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CAN/2015-16/540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5476" w:type="pct"/>
      </w:tblPr>
      <w:tr>
        <w:trPr>
          <w:trHeight w:val="45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BENZYLPENICILLIN G  SODIUM INJECTION BP 5 MEGA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NDQA201509295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vial contains: Benzyl Penicillin Sodium B.P. 5,000,000 I.U (3 g).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588130203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free flowing powder for intramuscular or intravenous administration, contained in a clear colourless glass vial fitted with a grey rubber closure and an aluminum band and 50 such vials  packed in a unit box.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Feb. 2013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CSPC Zhongnuo Pharmaceuticals (Shijiazhuang) Co., Ltd.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 Feb. 2016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No. 47 Fengshou Road,
Shijiazhung, Hebei Province,
CHINA. 
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2"/>
                <w:szCs w:val="12"/>
              </w:rPr>
              <w:t xml:space="preserve">BNZP/07/13.03.2015/00303</w:t>
            </w:r>
          </w:p>
        </w:tc>
        <w:tc>
          <w:tcPr>
            <w:tcW w:w="2100" w:type="dxa"/>
          </w:tcPr>
          <w:p>
            <w:pPr/>
            <w:r>
              <w:rPr>
                <w:sz w:val="18"/>
                <w:szCs w:val="18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Sterility, Identification, Assay</w:t>
            </w:r>
          </w:p>
        </w:tc>
      </w:tr>
    </w:tbl>
    <w:p/>
    <w:p>
      <w:pPr>
        <w:jc w:val="center"/>
      </w:pPr>
      <w:r>
        <w:rPr>
          <w:sz w:val="18"/>
          <w:szCs w:val="18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4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G.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    &lt; 2 vial contents deviate by more than 10% from mean vial content weight   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None Deviates       
  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A.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114.0%
(RSD = 1.2% ; n = 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</w:t>
            </w:r>
          </w:p>
        </w:tc>
      </w:tr>
    </w:tbl>
    <w:sectPr>
      <w:pgSz w:orient="portrait" w:w="11908.8" w:h="16833.6"/>
      <w:pgMar w:top="2347.2" w:right="1440" w:bottom="288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23" w:line="241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2016-07-06T12:21:55+02:00</dcterms:created>
  <dcterms:modified xsi:type="dcterms:W3CDTF">2016-07-06T12:21:55+02:00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