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 CAN/2015-16/XYZ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ELLAÂ®  PAPAYA HAND &amp; BODY LOTION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NDQD201510421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06.10.2015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INGREDIENTS: Water (Aqua), Mineral Oil (Paraffinum Liquidum), Ceto Strearyl Alcohol, GMS, Glycerin,  Stearic Acid, Colour, Lanolin, Papaya Extract, Methylparaben, Propylparaben, Fragrance (Perfume).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071252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Orange coloured smooth flowing scented lotion , for topical application, contained in a 100 mL transluscent plastic bottle with a white lid.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Jun.2012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MAMUJEE Products.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Jun.2016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P.O. BOX 394, Tanga, TANZANIA.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Kenya Bureau of Standards P.O. BOX 54974 00200 Nairobi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Identification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:HPLC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Volume III Page 664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Betamethasone and Hydrocortisone Acetate peaks in the sample assay preparation correspond to those in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Betamethasone and Hydrocortisone Acetate not detected in the sample preparation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/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MR. D. MOENGA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DATE:04-12-2015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G. WANG’ANG’A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DATE:04-12-2015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ERNEST MBAE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DATE:12-04-2015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DATE:12-14-2015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2015-12-14T12:59:04+01:00</dcterms:created>
  <dcterms:modified xsi:type="dcterms:W3CDTF">2015-12-14T12:59:04+01:00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