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</w:t>
      </w:r>
      <w:r>
        <w:t xml:space="preserve"> </w:t>
      </w:r>
      <w:r>
        <w:t xml:space="preserve">370</w:t>
      </w:r>
      <w:r>
        <w:t xml:space="preserve"> </w:t>
      </w:r>
      <w:r>
        <w:t xml:space="preserve">Writing</w:t>
      </w:r>
      <w:r>
        <w:t xml:space="preserve"> </w:t>
      </w:r>
      <w:r>
        <w:t xml:space="preserve">Tips</w:t>
      </w:r>
    </w:p>
    <w:p>
      <w:pPr>
        <w:pStyle w:val="Heading3"/>
      </w:pPr>
      <w:bookmarkStart w:id="20" w:name="X36845d81ecdd536daaa652d98e186b3889dc641"/>
      <w:r>
        <w:t xml:space="preserve">Writing guidelines (based on common mistakes):</w:t>
      </w:r>
      <w:bookmarkEnd w:id="20"/>
    </w:p>
    <w:p>
      <w:pPr>
        <w:numPr>
          <w:ilvl w:val="0"/>
          <w:numId w:val="1001"/>
        </w:numPr>
      </w:pPr>
      <w:r>
        <w:t xml:space="preserve">Revise, revise, revise! No writing is ever perfect the first time through; write, read, and revise!</w:t>
      </w:r>
    </w:p>
    <w:p>
      <w:pPr>
        <w:numPr>
          <w:ilvl w:val="0"/>
          <w:numId w:val="1001"/>
        </w:numPr>
      </w:pPr>
      <w:r>
        <w:t xml:space="preserve">Make your report thorough yet concise.</w:t>
      </w:r>
    </w:p>
    <w:p>
      <w:pPr>
        <w:numPr>
          <w:ilvl w:val="0"/>
          <w:numId w:val="1001"/>
        </w:numPr>
      </w:pPr>
      <w:r>
        <w:t xml:space="preserve">Be specific.</w:t>
      </w:r>
    </w:p>
    <w:p>
      <w:pPr>
        <w:numPr>
          <w:ilvl w:val="1"/>
          <w:numId w:val="1002"/>
        </w:numPr>
      </w:pPr>
      <w:r>
        <w:rPr>
          <w:i/>
        </w:rPr>
        <w:t xml:space="preserve">Bad:</w:t>
      </w:r>
      <w:r>
        <w:t xml:space="preserve"> </w:t>
      </w:r>
      <w:r>
        <w:t xml:space="preserve">Samples were</w:t>
      </w:r>
      <w:r>
        <w:t xml:space="preserve"> </w:t>
      </w:r>
      <w:r>
        <w:rPr>
          <w:strike/>
        </w:rPr>
        <w:t xml:space="preserve">heated</w:t>
      </w:r>
      <w:r>
        <w:t xml:space="preserve"> </w:t>
      </w:r>
      <w:r>
        <w:t xml:space="preserve">in an oven overnight.</w:t>
      </w:r>
    </w:p>
    <w:p>
      <w:pPr>
        <w:numPr>
          <w:ilvl w:val="1"/>
          <w:numId w:val="1002"/>
        </w:numPr>
      </w:pPr>
      <w:r>
        <w:rPr>
          <w:i/>
        </w:rPr>
        <w:t xml:space="preserve">Good:</w:t>
      </w:r>
      <w:r>
        <w:t xml:space="preserve"> </w:t>
      </w:r>
      <w:r>
        <w:t xml:space="preserve">Samples were placed in an</w:t>
      </w:r>
      <w:r>
        <w:t xml:space="preserve"> </w:t>
      </w:r>
      <w:r>
        <w:rPr>
          <w:b/>
        </w:rPr>
        <w:t xml:space="preserve">80°C oven for 8 hours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Avoid unnecessary words and phrases.</w:t>
      </w:r>
    </w:p>
    <w:p>
      <w:pPr>
        <w:numPr>
          <w:ilvl w:val="1"/>
          <w:numId w:val="1003"/>
        </w:numPr>
      </w:pPr>
      <w:r>
        <w:rPr>
          <w:i/>
        </w:rPr>
        <w:t xml:space="preserve">Bad:</w:t>
      </w:r>
      <w:r>
        <w:t xml:space="preserve"> </w:t>
      </w:r>
      <w:r>
        <w:rPr>
          <w:strike/>
        </w:rPr>
        <w:t xml:space="preserve">It has been reported that</w:t>
      </w:r>
      <w:r>
        <w:t xml:space="preserve"> </w:t>
      </w:r>
      <w:r>
        <w:t xml:space="preserve">air pollution 7 million deaths per year.</w:t>
      </w:r>
    </w:p>
    <w:p>
      <w:pPr>
        <w:numPr>
          <w:ilvl w:val="1"/>
          <w:numId w:val="1003"/>
        </w:numPr>
      </w:pPr>
      <w:r>
        <w:rPr>
          <w:i/>
        </w:rPr>
        <w:t xml:space="preserve">Good:</w:t>
      </w:r>
      <w:r>
        <w:t xml:space="preserve"> </w:t>
      </w:r>
      <w:r>
        <w:t xml:space="preserve">Air pollution causes 7 million deaths per year [Ref 1].</w:t>
      </w:r>
    </w:p>
    <w:p>
      <w:pPr>
        <w:numPr>
          <w:ilvl w:val="0"/>
          <w:numId w:val="1001"/>
        </w:numPr>
      </w:pPr>
      <w:r>
        <w:t xml:space="preserve">Avoid too many/uncommon abbreviations, and define abbreviations the first time used (with a few exceptions, below); abbreviations should be appropriate for your audience.</w:t>
      </w:r>
    </w:p>
    <w:p>
      <w:pPr>
        <w:numPr>
          <w:ilvl w:val="1"/>
          <w:numId w:val="1004"/>
        </w:numPr>
      </w:pPr>
      <w:r>
        <w:rPr>
          <w:i/>
        </w:rPr>
        <w:t xml:space="preserve">Abbreviations that do not need to be defined:</w:t>
      </w:r>
      <w:r>
        <w:t xml:space="preserve"> </w:t>
      </w:r>
      <w:r>
        <w:t xml:space="preserve">Element names (Cu) and well-known units (m, ml, °C, K, etc.)</w:t>
      </w:r>
    </w:p>
    <w:p>
      <w:pPr>
        <w:numPr>
          <w:ilvl w:val="1"/>
          <w:numId w:val="1004"/>
        </w:numPr>
      </w:pPr>
      <w:r>
        <w:rPr>
          <w:i/>
        </w:rPr>
        <w:t xml:space="preserve">Good abbreviations, when defined:</w:t>
      </w:r>
      <w:r>
        <w:t xml:space="preserve"> </w:t>
      </w:r>
      <w:r>
        <w:t xml:space="preserve">Instrumental techniques, certain chemicals that are more commonly/easily known by their abbreviation (e.g. 4-MP).</w:t>
      </w:r>
    </w:p>
    <w:p>
      <w:pPr>
        <w:numPr>
          <w:ilvl w:val="1"/>
          <w:numId w:val="1004"/>
        </w:numPr>
      </w:pPr>
      <w:r>
        <w:rPr>
          <w:i/>
        </w:rPr>
        <w:t xml:space="preserve">Bad abbreviations:</w:t>
      </w:r>
      <w:r>
        <w:t xml:space="preserve"> </w:t>
      </w:r>
      <w:r>
        <w:t xml:space="preserve">Tylenol (T-ol), acetaminophen (AM)</w:t>
      </w:r>
    </w:p>
    <w:p>
      <w:pPr>
        <w:numPr>
          <w:ilvl w:val="0"/>
          <w:numId w:val="1001"/>
        </w:numPr>
      </w:pPr>
      <w:r>
        <w:t xml:space="preserve">Use first-person active voice.</w:t>
      </w:r>
    </w:p>
    <w:p>
      <w:pPr>
        <w:numPr>
          <w:ilvl w:val="1"/>
          <w:numId w:val="1005"/>
        </w:numPr>
      </w:pPr>
      <w:r>
        <w:rPr>
          <w:i/>
        </w:rPr>
        <w:t xml:space="preserve">Bad:</w:t>
      </w:r>
      <w:r>
        <w:t xml:space="preserve"> </w:t>
      </w:r>
      <w:r>
        <w:rPr>
          <w:strike/>
        </w:rPr>
        <w:t xml:space="preserve">A GC-MS was used to perform a scent analysis on garlic. Samples were prepared for analysis thusly: To a sample vial, 1 g of garlic was chopped and added.</w:t>
      </w:r>
    </w:p>
    <w:p>
      <w:pPr>
        <w:numPr>
          <w:ilvl w:val="1"/>
          <w:numId w:val="1005"/>
        </w:numPr>
      </w:pPr>
      <w:r>
        <w:rPr>
          <w:i/>
        </w:rPr>
        <w:t xml:space="preserve">Good:</w:t>
      </w:r>
      <w:r>
        <w:t xml:space="preserve"> </w:t>
      </w:r>
      <w:r>
        <w:t xml:space="preserve">We analyzed the scent of garlic using GC-MS. We chopped 1 g of garlic and placed it in a sample vial for analysis.</w:t>
      </w:r>
    </w:p>
    <w:p>
      <w:pPr>
        <w:numPr>
          <w:ilvl w:val="0"/>
          <w:numId w:val="1001"/>
        </w:numPr>
      </w:pPr>
      <w:r>
        <w:t xml:space="preserve">Use past tense for observations and methods.</w:t>
      </w:r>
    </w:p>
    <w:p>
      <w:pPr>
        <w:numPr>
          <w:ilvl w:val="1"/>
          <w:numId w:val="1006"/>
        </w:numPr>
      </w:pPr>
      <w:r>
        <w:rPr>
          <w:i/>
        </w:rPr>
        <w:t xml:space="preserve">Bad:</w:t>
      </w:r>
      <w:r>
        <w:t xml:space="preserve"> </w:t>
      </w:r>
      <w:r>
        <w:t xml:space="preserve">Tylenol-brand tablets</w:t>
      </w:r>
      <w:r>
        <w:t xml:space="preserve"> </w:t>
      </w:r>
      <w:r>
        <w:rPr>
          <w:strike/>
        </w:rPr>
        <w:t xml:space="preserve">contain</w:t>
      </w:r>
      <w:r>
        <w:t xml:space="preserve"> </w:t>
      </w:r>
      <w:r>
        <w:t xml:space="preserve">5% less acetaminophen than advertised.</w:t>
      </w:r>
    </w:p>
    <w:p>
      <w:pPr>
        <w:numPr>
          <w:ilvl w:val="1"/>
          <w:numId w:val="1006"/>
        </w:numPr>
      </w:pPr>
      <w:r>
        <w:rPr>
          <w:i/>
        </w:rPr>
        <w:t xml:space="preserve">Good:</w:t>
      </w:r>
      <w:r>
        <w:t xml:space="preserve"> </w:t>
      </w:r>
      <w:r>
        <w:t xml:space="preserve">Tylenol-brand tablets</w:t>
      </w:r>
      <w:r>
        <w:t xml:space="preserve"> </w:t>
      </w:r>
      <w:r>
        <w:rPr>
          <w:b/>
        </w:rPr>
        <w:t xml:space="preserve">contained</w:t>
      </w:r>
      <w:r>
        <w:t xml:space="preserve"> </w:t>
      </w:r>
      <w:r>
        <w:t xml:space="preserve">5% less acetaminophen than advertised.</w:t>
      </w:r>
    </w:p>
    <w:p>
      <w:pPr>
        <w:numPr>
          <w:ilvl w:val="0"/>
          <w:numId w:val="1001"/>
        </w:numPr>
      </w:pPr>
      <w:r>
        <w:t xml:space="preserve">Use present tense for accepted facts.</w:t>
      </w:r>
    </w:p>
    <w:p>
      <w:pPr>
        <w:numPr>
          <w:ilvl w:val="1"/>
          <w:numId w:val="1007"/>
        </w:numPr>
      </w:pPr>
      <w:r>
        <w:rPr>
          <w:i/>
        </w:rPr>
        <w:t xml:space="preserve">Bad:</w:t>
      </w:r>
      <w:r>
        <w:t xml:space="preserve"> </w:t>
      </w:r>
      <w:r>
        <w:t xml:space="preserve">Tylenol</w:t>
      </w:r>
      <w:r>
        <w:t xml:space="preserve"> </w:t>
      </w:r>
      <w:r>
        <w:rPr>
          <w:strike/>
        </w:rPr>
        <w:t xml:space="preserve">helped</w:t>
      </w:r>
      <w:r>
        <w:t xml:space="preserve"> </w:t>
      </w:r>
      <w:r>
        <w:t xml:space="preserve">relieve headaches.</w:t>
      </w:r>
    </w:p>
    <w:p>
      <w:pPr>
        <w:numPr>
          <w:ilvl w:val="1"/>
          <w:numId w:val="1007"/>
        </w:numPr>
      </w:pPr>
      <w:r>
        <w:rPr>
          <w:i/>
        </w:rPr>
        <w:t xml:space="preserve">Good:</w:t>
      </w:r>
      <w:r>
        <w:t xml:space="preserve"> </w:t>
      </w:r>
      <w:r>
        <w:t xml:space="preserve">Tylenol</w:t>
      </w:r>
      <w:r>
        <w:t xml:space="preserve"> </w:t>
      </w:r>
      <w:r>
        <w:rPr>
          <w:b/>
        </w:rPr>
        <w:t xml:space="preserve">helps</w:t>
      </w:r>
      <w:r>
        <w:t xml:space="preserve"> </w:t>
      </w:r>
      <w:r>
        <w:t xml:space="preserve">relieve headaches.</w:t>
      </w:r>
    </w:p>
    <w:p>
      <w:pPr>
        <w:numPr>
          <w:ilvl w:val="0"/>
          <w:numId w:val="1001"/>
        </w:numPr>
      </w:pPr>
      <w:r>
        <w:t xml:space="preserve">Avoid faulty or incomplete comparisons.</w:t>
      </w:r>
    </w:p>
    <w:p>
      <w:pPr>
        <w:numPr>
          <w:ilvl w:val="1"/>
          <w:numId w:val="1008"/>
        </w:numPr>
      </w:pPr>
      <w:r>
        <w:rPr>
          <w:i/>
        </w:rPr>
        <w:t xml:space="preserve">Bad:</w:t>
      </w:r>
      <w:r>
        <w:t xml:space="preserve"> </w:t>
      </w:r>
      <w:r>
        <w:t xml:space="preserve">These</w:t>
      </w:r>
      <w:r>
        <w:t xml:space="preserve"> </w:t>
      </w:r>
      <w:r>
        <w:rPr>
          <w:strike/>
        </w:rPr>
        <w:t xml:space="preserve">results</w:t>
      </w:r>
      <w:r>
        <w:t xml:space="preserve"> </w:t>
      </w:r>
      <w:r>
        <w:t xml:space="preserve">are similar to</w:t>
      </w:r>
      <w:r>
        <w:t xml:space="preserve"> </w:t>
      </w:r>
      <w:r>
        <w:rPr>
          <w:strike/>
        </w:rPr>
        <w:t xml:space="preserve">previous studies</w:t>
      </w:r>
      <w:r>
        <w:t xml:space="preserve">.</w:t>
      </w:r>
    </w:p>
    <w:p>
      <w:pPr>
        <w:numPr>
          <w:ilvl w:val="1"/>
          <w:numId w:val="1008"/>
        </w:numPr>
      </w:pPr>
      <w:r>
        <w:rPr>
          <w:i/>
        </w:rPr>
        <w:t xml:space="preserve">Good:</w:t>
      </w:r>
      <w:r>
        <w:t xml:space="preserve"> </w:t>
      </w:r>
      <w:r>
        <w:t xml:space="preserve">These</w:t>
      </w:r>
      <w:r>
        <w:t xml:space="preserve"> </w:t>
      </w:r>
      <w:r>
        <w:rPr>
          <w:b/>
        </w:rPr>
        <w:t xml:space="preserve">results</w:t>
      </w:r>
      <w:r>
        <w:t xml:space="preserve"> </w:t>
      </w:r>
      <w:r>
        <w:t xml:space="preserve">are similar to the</w:t>
      </w:r>
      <w:r>
        <w:t xml:space="preserve"> </w:t>
      </w:r>
      <w:r>
        <w:rPr>
          <w:b/>
        </w:rPr>
        <w:t xml:space="preserve">results of</w:t>
      </w:r>
      <w:r>
        <w:t xml:space="preserve"> </w:t>
      </w:r>
      <w:r>
        <w:t xml:space="preserve">previous studies</w:t>
      </w:r>
    </w:p>
    <w:p>
      <w:pPr>
        <w:numPr>
          <w:ilvl w:val="1"/>
          <w:numId w:val="1008"/>
        </w:numPr>
      </w:pPr>
      <w:r>
        <w:rPr>
          <w:i/>
        </w:rPr>
        <w:t xml:space="preserve">Bad:</w:t>
      </w:r>
      <w:r>
        <w:t xml:space="preserve"> </w:t>
      </w:r>
      <w:r>
        <w:rPr>
          <w:strike/>
        </w:rPr>
        <w:t xml:space="preserve">Fractional distillation worked better.</w:t>
      </w:r>
    </w:p>
    <w:p>
      <w:pPr>
        <w:numPr>
          <w:ilvl w:val="1"/>
          <w:numId w:val="1008"/>
        </w:numPr>
      </w:pPr>
      <w:r>
        <w:rPr>
          <w:i/>
        </w:rPr>
        <w:t xml:space="preserve">Good:</w:t>
      </w:r>
      <w:r>
        <w:t xml:space="preserve"> </w:t>
      </w:r>
      <w:r>
        <w:rPr>
          <w:b/>
        </w:rPr>
        <w:t xml:space="preserve">Fractional distillation</w:t>
      </w:r>
      <w:r>
        <w:t xml:space="preserve"> </w:t>
      </w:r>
      <w:r>
        <w:t xml:space="preserve">worked better</w:t>
      </w:r>
      <w:r>
        <w:t xml:space="preserve"> </w:t>
      </w:r>
      <w:r>
        <w:rPr>
          <w:b/>
        </w:rPr>
        <w:t xml:space="preserve">than simple distillation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Use the correct suffix: The suffixes</w:t>
      </w:r>
      <w:r>
        <w:t xml:space="preserve"> </w:t>
      </w:r>
      <w:r>
        <w:rPr>
          <w:i/>
        </w:rPr>
        <w:t xml:space="preserve">-graphy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-metry</w:t>
      </w:r>
      <w:r>
        <w:t xml:space="preserve"> </w:t>
      </w:r>
      <w:r>
        <w:t xml:space="preserve">typically indicate</w:t>
      </w:r>
      <w:r>
        <w:t xml:space="preserve"> </w:t>
      </w:r>
      <w:r>
        <w:rPr>
          <w:i/>
        </w:rPr>
        <w:t xml:space="preserve">techniques</w:t>
      </w:r>
      <w:r>
        <w:t xml:space="preserve">;</w:t>
      </w:r>
      <w:r>
        <w:t xml:space="preserve"> </w:t>
      </w:r>
      <w:r>
        <w:rPr>
          <w:i/>
        </w:rPr>
        <w:t xml:space="preserve">-er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-ist</w:t>
      </w:r>
      <w:r>
        <w:t xml:space="preserve"> </w:t>
      </w:r>
      <w:r>
        <w:t xml:space="preserve">indicate</w:t>
      </w:r>
      <w:r>
        <w:t xml:space="preserve"> </w:t>
      </w:r>
      <w:r>
        <w:rPr>
          <w:i/>
        </w:rPr>
        <w:t xml:space="preserve">people</w:t>
      </w:r>
      <w:r>
        <w:t xml:space="preserve">;</w:t>
      </w:r>
      <w:r>
        <w:t xml:space="preserve"> </w:t>
      </w:r>
      <w:r>
        <w:rPr>
          <w:i/>
        </w:rPr>
        <w:t xml:space="preserve">-ometer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-graph</w:t>
      </w:r>
      <w:r>
        <w:t xml:space="preserve"> </w:t>
      </w:r>
      <w:r>
        <w:t xml:space="preserve">typically</w:t>
      </w:r>
      <w:r>
        <w:t xml:space="preserve"> </w:t>
      </w:r>
      <w:r>
        <w:rPr>
          <w:i/>
        </w:rPr>
        <w:t xml:space="preserve">instruments</w:t>
      </w:r>
      <w:r>
        <w:t xml:space="preserve">; and</w:t>
      </w:r>
      <w:r>
        <w:t xml:space="preserve"> </w:t>
      </w:r>
      <w:r>
        <w:rPr>
          <w:i/>
        </w:rPr>
        <w:t xml:space="preserve">-um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-am</w:t>
      </w:r>
      <w:r>
        <w:t xml:space="preserve"> </w:t>
      </w:r>
      <w:r>
        <w:t xml:space="preserve">indicate</w:t>
      </w:r>
      <w:r>
        <w:t xml:space="preserve"> </w:t>
      </w:r>
      <w:r>
        <w:rPr>
          <w:i/>
        </w:rPr>
        <w:t xml:space="preserve">data</w:t>
      </w:r>
      <w:r>
        <w:t xml:space="preserve">.</w:t>
      </w:r>
    </w:p>
    <w:p>
      <w:pPr>
        <w:numPr>
          <w:ilvl w:val="1"/>
          <w:numId w:val="1010"/>
        </w:numPr>
      </w:pPr>
      <w:r>
        <w:rPr>
          <w:i/>
        </w:rPr>
        <w:t xml:space="preserve">Bad:</w:t>
      </w:r>
      <w:r>
        <w:t xml:space="preserve"> </w:t>
      </w:r>
      <w:r>
        <w:rPr>
          <w:strike/>
        </w:rPr>
        <w:t xml:space="preserve">The</w:t>
      </w:r>
      <w:r>
        <w:t xml:space="preserve"> </w:t>
      </w:r>
      <w:r>
        <w:t xml:space="preserve">gas chromatography was used to analyze the samples.</w:t>
      </w:r>
    </w:p>
    <w:p>
      <w:pPr>
        <w:numPr>
          <w:ilvl w:val="1"/>
          <w:numId w:val="1010"/>
        </w:numPr>
      </w:pPr>
      <w:r>
        <w:rPr>
          <w:i/>
        </w:rPr>
        <w:t xml:space="preserve">Good:</w:t>
      </w:r>
      <w:r>
        <w:t xml:space="preserve"> </w:t>
      </w:r>
      <w:r>
        <w:t xml:space="preserve">Gas chromatography was used to analyze the samples.</w:t>
      </w:r>
    </w:p>
    <w:p>
      <w:pPr>
        <w:numPr>
          <w:ilvl w:val="1"/>
          <w:numId w:val="1010"/>
        </w:numPr>
      </w:pPr>
      <w:r>
        <w:rPr>
          <w:i/>
        </w:rPr>
        <w:t xml:space="preserve">Bad:</w:t>
      </w:r>
      <w:r>
        <w:t xml:space="preserve"> </w:t>
      </w:r>
      <w:r>
        <w:t xml:space="preserve">The</w:t>
      </w:r>
      <w:r>
        <w:t xml:space="preserve"> </w:t>
      </w:r>
      <w:r>
        <w:rPr>
          <w:strike/>
        </w:rPr>
        <w:t xml:space="preserve">chromatograph</w:t>
      </w:r>
      <w:r>
        <w:t xml:space="preserve"> </w:t>
      </w:r>
      <w:r>
        <w:t xml:space="preserve">has two peaks.</w:t>
      </w:r>
    </w:p>
    <w:p>
      <w:pPr>
        <w:numPr>
          <w:ilvl w:val="1"/>
          <w:numId w:val="1010"/>
        </w:numPr>
      </w:pPr>
      <w:r>
        <w:rPr>
          <w:i/>
        </w:rPr>
        <w:t xml:space="preserve">Good: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chromatogram</w:t>
      </w:r>
      <w:r>
        <w:t xml:space="preserve"> </w:t>
      </w:r>
      <w:r>
        <w:t xml:space="preserve">has two peaks.</w:t>
      </w:r>
    </w:p>
    <w:p>
      <w:pPr>
        <w:numPr>
          <w:ilvl w:val="0"/>
          <w:numId w:val="1009"/>
        </w:numPr>
      </w:pPr>
      <w:r>
        <w:t xml:space="preserve">Use correct spelling, grammar, and punctuation. See</w:t>
      </w:r>
      <w:r>
        <w:t xml:space="preserve"> </w:t>
      </w:r>
      <w:r>
        <w:rPr>
          <w:i/>
        </w:rPr>
        <w:t xml:space="preserve">Elements of Styles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Strunk and White</w:t>
        </w:r>
      </w:hyperlink>
      <w:r>
        <w:t xml:space="preserve">) for more detail.</w:t>
      </w:r>
    </w:p>
    <w:p>
      <w:pPr>
        <w:numPr>
          <w:ilvl w:val="0"/>
          <w:numId w:val="1009"/>
        </w:numPr>
      </w:pPr>
      <w:r>
        <w:t xml:space="preserve">Species names and Latin words are written in italic (e.g. </w:t>
      </w:r>
      <w:r>
        <w:rPr>
          <w:i/>
        </w:rPr>
        <w:t xml:space="preserve">Allium sativum</w:t>
      </w:r>
      <w:r>
        <w:t xml:space="preserve">,</w:t>
      </w:r>
      <w:r>
        <w:t xml:space="preserve"> </w:t>
      </w:r>
      <w:r>
        <w:rPr>
          <w:i/>
        </w:rPr>
        <w:t xml:space="preserve">in-vivo</w:t>
      </w:r>
      <w:r>
        <w:t xml:space="preserve">).</w:t>
      </w:r>
    </w:p>
    <w:p>
      <w:pPr>
        <w:pStyle w:val="FirstParagraph"/>
      </w:pPr>
      <w:r>
        <w:t xml:space="preserve">Examples adapted from:</w:t>
      </w:r>
      <w:r>
        <w:t xml:space="preserve"> </w:t>
      </w:r>
      <w:r>
        <w:rPr>
          <w:i/>
        </w:rPr>
        <w:t xml:space="preserve">Writing Papers in the Biological Sciences</w:t>
      </w:r>
      <w:r>
        <w:t xml:space="preserve"> </w:t>
      </w:r>
      <w:r>
        <w:t xml:space="preserve">by Angelika H. Hofmann. Oxford University Press 2016 (2nd ed.)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gutenberg.org/ebooks/37134?msg=welcome_strang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utenberg.org/ebooks/37134?msg=welcome_strang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370 Writing Tips</dc:title>
  <dc:creator/>
  <cp:keywords/>
  <dcterms:created xsi:type="dcterms:W3CDTF">2019-12-31T17:55:06Z</dcterms:created>
  <dcterms:modified xsi:type="dcterms:W3CDTF">2019-12-31T17:55:06Z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  <property fmtid="{D5CDD505-2E9C-101B-9397-08002B2CF9AE}" pid="4" name="layout">
    <vt:lpwstr>page_c370</vt:lpwstr>
  </property>
  <property fmtid="{D5CDD505-2E9C-101B-9397-08002B2CF9AE}" pid="5" name="output">
    <vt:lpwstr/>
  </property>
  <property fmtid="{D5CDD505-2E9C-101B-9397-08002B2CF9AE}" pid="6" name="permalink">
    <vt:lpwstr>/chem370/writing/writing-tips</vt:lpwstr>
  </property>
</Properties>
</file>