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63" w:rsidRDefault="005C0F9F" w:rsidP="007F55D4">
      <w:pPr>
        <w:pBdr>
          <w:bottom w:val="single" w:sz="6" w:space="1" w:color="auto"/>
        </w:pBdr>
        <w:spacing w:after="0"/>
        <w:jc w:val="center"/>
        <w:rPr>
          <w:rFonts w:ascii="Book Antiqua" w:hAnsi="Book Antiqua" w:cs="Arabic Typesetting"/>
          <w:sz w:val="52"/>
          <w:szCs w:val="52"/>
        </w:rPr>
      </w:pPr>
      <w:r>
        <w:rPr>
          <w:rFonts w:ascii="Book Antiqua" w:hAnsi="Book Antiqua" w:cs="Arabic Typesetting"/>
          <w:sz w:val="52"/>
          <w:szCs w:val="52"/>
        </w:rPr>
        <w:t>Mastermind Instructions</w:t>
      </w:r>
    </w:p>
    <w:p w:rsidR="00A8574A" w:rsidRDefault="005C0F9F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  <w:r>
        <w:rPr>
          <w:rFonts w:ascii="Book Antiqua" w:hAnsi="Book Antiqua" w:cs="Arabic Typesetting"/>
          <w:sz w:val="36"/>
          <w:szCs w:val="36"/>
        </w:rPr>
        <w:tab/>
      </w:r>
    </w:p>
    <w:p w:rsidR="007B7A59" w:rsidRPr="00E858EE" w:rsidRDefault="005C0F9F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A8574A">
        <w:rPr>
          <w:rFonts w:ascii="Bell MT" w:hAnsi="Bell MT" w:cs="Arabic Typesetting"/>
          <w:sz w:val="44"/>
          <w:szCs w:val="44"/>
        </w:rPr>
        <w:t>Game Goal</w:t>
      </w:r>
      <w:r w:rsidR="00A8574A">
        <w:rPr>
          <w:rFonts w:ascii="Bell MT" w:hAnsi="Bell MT" w:cs="Arabic Typesetting"/>
          <w:sz w:val="36"/>
          <w:szCs w:val="36"/>
        </w:rPr>
        <w:t>:</w:t>
      </w:r>
      <w:r w:rsidR="00A8574A">
        <w:rPr>
          <w:rFonts w:ascii="Bell MT" w:hAnsi="Bell MT" w:cs="Arabic Typesetting"/>
          <w:sz w:val="36"/>
          <w:szCs w:val="36"/>
        </w:rPr>
        <w:tab/>
      </w:r>
      <w:r w:rsidR="00A8574A">
        <w:rPr>
          <w:rFonts w:ascii="Bell MT" w:hAnsi="Bell MT" w:cs="Arabic Typesetting"/>
          <w:sz w:val="36"/>
          <w:szCs w:val="36"/>
        </w:rPr>
        <w:tab/>
      </w:r>
      <w:r w:rsidRPr="00E858EE">
        <w:rPr>
          <w:rFonts w:ascii="Bell MT" w:hAnsi="Bell MT" w:cs="Arabic Typesetting"/>
          <w:sz w:val="36"/>
          <w:szCs w:val="36"/>
        </w:rPr>
        <w:t>Guess th</w:t>
      </w:r>
      <w:r w:rsidR="00A8574A">
        <w:rPr>
          <w:rFonts w:ascii="Bell MT" w:hAnsi="Bell MT" w:cs="Arabic Typesetting"/>
          <w:sz w:val="36"/>
          <w:szCs w:val="36"/>
        </w:rPr>
        <w:t>e Master Code</w:t>
      </w:r>
      <w:r w:rsidR="00293378">
        <w:rPr>
          <w:rFonts w:ascii="Bell MT" w:hAnsi="Bell MT" w:cs="Arabic Typesetting"/>
          <w:sz w:val="36"/>
          <w:szCs w:val="36"/>
        </w:rPr>
        <w:t>;</w:t>
      </w:r>
      <w:r w:rsidR="00A8574A">
        <w:rPr>
          <w:rFonts w:ascii="Bell MT" w:hAnsi="Bell MT" w:cs="Arabic Typesetting"/>
          <w:sz w:val="36"/>
          <w:szCs w:val="36"/>
        </w:rPr>
        <w:t xml:space="preserve"> pure and simple.</w:t>
      </w:r>
      <w:r w:rsidR="00582FA4">
        <w:rPr>
          <w:rFonts w:ascii="Bell MT" w:hAnsi="Bell MT" w:cs="Arabic Typesetting"/>
          <w:sz w:val="36"/>
          <w:szCs w:val="36"/>
        </w:rPr>
        <w:t xml:space="preserve">  T</w:t>
      </w:r>
      <w:r w:rsidRPr="00E858EE">
        <w:rPr>
          <w:rFonts w:ascii="Bell MT" w:hAnsi="Bell MT" w:cs="Arabic Typesetting"/>
          <w:sz w:val="36"/>
          <w:szCs w:val="36"/>
        </w:rPr>
        <w:t>he code is either randomly generated or set by the “master” player</w:t>
      </w:r>
      <w:r w:rsidR="00582FA4">
        <w:rPr>
          <w:rFonts w:ascii="Bell MT" w:hAnsi="Bell MT" w:cs="Arabic Typesetting"/>
          <w:sz w:val="36"/>
          <w:szCs w:val="36"/>
        </w:rPr>
        <w:t xml:space="preserve"> during the game start-up.  You strive only to survive as your guesses are dwindled towards zero.</w:t>
      </w:r>
    </w:p>
    <w:p w:rsidR="007B7A59" w:rsidRPr="00E858EE" w:rsidRDefault="007B7A59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ab/>
      </w:r>
    </w:p>
    <w:p w:rsidR="007F55D4" w:rsidRDefault="007B7A59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7F55D4">
        <w:rPr>
          <w:rFonts w:ascii="Bell MT" w:hAnsi="Bell MT" w:cs="Arabic Typesetting"/>
          <w:sz w:val="44"/>
          <w:szCs w:val="44"/>
        </w:rPr>
        <w:t>Start Screen</w:t>
      </w:r>
      <w:r w:rsidRPr="00E858EE">
        <w:rPr>
          <w:rFonts w:ascii="Bell MT" w:hAnsi="Bell MT" w:cs="Arabic Typesetting"/>
          <w:sz w:val="36"/>
          <w:szCs w:val="36"/>
        </w:rPr>
        <w:t>:</w:t>
      </w:r>
    </w:p>
    <w:p w:rsidR="007F55D4" w:rsidRDefault="007F55D4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>
        <w:rPr>
          <w:rFonts w:ascii="Bell MT" w:hAnsi="Bell MT" w:cs="Arabic Typesetting"/>
          <w:sz w:val="36"/>
          <w:szCs w:val="36"/>
        </w:rPr>
        <w:tab/>
      </w:r>
      <w:r w:rsidRPr="00E858EE">
        <w:rPr>
          <w:rFonts w:ascii="Bell MT" w:hAnsi="Bell MT" w:cs="Arabic Typesetting"/>
          <w:sz w:val="36"/>
          <w:szCs w:val="36"/>
        </w:rPr>
        <w:t>You get ten guesses to find the master</w:t>
      </w:r>
      <w:r>
        <w:rPr>
          <w:rFonts w:ascii="Bell MT" w:hAnsi="Bell MT" w:cs="Arabic Typesetting"/>
          <w:sz w:val="36"/>
          <w:szCs w:val="36"/>
        </w:rPr>
        <w:t xml:space="preserve"> code.  When ready, press enter to begin game setup.</w:t>
      </w:r>
    </w:p>
    <w:p w:rsidR="008C61AA" w:rsidRDefault="00547D7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br/>
      </w:r>
      <w:r w:rsidR="007F55D4">
        <w:rPr>
          <w:rFonts w:ascii="Bell MT" w:hAnsi="Bell MT" w:cs="Arabic Typesetting"/>
          <w:sz w:val="36"/>
          <w:szCs w:val="36"/>
        </w:rPr>
        <w:t xml:space="preserve">    </w:t>
      </w:r>
      <w:r w:rsidRPr="00E858EE">
        <w:rPr>
          <w:rFonts w:ascii="Bell MT" w:hAnsi="Bell MT" w:cs="Arabic Typesetting"/>
          <w:sz w:val="36"/>
          <w:szCs w:val="36"/>
        </w:rPr>
        <w:t>Playing solo or do you have friends?  Press 1 or 2, while making sure the number replaces the 0 in the box, and then press enter.</w:t>
      </w:r>
    </w:p>
    <w:p w:rsidR="008C61AA" w:rsidRDefault="008C61A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8C61AA" w:rsidRDefault="00293378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>
        <w:rPr>
          <w:rFonts w:ascii="Bell MT" w:hAnsi="Bell MT" w:cs="Arabic Typesetting"/>
          <w:sz w:val="36"/>
          <w:szCs w:val="36"/>
        </w:rPr>
        <w:tab/>
        <w:t>Note:  If</w:t>
      </w:r>
      <w:r w:rsidR="00481329">
        <w:rPr>
          <w:rFonts w:ascii="Bell MT" w:hAnsi="Bell MT" w:cs="Arabic Typesetting"/>
          <w:sz w:val="36"/>
          <w:szCs w:val="36"/>
        </w:rPr>
        <w:t xml:space="preserve"> playing one player</w:t>
      </w:r>
      <w:r w:rsidR="008C61AA">
        <w:rPr>
          <w:rFonts w:ascii="Bell MT" w:hAnsi="Bell MT" w:cs="Arabic Typesetting"/>
          <w:sz w:val="36"/>
          <w:szCs w:val="36"/>
        </w:rPr>
        <w:t xml:space="preserve"> our next setting is difficul</w:t>
      </w:r>
      <w:r w:rsidR="00481329">
        <w:rPr>
          <w:rFonts w:ascii="Bell MT" w:hAnsi="Bell MT" w:cs="Arabic Typesetting"/>
          <w:sz w:val="36"/>
          <w:szCs w:val="36"/>
        </w:rPr>
        <w:t>ty which you can read about in the Game Difficulty section for</w:t>
      </w:r>
      <w:r>
        <w:rPr>
          <w:rFonts w:ascii="Bell MT" w:hAnsi="Bell MT" w:cs="Arabic Typesetting"/>
          <w:sz w:val="36"/>
          <w:szCs w:val="36"/>
        </w:rPr>
        <w:t xml:space="preserve"> more information or curious.  After entering your choice, press enter.</w:t>
      </w:r>
    </w:p>
    <w:p w:rsidR="00293378" w:rsidRDefault="00293378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293378" w:rsidRPr="00E858EE" w:rsidRDefault="00293378" w:rsidP="00293378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After</w:t>
      </w:r>
      <w:r>
        <w:rPr>
          <w:rFonts w:ascii="Bell MT" w:hAnsi="Bell MT" w:cs="Arabic Typesetting"/>
          <w:sz w:val="36"/>
          <w:szCs w:val="36"/>
        </w:rPr>
        <w:t xml:space="preserve"> the</w:t>
      </w:r>
      <w:r w:rsidRPr="00E858EE">
        <w:rPr>
          <w:rFonts w:ascii="Bell MT" w:hAnsi="Bell MT" w:cs="Arabic Typesetting"/>
          <w:sz w:val="36"/>
          <w:szCs w:val="36"/>
        </w:rPr>
        <w:t xml:space="preserve"> difficulty</w:t>
      </w:r>
      <w:r>
        <w:rPr>
          <w:rFonts w:ascii="Bell MT" w:hAnsi="Bell MT" w:cs="Arabic Typesetting"/>
          <w:sz w:val="36"/>
          <w:szCs w:val="36"/>
        </w:rPr>
        <w:t xml:space="preserve"> selection game boxes appear, so shall a box for </w:t>
      </w:r>
      <w:r w:rsidRPr="00E858EE">
        <w:rPr>
          <w:rFonts w:ascii="Bell MT" w:hAnsi="Bell MT" w:cs="Arabic Typesetting"/>
          <w:sz w:val="36"/>
          <w:szCs w:val="36"/>
        </w:rPr>
        <w:t xml:space="preserve">your current attempt number.  </w:t>
      </w:r>
      <w:r>
        <w:rPr>
          <w:rFonts w:ascii="Bell MT" w:hAnsi="Bell MT" w:cs="Arabic Typesetting"/>
          <w:sz w:val="36"/>
          <w:szCs w:val="36"/>
        </w:rPr>
        <w:t>The box containing “</w:t>
      </w:r>
      <w:r>
        <w:rPr>
          <w:rFonts w:ascii="Bell MT" w:hAnsi="Bell MT" w:cs="Arabic Typesetting"/>
          <w:sz w:val="36"/>
          <w:szCs w:val="36"/>
        </w:rPr>
        <w:t>Box N</w:t>
      </w:r>
      <w:r w:rsidRPr="00E858EE">
        <w:rPr>
          <w:rFonts w:ascii="Bell MT" w:hAnsi="Bell MT" w:cs="Arabic Typesetting"/>
          <w:sz w:val="36"/>
          <w:szCs w:val="36"/>
        </w:rPr>
        <w:t>umber</w:t>
      </w:r>
      <w:r>
        <w:rPr>
          <w:rFonts w:ascii="Bell MT" w:hAnsi="Bell MT" w:cs="Arabic Typesetting"/>
          <w:sz w:val="36"/>
          <w:szCs w:val="36"/>
        </w:rPr>
        <w:t>”</w:t>
      </w:r>
      <w:r w:rsidRPr="00E858EE">
        <w:rPr>
          <w:rFonts w:ascii="Bell MT" w:hAnsi="Bell MT" w:cs="Arabic Typesetting"/>
          <w:sz w:val="36"/>
          <w:szCs w:val="36"/>
        </w:rPr>
        <w:t xml:space="preserve"> displays what box you’re currently on, by row, starting from the left.</w:t>
      </w:r>
    </w:p>
    <w:p w:rsidR="00293378" w:rsidRPr="00E858EE" w:rsidRDefault="00293378" w:rsidP="00293378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>
        <w:rPr>
          <w:rFonts w:ascii="Bell MT" w:hAnsi="Bell MT" w:cs="Arabic Typesetting"/>
          <w:sz w:val="36"/>
          <w:szCs w:val="36"/>
        </w:rPr>
        <w:t>The game has officially has now officially begu</w:t>
      </w:r>
      <w:r w:rsidRPr="00E858EE">
        <w:rPr>
          <w:rFonts w:ascii="Bell MT" w:hAnsi="Bell MT" w:cs="Arabic Typesetting"/>
          <w:sz w:val="36"/>
          <w:szCs w:val="36"/>
        </w:rPr>
        <w:t>n.</w:t>
      </w:r>
    </w:p>
    <w:p w:rsidR="00293378" w:rsidRPr="00E858EE" w:rsidRDefault="00293378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293378" w:rsidRDefault="00293378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293378" w:rsidRDefault="00293378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7B7A59" w:rsidRPr="00E858EE" w:rsidRDefault="00547D7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lastRenderedPageBreak/>
        <w:br/>
      </w:r>
      <w:r w:rsidRPr="007F55D4">
        <w:rPr>
          <w:rFonts w:ascii="Bell MT" w:hAnsi="Bell MT" w:cs="Arabic Typesetting"/>
          <w:sz w:val="44"/>
          <w:szCs w:val="44"/>
        </w:rPr>
        <w:t>Game Difficulty</w:t>
      </w:r>
      <w:r w:rsidRPr="00E858EE">
        <w:rPr>
          <w:rFonts w:ascii="Bell MT" w:hAnsi="Bell MT" w:cs="Arabic Typesetting"/>
          <w:sz w:val="36"/>
          <w:szCs w:val="36"/>
        </w:rPr>
        <w:t xml:space="preserve">:  </w:t>
      </w:r>
      <w:r w:rsidRPr="007F55D4">
        <w:rPr>
          <w:rFonts w:ascii="Bell MT" w:hAnsi="Bell MT" w:cs="Arabic Typesetting"/>
          <w:i/>
          <w:sz w:val="40"/>
          <w:szCs w:val="40"/>
        </w:rPr>
        <w:t>6</w:t>
      </w:r>
      <w:r w:rsidRPr="00E858EE">
        <w:rPr>
          <w:rFonts w:ascii="Bell MT" w:hAnsi="Bell MT" w:cs="Arabic Typesetting"/>
          <w:sz w:val="36"/>
          <w:szCs w:val="36"/>
        </w:rPr>
        <w:t xml:space="preserve"> </w:t>
      </w:r>
      <w:r w:rsidRPr="007F55D4">
        <w:rPr>
          <w:rFonts w:ascii="Bell MT" w:hAnsi="Bell MT" w:cs="Arabic Typesetting"/>
          <w:i/>
          <w:sz w:val="36"/>
          <w:szCs w:val="36"/>
        </w:rPr>
        <w:t>levels</w:t>
      </w:r>
      <w:r w:rsidRPr="00E858EE">
        <w:rPr>
          <w:rFonts w:ascii="Bell MT" w:hAnsi="Bell MT" w:cs="Arabic Typesetting"/>
          <w:sz w:val="36"/>
          <w:szCs w:val="36"/>
        </w:rPr>
        <w:t>.</w:t>
      </w:r>
      <w:r w:rsidRPr="00E858EE">
        <w:rPr>
          <w:rFonts w:ascii="Bell MT" w:hAnsi="Bell MT" w:cs="Arabic Typesetting"/>
          <w:sz w:val="36"/>
          <w:szCs w:val="36"/>
        </w:rPr>
        <w:br/>
        <w:t>1:</w:t>
      </w:r>
      <w:r w:rsidRPr="00E858EE">
        <w:rPr>
          <w:rFonts w:ascii="Bell MT" w:hAnsi="Bell MT" w:cs="Arabic Typesetting"/>
          <w:sz w:val="36"/>
          <w:szCs w:val="36"/>
        </w:rPr>
        <w:tab/>
        <w:t>Normal</w:t>
      </w:r>
    </w:p>
    <w:p w:rsidR="00547D7A" w:rsidRPr="00E858EE" w:rsidRDefault="00547D7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2:</w:t>
      </w:r>
      <w:r w:rsidRPr="00E858EE">
        <w:rPr>
          <w:rFonts w:ascii="Bell MT" w:hAnsi="Bell MT" w:cs="Arabic Typesetting"/>
          <w:sz w:val="36"/>
          <w:szCs w:val="36"/>
        </w:rPr>
        <w:tab/>
        <w:t>Intermediate</w:t>
      </w:r>
    </w:p>
    <w:p w:rsidR="00547D7A" w:rsidRPr="00E858EE" w:rsidRDefault="00547D7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3:</w:t>
      </w:r>
      <w:r w:rsidRPr="00E858EE">
        <w:rPr>
          <w:rFonts w:ascii="Bell MT" w:hAnsi="Bell MT" w:cs="Arabic Typesetting"/>
          <w:sz w:val="36"/>
          <w:szCs w:val="36"/>
        </w:rPr>
        <w:tab/>
        <w:t>Advanced</w:t>
      </w:r>
    </w:p>
    <w:p w:rsidR="00547D7A" w:rsidRPr="00E858EE" w:rsidRDefault="00547D7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4:</w:t>
      </w:r>
      <w:r w:rsidRPr="00E858EE">
        <w:rPr>
          <w:rFonts w:ascii="Bell MT" w:hAnsi="Bell MT" w:cs="Arabic Typesetting"/>
          <w:sz w:val="36"/>
          <w:szCs w:val="36"/>
        </w:rPr>
        <w:tab/>
        <w:t>Pro</w:t>
      </w:r>
    </w:p>
    <w:p w:rsidR="00547D7A" w:rsidRPr="00E858EE" w:rsidRDefault="00547D7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5:</w:t>
      </w:r>
      <w:r w:rsidRPr="00E858EE">
        <w:rPr>
          <w:rFonts w:ascii="Bell MT" w:hAnsi="Bell MT" w:cs="Arabic Typesetting"/>
          <w:sz w:val="36"/>
          <w:szCs w:val="36"/>
        </w:rPr>
        <w:tab/>
        <w:t>Master</w:t>
      </w:r>
    </w:p>
    <w:p w:rsidR="00547D7A" w:rsidRDefault="00547D7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6:</w:t>
      </w:r>
      <w:r w:rsidRPr="00E858EE">
        <w:rPr>
          <w:rFonts w:ascii="Bell MT" w:hAnsi="Bell MT" w:cs="Arabic Typesetting"/>
          <w:sz w:val="36"/>
          <w:szCs w:val="36"/>
        </w:rPr>
        <w:tab/>
        <w:t>Insane</w:t>
      </w:r>
    </w:p>
    <w:p w:rsidR="00293378" w:rsidRPr="00E858EE" w:rsidRDefault="00293378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547D7A" w:rsidRPr="00E858EE" w:rsidRDefault="00547D7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Each difficulty level adds another number / color</w:t>
      </w:r>
      <w:r w:rsidR="006C20C1">
        <w:rPr>
          <w:rFonts w:ascii="Bell MT" w:hAnsi="Bell MT" w:cs="Arabic Typesetting"/>
          <w:sz w:val="36"/>
          <w:szCs w:val="36"/>
        </w:rPr>
        <w:t xml:space="preserve"> to the master code combination set size.</w:t>
      </w:r>
    </w:p>
    <w:p w:rsidR="00547D7A" w:rsidRPr="00E858EE" w:rsidRDefault="00547D7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Difficulty 1 – Normal for example</w:t>
      </w:r>
      <w:r w:rsidR="006C20C1">
        <w:rPr>
          <w:rFonts w:ascii="Bell MT" w:hAnsi="Bell MT" w:cs="Arabic Typesetting"/>
          <w:sz w:val="36"/>
          <w:szCs w:val="36"/>
        </w:rPr>
        <w:t xml:space="preserve"> (level 1)</w:t>
      </w:r>
      <w:r w:rsidRPr="00E858EE">
        <w:rPr>
          <w:rFonts w:ascii="Bell MT" w:hAnsi="Bell MT" w:cs="Arabic Typesetting"/>
          <w:sz w:val="36"/>
          <w:szCs w:val="36"/>
        </w:rPr>
        <w:t>, has numbers 0, 1, 2, 3, 4 while difficulty 6 – insane has numbers 0, 1, 2, 3, 4, 5, 6, 7, 8, 9.</w:t>
      </w:r>
    </w:p>
    <w:p w:rsidR="00547D7A" w:rsidRPr="00E858EE" w:rsidRDefault="00547D7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3B5093" w:rsidRPr="00E858EE" w:rsidRDefault="003B5093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3B5093" w:rsidRPr="00E858EE" w:rsidRDefault="003B5093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Game Checking:</w:t>
      </w:r>
    </w:p>
    <w:p w:rsidR="003B5093" w:rsidRPr="00E858EE" w:rsidRDefault="003B5093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ab/>
        <w:t xml:space="preserve">The game checks your input after the last box has been entered.  There are three responses you can be rewarded with.  </w:t>
      </w:r>
      <w:r w:rsidRPr="00E858EE">
        <w:rPr>
          <w:rFonts w:ascii="Bell MT" w:hAnsi="Bell MT" w:cs="Arabic Typesetting"/>
          <w:sz w:val="36"/>
          <w:szCs w:val="36"/>
        </w:rPr>
        <w:br/>
      </w:r>
      <w:r w:rsidRPr="00E858EE">
        <w:rPr>
          <w:rFonts w:ascii="Bell MT" w:hAnsi="Bell MT" w:cs="Arabic Typesetting"/>
          <w:sz w:val="36"/>
          <w:szCs w:val="36"/>
        </w:rPr>
        <w:tab/>
        <w:t>After the first row, a box to the left of the guess boxes will appear, and display the results of your guesses.</w:t>
      </w:r>
    </w:p>
    <w:p w:rsidR="003B5093" w:rsidRPr="00E858EE" w:rsidRDefault="003B5093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ab/>
        <w:t>A ‘Y’ means you have guessed a correct number, and it’s in the correct spot.</w:t>
      </w:r>
    </w:p>
    <w:p w:rsidR="003B5093" w:rsidRPr="00E858EE" w:rsidRDefault="003B5093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ab/>
        <w:t>A ‘C’ means you have guessed a correct number however it’s in an incorrect position.</w:t>
      </w:r>
    </w:p>
    <w:p w:rsidR="00E84646" w:rsidRPr="00E858EE" w:rsidRDefault="003B5093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ab/>
        <w:t>An ‘X’ means you have neither a correct number, nor position.</w:t>
      </w:r>
    </w:p>
    <w:p w:rsidR="00E84646" w:rsidRPr="00E858EE" w:rsidRDefault="00E84646" w:rsidP="007F55D4">
      <w:pPr>
        <w:spacing w:after="0" w:line="240" w:lineRule="auto"/>
        <w:rPr>
          <w:rFonts w:ascii="Bell MT" w:hAnsi="Bell MT" w:cs="Arabic Typesetting"/>
        </w:rPr>
      </w:pPr>
      <w:r w:rsidRPr="00E858EE">
        <w:rPr>
          <w:rFonts w:ascii="Bell MT" w:hAnsi="Bell MT" w:cs="Arabic Typesetting"/>
        </w:rPr>
        <w:t>Example:</w:t>
      </w:r>
    </w:p>
    <w:p w:rsidR="00E84646" w:rsidRPr="00E858EE" w:rsidRDefault="00E84646" w:rsidP="007F55D4">
      <w:pPr>
        <w:spacing w:after="0" w:line="240" w:lineRule="auto"/>
        <w:rPr>
          <w:rFonts w:ascii="Bell MT" w:hAnsi="Bell MT" w:cs="Arabic Typesetting"/>
        </w:rPr>
      </w:pPr>
      <w:r w:rsidRPr="00E858EE">
        <w:rPr>
          <w:rFonts w:ascii="Bell MT" w:hAnsi="Bell MT" w:cs="Arabic Typesetting"/>
        </w:rPr>
        <w:tab/>
        <w:t>X</w:t>
      </w:r>
    </w:p>
    <w:p w:rsidR="00E84646" w:rsidRPr="00E858EE" w:rsidRDefault="00E84646" w:rsidP="007F55D4">
      <w:pPr>
        <w:spacing w:after="0" w:line="240" w:lineRule="auto"/>
        <w:rPr>
          <w:rFonts w:ascii="Bell MT" w:hAnsi="Bell MT" w:cs="Arabic Typesetting"/>
        </w:rPr>
      </w:pPr>
      <w:r w:rsidRPr="00E858EE">
        <w:rPr>
          <w:rFonts w:ascii="Bell MT" w:hAnsi="Bell MT" w:cs="Arabic Typesetting"/>
        </w:rPr>
        <w:tab/>
        <w:t>C</w:t>
      </w:r>
    </w:p>
    <w:p w:rsidR="00E84646" w:rsidRPr="00E858EE" w:rsidRDefault="00E84646" w:rsidP="007F55D4">
      <w:pPr>
        <w:spacing w:after="0" w:line="240" w:lineRule="auto"/>
        <w:rPr>
          <w:rFonts w:ascii="Bell MT" w:hAnsi="Bell MT" w:cs="Arabic Typesetting"/>
        </w:rPr>
      </w:pPr>
      <w:r w:rsidRPr="00E858EE">
        <w:rPr>
          <w:rFonts w:ascii="Bell MT" w:hAnsi="Bell MT" w:cs="Arabic Typesetting"/>
        </w:rPr>
        <w:tab/>
        <w:t>Y</w:t>
      </w:r>
    </w:p>
    <w:p w:rsidR="00E84646" w:rsidRPr="00E858EE" w:rsidRDefault="00E84646" w:rsidP="007F55D4">
      <w:pPr>
        <w:spacing w:after="0" w:line="240" w:lineRule="auto"/>
        <w:rPr>
          <w:rFonts w:ascii="Bell MT" w:hAnsi="Bell MT" w:cs="Arabic Typesetting"/>
        </w:rPr>
      </w:pPr>
      <w:r w:rsidRPr="00E858EE">
        <w:rPr>
          <w:rFonts w:ascii="Bell MT" w:hAnsi="Bell MT" w:cs="Arabic Typesetting"/>
        </w:rPr>
        <w:tab/>
        <w:t>X</w:t>
      </w:r>
    </w:p>
    <w:p w:rsidR="00E84646" w:rsidRPr="00E858EE" w:rsidRDefault="00E84646" w:rsidP="007F55D4">
      <w:pPr>
        <w:spacing w:after="0" w:line="240" w:lineRule="auto"/>
        <w:rPr>
          <w:rFonts w:ascii="Bell MT" w:hAnsi="Bell MT" w:cs="Arabic Typesetting"/>
        </w:rPr>
      </w:pPr>
      <w:r w:rsidRPr="00E858EE">
        <w:rPr>
          <w:rFonts w:ascii="Bell MT" w:hAnsi="Bell MT" w:cs="Arabic Typesetting"/>
        </w:rPr>
        <w:t xml:space="preserve">This example shows that a player guess contains two incorrect guesses </w:t>
      </w:r>
      <w:proofErr w:type="gramStart"/>
      <w:r w:rsidRPr="00E858EE">
        <w:rPr>
          <w:rFonts w:ascii="Bell MT" w:hAnsi="Bell MT" w:cs="Arabic Typesetting"/>
        </w:rPr>
        <w:t>‘X’ ‘s</w:t>
      </w:r>
      <w:proofErr w:type="gramEnd"/>
      <w:r w:rsidRPr="00E858EE">
        <w:rPr>
          <w:rFonts w:ascii="Bell MT" w:hAnsi="Bell MT" w:cs="Arabic Typesetting"/>
        </w:rPr>
        <w:t>, with one guess correct, and the other a correct number.</w:t>
      </w:r>
    </w:p>
    <w:p w:rsidR="00E84646" w:rsidRPr="00E858EE" w:rsidRDefault="00E84646" w:rsidP="007F55D4">
      <w:pPr>
        <w:spacing w:after="0" w:line="240" w:lineRule="auto"/>
        <w:rPr>
          <w:rFonts w:ascii="Bell MT" w:hAnsi="Bell MT" w:cs="Arabic Typesetting"/>
        </w:rPr>
      </w:pPr>
      <w:r w:rsidRPr="00E858EE">
        <w:rPr>
          <w:rFonts w:ascii="Bell MT" w:hAnsi="Bell MT" w:cs="Arabic Typesetting"/>
        </w:rPr>
        <w:tab/>
      </w:r>
    </w:p>
    <w:p w:rsidR="008C61AA" w:rsidRDefault="008C61A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3B5093" w:rsidRPr="00E858EE" w:rsidRDefault="003B5093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Troubleshooting issues:</w:t>
      </w:r>
    </w:p>
    <w:p w:rsidR="008C61AA" w:rsidRDefault="003B5093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ab/>
      </w:r>
    </w:p>
    <w:p w:rsidR="00547D7A" w:rsidRPr="00E858EE" w:rsidRDefault="003B5093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When pressing a button, it may not show up as a color</w:t>
      </w:r>
      <w:r w:rsidR="00E84646" w:rsidRPr="00E858EE">
        <w:rPr>
          <w:rFonts w:ascii="Bell MT" w:hAnsi="Bell MT" w:cs="Arabic Typesetting"/>
          <w:sz w:val="36"/>
          <w:szCs w:val="36"/>
        </w:rPr>
        <w:t>/ shows up black</w:t>
      </w:r>
      <w:r w:rsidRPr="00E858EE">
        <w:rPr>
          <w:rFonts w:ascii="Bell MT" w:hAnsi="Bell MT" w:cs="Arabic Typesetting"/>
          <w:sz w:val="36"/>
          <w:szCs w:val="36"/>
        </w:rPr>
        <w:t>.  Try pressing a different button/color then the button you wanted. (6 is just a really light blue)</w:t>
      </w:r>
    </w:p>
    <w:p w:rsidR="00E84646" w:rsidRDefault="00E84646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ab/>
      </w:r>
    </w:p>
    <w:p w:rsidR="008C61AA" w:rsidRPr="00E858EE" w:rsidRDefault="008C61A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E84646" w:rsidRPr="00E858EE" w:rsidRDefault="00E84646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Box Colors:</w:t>
      </w:r>
    </w:p>
    <w:p w:rsidR="00E84646" w:rsidRPr="00E858EE" w:rsidRDefault="00E84646" w:rsidP="007F55D4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Red</w:t>
      </w:r>
    </w:p>
    <w:p w:rsidR="00E84646" w:rsidRPr="00E858EE" w:rsidRDefault="00E84646" w:rsidP="007F55D4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Green</w:t>
      </w:r>
    </w:p>
    <w:p w:rsidR="00E84646" w:rsidRPr="00E858EE" w:rsidRDefault="00E84646" w:rsidP="007F55D4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Blue</w:t>
      </w:r>
    </w:p>
    <w:p w:rsidR="00E84646" w:rsidRPr="00E858EE" w:rsidRDefault="00E84646" w:rsidP="007F55D4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Orange</w:t>
      </w:r>
    </w:p>
    <w:p w:rsidR="00E84646" w:rsidRPr="00E858EE" w:rsidRDefault="00E84646" w:rsidP="007F55D4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Purple</w:t>
      </w:r>
    </w:p>
    <w:p w:rsidR="00E84646" w:rsidRPr="00E858EE" w:rsidRDefault="00E84646" w:rsidP="007F55D4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Light Blue</w:t>
      </w:r>
    </w:p>
    <w:p w:rsidR="00E84646" w:rsidRPr="00E858EE" w:rsidRDefault="00E84646" w:rsidP="007F55D4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Pink</w:t>
      </w:r>
    </w:p>
    <w:p w:rsidR="00E84646" w:rsidRPr="00E858EE" w:rsidRDefault="00E84646" w:rsidP="007F55D4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Yellow/Gold</w:t>
      </w:r>
    </w:p>
    <w:p w:rsidR="00E84646" w:rsidRPr="00E858EE" w:rsidRDefault="00E84646" w:rsidP="007F55D4">
      <w:pPr>
        <w:pStyle w:val="ListParagraph"/>
        <w:numPr>
          <w:ilvl w:val="0"/>
          <w:numId w:val="1"/>
        </w:num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sz w:val="36"/>
          <w:szCs w:val="36"/>
        </w:rPr>
        <w:t>Dark Green</w:t>
      </w:r>
    </w:p>
    <w:p w:rsidR="00E84646" w:rsidRDefault="00E84646" w:rsidP="007F55D4">
      <w:pPr>
        <w:pStyle w:val="ListParagraph"/>
        <w:numPr>
          <w:ilvl w:val="0"/>
          <w:numId w:val="2"/>
        </w:numPr>
        <w:spacing w:after="0" w:line="240" w:lineRule="auto"/>
        <w:rPr>
          <w:rFonts w:ascii="Book Antiqua" w:hAnsi="Book Antiqua" w:cs="Arabic Typesetting"/>
          <w:sz w:val="36"/>
          <w:szCs w:val="36"/>
        </w:rPr>
      </w:pPr>
      <w:r>
        <w:rPr>
          <w:rFonts w:ascii="Book Antiqua" w:hAnsi="Book Antiqua" w:cs="Arabic Typesetting"/>
          <w:sz w:val="36"/>
          <w:szCs w:val="36"/>
        </w:rPr>
        <w:t>Grey</w:t>
      </w:r>
    </w:p>
    <w:p w:rsidR="00582FA4" w:rsidRDefault="00582FA4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9E0721" w:rsidRDefault="009E0721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  <w:r>
        <w:rPr>
          <w:rFonts w:ascii="Book Antiqua" w:hAnsi="Book Antiqua" w:cs="Arabic Typesetting"/>
          <w:sz w:val="36"/>
          <w:szCs w:val="36"/>
        </w:rPr>
        <w:t>Extra:</w:t>
      </w:r>
    </w:p>
    <w:p w:rsidR="00582FA4" w:rsidRDefault="008C61AA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 w:rsidRPr="00E858EE">
        <w:rPr>
          <w:rFonts w:ascii="Bell MT" w:hAnsi="Bell MT" w:cs="Arabic Typesetting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7000D048" wp14:editId="6A434BF8">
            <wp:simplePos x="0" y="0"/>
            <wp:positionH relativeFrom="margin">
              <wp:posOffset>1304925</wp:posOffset>
            </wp:positionH>
            <wp:positionV relativeFrom="margin">
              <wp:posOffset>2679700</wp:posOffset>
            </wp:positionV>
            <wp:extent cx="3143250" cy="4924425"/>
            <wp:effectExtent l="0" t="0" r="0" b="9525"/>
            <wp:wrapThrough wrapText="bothSides">
              <wp:wrapPolygon edited="0">
                <wp:start x="0" y="0"/>
                <wp:lineTo x="0" y="21558"/>
                <wp:lineTo x="21469" y="21558"/>
                <wp:lineTo x="214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ad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9" t="2868" r="5738" b="4480"/>
                    <a:stretch/>
                  </pic:blipFill>
                  <pic:spPr bwMode="auto">
                    <a:xfrm>
                      <a:off x="0" y="0"/>
                      <a:ext cx="3143250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721">
        <w:rPr>
          <w:rFonts w:ascii="Bell MT" w:hAnsi="Bell MT" w:cs="Arabic Typesetting"/>
          <w:sz w:val="36"/>
          <w:szCs w:val="36"/>
        </w:rPr>
        <w:t>At</w:t>
      </w:r>
      <w:r w:rsidR="00582FA4" w:rsidRPr="00E858EE">
        <w:rPr>
          <w:rFonts w:ascii="Bell MT" w:hAnsi="Bell MT" w:cs="Arabic Typesetting"/>
          <w:sz w:val="36"/>
          <w:szCs w:val="36"/>
        </w:rPr>
        <w:t xml:space="preserve"> start-up, logo is displayed, and game is “drawn”.</w:t>
      </w:r>
    </w:p>
    <w:p w:rsidR="009E0721" w:rsidRDefault="009E0721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  <w:r>
        <w:rPr>
          <w:rFonts w:ascii="Bell MT" w:hAnsi="Bell MT" w:cs="Arabic Typesetting"/>
          <w:sz w:val="36"/>
          <w:szCs w:val="36"/>
        </w:rPr>
        <w:t xml:space="preserve">The logo color and head box color are always random once the program begins, thanks to a thermo sensor. </w:t>
      </w:r>
    </w:p>
    <w:p w:rsidR="009E0721" w:rsidRDefault="009E0721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9E0721" w:rsidRDefault="009E0721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9E0721" w:rsidRDefault="009E0721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9E0721" w:rsidRDefault="009E0721" w:rsidP="007F55D4">
      <w:pPr>
        <w:spacing w:after="0" w:line="240" w:lineRule="auto"/>
        <w:rPr>
          <w:rFonts w:ascii="Bell MT" w:hAnsi="Bell MT" w:cs="Arabic Typesetting"/>
          <w:sz w:val="36"/>
          <w:szCs w:val="36"/>
        </w:rPr>
      </w:pPr>
    </w:p>
    <w:p w:rsidR="009E0721" w:rsidRDefault="009E0721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p w:rsidR="006B542E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B542E" w:rsidTr="006B542E"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  <w:bookmarkStart w:id="0" w:name="_GoBack" w:colFirst="8" w:colLast="8"/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</w:tr>
      <w:tr w:rsidR="006B542E" w:rsidTr="006B542E"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</w:tr>
      <w:tr w:rsidR="006B542E" w:rsidTr="006B542E"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</w:tr>
      <w:tr w:rsidR="006B542E" w:rsidTr="006B542E"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</w:tr>
      <w:tr w:rsidR="006B542E" w:rsidTr="006B542E"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</w:tr>
      <w:tr w:rsidR="006B542E" w:rsidTr="006B542E"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</w:tr>
      <w:tr w:rsidR="006B542E" w:rsidTr="006B542E"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</w:tr>
      <w:tr w:rsidR="006B542E" w:rsidTr="006B542E"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</w:tr>
      <w:tr w:rsidR="006B542E" w:rsidTr="006B542E"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</w:tr>
      <w:tr w:rsidR="006B542E" w:rsidTr="006B542E"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  <w:tc>
          <w:tcPr>
            <w:tcW w:w="1197" w:type="dxa"/>
          </w:tcPr>
          <w:p w:rsidR="006B542E" w:rsidRDefault="006B542E" w:rsidP="007F55D4">
            <w:pPr>
              <w:rPr>
                <w:rFonts w:ascii="Book Antiqua" w:hAnsi="Book Antiqua" w:cs="Arabic Typesetting"/>
                <w:sz w:val="36"/>
                <w:szCs w:val="36"/>
              </w:rPr>
            </w:pPr>
          </w:p>
        </w:tc>
      </w:tr>
      <w:bookmarkEnd w:id="0"/>
    </w:tbl>
    <w:p w:rsidR="006B542E" w:rsidRPr="00582FA4" w:rsidRDefault="006B542E" w:rsidP="007F55D4">
      <w:pPr>
        <w:spacing w:after="0" w:line="240" w:lineRule="auto"/>
        <w:rPr>
          <w:rFonts w:ascii="Book Antiqua" w:hAnsi="Book Antiqua" w:cs="Arabic Typesetting"/>
          <w:sz w:val="36"/>
          <w:szCs w:val="36"/>
        </w:rPr>
      </w:pPr>
    </w:p>
    <w:sectPr w:rsidR="006B542E" w:rsidRPr="0058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B0129"/>
    <w:multiLevelType w:val="hybridMultilevel"/>
    <w:tmpl w:val="10480AAE"/>
    <w:lvl w:ilvl="0" w:tplc="ED3CDE3A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F360823"/>
    <w:multiLevelType w:val="hybridMultilevel"/>
    <w:tmpl w:val="AAC84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F9F"/>
    <w:rsid w:val="00293378"/>
    <w:rsid w:val="003B5093"/>
    <w:rsid w:val="00481329"/>
    <w:rsid w:val="004E64EC"/>
    <w:rsid w:val="00547D7A"/>
    <w:rsid w:val="00582FA4"/>
    <w:rsid w:val="005C0F9F"/>
    <w:rsid w:val="006B542E"/>
    <w:rsid w:val="006C20C1"/>
    <w:rsid w:val="007B5963"/>
    <w:rsid w:val="007B7A59"/>
    <w:rsid w:val="007F55D4"/>
    <w:rsid w:val="008C61AA"/>
    <w:rsid w:val="009E0721"/>
    <w:rsid w:val="00A8574A"/>
    <w:rsid w:val="00DC61AD"/>
    <w:rsid w:val="00E84646"/>
    <w:rsid w:val="00E8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0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646"/>
    <w:pPr>
      <w:ind w:left="720"/>
      <w:contextualSpacing/>
    </w:pPr>
  </w:style>
  <w:style w:type="table" w:styleId="TableGrid">
    <w:name w:val="Table Grid"/>
    <w:basedOn w:val="TableNormal"/>
    <w:uiPriority w:val="59"/>
    <w:rsid w:val="006B5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0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4646"/>
    <w:pPr>
      <w:ind w:left="720"/>
      <w:contextualSpacing/>
    </w:pPr>
  </w:style>
  <w:style w:type="table" w:styleId="TableGrid">
    <w:name w:val="Table Grid"/>
    <w:basedOn w:val="TableNormal"/>
    <w:uiPriority w:val="59"/>
    <w:rsid w:val="006B5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Alphonse</dc:creator>
  <cp:lastModifiedBy>Alphonse</cp:lastModifiedBy>
  <cp:revision>11</cp:revision>
  <dcterms:created xsi:type="dcterms:W3CDTF">2025-02-04T08:07:00Z</dcterms:created>
  <dcterms:modified xsi:type="dcterms:W3CDTF">2025-02-08T03:42:00Z</dcterms:modified>
</cp:coreProperties>
</file>