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4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5"/>
        <w:gridCol w:w="574"/>
        <w:gridCol w:w="738"/>
        <w:gridCol w:w="1360"/>
        <w:gridCol w:w="1237"/>
      </w:tblGrid>
      <w:tr w:rsidR="00B02B8C" w:rsidRPr="00E45FCB" w:rsidTr="00B02B8C">
        <w:trPr>
          <w:trHeight w:val="280"/>
        </w:trPr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5FCB" w:rsidRPr="00E45FCB" w:rsidRDefault="00E45FCB" w:rsidP="00E45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</w:pPr>
            <w:proofErr w:type="spellStart"/>
            <w:r w:rsidRPr="00E45FCB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  <w:t>Bloodloss</w:t>
            </w:r>
            <w:proofErr w:type="spellEnd"/>
            <w:r w:rsidRPr="00E45FCB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  <w:t>, ml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5FCB" w:rsidRPr="00E45FCB" w:rsidRDefault="00E45FCB" w:rsidP="00E45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</w:pPr>
            <w:r w:rsidRPr="00E45FCB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  <w:t>&lt;750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5FCB" w:rsidRPr="00E45FCB" w:rsidRDefault="00E45FCB" w:rsidP="00E45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</w:pPr>
            <w:r w:rsidRPr="00E45FCB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  <w:t>750-1500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5FCB" w:rsidRPr="00E45FCB" w:rsidRDefault="00E45FCB" w:rsidP="00E45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</w:pPr>
            <w:r w:rsidRPr="00E45FCB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  <w:t>1500-2000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5FCB" w:rsidRPr="00E45FCB" w:rsidRDefault="00E45FCB" w:rsidP="00E45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</w:pPr>
            <w:r w:rsidRPr="00E45FCB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  <w:t>&gt;2000</w:t>
            </w:r>
          </w:p>
        </w:tc>
      </w:tr>
      <w:tr w:rsidR="00B02B8C" w:rsidRPr="00E45FCB" w:rsidTr="00B02B8C">
        <w:trPr>
          <w:trHeight w:val="280"/>
        </w:trPr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5FCB" w:rsidRPr="00E45FCB" w:rsidRDefault="00E45FCB" w:rsidP="00E45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</w:pPr>
            <w:proofErr w:type="spellStart"/>
            <w:r w:rsidRPr="00E45FCB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  <w:t>Bloodloss</w:t>
            </w:r>
            <w:proofErr w:type="spellEnd"/>
            <w:r w:rsidRPr="00E45FCB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  <w:t xml:space="preserve">, % </w:t>
            </w:r>
            <w:proofErr w:type="spellStart"/>
            <w:r w:rsidRPr="00E45FCB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  <w:t>of</w:t>
            </w:r>
            <w:proofErr w:type="spellEnd"/>
            <w:r w:rsidRPr="00E45FCB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  <w:t xml:space="preserve"> total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5FCB" w:rsidRPr="00E45FCB" w:rsidRDefault="00E45FCB" w:rsidP="00E45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</w:pPr>
            <w:r w:rsidRPr="00E45FCB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  <w:t>&lt;15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5FCB" w:rsidRPr="00E45FCB" w:rsidRDefault="00E45FCB" w:rsidP="00E45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</w:pPr>
            <w:r w:rsidRPr="00E45FCB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  <w:t>15-30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5FCB" w:rsidRPr="00E45FCB" w:rsidRDefault="00E45FCB" w:rsidP="00E45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</w:pPr>
            <w:r w:rsidRPr="00E45FCB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  <w:t>30-40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5FCB" w:rsidRPr="00E45FCB" w:rsidRDefault="00E45FCB" w:rsidP="00E45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</w:pPr>
            <w:r w:rsidRPr="00E45FCB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  <w:t>&gt;40</w:t>
            </w:r>
          </w:p>
        </w:tc>
      </w:tr>
      <w:tr w:rsidR="00B02B8C" w:rsidRPr="00E45FCB" w:rsidTr="00B02B8C">
        <w:trPr>
          <w:trHeight w:val="280"/>
        </w:trPr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5FCB" w:rsidRPr="00E45FCB" w:rsidRDefault="00E45FCB" w:rsidP="00E45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</w:pPr>
            <w:proofErr w:type="spellStart"/>
            <w:r w:rsidRPr="00E45FCB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  <w:t>Pulse</w:t>
            </w:r>
            <w:proofErr w:type="spellEnd"/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5FCB" w:rsidRPr="00E45FCB" w:rsidRDefault="00E45FCB" w:rsidP="00E45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</w:pPr>
            <w:r w:rsidRPr="00E45FCB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  <w:t>&lt;100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5FCB" w:rsidRPr="00E45FCB" w:rsidRDefault="00E45FCB" w:rsidP="00E45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</w:pPr>
            <w:r w:rsidRPr="00E45FCB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  <w:t>&gt;100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5FCB" w:rsidRPr="00E45FCB" w:rsidRDefault="00E45FCB" w:rsidP="00E45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</w:pPr>
            <w:r w:rsidRPr="00E45FCB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  <w:t>&gt;120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5FCB" w:rsidRPr="00E45FCB" w:rsidRDefault="00E45FCB" w:rsidP="00E45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</w:pPr>
            <w:r w:rsidRPr="00E45FCB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  <w:t>&gt;140</w:t>
            </w:r>
          </w:p>
        </w:tc>
      </w:tr>
      <w:tr w:rsidR="00B02B8C" w:rsidRPr="00E45FCB" w:rsidTr="00B02B8C">
        <w:trPr>
          <w:trHeight w:val="280"/>
        </w:trPr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5FCB" w:rsidRPr="00E45FCB" w:rsidRDefault="00E45FCB" w:rsidP="00E45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</w:pPr>
            <w:proofErr w:type="spellStart"/>
            <w:r w:rsidRPr="00E45FCB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  <w:t>Bloodpreassure</w:t>
            </w:r>
            <w:proofErr w:type="spellEnd"/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5FCB" w:rsidRPr="00E45FCB" w:rsidRDefault="000022A3" w:rsidP="00002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  <w:t>-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5FCB" w:rsidRPr="00E45FCB" w:rsidRDefault="000022A3" w:rsidP="00002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  <w:t>-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5FCB" w:rsidRPr="00E45FCB" w:rsidRDefault="000022A3" w:rsidP="00002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  <w:t>↓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5FCB" w:rsidRPr="00E45FCB" w:rsidRDefault="000022A3" w:rsidP="00002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  <w:t>↓</w:t>
            </w:r>
          </w:p>
        </w:tc>
      </w:tr>
      <w:tr w:rsidR="00B02B8C" w:rsidRPr="00E45FCB" w:rsidTr="00B02B8C">
        <w:trPr>
          <w:trHeight w:val="317"/>
        </w:trPr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5FCB" w:rsidRPr="00E45FCB" w:rsidRDefault="00E45FCB" w:rsidP="00E45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</w:pPr>
            <w:proofErr w:type="spellStart"/>
            <w:r w:rsidRPr="00E45FCB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  <w:t>Pulsepreassure</w:t>
            </w:r>
            <w:proofErr w:type="spellEnd"/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45FCB" w:rsidRPr="000022A3" w:rsidRDefault="000022A3" w:rsidP="000022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</w:pPr>
            <w:r w:rsidRPr="000022A3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  <w:t xml:space="preserve"> </w:t>
            </w:r>
            <w:r w:rsidRPr="000022A3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  <w:t>or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  <w:t xml:space="preserve"> ↑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5FCB" w:rsidRPr="00E45FCB" w:rsidRDefault="000022A3" w:rsidP="00002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  <w:t>↓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5FCB" w:rsidRPr="00E45FCB" w:rsidRDefault="000022A3" w:rsidP="00002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  <w:t>↓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5FCB" w:rsidRPr="00E45FCB" w:rsidRDefault="000022A3" w:rsidP="00002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  <w:t>↓</w:t>
            </w:r>
          </w:p>
        </w:tc>
      </w:tr>
      <w:tr w:rsidR="00B02B8C" w:rsidRPr="00E45FCB" w:rsidTr="00B02B8C">
        <w:trPr>
          <w:trHeight w:val="280"/>
        </w:trPr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5FCB" w:rsidRPr="00E45FCB" w:rsidRDefault="00E45FCB" w:rsidP="00E45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</w:pPr>
            <w:proofErr w:type="spellStart"/>
            <w:r w:rsidRPr="00E45FCB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  <w:t>Respiratory</w:t>
            </w:r>
            <w:proofErr w:type="spellEnd"/>
            <w:r w:rsidRPr="00E45FCB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  <w:t xml:space="preserve"> Rate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5FCB" w:rsidRPr="00E45FCB" w:rsidRDefault="00E45FCB" w:rsidP="00E45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</w:pPr>
            <w:r w:rsidRPr="00E45FCB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  <w:t>14-20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5FCB" w:rsidRPr="00E45FCB" w:rsidRDefault="00E45FCB" w:rsidP="00E45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</w:pPr>
            <w:r w:rsidRPr="00E45FCB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  <w:t>20-30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5FCB" w:rsidRPr="00E45FCB" w:rsidRDefault="00E45FCB" w:rsidP="00E45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</w:pPr>
            <w:r w:rsidRPr="00E45FCB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  <w:t>30-40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5FCB" w:rsidRPr="00E45FCB" w:rsidRDefault="00E45FCB" w:rsidP="00E45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</w:pPr>
            <w:r w:rsidRPr="00E45FCB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  <w:t>&gt;35</w:t>
            </w:r>
          </w:p>
        </w:tc>
      </w:tr>
      <w:tr w:rsidR="00B02B8C" w:rsidRPr="00E45FCB" w:rsidTr="00B02B8C">
        <w:trPr>
          <w:trHeight w:val="280"/>
        </w:trPr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5FCB" w:rsidRPr="00E45FCB" w:rsidRDefault="00E45FCB" w:rsidP="00E45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</w:pPr>
            <w:proofErr w:type="spellStart"/>
            <w:r w:rsidRPr="00E45FCB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  <w:t>Urine</w:t>
            </w:r>
            <w:proofErr w:type="spellEnd"/>
            <w:r w:rsidRPr="00E45FCB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  <w:t xml:space="preserve"> output ml/h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5FCB" w:rsidRPr="00E45FCB" w:rsidRDefault="00E45FCB" w:rsidP="00E45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</w:pPr>
            <w:r w:rsidRPr="00E45FCB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  <w:t>&gt;30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5FCB" w:rsidRPr="00E45FCB" w:rsidRDefault="00E45FCB" w:rsidP="00E45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</w:pPr>
            <w:r w:rsidRPr="00E45FCB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  <w:t>20-30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5FCB" w:rsidRPr="00E45FCB" w:rsidRDefault="00E45FCB" w:rsidP="00E45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</w:pPr>
            <w:r w:rsidRPr="00E45FCB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  <w:t>5-15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5FCB" w:rsidRPr="00E45FCB" w:rsidRDefault="00E45FCB" w:rsidP="00E45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</w:pPr>
            <w:proofErr w:type="spellStart"/>
            <w:r w:rsidRPr="00E45FCB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  <w:t>negligable</w:t>
            </w:r>
            <w:proofErr w:type="spellEnd"/>
          </w:p>
        </w:tc>
      </w:tr>
      <w:tr w:rsidR="00B02B8C" w:rsidRPr="00E45FCB" w:rsidTr="00B02B8C">
        <w:trPr>
          <w:trHeight w:val="280"/>
        </w:trPr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2B8C" w:rsidRPr="00E45FCB" w:rsidRDefault="00B02B8C" w:rsidP="00E45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</w:pPr>
            <w:r w:rsidRPr="00E45FCB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  <w:t xml:space="preserve">Fluid </w:t>
            </w:r>
            <w:proofErr w:type="spellStart"/>
            <w:r w:rsidRPr="00E45FCB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  <w:t>therapy</w:t>
            </w:r>
            <w:proofErr w:type="spellEnd"/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2B8C" w:rsidRPr="00E45FCB" w:rsidRDefault="00B02B8C" w:rsidP="00E45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sv-SE" w:eastAsia="sv-SE"/>
              </w:rPr>
              <w:t>RA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2B8C" w:rsidRPr="00E45FCB" w:rsidRDefault="00B02B8C" w:rsidP="00E45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sv-SE" w:eastAsia="sv-SE"/>
              </w:rPr>
              <w:t>RA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2B8C" w:rsidRPr="00E45FCB" w:rsidRDefault="00B02B8C" w:rsidP="00E45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sv-SE" w:eastAsia="sv-SE"/>
              </w:rPr>
              <w:t>RA</w:t>
            </w:r>
            <w:r w:rsidRPr="00E45FCB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sv-SE" w:eastAsia="sv-SE"/>
              </w:rPr>
              <w:t>+Blood</w:t>
            </w:r>
            <w:proofErr w:type="spellEnd"/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2B8C" w:rsidRPr="00E45FCB" w:rsidRDefault="00B02B8C" w:rsidP="00E45F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sv-SE" w:eastAsia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sv-SE" w:eastAsia="sv-SE"/>
              </w:rPr>
              <w:t>RA</w:t>
            </w:r>
            <w:r w:rsidRPr="00E45FCB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sv-SE" w:eastAsia="sv-SE"/>
              </w:rPr>
              <w:t>+Blood</w:t>
            </w:r>
            <w:proofErr w:type="spellEnd"/>
          </w:p>
        </w:tc>
      </w:tr>
    </w:tbl>
    <w:p w:rsidR="001F67F9" w:rsidRDefault="001F67F9" w:rsidP="001F67F9">
      <w:pPr>
        <w:rPr>
          <w:rFonts w:ascii="Times New Roman" w:hAnsi="Times New Roman" w:cs="Times New Roman"/>
          <w:sz w:val="20"/>
          <w:szCs w:val="20"/>
        </w:rPr>
      </w:pPr>
      <w:r w:rsidRPr="001F67F9">
        <w:rPr>
          <w:rFonts w:ascii="Times New Roman" w:hAnsi="Times New Roman" w:cs="Times New Roman"/>
          <w:b/>
          <w:sz w:val="20"/>
          <w:szCs w:val="20"/>
        </w:rPr>
        <w:t>Nasogastric catheter</w:t>
      </w:r>
      <w:r>
        <w:rPr>
          <w:rFonts w:ascii="Times New Roman" w:hAnsi="Times New Roman" w:cs="Times New Roman"/>
          <w:sz w:val="20"/>
          <w:szCs w:val="20"/>
        </w:rPr>
        <w:t xml:space="preserve"> with repeated</w:t>
      </w:r>
      <w:r w:rsidR="00992533">
        <w:rPr>
          <w:rFonts w:ascii="Times New Roman" w:hAnsi="Times New Roman" w:cs="Times New Roman"/>
          <w:sz w:val="20"/>
          <w:szCs w:val="20"/>
        </w:rPr>
        <w:t xml:space="preserve"> saline</w:t>
      </w:r>
      <w:r>
        <w:rPr>
          <w:rFonts w:ascii="Times New Roman" w:hAnsi="Times New Roman" w:cs="Times New Roman"/>
          <w:sz w:val="20"/>
          <w:szCs w:val="20"/>
        </w:rPr>
        <w:t xml:space="preserve"> lavage if melena, hematemesis or suspected upper GI bleeding.</w:t>
      </w:r>
      <w:r w:rsidR="00C331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33148">
        <w:rPr>
          <w:rFonts w:ascii="Times New Roman" w:hAnsi="Times New Roman" w:cs="Times New Roman"/>
          <w:sz w:val="20"/>
          <w:szCs w:val="20"/>
        </w:rPr>
        <w:t>Rectoscopy</w:t>
      </w:r>
      <w:proofErr w:type="spellEnd"/>
      <w:r w:rsidR="00C33148">
        <w:rPr>
          <w:rFonts w:ascii="Times New Roman" w:hAnsi="Times New Roman" w:cs="Times New Roman"/>
          <w:sz w:val="20"/>
          <w:szCs w:val="20"/>
        </w:rPr>
        <w:t>.</w:t>
      </w:r>
      <w:r w:rsidR="00B02B8C"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 xml:space="preserve">If massive bleeding and need for repeated blood transfusion </w:t>
      </w:r>
      <w:r w:rsidR="00B02B8C">
        <w:rPr>
          <w:rFonts w:ascii="Times New Roman" w:hAnsi="Times New Roman" w:cs="Times New Roman"/>
          <w:sz w:val="20"/>
          <w:szCs w:val="20"/>
        </w:rPr>
        <w:t>use ratio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02B8C">
        <w:rPr>
          <w:rFonts w:ascii="Times New Roman" w:hAnsi="Times New Roman" w:cs="Times New Roman"/>
          <w:b/>
          <w:sz w:val="20"/>
          <w:szCs w:val="20"/>
        </w:rPr>
        <w:t>4 erythrocytes 4 plasma 1 platelets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F67F9">
        <w:rPr>
          <w:rFonts w:ascii="Times New Roman" w:hAnsi="Times New Roman" w:cs="Times New Roman"/>
          <w:b/>
          <w:sz w:val="20"/>
          <w:szCs w:val="20"/>
        </w:rPr>
        <w:t>(Swedish bags!)</w:t>
      </w:r>
    </w:p>
    <w:p w:rsidR="005A29E5" w:rsidRPr="00B02B8C" w:rsidRDefault="000022A3" w:rsidP="001F67F9">
      <w:pPr>
        <w:rPr>
          <w:rFonts w:ascii="Times New Roman" w:hAnsi="Times New Roman" w:cs="Times New Roman"/>
          <w:sz w:val="20"/>
          <w:szCs w:val="20"/>
        </w:rPr>
      </w:pPr>
      <w:r w:rsidRPr="00B02B8C">
        <w:rPr>
          <w:rFonts w:ascii="Times New Roman" w:hAnsi="Times New Roman" w:cs="Times New Roman"/>
          <w:sz w:val="20"/>
          <w:szCs w:val="20"/>
        </w:rPr>
        <w:t>If upper GI bleeding is suspected:</w:t>
      </w:r>
      <w:bookmarkStart w:id="0" w:name="_GoBack"/>
      <w:bookmarkEnd w:id="0"/>
    </w:p>
    <w:p w:rsidR="000022A3" w:rsidRPr="00B02B8C" w:rsidRDefault="000022A3" w:rsidP="000022A3">
      <w:pPr>
        <w:pStyle w:val="Liststycke"/>
        <w:numPr>
          <w:ilvl w:val="0"/>
          <w:numId w:val="3"/>
        </w:numPr>
        <w:rPr>
          <w:rFonts w:ascii="Times New Roman" w:hAnsi="Times New Roman" w:cs="Times New Roman"/>
          <w:sz w:val="18"/>
          <w:szCs w:val="20"/>
        </w:rPr>
      </w:pPr>
      <w:r w:rsidRPr="00B02B8C">
        <w:rPr>
          <w:rFonts w:ascii="Times New Roman" w:hAnsi="Times New Roman" w:cs="Times New Roman"/>
          <w:sz w:val="18"/>
          <w:szCs w:val="20"/>
        </w:rPr>
        <w:t xml:space="preserve">Nexium 80 mg </w:t>
      </w:r>
      <w:proofErr w:type="spellStart"/>
      <w:r w:rsidRPr="00B02B8C">
        <w:rPr>
          <w:rFonts w:ascii="Times New Roman" w:hAnsi="Times New Roman" w:cs="Times New Roman"/>
          <w:sz w:val="18"/>
          <w:szCs w:val="20"/>
        </w:rPr>
        <w:t>i.v.</w:t>
      </w:r>
      <w:proofErr w:type="spellEnd"/>
      <w:r w:rsidRPr="00B02B8C">
        <w:rPr>
          <w:rFonts w:ascii="Times New Roman" w:hAnsi="Times New Roman" w:cs="Times New Roman"/>
          <w:sz w:val="18"/>
          <w:szCs w:val="20"/>
        </w:rPr>
        <w:t xml:space="preserve"> and subsequent 8 mg/h.</w:t>
      </w:r>
    </w:p>
    <w:p w:rsidR="005A29E5" w:rsidRPr="00B02B8C" w:rsidRDefault="005A29E5" w:rsidP="005A29E5">
      <w:pPr>
        <w:pStyle w:val="Liststycke"/>
        <w:numPr>
          <w:ilvl w:val="0"/>
          <w:numId w:val="3"/>
        </w:numPr>
        <w:rPr>
          <w:rFonts w:ascii="Times New Roman" w:hAnsi="Times New Roman" w:cs="Times New Roman"/>
          <w:sz w:val="18"/>
          <w:szCs w:val="20"/>
        </w:rPr>
      </w:pPr>
      <w:proofErr w:type="spellStart"/>
      <w:r w:rsidRPr="00B02B8C">
        <w:rPr>
          <w:rFonts w:ascii="Times New Roman" w:hAnsi="Times New Roman" w:cs="Times New Roman"/>
          <w:sz w:val="18"/>
          <w:szCs w:val="20"/>
        </w:rPr>
        <w:t>Cyklokapron</w:t>
      </w:r>
      <w:proofErr w:type="spellEnd"/>
      <w:r w:rsidR="000022A3" w:rsidRPr="00B02B8C">
        <w:rPr>
          <w:rFonts w:ascii="Times New Roman" w:hAnsi="Times New Roman" w:cs="Times New Roman"/>
          <w:sz w:val="18"/>
          <w:szCs w:val="20"/>
        </w:rPr>
        <w:t xml:space="preserve"> 1g x 4-6 </w:t>
      </w:r>
      <w:proofErr w:type="spellStart"/>
      <w:r w:rsidR="000022A3" w:rsidRPr="00B02B8C">
        <w:rPr>
          <w:rFonts w:ascii="Times New Roman" w:hAnsi="Times New Roman" w:cs="Times New Roman"/>
          <w:sz w:val="18"/>
          <w:szCs w:val="20"/>
        </w:rPr>
        <w:t>i.v.</w:t>
      </w:r>
      <w:proofErr w:type="spellEnd"/>
      <w:r w:rsidR="000022A3" w:rsidRPr="00B02B8C">
        <w:rPr>
          <w:rFonts w:ascii="Times New Roman" w:hAnsi="Times New Roman" w:cs="Times New Roman"/>
          <w:sz w:val="18"/>
          <w:szCs w:val="20"/>
        </w:rPr>
        <w:t xml:space="preserve"> (</w:t>
      </w:r>
      <w:r w:rsidRPr="00B02B8C">
        <w:rPr>
          <w:rFonts w:ascii="Times New Roman" w:hAnsi="Times New Roman" w:cs="Times New Roman"/>
          <w:sz w:val="18"/>
          <w:szCs w:val="20"/>
        </w:rPr>
        <w:t>low evidence)</w:t>
      </w:r>
    </w:p>
    <w:p w:rsidR="005A29E5" w:rsidRPr="00B02B8C" w:rsidRDefault="005A29E5" w:rsidP="005A29E5">
      <w:pPr>
        <w:pStyle w:val="Liststycke"/>
        <w:numPr>
          <w:ilvl w:val="0"/>
          <w:numId w:val="3"/>
        </w:numPr>
        <w:rPr>
          <w:rFonts w:ascii="Times New Roman" w:hAnsi="Times New Roman" w:cs="Times New Roman"/>
          <w:sz w:val="18"/>
          <w:szCs w:val="20"/>
        </w:rPr>
      </w:pPr>
      <w:proofErr w:type="spellStart"/>
      <w:r w:rsidRPr="00B02B8C">
        <w:rPr>
          <w:rFonts w:ascii="Times New Roman" w:hAnsi="Times New Roman" w:cs="Times New Roman"/>
          <w:sz w:val="18"/>
          <w:szCs w:val="20"/>
        </w:rPr>
        <w:t>Octostim</w:t>
      </w:r>
      <w:proofErr w:type="spellEnd"/>
      <w:r w:rsidRPr="00B02B8C">
        <w:rPr>
          <w:rFonts w:ascii="Times New Roman" w:hAnsi="Times New Roman" w:cs="Times New Roman"/>
          <w:sz w:val="18"/>
          <w:szCs w:val="20"/>
        </w:rPr>
        <w:t xml:space="preserve"> (desmopressin) 0.3 µg/kg </w:t>
      </w:r>
      <w:proofErr w:type="spellStart"/>
      <w:r w:rsidRPr="00B02B8C">
        <w:rPr>
          <w:rFonts w:ascii="Times New Roman" w:hAnsi="Times New Roman" w:cs="Times New Roman"/>
          <w:sz w:val="18"/>
          <w:szCs w:val="20"/>
        </w:rPr>
        <w:t>i.v.</w:t>
      </w:r>
      <w:proofErr w:type="spellEnd"/>
      <w:r w:rsidRPr="00B02B8C">
        <w:rPr>
          <w:rFonts w:ascii="Times New Roman" w:hAnsi="Times New Roman" w:cs="Times New Roman"/>
          <w:sz w:val="18"/>
          <w:szCs w:val="20"/>
        </w:rPr>
        <w:t xml:space="preserve"> </w:t>
      </w:r>
      <w:r w:rsidRPr="00E63116">
        <w:rPr>
          <w:rFonts w:ascii="Times New Roman" w:hAnsi="Times New Roman" w:cs="Times New Roman"/>
          <w:sz w:val="18"/>
          <w:szCs w:val="20"/>
        </w:rPr>
        <w:t>if</w:t>
      </w:r>
      <w:r w:rsidRPr="00E63116">
        <w:rPr>
          <w:rFonts w:ascii="Times New Roman" w:hAnsi="Times New Roman" w:cs="Times New Roman"/>
          <w:b/>
          <w:sz w:val="18"/>
          <w:szCs w:val="20"/>
        </w:rPr>
        <w:t xml:space="preserve"> </w:t>
      </w:r>
      <w:r w:rsidRPr="00B02B8C">
        <w:rPr>
          <w:rFonts w:ascii="Times New Roman" w:hAnsi="Times New Roman" w:cs="Times New Roman"/>
          <w:sz w:val="18"/>
          <w:szCs w:val="20"/>
        </w:rPr>
        <w:t xml:space="preserve">uremic, </w:t>
      </w:r>
      <w:proofErr w:type="spellStart"/>
      <w:r w:rsidRPr="00B02B8C">
        <w:rPr>
          <w:rFonts w:ascii="Times New Roman" w:hAnsi="Times New Roman" w:cs="Times New Roman"/>
          <w:sz w:val="18"/>
          <w:szCs w:val="20"/>
        </w:rPr>
        <w:t>livercirrhosis</w:t>
      </w:r>
      <w:proofErr w:type="spellEnd"/>
      <w:r w:rsidRPr="00B02B8C">
        <w:rPr>
          <w:rFonts w:ascii="Times New Roman" w:hAnsi="Times New Roman" w:cs="Times New Roman"/>
          <w:sz w:val="18"/>
          <w:szCs w:val="20"/>
        </w:rPr>
        <w:t xml:space="preserve"> and thrombocyte defect (i.e. ASA).</w:t>
      </w:r>
    </w:p>
    <w:p w:rsidR="005A29E5" w:rsidRPr="00B02B8C" w:rsidRDefault="005A29E5" w:rsidP="005A29E5">
      <w:pPr>
        <w:pStyle w:val="Liststycke"/>
        <w:numPr>
          <w:ilvl w:val="0"/>
          <w:numId w:val="3"/>
        </w:numPr>
        <w:rPr>
          <w:rFonts w:ascii="Times New Roman" w:hAnsi="Times New Roman" w:cs="Times New Roman"/>
          <w:sz w:val="18"/>
          <w:szCs w:val="20"/>
        </w:rPr>
      </w:pPr>
      <w:proofErr w:type="spellStart"/>
      <w:r w:rsidRPr="00B02B8C">
        <w:rPr>
          <w:rFonts w:ascii="Times New Roman" w:hAnsi="Times New Roman" w:cs="Times New Roman"/>
          <w:sz w:val="18"/>
          <w:szCs w:val="20"/>
        </w:rPr>
        <w:t>Ocplex</w:t>
      </w:r>
      <w:proofErr w:type="spellEnd"/>
      <w:r w:rsidRPr="00B02B8C">
        <w:rPr>
          <w:rFonts w:ascii="Times New Roman" w:hAnsi="Times New Roman" w:cs="Times New Roman"/>
          <w:sz w:val="18"/>
          <w:szCs w:val="20"/>
        </w:rPr>
        <w:t xml:space="preserve"> dose in regards to INR and </w:t>
      </w:r>
      <w:proofErr w:type="spellStart"/>
      <w:r w:rsidRPr="00B02B8C">
        <w:rPr>
          <w:rFonts w:ascii="Times New Roman" w:hAnsi="Times New Roman" w:cs="Times New Roman"/>
          <w:sz w:val="18"/>
          <w:szCs w:val="20"/>
        </w:rPr>
        <w:t>Konakion</w:t>
      </w:r>
      <w:proofErr w:type="spellEnd"/>
      <w:r w:rsidRPr="00B02B8C">
        <w:rPr>
          <w:rFonts w:ascii="Times New Roman" w:hAnsi="Times New Roman" w:cs="Times New Roman"/>
          <w:sz w:val="18"/>
          <w:szCs w:val="20"/>
        </w:rPr>
        <w:t xml:space="preserve"> 10-20 mg </w:t>
      </w:r>
      <w:proofErr w:type="spellStart"/>
      <w:r w:rsidRPr="00B02B8C">
        <w:rPr>
          <w:rFonts w:ascii="Times New Roman" w:hAnsi="Times New Roman" w:cs="Times New Roman"/>
          <w:sz w:val="18"/>
          <w:szCs w:val="20"/>
        </w:rPr>
        <w:t>i.v.</w:t>
      </w:r>
      <w:proofErr w:type="spellEnd"/>
      <w:r w:rsidRPr="00B02B8C">
        <w:rPr>
          <w:rFonts w:ascii="Times New Roman" w:hAnsi="Times New Roman" w:cs="Times New Roman"/>
          <w:sz w:val="18"/>
          <w:szCs w:val="20"/>
        </w:rPr>
        <w:t xml:space="preserve"> if patient is treated with Warfarin.</w:t>
      </w:r>
    </w:p>
    <w:p w:rsidR="005A29E5" w:rsidRPr="00B02B8C" w:rsidRDefault="005A29E5" w:rsidP="005A29E5">
      <w:pPr>
        <w:pStyle w:val="Liststycke"/>
        <w:numPr>
          <w:ilvl w:val="0"/>
          <w:numId w:val="3"/>
        </w:numPr>
        <w:rPr>
          <w:rFonts w:ascii="Times New Roman" w:hAnsi="Times New Roman" w:cs="Times New Roman"/>
          <w:sz w:val="18"/>
          <w:szCs w:val="20"/>
        </w:rPr>
      </w:pPr>
      <w:r w:rsidRPr="00B02B8C">
        <w:rPr>
          <w:rFonts w:ascii="Times New Roman" w:hAnsi="Times New Roman" w:cs="Times New Roman"/>
          <w:sz w:val="18"/>
          <w:szCs w:val="20"/>
        </w:rPr>
        <w:t xml:space="preserve">Erythrocyte goal </w:t>
      </w:r>
      <w:proofErr w:type="spellStart"/>
      <w:r w:rsidRPr="00B02B8C">
        <w:rPr>
          <w:rFonts w:ascii="Times New Roman" w:hAnsi="Times New Roman" w:cs="Times New Roman"/>
          <w:sz w:val="18"/>
          <w:szCs w:val="20"/>
        </w:rPr>
        <w:t>Hb</w:t>
      </w:r>
      <w:proofErr w:type="spellEnd"/>
      <w:r w:rsidRPr="00B02B8C">
        <w:rPr>
          <w:rFonts w:ascii="Times New Roman" w:hAnsi="Times New Roman" w:cs="Times New Roman"/>
          <w:sz w:val="18"/>
          <w:szCs w:val="20"/>
        </w:rPr>
        <w:t xml:space="preserve"> &gt;100</w:t>
      </w:r>
    </w:p>
    <w:p w:rsidR="005A29E5" w:rsidRPr="00B02B8C" w:rsidRDefault="005A29E5" w:rsidP="005A29E5">
      <w:pPr>
        <w:pStyle w:val="Liststycke"/>
        <w:numPr>
          <w:ilvl w:val="0"/>
          <w:numId w:val="3"/>
        </w:numPr>
        <w:rPr>
          <w:rFonts w:ascii="Times New Roman" w:hAnsi="Times New Roman" w:cs="Times New Roman"/>
          <w:sz w:val="18"/>
          <w:szCs w:val="20"/>
        </w:rPr>
      </w:pPr>
      <w:r w:rsidRPr="00B02B8C">
        <w:rPr>
          <w:rFonts w:ascii="Times New Roman" w:hAnsi="Times New Roman" w:cs="Times New Roman"/>
          <w:sz w:val="18"/>
          <w:szCs w:val="20"/>
        </w:rPr>
        <w:t>Platelets goal &gt;75-100 x 10</w:t>
      </w:r>
      <w:r w:rsidRPr="00B02B8C">
        <w:rPr>
          <w:rFonts w:ascii="Times New Roman" w:hAnsi="Times New Roman" w:cs="Times New Roman"/>
          <w:sz w:val="18"/>
          <w:szCs w:val="20"/>
          <w:vertAlign w:val="superscript"/>
        </w:rPr>
        <w:t>9</w:t>
      </w:r>
      <w:r w:rsidRPr="00B02B8C">
        <w:rPr>
          <w:rFonts w:ascii="Times New Roman" w:hAnsi="Times New Roman" w:cs="Times New Roman"/>
          <w:sz w:val="18"/>
          <w:szCs w:val="20"/>
        </w:rPr>
        <w:t xml:space="preserve">/L. Critical at 50 </w:t>
      </w:r>
      <w:r w:rsidRPr="00B02B8C">
        <w:rPr>
          <w:rFonts w:ascii="Times New Roman" w:hAnsi="Times New Roman" w:cs="Times New Roman"/>
          <w:sz w:val="18"/>
          <w:szCs w:val="20"/>
        </w:rPr>
        <w:t>x 10</w:t>
      </w:r>
      <w:r w:rsidRPr="00B02B8C">
        <w:rPr>
          <w:rFonts w:ascii="Times New Roman" w:hAnsi="Times New Roman" w:cs="Times New Roman"/>
          <w:sz w:val="18"/>
          <w:szCs w:val="20"/>
          <w:vertAlign w:val="superscript"/>
        </w:rPr>
        <w:t>9</w:t>
      </w:r>
      <w:r w:rsidRPr="00B02B8C">
        <w:rPr>
          <w:rFonts w:ascii="Times New Roman" w:hAnsi="Times New Roman" w:cs="Times New Roman"/>
          <w:sz w:val="18"/>
          <w:szCs w:val="20"/>
        </w:rPr>
        <w:t>/L</w:t>
      </w:r>
    </w:p>
    <w:p w:rsidR="001F67F9" w:rsidRPr="00B02B8C" w:rsidRDefault="001F67F9" w:rsidP="005A29E5">
      <w:pPr>
        <w:pStyle w:val="Liststycke"/>
        <w:numPr>
          <w:ilvl w:val="0"/>
          <w:numId w:val="3"/>
        </w:numPr>
        <w:rPr>
          <w:rFonts w:ascii="Times New Roman" w:hAnsi="Times New Roman" w:cs="Times New Roman"/>
          <w:sz w:val="18"/>
          <w:szCs w:val="20"/>
        </w:rPr>
      </w:pPr>
      <w:r w:rsidRPr="00B02B8C">
        <w:rPr>
          <w:rFonts w:ascii="Times New Roman" w:hAnsi="Times New Roman" w:cs="Times New Roman"/>
          <w:sz w:val="18"/>
          <w:szCs w:val="20"/>
        </w:rPr>
        <w:t xml:space="preserve">Plasma and other coagulation factors: consult experienced </w:t>
      </w:r>
      <w:proofErr w:type="spellStart"/>
      <w:r w:rsidRPr="00B02B8C">
        <w:rPr>
          <w:rFonts w:ascii="Times New Roman" w:hAnsi="Times New Roman" w:cs="Times New Roman"/>
          <w:sz w:val="18"/>
          <w:szCs w:val="20"/>
        </w:rPr>
        <w:t>collegue</w:t>
      </w:r>
      <w:proofErr w:type="spellEnd"/>
      <w:r w:rsidRPr="00B02B8C">
        <w:rPr>
          <w:rFonts w:ascii="Times New Roman" w:hAnsi="Times New Roman" w:cs="Times New Roman"/>
          <w:sz w:val="18"/>
          <w:szCs w:val="20"/>
        </w:rPr>
        <w:t>.</w:t>
      </w:r>
    </w:p>
    <w:p w:rsidR="001F67F9" w:rsidRPr="001F67F9" w:rsidRDefault="001F67F9" w:rsidP="001F67F9">
      <w:pPr>
        <w:rPr>
          <w:rFonts w:ascii="Times New Roman" w:hAnsi="Times New Roman" w:cs="Times New Roman"/>
          <w:sz w:val="20"/>
          <w:szCs w:val="20"/>
        </w:rPr>
      </w:pPr>
      <w:r w:rsidRPr="001F67F9">
        <w:rPr>
          <w:rFonts w:ascii="Times New Roman" w:hAnsi="Times New Roman" w:cs="Times New Roman"/>
          <w:sz w:val="20"/>
          <w:szCs w:val="20"/>
        </w:rPr>
        <w:t>75% of GI bleeding is from the upper GI tract.</w:t>
      </w:r>
    </w:p>
    <w:sectPr w:rsidR="001F67F9" w:rsidRPr="001F67F9" w:rsidSect="00F23F26">
      <w:pgSz w:w="5670" w:h="7371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F7FEC"/>
    <w:multiLevelType w:val="hybridMultilevel"/>
    <w:tmpl w:val="A1163210"/>
    <w:lvl w:ilvl="0" w:tplc="461612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CD5404"/>
    <w:multiLevelType w:val="hybridMultilevel"/>
    <w:tmpl w:val="B700F58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E002A"/>
    <w:multiLevelType w:val="hybridMultilevel"/>
    <w:tmpl w:val="2BFE29F8"/>
    <w:lvl w:ilvl="0" w:tplc="2BE2E0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FCB"/>
    <w:rsid w:val="000022A3"/>
    <w:rsid w:val="001C4275"/>
    <w:rsid w:val="001F67F9"/>
    <w:rsid w:val="005A29E5"/>
    <w:rsid w:val="00992533"/>
    <w:rsid w:val="00A05FDE"/>
    <w:rsid w:val="00A3312B"/>
    <w:rsid w:val="00B02B8C"/>
    <w:rsid w:val="00C33148"/>
    <w:rsid w:val="00E45FCB"/>
    <w:rsid w:val="00E63116"/>
    <w:rsid w:val="00EF72CB"/>
    <w:rsid w:val="00F00C2D"/>
    <w:rsid w:val="00F23F26"/>
    <w:rsid w:val="00F9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6659F"/>
  <w15:chartTrackingRefBased/>
  <w15:docId w15:val="{2ED230F2-ECB6-43A1-8AF8-688D2F4C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002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5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as\Desktop\Desktop\Flashcards\wo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word-content-template.dotx</Template>
  <TotalTime>53</TotalTime>
  <Pages>1</Pages>
  <Words>164</Words>
  <Characters>872</Characters>
  <Application>Microsoft Office Word</Application>
  <DocSecurity>0</DocSecurity>
  <Lines>7</Lines>
  <Paragraphs>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Samuelsson</dc:creator>
  <cp:keywords/>
  <dc:description/>
  <cp:lastModifiedBy>Sebastian Samuelsson</cp:lastModifiedBy>
  <cp:revision>4</cp:revision>
  <dcterms:created xsi:type="dcterms:W3CDTF">2016-12-03T14:10:00Z</dcterms:created>
  <dcterms:modified xsi:type="dcterms:W3CDTF">2016-12-03T15:03:00Z</dcterms:modified>
</cp:coreProperties>
</file>