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75" w:rsidRPr="00145BBD" w:rsidRDefault="00145BBD" w:rsidP="00697F63">
      <w:pPr>
        <w:tabs>
          <w:tab w:val="left" w:pos="14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v</w:t>
      </w:r>
      <w:r w:rsidR="0021722E">
        <w:rPr>
          <w:rFonts w:ascii="Arial" w:hAnsi="Arial" w:cs="Arial"/>
          <w:b/>
        </w:rPr>
        <w:t>ital</w:t>
      </w:r>
      <w:r w:rsidR="002671DF" w:rsidRPr="0021722E">
        <w:rPr>
          <w:rFonts w:ascii="Arial" w:hAnsi="Arial" w:cs="Arial"/>
          <w:b/>
        </w:rPr>
        <w:t xml:space="preserve"> signs</w:t>
      </w:r>
      <w:r>
        <w:rPr>
          <w:rFonts w:ascii="Arial" w:hAnsi="Arial" w:cs="Arial"/>
          <w:b/>
        </w:rPr>
        <w:t>, ABCDE</w:t>
      </w:r>
      <w:r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Lab</w:t>
      </w:r>
      <w:r w:rsidR="0021722E">
        <w:rPr>
          <w:rFonts w:ascii="Arial" w:hAnsi="Arial" w:cs="Arial"/>
          <w:b/>
        </w:rPr>
        <w:t>:</w:t>
      </w:r>
      <w:r w:rsidR="002671DF" w:rsidRPr="0021722E">
        <w:rPr>
          <w:rFonts w:ascii="Arial" w:hAnsi="Arial" w:cs="Arial"/>
          <w:b/>
        </w:rPr>
        <w:t xml:space="preserve"> u-</w:t>
      </w:r>
      <w:proofErr w:type="spellStart"/>
      <w:r w:rsidR="00430645" w:rsidRPr="0021722E">
        <w:rPr>
          <w:rFonts w:ascii="Arial" w:hAnsi="Arial" w:cs="Arial"/>
          <w:b/>
        </w:rPr>
        <w:t>h</w:t>
      </w:r>
      <w:r w:rsidR="002671DF" w:rsidRPr="0021722E">
        <w:rPr>
          <w:rFonts w:ascii="Arial" w:hAnsi="Arial" w:cs="Arial"/>
          <w:b/>
        </w:rPr>
        <w:t>CG</w:t>
      </w:r>
      <w:proofErr w:type="spellEnd"/>
      <w:r w:rsidR="00F22544" w:rsidRPr="0021722E">
        <w:rPr>
          <w:rFonts w:ascii="Arial" w:hAnsi="Arial" w:cs="Arial"/>
          <w:b/>
        </w:rPr>
        <w:t xml:space="preserve">, CRP, </w:t>
      </w:r>
      <w:proofErr w:type="spellStart"/>
      <w:r w:rsidR="00F22544" w:rsidRPr="0021722E">
        <w:rPr>
          <w:rFonts w:ascii="Arial" w:hAnsi="Arial" w:cs="Arial"/>
          <w:b/>
        </w:rPr>
        <w:t>Hb</w:t>
      </w:r>
      <w:proofErr w:type="spellEnd"/>
      <w:r w:rsidR="00F22544" w:rsidRPr="0021722E">
        <w:rPr>
          <w:rFonts w:ascii="Arial" w:hAnsi="Arial" w:cs="Arial"/>
          <w:b/>
        </w:rPr>
        <w:t>, urinary dipstick</w:t>
      </w:r>
      <w:r w:rsidR="00E323A4" w:rsidRPr="0021722E">
        <w:rPr>
          <w:rFonts w:ascii="Arial" w:hAnsi="Arial" w:cs="Arial"/>
          <w:b/>
        </w:rPr>
        <w:br/>
      </w:r>
      <w:r w:rsidR="002671DF" w:rsidRPr="0021722E">
        <w:rPr>
          <w:rFonts w:ascii="Arial" w:hAnsi="Arial" w:cs="Arial"/>
          <w:b/>
        </w:rPr>
        <w:t>Gynaecological exam</w:t>
      </w:r>
      <w:r w:rsidR="00F22544" w:rsidRPr="0021722E">
        <w:rPr>
          <w:rFonts w:ascii="Arial" w:hAnsi="Arial" w:cs="Arial"/>
          <w:b/>
        </w:rPr>
        <w:t>.</w:t>
      </w:r>
      <w:r w:rsidR="002671DF" w:rsidRPr="0021722E">
        <w:rPr>
          <w:rFonts w:ascii="Arial" w:hAnsi="Arial" w:cs="Arial"/>
          <w:b/>
        </w:rPr>
        <w:t xml:space="preserve"> </w:t>
      </w:r>
      <w:proofErr w:type="gramStart"/>
      <w:r w:rsidR="002671DF" w:rsidRPr="0021722E">
        <w:rPr>
          <w:rFonts w:ascii="Arial" w:hAnsi="Arial" w:cs="Arial"/>
          <w:b/>
        </w:rPr>
        <w:t>and</w:t>
      </w:r>
      <w:proofErr w:type="gramEnd"/>
      <w:r w:rsidR="002671DF" w:rsidRPr="0021722E">
        <w:rPr>
          <w:rFonts w:ascii="Arial" w:hAnsi="Arial" w:cs="Arial"/>
          <w:b/>
        </w:rPr>
        <w:t xml:space="preserve"> vaginal ultrasound</w:t>
      </w:r>
      <w:r w:rsidR="00733575" w:rsidRPr="0021722E">
        <w:rPr>
          <w:rFonts w:ascii="Arial" w:hAnsi="Arial" w:cs="Arial"/>
          <w:b/>
        </w:rPr>
        <w:t xml:space="preserve"> </w:t>
      </w:r>
      <w:r w:rsidR="00E323A4" w:rsidRPr="0021722E">
        <w:rPr>
          <w:rFonts w:ascii="Arial" w:hAnsi="Arial" w:cs="Arial"/>
          <w:b/>
        </w:rPr>
        <w:t>(VU)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sz w:val="20"/>
              </w:rPr>
            </w:pPr>
            <w:r w:rsidRPr="000663FA">
              <w:rPr>
                <w:rFonts w:ascii="Arial" w:hAnsi="Arial" w:cs="Arial"/>
                <w:sz w:val="28"/>
              </w:rPr>
              <w:t>u-</w:t>
            </w:r>
            <w:proofErr w:type="spellStart"/>
            <w:r w:rsidRPr="000663FA">
              <w:rPr>
                <w:rFonts w:ascii="Arial" w:hAnsi="Arial" w:cs="Arial"/>
                <w:sz w:val="28"/>
              </w:rPr>
              <w:t>hCG</w:t>
            </w:r>
            <w:proofErr w:type="spellEnd"/>
            <w:r w:rsidRPr="000663FA">
              <w:rPr>
                <w:rFonts w:ascii="Arial" w:hAnsi="Arial" w:cs="Arial"/>
                <w:sz w:val="28"/>
              </w:rPr>
              <w:t xml:space="preserve"> pos</w:t>
            </w:r>
            <w:r w:rsidR="0021722E" w:rsidRPr="000663FA">
              <w:rPr>
                <w:rFonts w:ascii="Arial" w:hAnsi="Arial" w:cs="Arial"/>
                <w:sz w:val="28"/>
              </w:rPr>
              <w:t>itive</w:t>
            </w:r>
          </w:p>
        </w:tc>
      </w:tr>
      <w:tr w:rsidR="00F22544" w:rsidRPr="00F22544" w:rsidTr="00F2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Spontaneous abortion: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Localized pain over the uterus in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combinati</w:t>
            </w:r>
            <w:r>
              <w:rPr>
                <w:rFonts w:ascii="Arial" w:hAnsi="Arial" w:cs="Arial"/>
                <w:b w:val="0"/>
                <w:sz w:val="20"/>
              </w:rPr>
              <w:t>on with larger vaginal bleeding</w:t>
            </w:r>
          </w:p>
        </w:tc>
      </w:tr>
      <w:tr w:rsidR="00F22544" w:rsidRPr="00F22544" w:rsidTr="00F225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Ectopic</w:t>
            </w:r>
            <w:r w:rsidRPr="00F22544">
              <w:rPr>
                <w:rFonts w:ascii="Arial" w:hAnsi="Arial" w:cs="Arial"/>
                <w:sz w:val="20"/>
              </w:rPr>
              <w:t xml:space="preserve"> pregnancy</w:t>
            </w:r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EctP</w:t>
            </w:r>
            <w:proofErr w:type="spellEnd"/>
            <w:r w:rsidRPr="00F22544">
              <w:rPr>
                <w:rFonts w:ascii="Arial" w:hAnsi="Arial" w:cs="Arial"/>
                <w:sz w:val="20"/>
              </w:rPr>
              <w:t xml:space="preserve">):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Localized pain over one side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O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ccasionally </w:t>
            </w:r>
            <w:r>
              <w:rPr>
                <w:rFonts w:ascii="Arial" w:hAnsi="Arial" w:cs="Arial"/>
                <w:b w:val="0"/>
                <w:sz w:val="20"/>
              </w:rPr>
              <w:t>minor</w:t>
            </w:r>
            <w:r w:rsidR="002D5DAB">
              <w:rPr>
                <w:rFonts w:ascii="Arial" w:hAnsi="Arial" w:cs="Arial"/>
                <w:b w:val="0"/>
                <w:sz w:val="20"/>
              </w:rPr>
              <w:t xml:space="preserve"> vaginal bleeding</w:t>
            </w:r>
            <w:bookmarkStart w:id="0" w:name="_GoBack"/>
            <w:bookmarkEnd w:id="0"/>
            <w:r w:rsidR="00697F63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Risk</w:t>
            </w:r>
            <w:r>
              <w:rPr>
                <w:rFonts w:ascii="Arial" w:hAnsi="Arial" w:cs="Arial"/>
                <w:b w:val="0"/>
                <w:sz w:val="20"/>
              </w:rPr>
              <w:t xml:space="preserve"> of intraabdominal haemorrhage</w:t>
            </w:r>
          </w:p>
        </w:tc>
      </w:tr>
      <w:tr w:rsidR="00F22544" w:rsidRPr="00F22544" w:rsidTr="00F2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Non gynaecological</w:t>
            </w:r>
            <w:r>
              <w:rPr>
                <w:rFonts w:ascii="Arial" w:hAnsi="Arial" w:cs="Arial"/>
                <w:b w:val="0"/>
                <w:sz w:val="20"/>
              </w:rPr>
              <w:t>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A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ppendicitis, urinary </w:t>
            </w:r>
            <w:r>
              <w:rPr>
                <w:rFonts w:ascii="Arial" w:hAnsi="Arial" w:cs="Arial"/>
                <w:b w:val="0"/>
                <w:sz w:val="20"/>
              </w:rPr>
              <w:t xml:space="preserve">tract infection,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gallstones</w:t>
            </w:r>
          </w:p>
        </w:tc>
      </w:tr>
      <w:tr w:rsidR="00F22544" w:rsidRPr="00F22544" w:rsidTr="00F225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High probability of </w:t>
            </w:r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EctP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if S-</w:t>
            </w:r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hCG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does not double in 2 days or unable to find intrauterine pregnancy with VU when s-</w:t>
            </w:r>
            <w:proofErr w:type="spellStart"/>
            <w:r w:rsidRPr="00F22544">
              <w:rPr>
                <w:rFonts w:ascii="Arial" w:hAnsi="Arial" w:cs="Arial"/>
                <w:b w:val="0"/>
                <w:i/>
                <w:sz w:val="18"/>
              </w:rPr>
              <w:t>hCG</w:t>
            </w:r>
            <w:proofErr w:type="spellEnd"/>
            <w:r w:rsidRPr="00F22544">
              <w:rPr>
                <w:rFonts w:ascii="Arial" w:hAnsi="Arial" w:cs="Arial"/>
                <w:b w:val="0"/>
                <w:i/>
                <w:sz w:val="18"/>
              </w:rPr>
              <w:t xml:space="preserve"> &gt;1000</w:t>
            </w:r>
          </w:p>
        </w:tc>
      </w:tr>
    </w:tbl>
    <w:p w:rsidR="00F22544" w:rsidRPr="000663FA" w:rsidRDefault="00F22544" w:rsidP="00697F63">
      <w:pPr>
        <w:tabs>
          <w:tab w:val="left" w:pos="142"/>
        </w:tabs>
        <w:spacing w:after="0"/>
        <w:rPr>
          <w:rFonts w:ascii="Arial" w:hAnsi="Arial" w:cs="Arial"/>
          <w:sz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F22544" w:rsidRPr="00F22544" w:rsidTr="00F2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</w:rPr>
            </w:pPr>
            <w:r w:rsidRPr="000663FA">
              <w:rPr>
                <w:rFonts w:ascii="Arial" w:hAnsi="Arial" w:cs="Arial"/>
                <w:sz w:val="28"/>
              </w:rPr>
              <w:t>u-</w:t>
            </w:r>
            <w:proofErr w:type="spellStart"/>
            <w:r w:rsidRPr="000663FA">
              <w:rPr>
                <w:rFonts w:ascii="Arial" w:hAnsi="Arial" w:cs="Arial"/>
                <w:sz w:val="28"/>
              </w:rPr>
              <w:t>hCG</w:t>
            </w:r>
            <w:proofErr w:type="spellEnd"/>
            <w:r w:rsidRPr="000663FA">
              <w:rPr>
                <w:rFonts w:ascii="Arial" w:hAnsi="Arial" w:cs="Arial"/>
                <w:sz w:val="28"/>
              </w:rPr>
              <w:t xml:space="preserve"> neg</w:t>
            </w:r>
            <w:r w:rsidR="0021722E" w:rsidRPr="000663FA">
              <w:rPr>
                <w:rFonts w:ascii="Arial" w:hAnsi="Arial" w:cs="Arial"/>
                <w:sz w:val="28"/>
              </w:rPr>
              <w:t>ative</w:t>
            </w:r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Ovarian torsion: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Acute </w:t>
            </w:r>
            <w:r>
              <w:rPr>
                <w:rFonts w:ascii="Arial" w:hAnsi="Arial" w:cs="Arial"/>
                <w:b w:val="0"/>
                <w:sz w:val="20"/>
              </w:rPr>
              <w:t>onset of severe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pain in intervals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Often with cysts ≈ 5cm. Acute laparoscopic</w:t>
            </w:r>
            <w:r w:rsidR="00697F63">
              <w:rPr>
                <w:rFonts w:ascii="Arial" w:hAnsi="Arial" w:cs="Arial"/>
                <w:b w:val="0"/>
                <w:sz w:val="20"/>
              </w:rPr>
              <w:t xml:space="preserve"> surgery</w:t>
            </w:r>
          </w:p>
        </w:tc>
      </w:tr>
      <w:tr w:rsidR="00F22544" w:rsidRPr="00F22544" w:rsidTr="002172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Rupture of cyst/Ovulation pain: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Generalized pain </w:t>
            </w:r>
            <w:r>
              <w:rPr>
                <w:rFonts w:ascii="Arial" w:hAnsi="Arial" w:cs="Arial"/>
                <w:b w:val="0"/>
                <w:sz w:val="20"/>
              </w:rPr>
              <w:t xml:space="preserve">in the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lower abdomen, duration</w:t>
            </w:r>
            <w:r>
              <w:rPr>
                <w:rFonts w:ascii="Arial" w:hAnsi="Arial" w:cs="Arial"/>
                <w:b w:val="0"/>
                <w:sz w:val="20"/>
              </w:rPr>
              <w:t xml:space="preserve"> in hours</w:t>
            </w:r>
          </w:p>
        </w:tc>
      </w:tr>
      <w:tr w:rsidR="00F22544" w:rsidRPr="00F22544" w:rsidTr="0021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Infection: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Pathological flour/bleeding </w:t>
            </w:r>
            <w:r w:rsidRPr="00F22544">
              <w:rPr>
                <w:rFonts w:ascii="Arial" w:hAnsi="Arial" w:cs="Arial"/>
                <w:b w:val="0"/>
                <w:sz w:val="18"/>
              </w:rPr>
              <w:sym w:font="Wingdings" w:char="F0E0"/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Chlamydia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sample + Wet smear. Doxycycline + Metronidazole</w:t>
            </w:r>
          </w:p>
        </w:tc>
      </w:tr>
      <w:tr w:rsidR="00F22544" w:rsidRPr="00F22544" w:rsidTr="0021722E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dotted" w:sz="4" w:space="0" w:color="auto"/>
            </w:tcBorders>
            <w:vAlign w:val="center"/>
          </w:tcPr>
          <w:p w:rsidR="00F22544" w:rsidRPr="00F22544" w:rsidRDefault="00F22544" w:rsidP="00697F63">
            <w:pPr>
              <w:tabs>
                <w:tab w:val="left" w:pos="142"/>
              </w:tabs>
              <w:rPr>
                <w:rFonts w:ascii="Arial" w:hAnsi="Arial" w:cs="Arial"/>
                <w:b w:val="0"/>
                <w:sz w:val="20"/>
              </w:rPr>
            </w:pPr>
            <w:r w:rsidRPr="00F22544">
              <w:rPr>
                <w:rFonts w:ascii="Arial" w:hAnsi="Arial" w:cs="Arial"/>
                <w:sz w:val="20"/>
              </w:rPr>
              <w:t>Endometriosis: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 Dysmenorrhea.</w:t>
            </w:r>
            <w:r w:rsidR="00136E0D">
              <w:rPr>
                <w:rFonts w:ascii="Arial" w:hAnsi="Arial" w:cs="Arial"/>
                <w:b w:val="0"/>
                <w:sz w:val="20"/>
              </w:rPr>
              <w:br/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="00136E0D">
              <w:rPr>
                <w:rFonts w:ascii="Arial" w:hAnsi="Arial" w:cs="Arial"/>
                <w:b w:val="0"/>
                <w:sz w:val="20"/>
              </w:rPr>
              <w:t>C</w:t>
            </w:r>
            <w:r w:rsidRPr="00F22544">
              <w:rPr>
                <w:rFonts w:ascii="Arial" w:hAnsi="Arial" w:cs="Arial"/>
                <w:b w:val="0"/>
                <w:sz w:val="20"/>
              </w:rPr>
              <w:t>linical diagnosis (</w:t>
            </w:r>
            <w:r w:rsidR="00136E0D">
              <w:rPr>
                <w:rFonts w:ascii="Arial" w:hAnsi="Arial" w:cs="Arial"/>
                <w:b w:val="0"/>
                <w:sz w:val="20"/>
              </w:rPr>
              <w:t>laparoscopic verification if needed)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 w:rsidRPr="00F22544">
              <w:rPr>
                <w:rFonts w:ascii="Arial" w:hAnsi="Arial" w:cs="Arial"/>
                <w:b w:val="0"/>
                <w:sz w:val="20"/>
              </w:rPr>
              <w:t>Combined co</w:t>
            </w:r>
            <w:r>
              <w:rPr>
                <w:rFonts w:ascii="Arial" w:hAnsi="Arial" w:cs="Arial"/>
                <w:b w:val="0"/>
                <w:sz w:val="20"/>
              </w:rPr>
              <w:t>nt</w:t>
            </w:r>
            <w:r w:rsidR="00136E0D">
              <w:rPr>
                <w:rFonts w:ascii="Arial" w:hAnsi="Arial" w:cs="Arial"/>
                <w:b w:val="0"/>
                <w:sz w:val="20"/>
              </w:rPr>
              <w:t xml:space="preserve">raceptive hormone therapy </w:t>
            </w:r>
            <w:r w:rsidR="00697F63"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proofErr w:type="spellStart"/>
            <w:r w:rsidR="00136E0D">
              <w:rPr>
                <w:rFonts w:ascii="Arial" w:hAnsi="Arial" w:cs="Arial"/>
                <w:b w:val="0"/>
                <w:sz w:val="20"/>
              </w:rPr>
              <w:t>Neovletta</w:t>
            </w:r>
            <w:proofErr w:type="spellEnd"/>
            <w:r w:rsidR="00136E0D">
              <w:rPr>
                <w:rFonts w:ascii="Arial" w:hAnsi="Arial" w:cs="Arial"/>
                <w:b w:val="0"/>
                <w:sz w:val="20"/>
              </w:rPr>
              <w:t>/</w:t>
            </w:r>
            <w:proofErr w:type="spellStart"/>
            <w:r w:rsidR="00136E0D">
              <w:rPr>
                <w:rFonts w:ascii="Arial" w:hAnsi="Arial" w:cs="Arial"/>
                <w:b w:val="0"/>
                <w:sz w:val="20"/>
              </w:rPr>
              <w:t>Prionelle</w:t>
            </w:r>
            <w:proofErr w:type="spellEnd"/>
            <w:r w:rsidR="00136E0D">
              <w:rPr>
                <w:rFonts w:ascii="Arial" w:hAnsi="Arial" w:cs="Arial"/>
                <w:b w:val="0"/>
                <w:sz w:val="20"/>
              </w:rPr>
              <w:t xml:space="preserve">), </w:t>
            </w:r>
            <w:r w:rsidRPr="00F22544">
              <w:rPr>
                <w:rFonts w:ascii="Arial" w:hAnsi="Arial" w:cs="Arial"/>
                <w:b w:val="0"/>
                <w:sz w:val="20"/>
              </w:rPr>
              <w:t xml:space="preserve">2-4 </w:t>
            </w:r>
            <w:r w:rsidR="00410BA7">
              <w:rPr>
                <w:rFonts w:ascii="Arial" w:hAnsi="Arial" w:cs="Arial"/>
                <w:b w:val="0"/>
                <w:sz w:val="20"/>
              </w:rPr>
              <w:t>menstruations/year</w:t>
            </w:r>
          </w:p>
        </w:tc>
      </w:tr>
    </w:tbl>
    <w:p w:rsidR="00430645" w:rsidRPr="00F22544" w:rsidRDefault="00430645" w:rsidP="00697F63">
      <w:pPr>
        <w:tabs>
          <w:tab w:val="left" w:pos="142"/>
        </w:tabs>
        <w:rPr>
          <w:rFonts w:ascii="Arial" w:hAnsi="Arial" w:cs="Arial"/>
          <w:sz w:val="20"/>
        </w:rPr>
      </w:pPr>
    </w:p>
    <w:sectPr w:rsidR="00430645" w:rsidRPr="00F2254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4820"/>
    <w:multiLevelType w:val="hybridMultilevel"/>
    <w:tmpl w:val="89FC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540FA"/>
    <w:multiLevelType w:val="hybridMultilevel"/>
    <w:tmpl w:val="E602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737A"/>
    <w:multiLevelType w:val="hybridMultilevel"/>
    <w:tmpl w:val="9E387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54B21"/>
    <w:multiLevelType w:val="hybridMultilevel"/>
    <w:tmpl w:val="FCD4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F"/>
    <w:rsid w:val="000663FA"/>
    <w:rsid w:val="000A6E42"/>
    <w:rsid w:val="00136E0D"/>
    <w:rsid w:val="00145BBD"/>
    <w:rsid w:val="001C4275"/>
    <w:rsid w:val="0021722E"/>
    <w:rsid w:val="00241012"/>
    <w:rsid w:val="002671DF"/>
    <w:rsid w:val="002D5DAB"/>
    <w:rsid w:val="00410BA7"/>
    <w:rsid w:val="00430645"/>
    <w:rsid w:val="00465B03"/>
    <w:rsid w:val="00697F63"/>
    <w:rsid w:val="00733575"/>
    <w:rsid w:val="007A7E94"/>
    <w:rsid w:val="00A05FDE"/>
    <w:rsid w:val="00A1718D"/>
    <w:rsid w:val="00A3312B"/>
    <w:rsid w:val="00D91B13"/>
    <w:rsid w:val="00E323A4"/>
    <w:rsid w:val="00F00C2D"/>
    <w:rsid w:val="00F22544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B1598-7739-4A8F-A1F2-8AE89BA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DF"/>
    <w:pPr>
      <w:ind w:left="720"/>
      <w:contextualSpacing/>
    </w:pPr>
  </w:style>
  <w:style w:type="table" w:styleId="TableGrid">
    <w:name w:val="Table Grid"/>
    <w:basedOn w:val="TableNormal"/>
    <w:uiPriority w:val="39"/>
    <w:rsid w:val="00F2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22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2</Pages>
  <Words>138</Words>
  <Characters>912</Characters>
  <Application>Microsoft Office Word</Application>
  <DocSecurity>0</DocSecurity>
  <Lines>26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13</cp:revision>
  <dcterms:created xsi:type="dcterms:W3CDTF">2016-02-24T08:33:00Z</dcterms:created>
  <dcterms:modified xsi:type="dcterms:W3CDTF">2016-02-24T20:43:00Z</dcterms:modified>
</cp:coreProperties>
</file>