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6D69C" w14:textId="3C8FE79F" w:rsidR="00386C51" w:rsidRDefault="00386C51" w:rsidP="00386C5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Università della Calabria</w:t>
      </w:r>
    </w:p>
    <w:p w14:paraId="77B59A19" w14:textId="7C9B7AD9" w:rsidR="00386C51" w:rsidRDefault="00386C51" w:rsidP="00386C5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Dip</w:t>
      </w:r>
      <w:proofErr w:type="spellEnd"/>
      <w:r>
        <w:rPr>
          <w:rFonts w:ascii="Times New Roman" w:hAnsi="Times New Roman" w:cs="Times New Roman"/>
          <w:sz w:val="40"/>
          <w:szCs w:val="40"/>
        </w:rPr>
        <w:t>. di Matematica e Informatica</w:t>
      </w:r>
    </w:p>
    <w:p w14:paraId="73C4D54F" w14:textId="613828EA" w:rsidR="00386C51" w:rsidRDefault="00386C51" w:rsidP="00386C5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42868488" w14:textId="3F442A4C" w:rsidR="00386C51" w:rsidRDefault="00386C51" w:rsidP="00386C5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Corso di Laurea in Informatica</w:t>
      </w:r>
    </w:p>
    <w:p w14:paraId="35177842" w14:textId="24EAA896" w:rsidR="00386C51" w:rsidRDefault="00386C51" w:rsidP="00386C5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A.A. 2020/2021</w:t>
      </w:r>
    </w:p>
    <w:p w14:paraId="59524B3F" w14:textId="451D9809" w:rsidR="00386C51" w:rsidRDefault="00386C51" w:rsidP="00386C5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1B5E7D8B" w14:textId="04493866" w:rsidR="00386C51" w:rsidRDefault="00386C51" w:rsidP="00386C5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Progetto per il Corso di</w:t>
      </w:r>
    </w:p>
    <w:p w14:paraId="080564B8" w14:textId="7E7C5104" w:rsidR="00386C51" w:rsidRDefault="00386C51" w:rsidP="00386C5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Ingegneria del software</w:t>
      </w:r>
    </w:p>
    <w:p w14:paraId="023D06F6" w14:textId="1071D3F3" w:rsidR="00386C51" w:rsidRDefault="00386C51" w:rsidP="00386C5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7CD5D511" w14:textId="77777777" w:rsidR="00EC31EA" w:rsidRDefault="00EC31EA" w:rsidP="00386C51">
      <w:pPr>
        <w:spacing w:after="0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</w:p>
    <w:p w14:paraId="79DCD755" w14:textId="3E4F21F0" w:rsidR="006B5E27" w:rsidRPr="006B5E27" w:rsidRDefault="006B5E27" w:rsidP="00386C51">
      <w:pPr>
        <w:spacing w:after="0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r w:rsidRPr="006B5E27">
        <w:rPr>
          <w:rFonts w:ascii="Times New Roman" w:hAnsi="Times New Roman" w:cs="Times New Roman"/>
          <w:i/>
          <w:iCs/>
          <w:sz w:val="40"/>
          <w:szCs w:val="40"/>
        </w:rPr>
        <w:t>Homeganizer</w:t>
      </w:r>
      <w:proofErr w:type="spellEnd"/>
    </w:p>
    <w:p w14:paraId="1E1D5638" w14:textId="0C353A3F" w:rsidR="00386C51" w:rsidRDefault="00386C51" w:rsidP="00386C51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71083E74" w14:textId="2FCFCC91" w:rsidR="006B5E27" w:rsidRDefault="006B5E27" w:rsidP="00386C5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E7A26D" w14:textId="77777777" w:rsidR="00EC31EA" w:rsidRDefault="00EC31EA" w:rsidP="00386C51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B3E38D" w14:textId="3EC5A159" w:rsidR="00386C51" w:rsidRDefault="00386C51" w:rsidP="00386C5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Gruppo 1</w:t>
      </w:r>
    </w:p>
    <w:p w14:paraId="3ECB97AB" w14:textId="1D3419BC" w:rsidR="00386C51" w:rsidRDefault="00386C51" w:rsidP="00386C5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Bilotta Stefano</w:t>
      </w:r>
    </w:p>
    <w:p w14:paraId="3399FE8D" w14:textId="16FCB1E4" w:rsidR="00386C51" w:rsidRDefault="00386C51" w:rsidP="00386C5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Brunetti Domenico</w:t>
      </w:r>
    </w:p>
    <w:p w14:paraId="77413F4F" w14:textId="717CFF6F" w:rsidR="00386C51" w:rsidRDefault="00386C51" w:rsidP="00386C5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Calabretta Emanuele</w:t>
      </w:r>
    </w:p>
    <w:p w14:paraId="636035B7" w14:textId="73B838B8" w:rsidR="00386C51" w:rsidRDefault="00386C51" w:rsidP="00386C51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Piro Lorenzo</w:t>
      </w:r>
    </w:p>
    <w:p w14:paraId="7D64E56C" w14:textId="2BE51569" w:rsidR="00386C51" w:rsidRDefault="00386C51" w:rsidP="00511EF1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14:paraId="0E732814" w14:textId="410C9CEC" w:rsidR="00511EF1" w:rsidRDefault="00511EF1" w:rsidP="00511EF1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Prof. F. Ricca</w:t>
      </w:r>
    </w:p>
    <w:p w14:paraId="013C83AB" w14:textId="6BF71826" w:rsidR="00511EF1" w:rsidRDefault="00511EF1" w:rsidP="00511EF1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Esercitatore:</w:t>
      </w:r>
    </w:p>
    <w:p w14:paraId="49C40973" w14:textId="388AFACC" w:rsidR="00511EF1" w:rsidRDefault="00511EF1" w:rsidP="00511EF1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M. A. </w:t>
      </w:r>
      <w:proofErr w:type="spellStart"/>
      <w:r>
        <w:rPr>
          <w:rFonts w:ascii="Times New Roman" w:hAnsi="Times New Roman" w:cs="Times New Roman"/>
          <w:sz w:val="32"/>
          <w:szCs w:val="32"/>
        </w:rPr>
        <w:t>Borroto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S.</w:t>
      </w:r>
    </w:p>
    <w:p w14:paraId="2CD88DD7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314A05F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BCDC04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CE8CB20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0A9C913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62E518A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280D94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C5FE9E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EFFE50F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CF2174A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3D0253" w14:textId="77777777" w:rsidR="00EC31EA" w:rsidRDefault="00EC31EA" w:rsidP="006B5E2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C4243F" w14:textId="5E2C1529" w:rsidR="006B5E27" w:rsidRPr="006B49DF" w:rsidRDefault="006B49DF" w:rsidP="006B49D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6B49DF"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C31EA" w:rsidRPr="006B49DF">
        <w:rPr>
          <w:rFonts w:ascii="Times New Roman" w:hAnsi="Times New Roman" w:cs="Times New Roman"/>
          <w:sz w:val="36"/>
          <w:szCs w:val="36"/>
        </w:rPr>
        <w:t>Introduzione</w:t>
      </w:r>
    </w:p>
    <w:p w14:paraId="4C8AF7D8" w14:textId="0A52F748" w:rsidR="00EC31EA" w:rsidRDefault="00EC31EA" w:rsidP="006B5E27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BE54885" w14:textId="42505620" w:rsidR="00EC31EA" w:rsidRDefault="009D42B2" w:rsidP="006B5E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scopo del prodotto è quello di offrire un</w:t>
      </w:r>
      <w:r w:rsidR="00FC5EC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strumento grafico per gestire e organizzare oggetti fisici in un ambiente. Verranno mostrate di seguito le componenti e funzioni principali del prodotto.</w:t>
      </w:r>
    </w:p>
    <w:p w14:paraId="119C5135" w14:textId="34E422D0" w:rsidR="009D42B2" w:rsidRDefault="009D42B2" w:rsidP="006B5E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18671F" w14:textId="7D807FAE" w:rsidR="009D42B2" w:rsidRPr="009D42B2" w:rsidRDefault="009D42B2" w:rsidP="006B5E2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Scopo del prodotto</w:t>
      </w:r>
    </w:p>
    <w:p w14:paraId="41E29FD3" w14:textId="02D6D31F" w:rsidR="00EC31EA" w:rsidRDefault="00EC31EA" w:rsidP="006B5E27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66DF5B3" w14:textId="726223A4" w:rsidR="00FC5EC0" w:rsidRPr="00FC5EC0" w:rsidRDefault="00FC5EC0" w:rsidP="006B5E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5149CB">
        <w:rPr>
          <w:rFonts w:ascii="Times New Roman" w:hAnsi="Times New Roman" w:cs="Times New Roman"/>
          <w:sz w:val="28"/>
          <w:szCs w:val="28"/>
        </w:rPr>
        <w:t>prodotto</w:t>
      </w:r>
      <w:r>
        <w:rPr>
          <w:rFonts w:ascii="Times New Roman" w:hAnsi="Times New Roman" w:cs="Times New Roman"/>
          <w:sz w:val="28"/>
          <w:szCs w:val="28"/>
        </w:rPr>
        <w:t xml:space="preserve"> sarà utile </w:t>
      </w:r>
      <w:r w:rsidR="005149CB">
        <w:rPr>
          <w:rFonts w:ascii="Times New Roman" w:hAnsi="Times New Roman" w:cs="Times New Roman"/>
          <w:sz w:val="28"/>
          <w:szCs w:val="28"/>
        </w:rPr>
        <w:t xml:space="preserve">a proprietari di magazzini e grandi abitazioni per metterne in ordine </w:t>
      </w:r>
      <w:r w:rsidR="005149CB">
        <w:rPr>
          <w:rFonts w:ascii="Times New Roman" w:hAnsi="Times New Roman" w:cs="Times New Roman"/>
          <w:color w:val="FF0000"/>
          <w:sz w:val="28"/>
          <w:szCs w:val="28"/>
        </w:rPr>
        <w:t>i mobili</w:t>
      </w:r>
      <w:r w:rsidR="005149CB">
        <w:rPr>
          <w:rFonts w:ascii="Times New Roman" w:hAnsi="Times New Roman" w:cs="Times New Roman"/>
          <w:sz w:val="28"/>
          <w:szCs w:val="28"/>
        </w:rPr>
        <w:t xml:space="preserve"> e il loro contenuto. I quali saranno poi accessibili, insieme a tutte le loro informazioni, all’interno di una lista. </w:t>
      </w:r>
    </w:p>
    <w:p w14:paraId="6EE9A51D" w14:textId="327E0349" w:rsidR="009D42B2" w:rsidRDefault="009D42B2" w:rsidP="006B5E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5149CB">
        <w:rPr>
          <w:rFonts w:ascii="Times New Roman" w:hAnsi="Times New Roman" w:cs="Times New Roman"/>
          <w:sz w:val="28"/>
          <w:szCs w:val="28"/>
        </w:rPr>
        <w:t xml:space="preserve">sistema software </w:t>
      </w:r>
      <w:r>
        <w:rPr>
          <w:rFonts w:ascii="Times New Roman" w:hAnsi="Times New Roman" w:cs="Times New Roman"/>
          <w:sz w:val="28"/>
          <w:szCs w:val="28"/>
        </w:rPr>
        <w:t xml:space="preserve">dovrà offrire la possibilità di </w:t>
      </w:r>
      <w:r w:rsidR="00FC5EC0">
        <w:rPr>
          <w:rFonts w:ascii="Times New Roman" w:hAnsi="Times New Roman" w:cs="Times New Roman"/>
          <w:sz w:val="28"/>
          <w:szCs w:val="28"/>
        </w:rPr>
        <w:t>ri</w:t>
      </w:r>
      <w:r>
        <w:rPr>
          <w:rFonts w:ascii="Times New Roman" w:hAnsi="Times New Roman" w:cs="Times New Roman"/>
          <w:sz w:val="28"/>
          <w:szCs w:val="28"/>
        </w:rPr>
        <w:t xml:space="preserve">creare un ambiente reale </w:t>
      </w:r>
      <w:r w:rsidR="00FC5EC0">
        <w:rPr>
          <w:rFonts w:ascii="Times New Roman" w:hAnsi="Times New Roman" w:cs="Times New Roman"/>
          <w:sz w:val="28"/>
          <w:szCs w:val="28"/>
        </w:rPr>
        <w:t xml:space="preserve">in cui collocare oggetti tramite un’interfaccia grafica. </w:t>
      </w:r>
    </w:p>
    <w:p w14:paraId="2750C4E3" w14:textId="5A9BD5EF" w:rsidR="006B49DF" w:rsidRDefault="006B49DF" w:rsidP="006B5E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6B2690" w14:textId="40D0E7B3" w:rsidR="006B49DF" w:rsidRPr="006B49DF" w:rsidRDefault="006B49DF" w:rsidP="006B5E2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Descrizione</w:t>
      </w:r>
    </w:p>
    <w:p w14:paraId="29D53BA8" w14:textId="5FDE4AB8" w:rsidR="006B49DF" w:rsidRDefault="006B49DF" w:rsidP="006B5E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FFD2FD" w14:textId="06675D24" w:rsidR="006B49DF" w:rsidRDefault="004F4276" w:rsidP="006B5E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sistema offrirà la possibilità all’utente di registrare un account tramite e-mail e</w:t>
      </w:r>
      <w:r w:rsidR="006B49DF">
        <w:rPr>
          <w:rFonts w:ascii="Times New Roman" w:hAnsi="Times New Roman" w:cs="Times New Roman"/>
          <w:sz w:val="28"/>
          <w:szCs w:val="28"/>
        </w:rPr>
        <w:t xml:space="preserve"> permetterà di creare stanze in cui sarà possibile inserire mobili dove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9DF">
        <w:rPr>
          <w:rFonts w:ascii="Times New Roman" w:hAnsi="Times New Roman" w:cs="Times New Roman"/>
          <w:sz w:val="28"/>
          <w:szCs w:val="28"/>
        </w:rPr>
        <w:t>collocare oggetti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08ED25" w14:textId="42D1C0C3" w:rsidR="00321B75" w:rsidRDefault="004F4276" w:rsidP="006B5E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stanze saranno accessibili </w:t>
      </w:r>
      <w:r w:rsidR="00321B75">
        <w:rPr>
          <w:rFonts w:ascii="Times New Roman" w:hAnsi="Times New Roman" w:cs="Times New Roman"/>
          <w:sz w:val="28"/>
          <w:szCs w:val="28"/>
        </w:rPr>
        <w:t>in due modalità:</w:t>
      </w:r>
    </w:p>
    <w:p w14:paraId="7E9AB72A" w14:textId="65181353" w:rsidR="006B5E27" w:rsidRDefault="00321B75" w:rsidP="00321B75">
      <w:pPr>
        <w:spacing w:after="0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-modalità </w:t>
      </w:r>
      <w:r w:rsidRPr="00321B75">
        <w:rPr>
          <w:rFonts w:ascii="Times New Roman" w:hAnsi="Times New Roman" w:cs="Times New Roman"/>
          <w:sz w:val="28"/>
          <w:szCs w:val="28"/>
          <w:u w:val="single"/>
        </w:rPr>
        <w:t>gestione</w:t>
      </w:r>
      <w:r w:rsidRPr="00321B75">
        <w:rPr>
          <w:rFonts w:ascii="Times New Roman" w:hAnsi="Times New Roman" w:cs="Times New Roman"/>
          <w:sz w:val="28"/>
          <w:szCs w:val="28"/>
        </w:rPr>
        <w:t>, dove sarà possibile crearne di nuove</w:t>
      </w:r>
      <w:r>
        <w:rPr>
          <w:rFonts w:ascii="Times New Roman" w:hAnsi="Times New Roman" w:cs="Times New Roman"/>
          <w:sz w:val="28"/>
          <w:szCs w:val="28"/>
        </w:rPr>
        <w:t xml:space="preserve">, modificarne il contenuto o eliminarle </w:t>
      </w:r>
      <w:r w:rsidR="00A7341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A7341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accessibile solo dal proprietario).</w:t>
      </w:r>
    </w:p>
    <w:p w14:paraId="7B695430" w14:textId="42B22632" w:rsidR="00A73418" w:rsidRDefault="00321B75" w:rsidP="00A73418">
      <w:pPr>
        <w:spacing w:after="0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-modalità </w:t>
      </w:r>
      <w:r w:rsidRPr="00321B75">
        <w:rPr>
          <w:rFonts w:ascii="Times New Roman" w:hAnsi="Times New Roman" w:cs="Times New Roman"/>
          <w:sz w:val="28"/>
          <w:szCs w:val="28"/>
          <w:u w:val="single"/>
        </w:rPr>
        <w:t>vista</w:t>
      </w:r>
      <w:r>
        <w:rPr>
          <w:rFonts w:ascii="Times New Roman" w:hAnsi="Times New Roman" w:cs="Times New Roman"/>
          <w:sz w:val="28"/>
          <w:szCs w:val="28"/>
        </w:rPr>
        <w:t xml:space="preserve">, dove sarà possibile visualizzare una stanza, ma senza possibilità di modificarla. </w:t>
      </w:r>
    </w:p>
    <w:p w14:paraId="477013A5" w14:textId="31AE85B9" w:rsidR="00A73418" w:rsidRDefault="00A73418" w:rsidP="00A734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4CC973" w14:textId="29D582A8" w:rsidR="00A73418" w:rsidRDefault="00A73418" w:rsidP="00A73418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proprietario può decidere chi può avere l’accesso in modalità </w:t>
      </w:r>
      <w:r w:rsidRPr="00A73418">
        <w:rPr>
          <w:rFonts w:ascii="Times New Roman" w:hAnsi="Times New Roman" w:cs="Times New Roman"/>
          <w:sz w:val="28"/>
          <w:szCs w:val="28"/>
          <w:u w:val="single"/>
        </w:rPr>
        <w:t>vista</w:t>
      </w:r>
      <w:r>
        <w:rPr>
          <w:rFonts w:ascii="Times New Roman" w:hAnsi="Times New Roman" w:cs="Times New Roman"/>
          <w:sz w:val="28"/>
          <w:szCs w:val="28"/>
        </w:rPr>
        <w:t xml:space="preserve"> all</w:t>
      </w:r>
      <w:r w:rsidR="004E5B1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sue stanze, attraverso una funzione di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flagging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, che ha </w:t>
      </w:r>
      <w:r w:rsidR="004E5B1E">
        <w:rPr>
          <w:rFonts w:ascii="Times New Roman" w:hAnsi="Times New Roman" w:cs="Times New Roman"/>
          <w:color w:val="auto"/>
          <w:sz w:val="28"/>
          <w:szCs w:val="28"/>
        </w:rPr>
        <w:t>tre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gradi di visibilità:</w:t>
      </w:r>
    </w:p>
    <w:p w14:paraId="34D654CB" w14:textId="1D7FCAC9" w:rsidR="00A73418" w:rsidRDefault="00A73418" w:rsidP="00A73418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14:paraId="4A934F18" w14:textId="46602826" w:rsidR="00A73418" w:rsidRPr="00A73418" w:rsidRDefault="00A73418" w:rsidP="00A73418">
      <w:pPr>
        <w:spacing w:after="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4E5B1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Privata</w:t>
      </w:r>
      <w:r w:rsidRPr="00A73418">
        <w:rPr>
          <w:rFonts w:ascii="Times New Roman" w:hAnsi="Times New Roman" w:cs="Times New Roman"/>
          <w:i/>
          <w:iCs/>
          <w:color w:val="auto"/>
          <w:sz w:val="28"/>
          <w:szCs w:val="28"/>
        </w:rPr>
        <w:t>: La stanza sarà visibile solo dal proprietario.</w:t>
      </w:r>
    </w:p>
    <w:p w14:paraId="56F3FF4C" w14:textId="71F10C73" w:rsidR="00A73418" w:rsidRPr="00A73418" w:rsidRDefault="00A73418" w:rsidP="00A73418">
      <w:pPr>
        <w:spacing w:after="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4E5B1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Pubblica</w:t>
      </w:r>
      <w:r w:rsidRPr="00A73418">
        <w:rPr>
          <w:rFonts w:ascii="Times New Roman" w:hAnsi="Times New Roman" w:cs="Times New Roman"/>
          <w:i/>
          <w:iCs/>
          <w:color w:val="auto"/>
          <w:sz w:val="28"/>
          <w:szCs w:val="28"/>
        </w:rPr>
        <w:t>: La stanza sarà visibile da chiunque.</w:t>
      </w:r>
    </w:p>
    <w:p w14:paraId="47777F07" w14:textId="658AC5A3" w:rsidR="00A73418" w:rsidRDefault="00A73418" w:rsidP="00A73418">
      <w:pPr>
        <w:spacing w:after="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proofErr w:type="spellStart"/>
      <w:r w:rsidRPr="004E5B1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Whitelisted</w:t>
      </w:r>
      <w:proofErr w:type="spellEnd"/>
      <w:r w:rsidRPr="00A73418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: La stanza sarà visibile dagli account a cui sarà dato un codice amico dal proprietario o che saranno presenti in una </w:t>
      </w:r>
      <w:proofErr w:type="spellStart"/>
      <w:r w:rsidRPr="00A73418">
        <w:rPr>
          <w:rFonts w:ascii="Times New Roman" w:hAnsi="Times New Roman" w:cs="Times New Roman"/>
          <w:i/>
          <w:iCs/>
          <w:color w:val="auto"/>
          <w:sz w:val="28"/>
          <w:szCs w:val="28"/>
        </w:rPr>
        <w:t>whitelist</w:t>
      </w:r>
      <w:proofErr w:type="spellEnd"/>
      <w:r w:rsidRPr="00A73418">
        <w:rPr>
          <w:rFonts w:ascii="Times New Roman" w:hAnsi="Times New Roman" w:cs="Times New Roman"/>
          <w:i/>
          <w:iCs/>
          <w:color w:val="auto"/>
          <w:sz w:val="28"/>
          <w:szCs w:val="28"/>
        </w:rPr>
        <w:t>.</w:t>
      </w:r>
    </w:p>
    <w:p w14:paraId="17CCFDF8" w14:textId="2E37E152" w:rsidR="004E5B1E" w:rsidRDefault="004E5B1E" w:rsidP="00A73418">
      <w:pPr>
        <w:spacing w:after="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30CBD28B" w14:textId="1658EA7A" w:rsidR="004E5B1E" w:rsidRDefault="004E5B1E" w:rsidP="00A73418">
      <w:pPr>
        <w:spacing w:after="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6C2804D6" w14:textId="6B6088B9" w:rsidR="004E5B1E" w:rsidRDefault="004E5B1E" w:rsidP="00A73418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Le stanze avranno due diverse rappresentazioni: una rappresentazione grafica, sotto forma di mappa bi-dimensionale che mostra in che posizione si trovano “i </w:t>
      </w: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mobili” e una rappresentazione gerarchica ad albero, più compatta e convertibile in documento.</w:t>
      </w:r>
    </w:p>
    <w:p w14:paraId="716A09F4" w14:textId="0C0CD373" w:rsidR="004E5B1E" w:rsidRDefault="004E5B1E" w:rsidP="00A73418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</w:p>
    <w:p w14:paraId="350F08F8" w14:textId="64583A75" w:rsidR="00321B75" w:rsidRPr="004E5B1E" w:rsidRDefault="004E5B1E" w:rsidP="004E5B1E">
      <w:pPr>
        <w:spacing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Qualora l’utente volesse cercare un oggetto specifico, può usufruire della funzione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spotlight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, che permette di trovare la </w:t>
      </w:r>
      <w:r w:rsidR="004852F4">
        <w:rPr>
          <w:rFonts w:ascii="Times New Roman" w:hAnsi="Times New Roman" w:cs="Times New Roman"/>
          <w:color w:val="auto"/>
          <w:sz w:val="28"/>
          <w:szCs w:val="28"/>
        </w:rPr>
        <w:t>posizione dell’oggetto inserendo parte del suo nome, il suo “tipo” oppure il suo id univoco.</w:t>
      </w:r>
    </w:p>
    <w:sectPr w:rsidR="00321B75" w:rsidRPr="004E5B1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129BD"/>
    <w:multiLevelType w:val="hybridMultilevel"/>
    <w:tmpl w:val="A25AC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00DF8"/>
    <w:multiLevelType w:val="hybridMultilevel"/>
    <w:tmpl w:val="035E79D2"/>
    <w:lvl w:ilvl="0" w:tplc="6944BD1A">
      <w:start w:val="2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AE"/>
    <w:rsid w:val="00034D5C"/>
    <w:rsid w:val="001976D7"/>
    <w:rsid w:val="00222BAE"/>
    <w:rsid w:val="00321B75"/>
    <w:rsid w:val="00386C51"/>
    <w:rsid w:val="004852F4"/>
    <w:rsid w:val="004E5B1E"/>
    <w:rsid w:val="004F4276"/>
    <w:rsid w:val="00511EF1"/>
    <w:rsid w:val="005149CB"/>
    <w:rsid w:val="00624E03"/>
    <w:rsid w:val="006B49DF"/>
    <w:rsid w:val="006B5E27"/>
    <w:rsid w:val="00775CA5"/>
    <w:rsid w:val="009D42B2"/>
    <w:rsid w:val="00A73418"/>
    <w:rsid w:val="00DA49E8"/>
    <w:rsid w:val="00EC31EA"/>
    <w:rsid w:val="00FC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DD72"/>
  <w15:docId w15:val="{AA472836-04FA-4C45-AAF0-FC1D1757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49DF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32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0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Calabretta</dc:creator>
  <cp:keywords/>
  <cp:lastModifiedBy>Emanuele Calabretta</cp:lastModifiedBy>
  <cp:revision>5</cp:revision>
  <dcterms:created xsi:type="dcterms:W3CDTF">2021-01-08T17:14:00Z</dcterms:created>
  <dcterms:modified xsi:type="dcterms:W3CDTF">2021-01-11T18:16:00Z</dcterms:modified>
</cp:coreProperties>
</file>