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03816536"/>
        <w:docPartObj>
          <w:docPartGallery w:val="Cover Pages"/>
          <w:docPartUnique/>
        </w:docPartObj>
      </w:sdtPr>
      <w:sdtContent>
        <w:p w14:paraId="497116D3" w14:textId="58129496" w:rsidR="00002235" w:rsidRDefault="00002235">
          <w:r>
            <w:rPr>
              <w:noProof/>
              <w:lang w:val="en-US"/>
            </w:rPr>
            <mc:AlternateContent>
              <mc:Choice Requires="wpg">
                <w:drawing>
                  <wp:anchor distT="0" distB="0" distL="114300" distR="114300" simplePos="0" relativeHeight="251662336" behindDoc="0" locked="0" layoutInCell="1" allowOverlap="1" wp14:anchorId="5E515171" wp14:editId="70AE385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DDD044E"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lang w:val="en-US"/>
            </w:rPr>
            <mc:AlternateContent>
              <mc:Choice Requires="wps">
                <w:drawing>
                  <wp:anchor distT="0" distB="0" distL="114300" distR="114300" simplePos="0" relativeHeight="251660288" behindDoc="0" locked="0" layoutInCell="1" allowOverlap="1" wp14:anchorId="66B5193B" wp14:editId="4C95D75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tr-TR"/>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86CED90" w14:textId="7BEA87A4" w:rsidR="00002235" w:rsidRPr="009C0B9C" w:rsidRDefault="002B6966">
                                    <w:pPr>
                                      <w:pStyle w:val="AralkYok"/>
                                      <w:jc w:val="right"/>
                                      <w:rPr>
                                        <w:color w:val="595959" w:themeColor="text1" w:themeTint="A6"/>
                                        <w:sz w:val="28"/>
                                        <w:szCs w:val="28"/>
                                        <w:lang w:val="tr-TR"/>
                                      </w:rPr>
                                    </w:pPr>
                                    <w:r>
                                      <w:rPr>
                                        <w:color w:val="595959" w:themeColor="text1" w:themeTint="A6"/>
                                        <w:sz w:val="28"/>
                                        <w:szCs w:val="28"/>
                                        <w:lang w:val="tr-TR"/>
                                      </w:rPr>
                                      <w:t>Alperen ALAÇERİ</w:t>
                                    </w:r>
                                  </w:p>
                                </w:sdtContent>
                              </w:sdt>
                              <w:p w14:paraId="65E285A7" w14:textId="79B1C15B" w:rsidR="00002235" w:rsidRDefault="00000000">
                                <w:pPr>
                                  <w:pStyle w:val="AralkYok"/>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2B6966">
                                      <w:rPr>
                                        <w:color w:val="595959" w:themeColor="text1" w:themeTint="A6"/>
                                        <w:sz w:val="18"/>
                                        <w:szCs w:val="18"/>
                                      </w:rPr>
                                      <w:t>250708029</w:t>
                                    </w:r>
                                    <w:r w:rsidR="00002235">
                                      <w:rPr>
                                        <w:color w:val="595959" w:themeColor="text1" w:themeTint="A6"/>
                                        <w:sz w:val="18"/>
                                        <w:szCs w:val="18"/>
                                      </w:rPr>
                                      <w:t>@samsun.edu.tr</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6B5193B" id="_x0000_t202" coordsize="21600,21600" o:spt="202" path="m,l,21600r21600,l21600,xe">
                    <v:stroke joinstyle="miter"/>
                    <v:path gradientshapeok="t" o:connecttype="rect"/>
                  </v:shapetype>
                  <v:shape id="Text Box 152"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tr-TR"/>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86CED90" w14:textId="7BEA87A4" w:rsidR="00002235" w:rsidRPr="009C0B9C" w:rsidRDefault="002B6966">
                              <w:pPr>
                                <w:pStyle w:val="AralkYok"/>
                                <w:jc w:val="right"/>
                                <w:rPr>
                                  <w:color w:val="595959" w:themeColor="text1" w:themeTint="A6"/>
                                  <w:sz w:val="28"/>
                                  <w:szCs w:val="28"/>
                                  <w:lang w:val="tr-TR"/>
                                </w:rPr>
                              </w:pPr>
                              <w:r>
                                <w:rPr>
                                  <w:color w:val="595959" w:themeColor="text1" w:themeTint="A6"/>
                                  <w:sz w:val="28"/>
                                  <w:szCs w:val="28"/>
                                  <w:lang w:val="tr-TR"/>
                                </w:rPr>
                                <w:t>Alperen ALAÇERİ</w:t>
                              </w:r>
                            </w:p>
                          </w:sdtContent>
                        </w:sdt>
                        <w:p w14:paraId="65E285A7" w14:textId="79B1C15B" w:rsidR="00002235" w:rsidRDefault="00000000">
                          <w:pPr>
                            <w:pStyle w:val="AralkYok"/>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2B6966">
                                <w:rPr>
                                  <w:color w:val="595959" w:themeColor="text1" w:themeTint="A6"/>
                                  <w:sz w:val="18"/>
                                  <w:szCs w:val="18"/>
                                </w:rPr>
                                <w:t>250708029</w:t>
                              </w:r>
                              <w:r w:rsidR="00002235">
                                <w:rPr>
                                  <w:color w:val="595959" w:themeColor="text1" w:themeTint="A6"/>
                                  <w:sz w:val="18"/>
                                  <w:szCs w:val="18"/>
                                </w:rPr>
                                <w:t>@samsun.edu.tr</w:t>
                              </w:r>
                            </w:sdtContent>
                          </w:sdt>
                        </w:p>
                      </w:txbxContent>
                    </v:textbox>
                    <w10:wrap type="square" anchorx="page" anchory="page"/>
                  </v:shape>
                </w:pict>
              </mc:Fallback>
            </mc:AlternateContent>
          </w:r>
          <w:r>
            <w:rPr>
              <w:noProof/>
              <w:lang w:val="en-US"/>
            </w:rPr>
            <mc:AlternateContent>
              <mc:Choice Requires="wps">
                <w:drawing>
                  <wp:anchor distT="0" distB="0" distL="114300" distR="114300" simplePos="0" relativeHeight="251661312" behindDoc="0" locked="0" layoutInCell="1" allowOverlap="1" wp14:anchorId="2B739F9E" wp14:editId="0DBF36E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112FAF" w14:textId="77777777" w:rsidR="00002235" w:rsidRPr="00102955" w:rsidRDefault="00002235">
                                <w:pPr>
                                  <w:pStyle w:val="AralkYok"/>
                                  <w:jc w:val="right"/>
                                  <w:rPr>
                                    <w:color w:val="5B9BD5" w:themeColor="accent1"/>
                                    <w:sz w:val="28"/>
                                    <w:szCs w:val="28"/>
                                    <w:lang w:val="tr-TR"/>
                                  </w:rPr>
                                </w:pPr>
                                <w:r w:rsidRPr="00102955">
                                  <w:rPr>
                                    <w:color w:val="5B9BD5" w:themeColor="accent1"/>
                                    <w:sz w:val="28"/>
                                    <w:szCs w:val="28"/>
                                    <w:lang w:val="tr-TR"/>
                                  </w:rPr>
                                  <w:t>Makine Öğrenmesi</w:t>
                                </w:r>
                              </w:p>
                              <w:sdt>
                                <w:sdtPr>
                                  <w:rPr>
                                    <w:color w:val="595959" w:themeColor="text1" w:themeTint="A6"/>
                                    <w:sz w:val="20"/>
                                    <w:szCs w:val="20"/>
                                    <w:lang w:val="tr-TR"/>
                                  </w:rPr>
                                  <w:alias w:val="Abstract"/>
                                  <w:tag w:val=""/>
                                  <w:id w:val="1375273687"/>
                                  <w:dataBinding w:prefixMappings="xmlns:ns0='http://schemas.microsoft.com/office/2006/coverPageProps' " w:xpath="/ns0:CoverPageProperties[1]/ns0:Abstract[1]" w:storeItemID="{55AF091B-3C7A-41E3-B477-F2FDAA23CFDA}"/>
                                  <w:text w:multiLine="1"/>
                                </w:sdtPr>
                                <w:sdtContent>
                                  <w:p w14:paraId="445F134E" w14:textId="77777777" w:rsidR="00002235" w:rsidRPr="00102955" w:rsidRDefault="00002235">
                                    <w:pPr>
                                      <w:pStyle w:val="AralkYok"/>
                                      <w:jc w:val="right"/>
                                      <w:rPr>
                                        <w:color w:val="595959" w:themeColor="text1" w:themeTint="A6"/>
                                        <w:sz w:val="20"/>
                                        <w:szCs w:val="20"/>
                                        <w:lang w:val="tr-TR"/>
                                      </w:rPr>
                                    </w:pPr>
                                    <w:r w:rsidRPr="00102955">
                                      <w:rPr>
                                        <w:color w:val="595959" w:themeColor="text1" w:themeTint="A6"/>
                                        <w:sz w:val="20"/>
                                        <w:szCs w:val="20"/>
                                        <w:lang w:val="tr-TR"/>
                                      </w:rPr>
                                      <w:t xml:space="preserve">Makine öğrenmesi dersi dönem proje </w:t>
                                    </w:r>
                                    <w:proofErr w:type="spellStart"/>
                                    <w:r w:rsidRPr="00102955">
                                      <w:rPr>
                                        <w:color w:val="595959" w:themeColor="text1" w:themeTint="A6"/>
                                        <w:sz w:val="20"/>
                                        <w:szCs w:val="20"/>
                                        <w:lang w:val="tr-TR"/>
                                      </w:rPr>
                                      <w:t>rapouru</w:t>
                                    </w:r>
                                    <w:proofErr w:type="spellEnd"/>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B739F9E" id="Text Box 15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0E112FAF" w14:textId="77777777" w:rsidR="00002235" w:rsidRPr="00102955" w:rsidRDefault="00002235">
                          <w:pPr>
                            <w:pStyle w:val="AralkYok"/>
                            <w:jc w:val="right"/>
                            <w:rPr>
                              <w:color w:val="5B9BD5" w:themeColor="accent1"/>
                              <w:sz w:val="28"/>
                              <w:szCs w:val="28"/>
                              <w:lang w:val="tr-TR"/>
                            </w:rPr>
                          </w:pPr>
                          <w:r w:rsidRPr="00102955">
                            <w:rPr>
                              <w:color w:val="5B9BD5" w:themeColor="accent1"/>
                              <w:sz w:val="28"/>
                              <w:szCs w:val="28"/>
                              <w:lang w:val="tr-TR"/>
                            </w:rPr>
                            <w:t>Makine Öğrenmesi</w:t>
                          </w:r>
                        </w:p>
                        <w:sdt>
                          <w:sdtPr>
                            <w:rPr>
                              <w:color w:val="595959" w:themeColor="text1" w:themeTint="A6"/>
                              <w:sz w:val="20"/>
                              <w:szCs w:val="20"/>
                              <w:lang w:val="tr-TR"/>
                            </w:rPr>
                            <w:alias w:val="Abstract"/>
                            <w:tag w:val=""/>
                            <w:id w:val="1375273687"/>
                            <w:dataBinding w:prefixMappings="xmlns:ns0='http://schemas.microsoft.com/office/2006/coverPageProps' " w:xpath="/ns0:CoverPageProperties[1]/ns0:Abstract[1]" w:storeItemID="{55AF091B-3C7A-41E3-B477-F2FDAA23CFDA}"/>
                            <w:text w:multiLine="1"/>
                          </w:sdtPr>
                          <w:sdtContent>
                            <w:p w14:paraId="445F134E" w14:textId="77777777" w:rsidR="00002235" w:rsidRPr="00102955" w:rsidRDefault="00002235">
                              <w:pPr>
                                <w:pStyle w:val="AralkYok"/>
                                <w:jc w:val="right"/>
                                <w:rPr>
                                  <w:color w:val="595959" w:themeColor="text1" w:themeTint="A6"/>
                                  <w:sz w:val="20"/>
                                  <w:szCs w:val="20"/>
                                  <w:lang w:val="tr-TR"/>
                                </w:rPr>
                              </w:pPr>
                              <w:r w:rsidRPr="00102955">
                                <w:rPr>
                                  <w:color w:val="595959" w:themeColor="text1" w:themeTint="A6"/>
                                  <w:sz w:val="20"/>
                                  <w:szCs w:val="20"/>
                                  <w:lang w:val="tr-TR"/>
                                </w:rPr>
                                <w:t xml:space="preserve">Makine öğrenmesi dersi dönem proje </w:t>
                              </w:r>
                              <w:proofErr w:type="spellStart"/>
                              <w:r w:rsidRPr="00102955">
                                <w:rPr>
                                  <w:color w:val="595959" w:themeColor="text1" w:themeTint="A6"/>
                                  <w:sz w:val="20"/>
                                  <w:szCs w:val="20"/>
                                  <w:lang w:val="tr-TR"/>
                                </w:rPr>
                                <w:t>rapouru</w:t>
                              </w:r>
                              <w:proofErr w:type="spellEnd"/>
                            </w:p>
                          </w:sdtContent>
                        </w:sdt>
                      </w:txbxContent>
                    </v:textbox>
                    <w10:wrap type="square" anchorx="page" anchory="page"/>
                  </v:shape>
                </w:pict>
              </mc:Fallback>
            </mc:AlternateContent>
          </w:r>
        </w:p>
        <w:p w14:paraId="1285749F" w14:textId="5BDB3135" w:rsidR="00002235" w:rsidRDefault="002B6966">
          <w:r>
            <w:rPr>
              <w:noProof/>
              <w:lang w:val="en-US"/>
            </w:rPr>
            <mc:AlternateContent>
              <mc:Choice Requires="wps">
                <w:drawing>
                  <wp:anchor distT="0" distB="0" distL="114300" distR="114300" simplePos="0" relativeHeight="251659264" behindDoc="0" locked="0" layoutInCell="1" allowOverlap="1" wp14:anchorId="7BAA3932" wp14:editId="30BB2AA5">
                    <wp:simplePos x="0" y="0"/>
                    <wp:positionH relativeFrom="page">
                      <wp:posOffset>223284</wp:posOffset>
                    </wp:positionH>
                    <wp:positionV relativeFrom="page">
                      <wp:posOffset>3211033</wp:posOffset>
                    </wp:positionV>
                    <wp:extent cx="7208874"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208874"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D87DFC" w14:textId="1416928A" w:rsidR="00002235" w:rsidRDefault="00000000" w:rsidP="002B6966">
                                <w:pPr>
                                  <w:jc w:val="right"/>
                                  <w:rPr>
                                    <w:color w:val="5B9BD5" w:themeColor="accent1"/>
                                    <w:sz w:val="64"/>
                                    <w:szCs w:val="64"/>
                                  </w:rPr>
                                </w:pPr>
                                <w:sdt>
                                  <w:sdtPr>
                                    <w:rPr>
                                      <w:caps/>
                                      <w:color w:val="5B9BD5"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2B6966" w:rsidRPr="002B6966">
                                      <w:rPr>
                                        <w:caps/>
                                        <w:color w:val="5B9BD5" w:themeColor="accent1"/>
                                        <w:sz w:val="64"/>
                                        <w:szCs w:val="64"/>
                                      </w:rPr>
                                      <w:t>ADALETİN BEDELİ</w:t>
                                    </w:r>
                                  </w:sdtContent>
                                </w:sdt>
                              </w:p>
                              <w:p w14:paraId="5A65E7F7" w14:textId="5A0E205E" w:rsidR="00002235" w:rsidRDefault="002B6966" w:rsidP="002B6966">
                                <w:pPr>
                                  <w:jc w:val="right"/>
                                  <w:rPr>
                                    <w:smallCaps/>
                                    <w:color w:val="404040" w:themeColor="text1" w:themeTint="BF"/>
                                    <w:sz w:val="36"/>
                                    <w:szCs w:val="36"/>
                                  </w:rPr>
                                </w:pPr>
                                <w:r w:rsidRPr="002B6966">
                                  <w:rPr>
                                    <w:b/>
                                    <w:bCs/>
                                    <w:color w:val="404040" w:themeColor="text1" w:themeTint="BF"/>
                                    <w:sz w:val="36"/>
                                    <w:szCs w:val="36"/>
                                  </w:rPr>
                                  <w:t>ADULT CENSUS VERİ SETİ ÜZERİNDE YORUMLANABİLİR VE TOPLULUK MODELLERİNDE YANLILIK AZALTMA TEKNİKLERİNİN KARŞILAŞTIRMALI ANALİZİ</w:t>
                                </w:r>
                              </w:p>
                              <w:p w14:paraId="5531C16D" w14:textId="77777777" w:rsidR="00002235" w:rsidRDefault="00002235"/>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7BAA3932" id="Text Box 154" o:spid="_x0000_s1028" type="#_x0000_t202" style="position:absolute;left:0;text-align:left;margin-left:17.6pt;margin-top:252.85pt;width:567.65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" filled="f" stroked="f" strokeweight=".5pt">
                    <v:textbox inset="126pt,0,54pt,0">
                      <w:txbxContent>
                        <w:p w14:paraId="26D87DFC" w14:textId="1416928A" w:rsidR="00002235" w:rsidRDefault="00000000" w:rsidP="002B6966">
                          <w:pPr>
                            <w:jc w:val="right"/>
                            <w:rPr>
                              <w:color w:val="5B9BD5" w:themeColor="accent1"/>
                              <w:sz w:val="64"/>
                              <w:szCs w:val="64"/>
                            </w:rPr>
                          </w:pPr>
                          <w:sdt>
                            <w:sdtPr>
                              <w:rPr>
                                <w:caps/>
                                <w:color w:val="5B9BD5"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2B6966" w:rsidRPr="002B6966">
                                <w:rPr>
                                  <w:caps/>
                                  <w:color w:val="5B9BD5" w:themeColor="accent1"/>
                                  <w:sz w:val="64"/>
                                  <w:szCs w:val="64"/>
                                </w:rPr>
                                <w:t>ADALETİN BEDELİ</w:t>
                              </w:r>
                            </w:sdtContent>
                          </w:sdt>
                        </w:p>
                        <w:p w14:paraId="5A65E7F7" w14:textId="5A0E205E" w:rsidR="00002235" w:rsidRDefault="002B6966" w:rsidP="002B6966">
                          <w:pPr>
                            <w:jc w:val="right"/>
                            <w:rPr>
                              <w:smallCaps/>
                              <w:color w:val="404040" w:themeColor="text1" w:themeTint="BF"/>
                              <w:sz w:val="36"/>
                              <w:szCs w:val="36"/>
                            </w:rPr>
                          </w:pPr>
                          <w:r w:rsidRPr="002B6966">
                            <w:rPr>
                              <w:b/>
                              <w:bCs/>
                              <w:color w:val="404040" w:themeColor="text1" w:themeTint="BF"/>
                              <w:sz w:val="36"/>
                              <w:szCs w:val="36"/>
                            </w:rPr>
                            <w:t>ADULT CENSUS VERİ SETİ ÜZERİNDE YORUMLANABİLİR VE TOPLULUK MODELLERİNDE YANLILIK AZALTMA TEKNİKLERİNİN KARŞILAŞTIRMALI ANALİZİ</w:t>
                          </w:r>
                        </w:p>
                        <w:p w14:paraId="5531C16D" w14:textId="77777777" w:rsidR="00002235" w:rsidRDefault="00002235"/>
                      </w:txbxContent>
                    </v:textbox>
                    <w10:wrap type="square" anchorx="page" anchory="page"/>
                  </v:shape>
                </w:pict>
              </mc:Fallback>
            </mc:AlternateContent>
          </w:r>
          <w:r w:rsidR="00002235">
            <w:br w:type="page"/>
          </w:r>
        </w:p>
      </w:sdtContent>
    </w:sdt>
    <w:p w14:paraId="24D7B4AE" w14:textId="77777777" w:rsidR="009639C4" w:rsidRDefault="00002235" w:rsidP="00002235">
      <w:pPr>
        <w:pStyle w:val="Balk1"/>
        <w:jc w:val="center"/>
      </w:pPr>
      <w:bookmarkStart w:id="0" w:name="_Toc231177382"/>
      <w:r>
        <w:lastRenderedPageBreak/>
        <w:t>Etik İlkelere Uygunluk Beyanı</w:t>
      </w:r>
      <w:bookmarkEnd w:id="0"/>
    </w:p>
    <w:p w14:paraId="023B448B" w14:textId="77777777" w:rsidR="00AE0F35" w:rsidRDefault="00AE0F35" w:rsidP="00002235"/>
    <w:p w14:paraId="36C126FE" w14:textId="77777777" w:rsidR="00002235" w:rsidRDefault="00AE0F35" w:rsidP="00AE0F35">
      <w:r w:rsidRPr="00AE0F35">
        <w:t>Dönem proje yazma sürecinde bilimsel ve etik ilkelere uyduğumu, yararlandığım tüm kaynakları kaynak gösterme ilkelerine uygun olarak kaynakçada belirttiğimi ve bu bölümler dışındaki tüm ifadelerin şahsıma ait olduğunu beyan ederim.</w:t>
      </w:r>
    </w:p>
    <w:p w14:paraId="2B01B558" w14:textId="77777777" w:rsidR="00AE0F35" w:rsidRDefault="00AE0F35" w:rsidP="00AE0F35"/>
    <w:p w14:paraId="7B96BDFE" w14:textId="77777777" w:rsidR="00AE0F35" w:rsidRDefault="00AE0F35" w:rsidP="00AE0F35"/>
    <w:p w14:paraId="6103AEFC" w14:textId="77777777" w:rsidR="00AE0F35" w:rsidRDefault="00AE0F35" w:rsidP="00AE0F35"/>
    <w:p w14:paraId="655CE12C" w14:textId="77777777" w:rsidR="00AE0F35" w:rsidRDefault="00AE0F35" w:rsidP="00AE0F35"/>
    <w:p w14:paraId="5C3FB87C" w14:textId="5545BB9F" w:rsidR="00AA30A4" w:rsidRDefault="00AE0F35" w:rsidP="00AE0F35">
      <w:pPr>
        <w:jc w:val="right"/>
        <w:sectPr w:rsidR="00AA30A4" w:rsidSect="009A4106">
          <w:footerReference w:type="default" r:id="rId11"/>
          <w:footerReference w:type="first" r:id="rId12"/>
          <w:pgSz w:w="11906" w:h="16838"/>
          <w:pgMar w:top="1417" w:right="1417" w:bottom="1417" w:left="1417" w:header="708" w:footer="708" w:gutter="0"/>
          <w:pgNumType w:fmt="upperRoman" w:start="0"/>
          <w:cols w:space="708"/>
          <w:titlePg/>
          <w:docGrid w:linePitch="360"/>
        </w:sectPr>
      </w:pPr>
      <w:r>
        <w:t>İmza</w:t>
      </w:r>
      <w:r>
        <w:br/>
      </w:r>
      <w:r w:rsidR="002B6966">
        <w:t>Alperen Alaçeri</w:t>
      </w:r>
    </w:p>
    <w:p w14:paraId="661322AD" w14:textId="77777777" w:rsidR="002B6966" w:rsidRDefault="002B6966" w:rsidP="00AA30A4">
      <w:pPr>
        <w:jc w:val="center"/>
        <w:rPr>
          <w:b/>
          <w:bCs/>
        </w:rPr>
      </w:pPr>
      <w:r w:rsidRPr="002B6966">
        <w:rPr>
          <w:b/>
          <w:bCs/>
        </w:rPr>
        <w:lastRenderedPageBreak/>
        <w:t>ADALETİN BEDELİ</w:t>
      </w:r>
    </w:p>
    <w:p w14:paraId="63A4836A" w14:textId="622EA4E8" w:rsidR="00AA30A4" w:rsidRPr="00AA30A4" w:rsidRDefault="002B6966" w:rsidP="00AA30A4">
      <w:pPr>
        <w:jc w:val="center"/>
        <w:rPr>
          <w:b/>
        </w:rPr>
      </w:pPr>
      <w:r>
        <w:rPr>
          <w:b/>
        </w:rPr>
        <w:t>Alperen ALAÇERİ</w:t>
      </w:r>
    </w:p>
    <w:p w14:paraId="39527271" w14:textId="77777777" w:rsidR="00AA30A4" w:rsidRPr="00AA30A4" w:rsidRDefault="00AA30A4" w:rsidP="00AA30A4">
      <w:pPr>
        <w:jc w:val="center"/>
        <w:rPr>
          <w:b/>
        </w:rPr>
      </w:pPr>
    </w:p>
    <w:p w14:paraId="2AFD3956" w14:textId="77777777" w:rsidR="00AA30A4" w:rsidRPr="00AA30A4" w:rsidRDefault="00AA30A4" w:rsidP="00AA30A4">
      <w:pPr>
        <w:jc w:val="center"/>
        <w:rPr>
          <w:b/>
        </w:rPr>
      </w:pPr>
      <w:r w:rsidRPr="00AA30A4">
        <w:rPr>
          <w:b/>
        </w:rPr>
        <w:t>SAMSUN ÜNİVERSİTESİ</w:t>
      </w:r>
      <w:r w:rsidRPr="00AA30A4">
        <w:rPr>
          <w:b/>
        </w:rPr>
        <w:br/>
        <w:t>MÜHENDİSLİK VE DOĞA BİLİMLERİ FAKÜLTESİ</w:t>
      </w:r>
      <w:r w:rsidRPr="00AA30A4">
        <w:rPr>
          <w:b/>
        </w:rPr>
        <w:br/>
        <w:t xml:space="preserve">YAZILIM MÜHENDİSLİĞİ BÖLÜMÜ </w:t>
      </w:r>
      <w:r w:rsidRPr="00AA30A4">
        <w:rPr>
          <w:b/>
        </w:rPr>
        <w:br/>
      </w:r>
    </w:p>
    <w:p w14:paraId="4F8D5B61" w14:textId="7F326973" w:rsidR="00AA30A4" w:rsidRPr="00AA30A4" w:rsidRDefault="00AA30A4" w:rsidP="00AA30A4">
      <w:pPr>
        <w:jc w:val="center"/>
        <w:rPr>
          <w:b/>
        </w:rPr>
      </w:pPr>
      <w:r w:rsidRPr="00AA30A4">
        <w:rPr>
          <w:b/>
        </w:rPr>
        <w:t>20</w:t>
      </w:r>
      <w:r w:rsidR="002B6966">
        <w:rPr>
          <w:b/>
        </w:rPr>
        <w:t>26</w:t>
      </w:r>
    </w:p>
    <w:p w14:paraId="7CF7687C" w14:textId="77777777" w:rsidR="00AA30A4" w:rsidRPr="00AA30A4" w:rsidRDefault="00AA30A4" w:rsidP="00AA30A4">
      <w:pPr>
        <w:jc w:val="center"/>
        <w:rPr>
          <w:b/>
        </w:rPr>
      </w:pPr>
    </w:p>
    <w:p w14:paraId="3A704B7E" w14:textId="77777777" w:rsidR="00AA30A4" w:rsidRDefault="00AA30A4" w:rsidP="00AA30A4">
      <w:pPr>
        <w:jc w:val="center"/>
        <w:rPr>
          <w:b/>
        </w:rPr>
      </w:pPr>
      <w:r w:rsidRPr="00AA30A4">
        <w:rPr>
          <w:b/>
        </w:rPr>
        <w:t>ÖZET</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A30A4" w14:paraId="2114953B" w14:textId="77777777" w:rsidTr="00BC4FE0">
        <w:tc>
          <w:tcPr>
            <w:tcW w:w="9062" w:type="dxa"/>
          </w:tcPr>
          <w:p w14:paraId="20476BA3" w14:textId="16839809" w:rsidR="00BC4FE0" w:rsidRDefault="00BC4FE0" w:rsidP="00BC4FE0">
            <w:pPr>
              <w:spacing w:line="360" w:lineRule="auto"/>
              <w:rPr>
                <w:rFonts w:ascii="Times New Roman" w:hAnsi="Times New Roman" w:cs="Times New Roman"/>
                <w:sz w:val="24"/>
                <w:szCs w:val="24"/>
              </w:rPr>
            </w:pPr>
            <w:r w:rsidRPr="00BC4FE0">
              <w:rPr>
                <w:rFonts w:ascii="Times New Roman" w:hAnsi="Times New Roman" w:cs="Times New Roman"/>
                <w:sz w:val="24"/>
                <w:szCs w:val="24"/>
              </w:rPr>
              <w:t xml:space="preserve">Bu çalışma, </w:t>
            </w:r>
            <w:proofErr w:type="spellStart"/>
            <w:r w:rsidRPr="00BC4FE0">
              <w:rPr>
                <w:rFonts w:ascii="Times New Roman" w:hAnsi="Times New Roman" w:cs="Times New Roman"/>
                <w:b/>
                <w:bCs/>
                <w:sz w:val="24"/>
                <w:szCs w:val="24"/>
              </w:rPr>
              <w:t>Adult</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Census</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Income</w:t>
            </w:r>
            <w:proofErr w:type="spellEnd"/>
            <w:r w:rsidRPr="00BC4FE0">
              <w:rPr>
                <w:rFonts w:ascii="Times New Roman" w:hAnsi="Times New Roman" w:cs="Times New Roman"/>
                <w:sz w:val="24"/>
                <w:szCs w:val="24"/>
              </w:rPr>
              <w:t xml:space="preserve"> veri seti üzerinde makine öğrenmesi modellerinin tahminsel başarımı ile cinsiyet temelli adalet metrikleri arasındaki etkileşimi nicel olarak incelemektedir. Araştırma kapsamında Lojistik Regresyon ve Karar Ağaçları gibi yorumlanabilir modellerin yanı sıra, </w:t>
            </w:r>
            <w:proofErr w:type="spellStart"/>
            <w:r w:rsidRPr="00BC4FE0">
              <w:rPr>
                <w:rFonts w:ascii="Times New Roman" w:hAnsi="Times New Roman" w:cs="Times New Roman"/>
                <w:b/>
                <w:bCs/>
                <w:sz w:val="24"/>
                <w:szCs w:val="24"/>
              </w:rPr>
              <w:t>Random</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Forest</w:t>
            </w:r>
            <w:proofErr w:type="spellEnd"/>
            <w:r w:rsidRPr="00BC4FE0">
              <w:rPr>
                <w:rFonts w:ascii="Times New Roman" w:hAnsi="Times New Roman" w:cs="Times New Roman"/>
                <w:sz w:val="24"/>
                <w:szCs w:val="24"/>
              </w:rPr>
              <w:t xml:space="preserve"> ve </w:t>
            </w:r>
            <w:proofErr w:type="spellStart"/>
            <w:r w:rsidRPr="00BC4FE0">
              <w:rPr>
                <w:rFonts w:ascii="Times New Roman" w:hAnsi="Times New Roman" w:cs="Times New Roman"/>
                <w:b/>
                <w:bCs/>
                <w:sz w:val="24"/>
                <w:szCs w:val="24"/>
              </w:rPr>
              <w:t>XGBoost</w:t>
            </w:r>
            <w:proofErr w:type="spellEnd"/>
            <w:r w:rsidRPr="00BC4FE0">
              <w:rPr>
                <w:rFonts w:ascii="Times New Roman" w:hAnsi="Times New Roman" w:cs="Times New Roman"/>
                <w:sz w:val="24"/>
                <w:szCs w:val="24"/>
              </w:rPr>
              <w:t xml:space="preserve"> gibi yüksek performanslı topluluk modelleri (</w:t>
            </w:r>
            <w:proofErr w:type="spellStart"/>
            <w:r w:rsidRPr="00BC4FE0">
              <w:rPr>
                <w:rFonts w:ascii="Times New Roman" w:hAnsi="Times New Roman" w:cs="Times New Roman"/>
                <w:b/>
                <w:bCs/>
                <w:sz w:val="24"/>
                <w:szCs w:val="24"/>
              </w:rPr>
              <w:t>ensemble</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models</w:t>
            </w:r>
            <w:proofErr w:type="spellEnd"/>
            <w:r w:rsidRPr="00BC4FE0">
              <w:rPr>
                <w:rFonts w:ascii="Times New Roman" w:hAnsi="Times New Roman" w:cs="Times New Roman"/>
                <w:sz w:val="24"/>
                <w:szCs w:val="24"/>
              </w:rPr>
              <w:t>) analiz edilmiştir. Algoritmik yanlılığın (</w:t>
            </w:r>
            <w:proofErr w:type="spellStart"/>
            <w:r w:rsidRPr="00BC4FE0">
              <w:rPr>
                <w:rFonts w:ascii="Times New Roman" w:hAnsi="Times New Roman" w:cs="Times New Roman"/>
                <w:b/>
                <w:bCs/>
                <w:sz w:val="24"/>
                <w:szCs w:val="24"/>
              </w:rPr>
              <w:t>algorithmic</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bias</w:t>
            </w:r>
            <w:proofErr w:type="spellEnd"/>
            <w:r w:rsidRPr="00BC4FE0">
              <w:rPr>
                <w:rFonts w:ascii="Times New Roman" w:hAnsi="Times New Roman" w:cs="Times New Roman"/>
                <w:sz w:val="24"/>
                <w:szCs w:val="24"/>
              </w:rPr>
              <w:t xml:space="preserve">) tespiti ve azaltılması süreci, literatürde kabul görmüş </w:t>
            </w:r>
            <w:r w:rsidRPr="00BC4FE0">
              <w:rPr>
                <w:rFonts w:ascii="Times New Roman" w:hAnsi="Times New Roman" w:cs="Times New Roman"/>
                <w:b/>
                <w:bCs/>
                <w:sz w:val="24"/>
                <w:szCs w:val="24"/>
              </w:rPr>
              <w:t xml:space="preserve">Statistical </w:t>
            </w:r>
            <w:proofErr w:type="spellStart"/>
            <w:r w:rsidRPr="00BC4FE0">
              <w:rPr>
                <w:rFonts w:ascii="Times New Roman" w:hAnsi="Times New Roman" w:cs="Times New Roman"/>
                <w:b/>
                <w:bCs/>
                <w:sz w:val="24"/>
                <w:szCs w:val="24"/>
              </w:rPr>
              <w:t>Parity</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Difference</w:t>
            </w:r>
            <w:proofErr w:type="spellEnd"/>
            <w:r w:rsidRPr="00BC4FE0">
              <w:rPr>
                <w:rFonts w:ascii="Times New Roman" w:hAnsi="Times New Roman" w:cs="Times New Roman"/>
                <w:b/>
                <w:bCs/>
                <w:sz w:val="24"/>
                <w:szCs w:val="24"/>
              </w:rPr>
              <w:t xml:space="preserve"> (SPD)</w:t>
            </w:r>
            <w:r w:rsidRPr="00BC4FE0">
              <w:rPr>
                <w:rFonts w:ascii="Times New Roman" w:hAnsi="Times New Roman" w:cs="Times New Roman"/>
                <w:sz w:val="24"/>
                <w:szCs w:val="24"/>
              </w:rPr>
              <w:t xml:space="preserve"> ve </w:t>
            </w:r>
            <w:proofErr w:type="spellStart"/>
            <w:r w:rsidRPr="00BC4FE0">
              <w:rPr>
                <w:rFonts w:ascii="Times New Roman" w:hAnsi="Times New Roman" w:cs="Times New Roman"/>
                <w:b/>
                <w:bCs/>
                <w:sz w:val="24"/>
                <w:szCs w:val="24"/>
              </w:rPr>
              <w:t>Equal</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Opportunity</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Difference</w:t>
            </w:r>
            <w:proofErr w:type="spellEnd"/>
            <w:r w:rsidRPr="00BC4FE0">
              <w:rPr>
                <w:rFonts w:ascii="Times New Roman" w:hAnsi="Times New Roman" w:cs="Times New Roman"/>
                <w:b/>
                <w:bCs/>
                <w:sz w:val="24"/>
                <w:szCs w:val="24"/>
              </w:rPr>
              <w:t xml:space="preserve"> (EOD)</w:t>
            </w:r>
            <w:r w:rsidRPr="00BC4FE0">
              <w:rPr>
                <w:rFonts w:ascii="Times New Roman" w:hAnsi="Times New Roman" w:cs="Times New Roman"/>
                <w:sz w:val="24"/>
                <w:szCs w:val="24"/>
              </w:rPr>
              <w:t xml:space="preserve"> metrikleri üzerinden yürütülmüştür </w:t>
            </w:r>
            <w:sdt>
              <w:sdtPr>
                <w:rPr>
                  <w:rFonts w:ascii="Times New Roman" w:hAnsi="Times New Roman" w:cs="Times New Roman"/>
                  <w:color w:val="000000"/>
                  <w:sz w:val="24"/>
                  <w:szCs w:val="24"/>
                </w:rPr>
                <w:tag w:val="MENDELEY_CITATION_v3_eyJjaXRhdGlvbklEIjoiTUVOREVMRVlfQ0lUQVRJT05fYzg2NWQ3ZDQtODBmZC00ODIxLWE1ZmQtY2E5ZjI2ZjA3OTcx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LH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
                <w:id w:val="-665549258"/>
                <w:placeholder>
                  <w:docPart w:val="DefaultPlaceholder_-1854013440"/>
                </w:placeholder>
              </w:sdtPr>
              <w:sdtContent>
                <w:r w:rsidR="00B01090" w:rsidRPr="00B01090">
                  <w:rPr>
                    <w:rFonts w:ascii="Times New Roman" w:hAnsi="Times New Roman" w:cs="Times New Roman"/>
                    <w:color w:val="000000"/>
                    <w:sz w:val="24"/>
                    <w:szCs w:val="24"/>
                  </w:rPr>
                  <w:t>(</w:t>
                </w:r>
                <w:proofErr w:type="spellStart"/>
                <w:r w:rsidR="00B01090" w:rsidRPr="00B01090">
                  <w:rPr>
                    <w:rFonts w:ascii="Times New Roman" w:hAnsi="Times New Roman" w:cs="Times New Roman"/>
                    <w:color w:val="000000"/>
                    <w:sz w:val="24"/>
                    <w:szCs w:val="24"/>
                  </w:rPr>
                  <w:t>Chouldechova</w:t>
                </w:r>
                <w:proofErr w:type="spellEnd"/>
                <w:r w:rsidR="00B01090" w:rsidRPr="00B01090">
                  <w:rPr>
                    <w:rFonts w:ascii="Times New Roman" w:hAnsi="Times New Roman" w:cs="Times New Roman"/>
                    <w:color w:val="000000"/>
                    <w:sz w:val="24"/>
                    <w:szCs w:val="24"/>
                  </w:rPr>
                  <w:t xml:space="preserve">, 2017; </w:t>
                </w:r>
                <w:proofErr w:type="spellStart"/>
                <w:r w:rsidR="00B01090" w:rsidRPr="00B01090">
                  <w:rPr>
                    <w:rFonts w:ascii="Times New Roman" w:hAnsi="Times New Roman" w:cs="Times New Roman"/>
                    <w:color w:val="000000"/>
                    <w:sz w:val="24"/>
                    <w:szCs w:val="24"/>
                  </w:rPr>
                  <w:t>Hardt</w:t>
                </w:r>
                <w:proofErr w:type="spellEnd"/>
                <w:r w:rsidR="00B01090" w:rsidRPr="00B01090">
                  <w:rPr>
                    <w:rFonts w:ascii="Times New Roman" w:hAnsi="Times New Roman" w:cs="Times New Roman"/>
                    <w:color w:val="000000"/>
                    <w:sz w:val="24"/>
                    <w:szCs w:val="24"/>
                  </w:rPr>
                  <w:t xml:space="preserve"> et al., 2016).</w:t>
                </w:r>
              </w:sdtContent>
            </w:sdt>
          </w:p>
          <w:p w14:paraId="09ACBF70" w14:textId="77777777" w:rsidR="00AB6527" w:rsidRPr="00BC4FE0" w:rsidRDefault="00AB6527" w:rsidP="00BC4FE0">
            <w:pPr>
              <w:spacing w:line="360" w:lineRule="auto"/>
              <w:rPr>
                <w:rFonts w:ascii="Times New Roman" w:hAnsi="Times New Roman" w:cs="Times New Roman"/>
                <w:sz w:val="24"/>
                <w:szCs w:val="24"/>
              </w:rPr>
            </w:pPr>
          </w:p>
          <w:p w14:paraId="1DE6248A" w14:textId="65312288" w:rsidR="00AA30A4" w:rsidRDefault="00BC4FE0" w:rsidP="00AB6527">
            <w:pPr>
              <w:spacing w:line="360" w:lineRule="auto"/>
              <w:rPr>
                <w:b/>
              </w:rPr>
            </w:pPr>
            <w:r w:rsidRPr="00BC4FE0">
              <w:rPr>
                <w:rFonts w:ascii="Times New Roman" w:hAnsi="Times New Roman" w:cs="Times New Roman"/>
                <w:sz w:val="24"/>
                <w:szCs w:val="24"/>
              </w:rPr>
              <w:t>Deneysel sonuçlar, modellerin doğruluğu (</w:t>
            </w:r>
            <w:proofErr w:type="spellStart"/>
            <w:r w:rsidRPr="00BC4FE0">
              <w:rPr>
                <w:rFonts w:ascii="Times New Roman" w:hAnsi="Times New Roman" w:cs="Times New Roman"/>
                <w:b/>
                <w:bCs/>
                <w:sz w:val="24"/>
                <w:szCs w:val="24"/>
              </w:rPr>
              <w:t>accuracy</w:t>
            </w:r>
            <w:proofErr w:type="spellEnd"/>
            <w:r w:rsidRPr="00BC4FE0">
              <w:rPr>
                <w:rFonts w:ascii="Times New Roman" w:hAnsi="Times New Roman" w:cs="Times New Roman"/>
                <w:sz w:val="24"/>
                <w:szCs w:val="24"/>
              </w:rPr>
              <w:t xml:space="preserve">) ile grup adaleti arasında ters yönlü bir ilişki olduğunu, yani kaçınılmaz bir </w:t>
            </w:r>
            <w:r w:rsidRPr="00BC4FE0">
              <w:rPr>
                <w:rFonts w:ascii="Times New Roman" w:hAnsi="Times New Roman" w:cs="Times New Roman"/>
                <w:b/>
                <w:bCs/>
                <w:sz w:val="24"/>
                <w:szCs w:val="24"/>
              </w:rPr>
              <w:t>doğruluk-adalet ödünleşimi (</w:t>
            </w:r>
            <w:proofErr w:type="spellStart"/>
            <w:r w:rsidRPr="00BC4FE0">
              <w:rPr>
                <w:rFonts w:ascii="Times New Roman" w:hAnsi="Times New Roman" w:cs="Times New Roman"/>
                <w:b/>
                <w:bCs/>
                <w:sz w:val="24"/>
                <w:szCs w:val="24"/>
              </w:rPr>
              <w:t>accuracy-fairness</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trade-off</w:t>
            </w:r>
            <w:proofErr w:type="spellEnd"/>
            <w:r w:rsidRPr="00BC4FE0">
              <w:rPr>
                <w:rFonts w:ascii="Times New Roman" w:hAnsi="Times New Roman" w:cs="Times New Roman"/>
                <w:b/>
                <w:bCs/>
                <w:sz w:val="24"/>
                <w:szCs w:val="24"/>
              </w:rPr>
              <w:t>)</w:t>
            </w:r>
            <w:r w:rsidRPr="00BC4FE0">
              <w:rPr>
                <w:rFonts w:ascii="Times New Roman" w:hAnsi="Times New Roman" w:cs="Times New Roman"/>
                <w:sz w:val="24"/>
                <w:szCs w:val="24"/>
              </w:rPr>
              <w:t xml:space="preserve"> bulunduğunu doğrulamaktadır </w:t>
            </w:r>
            <w:sdt>
              <w:sdtPr>
                <w:rPr>
                  <w:rFonts w:ascii="Times New Roman" w:hAnsi="Times New Roman" w:cs="Times New Roman"/>
                  <w:color w:val="000000"/>
                  <w:sz w:val="24"/>
                  <w:szCs w:val="24"/>
                </w:rPr>
                <w:tag w:val="MENDELEY_CITATION_v3_eyJjaXRhdGlvbklEIjoiTUVOREVMRVlfQ0lUQVRJT05fYTBmNjFjY2QtODIzZi00MGU0LTgyZDItZmE4Y2Q4NTk4NGNh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
                <w:id w:val="1634204720"/>
                <w:placeholder>
                  <w:docPart w:val="DefaultPlaceholder_-1854013440"/>
                </w:placeholder>
              </w:sdtPr>
              <w:sdtContent>
                <w:r w:rsidR="00B01090" w:rsidRPr="00B01090">
                  <w:rPr>
                    <w:rFonts w:ascii="Times New Roman" w:eastAsia="Times New Roman" w:hAnsi="Times New Roman" w:cs="Times New Roman"/>
                    <w:color w:val="000000"/>
                    <w:sz w:val="24"/>
                  </w:rPr>
                  <w:t>(</w:t>
                </w:r>
                <w:proofErr w:type="spellStart"/>
                <w:r w:rsidR="00B01090" w:rsidRPr="00B01090">
                  <w:rPr>
                    <w:rFonts w:ascii="Times New Roman" w:eastAsia="Times New Roman" w:hAnsi="Times New Roman" w:cs="Times New Roman"/>
                    <w:color w:val="000000"/>
                    <w:sz w:val="24"/>
                  </w:rPr>
                  <w:t>Plečko</w:t>
                </w:r>
                <w:proofErr w:type="spellEnd"/>
                <w:r w:rsidR="00B01090" w:rsidRPr="00B01090">
                  <w:rPr>
                    <w:rFonts w:ascii="Times New Roman" w:eastAsia="Times New Roman" w:hAnsi="Times New Roman" w:cs="Times New Roman"/>
                    <w:color w:val="000000"/>
                    <w:sz w:val="24"/>
                  </w:rPr>
                  <w:t xml:space="preserve"> &amp; </w:t>
                </w:r>
                <w:proofErr w:type="spellStart"/>
                <w:r w:rsidR="00B01090" w:rsidRPr="00B01090">
                  <w:rPr>
                    <w:rFonts w:ascii="Times New Roman" w:eastAsia="Times New Roman" w:hAnsi="Times New Roman" w:cs="Times New Roman"/>
                    <w:color w:val="000000"/>
                    <w:sz w:val="24"/>
                  </w:rPr>
                  <w:t>Bareinboim</w:t>
                </w:r>
                <w:proofErr w:type="spellEnd"/>
                <w:r w:rsidR="00B01090" w:rsidRPr="00B01090">
                  <w:rPr>
                    <w:rFonts w:ascii="Times New Roman" w:eastAsia="Times New Roman" w:hAnsi="Times New Roman" w:cs="Times New Roman"/>
                    <w:color w:val="000000"/>
                    <w:sz w:val="24"/>
                  </w:rPr>
                  <w:t>, 2024)</w:t>
                </w:r>
              </w:sdtContent>
            </w:sdt>
            <w:r w:rsidRPr="00BC4FE0">
              <w:rPr>
                <w:rFonts w:ascii="Times New Roman" w:hAnsi="Times New Roman" w:cs="Times New Roman"/>
                <w:sz w:val="24"/>
                <w:szCs w:val="24"/>
              </w:rPr>
              <w:t xml:space="preserve">. Özellikle </w:t>
            </w:r>
            <w:proofErr w:type="spellStart"/>
            <w:r w:rsidRPr="00BC4FE0">
              <w:rPr>
                <w:rFonts w:ascii="Times New Roman" w:hAnsi="Times New Roman" w:cs="Times New Roman"/>
                <w:b/>
                <w:bCs/>
                <w:sz w:val="24"/>
                <w:szCs w:val="24"/>
              </w:rPr>
              <w:t>XGBoost</w:t>
            </w:r>
            <w:proofErr w:type="spellEnd"/>
            <w:r w:rsidRPr="00BC4FE0">
              <w:rPr>
                <w:rFonts w:ascii="Times New Roman" w:hAnsi="Times New Roman" w:cs="Times New Roman"/>
                <w:sz w:val="24"/>
                <w:szCs w:val="24"/>
              </w:rPr>
              <w:t xml:space="preserve"> modelinin en yüksek ROC-AUC skoruna ulaşmasına rağmen en yüksek cinsiyet yanlılığını sergilediği, bu karmaşıklığın yanlılığı bazen örtük hale getirdiği görülmüştür</w:t>
            </w:r>
            <w:sdt>
              <w:sdtPr>
                <w:rPr>
                  <w:rFonts w:ascii="Times New Roman" w:hAnsi="Times New Roman" w:cs="Times New Roman"/>
                  <w:color w:val="000000"/>
                  <w:sz w:val="24"/>
                  <w:szCs w:val="24"/>
                </w:rPr>
                <w:tag w:val="MENDELEY_CITATION_v3_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"/>
                <w:id w:val="-269165304"/>
                <w:placeholder>
                  <w:docPart w:val="DefaultPlaceholder_-1854013440"/>
                </w:placeholder>
              </w:sdtPr>
              <w:sdtContent>
                <w:r w:rsidR="00B01090" w:rsidRPr="00B01090">
                  <w:rPr>
                    <w:rFonts w:ascii="Times New Roman" w:hAnsi="Times New Roman" w:cs="Times New Roman"/>
                    <w:color w:val="000000"/>
                    <w:sz w:val="24"/>
                    <w:szCs w:val="24"/>
                  </w:rPr>
                  <w:t>(</w:t>
                </w:r>
                <w:proofErr w:type="spellStart"/>
                <w:r w:rsidR="00B01090" w:rsidRPr="00B01090">
                  <w:rPr>
                    <w:rFonts w:ascii="Times New Roman" w:hAnsi="Times New Roman" w:cs="Times New Roman"/>
                    <w:color w:val="000000"/>
                    <w:sz w:val="24"/>
                    <w:szCs w:val="24"/>
                  </w:rPr>
                  <w:t>Gohar</w:t>
                </w:r>
                <w:proofErr w:type="spellEnd"/>
                <w:r w:rsidR="00B01090" w:rsidRPr="00B01090">
                  <w:rPr>
                    <w:rFonts w:ascii="Times New Roman" w:hAnsi="Times New Roman" w:cs="Times New Roman"/>
                    <w:color w:val="000000"/>
                    <w:sz w:val="24"/>
                    <w:szCs w:val="24"/>
                  </w:rPr>
                  <w:t xml:space="preserve"> et al., 2023)</w:t>
                </w:r>
              </w:sdtContent>
            </w:sdt>
            <w:r w:rsidRPr="00BC4FE0">
              <w:rPr>
                <w:rFonts w:ascii="Times New Roman" w:hAnsi="Times New Roman" w:cs="Times New Roman"/>
                <w:sz w:val="24"/>
                <w:szCs w:val="24"/>
              </w:rPr>
              <w:t xml:space="preserve">. </w:t>
            </w:r>
            <w:proofErr w:type="spellStart"/>
            <w:r w:rsidRPr="00BC4FE0">
              <w:rPr>
                <w:rFonts w:ascii="Times New Roman" w:hAnsi="Times New Roman" w:cs="Times New Roman"/>
                <w:b/>
                <w:bCs/>
                <w:sz w:val="24"/>
                <w:szCs w:val="24"/>
              </w:rPr>
              <w:t>Exponentiated</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Gradient</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ExpGrad</w:t>
            </w:r>
            <w:proofErr w:type="spellEnd"/>
            <w:r w:rsidRPr="00BC4FE0">
              <w:rPr>
                <w:rFonts w:ascii="Times New Roman" w:hAnsi="Times New Roman" w:cs="Times New Roman"/>
                <w:b/>
                <w:bCs/>
                <w:sz w:val="24"/>
                <w:szCs w:val="24"/>
              </w:rPr>
              <w:t>)</w:t>
            </w:r>
            <w:r w:rsidRPr="00BC4FE0">
              <w:rPr>
                <w:rFonts w:ascii="Times New Roman" w:hAnsi="Times New Roman" w:cs="Times New Roman"/>
                <w:sz w:val="24"/>
                <w:szCs w:val="24"/>
              </w:rPr>
              <w:t xml:space="preserve"> gibi müdahale yöntemlerinin uygulanması sonucunda adalet metriklerinde iyileşme sağlanmış, ancak bu durum bir </w:t>
            </w:r>
            <w:r w:rsidRPr="00BC4FE0">
              <w:rPr>
                <w:rFonts w:ascii="Times New Roman" w:hAnsi="Times New Roman" w:cs="Times New Roman"/>
                <w:b/>
                <w:bCs/>
                <w:sz w:val="24"/>
                <w:szCs w:val="24"/>
              </w:rPr>
              <w:t>müdahale maliyeti (</w:t>
            </w:r>
            <w:proofErr w:type="spellStart"/>
            <w:r w:rsidRPr="00BC4FE0">
              <w:rPr>
                <w:rFonts w:ascii="Times New Roman" w:hAnsi="Times New Roman" w:cs="Times New Roman"/>
                <w:b/>
                <w:bCs/>
                <w:sz w:val="24"/>
                <w:szCs w:val="24"/>
              </w:rPr>
              <w:t>intervention</w:t>
            </w:r>
            <w:proofErr w:type="spell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cost</w:t>
            </w:r>
            <w:proofErr w:type="spellEnd"/>
            <w:r w:rsidRPr="00BC4FE0">
              <w:rPr>
                <w:rFonts w:ascii="Times New Roman" w:hAnsi="Times New Roman" w:cs="Times New Roman"/>
                <w:b/>
                <w:bCs/>
                <w:sz w:val="24"/>
                <w:szCs w:val="24"/>
              </w:rPr>
              <w:t>)</w:t>
            </w:r>
            <w:r w:rsidRPr="00BC4FE0">
              <w:rPr>
                <w:rFonts w:ascii="Times New Roman" w:hAnsi="Times New Roman" w:cs="Times New Roman"/>
                <w:sz w:val="24"/>
                <w:szCs w:val="24"/>
              </w:rPr>
              <w:t xml:space="preserve"> olarak genel doğruluk oranlarında düşüşe neden olmuştur</w:t>
            </w:r>
            <w:sdt>
              <w:sdtPr>
                <w:rPr>
                  <w:rFonts w:ascii="Times New Roman" w:hAnsi="Times New Roman" w:cs="Times New Roman"/>
                  <w:color w:val="000000"/>
                  <w:sz w:val="24"/>
                  <w:szCs w:val="24"/>
                </w:rPr>
                <w:tag w:val="MENDELEY_CITATION_v3_eyJjaXRhdGlvbklEIjoiTUVOREVMRVlfQ0lUQVRJT05fMWRhYzcyM2YtNDRkYi00NzgzLWEyODItN2UyYjIwODdmNDc1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
                <w:id w:val="-811636652"/>
                <w:placeholder>
                  <w:docPart w:val="DefaultPlaceholder_-1854013440"/>
                </w:placeholder>
              </w:sdtPr>
              <w:sdtContent>
                <w:r w:rsidR="00B01090" w:rsidRPr="00B01090">
                  <w:rPr>
                    <w:rFonts w:ascii="Times New Roman" w:eastAsia="Times New Roman" w:hAnsi="Times New Roman" w:cs="Times New Roman"/>
                    <w:color w:val="000000"/>
                    <w:sz w:val="24"/>
                  </w:rPr>
                  <w:t>(</w:t>
                </w:r>
                <w:proofErr w:type="spellStart"/>
                <w:r w:rsidR="00B01090" w:rsidRPr="00B01090">
                  <w:rPr>
                    <w:rFonts w:ascii="Times New Roman" w:eastAsia="Times New Roman" w:hAnsi="Times New Roman" w:cs="Times New Roman"/>
                    <w:color w:val="000000"/>
                    <w:sz w:val="24"/>
                  </w:rPr>
                  <w:t>Plečko</w:t>
                </w:r>
                <w:proofErr w:type="spellEnd"/>
                <w:r w:rsidR="00B01090" w:rsidRPr="00B01090">
                  <w:rPr>
                    <w:rFonts w:ascii="Times New Roman" w:eastAsia="Times New Roman" w:hAnsi="Times New Roman" w:cs="Times New Roman"/>
                    <w:color w:val="000000"/>
                    <w:sz w:val="24"/>
                  </w:rPr>
                  <w:t xml:space="preserve"> &amp; </w:t>
                </w:r>
                <w:proofErr w:type="spellStart"/>
                <w:r w:rsidR="00B01090" w:rsidRPr="00B01090">
                  <w:rPr>
                    <w:rFonts w:ascii="Times New Roman" w:eastAsia="Times New Roman" w:hAnsi="Times New Roman" w:cs="Times New Roman"/>
                    <w:color w:val="000000"/>
                    <w:sz w:val="24"/>
                  </w:rPr>
                  <w:t>Bareinboim</w:t>
                </w:r>
                <w:proofErr w:type="spellEnd"/>
                <w:r w:rsidR="00B01090" w:rsidRPr="00B01090">
                  <w:rPr>
                    <w:rFonts w:ascii="Times New Roman" w:eastAsia="Times New Roman" w:hAnsi="Times New Roman" w:cs="Times New Roman"/>
                    <w:color w:val="000000"/>
                    <w:sz w:val="24"/>
                  </w:rPr>
                  <w:t>, 2024)</w:t>
                </w:r>
              </w:sdtContent>
            </w:sdt>
            <w:r w:rsidRPr="00BC4FE0">
              <w:rPr>
                <w:rFonts w:ascii="Times New Roman" w:hAnsi="Times New Roman" w:cs="Times New Roman"/>
                <w:sz w:val="24"/>
                <w:szCs w:val="24"/>
              </w:rPr>
              <w:t>.</w:t>
            </w:r>
            <w:r w:rsidR="008021F6">
              <w:rPr>
                <w:rFonts w:ascii="Times New Roman" w:hAnsi="Times New Roman" w:cs="Times New Roman"/>
                <w:sz w:val="24"/>
                <w:szCs w:val="24"/>
              </w:rPr>
              <w:t xml:space="preserve"> </w:t>
            </w:r>
            <w:r w:rsidRPr="00BC4FE0">
              <w:rPr>
                <w:rFonts w:ascii="Times New Roman" w:hAnsi="Times New Roman" w:cs="Times New Roman"/>
                <w:sz w:val="24"/>
                <w:szCs w:val="24"/>
              </w:rPr>
              <w:t xml:space="preserve">Bu çalışma, </w:t>
            </w:r>
            <w:r w:rsidRPr="00BC4FE0">
              <w:rPr>
                <w:rFonts w:ascii="Times New Roman" w:hAnsi="Times New Roman" w:cs="Times New Roman"/>
                <w:b/>
                <w:bCs/>
                <w:sz w:val="24"/>
                <w:szCs w:val="24"/>
              </w:rPr>
              <w:t xml:space="preserve">Sorumlu Yapay </w:t>
            </w:r>
            <w:proofErr w:type="gramStart"/>
            <w:r w:rsidRPr="00BC4FE0">
              <w:rPr>
                <w:rFonts w:ascii="Times New Roman" w:hAnsi="Times New Roman" w:cs="Times New Roman"/>
                <w:b/>
                <w:bCs/>
                <w:sz w:val="24"/>
                <w:szCs w:val="24"/>
              </w:rPr>
              <w:t>Zeka</w:t>
            </w:r>
            <w:proofErr w:type="gramEnd"/>
            <w:r w:rsidRPr="00BC4FE0">
              <w:rPr>
                <w:rFonts w:ascii="Times New Roman" w:hAnsi="Times New Roman" w:cs="Times New Roman"/>
                <w:b/>
                <w:bCs/>
                <w:sz w:val="24"/>
                <w:szCs w:val="24"/>
              </w:rPr>
              <w:t xml:space="preserve"> (</w:t>
            </w:r>
            <w:proofErr w:type="spellStart"/>
            <w:r w:rsidRPr="00BC4FE0">
              <w:rPr>
                <w:rFonts w:ascii="Times New Roman" w:hAnsi="Times New Roman" w:cs="Times New Roman"/>
                <w:b/>
                <w:bCs/>
                <w:sz w:val="24"/>
                <w:szCs w:val="24"/>
              </w:rPr>
              <w:t>Responsible</w:t>
            </w:r>
            <w:proofErr w:type="spellEnd"/>
            <w:r w:rsidRPr="00BC4FE0">
              <w:rPr>
                <w:rFonts w:ascii="Times New Roman" w:hAnsi="Times New Roman" w:cs="Times New Roman"/>
                <w:b/>
                <w:bCs/>
                <w:sz w:val="24"/>
                <w:szCs w:val="24"/>
              </w:rPr>
              <w:t xml:space="preserve"> AI)</w:t>
            </w:r>
            <w:r w:rsidRPr="00BC4FE0">
              <w:rPr>
                <w:rFonts w:ascii="Times New Roman" w:hAnsi="Times New Roman" w:cs="Times New Roman"/>
                <w:sz w:val="24"/>
                <w:szCs w:val="24"/>
              </w:rPr>
              <w:t xml:space="preserve"> çerçevesinde, karar destek sistemlerinde adalet ve performans arasında </w:t>
            </w:r>
            <w:proofErr w:type="spellStart"/>
            <w:r w:rsidRPr="00BC4FE0">
              <w:rPr>
                <w:rFonts w:ascii="Times New Roman" w:hAnsi="Times New Roman" w:cs="Times New Roman"/>
                <w:sz w:val="24"/>
                <w:szCs w:val="24"/>
              </w:rPr>
              <w:t>Pareto</w:t>
            </w:r>
            <w:proofErr w:type="spellEnd"/>
            <w:r w:rsidRPr="00BC4FE0">
              <w:rPr>
                <w:rFonts w:ascii="Times New Roman" w:hAnsi="Times New Roman" w:cs="Times New Roman"/>
                <w:sz w:val="24"/>
                <w:szCs w:val="24"/>
              </w:rPr>
              <w:t>-optimal bir dengenin kurulması gerektiğini savunmaktadır.</w:t>
            </w:r>
          </w:p>
        </w:tc>
      </w:tr>
    </w:tbl>
    <w:p w14:paraId="2DADBCC5" w14:textId="77777777" w:rsidR="00AA30A4" w:rsidRPr="00AA30A4" w:rsidRDefault="00AA30A4" w:rsidP="00AA30A4">
      <w:pPr>
        <w:jc w:val="left"/>
        <w:rPr>
          <w:b/>
        </w:rPr>
      </w:pPr>
    </w:p>
    <w:p w14:paraId="5951ACBC" w14:textId="0826D25E" w:rsidR="003073C0" w:rsidRDefault="00AA30A4" w:rsidP="00BC4FE0">
      <w:pPr>
        <w:jc w:val="left"/>
        <w:rPr>
          <w:b/>
        </w:rPr>
        <w:sectPr w:rsidR="003073C0" w:rsidSect="009A4106">
          <w:pgSz w:w="11906" w:h="16838"/>
          <w:pgMar w:top="1417" w:right="1417" w:bottom="1417" w:left="1417" w:header="708" w:footer="708" w:gutter="0"/>
          <w:pgNumType w:fmt="upperRoman"/>
          <w:cols w:space="708"/>
          <w:docGrid w:linePitch="360"/>
        </w:sectPr>
      </w:pPr>
      <w:r w:rsidRPr="002B6966">
        <w:rPr>
          <w:b/>
          <w:sz w:val="24"/>
          <w:szCs w:val="24"/>
        </w:rPr>
        <w:t xml:space="preserve">Anahtar Kelimeler: </w:t>
      </w:r>
      <w:r w:rsidR="00BC4FE0" w:rsidRPr="00BC4FE0">
        <w:rPr>
          <w:rFonts w:ascii="Times New Roman" w:eastAsia="Times New Roman" w:hAnsi="Times New Roman" w:cs="Times New Roman"/>
          <w:sz w:val="24"/>
          <w:szCs w:val="24"/>
          <w:lang w:eastAsia="tr-TR"/>
        </w:rPr>
        <w:t>Makine Öğrenmesi, Algoritmik Adalet (</w:t>
      </w:r>
      <w:proofErr w:type="spellStart"/>
      <w:r w:rsidR="00BC4FE0" w:rsidRPr="00BC4FE0">
        <w:rPr>
          <w:rFonts w:ascii="Times New Roman" w:eastAsia="Times New Roman" w:hAnsi="Times New Roman" w:cs="Times New Roman"/>
          <w:sz w:val="24"/>
          <w:szCs w:val="24"/>
          <w:lang w:eastAsia="tr-TR"/>
        </w:rPr>
        <w:t>Algorithmic</w:t>
      </w:r>
      <w:proofErr w:type="spellEnd"/>
      <w:r w:rsidR="00BC4FE0" w:rsidRPr="00BC4FE0">
        <w:rPr>
          <w:rFonts w:ascii="Times New Roman" w:eastAsia="Times New Roman" w:hAnsi="Times New Roman" w:cs="Times New Roman"/>
          <w:sz w:val="24"/>
          <w:szCs w:val="24"/>
          <w:lang w:eastAsia="tr-TR"/>
        </w:rPr>
        <w:t xml:space="preserve"> </w:t>
      </w:r>
      <w:proofErr w:type="spellStart"/>
      <w:r w:rsidR="00BC4FE0" w:rsidRPr="00BC4FE0">
        <w:rPr>
          <w:rFonts w:ascii="Times New Roman" w:eastAsia="Times New Roman" w:hAnsi="Times New Roman" w:cs="Times New Roman"/>
          <w:sz w:val="24"/>
          <w:szCs w:val="24"/>
          <w:lang w:eastAsia="tr-TR"/>
        </w:rPr>
        <w:t>Fairness</w:t>
      </w:r>
      <w:proofErr w:type="spellEnd"/>
      <w:r w:rsidR="00BC4FE0" w:rsidRPr="00BC4FE0">
        <w:rPr>
          <w:rFonts w:ascii="Times New Roman" w:eastAsia="Times New Roman" w:hAnsi="Times New Roman" w:cs="Times New Roman"/>
          <w:sz w:val="24"/>
          <w:szCs w:val="24"/>
          <w:lang w:eastAsia="tr-TR"/>
        </w:rPr>
        <w:t xml:space="preserve">), </w:t>
      </w:r>
      <w:proofErr w:type="spellStart"/>
      <w:r w:rsidR="00BC4FE0" w:rsidRPr="00BC4FE0">
        <w:rPr>
          <w:rFonts w:ascii="Times New Roman" w:eastAsia="Times New Roman" w:hAnsi="Times New Roman" w:cs="Times New Roman"/>
          <w:sz w:val="24"/>
          <w:szCs w:val="24"/>
          <w:lang w:eastAsia="tr-TR"/>
        </w:rPr>
        <w:t>Adult</w:t>
      </w:r>
      <w:proofErr w:type="spellEnd"/>
      <w:r w:rsidR="00BC4FE0" w:rsidRPr="00BC4FE0">
        <w:rPr>
          <w:rFonts w:ascii="Times New Roman" w:eastAsia="Times New Roman" w:hAnsi="Times New Roman" w:cs="Times New Roman"/>
          <w:sz w:val="24"/>
          <w:szCs w:val="24"/>
          <w:lang w:eastAsia="tr-TR"/>
        </w:rPr>
        <w:t xml:space="preserve"> </w:t>
      </w:r>
      <w:proofErr w:type="spellStart"/>
      <w:r w:rsidR="00BC4FE0" w:rsidRPr="00BC4FE0">
        <w:rPr>
          <w:rFonts w:ascii="Times New Roman" w:eastAsia="Times New Roman" w:hAnsi="Times New Roman" w:cs="Times New Roman"/>
          <w:sz w:val="24"/>
          <w:szCs w:val="24"/>
          <w:lang w:eastAsia="tr-TR"/>
        </w:rPr>
        <w:t>Census</w:t>
      </w:r>
      <w:proofErr w:type="spellEnd"/>
      <w:r w:rsidR="00BC4FE0" w:rsidRPr="00BC4FE0">
        <w:rPr>
          <w:rFonts w:ascii="Times New Roman" w:eastAsia="Times New Roman" w:hAnsi="Times New Roman" w:cs="Times New Roman"/>
          <w:sz w:val="24"/>
          <w:szCs w:val="24"/>
          <w:lang w:eastAsia="tr-TR"/>
        </w:rPr>
        <w:t xml:space="preserve"> Veri Seti, Cinsiyet Yanlılığı (</w:t>
      </w:r>
      <w:proofErr w:type="spellStart"/>
      <w:r w:rsidR="00BC4FE0" w:rsidRPr="00BC4FE0">
        <w:rPr>
          <w:rFonts w:ascii="Times New Roman" w:eastAsia="Times New Roman" w:hAnsi="Times New Roman" w:cs="Times New Roman"/>
          <w:sz w:val="24"/>
          <w:szCs w:val="24"/>
          <w:lang w:eastAsia="tr-TR"/>
        </w:rPr>
        <w:t>Gender</w:t>
      </w:r>
      <w:proofErr w:type="spellEnd"/>
      <w:r w:rsidR="00BC4FE0" w:rsidRPr="00BC4FE0">
        <w:rPr>
          <w:rFonts w:ascii="Times New Roman" w:eastAsia="Times New Roman" w:hAnsi="Times New Roman" w:cs="Times New Roman"/>
          <w:sz w:val="24"/>
          <w:szCs w:val="24"/>
          <w:lang w:eastAsia="tr-TR"/>
        </w:rPr>
        <w:t xml:space="preserve"> </w:t>
      </w:r>
      <w:proofErr w:type="spellStart"/>
      <w:r w:rsidR="00BC4FE0" w:rsidRPr="00BC4FE0">
        <w:rPr>
          <w:rFonts w:ascii="Times New Roman" w:eastAsia="Times New Roman" w:hAnsi="Times New Roman" w:cs="Times New Roman"/>
          <w:sz w:val="24"/>
          <w:szCs w:val="24"/>
          <w:lang w:eastAsia="tr-TR"/>
        </w:rPr>
        <w:t>Bias</w:t>
      </w:r>
      <w:proofErr w:type="spellEnd"/>
      <w:r w:rsidR="00BC4FE0" w:rsidRPr="00BC4FE0">
        <w:rPr>
          <w:rFonts w:ascii="Times New Roman" w:eastAsia="Times New Roman" w:hAnsi="Times New Roman" w:cs="Times New Roman"/>
          <w:sz w:val="24"/>
          <w:szCs w:val="24"/>
          <w:lang w:eastAsia="tr-TR"/>
        </w:rPr>
        <w:t xml:space="preserve">), Sorumlu Yapay </w:t>
      </w:r>
      <w:proofErr w:type="gramStart"/>
      <w:r w:rsidR="00BC4FE0" w:rsidRPr="00BC4FE0">
        <w:rPr>
          <w:rFonts w:ascii="Times New Roman" w:eastAsia="Times New Roman" w:hAnsi="Times New Roman" w:cs="Times New Roman"/>
          <w:sz w:val="24"/>
          <w:szCs w:val="24"/>
          <w:lang w:eastAsia="tr-TR"/>
        </w:rPr>
        <w:t>Zeka</w:t>
      </w:r>
      <w:proofErr w:type="gramEnd"/>
      <w:r w:rsidR="00BC4FE0" w:rsidRPr="00BC4FE0">
        <w:rPr>
          <w:rFonts w:ascii="Times New Roman" w:eastAsia="Times New Roman" w:hAnsi="Times New Roman" w:cs="Times New Roman"/>
          <w:sz w:val="24"/>
          <w:szCs w:val="24"/>
          <w:lang w:eastAsia="tr-TR"/>
        </w:rPr>
        <w:t xml:space="preserve"> (</w:t>
      </w:r>
      <w:proofErr w:type="spellStart"/>
      <w:r w:rsidR="00BC4FE0" w:rsidRPr="00BC4FE0">
        <w:rPr>
          <w:rFonts w:ascii="Times New Roman" w:eastAsia="Times New Roman" w:hAnsi="Times New Roman" w:cs="Times New Roman"/>
          <w:sz w:val="24"/>
          <w:szCs w:val="24"/>
          <w:lang w:eastAsia="tr-TR"/>
        </w:rPr>
        <w:t>Responsible</w:t>
      </w:r>
      <w:proofErr w:type="spellEnd"/>
      <w:r w:rsidR="00BC4FE0" w:rsidRPr="00BC4FE0">
        <w:rPr>
          <w:rFonts w:ascii="Times New Roman" w:eastAsia="Times New Roman" w:hAnsi="Times New Roman" w:cs="Times New Roman"/>
          <w:sz w:val="24"/>
          <w:szCs w:val="24"/>
          <w:lang w:eastAsia="tr-TR"/>
        </w:rPr>
        <w:t xml:space="preserve"> AI), Doğruluk-Adalet Ödünleşim Analizi (</w:t>
      </w:r>
      <w:proofErr w:type="spellStart"/>
      <w:r w:rsidR="00BC4FE0" w:rsidRPr="00BC4FE0">
        <w:rPr>
          <w:rFonts w:ascii="Times New Roman" w:eastAsia="Times New Roman" w:hAnsi="Times New Roman" w:cs="Times New Roman"/>
          <w:sz w:val="24"/>
          <w:szCs w:val="24"/>
          <w:lang w:eastAsia="tr-TR"/>
        </w:rPr>
        <w:t>Accuracy-Fairness</w:t>
      </w:r>
      <w:proofErr w:type="spellEnd"/>
      <w:r w:rsidR="00BC4FE0" w:rsidRPr="00BC4FE0">
        <w:rPr>
          <w:rFonts w:ascii="Times New Roman" w:eastAsia="Times New Roman" w:hAnsi="Times New Roman" w:cs="Times New Roman"/>
          <w:sz w:val="24"/>
          <w:szCs w:val="24"/>
          <w:lang w:eastAsia="tr-TR"/>
        </w:rPr>
        <w:t xml:space="preserve"> </w:t>
      </w:r>
      <w:proofErr w:type="spellStart"/>
      <w:r w:rsidR="00BC4FE0" w:rsidRPr="00BC4FE0">
        <w:rPr>
          <w:rFonts w:ascii="Times New Roman" w:eastAsia="Times New Roman" w:hAnsi="Times New Roman" w:cs="Times New Roman"/>
          <w:sz w:val="24"/>
          <w:szCs w:val="24"/>
          <w:lang w:eastAsia="tr-TR"/>
        </w:rPr>
        <w:t>Trade-off</w:t>
      </w:r>
      <w:proofErr w:type="spellEnd"/>
      <w:r w:rsidR="00BC4FE0" w:rsidRPr="00BC4FE0">
        <w:rPr>
          <w:rFonts w:ascii="Times New Roman" w:eastAsia="Times New Roman" w:hAnsi="Times New Roman" w:cs="Times New Roman"/>
          <w:sz w:val="24"/>
          <w:szCs w:val="24"/>
          <w:lang w:eastAsia="tr-TR"/>
        </w:rPr>
        <w:t>).</w:t>
      </w:r>
    </w:p>
    <w:p w14:paraId="2D5C98C4" w14:textId="77777777" w:rsidR="003073C0" w:rsidRPr="00AA30A4" w:rsidRDefault="003073C0" w:rsidP="003073C0">
      <w:pPr>
        <w:jc w:val="center"/>
        <w:rPr>
          <w:b/>
        </w:rPr>
      </w:pPr>
      <w:r w:rsidRPr="00AA30A4">
        <w:rPr>
          <w:b/>
        </w:rPr>
        <w:lastRenderedPageBreak/>
        <w:t xml:space="preserve">DERS PROJESİNİN </w:t>
      </w:r>
      <w:r>
        <w:rPr>
          <w:b/>
        </w:rPr>
        <w:t xml:space="preserve">İNGİLİZCE </w:t>
      </w:r>
      <w:r w:rsidRPr="00AA30A4">
        <w:rPr>
          <w:b/>
        </w:rPr>
        <w:t xml:space="preserve">ADI </w:t>
      </w:r>
    </w:p>
    <w:p w14:paraId="545D6354" w14:textId="6A1B77A4" w:rsidR="003073C0" w:rsidRPr="00AA30A4" w:rsidRDefault="00AB6527" w:rsidP="003073C0">
      <w:pPr>
        <w:jc w:val="center"/>
        <w:rPr>
          <w:b/>
        </w:rPr>
      </w:pPr>
      <w:r>
        <w:rPr>
          <w:b/>
        </w:rPr>
        <w:t>Alperen ALAÇERİ</w:t>
      </w:r>
    </w:p>
    <w:p w14:paraId="1DB87C56" w14:textId="77777777" w:rsidR="003073C0" w:rsidRPr="00AA30A4" w:rsidRDefault="003073C0" w:rsidP="003073C0">
      <w:pPr>
        <w:jc w:val="center"/>
        <w:rPr>
          <w:b/>
        </w:rPr>
      </w:pPr>
    </w:p>
    <w:p w14:paraId="4986BB85" w14:textId="77777777" w:rsidR="003073C0" w:rsidRPr="00AA30A4" w:rsidRDefault="003073C0" w:rsidP="007C2D75">
      <w:pPr>
        <w:jc w:val="center"/>
        <w:rPr>
          <w:b/>
        </w:rPr>
      </w:pPr>
      <w:r w:rsidRPr="00AA30A4">
        <w:rPr>
          <w:b/>
        </w:rPr>
        <w:t xml:space="preserve">SAMSUN </w:t>
      </w:r>
      <w:r w:rsidR="007C2D75">
        <w:rPr>
          <w:b/>
        </w:rPr>
        <w:t>UNIVERSITY</w:t>
      </w:r>
      <w:r w:rsidRPr="00AA30A4">
        <w:rPr>
          <w:b/>
        </w:rPr>
        <w:br/>
      </w:r>
      <w:r w:rsidR="007C2D75" w:rsidRPr="007C2D75">
        <w:rPr>
          <w:b/>
        </w:rPr>
        <w:t>FACULTY OF ENGINEERING AND NATURAL SCIENCES</w:t>
      </w:r>
      <w:r w:rsidR="007C2D75">
        <w:rPr>
          <w:b/>
        </w:rPr>
        <w:br/>
      </w:r>
      <w:r w:rsidR="007C2D75" w:rsidRPr="007C2D75">
        <w:rPr>
          <w:b/>
        </w:rPr>
        <w:t>DEPARTMENT OF SOFTWARE ENGINEERING</w:t>
      </w:r>
      <w:r w:rsidRPr="00AA30A4">
        <w:rPr>
          <w:b/>
        </w:rPr>
        <w:br/>
      </w:r>
    </w:p>
    <w:p w14:paraId="50D4B3B5" w14:textId="77777777" w:rsidR="003073C0" w:rsidRPr="00AA30A4" w:rsidRDefault="003073C0" w:rsidP="003073C0">
      <w:pPr>
        <w:jc w:val="center"/>
        <w:rPr>
          <w:b/>
        </w:rPr>
      </w:pPr>
      <w:r w:rsidRPr="00AA30A4">
        <w:rPr>
          <w:b/>
        </w:rPr>
        <w:t>2024</w:t>
      </w:r>
    </w:p>
    <w:p w14:paraId="0AFF1128" w14:textId="77777777" w:rsidR="003073C0" w:rsidRPr="00AA30A4" w:rsidRDefault="003073C0" w:rsidP="003073C0">
      <w:pPr>
        <w:jc w:val="center"/>
        <w:rPr>
          <w:b/>
        </w:rPr>
      </w:pPr>
    </w:p>
    <w:p w14:paraId="7641DC4E" w14:textId="77777777" w:rsidR="003073C0" w:rsidRPr="00BC4FE0" w:rsidRDefault="006D0365" w:rsidP="00BC4FE0">
      <w:pPr>
        <w:spacing w:line="360" w:lineRule="auto"/>
        <w:jc w:val="center"/>
        <w:rPr>
          <w:rFonts w:ascii="Times New Roman" w:hAnsi="Times New Roman" w:cs="Times New Roman"/>
          <w:b/>
          <w:sz w:val="24"/>
          <w:szCs w:val="24"/>
          <w:lang w:val="en-US"/>
        </w:rPr>
      </w:pPr>
      <w:r w:rsidRPr="00BC4FE0">
        <w:rPr>
          <w:rFonts w:ascii="Times New Roman" w:hAnsi="Times New Roman" w:cs="Times New Roman"/>
          <w:b/>
          <w:sz w:val="24"/>
          <w:szCs w:val="24"/>
          <w:lang w:val="en-US"/>
        </w:rPr>
        <w:t>ABSTRACT</w:t>
      </w:r>
    </w:p>
    <w:p w14:paraId="66051961" w14:textId="7D1EC294" w:rsidR="00BC4FE0" w:rsidRPr="00BC4FE0" w:rsidRDefault="00BC4FE0" w:rsidP="00BC4FE0">
      <w:pPr>
        <w:spacing w:line="360" w:lineRule="auto"/>
        <w:rPr>
          <w:rFonts w:ascii="Times New Roman" w:hAnsi="Times New Roman" w:cs="Times New Roman"/>
          <w:bCs/>
          <w:sz w:val="24"/>
          <w:szCs w:val="24"/>
        </w:rPr>
      </w:pPr>
      <w:proofErr w:type="spellStart"/>
      <w:r w:rsidRPr="00BC4FE0">
        <w:rPr>
          <w:rFonts w:ascii="Times New Roman" w:hAnsi="Times New Roman" w:cs="Times New Roman"/>
          <w:bCs/>
          <w:sz w:val="24"/>
          <w:szCs w:val="24"/>
        </w:rPr>
        <w:t>This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study</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quantitatively</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examines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interaction</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between</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predictive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performance</w:t>
      </w:r>
      <w:proofErr w:type="spellEnd"/>
      <w:r w:rsidRPr="00BC4FE0">
        <w:rPr>
          <w:rFonts w:ascii="Times New Roman" w:hAnsi="Times New Roman" w:cs="Times New Roman"/>
          <w:bCs/>
          <w:sz w:val="24"/>
          <w:szCs w:val="24"/>
        </w:rPr>
        <w:t xml:space="preserve"> of </w:t>
      </w:r>
      <w:proofErr w:type="spellStart"/>
      <w:r w:rsidRPr="00BC4FE0">
        <w:rPr>
          <w:rFonts w:ascii="Times New Roman" w:hAnsi="Times New Roman" w:cs="Times New Roman"/>
          <w:bCs/>
          <w:sz w:val="24"/>
          <w:szCs w:val="24"/>
        </w:rPr>
        <w:t>machine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learning</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models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and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gender-based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fairness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metrics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using</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Adult</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Census</w:t>
      </w:r>
      <w:proofErr w:type="spellEnd"/>
      <w:r w:rsidRPr="00BC4FE0">
        <w:rPr>
          <w:rFonts w:ascii="Times New Roman" w:hAnsi="Times New Roman" w:cs="Times New Roman"/>
          <w:bCs/>
          <w:sz w:val="24"/>
          <w:szCs w:val="24"/>
        </w:rPr>
        <w:t xml:space="preserve"> </w:t>
      </w:r>
      <w:proofErr w:type="spellStart"/>
      <w:proofErr w:type="gramStart"/>
      <w:r w:rsidRPr="00BC4FE0">
        <w:rPr>
          <w:rFonts w:ascii="Times New Roman" w:hAnsi="Times New Roman" w:cs="Times New Roman"/>
          <w:bCs/>
          <w:sz w:val="24"/>
          <w:szCs w:val="24"/>
        </w:rPr>
        <w:t>Income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Decision</w:t>
      </w:r>
      <w:proofErr w:type="spellEnd"/>
      <w:proofErr w:type="gram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Trees</w:t>
      </w:r>
      <w:proofErr w:type="spellEnd"/>
      <w:r w:rsidRPr="00BC4FE0">
        <w:rPr>
          <w:rFonts w:ascii="Times New Roman" w:hAnsi="Times New Roman" w:cs="Times New Roman"/>
          <w:bCs/>
          <w:sz w:val="24"/>
          <w:szCs w:val="24"/>
        </w:rPr>
        <w:t xml:space="preserve">, as </w:t>
      </w:r>
      <w:proofErr w:type="spellStart"/>
      <w:r w:rsidRPr="00BC4FE0">
        <w:rPr>
          <w:rFonts w:ascii="Times New Roman" w:hAnsi="Times New Roman" w:cs="Times New Roman"/>
          <w:bCs/>
          <w:sz w:val="24"/>
          <w:szCs w:val="24"/>
        </w:rPr>
        <w:t>well</w:t>
      </w:r>
      <w:proofErr w:type="spellEnd"/>
      <w:r w:rsidRPr="00BC4FE0">
        <w:rPr>
          <w:rFonts w:ascii="Times New Roman" w:hAnsi="Times New Roman" w:cs="Times New Roman"/>
          <w:bCs/>
          <w:sz w:val="24"/>
          <w:szCs w:val="24"/>
        </w:rPr>
        <w:t xml:space="preserve"> as </w:t>
      </w:r>
      <w:proofErr w:type="spellStart"/>
      <w:r w:rsidRPr="00BC4FE0">
        <w:rPr>
          <w:rFonts w:ascii="Times New Roman" w:hAnsi="Times New Roman" w:cs="Times New Roman"/>
          <w:bCs/>
          <w:sz w:val="24"/>
          <w:szCs w:val="24"/>
        </w:rPr>
        <w:t>high-performance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ensemble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models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like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Random</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Forest</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and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XGBoost</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were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analyzed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process</w:t>
      </w:r>
      <w:proofErr w:type="spellEnd"/>
      <w:r w:rsidRPr="00BC4FE0">
        <w:rPr>
          <w:rFonts w:ascii="Times New Roman" w:hAnsi="Times New Roman" w:cs="Times New Roman"/>
          <w:bCs/>
          <w:sz w:val="24"/>
          <w:szCs w:val="24"/>
        </w:rPr>
        <w:t xml:space="preserve"> of </w:t>
      </w:r>
      <w:proofErr w:type="spellStart"/>
      <w:r w:rsidRPr="00BC4FE0">
        <w:rPr>
          <w:rFonts w:ascii="Times New Roman" w:hAnsi="Times New Roman" w:cs="Times New Roman"/>
          <w:bCs/>
          <w:sz w:val="24"/>
          <w:szCs w:val="24"/>
        </w:rPr>
        <w:t>detecting</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and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mitigating</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algorithmic</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bias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was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conducted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through</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widely</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recognized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metrics</w:t>
      </w:r>
      <w:proofErr w:type="spellEnd"/>
      <w:r w:rsidRPr="00BC4FE0">
        <w:rPr>
          <w:rFonts w:ascii="Times New Roman" w:hAnsi="Times New Roman" w:cs="Times New Roman"/>
          <w:bCs/>
          <w:sz w:val="24"/>
          <w:szCs w:val="24"/>
        </w:rPr>
        <w:t xml:space="preserve">: Statistical </w:t>
      </w:r>
      <w:proofErr w:type="spellStart"/>
      <w:r w:rsidRPr="00BC4FE0">
        <w:rPr>
          <w:rFonts w:ascii="Times New Roman" w:hAnsi="Times New Roman" w:cs="Times New Roman"/>
          <w:bCs/>
          <w:sz w:val="24"/>
          <w:szCs w:val="24"/>
        </w:rPr>
        <w:t>Parity</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Difference</w:t>
      </w:r>
      <w:proofErr w:type="spellEnd"/>
      <w:r w:rsidRPr="00BC4FE0">
        <w:rPr>
          <w:rFonts w:ascii="Times New Roman" w:hAnsi="Times New Roman" w:cs="Times New Roman"/>
          <w:bCs/>
          <w:sz w:val="24"/>
          <w:szCs w:val="24"/>
        </w:rPr>
        <w:t xml:space="preserve"> (SPD) </w:t>
      </w:r>
      <w:proofErr w:type="spellStart"/>
      <w:r w:rsidRPr="00BC4FE0">
        <w:rPr>
          <w:rFonts w:ascii="Times New Roman" w:hAnsi="Times New Roman" w:cs="Times New Roman"/>
          <w:bCs/>
          <w:sz w:val="24"/>
          <w:szCs w:val="24"/>
        </w:rPr>
        <w:t>and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Equal</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Opportunity</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Difference</w:t>
      </w:r>
      <w:proofErr w:type="spellEnd"/>
      <w:r w:rsidRPr="00BC4FE0">
        <w:rPr>
          <w:rFonts w:ascii="Times New Roman" w:hAnsi="Times New Roman" w:cs="Times New Roman"/>
          <w:bCs/>
          <w:sz w:val="24"/>
          <w:szCs w:val="24"/>
        </w:rPr>
        <w:t xml:space="preserve"> (EOD) </w:t>
      </w:r>
      <w:sdt>
        <w:sdtPr>
          <w:rPr>
            <w:rFonts w:ascii="Times New Roman" w:hAnsi="Times New Roman" w:cs="Times New Roman"/>
            <w:bCs/>
            <w:color w:val="000000"/>
            <w:sz w:val="24"/>
            <w:szCs w:val="24"/>
          </w:rPr>
          <w:tag w:val="MENDELEY_CITATION_v3_eyJjaXRhdGlvbklEIjoiTUVOREVMRVlfQ0lUQVRJT05fYjRkYzBhMjgtNDg4OC00MTUyLThkNWItMWE0YTY1OTNmNmMy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LH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XX0="/>
          <w:id w:val="-1772553565"/>
          <w:placeholder>
            <w:docPart w:val="DefaultPlaceholder_-1854013440"/>
          </w:placeholder>
        </w:sdtPr>
        <w:sdtContent>
          <w:r w:rsidR="00B01090" w:rsidRPr="00B01090">
            <w:rPr>
              <w:rFonts w:ascii="Times New Roman" w:hAnsi="Times New Roman" w:cs="Times New Roman"/>
              <w:bCs/>
              <w:color w:val="000000"/>
              <w:sz w:val="24"/>
              <w:szCs w:val="24"/>
            </w:rPr>
            <w:t>(</w:t>
          </w:r>
          <w:proofErr w:type="spellStart"/>
          <w:r w:rsidR="00B01090" w:rsidRPr="00B01090">
            <w:rPr>
              <w:rFonts w:ascii="Times New Roman" w:hAnsi="Times New Roman" w:cs="Times New Roman"/>
              <w:bCs/>
              <w:color w:val="000000"/>
              <w:sz w:val="24"/>
              <w:szCs w:val="24"/>
            </w:rPr>
            <w:t>Chouldechova</w:t>
          </w:r>
          <w:proofErr w:type="spellEnd"/>
          <w:r w:rsidR="00B01090" w:rsidRPr="00B01090">
            <w:rPr>
              <w:rFonts w:ascii="Times New Roman" w:hAnsi="Times New Roman" w:cs="Times New Roman"/>
              <w:bCs/>
              <w:color w:val="000000"/>
              <w:sz w:val="24"/>
              <w:szCs w:val="24"/>
            </w:rPr>
            <w:t xml:space="preserve">, 2017; </w:t>
          </w:r>
          <w:proofErr w:type="spellStart"/>
          <w:r w:rsidR="00B01090" w:rsidRPr="00B01090">
            <w:rPr>
              <w:rFonts w:ascii="Times New Roman" w:hAnsi="Times New Roman" w:cs="Times New Roman"/>
              <w:bCs/>
              <w:color w:val="000000"/>
              <w:sz w:val="24"/>
              <w:szCs w:val="24"/>
            </w:rPr>
            <w:t>Hardt</w:t>
          </w:r>
          <w:proofErr w:type="spellEnd"/>
          <w:r w:rsidR="00B01090" w:rsidRPr="00B01090">
            <w:rPr>
              <w:rFonts w:ascii="Times New Roman" w:hAnsi="Times New Roman" w:cs="Times New Roman"/>
              <w:bCs/>
              <w:color w:val="000000"/>
              <w:sz w:val="24"/>
              <w:szCs w:val="24"/>
            </w:rPr>
            <w:t xml:space="preserve"> et al., 2016).</w:t>
          </w:r>
        </w:sdtContent>
      </w:sdt>
    </w:p>
    <w:p w14:paraId="6CAB9153" w14:textId="4689ACA4" w:rsidR="00BC4FE0" w:rsidRPr="00BC4FE0" w:rsidRDefault="00BC4FE0" w:rsidP="00BC4FE0">
      <w:pPr>
        <w:spacing w:line="360" w:lineRule="auto"/>
        <w:rPr>
          <w:rFonts w:ascii="Times New Roman" w:hAnsi="Times New Roman" w:cs="Times New Roman"/>
          <w:bCs/>
          <w:sz w:val="24"/>
          <w:szCs w:val="24"/>
        </w:rPr>
      </w:pPr>
      <w:proofErr w:type="spellStart"/>
      <w:r w:rsidRPr="00BC4FE0">
        <w:rPr>
          <w:rFonts w:ascii="Times New Roman" w:hAnsi="Times New Roman" w:cs="Times New Roman"/>
          <w:bCs/>
          <w:sz w:val="24"/>
          <w:szCs w:val="24"/>
        </w:rPr>
        <w:t>Experimental</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results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confirm</w:t>
      </w:r>
      <w:proofErr w:type="spellEnd"/>
      <w:r w:rsidRPr="00BC4FE0">
        <w:rPr>
          <w:rFonts w:ascii="Times New Roman" w:hAnsi="Times New Roman" w:cs="Times New Roman"/>
          <w:bCs/>
          <w:sz w:val="24"/>
          <w:szCs w:val="24"/>
        </w:rPr>
        <w:t xml:space="preserve"> an </w:t>
      </w:r>
      <w:proofErr w:type="spellStart"/>
      <w:r w:rsidRPr="00BC4FE0">
        <w:rPr>
          <w:rFonts w:ascii="Times New Roman" w:hAnsi="Times New Roman" w:cs="Times New Roman"/>
          <w:bCs/>
          <w:sz w:val="24"/>
          <w:szCs w:val="24"/>
        </w:rPr>
        <w:t>inverse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relationship</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between</w:t>
      </w:r>
      <w:proofErr w:type="spellEnd"/>
      <w:r w:rsidRPr="00BC4FE0">
        <w:rPr>
          <w:rFonts w:ascii="Times New Roman" w:hAnsi="Times New Roman" w:cs="Times New Roman"/>
          <w:bCs/>
          <w:sz w:val="24"/>
          <w:szCs w:val="24"/>
        </w:rPr>
        <w:t xml:space="preserve"> model </w:t>
      </w:r>
      <w:proofErr w:type="spellStart"/>
      <w:r w:rsidRPr="00BC4FE0">
        <w:rPr>
          <w:rFonts w:ascii="Times New Roman" w:hAnsi="Times New Roman" w:cs="Times New Roman"/>
          <w:bCs/>
          <w:sz w:val="24"/>
          <w:szCs w:val="24"/>
        </w:rPr>
        <w:t>accuracy</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and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group</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fairness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establishing</w:t>
      </w:r>
      <w:proofErr w:type="spellEnd"/>
      <w:r w:rsidRPr="00BC4FE0">
        <w:rPr>
          <w:rFonts w:ascii="Times New Roman" w:hAnsi="Times New Roman" w:cs="Times New Roman"/>
          <w:bCs/>
          <w:sz w:val="24"/>
          <w:szCs w:val="24"/>
        </w:rPr>
        <w:t xml:space="preserve"> an </w:t>
      </w:r>
      <w:proofErr w:type="spellStart"/>
      <w:r w:rsidRPr="00BC4FE0">
        <w:rPr>
          <w:rFonts w:ascii="Times New Roman" w:hAnsi="Times New Roman" w:cs="Times New Roman"/>
          <w:bCs/>
          <w:sz w:val="24"/>
          <w:szCs w:val="24"/>
        </w:rPr>
        <w:t>inevitable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accuracy-fairness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trade-off</w:t>
      </w:r>
      <w:proofErr w:type="spellEnd"/>
      <w:r w:rsidRPr="00BC4FE0">
        <w:rPr>
          <w:rFonts w:ascii="Times New Roman" w:hAnsi="Times New Roman" w:cs="Times New Roman"/>
          <w:bCs/>
          <w:sz w:val="24"/>
          <w:szCs w:val="24"/>
        </w:rPr>
        <w:t xml:space="preserve"> </w:t>
      </w:r>
      <w:sdt>
        <w:sdtPr>
          <w:rPr>
            <w:rFonts w:ascii="Times New Roman" w:hAnsi="Times New Roman" w:cs="Times New Roman"/>
            <w:bCs/>
            <w:color w:val="000000"/>
            <w:sz w:val="24"/>
            <w:szCs w:val="24"/>
          </w:rPr>
          <w:tag w:val="MENDELEY_CITATION_v3_eyJjaXRhdGlvbklEIjoiTUVOREVMRVlfQ0lUQVRJT05fOGE4MzI2NDMtMTkzZS00MDVmLWI0YzktM2NhYjJlZTA4NGVk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
          <w:id w:val="-1669396465"/>
          <w:placeholder>
            <w:docPart w:val="DefaultPlaceholder_-1854013440"/>
          </w:placeholder>
        </w:sdtPr>
        <w:sdtContent>
          <w:r w:rsidR="00B01090" w:rsidRPr="00B01090">
            <w:rPr>
              <w:rFonts w:ascii="Times New Roman" w:eastAsia="Times New Roman" w:hAnsi="Times New Roman" w:cs="Times New Roman"/>
              <w:color w:val="000000"/>
              <w:sz w:val="24"/>
            </w:rPr>
            <w:t>(</w:t>
          </w:r>
          <w:proofErr w:type="spellStart"/>
          <w:r w:rsidR="00B01090" w:rsidRPr="00B01090">
            <w:rPr>
              <w:rFonts w:ascii="Times New Roman" w:eastAsia="Times New Roman" w:hAnsi="Times New Roman" w:cs="Times New Roman"/>
              <w:color w:val="000000"/>
              <w:sz w:val="24"/>
            </w:rPr>
            <w:t>Plečko</w:t>
          </w:r>
          <w:proofErr w:type="spellEnd"/>
          <w:r w:rsidR="00B01090" w:rsidRPr="00B01090">
            <w:rPr>
              <w:rFonts w:ascii="Times New Roman" w:eastAsia="Times New Roman" w:hAnsi="Times New Roman" w:cs="Times New Roman"/>
              <w:color w:val="000000"/>
              <w:sz w:val="24"/>
            </w:rPr>
            <w:t xml:space="preserve"> &amp; </w:t>
          </w:r>
          <w:proofErr w:type="spellStart"/>
          <w:r w:rsidR="00B01090" w:rsidRPr="00B01090">
            <w:rPr>
              <w:rFonts w:ascii="Times New Roman" w:eastAsia="Times New Roman" w:hAnsi="Times New Roman" w:cs="Times New Roman"/>
              <w:color w:val="000000"/>
              <w:sz w:val="24"/>
            </w:rPr>
            <w:t>Bareinboim</w:t>
          </w:r>
          <w:proofErr w:type="spellEnd"/>
          <w:r w:rsidR="00B01090" w:rsidRPr="00B01090">
            <w:rPr>
              <w:rFonts w:ascii="Times New Roman" w:eastAsia="Times New Roman" w:hAnsi="Times New Roman" w:cs="Times New Roman"/>
              <w:color w:val="000000"/>
              <w:sz w:val="24"/>
            </w:rPr>
            <w:t>, 2024)</w:t>
          </w:r>
        </w:sdtContent>
      </w:sdt>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Specifically</w:t>
      </w:r>
      <w:proofErr w:type="spellEnd"/>
      <w:r w:rsidRPr="00BC4FE0">
        <w:rPr>
          <w:rFonts w:ascii="Times New Roman" w:hAnsi="Times New Roman" w:cs="Times New Roman"/>
          <w:bCs/>
          <w:sz w:val="24"/>
          <w:szCs w:val="24"/>
        </w:rPr>
        <w:t xml:space="preserve">, it </w:t>
      </w:r>
      <w:proofErr w:type="spellStart"/>
      <w:r w:rsidRPr="00BC4FE0">
        <w:rPr>
          <w:rFonts w:ascii="Times New Roman" w:hAnsi="Times New Roman" w:cs="Times New Roman"/>
          <w:bCs/>
          <w:sz w:val="24"/>
          <w:szCs w:val="24"/>
        </w:rPr>
        <w:t>was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observed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that</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ensemble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models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reached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highest</w:t>
      </w:r>
      <w:proofErr w:type="spellEnd"/>
      <w:r w:rsidRPr="00BC4FE0">
        <w:rPr>
          <w:rFonts w:ascii="Times New Roman" w:hAnsi="Times New Roman" w:cs="Times New Roman"/>
          <w:bCs/>
          <w:sz w:val="24"/>
          <w:szCs w:val="24"/>
        </w:rPr>
        <w:t xml:space="preserve"> ROC-AUC </w:t>
      </w:r>
      <w:proofErr w:type="spellStart"/>
      <w:r w:rsidRPr="00BC4FE0">
        <w:rPr>
          <w:rFonts w:ascii="Times New Roman" w:hAnsi="Times New Roman" w:cs="Times New Roman"/>
          <w:bCs/>
          <w:sz w:val="24"/>
          <w:szCs w:val="24"/>
        </w:rPr>
        <w:t>scores</w:t>
      </w:r>
      <w:proofErr w:type="spellEnd"/>
      <w:r w:rsidRPr="00BC4FE0">
        <w:rPr>
          <w:rFonts w:ascii="Times New Roman" w:hAnsi="Times New Roman" w:cs="Times New Roman"/>
          <w:bCs/>
          <w:sz w:val="24"/>
          <w:szCs w:val="24"/>
        </w:rPr>
        <w:t xml:space="preserve"> but </w:t>
      </w:r>
      <w:proofErr w:type="spellStart"/>
      <w:r w:rsidRPr="00BC4FE0">
        <w:rPr>
          <w:rFonts w:ascii="Times New Roman" w:hAnsi="Times New Roman" w:cs="Times New Roman"/>
          <w:bCs/>
          <w:sz w:val="24"/>
          <w:szCs w:val="24"/>
        </w:rPr>
        <w:t>exhibited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significant</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gender</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bias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suggesting</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that</w:t>
      </w:r>
      <w:proofErr w:type="spellEnd"/>
      <w:r w:rsidRPr="00BC4FE0">
        <w:rPr>
          <w:rFonts w:ascii="Times New Roman" w:hAnsi="Times New Roman" w:cs="Times New Roman"/>
          <w:bCs/>
          <w:sz w:val="24"/>
          <w:szCs w:val="24"/>
        </w:rPr>
        <w:t xml:space="preserve"> model </w:t>
      </w:r>
      <w:proofErr w:type="spellStart"/>
      <w:r w:rsidRPr="00BC4FE0">
        <w:rPr>
          <w:rFonts w:ascii="Times New Roman" w:hAnsi="Times New Roman" w:cs="Times New Roman"/>
          <w:bCs/>
          <w:sz w:val="24"/>
          <w:szCs w:val="24"/>
        </w:rPr>
        <w:t>complexity</w:t>
      </w:r>
      <w:proofErr w:type="spellEnd"/>
      <w:r w:rsidRPr="00BC4FE0">
        <w:rPr>
          <w:rFonts w:ascii="Times New Roman" w:hAnsi="Times New Roman" w:cs="Times New Roman"/>
          <w:bCs/>
          <w:sz w:val="24"/>
          <w:szCs w:val="24"/>
        </w:rPr>
        <w:t xml:space="preserve"> can </w:t>
      </w:r>
      <w:proofErr w:type="spellStart"/>
      <w:r w:rsidRPr="00BC4FE0">
        <w:rPr>
          <w:rFonts w:ascii="Times New Roman" w:hAnsi="Times New Roman" w:cs="Times New Roman"/>
          <w:bCs/>
          <w:sz w:val="24"/>
          <w:szCs w:val="24"/>
        </w:rPr>
        <w:t>amplify</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or</w:t>
      </w:r>
      <w:proofErr w:type="spellEnd"/>
      <w:r w:rsidRPr="00BC4FE0">
        <w:rPr>
          <w:rFonts w:ascii="Times New Roman" w:hAnsi="Times New Roman" w:cs="Times New Roman"/>
          <w:bCs/>
          <w:sz w:val="24"/>
          <w:szCs w:val="24"/>
        </w:rPr>
        <w:t xml:space="preserve"> mask </w:t>
      </w:r>
      <w:proofErr w:type="spellStart"/>
      <w:r w:rsidRPr="00BC4FE0">
        <w:rPr>
          <w:rFonts w:ascii="Times New Roman" w:hAnsi="Times New Roman" w:cs="Times New Roman"/>
          <w:bCs/>
          <w:sz w:val="24"/>
          <w:szCs w:val="24"/>
        </w:rPr>
        <w:t>existing</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disparities</w:t>
      </w:r>
      <w:proofErr w:type="spellEnd"/>
      <w:r w:rsidRPr="00BC4FE0">
        <w:rPr>
          <w:rFonts w:ascii="Times New Roman" w:hAnsi="Times New Roman" w:cs="Times New Roman"/>
          <w:bCs/>
          <w:sz w:val="24"/>
          <w:szCs w:val="24"/>
        </w:rPr>
        <w:t xml:space="preserve"> </w:t>
      </w:r>
      <w:sdt>
        <w:sdtPr>
          <w:rPr>
            <w:rFonts w:ascii="Times New Roman" w:hAnsi="Times New Roman" w:cs="Times New Roman"/>
            <w:bCs/>
            <w:color w:val="000000"/>
            <w:sz w:val="24"/>
            <w:szCs w:val="24"/>
          </w:rPr>
          <w:tag w:val="MENDELEY_CITATION_v3_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"/>
          <w:id w:val="-1828895858"/>
          <w:placeholder>
            <w:docPart w:val="DefaultPlaceholder_-1854013440"/>
          </w:placeholder>
        </w:sdtPr>
        <w:sdtContent>
          <w:r w:rsidR="00B01090" w:rsidRPr="00B01090">
            <w:rPr>
              <w:rFonts w:ascii="Times New Roman" w:hAnsi="Times New Roman" w:cs="Times New Roman"/>
              <w:bCs/>
              <w:color w:val="000000"/>
              <w:sz w:val="24"/>
              <w:szCs w:val="24"/>
            </w:rPr>
            <w:t>(</w:t>
          </w:r>
          <w:proofErr w:type="spellStart"/>
          <w:r w:rsidR="00B01090" w:rsidRPr="00B01090">
            <w:rPr>
              <w:rFonts w:ascii="Times New Roman" w:hAnsi="Times New Roman" w:cs="Times New Roman"/>
              <w:bCs/>
              <w:color w:val="000000"/>
              <w:sz w:val="24"/>
              <w:szCs w:val="24"/>
            </w:rPr>
            <w:t>Gohar</w:t>
          </w:r>
          <w:proofErr w:type="spellEnd"/>
          <w:r w:rsidR="00B01090" w:rsidRPr="00B01090">
            <w:rPr>
              <w:rFonts w:ascii="Times New Roman" w:hAnsi="Times New Roman" w:cs="Times New Roman"/>
              <w:bCs/>
              <w:color w:val="000000"/>
              <w:sz w:val="24"/>
              <w:szCs w:val="24"/>
            </w:rPr>
            <w:t xml:space="preserve"> et al., 2023)</w:t>
          </w:r>
        </w:sdtContent>
      </w:sdt>
      <w:r w:rsidR="00AB6527">
        <w:rPr>
          <w:rFonts w:ascii="Times New Roman" w:hAnsi="Times New Roman" w:cs="Times New Roman"/>
          <w:bCs/>
          <w:sz w:val="24"/>
          <w:szCs w:val="24"/>
        </w:rPr>
        <w:t>.</w:t>
      </w:r>
      <w:proofErr w:type="spellStart"/>
      <w:r w:rsidRPr="00BC4FE0">
        <w:rPr>
          <w:rFonts w:ascii="Times New Roman" w:hAnsi="Times New Roman" w:cs="Times New Roman"/>
          <w:bCs/>
          <w:sz w:val="24"/>
          <w:szCs w:val="24"/>
        </w:rPr>
        <w:t>The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application</w:t>
      </w:r>
      <w:proofErr w:type="spellEnd"/>
      <w:r w:rsidRPr="00BC4FE0">
        <w:rPr>
          <w:rFonts w:ascii="Times New Roman" w:hAnsi="Times New Roman" w:cs="Times New Roman"/>
          <w:bCs/>
          <w:sz w:val="24"/>
          <w:szCs w:val="24"/>
        </w:rPr>
        <w:t xml:space="preserve"> of </w:t>
      </w:r>
      <w:proofErr w:type="spellStart"/>
      <w:r w:rsidRPr="00BC4FE0">
        <w:rPr>
          <w:rFonts w:ascii="Times New Roman" w:hAnsi="Times New Roman" w:cs="Times New Roman"/>
          <w:bCs/>
          <w:sz w:val="24"/>
          <w:szCs w:val="24"/>
        </w:rPr>
        <w:t>mitigation</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methods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like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Exponentiated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Gradient</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ExpGrad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improved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fairness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metrics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however</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this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resulted</w:t>
      </w:r>
      <w:proofErr w:type="spellEnd"/>
      <w:r w:rsidRPr="00BC4FE0">
        <w:rPr>
          <w:rFonts w:ascii="Times New Roman" w:hAnsi="Times New Roman" w:cs="Times New Roman"/>
          <w:bCs/>
          <w:sz w:val="24"/>
          <w:szCs w:val="24"/>
        </w:rPr>
        <w:t xml:space="preserve"> in a </w:t>
      </w:r>
      <w:proofErr w:type="spellStart"/>
      <w:r w:rsidRPr="00BC4FE0">
        <w:rPr>
          <w:rFonts w:ascii="Times New Roman" w:hAnsi="Times New Roman" w:cs="Times New Roman"/>
          <w:bCs/>
          <w:sz w:val="24"/>
          <w:szCs w:val="24"/>
        </w:rPr>
        <w:t>decrease</w:t>
      </w:r>
      <w:proofErr w:type="spellEnd"/>
      <w:r w:rsidRPr="00BC4FE0">
        <w:rPr>
          <w:rFonts w:ascii="Times New Roman" w:hAnsi="Times New Roman" w:cs="Times New Roman"/>
          <w:bCs/>
          <w:sz w:val="24"/>
          <w:szCs w:val="24"/>
        </w:rPr>
        <w:t xml:space="preserve"> in </w:t>
      </w:r>
      <w:proofErr w:type="spellStart"/>
      <w:r w:rsidRPr="00BC4FE0">
        <w:rPr>
          <w:rFonts w:ascii="Times New Roman" w:hAnsi="Times New Roman" w:cs="Times New Roman"/>
          <w:bCs/>
          <w:sz w:val="24"/>
          <w:szCs w:val="24"/>
        </w:rPr>
        <w:t>overall</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accuracy</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interpreted</w:t>
      </w:r>
      <w:proofErr w:type="spellEnd"/>
      <w:r w:rsidRPr="00BC4FE0">
        <w:rPr>
          <w:rFonts w:ascii="Times New Roman" w:hAnsi="Times New Roman" w:cs="Times New Roman"/>
          <w:bCs/>
          <w:sz w:val="24"/>
          <w:szCs w:val="24"/>
        </w:rPr>
        <w:t xml:space="preserve"> as an </w:t>
      </w:r>
      <w:proofErr w:type="spellStart"/>
      <w:r w:rsidRPr="00BC4FE0">
        <w:rPr>
          <w:rFonts w:ascii="Times New Roman" w:hAnsi="Times New Roman" w:cs="Times New Roman"/>
          <w:bCs/>
          <w:sz w:val="24"/>
          <w:szCs w:val="24"/>
        </w:rPr>
        <w:t>intervention</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cost</w:t>
      </w:r>
      <w:proofErr w:type="spellEnd"/>
      <w:r w:rsidRPr="00BC4FE0">
        <w:rPr>
          <w:rFonts w:ascii="Times New Roman" w:hAnsi="Times New Roman" w:cs="Times New Roman"/>
          <w:bCs/>
          <w:sz w:val="24"/>
          <w:szCs w:val="24"/>
        </w:rPr>
        <w:t xml:space="preserve"> </w:t>
      </w:r>
      <w:sdt>
        <w:sdtPr>
          <w:rPr>
            <w:rFonts w:ascii="Times New Roman" w:hAnsi="Times New Roman" w:cs="Times New Roman"/>
            <w:bCs/>
            <w:color w:val="000000"/>
            <w:sz w:val="24"/>
            <w:szCs w:val="24"/>
          </w:rPr>
          <w:tag w:val="MENDELEY_CITATION_v3_eyJjaXRhdGlvbklEIjoiTUVOREVMRVlfQ0lUQVRJT05fOTE5YjE2MGMtMDQ2My00OTJkLTliMTctOGIzNzUxOTFjYWZk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
          <w:id w:val="1746915802"/>
          <w:placeholder>
            <w:docPart w:val="DefaultPlaceholder_-1854013440"/>
          </w:placeholder>
        </w:sdtPr>
        <w:sdtContent>
          <w:r w:rsidR="00B01090" w:rsidRPr="00B01090">
            <w:rPr>
              <w:rFonts w:ascii="Times New Roman" w:eastAsia="Times New Roman" w:hAnsi="Times New Roman" w:cs="Times New Roman"/>
              <w:color w:val="000000"/>
              <w:sz w:val="24"/>
            </w:rPr>
            <w:t>(</w:t>
          </w:r>
          <w:proofErr w:type="spellStart"/>
          <w:r w:rsidR="00B01090" w:rsidRPr="00B01090">
            <w:rPr>
              <w:rFonts w:ascii="Times New Roman" w:eastAsia="Times New Roman" w:hAnsi="Times New Roman" w:cs="Times New Roman"/>
              <w:color w:val="000000"/>
              <w:sz w:val="24"/>
            </w:rPr>
            <w:t>Plečko</w:t>
          </w:r>
          <w:proofErr w:type="spellEnd"/>
          <w:r w:rsidR="00B01090" w:rsidRPr="00B01090">
            <w:rPr>
              <w:rFonts w:ascii="Times New Roman" w:eastAsia="Times New Roman" w:hAnsi="Times New Roman" w:cs="Times New Roman"/>
              <w:color w:val="000000"/>
              <w:sz w:val="24"/>
            </w:rPr>
            <w:t xml:space="preserve"> &amp; </w:t>
          </w:r>
          <w:proofErr w:type="spellStart"/>
          <w:r w:rsidR="00B01090" w:rsidRPr="00B01090">
            <w:rPr>
              <w:rFonts w:ascii="Times New Roman" w:eastAsia="Times New Roman" w:hAnsi="Times New Roman" w:cs="Times New Roman"/>
              <w:color w:val="000000"/>
              <w:sz w:val="24"/>
            </w:rPr>
            <w:t>Bareinboim</w:t>
          </w:r>
          <w:proofErr w:type="spellEnd"/>
          <w:r w:rsidR="00B01090" w:rsidRPr="00B01090">
            <w:rPr>
              <w:rFonts w:ascii="Times New Roman" w:eastAsia="Times New Roman" w:hAnsi="Times New Roman" w:cs="Times New Roman"/>
              <w:color w:val="000000"/>
              <w:sz w:val="24"/>
            </w:rPr>
            <w:t>, 2024)</w:t>
          </w:r>
          <w:proofErr w:type="spellStart"/>
        </w:sdtContent>
      </w:sdt>
      <w:r w:rsidRPr="00BC4FE0">
        <w:rPr>
          <w:rFonts w:ascii="Times New Roman" w:hAnsi="Times New Roman" w:cs="Times New Roman"/>
          <w:bCs/>
          <w:sz w:val="24"/>
          <w:szCs w:val="24"/>
        </w:rPr>
        <w:t>This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study</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argues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for</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necessity</w:t>
      </w:r>
      <w:proofErr w:type="spellEnd"/>
      <w:r w:rsidRPr="00BC4FE0">
        <w:rPr>
          <w:rFonts w:ascii="Times New Roman" w:hAnsi="Times New Roman" w:cs="Times New Roman"/>
          <w:bCs/>
          <w:sz w:val="24"/>
          <w:szCs w:val="24"/>
        </w:rPr>
        <w:t xml:space="preserve"> of </w:t>
      </w:r>
      <w:proofErr w:type="spellStart"/>
      <w:r w:rsidRPr="00BC4FE0">
        <w:rPr>
          <w:rFonts w:ascii="Times New Roman" w:hAnsi="Times New Roman" w:cs="Times New Roman"/>
          <w:bCs/>
          <w:sz w:val="24"/>
          <w:szCs w:val="24"/>
        </w:rPr>
        <w:t>establishing</w:t>
      </w:r>
      <w:proofErr w:type="spellEnd"/>
      <w:r w:rsidRPr="00BC4FE0">
        <w:rPr>
          <w:rFonts w:ascii="Times New Roman" w:hAnsi="Times New Roman" w:cs="Times New Roman"/>
          <w:bCs/>
          <w:sz w:val="24"/>
          <w:szCs w:val="24"/>
        </w:rPr>
        <w:t xml:space="preserve"> a </w:t>
      </w:r>
      <w:proofErr w:type="spellStart"/>
      <w:r w:rsidRPr="00BC4FE0">
        <w:rPr>
          <w:rFonts w:ascii="Times New Roman" w:hAnsi="Times New Roman" w:cs="Times New Roman"/>
          <w:bCs/>
          <w:sz w:val="24"/>
          <w:szCs w:val="24"/>
        </w:rPr>
        <w:t>Pareto</w:t>
      </w:r>
      <w:proofErr w:type="spellEnd"/>
      <w:r w:rsidRPr="00BC4FE0">
        <w:rPr>
          <w:rFonts w:ascii="Times New Roman" w:hAnsi="Times New Roman" w:cs="Times New Roman"/>
          <w:bCs/>
          <w:sz w:val="24"/>
          <w:szCs w:val="24"/>
        </w:rPr>
        <w:t xml:space="preserve">-optimal </w:t>
      </w:r>
      <w:proofErr w:type="spellStart"/>
      <w:r w:rsidRPr="00BC4FE0">
        <w:rPr>
          <w:rFonts w:ascii="Times New Roman" w:hAnsi="Times New Roman" w:cs="Times New Roman"/>
          <w:bCs/>
          <w:sz w:val="24"/>
          <w:szCs w:val="24"/>
        </w:rPr>
        <w:t>balance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between</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fairness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and</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performance</w:t>
      </w:r>
      <w:proofErr w:type="spellEnd"/>
      <w:r w:rsidRPr="00BC4FE0">
        <w:rPr>
          <w:rFonts w:ascii="Times New Roman" w:hAnsi="Times New Roman" w:cs="Times New Roman"/>
          <w:bCs/>
          <w:sz w:val="24"/>
          <w:szCs w:val="24"/>
        </w:rPr>
        <w:t xml:space="preserve"> in </w:t>
      </w:r>
      <w:proofErr w:type="spellStart"/>
      <w:r w:rsidRPr="00BC4FE0">
        <w:rPr>
          <w:rFonts w:ascii="Times New Roman" w:hAnsi="Times New Roman" w:cs="Times New Roman"/>
          <w:bCs/>
          <w:sz w:val="24"/>
          <w:szCs w:val="24"/>
        </w:rPr>
        <w:t>decision-making</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systems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within</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the</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framework</w:t>
      </w:r>
      <w:proofErr w:type="spellEnd"/>
      <w:r w:rsidRPr="00BC4FE0">
        <w:rPr>
          <w:rFonts w:ascii="Times New Roman" w:hAnsi="Times New Roman" w:cs="Times New Roman"/>
          <w:bCs/>
          <w:sz w:val="24"/>
          <w:szCs w:val="24"/>
        </w:rPr>
        <w:t xml:space="preserve"> of </w:t>
      </w:r>
      <w:proofErr w:type="spellStart"/>
      <w:r w:rsidRPr="00BC4FE0">
        <w:rPr>
          <w:rFonts w:ascii="Times New Roman" w:hAnsi="Times New Roman" w:cs="Times New Roman"/>
          <w:bCs/>
          <w:sz w:val="24"/>
          <w:szCs w:val="24"/>
        </w:rPr>
        <w:t>Responsible</w:t>
      </w:r>
      <w:proofErr w:type="spellEnd"/>
      <w:r w:rsidRPr="00BC4FE0">
        <w:rPr>
          <w:rFonts w:ascii="Times New Roman" w:hAnsi="Times New Roman" w:cs="Times New Roman"/>
          <w:bCs/>
          <w:sz w:val="24"/>
          <w:szCs w:val="24"/>
        </w:rPr>
        <w:t xml:space="preserve"> AI.</w:t>
      </w:r>
    </w:p>
    <w:p w14:paraId="6C2634F1" w14:textId="68A0DA99" w:rsidR="006D33BA" w:rsidRPr="006D33BA" w:rsidRDefault="00BC4FE0" w:rsidP="006D33BA">
      <w:pPr>
        <w:rPr>
          <w:b/>
          <w:lang w:val="en-US"/>
        </w:rPr>
      </w:pPr>
      <w:proofErr w:type="spellStart"/>
      <w:r w:rsidRPr="00BC4FE0">
        <w:rPr>
          <w:rFonts w:ascii="Times New Roman" w:hAnsi="Times New Roman" w:cs="Times New Roman"/>
          <w:b/>
          <w:bCs/>
          <w:sz w:val="24"/>
          <w:szCs w:val="24"/>
        </w:rPr>
        <w:t>Keywords</w:t>
      </w:r>
      <w:proofErr w:type="spellEnd"/>
      <w:r w:rsidRPr="00BC4FE0">
        <w:rPr>
          <w:rFonts w:ascii="Times New Roman" w:hAnsi="Times New Roman" w:cs="Times New Roman"/>
          <w:b/>
          <w:bCs/>
          <w:sz w:val="24"/>
          <w:szCs w:val="24"/>
        </w:rPr>
        <w:t>:</w:t>
      </w:r>
      <w:r w:rsidRPr="00BC4FE0">
        <w:rPr>
          <w:rFonts w:ascii="Times New Roman" w:hAnsi="Times New Roman" w:cs="Times New Roman"/>
          <w:bCs/>
          <w:sz w:val="24"/>
          <w:szCs w:val="24"/>
        </w:rPr>
        <w:t xml:space="preserve"> Machine Learning, </w:t>
      </w:r>
      <w:proofErr w:type="spellStart"/>
      <w:r w:rsidRPr="00BC4FE0">
        <w:rPr>
          <w:rFonts w:ascii="Times New Roman" w:hAnsi="Times New Roman" w:cs="Times New Roman"/>
          <w:bCs/>
          <w:sz w:val="24"/>
          <w:szCs w:val="24"/>
        </w:rPr>
        <w:t>Algorithmic</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Fairness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Adult</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Census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Dataset</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Gender</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Bias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Responsible</w:t>
      </w:r>
      <w:proofErr w:type="spellEnd"/>
      <w:r w:rsidRPr="00BC4FE0">
        <w:rPr>
          <w:rFonts w:ascii="Times New Roman" w:hAnsi="Times New Roman" w:cs="Times New Roman"/>
          <w:bCs/>
          <w:sz w:val="24"/>
          <w:szCs w:val="24"/>
        </w:rPr>
        <w:t xml:space="preserve"> AI, </w:t>
      </w:r>
      <w:proofErr w:type="spellStart"/>
      <w:r w:rsidRPr="00BC4FE0">
        <w:rPr>
          <w:rFonts w:ascii="Times New Roman" w:hAnsi="Times New Roman" w:cs="Times New Roman"/>
          <w:bCs/>
          <w:sz w:val="24"/>
          <w:szCs w:val="24"/>
        </w:rPr>
        <w:t>Accuracy-Fairness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Trade-off</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Bias</w:t>
      </w:r>
      <w:proofErr w:type="spellEnd"/>
      <w:r w:rsidRPr="00BC4FE0">
        <w:rPr>
          <w:rFonts w:ascii="Times New Roman" w:hAnsi="Times New Roman" w:cs="Times New Roman"/>
          <w:bCs/>
          <w:sz w:val="24"/>
          <w:szCs w:val="24"/>
        </w:rPr>
        <w:t xml:space="preserve"> </w:t>
      </w:r>
      <w:proofErr w:type="spellStart"/>
      <w:r w:rsidRPr="00BC4FE0">
        <w:rPr>
          <w:rFonts w:ascii="Times New Roman" w:hAnsi="Times New Roman" w:cs="Times New Roman"/>
          <w:bCs/>
          <w:sz w:val="24"/>
          <w:szCs w:val="24"/>
        </w:rPr>
        <w:t>Mitigation</w:t>
      </w:r>
      <w:proofErr w:type="spellEnd"/>
      <w:r w:rsidRPr="00BC4FE0">
        <w:rPr>
          <w:rFonts w:ascii="Times New Roman" w:hAnsi="Times New Roman" w:cs="Times New Roman"/>
          <w:bCs/>
          <w:sz w:val="24"/>
          <w:szCs w:val="24"/>
        </w:rPr>
        <w:t>.</w:t>
      </w:r>
    </w:p>
    <w:p w14:paraId="10C9E668" w14:textId="77777777" w:rsidR="006D33BA" w:rsidRDefault="006D33BA" w:rsidP="00AA30A4">
      <w:pPr>
        <w:rPr>
          <w:b/>
        </w:rPr>
        <w:sectPr w:rsidR="006D33BA" w:rsidSect="009A4106">
          <w:pgSz w:w="11906" w:h="16838"/>
          <w:pgMar w:top="1417" w:right="1417" w:bottom="1417" w:left="1417" w:header="708" w:footer="708" w:gutter="0"/>
          <w:pgNumType w:fmt="upperRoman"/>
          <w:cols w:space="708"/>
          <w:docGrid w:linePitch="360"/>
        </w:sectPr>
      </w:pPr>
    </w:p>
    <w:sdt>
      <w:sdtPr>
        <w:rPr>
          <w:rFonts w:asciiTheme="minorHAnsi" w:eastAsiaTheme="minorHAnsi" w:hAnsiTheme="minorHAnsi" w:cstheme="minorBidi"/>
          <w:color w:val="auto"/>
          <w:sz w:val="22"/>
          <w:szCs w:val="22"/>
          <w:lang w:val="tr-TR"/>
        </w:rPr>
        <w:id w:val="1137681126"/>
        <w:docPartObj>
          <w:docPartGallery w:val="Table of Contents"/>
          <w:docPartUnique/>
        </w:docPartObj>
      </w:sdtPr>
      <w:sdtEndPr>
        <w:rPr>
          <w:b/>
          <w:bCs/>
          <w:noProof/>
        </w:rPr>
      </w:sdtEndPr>
      <w:sdtContent>
        <w:p w14:paraId="2C98EA24" w14:textId="77777777" w:rsidR="00235D8F" w:rsidRDefault="00680001">
          <w:pPr>
            <w:pStyle w:val="TBal"/>
          </w:pPr>
          <w:proofErr w:type="spellStart"/>
          <w:r>
            <w:t>İçindekiler</w:t>
          </w:r>
          <w:proofErr w:type="spellEnd"/>
        </w:p>
        <w:p w14:paraId="44061ADE" w14:textId="4ADF85C7" w:rsidR="005E46E1" w:rsidRDefault="00235D8F">
          <w:pPr>
            <w:pStyle w:val="T1"/>
            <w:tabs>
              <w:tab w:val="right" w:leader="dot" w:pos="9062"/>
            </w:tabs>
            <w:rPr>
              <w:rFonts w:eastAsiaTheme="minorEastAsia"/>
              <w:noProof/>
              <w:kern w:val="2"/>
              <w:sz w:val="24"/>
              <w:szCs w:val="24"/>
              <w:lang w:eastAsia="tr-TR"/>
              <w14:ligatures w14:val="standardContextual"/>
            </w:rPr>
          </w:pPr>
          <w:r>
            <w:fldChar w:fldCharType="begin"/>
          </w:r>
          <w:r>
            <w:instrText xml:space="preserve"> TOC \o "1-3" \h \z \u </w:instrText>
          </w:r>
          <w:r>
            <w:fldChar w:fldCharType="separate"/>
          </w:r>
          <w:hyperlink w:anchor="_Toc231177382" w:history="1">
            <w:r w:rsidR="005E46E1" w:rsidRPr="004838EE">
              <w:rPr>
                <w:rStyle w:val="Kpr"/>
                <w:noProof/>
              </w:rPr>
              <w:t>Etik İlkelere Uygunluk Beyanı</w:t>
            </w:r>
            <w:r w:rsidR="005E46E1">
              <w:rPr>
                <w:noProof/>
                <w:webHidden/>
              </w:rPr>
              <w:tab/>
            </w:r>
            <w:r w:rsidR="005E46E1">
              <w:rPr>
                <w:noProof/>
                <w:webHidden/>
              </w:rPr>
              <w:fldChar w:fldCharType="begin"/>
            </w:r>
            <w:r w:rsidR="005E46E1">
              <w:rPr>
                <w:noProof/>
                <w:webHidden/>
              </w:rPr>
              <w:instrText xml:space="preserve"> PAGEREF _Toc231177382 \h </w:instrText>
            </w:r>
            <w:r w:rsidR="005E46E1">
              <w:rPr>
                <w:noProof/>
                <w:webHidden/>
              </w:rPr>
            </w:r>
            <w:r w:rsidR="005E46E1">
              <w:rPr>
                <w:noProof/>
                <w:webHidden/>
              </w:rPr>
              <w:fldChar w:fldCharType="separate"/>
            </w:r>
            <w:r w:rsidR="005E46E1">
              <w:rPr>
                <w:noProof/>
                <w:webHidden/>
              </w:rPr>
              <w:t>I</w:t>
            </w:r>
            <w:r w:rsidR="005E46E1">
              <w:rPr>
                <w:noProof/>
                <w:webHidden/>
              </w:rPr>
              <w:fldChar w:fldCharType="end"/>
            </w:r>
          </w:hyperlink>
        </w:p>
        <w:p w14:paraId="39417CC8" w14:textId="6A41B5D8" w:rsidR="005E46E1" w:rsidRDefault="005E46E1">
          <w:pPr>
            <w:pStyle w:val="T1"/>
            <w:tabs>
              <w:tab w:val="right" w:leader="dot" w:pos="9062"/>
            </w:tabs>
            <w:rPr>
              <w:rFonts w:eastAsiaTheme="minorEastAsia"/>
              <w:noProof/>
              <w:kern w:val="2"/>
              <w:sz w:val="24"/>
              <w:szCs w:val="24"/>
              <w:lang w:eastAsia="tr-TR"/>
              <w14:ligatures w14:val="standardContextual"/>
            </w:rPr>
          </w:pPr>
          <w:hyperlink w:anchor="_Toc231177383" w:history="1">
            <w:r w:rsidRPr="004838EE">
              <w:rPr>
                <w:rStyle w:val="Kpr"/>
                <w:noProof/>
              </w:rPr>
              <w:t>Şekiller Listesi</w:t>
            </w:r>
            <w:r>
              <w:rPr>
                <w:noProof/>
                <w:webHidden/>
              </w:rPr>
              <w:tab/>
            </w:r>
            <w:r>
              <w:rPr>
                <w:noProof/>
                <w:webHidden/>
              </w:rPr>
              <w:fldChar w:fldCharType="begin"/>
            </w:r>
            <w:r>
              <w:rPr>
                <w:noProof/>
                <w:webHidden/>
              </w:rPr>
              <w:instrText xml:space="preserve"> PAGEREF _Toc231177383 \h </w:instrText>
            </w:r>
            <w:r>
              <w:rPr>
                <w:noProof/>
                <w:webHidden/>
              </w:rPr>
            </w:r>
            <w:r>
              <w:rPr>
                <w:noProof/>
                <w:webHidden/>
              </w:rPr>
              <w:fldChar w:fldCharType="separate"/>
            </w:r>
            <w:r>
              <w:rPr>
                <w:noProof/>
                <w:webHidden/>
              </w:rPr>
              <w:t>VI</w:t>
            </w:r>
            <w:r>
              <w:rPr>
                <w:noProof/>
                <w:webHidden/>
              </w:rPr>
              <w:fldChar w:fldCharType="end"/>
            </w:r>
          </w:hyperlink>
        </w:p>
        <w:p w14:paraId="205CDF19" w14:textId="4A10FD37" w:rsidR="005E46E1" w:rsidRDefault="005E46E1">
          <w:pPr>
            <w:pStyle w:val="T1"/>
            <w:tabs>
              <w:tab w:val="right" w:leader="dot" w:pos="9062"/>
            </w:tabs>
            <w:rPr>
              <w:rFonts w:eastAsiaTheme="minorEastAsia"/>
              <w:noProof/>
              <w:kern w:val="2"/>
              <w:sz w:val="24"/>
              <w:szCs w:val="24"/>
              <w:lang w:eastAsia="tr-TR"/>
              <w14:ligatures w14:val="standardContextual"/>
            </w:rPr>
          </w:pPr>
          <w:hyperlink w:anchor="_Toc231177384" w:history="1">
            <w:r w:rsidRPr="004838EE">
              <w:rPr>
                <w:rStyle w:val="Kpr"/>
                <w:noProof/>
              </w:rPr>
              <w:t>Tablolar Listesi</w:t>
            </w:r>
            <w:r>
              <w:rPr>
                <w:noProof/>
                <w:webHidden/>
              </w:rPr>
              <w:tab/>
            </w:r>
            <w:r>
              <w:rPr>
                <w:noProof/>
                <w:webHidden/>
              </w:rPr>
              <w:fldChar w:fldCharType="begin"/>
            </w:r>
            <w:r>
              <w:rPr>
                <w:noProof/>
                <w:webHidden/>
              </w:rPr>
              <w:instrText xml:space="preserve"> PAGEREF _Toc231177384 \h </w:instrText>
            </w:r>
            <w:r>
              <w:rPr>
                <w:noProof/>
                <w:webHidden/>
              </w:rPr>
            </w:r>
            <w:r>
              <w:rPr>
                <w:noProof/>
                <w:webHidden/>
              </w:rPr>
              <w:fldChar w:fldCharType="separate"/>
            </w:r>
            <w:r>
              <w:rPr>
                <w:noProof/>
                <w:webHidden/>
              </w:rPr>
              <w:t>VII</w:t>
            </w:r>
            <w:r>
              <w:rPr>
                <w:noProof/>
                <w:webHidden/>
              </w:rPr>
              <w:fldChar w:fldCharType="end"/>
            </w:r>
          </w:hyperlink>
        </w:p>
        <w:p w14:paraId="25E77EC7" w14:textId="7468A5B3" w:rsidR="005E46E1" w:rsidRDefault="005E46E1">
          <w:pPr>
            <w:pStyle w:val="T1"/>
            <w:tabs>
              <w:tab w:val="left" w:pos="440"/>
              <w:tab w:val="right" w:leader="dot" w:pos="9062"/>
            </w:tabs>
            <w:rPr>
              <w:rFonts w:eastAsiaTheme="minorEastAsia"/>
              <w:noProof/>
              <w:kern w:val="2"/>
              <w:sz w:val="24"/>
              <w:szCs w:val="24"/>
              <w:lang w:eastAsia="tr-TR"/>
              <w14:ligatures w14:val="standardContextual"/>
            </w:rPr>
          </w:pPr>
          <w:hyperlink w:anchor="_Toc231177385" w:history="1">
            <w:r w:rsidRPr="004838EE">
              <w:rPr>
                <w:rStyle w:val="Kpr"/>
                <w:noProof/>
              </w:rPr>
              <w:t>1.</w:t>
            </w:r>
            <w:r>
              <w:rPr>
                <w:rFonts w:eastAsiaTheme="minorEastAsia"/>
                <w:noProof/>
                <w:kern w:val="2"/>
                <w:sz w:val="24"/>
                <w:szCs w:val="24"/>
                <w:lang w:eastAsia="tr-TR"/>
                <w14:ligatures w14:val="standardContextual"/>
              </w:rPr>
              <w:tab/>
            </w:r>
            <w:r w:rsidRPr="004838EE">
              <w:rPr>
                <w:rStyle w:val="Kpr"/>
                <w:noProof/>
              </w:rPr>
              <w:t>Giriş</w:t>
            </w:r>
            <w:r>
              <w:rPr>
                <w:noProof/>
                <w:webHidden/>
              </w:rPr>
              <w:tab/>
            </w:r>
            <w:r>
              <w:rPr>
                <w:noProof/>
                <w:webHidden/>
              </w:rPr>
              <w:fldChar w:fldCharType="begin"/>
            </w:r>
            <w:r>
              <w:rPr>
                <w:noProof/>
                <w:webHidden/>
              </w:rPr>
              <w:instrText xml:space="preserve"> PAGEREF _Toc231177385 \h </w:instrText>
            </w:r>
            <w:r>
              <w:rPr>
                <w:noProof/>
                <w:webHidden/>
              </w:rPr>
            </w:r>
            <w:r>
              <w:rPr>
                <w:noProof/>
                <w:webHidden/>
              </w:rPr>
              <w:fldChar w:fldCharType="separate"/>
            </w:r>
            <w:r>
              <w:rPr>
                <w:noProof/>
                <w:webHidden/>
              </w:rPr>
              <w:t>8</w:t>
            </w:r>
            <w:r>
              <w:rPr>
                <w:noProof/>
                <w:webHidden/>
              </w:rPr>
              <w:fldChar w:fldCharType="end"/>
            </w:r>
          </w:hyperlink>
        </w:p>
        <w:p w14:paraId="3CF750B7" w14:textId="7ADD92DA" w:rsidR="005E46E1" w:rsidRDefault="005E46E1">
          <w:pPr>
            <w:pStyle w:val="T2"/>
            <w:tabs>
              <w:tab w:val="left" w:pos="960"/>
              <w:tab w:val="right" w:leader="dot" w:pos="9062"/>
            </w:tabs>
            <w:rPr>
              <w:rFonts w:eastAsiaTheme="minorEastAsia"/>
              <w:noProof/>
              <w:kern w:val="2"/>
              <w:sz w:val="24"/>
              <w:szCs w:val="24"/>
              <w:lang w:eastAsia="tr-TR"/>
              <w14:ligatures w14:val="standardContextual"/>
            </w:rPr>
          </w:pPr>
          <w:hyperlink w:anchor="_Toc231177386" w:history="1">
            <w:r w:rsidRPr="004838EE">
              <w:rPr>
                <w:rStyle w:val="Kpr"/>
                <w:noProof/>
              </w:rPr>
              <w:t>1.1.</w:t>
            </w:r>
            <w:r>
              <w:rPr>
                <w:rFonts w:eastAsiaTheme="minorEastAsia"/>
                <w:noProof/>
                <w:kern w:val="2"/>
                <w:sz w:val="24"/>
                <w:szCs w:val="24"/>
                <w:lang w:eastAsia="tr-TR"/>
                <w14:ligatures w14:val="standardContextual"/>
              </w:rPr>
              <w:tab/>
            </w:r>
            <w:r w:rsidRPr="004838EE">
              <w:rPr>
                <w:rStyle w:val="Kpr"/>
                <w:noProof/>
              </w:rPr>
              <w:t>Problem Tanımı ve Motivasyon</w:t>
            </w:r>
            <w:r>
              <w:rPr>
                <w:noProof/>
                <w:webHidden/>
              </w:rPr>
              <w:tab/>
            </w:r>
            <w:r>
              <w:rPr>
                <w:noProof/>
                <w:webHidden/>
              </w:rPr>
              <w:fldChar w:fldCharType="begin"/>
            </w:r>
            <w:r>
              <w:rPr>
                <w:noProof/>
                <w:webHidden/>
              </w:rPr>
              <w:instrText xml:space="preserve"> PAGEREF _Toc231177386 \h </w:instrText>
            </w:r>
            <w:r>
              <w:rPr>
                <w:noProof/>
                <w:webHidden/>
              </w:rPr>
            </w:r>
            <w:r>
              <w:rPr>
                <w:noProof/>
                <w:webHidden/>
              </w:rPr>
              <w:fldChar w:fldCharType="separate"/>
            </w:r>
            <w:r>
              <w:rPr>
                <w:noProof/>
                <w:webHidden/>
              </w:rPr>
              <w:t>9</w:t>
            </w:r>
            <w:r>
              <w:rPr>
                <w:noProof/>
                <w:webHidden/>
              </w:rPr>
              <w:fldChar w:fldCharType="end"/>
            </w:r>
          </w:hyperlink>
        </w:p>
        <w:p w14:paraId="76E04DB3" w14:textId="0A620A58" w:rsidR="005E46E1" w:rsidRDefault="005E46E1">
          <w:pPr>
            <w:pStyle w:val="T2"/>
            <w:tabs>
              <w:tab w:val="left" w:pos="960"/>
              <w:tab w:val="right" w:leader="dot" w:pos="9062"/>
            </w:tabs>
            <w:rPr>
              <w:rFonts w:eastAsiaTheme="minorEastAsia"/>
              <w:noProof/>
              <w:kern w:val="2"/>
              <w:sz w:val="24"/>
              <w:szCs w:val="24"/>
              <w:lang w:eastAsia="tr-TR"/>
              <w14:ligatures w14:val="standardContextual"/>
            </w:rPr>
          </w:pPr>
          <w:hyperlink w:anchor="_Toc231177387" w:history="1">
            <w:r w:rsidRPr="004838EE">
              <w:rPr>
                <w:rStyle w:val="Kpr"/>
                <w:noProof/>
              </w:rPr>
              <w:t>1.2.</w:t>
            </w:r>
            <w:r>
              <w:rPr>
                <w:rFonts w:eastAsiaTheme="minorEastAsia"/>
                <w:noProof/>
                <w:kern w:val="2"/>
                <w:sz w:val="24"/>
                <w:szCs w:val="24"/>
                <w:lang w:eastAsia="tr-TR"/>
                <w14:ligatures w14:val="standardContextual"/>
              </w:rPr>
              <w:tab/>
            </w:r>
            <w:r w:rsidRPr="004838EE">
              <w:rPr>
                <w:rStyle w:val="Kpr"/>
                <w:noProof/>
              </w:rPr>
              <w:t>Araştırmanın Amacı ve Katkıları</w:t>
            </w:r>
            <w:r>
              <w:rPr>
                <w:noProof/>
                <w:webHidden/>
              </w:rPr>
              <w:tab/>
            </w:r>
            <w:r>
              <w:rPr>
                <w:noProof/>
                <w:webHidden/>
              </w:rPr>
              <w:fldChar w:fldCharType="begin"/>
            </w:r>
            <w:r>
              <w:rPr>
                <w:noProof/>
                <w:webHidden/>
              </w:rPr>
              <w:instrText xml:space="preserve"> PAGEREF _Toc231177387 \h </w:instrText>
            </w:r>
            <w:r>
              <w:rPr>
                <w:noProof/>
                <w:webHidden/>
              </w:rPr>
            </w:r>
            <w:r>
              <w:rPr>
                <w:noProof/>
                <w:webHidden/>
              </w:rPr>
              <w:fldChar w:fldCharType="separate"/>
            </w:r>
            <w:r>
              <w:rPr>
                <w:noProof/>
                <w:webHidden/>
              </w:rPr>
              <w:t>11</w:t>
            </w:r>
            <w:r>
              <w:rPr>
                <w:noProof/>
                <w:webHidden/>
              </w:rPr>
              <w:fldChar w:fldCharType="end"/>
            </w:r>
          </w:hyperlink>
        </w:p>
        <w:p w14:paraId="1611C856" w14:textId="4505844C" w:rsidR="005E46E1" w:rsidRDefault="005E46E1">
          <w:pPr>
            <w:pStyle w:val="T2"/>
            <w:tabs>
              <w:tab w:val="left" w:pos="960"/>
              <w:tab w:val="right" w:leader="dot" w:pos="9062"/>
            </w:tabs>
            <w:rPr>
              <w:rFonts w:eastAsiaTheme="minorEastAsia"/>
              <w:noProof/>
              <w:kern w:val="2"/>
              <w:sz w:val="24"/>
              <w:szCs w:val="24"/>
              <w:lang w:eastAsia="tr-TR"/>
              <w14:ligatures w14:val="standardContextual"/>
            </w:rPr>
          </w:pPr>
          <w:hyperlink w:anchor="_Toc231177388" w:history="1">
            <w:r w:rsidRPr="004838EE">
              <w:rPr>
                <w:rStyle w:val="Kpr"/>
                <w:noProof/>
              </w:rPr>
              <w:t>1.3.</w:t>
            </w:r>
            <w:r>
              <w:rPr>
                <w:rFonts w:eastAsiaTheme="minorEastAsia"/>
                <w:noProof/>
                <w:kern w:val="2"/>
                <w:sz w:val="24"/>
                <w:szCs w:val="24"/>
                <w:lang w:eastAsia="tr-TR"/>
                <w14:ligatures w14:val="standardContextual"/>
              </w:rPr>
              <w:tab/>
            </w:r>
            <w:r w:rsidRPr="004838EE">
              <w:rPr>
                <w:rStyle w:val="Kpr"/>
                <w:noProof/>
              </w:rPr>
              <w:t>Araştırma Soruları ve Hipotezler</w:t>
            </w:r>
            <w:r>
              <w:rPr>
                <w:noProof/>
                <w:webHidden/>
              </w:rPr>
              <w:tab/>
            </w:r>
            <w:r>
              <w:rPr>
                <w:noProof/>
                <w:webHidden/>
              </w:rPr>
              <w:fldChar w:fldCharType="begin"/>
            </w:r>
            <w:r>
              <w:rPr>
                <w:noProof/>
                <w:webHidden/>
              </w:rPr>
              <w:instrText xml:space="preserve"> PAGEREF _Toc231177388 \h </w:instrText>
            </w:r>
            <w:r>
              <w:rPr>
                <w:noProof/>
                <w:webHidden/>
              </w:rPr>
            </w:r>
            <w:r>
              <w:rPr>
                <w:noProof/>
                <w:webHidden/>
              </w:rPr>
              <w:fldChar w:fldCharType="separate"/>
            </w:r>
            <w:r>
              <w:rPr>
                <w:noProof/>
                <w:webHidden/>
              </w:rPr>
              <w:t>12</w:t>
            </w:r>
            <w:r>
              <w:rPr>
                <w:noProof/>
                <w:webHidden/>
              </w:rPr>
              <w:fldChar w:fldCharType="end"/>
            </w:r>
          </w:hyperlink>
        </w:p>
        <w:p w14:paraId="433F4BE8" w14:textId="18CBBCBC" w:rsidR="005E46E1" w:rsidRDefault="005E46E1">
          <w:pPr>
            <w:pStyle w:val="T1"/>
            <w:tabs>
              <w:tab w:val="left" w:pos="440"/>
              <w:tab w:val="right" w:leader="dot" w:pos="9062"/>
            </w:tabs>
            <w:rPr>
              <w:rFonts w:eastAsiaTheme="minorEastAsia"/>
              <w:noProof/>
              <w:kern w:val="2"/>
              <w:sz w:val="24"/>
              <w:szCs w:val="24"/>
              <w:lang w:eastAsia="tr-TR"/>
              <w14:ligatures w14:val="standardContextual"/>
            </w:rPr>
          </w:pPr>
          <w:hyperlink w:anchor="_Toc231177389" w:history="1">
            <w:r w:rsidRPr="004838EE">
              <w:rPr>
                <w:rStyle w:val="Kpr"/>
                <w:noProof/>
              </w:rPr>
              <w:t>2.</w:t>
            </w:r>
            <w:r>
              <w:rPr>
                <w:rFonts w:eastAsiaTheme="minorEastAsia"/>
                <w:noProof/>
                <w:kern w:val="2"/>
                <w:sz w:val="24"/>
                <w:szCs w:val="24"/>
                <w:lang w:eastAsia="tr-TR"/>
                <w14:ligatures w14:val="standardContextual"/>
              </w:rPr>
              <w:tab/>
            </w:r>
            <w:r w:rsidRPr="004838EE">
              <w:rPr>
                <w:rStyle w:val="Kpr"/>
                <w:noProof/>
              </w:rPr>
              <w:t>KAVRAMSAL ÇERÇEVE</w:t>
            </w:r>
            <w:r>
              <w:rPr>
                <w:noProof/>
                <w:webHidden/>
              </w:rPr>
              <w:tab/>
            </w:r>
            <w:r>
              <w:rPr>
                <w:noProof/>
                <w:webHidden/>
              </w:rPr>
              <w:fldChar w:fldCharType="begin"/>
            </w:r>
            <w:r>
              <w:rPr>
                <w:noProof/>
                <w:webHidden/>
              </w:rPr>
              <w:instrText xml:space="preserve"> PAGEREF _Toc231177389 \h </w:instrText>
            </w:r>
            <w:r>
              <w:rPr>
                <w:noProof/>
                <w:webHidden/>
              </w:rPr>
            </w:r>
            <w:r>
              <w:rPr>
                <w:noProof/>
                <w:webHidden/>
              </w:rPr>
              <w:fldChar w:fldCharType="separate"/>
            </w:r>
            <w:r>
              <w:rPr>
                <w:noProof/>
                <w:webHidden/>
              </w:rPr>
              <w:t>14</w:t>
            </w:r>
            <w:r>
              <w:rPr>
                <w:noProof/>
                <w:webHidden/>
              </w:rPr>
              <w:fldChar w:fldCharType="end"/>
            </w:r>
          </w:hyperlink>
        </w:p>
        <w:p w14:paraId="6E4FD3C0" w14:textId="3B7EF78C"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390" w:history="1">
            <w:r w:rsidRPr="004838EE">
              <w:rPr>
                <w:rStyle w:val="Kpr"/>
                <w:noProof/>
              </w:rPr>
              <w:t>2.1 Algoritmik Yanlılık ve Algoritmik Adalet</w:t>
            </w:r>
            <w:r>
              <w:rPr>
                <w:noProof/>
                <w:webHidden/>
              </w:rPr>
              <w:tab/>
            </w:r>
            <w:r>
              <w:rPr>
                <w:noProof/>
                <w:webHidden/>
              </w:rPr>
              <w:fldChar w:fldCharType="begin"/>
            </w:r>
            <w:r>
              <w:rPr>
                <w:noProof/>
                <w:webHidden/>
              </w:rPr>
              <w:instrText xml:space="preserve"> PAGEREF _Toc231177390 \h </w:instrText>
            </w:r>
            <w:r>
              <w:rPr>
                <w:noProof/>
                <w:webHidden/>
              </w:rPr>
            </w:r>
            <w:r>
              <w:rPr>
                <w:noProof/>
                <w:webHidden/>
              </w:rPr>
              <w:fldChar w:fldCharType="separate"/>
            </w:r>
            <w:r>
              <w:rPr>
                <w:noProof/>
                <w:webHidden/>
              </w:rPr>
              <w:t>14</w:t>
            </w:r>
            <w:r>
              <w:rPr>
                <w:noProof/>
                <w:webHidden/>
              </w:rPr>
              <w:fldChar w:fldCharType="end"/>
            </w:r>
          </w:hyperlink>
        </w:p>
        <w:p w14:paraId="077B701A" w14:textId="360F3160"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391" w:history="1">
            <w:r w:rsidRPr="004838EE">
              <w:rPr>
                <w:rStyle w:val="Kpr"/>
                <w:noProof/>
              </w:rPr>
              <w:t>2.2 Adalet Değerlendirme Metrikleri</w:t>
            </w:r>
            <w:r>
              <w:rPr>
                <w:noProof/>
                <w:webHidden/>
              </w:rPr>
              <w:tab/>
            </w:r>
            <w:r>
              <w:rPr>
                <w:noProof/>
                <w:webHidden/>
              </w:rPr>
              <w:fldChar w:fldCharType="begin"/>
            </w:r>
            <w:r>
              <w:rPr>
                <w:noProof/>
                <w:webHidden/>
              </w:rPr>
              <w:instrText xml:space="preserve"> PAGEREF _Toc231177391 \h </w:instrText>
            </w:r>
            <w:r>
              <w:rPr>
                <w:noProof/>
                <w:webHidden/>
              </w:rPr>
            </w:r>
            <w:r>
              <w:rPr>
                <w:noProof/>
                <w:webHidden/>
              </w:rPr>
              <w:fldChar w:fldCharType="separate"/>
            </w:r>
            <w:r>
              <w:rPr>
                <w:noProof/>
                <w:webHidden/>
              </w:rPr>
              <w:t>15</w:t>
            </w:r>
            <w:r>
              <w:rPr>
                <w:noProof/>
                <w:webHidden/>
              </w:rPr>
              <w:fldChar w:fldCharType="end"/>
            </w:r>
          </w:hyperlink>
        </w:p>
        <w:p w14:paraId="258858F5" w14:textId="262DD56E"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392" w:history="1">
            <w:r w:rsidRPr="004838EE">
              <w:rPr>
                <w:rStyle w:val="Kpr"/>
                <w:rFonts w:ascii="Times New Roman" w:hAnsi="Times New Roman" w:cs="Times New Roman"/>
                <w:noProof/>
              </w:rPr>
              <w:t>2.2.1 Statistical Parity Difference (SPD)</w:t>
            </w:r>
            <w:r>
              <w:rPr>
                <w:noProof/>
                <w:webHidden/>
              </w:rPr>
              <w:tab/>
            </w:r>
            <w:r>
              <w:rPr>
                <w:noProof/>
                <w:webHidden/>
              </w:rPr>
              <w:fldChar w:fldCharType="begin"/>
            </w:r>
            <w:r>
              <w:rPr>
                <w:noProof/>
                <w:webHidden/>
              </w:rPr>
              <w:instrText xml:space="preserve"> PAGEREF _Toc231177392 \h </w:instrText>
            </w:r>
            <w:r>
              <w:rPr>
                <w:noProof/>
                <w:webHidden/>
              </w:rPr>
            </w:r>
            <w:r>
              <w:rPr>
                <w:noProof/>
                <w:webHidden/>
              </w:rPr>
              <w:fldChar w:fldCharType="separate"/>
            </w:r>
            <w:r>
              <w:rPr>
                <w:noProof/>
                <w:webHidden/>
              </w:rPr>
              <w:t>15</w:t>
            </w:r>
            <w:r>
              <w:rPr>
                <w:noProof/>
                <w:webHidden/>
              </w:rPr>
              <w:fldChar w:fldCharType="end"/>
            </w:r>
          </w:hyperlink>
        </w:p>
        <w:p w14:paraId="7AC97BBA" w14:textId="65888798"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393" w:history="1">
            <w:r w:rsidRPr="004838EE">
              <w:rPr>
                <w:rStyle w:val="Kpr"/>
                <w:rFonts w:ascii="Times New Roman" w:hAnsi="Times New Roman" w:cs="Times New Roman"/>
                <w:noProof/>
              </w:rPr>
              <w:t>2.2.2 Equal Opportunity Difference (EOD)</w:t>
            </w:r>
            <w:r>
              <w:rPr>
                <w:noProof/>
                <w:webHidden/>
              </w:rPr>
              <w:tab/>
            </w:r>
            <w:r>
              <w:rPr>
                <w:noProof/>
                <w:webHidden/>
              </w:rPr>
              <w:fldChar w:fldCharType="begin"/>
            </w:r>
            <w:r>
              <w:rPr>
                <w:noProof/>
                <w:webHidden/>
              </w:rPr>
              <w:instrText xml:space="preserve"> PAGEREF _Toc231177393 \h </w:instrText>
            </w:r>
            <w:r>
              <w:rPr>
                <w:noProof/>
                <w:webHidden/>
              </w:rPr>
            </w:r>
            <w:r>
              <w:rPr>
                <w:noProof/>
                <w:webHidden/>
              </w:rPr>
              <w:fldChar w:fldCharType="separate"/>
            </w:r>
            <w:r>
              <w:rPr>
                <w:noProof/>
                <w:webHidden/>
              </w:rPr>
              <w:t>15</w:t>
            </w:r>
            <w:r>
              <w:rPr>
                <w:noProof/>
                <w:webHidden/>
              </w:rPr>
              <w:fldChar w:fldCharType="end"/>
            </w:r>
          </w:hyperlink>
        </w:p>
        <w:p w14:paraId="1E9C8EC6" w14:textId="069AE873"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394" w:history="1">
            <w:r w:rsidRPr="004838EE">
              <w:rPr>
                <w:rStyle w:val="Kpr"/>
                <w:rFonts w:ascii="Times New Roman" w:hAnsi="Times New Roman" w:cs="Times New Roman"/>
                <w:noProof/>
              </w:rPr>
              <w:t>2.2.3 Disparate Impact (DI)</w:t>
            </w:r>
            <w:r>
              <w:rPr>
                <w:noProof/>
                <w:webHidden/>
              </w:rPr>
              <w:tab/>
            </w:r>
            <w:r>
              <w:rPr>
                <w:noProof/>
                <w:webHidden/>
              </w:rPr>
              <w:fldChar w:fldCharType="begin"/>
            </w:r>
            <w:r>
              <w:rPr>
                <w:noProof/>
                <w:webHidden/>
              </w:rPr>
              <w:instrText xml:space="preserve"> PAGEREF _Toc231177394 \h </w:instrText>
            </w:r>
            <w:r>
              <w:rPr>
                <w:noProof/>
                <w:webHidden/>
              </w:rPr>
            </w:r>
            <w:r>
              <w:rPr>
                <w:noProof/>
                <w:webHidden/>
              </w:rPr>
              <w:fldChar w:fldCharType="separate"/>
            </w:r>
            <w:r>
              <w:rPr>
                <w:noProof/>
                <w:webHidden/>
              </w:rPr>
              <w:t>16</w:t>
            </w:r>
            <w:r>
              <w:rPr>
                <w:noProof/>
                <w:webHidden/>
              </w:rPr>
              <w:fldChar w:fldCharType="end"/>
            </w:r>
          </w:hyperlink>
        </w:p>
        <w:p w14:paraId="771E13AC" w14:textId="7C2F7904"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395" w:history="1">
            <w:r w:rsidRPr="004838EE">
              <w:rPr>
                <w:rStyle w:val="Kpr"/>
                <w:rFonts w:ascii="Times New Roman" w:hAnsi="Times New Roman" w:cs="Times New Roman"/>
                <w:noProof/>
              </w:rPr>
              <w:t>2.3 Doğruluk–Adalet Ödünleşimi (Accuracy–Fairness Trade-Off)</w:t>
            </w:r>
            <w:r>
              <w:rPr>
                <w:noProof/>
                <w:webHidden/>
              </w:rPr>
              <w:tab/>
            </w:r>
            <w:r>
              <w:rPr>
                <w:noProof/>
                <w:webHidden/>
              </w:rPr>
              <w:fldChar w:fldCharType="begin"/>
            </w:r>
            <w:r>
              <w:rPr>
                <w:noProof/>
                <w:webHidden/>
              </w:rPr>
              <w:instrText xml:space="preserve"> PAGEREF _Toc231177395 \h </w:instrText>
            </w:r>
            <w:r>
              <w:rPr>
                <w:noProof/>
                <w:webHidden/>
              </w:rPr>
            </w:r>
            <w:r>
              <w:rPr>
                <w:noProof/>
                <w:webHidden/>
              </w:rPr>
              <w:fldChar w:fldCharType="separate"/>
            </w:r>
            <w:r>
              <w:rPr>
                <w:noProof/>
                <w:webHidden/>
              </w:rPr>
              <w:t>16</w:t>
            </w:r>
            <w:r>
              <w:rPr>
                <w:noProof/>
                <w:webHidden/>
              </w:rPr>
              <w:fldChar w:fldCharType="end"/>
            </w:r>
          </w:hyperlink>
        </w:p>
        <w:p w14:paraId="57E5B434" w14:textId="099AAB73" w:rsidR="005E46E1" w:rsidRDefault="005E46E1">
          <w:pPr>
            <w:pStyle w:val="T1"/>
            <w:tabs>
              <w:tab w:val="right" w:leader="dot" w:pos="9062"/>
            </w:tabs>
            <w:rPr>
              <w:rFonts w:eastAsiaTheme="minorEastAsia"/>
              <w:noProof/>
              <w:kern w:val="2"/>
              <w:sz w:val="24"/>
              <w:szCs w:val="24"/>
              <w:lang w:eastAsia="tr-TR"/>
              <w14:ligatures w14:val="standardContextual"/>
            </w:rPr>
          </w:pPr>
          <w:hyperlink w:anchor="_Toc231177396" w:history="1">
            <w:r w:rsidRPr="004838EE">
              <w:rPr>
                <w:rStyle w:val="Kpr"/>
                <w:noProof/>
              </w:rPr>
              <w:t>3. MATERYAL VE YÖNTEM</w:t>
            </w:r>
            <w:r>
              <w:rPr>
                <w:noProof/>
                <w:webHidden/>
              </w:rPr>
              <w:tab/>
            </w:r>
            <w:r>
              <w:rPr>
                <w:noProof/>
                <w:webHidden/>
              </w:rPr>
              <w:fldChar w:fldCharType="begin"/>
            </w:r>
            <w:r>
              <w:rPr>
                <w:noProof/>
                <w:webHidden/>
              </w:rPr>
              <w:instrText xml:space="preserve"> PAGEREF _Toc231177396 \h </w:instrText>
            </w:r>
            <w:r>
              <w:rPr>
                <w:noProof/>
                <w:webHidden/>
              </w:rPr>
            </w:r>
            <w:r>
              <w:rPr>
                <w:noProof/>
                <w:webHidden/>
              </w:rPr>
              <w:fldChar w:fldCharType="separate"/>
            </w:r>
            <w:r>
              <w:rPr>
                <w:noProof/>
                <w:webHidden/>
              </w:rPr>
              <w:t>17</w:t>
            </w:r>
            <w:r>
              <w:rPr>
                <w:noProof/>
                <w:webHidden/>
              </w:rPr>
              <w:fldChar w:fldCharType="end"/>
            </w:r>
          </w:hyperlink>
        </w:p>
        <w:p w14:paraId="223F1F83" w14:textId="1456C683"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397" w:history="1">
            <w:r w:rsidRPr="004838EE">
              <w:rPr>
                <w:rStyle w:val="Kpr"/>
                <w:rFonts w:ascii="Times New Roman" w:hAnsi="Times New Roman" w:cs="Times New Roman"/>
                <w:noProof/>
              </w:rPr>
              <w:t>3.1 Veri Seti</w:t>
            </w:r>
            <w:r>
              <w:rPr>
                <w:noProof/>
                <w:webHidden/>
              </w:rPr>
              <w:tab/>
            </w:r>
            <w:r>
              <w:rPr>
                <w:noProof/>
                <w:webHidden/>
              </w:rPr>
              <w:fldChar w:fldCharType="begin"/>
            </w:r>
            <w:r>
              <w:rPr>
                <w:noProof/>
                <w:webHidden/>
              </w:rPr>
              <w:instrText xml:space="preserve"> PAGEREF _Toc231177397 \h </w:instrText>
            </w:r>
            <w:r>
              <w:rPr>
                <w:noProof/>
                <w:webHidden/>
              </w:rPr>
            </w:r>
            <w:r>
              <w:rPr>
                <w:noProof/>
                <w:webHidden/>
              </w:rPr>
              <w:fldChar w:fldCharType="separate"/>
            </w:r>
            <w:r>
              <w:rPr>
                <w:noProof/>
                <w:webHidden/>
              </w:rPr>
              <w:t>17</w:t>
            </w:r>
            <w:r>
              <w:rPr>
                <w:noProof/>
                <w:webHidden/>
              </w:rPr>
              <w:fldChar w:fldCharType="end"/>
            </w:r>
          </w:hyperlink>
        </w:p>
        <w:p w14:paraId="6AA8984A" w14:textId="70EA1725"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398" w:history="1">
            <w:r w:rsidRPr="004838EE">
              <w:rPr>
                <w:rStyle w:val="Kpr"/>
                <w:rFonts w:ascii="Times New Roman" w:hAnsi="Times New Roman" w:cs="Times New Roman"/>
                <w:noProof/>
              </w:rPr>
              <w:t>3.2 Veri Ön İşleme Süreci</w:t>
            </w:r>
            <w:r>
              <w:rPr>
                <w:noProof/>
                <w:webHidden/>
              </w:rPr>
              <w:tab/>
            </w:r>
            <w:r>
              <w:rPr>
                <w:noProof/>
                <w:webHidden/>
              </w:rPr>
              <w:fldChar w:fldCharType="begin"/>
            </w:r>
            <w:r>
              <w:rPr>
                <w:noProof/>
                <w:webHidden/>
              </w:rPr>
              <w:instrText xml:space="preserve"> PAGEREF _Toc231177398 \h </w:instrText>
            </w:r>
            <w:r>
              <w:rPr>
                <w:noProof/>
                <w:webHidden/>
              </w:rPr>
            </w:r>
            <w:r>
              <w:rPr>
                <w:noProof/>
                <w:webHidden/>
              </w:rPr>
              <w:fldChar w:fldCharType="separate"/>
            </w:r>
            <w:r>
              <w:rPr>
                <w:noProof/>
                <w:webHidden/>
              </w:rPr>
              <w:t>18</w:t>
            </w:r>
            <w:r>
              <w:rPr>
                <w:noProof/>
                <w:webHidden/>
              </w:rPr>
              <w:fldChar w:fldCharType="end"/>
            </w:r>
          </w:hyperlink>
        </w:p>
        <w:p w14:paraId="60E73575" w14:textId="2FD518D9"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399" w:history="1">
            <w:r w:rsidRPr="004838EE">
              <w:rPr>
                <w:rStyle w:val="Kpr"/>
                <w:rFonts w:ascii="Times New Roman" w:hAnsi="Times New Roman" w:cs="Times New Roman"/>
                <w:noProof/>
              </w:rPr>
              <w:t>3.3 Kullanılan Makine Öğrenmesi Modelleri</w:t>
            </w:r>
            <w:r>
              <w:rPr>
                <w:noProof/>
                <w:webHidden/>
              </w:rPr>
              <w:tab/>
            </w:r>
            <w:r>
              <w:rPr>
                <w:noProof/>
                <w:webHidden/>
              </w:rPr>
              <w:fldChar w:fldCharType="begin"/>
            </w:r>
            <w:r>
              <w:rPr>
                <w:noProof/>
                <w:webHidden/>
              </w:rPr>
              <w:instrText xml:space="preserve"> PAGEREF _Toc231177399 \h </w:instrText>
            </w:r>
            <w:r>
              <w:rPr>
                <w:noProof/>
                <w:webHidden/>
              </w:rPr>
            </w:r>
            <w:r>
              <w:rPr>
                <w:noProof/>
                <w:webHidden/>
              </w:rPr>
              <w:fldChar w:fldCharType="separate"/>
            </w:r>
            <w:r>
              <w:rPr>
                <w:noProof/>
                <w:webHidden/>
              </w:rPr>
              <w:t>18</w:t>
            </w:r>
            <w:r>
              <w:rPr>
                <w:noProof/>
                <w:webHidden/>
              </w:rPr>
              <w:fldChar w:fldCharType="end"/>
            </w:r>
          </w:hyperlink>
        </w:p>
        <w:p w14:paraId="20FABCE5" w14:textId="49BDA2B4"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400" w:history="1">
            <w:r w:rsidRPr="004838EE">
              <w:rPr>
                <w:rStyle w:val="Kpr"/>
                <w:rFonts w:ascii="Times New Roman" w:hAnsi="Times New Roman" w:cs="Times New Roman"/>
                <w:noProof/>
              </w:rPr>
              <w:t>3.3.1 Logistic Regression</w:t>
            </w:r>
            <w:r>
              <w:rPr>
                <w:noProof/>
                <w:webHidden/>
              </w:rPr>
              <w:tab/>
            </w:r>
            <w:r>
              <w:rPr>
                <w:noProof/>
                <w:webHidden/>
              </w:rPr>
              <w:fldChar w:fldCharType="begin"/>
            </w:r>
            <w:r>
              <w:rPr>
                <w:noProof/>
                <w:webHidden/>
              </w:rPr>
              <w:instrText xml:space="preserve"> PAGEREF _Toc231177400 \h </w:instrText>
            </w:r>
            <w:r>
              <w:rPr>
                <w:noProof/>
                <w:webHidden/>
              </w:rPr>
            </w:r>
            <w:r>
              <w:rPr>
                <w:noProof/>
                <w:webHidden/>
              </w:rPr>
              <w:fldChar w:fldCharType="separate"/>
            </w:r>
            <w:r>
              <w:rPr>
                <w:noProof/>
                <w:webHidden/>
              </w:rPr>
              <w:t>18</w:t>
            </w:r>
            <w:r>
              <w:rPr>
                <w:noProof/>
                <w:webHidden/>
              </w:rPr>
              <w:fldChar w:fldCharType="end"/>
            </w:r>
          </w:hyperlink>
        </w:p>
        <w:p w14:paraId="4E2D6C8A" w14:textId="509F693C"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401" w:history="1">
            <w:r w:rsidRPr="004838EE">
              <w:rPr>
                <w:rStyle w:val="Kpr"/>
                <w:rFonts w:ascii="Times New Roman" w:hAnsi="Times New Roman" w:cs="Times New Roman"/>
                <w:noProof/>
              </w:rPr>
              <w:t>3.3.2 Decision Tree</w:t>
            </w:r>
            <w:r>
              <w:rPr>
                <w:noProof/>
                <w:webHidden/>
              </w:rPr>
              <w:tab/>
            </w:r>
            <w:r>
              <w:rPr>
                <w:noProof/>
                <w:webHidden/>
              </w:rPr>
              <w:fldChar w:fldCharType="begin"/>
            </w:r>
            <w:r>
              <w:rPr>
                <w:noProof/>
                <w:webHidden/>
              </w:rPr>
              <w:instrText xml:space="preserve"> PAGEREF _Toc231177401 \h </w:instrText>
            </w:r>
            <w:r>
              <w:rPr>
                <w:noProof/>
                <w:webHidden/>
              </w:rPr>
            </w:r>
            <w:r>
              <w:rPr>
                <w:noProof/>
                <w:webHidden/>
              </w:rPr>
              <w:fldChar w:fldCharType="separate"/>
            </w:r>
            <w:r>
              <w:rPr>
                <w:noProof/>
                <w:webHidden/>
              </w:rPr>
              <w:t>19</w:t>
            </w:r>
            <w:r>
              <w:rPr>
                <w:noProof/>
                <w:webHidden/>
              </w:rPr>
              <w:fldChar w:fldCharType="end"/>
            </w:r>
          </w:hyperlink>
        </w:p>
        <w:p w14:paraId="3FA9D1AF" w14:textId="3521EC1A"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402" w:history="1">
            <w:r w:rsidRPr="004838EE">
              <w:rPr>
                <w:rStyle w:val="Kpr"/>
                <w:rFonts w:ascii="Times New Roman" w:hAnsi="Times New Roman" w:cs="Times New Roman"/>
                <w:noProof/>
              </w:rPr>
              <w:t>3.3.3 Random Forest</w:t>
            </w:r>
            <w:r>
              <w:rPr>
                <w:noProof/>
                <w:webHidden/>
              </w:rPr>
              <w:tab/>
            </w:r>
            <w:r>
              <w:rPr>
                <w:noProof/>
                <w:webHidden/>
              </w:rPr>
              <w:fldChar w:fldCharType="begin"/>
            </w:r>
            <w:r>
              <w:rPr>
                <w:noProof/>
                <w:webHidden/>
              </w:rPr>
              <w:instrText xml:space="preserve"> PAGEREF _Toc231177402 \h </w:instrText>
            </w:r>
            <w:r>
              <w:rPr>
                <w:noProof/>
                <w:webHidden/>
              </w:rPr>
            </w:r>
            <w:r>
              <w:rPr>
                <w:noProof/>
                <w:webHidden/>
              </w:rPr>
              <w:fldChar w:fldCharType="separate"/>
            </w:r>
            <w:r>
              <w:rPr>
                <w:noProof/>
                <w:webHidden/>
              </w:rPr>
              <w:t>19</w:t>
            </w:r>
            <w:r>
              <w:rPr>
                <w:noProof/>
                <w:webHidden/>
              </w:rPr>
              <w:fldChar w:fldCharType="end"/>
            </w:r>
          </w:hyperlink>
        </w:p>
        <w:p w14:paraId="70DE0176" w14:textId="33DE4676"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403" w:history="1">
            <w:r w:rsidRPr="004838EE">
              <w:rPr>
                <w:rStyle w:val="Kpr"/>
                <w:rFonts w:ascii="Times New Roman" w:hAnsi="Times New Roman" w:cs="Times New Roman"/>
                <w:noProof/>
              </w:rPr>
              <w:t>3.3.4 XGBoost</w:t>
            </w:r>
            <w:r>
              <w:rPr>
                <w:noProof/>
                <w:webHidden/>
              </w:rPr>
              <w:tab/>
            </w:r>
            <w:r>
              <w:rPr>
                <w:noProof/>
                <w:webHidden/>
              </w:rPr>
              <w:fldChar w:fldCharType="begin"/>
            </w:r>
            <w:r>
              <w:rPr>
                <w:noProof/>
                <w:webHidden/>
              </w:rPr>
              <w:instrText xml:space="preserve"> PAGEREF _Toc231177403 \h </w:instrText>
            </w:r>
            <w:r>
              <w:rPr>
                <w:noProof/>
                <w:webHidden/>
              </w:rPr>
            </w:r>
            <w:r>
              <w:rPr>
                <w:noProof/>
                <w:webHidden/>
              </w:rPr>
              <w:fldChar w:fldCharType="separate"/>
            </w:r>
            <w:r>
              <w:rPr>
                <w:noProof/>
                <w:webHidden/>
              </w:rPr>
              <w:t>19</w:t>
            </w:r>
            <w:r>
              <w:rPr>
                <w:noProof/>
                <w:webHidden/>
              </w:rPr>
              <w:fldChar w:fldCharType="end"/>
            </w:r>
          </w:hyperlink>
        </w:p>
        <w:p w14:paraId="0FEAF25F" w14:textId="3B39F5DC"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04" w:history="1">
            <w:r w:rsidRPr="004838EE">
              <w:rPr>
                <w:rStyle w:val="Kpr"/>
                <w:rFonts w:ascii="Times New Roman" w:hAnsi="Times New Roman" w:cs="Times New Roman"/>
                <w:noProof/>
              </w:rPr>
              <w:t>3.4 Deneysel Tasarım</w:t>
            </w:r>
            <w:r>
              <w:rPr>
                <w:noProof/>
                <w:webHidden/>
              </w:rPr>
              <w:tab/>
            </w:r>
            <w:r>
              <w:rPr>
                <w:noProof/>
                <w:webHidden/>
              </w:rPr>
              <w:fldChar w:fldCharType="begin"/>
            </w:r>
            <w:r>
              <w:rPr>
                <w:noProof/>
                <w:webHidden/>
              </w:rPr>
              <w:instrText xml:space="preserve"> PAGEREF _Toc231177404 \h </w:instrText>
            </w:r>
            <w:r>
              <w:rPr>
                <w:noProof/>
                <w:webHidden/>
              </w:rPr>
            </w:r>
            <w:r>
              <w:rPr>
                <w:noProof/>
                <w:webHidden/>
              </w:rPr>
              <w:fldChar w:fldCharType="separate"/>
            </w:r>
            <w:r>
              <w:rPr>
                <w:noProof/>
                <w:webHidden/>
              </w:rPr>
              <w:t>19</w:t>
            </w:r>
            <w:r>
              <w:rPr>
                <w:noProof/>
                <w:webHidden/>
              </w:rPr>
              <w:fldChar w:fldCharType="end"/>
            </w:r>
          </w:hyperlink>
        </w:p>
        <w:p w14:paraId="4360EC92" w14:textId="52C0BCBB"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405" w:history="1">
            <w:r w:rsidRPr="004838EE">
              <w:rPr>
                <w:rStyle w:val="Kpr"/>
                <w:rFonts w:ascii="Times New Roman" w:hAnsi="Times New Roman" w:cs="Times New Roman"/>
                <w:noProof/>
              </w:rPr>
              <w:t>Baseline Deneyi</w:t>
            </w:r>
            <w:r>
              <w:rPr>
                <w:noProof/>
                <w:webHidden/>
              </w:rPr>
              <w:tab/>
            </w:r>
            <w:r>
              <w:rPr>
                <w:noProof/>
                <w:webHidden/>
              </w:rPr>
              <w:fldChar w:fldCharType="begin"/>
            </w:r>
            <w:r>
              <w:rPr>
                <w:noProof/>
                <w:webHidden/>
              </w:rPr>
              <w:instrText xml:space="preserve"> PAGEREF _Toc231177405 \h </w:instrText>
            </w:r>
            <w:r>
              <w:rPr>
                <w:noProof/>
                <w:webHidden/>
              </w:rPr>
            </w:r>
            <w:r>
              <w:rPr>
                <w:noProof/>
                <w:webHidden/>
              </w:rPr>
              <w:fldChar w:fldCharType="separate"/>
            </w:r>
            <w:r>
              <w:rPr>
                <w:noProof/>
                <w:webHidden/>
              </w:rPr>
              <w:t>19</w:t>
            </w:r>
            <w:r>
              <w:rPr>
                <w:noProof/>
                <w:webHidden/>
              </w:rPr>
              <w:fldChar w:fldCharType="end"/>
            </w:r>
          </w:hyperlink>
        </w:p>
        <w:p w14:paraId="78607082" w14:textId="7075D120"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406" w:history="1">
            <w:r w:rsidRPr="004838EE">
              <w:rPr>
                <w:rStyle w:val="Kpr"/>
                <w:rFonts w:ascii="Times New Roman" w:hAnsi="Times New Roman" w:cs="Times New Roman"/>
                <w:noProof/>
              </w:rPr>
              <w:t>No-Sex Deneyi</w:t>
            </w:r>
            <w:r>
              <w:rPr>
                <w:noProof/>
                <w:webHidden/>
              </w:rPr>
              <w:tab/>
            </w:r>
            <w:r>
              <w:rPr>
                <w:noProof/>
                <w:webHidden/>
              </w:rPr>
              <w:fldChar w:fldCharType="begin"/>
            </w:r>
            <w:r>
              <w:rPr>
                <w:noProof/>
                <w:webHidden/>
              </w:rPr>
              <w:instrText xml:space="preserve"> PAGEREF _Toc231177406 \h </w:instrText>
            </w:r>
            <w:r>
              <w:rPr>
                <w:noProof/>
                <w:webHidden/>
              </w:rPr>
            </w:r>
            <w:r>
              <w:rPr>
                <w:noProof/>
                <w:webHidden/>
              </w:rPr>
              <w:fldChar w:fldCharType="separate"/>
            </w:r>
            <w:r>
              <w:rPr>
                <w:noProof/>
                <w:webHidden/>
              </w:rPr>
              <w:t>19</w:t>
            </w:r>
            <w:r>
              <w:rPr>
                <w:noProof/>
                <w:webHidden/>
              </w:rPr>
              <w:fldChar w:fldCharType="end"/>
            </w:r>
          </w:hyperlink>
        </w:p>
        <w:p w14:paraId="26C91268" w14:textId="35C410FD"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407" w:history="1">
            <w:r w:rsidRPr="004838EE">
              <w:rPr>
                <w:rStyle w:val="Kpr"/>
                <w:rFonts w:ascii="Times New Roman" w:hAnsi="Times New Roman" w:cs="Times New Roman"/>
                <w:noProof/>
              </w:rPr>
              <w:t>No-Demographic Deneyi</w:t>
            </w:r>
            <w:r>
              <w:rPr>
                <w:noProof/>
                <w:webHidden/>
              </w:rPr>
              <w:tab/>
            </w:r>
            <w:r>
              <w:rPr>
                <w:noProof/>
                <w:webHidden/>
              </w:rPr>
              <w:fldChar w:fldCharType="begin"/>
            </w:r>
            <w:r>
              <w:rPr>
                <w:noProof/>
                <w:webHidden/>
              </w:rPr>
              <w:instrText xml:space="preserve"> PAGEREF _Toc231177407 \h </w:instrText>
            </w:r>
            <w:r>
              <w:rPr>
                <w:noProof/>
                <w:webHidden/>
              </w:rPr>
            </w:r>
            <w:r>
              <w:rPr>
                <w:noProof/>
                <w:webHidden/>
              </w:rPr>
              <w:fldChar w:fldCharType="separate"/>
            </w:r>
            <w:r>
              <w:rPr>
                <w:noProof/>
                <w:webHidden/>
              </w:rPr>
              <w:t>19</w:t>
            </w:r>
            <w:r>
              <w:rPr>
                <w:noProof/>
                <w:webHidden/>
              </w:rPr>
              <w:fldChar w:fldCharType="end"/>
            </w:r>
          </w:hyperlink>
        </w:p>
        <w:p w14:paraId="0AD3D7E8" w14:textId="4F4DF2BA"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408" w:history="1">
            <w:r w:rsidRPr="004838EE">
              <w:rPr>
                <w:rStyle w:val="Kpr"/>
                <w:rFonts w:ascii="Times New Roman" w:hAnsi="Times New Roman" w:cs="Times New Roman"/>
                <w:noProof/>
              </w:rPr>
              <w:t>Reweighing Deneyi</w:t>
            </w:r>
            <w:r>
              <w:rPr>
                <w:noProof/>
                <w:webHidden/>
              </w:rPr>
              <w:tab/>
            </w:r>
            <w:r>
              <w:rPr>
                <w:noProof/>
                <w:webHidden/>
              </w:rPr>
              <w:fldChar w:fldCharType="begin"/>
            </w:r>
            <w:r>
              <w:rPr>
                <w:noProof/>
                <w:webHidden/>
              </w:rPr>
              <w:instrText xml:space="preserve"> PAGEREF _Toc231177408 \h </w:instrText>
            </w:r>
            <w:r>
              <w:rPr>
                <w:noProof/>
                <w:webHidden/>
              </w:rPr>
            </w:r>
            <w:r>
              <w:rPr>
                <w:noProof/>
                <w:webHidden/>
              </w:rPr>
              <w:fldChar w:fldCharType="separate"/>
            </w:r>
            <w:r>
              <w:rPr>
                <w:noProof/>
                <w:webHidden/>
              </w:rPr>
              <w:t>19</w:t>
            </w:r>
            <w:r>
              <w:rPr>
                <w:noProof/>
                <w:webHidden/>
              </w:rPr>
              <w:fldChar w:fldCharType="end"/>
            </w:r>
          </w:hyperlink>
        </w:p>
        <w:p w14:paraId="7C0E94A0" w14:textId="013A06FA" w:rsidR="005E46E1" w:rsidRDefault="005E46E1">
          <w:pPr>
            <w:pStyle w:val="T3"/>
            <w:tabs>
              <w:tab w:val="right" w:leader="dot" w:pos="9062"/>
            </w:tabs>
            <w:rPr>
              <w:rFonts w:eastAsiaTheme="minorEastAsia"/>
              <w:noProof/>
              <w:kern w:val="2"/>
              <w:sz w:val="24"/>
              <w:szCs w:val="24"/>
              <w:lang w:eastAsia="tr-TR"/>
              <w14:ligatures w14:val="standardContextual"/>
            </w:rPr>
          </w:pPr>
          <w:hyperlink w:anchor="_Toc231177409" w:history="1">
            <w:r w:rsidRPr="004838EE">
              <w:rPr>
                <w:rStyle w:val="Kpr"/>
                <w:rFonts w:ascii="Times New Roman" w:hAnsi="Times New Roman" w:cs="Times New Roman"/>
                <w:noProof/>
              </w:rPr>
              <w:t>Exponentiated Gradient Deneyi</w:t>
            </w:r>
            <w:r>
              <w:rPr>
                <w:noProof/>
                <w:webHidden/>
              </w:rPr>
              <w:tab/>
            </w:r>
            <w:r>
              <w:rPr>
                <w:noProof/>
                <w:webHidden/>
              </w:rPr>
              <w:fldChar w:fldCharType="begin"/>
            </w:r>
            <w:r>
              <w:rPr>
                <w:noProof/>
                <w:webHidden/>
              </w:rPr>
              <w:instrText xml:space="preserve"> PAGEREF _Toc231177409 \h </w:instrText>
            </w:r>
            <w:r>
              <w:rPr>
                <w:noProof/>
                <w:webHidden/>
              </w:rPr>
            </w:r>
            <w:r>
              <w:rPr>
                <w:noProof/>
                <w:webHidden/>
              </w:rPr>
              <w:fldChar w:fldCharType="separate"/>
            </w:r>
            <w:r>
              <w:rPr>
                <w:noProof/>
                <w:webHidden/>
              </w:rPr>
              <w:t>19</w:t>
            </w:r>
            <w:r>
              <w:rPr>
                <w:noProof/>
                <w:webHidden/>
              </w:rPr>
              <w:fldChar w:fldCharType="end"/>
            </w:r>
          </w:hyperlink>
        </w:p>
        <w:p w14:paraId="5668CAEA" w14:textId="45E69029"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10" w:history="1">
            <w:r w:rsidRPr="004838EE">
              <w:rPr>
                <w:rStyle w:val="Kpr"/>
                <w:rFonts w:ascii="Times New Roman" w:hAnsi="Times New Roman" w:cs="Times New Roman"/>
                <w:noProof/>
              </w:rPr>
              <w:t>3.5 Değerlendirme Metrikleri</w:t>
            </w:r>
            <w:r>
              <w:rPr>
                <w:noProof/>
                <w:webHidden/>
              </w:rPr>
              <w:tab/>
            </w:r>
            <w:r>
              <w:rPr>
                <w:noProof/>
                <w:webHidden/>
              </w:rPr>
              <w:fldChar w:fldCharType="begin"/>
            </w:r>
            <w:r>
              <w:rPr>
                <w:noProof/>
                <w:webHidden/>
              </w:rPr>
              <w:instrText xml:space="preserve"> PAGEREF _Toc231177410 \h </w:instrText>
            </w:r>
            <w:r>
              <w:rPr>
                <w:noProof/>
                <w:webHidden/>
              </w:rPr>
            </w:r>
            <w:r>
              <w:rPr>
                <w:noProof/>
                <w:webHidden/>
              </w:rPr>
              <w:fldChar w:fldCharType="separate"/>
            </w:r>
            <w:r>
              <w:rPr>
                <w:noProof/>
                <w:webHidden/>
              </w:rPr>
              <w:t>19</w:t>
            </w:r>
            <w:r>
              <w:rPr>
                <w:noProof/>
                <w:webHidden/>
              </w:rPr>
              <w:fldChar w:fldCharType="end"/>
            </w:r>
          </w:hyperlink>
        </w:p>
        <w:p w14:paraId="0D3D588A" w14:textId="3CE996A9" w:rsidR="005E46E1" w:rsidRDefault="005E46E1">
          <w:pPr>
            <w:pStyle w:val="T1"/>
            <w:tabs>
              <w:tab w:val="right" w:leader="dot" w:pos="9062"/>
            </w:tabs>
            <w:rPr>
              <w:rFonts w:eastAsiaTheme="minorEastAsia"/>
              <w:noProof/>
              <w:kern w:val="2"/>
              <w:sz w:val="24"/>
              <w:szCs w:val="24"/>
              <w:lang w:eastAsia="tr-TR"/>
              <w14:ligatures w14:val="standardContextual"/>
            </w:rPr>
          </w:pPr>
          <w:hyperlink w:anchor="_Toc231177411" w:history="1">
            <w:r w:rsidRPr="004838EE">
              <w:rPr>
                <w:rStyle w:val="Kpr"/>
                <w:noProof/>
              </w:rPr>
              <w:t>4.BULGULAR VE DEĞERLENDİRME</w:t>
            </w:r>
            <w:r>
              <w:rPr>
                <w:noProof/>
                <w:webHidden/>
              </w:rPr>
              <w:tab/>
            </w:r>
            <w:r>
              <w:rPr>
                <w:noProof/>
                <w:webHidden/>
              </w:rPr>
              <w:fldChar w:fldCharType="begin"/>
            </w:r>
            <w:r>
              <w:rPr>
                <w:noProof/>
                <w:webHidden/>
              </w:rPr>
              <w:instrText xml:space="preserve"> PAGEREF _Toc231177411 \h </w:instrText>
            </w:r>
            <w:r>
              <w:rPr>
                <w:noProof/>
                <w:webHidden/>
              </w:rPr>
            </w:r>
            <w:r>
              <w:rPr>
                <w:noProof/>
                <w:webHidden/>
              </w:rPr>
              <w:fldChar w:fldCharType="separate"/>
            </w:r>
            <w:r>
              <w:rPr>
                <w:noProof/>
                <w:webHidden/>
              </w:rPr>
              <w:t>20</w:t>
            </w:r>
            <w:r>
              <w:rPr>
                <w:noProof/>
                <w:webHidden/>
              </w:rPr>
              <w:fldChar w:fldCharType="end"/>
            </w:r>
          </w:hyperlink>
        </w:p>
        <w:p w14:paraId="057A5E55" w14:textId="526C82CD"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12" w:history="1">
            <w:r w:rsidRPr="004838EE">
              <w:rPr>
                <w:rStyle w:val="Kpr"/>
                <w:noProof/>
              </w:rPr>
              <w:t>4.1 Baseline Model Sonuçları</w:t>
            </w:r>
            <w:r>
              <w:rPr>
                <w:noProof/>
                <w:webHidden/>
              </w:rPr>
              <w:tab/>
            </w:r>
            <w:r>
              <w:rPr>
                <w:noProof/>
                <w:webHidden/>
              </w:rPr>
              <w:fldChar w:fldCharType="begin"/>
            </w:r>
            <w:r>
              <w:rPr>
                <w:noProof/>
                <w:webHidden/>
              </w:rPr>
              <w:instrText xml:space="preserve"> PAGEREF _Toc231177412 \h </w:instrText>
            </w:r>
            <w:r>
              <w:rPr>
                <w:noProof/>
                <w:webHidden/>
              </w:rPr>
            </w:r>
            <w:r>
              <w:rPr>
                <w:noProof/>
                <w:webHidden/>
              </w:rPr>
              <w:fldChar w:fldCharType="separate"/>
            </w:r>
            <w:r>
              <w:rPr>
                <w:noProof/>
                <w:webHidden/>
              </w:rPr>
              <w:t>20</w:t>
            </w:r>
            <w:r>
              <w:rPr>
                <w:noProof/>
                <w:webHidden/>
              </w:rPr>
              <w:fldChar w:fldCharType="end"/>
            </w:r>
          </w:hyperlink>
        </w:p>
        <w:p w14:paraId="42819F32" w14:textId="098239B5"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13" w:history="1">
            <w:r w:rsidRPr="004838EE">
              <w:rPr>
                <w:rStyle w:val="Kpr"/>
                <w:noProof/>
              </w:rPr>
              <w:t>4.2 Korunan Özniteliklerin Kaldırılmasının Etkisi</w:t>
            </w:r>
            <w:r>
              <w:rPr>
                <w:noProof/>
                <w:webHidden/>
              </w:rPr>
              <w:tab/>
            </w:r>
            <w:r>
              <w:rPr>
                <w:noProof/>
                <w:webHidden/>
              </w:rPr>
              <w:fldChar w:fldCharType="begin"/>
            </w:r>
            <w:r>
              <w:rPr>
                <w:noProof/>
                <w:webHidden/>
              </w:rPr>
              <w:instrText xml:space="preserve"> PAGEREF _Toc231177413 \h </w:instrText>
            </w:r>
            <w:r>
              <w:rPr>
                <w:noProof/>
                <w:webHidden/>
              </w:rPr>
            </w:r>
            <w:r>
              <w:rPr>
                <w:noProof/>
                <w:webHidden/>
              </w:rPr>
              <w:fldChar w:fldCharType="separate"/>
            </w:r>
            <w:r>
              <w:rPr>
                <w:noProof/>
                <w:webHidden/>
              </w:rPr>
              <w:t>20</w:t>
            </w:r>
            <w:r>
              <w:rPr>
                <w:noProof/>
                <w:webHidden/>
              </w:rPr>
              <w:fldChar w:fldCharType="end"/>
            </w:r>
          </w:hyperlink>
        </w:p>
        <w:p w14:paraId="01C52379" w14:textId="2BE6EF3D"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14" w:history="1">
            <w:r w:rsidRPr="004838EE">
              <w:rPr>
                <w:rStyle w:val="Kpr"/>
                <w:noProof/>
              </w:rPr>
              <w:t>4.3 Fairness Müdahalelerinin Etkisi</w:t>
            </w:r>
            <w:r>
              <w:rPr>
                <w:noProof/>
                <w:webHidden/>
              </w:rPr>
              <w:tab/>
            </w:r>
            <w:r>
              <w:rPr>
                <w:noProof/>
                <w:webHidden/>
              </w:rPr>
              <w:fldChar w:fldCharType="begin"/>
            </w:r>
            <w:r>
              <w:rPr>
                <w:noProof/>
                <w:webHidden/>
              </w:rPr>
              <w:instrText xml:space="preserve"> PAGEREF _Toc231177414 \h </w:instrText>
            </w:r>
            <w:r>
              <w:rPr>
                <w:noProof/>
                <w:webHidden/>
              </w:rPr>
            </w:r>
            <w:r>
              <w:rPr>
                <w:noProof/>
                <w:webHidden/>
              </w:rPr>
              <w:fldChar w:fldCharType="separate"/>
            </w:r>
            <w:r>
              <w:rPr>
                <w:noProof/>
                <w:webHidden/>
              </w:rPr>
              <w:t>22</w:t>
            </w:r>
            <w:r>
              <w:rPr>
                <w:noProof/>
                <w:webHidden/>
              </w:rPr>
              <w:fldChar w:fldCharType="end"/>
            </w:r>
          </w:hyperlink>
        </w:p>
        <w:p w14:paraId="02EE986D" w14:textId="0A5E49FB"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15" w:history="1">
            <w:r w:rsidRPr="004838EE">
              <w:rPr>
                <w:rStyle w:val="Kpr"/>
                <w:noProof/>
              </w:rPr>
              <w:t>4.4 Doğruluk–Adalet Ödünleşimi (Pareto Analizi)</w:t>
            </w:r>
            <w:r>
              <w:rPr>
                <w:noProof/>
                <w:webHidden/>
              </w:rPr>
              <w:tab/>
            </w:r>
            <w:r>
              <w:rPr>
                <w:noProof/>
                <w:webHidden/>
              </w:rPr>
              <w:fldChar w:fldCharType="begin"/>
            </w:r>
            <w:r>
              <w:rPr>
                <w:noProof/>
                <w:webHidden/>
              </w:rPr>
              <w:instrText xml:space="preserve"> PAGEREF _Toc231177415 \h </w:instrText>
            </w:r>
            <w:r>
              <w:rPr>
                <w:noProof/>
                <w:webHidden/>
              </w:rPr>
            </w:r>
            <w:r>
              <w:rPr>
                <w:noProof/>
                <w:webHidden/>
              </w:rPr>
              <w:fldChar w:fldCharType="separate"/>
            </w:r>
            <w:r>
              <w:rPr>
                <w:noProof/>
                <w:webHidden/>
              </w:rPr>
              <w:t>22</w:t>
            </w:r>
            <w:r>
              <w:rPr>
                <w:noProof/>
                <w:webHidden/>
              </w:rPr>
              <w:fldChar w:fldCharType="end"/>
            </w:r>
          </w:hyperlink>
        </w:p>
        <w:p w14:paraId="165A3B4F" w14:textId="5675BB13" w:rsidR="005E46E1" w:rsidRDefault="005E46E1">
          <w:pPr>
            <w:pStyle w:val="T1"/>
            <w:tabs>
              <w:tab w:val="right" w:leader="dot" w:pos="9062"/>
            </w:tabs>
            <w:rPr>
              <w:rFonts w:eastAsiaTheme="minorEastAsia"/>
              <w:noProof/>
              <w:kern w:val="2"/>
              <w:sz w:val="24"/>
              <w:szCs w:val="24"/>
              <w:lang w:eastAsia="tr-TR"/>
              <w14:ligatures w14:val="standardContextual"/>
            </w:rPr>
          </w:pPr>
          <w:hyperlink w:anchor="_Toc231177416" w:history="1">
            <w:r w:rsidRPr="004838EE">
              <w:rPr>
                <w:rStyle w:val="Kpr"/>
                <w:noProof/>
              </w:rPr>
              <w:t>5.TARTIŞMA</w:t>
            </w:r>
            <w:r w:rsidRPr="004838EE">
              <w:rPr>
                <w:rStyle w:val="Kpr"/>
                <w:rFonts w:ascii="Times New Roman" w:hAnsi="Times New Roman" w:cs="Times New Roman"/>
                <w:noProof/>
              </w:rPr>
              <w:t>.</w:t>
            </w:r>
            <w:r>
              <w:rPr>
                <w:noProof/>
                <w:webHidden/>
              </w:rPr>
              <w:tab/>
            </w:r>
            <w:r>
              <w:rPr>
                <w:noProof/>
                <w:webHidden/>
              </w:rPr>
              <w:fldChar w:fldCharType="begin"/>
            </w:r>
            <w:r>
              <w:rPr>
                <w:noProof/>
                <w:webHidden/>
              </w:rPr>
              <w:instrText xml:space="preserve"> PAGEREF _Toc231177416 \h </w:instrText>
            </w:r>
            <w:r>
              <w:rPr>
                <w:noProof/>
                <w:webHidden/>
              </w:rPr>
            </w:r>
            <w:r>
              <w:rPr>
                <w:noProof/>
                <w:webHidden/>
              </w:rPr>
              <w:fldChar w:fldCharType="separate"/>
            </w:r>
            <w:r>
              <w:rPr>
                <w:noProof/>
                <w:webHidden/>
              </w:rPr>
              <w:t>24</w:t>
            </w:r>
            <w:r>
              <w:rPr>
                <w:noProof/>
                <w:webHidden/>
              </w:rPr>
              <w:fldChar w:fldCharType="end"/>
            </w:r>
          </w:hyperlink>
        </w:p>
        <w:p w14:paraId="1EA20888" w14:textId="1F0A6995"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17" w:history="1">
            <w:r w:rsidRPr="004838EE">
              <w:rPr>
                <w:rStyle w:val="Kpr"/>
                <w:noProof/>
              </w:rPr>
              <w:t>5.1. Korunan Özniteliklerin Kaldırılmasının Etkisi</w:t>
            </w:r>
            <w:r>
              <w:rPr>
                <w:noProof/>
                <w:webHidden/>
              </w:rPr>
              <w:tab/>
            </w:r>
            <w:r>
              <w:rPr>
                <w:noProof/>
                <w:webHidden/>
              </w:rPr>
              <w:fldChar w:fldCharType="begin"/>
            </w:r>
            <w:r>
              <w:rPr>
                <w:noProof/>
                <w:webHidden/>
              </w:rPr>
              <w:instrText xml:space="preserve"> PAGEREF _Toc231177417 \h </w:instrText>
            </w:r>
            <w:r>
              <w:rPr>
                <w:noProof/>
                <w:webHidden/>
              </w:rPr>
            </w:r>
            <w:r>
              <w:rPr>
                <w:noProof/>
                <w:webHidden/>
              </w:rPr>
              <w:fldChar w:fldCharType="separate"/>
            </w:r>
            <w:r>
              <w:rPr>
                <w:noProof/>
                <w:webHidden/>
              </w:rPr>
              <w:t>24</w:t>
            </w:r>
            <w:r>
              <w:rPr>
                <w:noProof/>
                <w:webHidden/>
              </w:rPr>
              <w:fldChar w:fldCharType="end"/>
            </w:r>
          </w:hyperlink>
        </w:p>
        <w:p w14:paraId="492E1C85" w14:textId="41761EB3"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18" w:history="1">
            <w:r w:rsidRPr="004838EE">
              <w:rPr>
                <w:rStyle w:val="Kpr"/>
                <w:noProof/>
              </w:rPr>
              <w:t>5.2. Fairness Müdahalelerinin Karşılaştırılması</w:t>
            </w:r>
            <w:r>
              <w:rPr>
                <w:noProof/>
                <w:webHidden/>
              </w:rPr>
              <w:tab/>
            </w:r>
            <w:r>
              <w:rPr>
                <w:noProof/>
                <w:webHidden/>
              </w:rPr>
              <w:fldChar w:fldCharType="begin"/>
            </w:r>
            <w:r>
              <w:rPr>
                <w:noProof/>
                <w:webHidden/>
              </w:rPr>
              <w:instrText xml:space="preserve"> PAGEREF _Toc231177418 \h </w:instrText>
            </w:r>
            <w:r>
              <w:rPr>
                <w:noProof/>
                <w:webHidden/>
              </w:rPr>
            </w:r>
            <w:r>
              <w:rPr>
                <w:noProof/>
                <w:webHidden/>
              </w:rPr>
              <w:fldChar w:fldCharType="separate"/>
            </w:r>
            <w:r>
              <w:rPr>
                <w:noProof/>
                <w:webHidden/>
              </w:rPr>
              <w:t>24</w:t>
            </w:r>
            <w:r>
              <w:rPr>
                <w:noProof/>
                <w:webHidden/>
              </w:rPr>
              <w:fldChar w:fldCharType="end"/>
            </w:r>
          </w:hyperlink>
        </w:p>
        <w:p w14:paraId="0908FD27" w14:textId="2044E747"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19" w:history="1">
            <w:r w:rsidRPr="004838EE">
              <w:rPr>
                <w:rStyle w:val="Kpr"/>
                <w:noProof/>
              </w:rPr>
              <w:t>5.3. Doğruluk–Adalet Ödünleşimi</w:t>
            </w:r>
            <w:r>
              <w:rPr>
                <w:noProof/>
                <w:webHidden/>
              </w:rPr>
              <w:tab/>
            </w:r>
            <w:r>
              <w:rPr>
                <w:noProof/>
                <w:webHidden/>
              </w:rPr>
              <w:fldChar w:fldCharType="begin"/>
            </w:r>
            <w:r>
              <w:rPr>
                <w:noProof/>
                <w:webHidden/>
              </w:rPr>
              <w:instrText xml:space="preserve"> PAGEREF _Toc231177419 \h </w:instrText>
            </w:r>
            <w:r>
              <w:rPr>
                <w:noProof/>
                <w:webHidden/>
              </w:rPr>
            </w:r>
            <w:r>
              <w:rPr>
                <w:noProof/>
                <w:webHidden/>
              </w:rPr>
              <w:fldChar w:fldCharType="separate"/>
            </w:r>
            <w:r>
              <w:rPr>
                <w:noProof/>
                <w:webHidden/>
              </w:rPr>
              <w:t>25</w:t>
            </w:r>
            <w:r>
              <w:rPr>
                <w:noProof/>
                <w:webHidden/>
              </w:rPr>
              <w:fldChar w:fldCharType="end"/>
            </w:r>
          </w:hyperlink>
        </w:p>
        <w:p w14:paraId="38E464AF" w14:textId="4F6DCCED" w:rsidR="005E46E1" w:rsidRDefault="005E46E1">
          <w:pPr>
            <w:pStyle w:val="T1"/>
            <w:tabs>
              <w:tab w:val="right" w:leader="dot" w:pos="9062"/>
            </w:tabs>
            <w:rPr>
              <w:rFonts w:eastAsiaTheme="minorEastAsia"/>
              <w:noProof/>
              <w:kern w:val="2"/>
              <w:sz w:val="24"/>
              <w:szCs w:val="24"/>
              <w:lang w:eastAsia="tr-TR"/>
              <w14:ligatures w14:val="standardContextual"/>
            </w:rPr>
          </w:pPr>
          <w:hyperlink w:anchor="_Toc231177420" w:history="1">
            <w:r w:rsidRPr="004838EE">
              <w:rPr>
                <w:rStyle w:val="Kpr"/>
                <w:noProof/>
              </w:rPr>
              <w:t>6.SONUÇ VE ÖNERİLER</w:t>
            </w:r>
            <w:r>
              <w:rPr>
                <w:noProof/>
                <w:webHidden/>
              </w:rPr>
              <w:tab/>
            </w:r>
            <w:r>
              <w:rPr>
                <w:noProof/>
                <w:webHidden/>
              </w:rPr>
              <w:fldChar w:fldCharType="begin"/>
            </w:r>
            <w:r>
              <w:rPr>
                <w:noProof/>
                <w:webHidden/>
              </w:rPr>
              <w:instrText xml:space="preserve"> PAGEREF _Toc231177420 \h </w:instrText>
            </w:r>
            <w:r>
              <w:rPr>
                <w:noProof/>
                <w:webHidden/>
              </w:rPr>
            </w:r>
            <w:r>
              <w:rPr>
                <w:noProof/>
                <w:webHidden/>
              </w:rPr>
              <w:fldChar w:fldCharType="separate"/>
            </w:r>
            <w:r>
              <w:rPr>
                <w:noProof/>
                <w:webHidden/>
              </w:rPr>
              <w:t>26</w:t>
            </w:r>
            <w:r>
              <w:rPr>
                <w:noProof/>
                <w:webHidden/>
              </w:rPr>
              <w:fldChar w:fldCharType="end"/>
            </w:r>
          </w:hyperlink>
        </w:p>
        <w:p w14:paraId="2CF76B29" w14:textId="75899F8E"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21" w:history="1">
            <w:r w:rsidRPr="004838EE">
              <w:rPr>
                <w:rStyle w:val="Kpr"/>
                <w:noProof/>
              </w:rPr>
              <w:t>6.1. Çalışmanın Temel Sonuçları</w:t>
            </w:r>
            <w:r>
              <w:rPr>
                <w:noProof/>
                <w:webHidden/>
              </w:rPr>
              <w:tab/>
            </w:r>
            <w:r>
              <w:rPr>
                <w:noProof/>
                <w:webHidden/>
              </w:rPr>
              <w:fldChar w:fldCharType="begin"/>
            </w:r>
            <w:r>
              <w:rPr>
                <w:noProof/>
                <w:webHidden/>
              </w:rPr>
              <w:instrText xml:space="preserve"> PAGEREF _Toc231177421 \h </w:instrText>
            </w:r>
            <w:r>
              <w:rPr>
                <w:noProof/>
                <w:webHidden/>
              </w:rPr>
            </w:r>
            <w:r>
              <w:rPr>
                <w:noProof/>
                <w:webHidden/>
              </w:rPr>
              <w:fldChar w:fldCharType="separate"/>
            </w:r>
            <w:r>
              <w:rPr>
                <w:noProof/>
                <w:webHidden/>
              </w:rPr>
              <w:t>26</w:t>
            </w:r>
            <w:r>
              <w:rPr>
                <w:noProof/>
                <w:webHidden/>
              </w:rPr>
              <w:fldChar w:fldCharType="end"/>
            </w:r>
          </w:hyperlink>
        </w:p>
        <w:p w14:paraId="2AD6D8B7" w14:textId="378B8CAF" w:rsidR="005E46E1" w:rsidRDefault="005E46E1">
          <w:pPr>
            <w:pStyle w:val="T2"/>
            <w:tabs>
              <w:tab w:val="right" w:leader="dot" w:pos="9062"/>
            </w:tabs>
            <w:rPr>
              <w:rFonts w:eastAsiaTheme="minorEastAsia"/>
              <w:noProof/>
              <w:kern w:val="2"/>
              <w:sz w:val="24"/>
              <w:szCs w:val="24"/>
              <w:lang w:eastAsia="tr-TR"/>
              <w14:ligatures w14:val="standardContextual"/>
            </w:rPr>
          </w:pPr>
          <w:hyperlink w:anchor="_Toc231177422" w:history="1">
            <w:r w:rsidRPr="004838EE">
              <w:rPr>
                <w:rStyle w:val="Kpr"/>
                <w:noProof/>
              </w:rPr>
              <w:t>6.2. Gelecek Çalışmalar</w:t>
            </w:r>
            <w:r>
              <w:rPr>
                <w:noProof/>
                <w:webHidden/>
              </w:rPr>
              <w:tab/>
            </w:r>
            <w:r>
              <w:rPr>
                <w:noProof/>
                <w:webHidden/>
              </w:rPr>
              <w:fldChar w:fldCharType="begin"/>
            </w:r>
            <w:r>
              <w:rPr>
                <w:noProof/>
                <w:webHidden/>
              </w:rPr>
              <w:instrText xml:space="preserve"> PAGEREF _Toc231177422 \h </w:instrText>
            </w:r>
            <w:r>
              <w:rPr>
                <w:noProof/>
                <w:webHidden/>
              </w:rPr>
            </w:r>
            <w:r>
              <w:rPr>
                <w:noProof/>
                <w:webHidden/>
              </w:rPr>
              <w:fldChar w:fldCharType="separate"/>
            </w:r>
            <w:r>
              <w:rPr>
                <w:noProof/>
                <w:webHidden/>
              </w:rPr>
              <w:t>27</w:t>
            </w:r>
            <w:r>
              <w:rPr>
                <w:noProof/>
                <w:webHidden/>
              </w:rPr>
              <w:fldChar w:fldCharType="end"/>
            </w:r>
          </w:hyperlink>
        </w:p>
        <w:p w14:paraId="0F44AFA3" w14:textId="3B79DE11" w:rsidR="005E46E1" w:rsidRDefault="005E46E1">
          <w:pPr>
            <w:pStyle w:val="T1"/>
            <w:tabs>
              <w:tab w:val="right" w:leader="dot" w:pos="9062"/>
            </w:tabs>
            <w:rPr>
              <w:rFonts w:eastAsiaTheme="minorEastAsia"/>
              <w:noProof/>
              <w:kern w:val="2"/>
              <w:sz w:val="24"/>
              <w:szCs w:val="24"/>
              <w:lang w:eastAsia="tr-TR"/>
              <w14:ligatures w14:val="standardContextual"/>
            </w:rPr>
          </w:pPr>
          <w:hyperlink w:anchor="_Toc231177423" w:history="1">
            <w:r w:rsidRPr="004838EE">
              <w:rPr>
                <w:rStyle w:val="Kpr"/>
                <w:noProof/>
              </w:rPr>
              <w:t>KAYNAKÇA</w:t>
            </w:r>
            <w:r>
              <w:rPr>
                <w:noProof/>
                <w:webHidden/>
              </w:rPr>
              <w:tab/>
            </w:r>
            <w:r>
              <w:rPr>
                <w:noProof/>
                <w:webHidden/>
              </w:rPr>
              <w:fldChar w:fldCharType="begin"/>
            </w:r>
            <w:r>
              <w:rPr>
                <w:noProof/>
                <w:webHidden/>
              </w:rPr>
              <w:instrText xml:space="preserve"> PAGEREF _Toc231177423 \h </w:instrText>
            </w:r>
            <w:r>
              <w:rPr>
                <w:noProof/>
                <w:webHidden/>
              </w:rPr>
            </w:r>
            <w:r>
              <w:rPr>
                <w:noProof/>
                <w:webHidden/>
              </w:rPr>
              <w:fldChar w:fldCharType="separate"/>
            </w:r>
            <w:r>
              <w:rPr>
                <w:noProof/>
                <w:webHidden/>
              </w:rPr>
              <w:t>29</w:t>
            </w:r>
            <w:r>
              <w:rPr>
                <w:noProof/>
                <w:webHidden/>
              </w:rPr>
              <w:fldChar w:fldCharType="end"/>
            </w:r>
          </w:hyperlink>
        </w:p>
        <w:p w14:paraId="12BC5089" w14:textId="5912BACF" w:rsidR="00235D8F" w:rsidRDefault="00235D8F">
          <w:r>
            <w:rPr>
              <w:b/>
              <w:bCs/>
              <w:noProof/>
            </w:rPr>
            <w:fldChar w:fldCharType="end"/>
          </w:r>
        </w:p>
      </w:sdtContent>
    </w:sdt>
    <w:p w14:paraId="5D6A60E6" w14:textId="77777777" w:rsidR="00235D8F" w:rsidRDefault="00235D8F" w:rsidP="00235D8F"/>
    <w:p w14:paraId="55143C2F" w14:textId="77777777" w:rsidR="00335E03" w:rsidRDefault="00335E03" w:rsidP="00235D8F">
      <w:pPr>
        <w:sectPr w:rsidR="00335E03" w:rsidSect="004C73EB">
          <w:pgSz w:w="11906" w:h="16838"/>
          <w:pgMar w:top="1417" w:right="1417" w:bottom="1417" w:left="1417" w:header="708" w:footer="708" w:gutter="0"/>
          <w:pgNumType w:fmt="upperRoman"/>
          <w:cols w:space="708"/>
          <w:docGrid w:linePitch="360"/>
        </w:sectPr>
      </w:pPr>
    </w:p>
    <w:p w14:paraId="0455AEBF" w14:textId="77777777" w:rsidR="00335E03" w:rsidRDefault="00335E03" w:rsidP="00335E03">
      <w:pPr>
        <w:pStyle w:val="Balk1"/>
      </w:pPr>
      <w:bookmarkStart w:id="1" w:name="_Toc231177383"/>
      <w:r>
        <w:lastRenderedPageBreak/>
        <w:t>Şekiller Listesi</w:t>
      </w:r>
      <w:bookmarkEnd w:id="1"/>
    </w:p>
    <w:p w14:paraId="599157CB" w14:textId="5741F96F" w:rsidR="005E46E1" w:rsidRDefault="00EE2ABD">
      <w:pPr>
        <w:pStyle w:val="ekillerTablosu"/>
        <w:tabs>
          <w:tab w:val="right" w:leader="dot" w:pos="9062"/>
        </w:tabs>
        <w:rPr>
          <w:rFonts w:eastAsiaTheme="minorEastAsia"/>
          <w:noProof/>
          <w:kern w:val="2"/>
          <w:sz w:val="24"/>
          <w:szCs w:val="24"/>
          <w:lang w:eastAsia="tr-TR"/>
          <w14:ligatures w14:val="standardContextual"/>
        </w:rPr>
      </w:pPr>
      <w:r>
        <w:fldChar w:fldCharType="begin"/>
      </w:r>
      <w:r>
        <w:instrText xml:space="preserve"> TOC \h \z \c "Şekil" </w:instrText>
      </w:r>
      <w:r>
        <w:fldChar w:fldCharType="separate"/>
      </w:r>
      <w:hyperlink w:anchor="_Toc231177424" w:history="1">
        <w:r w:rsidR="005E46E1" w:rsidRPr="007C1FFF">
          <w:rPr>
            <w:rStyle w:val="Kpr"/>
            <w:noProof/>
          </w:rPr>
          <w:t>Şekil 1 Veri İşleme ve Deney Akışı</w:t>
        </w:r>
        <w:r w:rsidR="005E46E1">
          <w:rPr>
            <w:noProof/>
            <w:webHidden/>
          </w:rPr>
          <w:tab/>
        </w:r>
        <w:r w:rsidR="005E46E1">
          <w:rPr>
            <w:noProof/>
            <w:webHidden/>
          </w:rPr>
          <w:fldChar w:fldCharType="begin"/>
        </w:r>
        <w:r w:rsidR="005E46E1">
          <w:rPr>
            <w:noProof/>
            <w:webHidden/>
          </w:rPr>
          <w:instrText xml:space="preserve"> PAGEREF _Toc231177424 \h </w:instrText>
        </w:r>
        <w:r w:rsidR="005E46E1">
          <w:rPr>
            <w:noProof/>
            <w:webHidden/>
          </w:rPr>
        </w:r>
        <w:r w:rsidR="005E46E1">
          <w:rPr>
            <w:noProof/>
            <w:webHidden/>
          </w:rPr>
          <w:fldChar w:fldCharType="separate"/>
        </w:r>
        <w:r w:rsidR="005E46E1">
          <w:rPr>
            <w:noProof/>
            <w:webHidden/>
          </w:rPr>
          <w:t>18</w:t>
        </w:r>
        <w:r w:rsidR="005E46E1">
          <w:rPr>
            <w:noProof/>
            <w:webHidden/>
          </w:rPr>
          <w:fldChar w:fldCharType="end"/>
        </w:r>
      </w:hyperlink>
    </w:p>
    <w:p w14:paraId="37E1EA54" w14:textId="714E2EA9" w:rsidR="005E46E1" w:rsidRDefault="005E46E1">
      <w:pPr>
        <w:pStyle w:val="ekillerTablosu"/>
        <w:tabs>
          <w:tab w:val="right" w:leader="dot" w:pos="9062"/>
        </w:tabs>
        <w:rPr>
          <w:rFonts w:eastAsiaTheme="minorEastAsia"/>
          <w:noProof/>
          <w:kern w:val="2"/>
          <w:sz w:val="24"/>
          <w:szCs w:val="24"/>
          <w:lang w:eastAsia="tr-TR"/>
          <w14:ligatures w14:val="standardContextual"/>
        </w:rPr>
      </w:pPr>
      <w:hyperlink w:anchor="_Toc231177425" w:history="1">
        <w:r w:rsidRPr="007C1FFF">
          <w:rPr>
            <w:rStyle w:val="Kpr"/>
            <w:noProof/>
          </w:rPr>
          <w:t>Şekil 2 Doğruluk–Adalet Pareto Grafiği</w:t>
        </w:r>
        <w:r>
          <w:rPr>
            <w:noProof/>
            <w:webHidden/>
          </w:rPr>
          <w:tab/>
        </w:r>
        <w:r>
          <w:rPr>
            <w:noProof/>
            <w:webHidden/>
          </w:rPr>
          <w:fldChar w:fldCharType="begin"/>
        </w:r>
        <w:r>
          <w:rPr>
            <w:noProof/>
            <w:webHidden/>
          </w:rPr>
          <w:instrText xml:space="preserve"> PAGEREF _Toc231177425 \h </w:instrText>
        </w:r>
        <w:r>
          <w:rPr>
            <w:noProof/>
            <w:webHidden/>
          </w:rPr>
        </w:r>
        <w:r>
          <w:rPr>
            <w:noProof/>
            <w:webHidden/>
          </w:rPr>
          <w:fldChar w:fldCharType="separate"/>
        </w:r>
        <w:r>
          <w:rPr>
            <w:noProof/>
            <w:webHidden/>
          </w:rPr>
          <w:t>23</w:t>
        </w:r>
        <w:r>
          <w:rPr>
            <w:noProof/>
            <w:webHidden/>
          </w:rPr>
          <w:fldChar w:fldCharType="end"/>
        </w:r>
      </w:hyperlink>
    </w:p>
    <w:p w14:paraId="661D766E" w14:textId="70E75B59" w:rsidR="00335E03" w:rsidRDefault="00EE2ABD" w:rsidP="00335E03">
      <w:r>
        <w:fldChar w:fldCharType="end"/>
      </w:r>
    </w:p>
    <w:p w14:paraId="135537C6" w14:textId="77777777" w:rsidR="00866111" w:rsidRDefault="00866111" w:rsidP="00335E03">
      <w:pPr>
        <w:sectPr w:rsidR="00866111" w:rsidSect="004C73EB">
          <w:pgSz w:w="11906" w:h="16838"/>
          <w:pgMar w:top="1417" w:right="1417" w:bottom="1417" w:left="1417" w:header="708" w:footer="708" w:gutter="0"/>
          <w:pgNumType w:fmt="upperRoman"/>
          <w:cols w:space="708"/>
          <w:docGrid w:linePitch="360"/>
        </w:sectPr>
      </w:pPr>
    </w:p>
    <w:p w14:paraId="47496A4A" w14:textId="77777777" w:rsidR="00866111" w:rsidRDefault="00866111" w:rsidP="00866111">
      <w:pPr>
        <w:pStyle w:val="Balk1"/>
      </w:pPr>
      <w:bookmarkStart w:id="2" w:name="_Toc231177384"/>
      <w:r>
        <w:lastRenderedPageBreak/>
        <w:t>Tablolar Listesi</w:t>
      </w:r>
      <w:bookmarkEnd w:id="2"/>
    </w:p>
    <w:p w14:paraId="4705A759" w14:textId="0DA31A4B" w:rsidR="005E46E1" w:rsidRDefault="00866111">
      <w:pPr>
        <w:pStyle w:val="ekillerTablosu"/>
        <w:tabs>
          <w:tab w:val="right" w:leader="dot" w:pos="9062"/>
        </w:tabs>
        <w:rPr>
          <w:rFonts w:eastAsiaTheme="minorEastAsia"/>
          <w:noProof/>
          <w:kern w:val="2"/>
          <w:sz w:val="24"/>
          <w:szCs w:val="24"/>
          <w:lang w:eastAsia="tr-TR"/>
          <w14:ligatures w14:val="standardContextual"/>
        </w:rPr>
      </w:pPr>
      <w:r>
        <w:fldChar w:fldCharType="begin"/>
      </w:r>
      <w:r>
        <w:instrText xml:space="preserve"> TOC \h \z \c "Tablo" </w:instrText>
      </w:r>
      <w:r>
        <w:fldChar w:fldCharType="separate"/>
      </w:r>
      <w:hyperlink w:anchor="_Toc231177426" w:history="1">
        <w:r w:rsidR="005E46E1" w:rsidRPr="0046747A">
          <w:rPr>
            <w:rStyle w:val="Kpr"/>
            <w:noProof/>
          </w:rPr>
          <w:t>Tablo 1  Veri Seti Özeti</w:t>
        </w:r>
        <w:r w:rsidR="005E46E1">
          <w:rPr>
            <w:noProof/>
            <w:webHidden/>
          </w:rPr>
          <w:tab/>
        </w:r>
        <w:r w:rsidR="005E46E1">
          <w:rPr>
            <w:noProof/>
            <w:webHidden/>
          </w:rPr>
          <w:fldChar w:fldCharType="begin"/>
        </w:r>
        <w:r w:rsidR="005E46E1">
          <w:rPr>
            <w:noProof/>
            <w:webHidden/>
          </w:rPr>
          <w:instrText xml:space="preserve"> PAGEREF _Toc231177426 \h </w:instrText>
        </w:r>
        <w:r w:rsidR="005E46E1">
          <w:rPr>
            <w:noProof/>
            <w:webHidden/>
          </w:rPr>
        </w:r>
        <w:r w:rsidR="005E46E1">
          <w:rPr>
            <w:noProof/>
            <w:webHidden/>
          </w:rPr>
          <w:fldChar w:fldCharType="separate"/>
        </w:r>
        <w:r w:rsidR="005E46E1">
          <w:rPr>
            <w:noProof/>
            <w:webHidden/>
          </w:rPr>
          <w:t>17</w:t>
        </w:r>
        <w:r w:rsidR="005E46E1">
          <w:rPr>
            <w:noProof/>
            <w:webHidden/>
          </w:rPr>
          <w:fldChar w:fldCharType="end"/>
        </w:r>
      </w:hyperlink>
    </w:p>
    <w:p w14:paraId="3EF1EC2E" w14:textId="3F6BED48" w:rsidR="005E46E1" w:rsidRDefault="005E46E1">
      <w:pPr>
        <w:pStyle w:val="ekillerTablosu"/>
        <w:tabs>
          <w:tab w:val="right" w:leader="dot" w:pos="9062"/>
        </w:tabs>
        <w:rPr>
          <w:rFonts w:eastAsiaTheme="minorEastAsia"/>
          <w:noProof/>
          <w:kern w:val="2"/>
          <w:sz w:val="24"/>
          <w:szCs w:val="24"/>
          <w:lang w:eastAsia="tr-TR"/>
          <w14:ligatures w14:val="standardContextual"/>
        </w:rPr>
      </w:pPr>
      <w:hyperlink w:anchor="_Toc231177427" w:history="1">
        <w:r w:rsidRPr="0046747A">
          <w:rPr>
            <w:rStyle w:val="Kpr"/>
            <w:noProof/>
          </w:rPr>
          <w:t>Tablo 2 Baseline Modellerin Sonuçları</w:t>
        </w:r>
        <w:r>
          <w:rPr>
            <w:noProof/>
            <w:webHidden/>
          </w:rPr>
          <w:tab/>
        </w:r>
        <w:r>
          <w:rPr>
            <w:noProof/>
            <w:webHidden/>
          </w:rPr>
          <w:fldChar w:fldCharType="begin"/>
        </w:r>
        <w:r>
          <w:rPr>
            <w:noProof/>
            <w:webHidden/>
          </w:rPr>
          <w:instrText xml:space="preserve"> PAGEREF _Toc231177427 \h </w:instrText>
        </w:r>
        <w:r>
          <w:rPr>
            <w:noProof/>
            <w:webHidden/>
          </w:rPr>
        </w:r>
        <w:r>
          <w:rPr>
            <w:noProof/>
            <w:webHidden/>
          </w:rPr>
          <w:fldChar w:fldCharType="separate"/>
        </w:r>
        <w:r>
          <w:rPr>
            <w:noProof/>
            <w:webHidden/>
          </w:rPr>
          <w:t>20</w:t>
        </w:r>
        <w:r>
          <w:rPr>
            <w:noProof/>
            <w:webHidden/>
          </w:rPr>
          <w:fldChar w:fldCharType="end"/>
        </w:r>
      </w:hyperlink>
    </w:p>
    <w:p w14:paraId="61FE7B4C" w14:textId="3AEB47D4" w:rsidR="005E46E1" w:rsidRDefault="005E46E1">
      <w:pPr>
        <w:pStyle w:val="ekillerTablosu"/>
        <w:tabs>
          <w:tab w:val="right" w:leader="dot" w:pos="9062"/>
        </w:tabs>
        <w:rPr>
          <w:rFonts w:eastAsiaTheme="minorEastAsia"/>
          <w:noProof/>
          <w:kern w:val="2"/>
          <w:sz w:val="24"/>
          <w:szCs w:val="24"/>
          <w:lang w:eastAsia="tr-TR"/>
          <w14:ligatures w14:val="standardContextual"/>
        </w:rPr>
      </w:pPr>
      <w:hyperlink w:anchor="_Toc231177428" w:history="1">
        <w:r w:rsidRPr="0046747A">
          <w:rPr>
            <w:rStyle w:val="Kpr"/>
            <w:noProof/>
          </w:rPr>
          <w:t>Tablo 3 No-Sex Deneyi Sonuçları</w:t>
        </w:r>
        <w:r>
          <w:rPr>
            <w:noProof/>
            <w:webHidden/>
          </w:rPr>
          <w:tab/>
        </w:r>
        <w:r>
          <w:rPr>
            <w:noProof/>
            <w:webHidden/>
          </w:rPr>
          <w:fldChar w:fldCharType="begin"/>
        </w:r>
        <w:r>
          <w:rPr>
            <w:noProof/>
            <w:webHidden/>
          </w:rPr>
          <w:instrText xml:space="preserve"> PAGEREF _Toc231177428 \h </w:instrText>
        </w:r>
        <w:r>
          <w:rPr>
            <w:noProof/>
            <w:webHidden/>
          </w:rPr>
        </w:r>
        <w:r>
          <w:rPr>
            <w:noProof/>
            <w:webHidden/>
          </w:rPr>
          <w:fldChar w:fldCharType="separate"/>
        </w:r>
        <w:r>
          <w:rPr>
            <w:noProof/>
            <w:webHidden/>
          </w:rPr>
          <w:t>20</w:t>
        </w:r>
        <w:r>
          <w:rPr>
            <w:noProof/>
            <w:webHidden/>
          </w:rPr>
          <w:fldChar w:fldCharType="end"/>
        </w:r>
      </w:hyperlink>
    </w:p>
    <w:p w14:paraId="7ACD0399" w14:textId="42CFD69B" w:rsidR="005E46E1" w:rsidRDefault="005E46E1">
      <w:pPr>
        <w:pStyle w:val="ekillerTablosu"/>
        <w:tabs>
          <w:tab w:val="right" w:leader="dot" w:pos="9062"/>
        </w:tabs>
        <w:rPr>
          <w:rFonts w:eastAsiaTheme="minorEastAsia"/>
          <w:noProof/>
          <w:kern w:val="2"/>
          <w:sz w:val="24"/>
          <w:szCs w:val="24"/>
          <w:lang w:eastAsia="tr-TR"/>
          <w14:ligatures w14:val="standardContextual"/>
        </w:rPr>
      </w:pPr>
      <w:hyperlink w:anchor="_Toc231177429" w:history="1">
        <w:r w:rsidRPr="0046747A">
          <w:rPr>
            <w:rStyle w:val="Kpr"/>
            <w:noProof/>
          </w:rPr>
          <w:t>Tablo 4 No-Demographic Deneyi Sonuçları</w:t>
        </w:r>
        <w:r>
          <w:rPr>
            <w:noProof/>
            <w:webHidden/>
          </w:rPr>
          <w:tab/>
        </w:r>
        <w:r>
          <w:rPr>
            <w:noProof/>
            <w:webHidden/>
          </w:rPr>
          <w:fldChar w:fldCharType="begin"/>
        </w:r>
        <w:r>
          <w:rPr>
            <w:noProof/>
            <w:webHidden/>
          </w:rPr>
          <w:instrText xml:space="preserve"> PAGEREF _Toc231177429 \h </w:instrText>
        </w:r>
        <w:r>
          <w:rPr>
            <w:noProof/>
            <w:webHidden/>
          </w:rPr>
        </w:r>
        <w:r>
          <w:rPr>
            <w:noProof/>
            <w:webHidden/>
          </w:rPr>
          <w:fldChar w:fldCharType="separate"/>
        </w:r>
        <w:r>
          <w:rPr>
            <w:noProof/>
            <w:webHidden/>
          </w:rPr>
          <w:t>21</w:t>
        </w:r>
        <w:r>
          <w:rPr>
            <w:noProof/>
            <w:webHidden/>
          </w:rPr>
          <w:fldChar w:fldCharType="end"/>
        </w:r>
      </w:hyperlink>
    </w:p>
    <w:p w14:paraId="2610017D" w14:textId="358C5170" w:rsidR="005E46E1" w:rsidRDefault="005E46E1">
      <w:pPr>
        <w:pStyle w:val="ekillerTablosu"/>
        <w:tabs>
          <w:tab w:val="right" w:leader="dot" w:pos="9062"/>
        </w:tabs>
        <w:rPr>
          <w:rFonts w:eastAsiaTheme="minorEastAsia"/>
          <w:noProof/>
          <w:kern w:val="2"/>
          <w:sz w:val="24"/>
          <w:szCs w:val="24"/>
          <w:lang w:eastAsia="tr-TR"/>
          <w14:ligatures w14:val="standardContextual"/>
        </w:rPr>
      </w:pPr>
      <w:hyperlink w:anchor="_Toc231177430" w:history="1">
        <w:r w:rsidRPr="0046747A">
          <w:rPr>
            <w:rStyle w:val="Kpr"/>
            <w:noProof/>
          </w:rPr>
          <w:t>Tablo 5 Reweighing Sonuçları</w:t>
        </w:r>
        <w:r>
          <w:rPr>
            <w:noProof/>
            <w:webHidden/>
          </w:rPr>
          <w:tab/>
        </w:r>
        <w:r>
          <w:rPr>
            <w:noProof/>
            <w:webHidden/>
          </w:rPr>
          <w:fldChar w:fldCharType="begin"/>
        </w:r>
        <w:r>
          <w:rPr>
            <w:noProof/>
            <w:webHidden/>
          </w:rPr>
          <w:instrText xml:space="preserve"> PAGEREF _Toc231177430 \h </w:instrText>
        </w:r>
        <w:r>
          <w:rPr>
            <w:noProof/>
            <w:webHidden/>
          </w:rPr>
        </w:r>
        <w:r>
          <w:rPr>
            <w:noProof/>
            <w:webHidden/>
          </w:rPr>
          <w:fldChar w:fldCharType="separate"/>
        </w:r>
        <w:r>
          <w:rPr>
            <w:noProof/>
            <w:webHidden/>
          </w:rPr>
          <w:t>22</w:t>
        </w:r>
        <w:r>
          <w:rPr>
            <w:noProof/>
            <w:webHidden/>
          </w:rPr>
          <w:fldChar w:fldCharType="end"/>
        </w:r>
      </w:hyperlink>
    </w:p>
    <w:p w14:paraId="4F15EA75" w14:textId="21706D80" w:rsidR="005E46E1" w:rsidRDefault="005E46E1">
      <w:pPr>
        <w:pStyle w:val="ekillerTablosu"/>
        <w:tabs>
          <w:tab w:val="right" w:leader="dot" w:pos="9062"/>
        </w:tabs>
        <w:rPr>
          <w:rFonts w:eastAsiaTheme="minorEastAsia"/>
          <w:noProof/>
          <w:kern w:val="2"/>
          <w:sz w:val="24"/>
          <w:szCs w:val="24"/>
          <w:lang w:eastAsia="tr-TR"/>
          <w14:ligatures w14:val="standardContextual"/>
        </w:rPr>
      </w:pPr>
      <w:hyperlink w:anchor="_Toc231177431" w:history="1">
        <w:r w:rsidRPr="0046747A">
          <w:rPr>
            <w:rStyle w:val="Kpr"/>
            <w:noProof/>
          </w:rPr>
          <w:t>Tablo 6 Exponentiated Gradient Sonuçları</w:t>
        </w:r>
        <w:r>
          <w:rPr>
            <w:noProof/>
            <w:webHidden/>
          </w:rPr>
          <w:tab/>
        </w:r>
        <w:r>
          <w:rPr>
            <w:noProof/>
            <w:webHidden/>
          </w:rPr>
          <w:fldChar w:fldCharType="begin"/>
        </w:r>
        <w:r>
          <w:rPr>
            <w:noProof/>
            <w:webHidden/>
          </w:rPr>
          <w:instrText xml:space="preserve"> PAGEREF _Toc231177431 \h </w:instrText>
        </w:r>
        <w:r>
          <w:rPr>
            <w:noProof/>
            <w:webHidden/>
          </w:rPr>
        </w:r>
        <w:r>
          <w:rPr>
            <w:noProof/>
            <w:webHidden/>
          </w:rPr>
          <w:fldChar w:fldCharType="separate"/>
        </w:r>
        <w:r>
          <w:rPr>
            <w:noProof/>
            <w:webHidden/>
          </w:rPr>
          <w:t>22</w:t>
        </w:r>
        <w:r>
          <w:rPr>
            <w:noProof/>
            <w:webHidden/>
          </w:rPr>
          <w:fldChar w:fldCharType="end"/>
        </w:r>
      </w:hyperlink>
    </w:p>
    <w:p w14:paraId="667F7E09" w14:textId="16D06060" w:rsidR="00866111" w:rsidRPr="00866111" w:rsidRDefault="00866111" w:rsidP="00866111">
      <w:r>
        <w:fldChar w:fldCharType="end"/>
      </w:r>
    </w:p>
    <w:p w14:paraId="4413015A" w14:textId="77777777" w:rsidR="00335E03" w:rsidRDefault="00335E03" w:rsidP="00335E03"/>
    <w:p w14:paraId="00A87D27" w14:textId="77777777" w:rsidR="00764889" w:rsidRPr="00764889" w:rsidRDefault="00764889" w:rsidP="00764889"/>
    <w:p w14:paraId="5AD5E3A2" w14:textId="77777777" w:rsidR="00764889" w:rsidRPr="00764889" w:rsidRDefault="00764889" w:rsidP="00764889">
      <w:pPr>
        <w:sectPr w:rsidR="00764889" w:rsidRPr="00764889" w:rsidSect="004C73EB">
          <w:pgSz w:w="11906" w:h="16838"/>
          <w:pgMar w:top="1417" w:right="1417" w:bottom="1417" w:left="1417" w:header="708" w:footer="708" w:gutter="0"/>
          <w:pgNumType w:fmt="upperRoman"/>
          <w:cols w:space="708"/>
          <w:docGrid w:linePitch="360"/>
        </w:sectPr>
      </w:pPr>
    </w:p>
    <w:p w14:paraId="5A8AACF8" w14:textId="77777777" w:rsidR="003073C0" w:rsidRDefault="006D33BA" w:rsidP="006D33BA">
      <w:pPr>
        <w:pStyle w:val="Balk1"/>
        <w:numPr>
          <w:ilvl w:val="0"/>
          <w:numId w:val="2"/>
        </w:numPr>
      </w:pPr>
      <w:bookmarkStart w:id="3" w:name="_Toc231177385"/>
      <w:r>
        <w:lastRenderedPageBreak/>
        <w:t>Giriş</w:t>
      </w:r>
      <w:bookmarkEnd w:id="3"/>
    </w:p>
    <w:p w14:paraId="2B1C130C" w14:textId="49879A65"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Makine öğrenmesi algoritmaları günümüzde finans, istihdam, sağlık, eğitim ve kamu hizmetleri gibi birçok alanda karar destek sistemlerinin temel bileşeni haline gelmiştir. Bu sistemler büyük veri kümeleri üzerinden örüntü öğrenerek yüksek tahmin başarımı sağlayabilmekte; ancak eğitim verilerinde bulunan tarihsel eşitsizlikleri, temsil dengesizliklerini ve toplumsal önyargıları da öğrenme riski taşımaktadır. Bu durum, özellikle cinsiyet, ırk, yaş veya </w:t>
      </w:r>
      <w:proofErr w:type="spellStart"/>
      <w:r w:rsidRPr="003D5AD8">
        <w:rPr>
          <w:rFonts w:ascii="Times New Roman" w:hAnsi="Times New Roman" w:cs="Times New Roman"/>
          <w:sz w:val="24"/>
          <w:szCs w:val="24"/>
        </w:rPr>
        <w:t>sosyo</w:t>
      </w:r>
      <w:proofErr w:type="spellEnd"/>
      <w:r w:rsidRPr="003D5AD8">
        <w:rPr>
          <w:rFonts w:ascii="Times New Roman" w:hAnsi="Times New Roman" w:cs="Times New Roman"/>
          <w:sz w:val="24"/>
          <w:szCs w:val="24"/>
        </w:rPr>
        <w:t xml:space="preserve">-ekonomik durum gibi korunan ya da hassas özellikler açısından belirli gruplar lehine veya aleyhine sistematik sonuçlar üreten algoritmik yanlılık problemini ortaya çıkarmaktadır </w:t>
      </w:r>
      <w:sdt>
        <w:sdtPr>
          <w:rPr>
            <w:rFonts w:ascii="Times New Roman" w:hAnsi="Times New Roman" w:cs="Times New Roman"/>
            <w:color w:val="000000"/>
            <w:sz w:val="24"/>
            <w:szCs w:val="24"/>
          </w:rPr>
          <w:tag w:val="MENDELEY_CITATION_v3_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"/>
          <w:id w:val="1290859928"/>
          <w:placeholder>
            <w:docPart w:val="DefaultPlaceholder_-1854013440"/>
          </w:placeholder>
        </w:sdtPr>
        <w:sdtContent>
          <w:r w:rsidR="00B01090" w:rsidRPr="00B01090">
            <w:rPr>
              <w:rFonts w:ascii="Times New Roman" w:hAnsi="Times New Roman" w:cs="Times New Roman"/>
              <w:color w:val="000000"/>
              <w:sz w:val="24"/>
              <w:szCs w:val="24"/>
            </w:rPr>
            <w:t>(</w:t>
          </w:r>
          <w:proofErr w:type="spellStart"/>
          <w:r w:rsidR="00B01090" w:rsidRPr="00B01090">
            <w:rPr>
              <w:rFonts w:ascii="Times New Roman" w:hAnsi="Times New Roman" w:cs="Times New Roman"/>
              <w:color w:val="000000"/>
              <w:sz w:val="24"/>
              <w:szCs w:val="24"/>
            </w:rPr>
            <w:t>Hort</w:t>
          </w:r>
          <w:proofErr w:type="spellEnd"/>
          <w:r w:rsidR="00B01090" w:rsidRPr="00B01090">
            <w:rPr>
              <w:rFonts w:ascii="Times New Roman" w:hAnsi="Times New Roman" w:cs="Times New Roman"/>
              <w:color w:val="000000"/>
              <w:sz w:val="24"/>
              <w:szCs w:val="24"/>
            </w:rPr>
            <w:t xml:space="preserve"> et al., 2024; </w:t>
          </w:r>
          <w:proofErr w:type="spellStart"/>
          <w:r w:rsidR="00B01090" w:rsidRPr="00B01090">
            <w:rPr>
              <w:rFonts w:ascii="Times New Roman" w:hAnsi="Times New Roman" w:cs="Times New Roman"/>
              <w:color w:val="000000"/>
              <w:sz w:val="24"/>
              <w:szCs w:val="24"/>
            </w:rPr>
            <w:t>Mehrabi</w:t>
          </w:r>
          <w:proofErr w:type="spellEnd"/>
          <w:r w:rsidR="00B01090" w:rsidRPr="00B01090">
            <w:rPr>
              <w:rFonts w:ascii="Times New Roman" w:hAnsi="Times New Roman" w:cs="Times New Roman"/>
              <w:color w:val="000000"/>
              <w:sz w:val="24"/>
              <w:szCs w:val="24"/>
            </w:rPr>
            <w:t xml:space="preserve"> et al., 2021).</w:t>
          </w:r>
        </w:sdtContent>
      </w:sdt>
    </w:p>
    <w:p w14:paraId="6F138088" w14:textId="77777777" w:rsidR="003D5AD8" w:rsidRPr="003D5AD8" w:rsidRDefault="003D5AD8" w:rsidP="003D5AD8">
      <w:pPr>
        <w:spacing w:line="360" w:lineRule="auto"/>
        <w:rPr>
          <w:rFonts w:ascii="Times New Roman" w:hAnsi="Times New Roman" w:cs="Times New Roman"/>
          <w:sz w:val="24"/>
          <w:szCs w:val="24"/>
        </w:rPr>
      </w:pPr>
    </w:p>
    <w:p w14:paraId="5A36E50E" w14:textId="00439C87"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Algoritmik yanlılık problemi, yalnızca modelin hatalı tahmin üretmesiyle sınırlı değildir. Bir model genel doğruluk açısından başarılı görünse bile, farklı demografik gruplar üzerinde eşit olmayan karar oranları veya hata oranları üretebilir. Bu nedenle Sorumlu Yapay </w:t>
      </w:r>
      <w:proofErr w:type="gramStart"/>
      <w:r w:rsidRPr="003D5AD8">
        <w:rPr>
          <w:rFonts w:ascii="Times New Roman" w:hAnsi="Times New Roman" w:cs="Times New Roman"/>
          <w:sz w:val="24"/>
          <w:szCs w:val="24"/>
        </w:rPr>
        <w:t>Zeka</w:t>
      </w:r>
      <w:proofErr w:type="gramEnd"/>
      <w:r w:rsidRPr="003D5AD8">
        <w:rPr>
          <w:rFonts w:ascii="Times New Roman" w:hAnsi="Times New Roman" w:cs="Times New Roman"/>
          <w:sz w:val="24"/>
          <w:szCs w:val="24"/>
        </w:rPr>
        <w:t xml:space="preserve"> yaklaşımı, modellerin yalnızca </w:t>
      </w:r>
      <w:proofErr w:type="spellStart"/>
      <w:r w:rsidRPr="003D5AD8">
        <w:rPr>
          <w:rFonts w:ascii="Times New Roman" w:hAnsi="Times New Roman" w:cs="Times New Roman"/>
          <w:sz w:val="24"/>
          <w:szCs w:val="24"/>
        </w:rPr>
        <w:t>accuracy</w:t>
      </w:r>
      <w:proofErr w:type="spellEnd"/>
      <w:r w:rsidRPr="003D5AD8">
        <w:rPr>
          <w:rFonts w:ascii="Times New Roman" w:hAnsi="Times New Roman" w:cs="Times New Roman"/>
          <w:sz w:val="24"/>
          <w:szCs w:val="24"/>
        </w:rPr>
        <w:t xml:space="preserve">, F1-score veya ROC-AUC gibi performans metrikleriyle değil, aynı zamanda Statistical </w:t>
      </w:r>
      <w:proofErr w:type="spellStart"/>
      <w:r w:rsidRPr="003D5AD8">
        <w:rPr>
          <w:rFonts w:ascii="Times New Roman" w:hAnsi="Times New Roman" w:cs="Times New Roman"/>
          <w:sz w:val="24"/>
          <w:szCs w:val="24"/>
        </w:rPr>
        <w:t>Parity</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Difference</w:t>
      </w:r>
      <w:proofErr w:type="spellEnd"/>
      <w:r w:rsidRPr="003D5AD8">
        <w:rPr>
          <w:rFonts w:ascii="Times New Roman" w:hAnsi="Times New Roman" w:cs="Times New Roman"/>
          <w:sz w:val="24"/>
          <w:szCs w:val="24"/>
        </w:rPr>
        <w:t xml:space="preserve"> (SPD), </w:t>
      </w:r>
      <w:proofErr w:type="spellStart"/>
      <w:r w:rsidRPr="003D5AD8">
        <w:rPr>
          <w:rFonts w:ascii="Times New Roman" w:hAnsi="Times New Roman" w:cs="Times New Roman"/>
          <w:sz w:val="24"/>
          <w:szCs w:val="24"/>
        </w:rPr>
        <w:t>Equal</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Opportunity</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Difference</w:t>
      </w:r>
      <w:proofErr w:type="spellEnd"/>
      <w:r w:rsidRPr="003D5AD8">
        <w:rPr>
          <w:rFonts w:ascii="Times New Roman" w:hAnsi="Times New Roman" w:cs="Times New Roman"/>
          <w:sz w:val="24"/>
          <w:szCs w:val="24"/>
        </w:rPr>
        <w:t xml:space="preserve"> (EOD) ve </w:t>
      </w:r>
      <w:proofErr w:type="spellStart"/>
      <w:r w:rsidRPr="003D5AD8">
        <w:rPr>
          <w:rFonts w:ascii="Times New Roman" w:hAnsi="Times New Roman" w:cs="Times New Roman"/>
          <w:sz w:val="24"/>
          <w:szCs w:val="24"/>
        </w:rPr>
        <w:t>Disparate</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Impact</w:t>
      </w:r>
      <w:proofErr w:type="spellEnd"/>
      <w:r w:rsidRPr="003D5AD8">
        <w:rPr>
          <w:rFonts w:ascii="Times New Roman" w:hAnsi="Times New Roman" w:cs="Times New Roman"/>
          <w:sz w:val="24"/>
          <w:szCs w:val="24"/>
        </w:rPr>
        <w:t xml:space="preserve"> (DI) gibi adalet metrikleriyle de değerlendirilmesini gerekli görmektedir </w:t>
      </w:r>
      <w:sdt>
        <w:sdtPr>
          <w:rPr>
            <w:rFonts w:ascii="Times New Roman" w:hAnsi="Times New Roman" w:cs="Times New Roman"/>
            <w:color w:val="000000"/>
            <w:sz w:val="24"/>
            <w:szCs w:val="24"/>
          </w:rPr>
          <w:tag w:val="MENDELEY_CITATION_v3_eyJjaXRhdGlvbklEIjoiTUVOREVMRVlfQ0lUQVRJT05fZDllZDg1NzYtNGIyZi00Yjc1LThiMDQtYjJkYjc1NTFhOTEz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LH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
          <w:id w:val="1142928189"/>
          <w:placeholder>
            <w:docPart w:val="DefaultPlaceholder_-1854013440"/>
          </w:placeholder>
        </w:sdtPr>
        <w:sdtContent>
          <w:r w:rsidR="00B01090" w:rsidRPr="00B01090">
            <w:rPr>
              <w:rFonts w:ascii="Times New Roman" w:hAnsi="Times New Roman" w:cs="Times New Roman"/>
              <w:color w:val="000000"/>
              <w:sz w:val="24"/>
              <w:szCs w:val="24"/>
            </w:rPr>
            <w:t>(</w:t>
          </w:r>
          <w:proofErr w:type="spellStart"/>
          <w:r w:rsidR="00B01090" w:rsidRPr="00B01090">
            <w:rPr>
              <w:rFonts w:ascii="Times New Roman" w:hAnsi="Times New Roman" w:cs="Times New Roman"/>
              <w:color w:val="000000"/>
              <w:sz w:val="24"/>
              <w:szCs w:val="24"/>
            </w:rPr>
            <w:t>Chouldechova</w:t>
          </w:r>
          <w:proofErr w:type="spellEnd"/>
          <w:r w:rsidR="00B01090" w:rsidRPr="00B01090">
            <w:rPr>
              <w:rFonts w:ascii="Times New Roman" w:hAnsi="Times New Roman" w:cs="Times New Roman"/>
              <w:color w:val="000000"/>
              <w:sz w:val="24"/>
              <w:szCs w:val="24"/>
            </w:rPr>
            <w:t xml:space="preserve">, 2017; </w:t>
          </w:r>
          <w:proofErr w:type="spellStart"/>
          <w:r w:rsidR="00B01090" w:rsidRPr="00B01090">
            <w:rPr>
              <w:rFonts w:ascii="Times New Roman" w:hAnsi="Times New Roman" w:cs="Times New Roman"/>
              <w:color w:val="000000"/>
              <w:sz w:val="24"/>
              <w:szCs w:val="24"/>
            </w:rPr>
            <w:t>Hardt</w:t>
          </w:r>
          <w:proofErr w:type="spellEnd"/>
          <w:r w:rsidR="00B01090" w:rsidRPr="00B01090">
            <w:rPr>
              <w:rFonts w:ascii="Times New Roman" w:hAnsi="Times New Roman" w:cs="Times New Roman"/>
              <w:color w:val="000000"/>
              <w:sz w:val="24"/>
              <w:szCs w:val="24"/>
            </w:rPr>
            <w:t xml:space="preserve"> et al., 2016).</w:t>
          </w:r>
        </w:sdtContent>
      </w:sdt>
    </w:p>
    <w:p w14:paraId="06FE2979" w14:textId="77777777" w:rsidR="003D5AD8" w:rsidRPr="003D5AD8" w:rsidRDefault="003D5AD8" w:rsidP="003D5AD8">
      <w:pPr>
        <w:spacing w:line="360" w:lineRule="auto"/>
        <w:rPr>
          <w:rFonts w:ascii="Times New Roman" w:hAnsi="Times New Roman" w:cs="Times New Roman"/>
          <w:sz w:val="24"/>
          <w:szCs w:val="24"/>
        </w:rPr>
      </w:pPr>
    </w:p>
    <w:p w14:paraId="5F89C333" w14:textId="67BCC3C1"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Bu çalışmada </w:t>
      </w:r>
      <w:proofErr w:type="spellStart"/>
      <w:r w:rsidRPr="003D5AD8">
        <w:rPr>
          <w:rFonts w:ascii="Times New Roman" w:hAnsi="Times New Roman" w:cs="Times New Roman"/>
          <w:sz w:val="24"/>
          <w:szCs w:val="24"/>
        </w:rPr>
        <w:t>Adult</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Census</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Income</w:t>
      </w:r>
      <w:proofErr w:type="spellEnd"/>
      <w:r w:rsidRPr="003D5AD8">
        <w:rPr>
          <w:rFonts w:ascii="Times New Roman" w:hAnsi="Times New Roman" w:cs="Times New Roman"/>
          <w:sz w:val="24"/>
          <w:szCs w:val="24"/>
        </w:rPr>
        <w:t xml:space="preserve"> veri seti kullanılarak bireylerin yıllık gelir düzeyinin 50.000 doların üzerinde olup olmadığını tahmin eden makine öğrenmesi modelleri incelenmiştir. </w:t>
      </w:r>
      <w:proofErr w:type="spellStart"/>
      <w:r w:rsidRPr="003D5AD8">
        <w:rPr>
          <w:rFonts w:ascii="Times New Roman" w:hAnsi="Times New Roman" w:cs="Times New Roman"/>
          <w:sz w:val="24"/>
          <w:szCs w:val="24"/>
        </w:rPr>
        <w:t>Adult</w:t>
      </w:r>
      <w:proofErr w:type="spellEnd"/>
      <w:r w:rsidRPr="003D5AD8">
        <w:rPr>
          <w:rFonts w:ascii="Times New Roman" w:hAnsi="Times New Roman" w:cs="Times New Roman"/>
          <w:sz w:val="24"/>
          <w:szCs w:val="24"/>
        </w:rPr>
        <w:t xml:space="preserve"> veri seti, algoritmik adalet literatüründe yaygın biçimde kullanılan klasik veri setlerinden biridir; ancak 1994 yılı ABD nüfus sayımı verilerine dayanması, gelir eşiğinin tarihsel bağlama bağlı olması ve demografik gruplar arasında dengesizlikler içermesi nedeniyle adalet çalışmaları açısından hem önemli hem de tartışmalı bir </w:t>
      </w:r>
      <w:proofErr w:type="spellStart"/>
      <w:r w:rsidRPr="003D5AD8">
        <w:rPr>
          <w:rFonts w:ascii="Times New Roman" w:hAnsi="Times New Roman" w:cs="Times New Roman"/>
          <w:sz w:val="24"/>
          <w:szCs w:val="24"/>
        </w:rPr>
        <w:t>benchmark</w:t>
      </w:r>
      <w:proofErr w:type="spellEnd"/>
      <w:r w:rsidRPr="003D5AD8">
        <w:rPr>
          <w:rFonts w:ascii="Times New Roman" w:hAnsi="Times New Roman" w:cs="Times New Roman"/>
          <w:sz w:val="24"/>
          <w:szCs w:val="24"/>
        </w:rPr>
        <w:t xml:space="preserve"> olarak değerlendirilmektedir </w:t>
      </w:r>
      <w:sdt>
        <w:sdtPr>
          <w:rPr>
            <w:rFonts w:ascii="Times New Roman" w:hAnsi="Times New Roman" w:cs="Times New Roman"/>
            <w:color w:val="000000"/>
            <w:sz w:val="24"/>
            <w:szCs w:val="24"/>
          </w:rPr>
          <w:tag w:val="MENDELEY_CITATION_v3_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"/>
          <w:id w:val="-502665143"/>
          <w:placeholder>
            <w:docPart w:val="DefaultPlaceholder_-1854013440"/>
          </w:placeholder>
        </w:sdtPr>
        <w:sdtContent>
          <w:r w:rsidR="00B01090" w:rsidRPr="00B01090">
            <w:rPr>
              <w:rFonts w:ascii="Times New Roman" w:hAnsi="Times New Roman" w:cs="Times New Roman"/>
              <w:color w:val="000000"/>
              <w:sz w:val="24"/>
              <w:szCs w:val="24"/>
            </w:rPr>
            <w:t>(</w:t>
          </w:r>
          <w:proofErr w:type="spellStart"/>
          <w:r w:rsidR="00B01090" w:rsidRPr="00B01090">
            <w:rPr>
              <w:rFonts w:ascii="Times New Roman" w:hAnsi="Times New Roman" w:cs="Times New Roman"/>
              <w:color w:val="000000"/>
              <w:sz w:val="24"/>
              <w:szCs w:val="24"/>
            </w:rPr>
            <w:t>Barredo</w:t>
          </w:r>
          <w:proofErr w:type="spellEnd"/>
          <w:r w:rsidR="00B01090" w:rsidRPr="00B01090">
            <w:rPr>
              <w:rFonts w:ascii="Times New Roman" w:hAnsi="Times New Roman" w:cs="Times New Roman"/>
              <w:color w:val="000000"/>
              <w:sz w:val="24"/>
              <w:szCs w:val="24"/>
            </w:rPr>
            <w:t xml:space="preserve"> </w:t>
          </w:r>
          <w:proofErr w:type="spellStart"/>
          <w:r w:rsidR="00B01090" w:rsidRPr="00B01090">
            <w:rPr>
              <w:rFonts w:ascii="Times New Roman" w:hAnsi="Times New Roman" w:cs="Times New Roman"/>
              <w:color w:val="000000"/>
              <w:sz w:val="24"/>
              <w:szCs w:val="24"/>
            </w:rPr>
            <w:t>Arrieta</w:t>
          </w:r>
          <w:proofErr w:type="spellEnd"/>
          <w:r w:rsidR="00B01090" w:rsidRPr="00B01090">
            <w:rPr>
              <w:rFonts w:ascii="Times New Roman" w:hAnsi="Times New Roman" w:cs="Times New Roman"/>
              <w:color w:val="000000"/>
              <w:sz w:val="24"/>
              <w:szCs w:val="24"/>
            </w:rPr>
            <w:t xml:space="preserve"> et al., 2020; Ding et al., 2021)</w:t>
          </w:r>
        </w:sdtContent>
      </w:sdt>
      <w:r w:rsidRPr="003D5AD8">
        <w:rPr>
          <w:rFonts w:ascii="Times New Roman" w:hAnsi="Times New Roman" w:cs="Times New Roman"/>
          <w:sz w:val="24"/>
          <w:szCs w:val="24"/>
        </w:rPr>
        <w:t>.</w:t>
      </w:r>
    </w:p>
    <w:p w14:paraId="431256DD" w14:textId="77777777" w:rsidR="003D5AD8" w:rsidRPr="003D5AD8" w:rsidRDefault="003D5AD8" w:rsidP="003D5AD8">
      <w:pPr>
        <w:spacing w:line="360" w:lineRule="auto"/>
        <w:rPr>
          <w:rFonts w:ascii="Times New Roman" w:hAnsi="Times New Roman" w:cs="Times New Roman"/>
          <w:sz w:val="24"/>
          <w:szCs w:val="24"/>
        </w:rPr>
      </w:pPr>
    </w:p>
    <w:p w14:paraId="319B463C" w14:textId="77777777"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Araştırma kapsamında </w:t>
      </w:r>
      <w:proofErr w:type="spellStart"/>
      <w:r w:rsidRPr="003D5AD8">
        <w:rPr>
          <w:rFonts w:ascii="Times New Roman" w:hAnsi="Times New Roman" w:cs="Times New Roman"/>
          <w:sz w:val="24"/>
          <w:szCs w:val="24"/>
        </w:rPr>
        <w:t>Logistic</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Regression</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Decision</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Tree</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Random</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Forest</w:t>
      </w:r>
      <w:proofErr w:type="spellEnd"/>
      <w:r w:rsidRPr="003D5AD8">
        <w:rPr>
          <w:rFonts w:ascii="Times New Roman" w:hAnsi="Times New Roman" w:cs="Times New Roman"/>
          <w:sz w:val="24"/>
          <w:szCs w:val="24"/>
        </w:rPr>
        <w:t xml:space="preserve"> ve </w:t>
      </w:r>
      <w:proofErr w:type="spellStart"/>
      <w:r w:rsidRPr="003D5AD8">
        <w:rPr>
          <w:rFonts w:ascii="Times New Roman" w:hAnsi="Times New Roman" w:cs="Times New Roman"/>
          <w:sz w:val="24"/>
          <w:szCs w:val="24"/>
        </w:rPr>
        <w:t>XGBoost</w:t>
      </w:r>
      <w:proofErr w:type="spellEnd"/>
      <w:r w:rsidRPr="003D5AD8">
        <w:rPr>
          <w:rFonts w:ascii="Times New Roman" w:hAnsi="Times New Roman" w:cs="Times New Roman"/>
          <w:sz w:val="24"/>
          <w:szCs w:val="24"/>
        </w:rPr>
        <w:t xml:space="preserve"> modelleri eğitilmiş; bu modellerin tahmin performansları ile cinsiyet temelli adalet metrikleri karşılaştırılmıştır. Bunun yanında, yalnızca yüksek doğruluk elde etmeye odaklanan modellerin grup adaleti açısından ne ölçüde sorun üretebildiği incelenmiş ve doğruluk-adalet ödünleşimi </w:t>
      </w:r>
      <w:proofErr w:type="spellStart"/>
      <w:r w:rsidRPr="003D5AD8">
        <w:rPr>
          <w:rFonts w:ascii="Times New Roman" w:hAnsi="Times New Roman" w:cs="Times New Roman"/>
          <w:sz w:val="24"/>
          <w:szCs w:val="24"/>
        </w:rPr>
        <w:t>Pareto</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Frontier</w:t>
      </w:r>
      <w:proofErr w:type="spellEnd"/>
      <w:r w:rsidRPr="003D5AD8">
        <w:rPr>
          <w:rFonts w:ascii="Times New Roman" w:hAnsi="Times New Roman" w:cs="Times New Roman"/>
          <w:sz w:val="24"/>
          <w:szCs w:val="24"/>
        </w:rPr>
        <w:t xml:space="preserve"> yaklaşımıyla analiz edilmiştir.</w:t>
      </w:r>
    </w:p>
    <w:p w14:paraId="2CE23F7E" w14:textId="77777777" w:rsidR="003D5AD8" w:rsidRPr="003D5AD8" w:rsidRDefault="003D5AD8" w:rsidP="003D5AD8">
      <w:pPr>
        <w:spacing w:line="360" w:lineRule="auto"/>
        <w:rPr>
          <w:rFonts w:ascii="Times New Roman" w:hAnsi="Times New Roman" w:cs="Times New Roman"/>
          <w:sz w:val="24"/>
          <w:szCs w:val="24"/>
        </w:rPr>
      </w:pPr>
    </w:p>
    <w:p w14:paraId="7EAA9A7D" w14:textId="77777777"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Çalışmanın ayırt edici yönlerinden biri, yalnızca </w:t>
      </w:r>
      <w:proofErr w:type="spellStart"/>
      <w:r w:rsidRPr="003D5AD8">
        <w:rPr>
          <w:rFonts w:ascii="Times New Roman" w:hAnsi="Times New Roman" w:cs="Times New Roman"/>
          <w:sz w:val="24"/>
          <w:szCs w:val="24"/>
        </w:rPr>
        <w:t>fairness-aware</w:t>
      </w:r>
      <w:proofErr w:type="spellEnd"/>
      <w:r w:rsidRPr="003D5AD8">
        <w:rPr>
          <w:rFonts w:ascii="Times New Roman" w:hAnsi="Times New Roman" w:cs="Times New Roman"/>
          <w:sz w:val="24"/>
          <w:szCs w:val="24"/>
        </w:rPr>
        <w:t xml:space="preserve"> yöntemlerin etkisini incelemekle sınırlı kalmaması, aynı zamanda korunan özniteliğin veri setinden çıkarılmasının adalet üzerindeki etkisini de deneysel olarak test etmesidir. Bu amaçla No-</w:t>
      </w:r>
      <w:proofErr w:type="spellStart"/>
      <w:r w:rsidRPr="003D5AD8">
        <w:rPr>
          <w:rFonts w:ascii="Times New Roman" w:hAnsi="Times New Roman" w:cs="Times New Roman"/>
          <w:sz w:val="24"/>
          <w:szCs w:val="24"/>
        </w:rPr>
        <w:t>Sex</w:t>
      </w:r>
      <w:proofErr w:type="spellEnd"/>
      <w:r w:rsidRPr="003D5AD8">
        <w:rPr>
          <w:rFonts w:ascii="Times New Roman" w:hAnsi="Times New Roman" w:cs="Times New Roman"/>
          <w:sz w:val="24"/>
          <w:szCs w:val="24"/>
        </w:rPr>
        <w:t xml:space="preserve"> deneyinde cinsiyet değişkeni veri setinden çıkarılmış; No-</w:t>
      </w:r>
      <w:proofErr w:type="spellStart"/>
      <w:r w:rsidRPr="003D5AD8">
        <w:rPr>
          <w:rFonts w:ascii="Times New Roman" w:hAnsi="Times New Roman" w:cs="Times New Roman"/>
          <w:sz w:val="24"/>
          <w:szCs w:val="24"/>
        </w:rPr>
        <w:t>Demographic</w:t>
      </w:r>
      <w:proofErr w:type="spellEnd"/>
      <w:r w:rsidRPr="003D5AD8">
        <w:rPr>
          <w:rFonts w:ascii="Times New Roman" w:hAnsi="Times New Roman" w:cs="Times New Roman"/>
          <w:sz w:val="24"/>
          <w:szCs w:val="24"/>
        </w:rPr>
        <w:t xml:space="preserve"> deneyinde ise </w:t>
      </w:r>
      <w:proofErr w:type="spellStart"/>
      <w:r w:rsidRPr="003D5AD8">
        <w:rPr>
          <w:rFonts w:ascii="Times New Roman" w:hAnsi="Times New Roman" w:cs="Times New Roman"/>
          <w:sz w:val="24"/>
          <w:szCs w:val="24"/>
        </w:rPr>
        <w:t>sex</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race</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native-country</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marital-status</w:t>
      </w:r>
      <w:proofErr w:type="spellEnd"/>
      <w:r w:rsidRPr="003D5AD8">
        <w:rPr>
          <w:rFonts w:ascii="Times New Roman" w:hAnsi="Times New Roman" w:cs="Times New Roman"/>
          <w:sz w:val="24"/>
          <w:szCs w:val="24"/>
        </w:rPr>
        <w:t xml:space="preserve"> ve </w:t>
      </w:r>
      <w:proofErr w:type="spellStart"/>
      <w:r w:rsidRPr="003D5AD8">
        <w:rPr>
          <w:rFonts w:ascii="Times New Roman" w:hAnsi="Times New Roman" w:cs="Times New Roman"/>
          <w:sz w:val="24"/>
          <w:szCs w:val="24"/>
        </w:rPr>
        <w:t>relationship</w:t>
      </w:r>
      <w:proofErr w:type="spellEnd"/>
      <w:r w:rsidRPr="003D5AD8">
        <w:rPr>
          <w:rFonts w:ascii="Times New Roman" w:hAnsi="Times New Roman" w:cs="Times New Roman"/>
          <w:sz w:val="24"/>
          <w:szCs w:val="24"/>
        </w:rPr>
        <w:t xml:space="preserve"> gibi demografik veya demografik özelliklerle güçlü ilişkili değişkenler kaldırılmıştır. Böylece “korunan değişkeni kaldırmak adalet için yeterli midir?” sorusu deneysel olarak değerlendirilmiştir.</w:t>
      </w:r>
    </w:p>
    <w:p w14:paraId="71F5A5D1" w14:textId="77777777" w:rsidR="003D5AD8" w:rsidRPr="003D5AD8" w:rsidRDefault="003D5AD8" w:rsidP="003D5AD8">
      <w:pPr>
        <w:spacing w:line="360" w:lineRule="auto"/>
        <w:rPr>
          <w:rFonts w:ascii="Times New Roman" w:hAnsi="Times New Roman" w:cs="Times New Roman"/>
          <w:sz w:val="24"/>
          <w:szCs w:val="24"/>
        </w:rPr>
      </w:pPr>
    </w:p>
    <w:p w14:paraId="77E73F3B" w14:textId="77777777"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Elde edilen bulgular, cinsiyet değişkeninin veya bazı demografik değişkenlerin veri setinden çıkarılmasının adalet metriklerinde anlamlı bir iyileşme sağlamadığını göstermektedir. Bu durum, modellerin doğrudan korunan öznitelikleri kullanmasa bile </w:t>
      </w:r>
      <w:proofErr w:type="spellStart"/>
      <w:r w:rsidRPr="003D5AD8">
        <w:rPr>
          <w:rFonts w:ascii="Times New Roman" w:hAnsi="Times New Roman" w:cs="Times New Roman"/>
          <w:sz w:val="24"/>
          <w:szCs w:val="24"/>
        </w:rPr>
        <w:t>occupation</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education</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hours-per-week</w:t>
      </w:r>
      <w:proofErr w:type="spellEnd"/>
      <w:r w:rsidRPr="003D5AD8">
        <w:rPr>
          <w:rFonts w:ascii="Times New Roman" w:hAnsi="Times New Roman" w:cs="Times New Roman"/>
          <w:sz w:val="24"/>
          <w:szCs w:val="24"/>
        </w:rPr>
        <w:t xml:space="preserve"> veya </w:t>
      </w:r>
      <w:proofErr w:type="spellStart"/>
      <w:r w:rsidRPr="003D5AD8">
        <w:rPr>
          <w:rFonts w:ascii="Times New Roman" w:hAnsi="Times New Roman" w:cs="Times New Roman"/>
          <w:sz w:val="24"/>
          <w:szCs w:val="24"/>
        </w:rPr>
        <w:t>capital-gain</w:t>
      </w:r>
      <w:proofErr w:type="spellEnd"/>
      <w:r w:rsidRPr="003D5AD8">
        <w:rPr>
          <w:rFonts w:ascii="Times New Roman" w:hAnsi="Times New Roman" w:cs="Times New Roman"/>
          <w:sz w:val="24"/>
          <w:szCs w:val="24"/>
        </w:rPr>
        <w:t xml:space="preserve"> gibi vekil değişkenler üzerinden benzer örüntüleri öğrenebildiğini göstermektedir. Bu nedenle algoritmik adaletin yalnızca hassas değişkenlerin kaldırılmasıyla sağlanamayacağı, daha sistematik adalet müdahalelerine ihtiyaç duyulduğu sonucuna ulaşılmıştır.</w:t>
      </w:r>
    </w:p>
    <w:p w14:paraId="7D71A175" w14:textId="77777777" w:rsidR="003D5AD8" w:rsidRPr="003D5AD8" w:rsidRDefault="003D5AD8" w:rsidP="003D5AD8">
      <w:pPr>
        <w:spacing w:line="360" w:lineRule="auto"/>
        <w:rPr>
          <w:rFonts w:ascii="Times New Roman" w:hAnsi="Times New Roman" w:cs="Times New Roman"/>
          <w:sz w:val="24"/>
          <w:szCs w:val="24"/>
        </w:rPr>
      </w:pPr>
    </w:p>
    <w:p w14:paraId="59C2E7B2" w14:textId="0B4BFC6B" w:rsidR="003D5AD8" w:rsidRPr="003D5AD8" w:rsidRDefault="003D5AD8" w:rsidP="003D5AD8">
      <w:pPr>
        <w:spacing w:line="360" w:lineRule="auto"/>
        <w:rPr>
          <w:rFonts w:ascii="Times New Roman" w:hAnsi="Times New Roman" w:cs="Times New Roman"/>
          <w:sz w:val="24"/>
          <w:szCs w:val="24"/>
        </w:rPr>
      </w:pPr>
      <w:r w:rsidRPr="003D5AD8">
        <w:rPr>
          <w:rFonts w:ascii="Times New Roman" w:hAnsi="Times New Roman" w:cs="Times New Roman"/>
          <w:sz w:val="24"/>
          <w:szCs w:val="24"/>
        </w:rPr>
        <w:t xml:space="preserve">Bu doğrultuda çalışmada </w:t>
      </w:r>
      <w:proofErr w:type="spellStart"/>
      <w:r w:rsidRPr="003D5AD8">
        <w:rPr>
          <w:rFonts w:ascii="Times New Roman" w:hAnsi="Times New Roman" w:cs="Times New Roman"/>
          <w:sz w:val="24"/>
          <w:szCs w:val="24"/>
        </w:rPr>
        <w:t>Reweighing</w:t>
      </w:r>
      <w:proofErr w:type="spellEnd"/>
      <w:r w:rsidRPr="003D5AD8">
        <w:rPr>
          <w:rFonts w:ascii="Times New Roman" w:hAnsi="Times New Roman" w:cs="Times New Roman"/>
          <w:sz w:val="24"/>
          <w:szCs w:val="24"/>
        </w:rPr>
        <w:t xml:space="preserve"> ve </w:t>
      </w:r>
      <w:proofErr w:type="spellStart"/>
      <w:r w:rsidRPr="003D5AD8">
        <w:rPr>
          <w:rFonts w:ascii="Times New Roman" w:hAnsi="Times New Roman" w:cs="Times New Roman"/>
          <w:sz w:val="24"/>
          <w:szCs w:val="24"/>
        </w:rPr>
        <w:t>Exponentiated</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Gradient</w:t>
      </w:r>
      <w:proofErr w:type="spellEnd"/>
      <w:r w:rsidRPr="003D5AD8">
        <w:rPr>
          <w:rFonts w:ascii="Times New Roman" w:hAnsi="Times New Roman" w:cs="Times New Roman"/>
          <w:sz w:val="24"/>
          <w:szCs w:val="24"/>
        </w:rPr>
        <w:t xml:space="preserve"> yöntemleri uygulanmış ve bu yöntemlerin model performansı ile adalet metrikleri üzerindeki etkileri karşılaştırılmıştır. </w:t>
      </w:r>
      <w:proofErr w:type="spellStart"/>
      <w:r w:rsidRPr="003D5AD8">
        <w:rPr>
          <w:rFonts w:ascii="Times New Roman" w:hAnsi="Times New Roman" w:cs="Times New Roman"/>
          <w:sz w:val="24"/>
          <w:szCs w:val="24"/>
        </w:rPr>
        <w:t>Reweighing</w:t>
      </w:r>
      <w:proofErr w:type="spellEnd"/>
      <w:r w:rsidRPr="003D5AD8">
        <w:rPr>
          <w:rFonts w:ascii="Times New Roman" w:hAnsi="Times New Roman" w:cs="Times New Roman"/>
          <w:sz w:val="24"/>
          <w:szCs w:val="24"/>
        </w:rPr>
        <w:t xml:space="preserve"> yöntemi doğruluk kaybını sınırlı tutarak adalet metriklerinde iyileşme sağlarken, </w:t>
      </w:r>
      <w:proofErr w:type="spellStart"/>
      <w:r w:rsidRPr="003D5AD8">
        <w:rPr>
          <w:rFonts w:ascii="Times New Roman" w:hAnsi="Times New Roman" w:cs="Times New Roman"/>
          <w:sz w:val="24"/>
          <w:szCs w:val="24"/>
        </w:rPr>
        <w:t>Exponentiated</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Gradient</w:t>
      </w:r>
      <w:proofErr w:type="spellEnd"/>
      <w:r w:rsidRPr="003D5AD8">
        <w:rPr>
          <w:rFonts w:ascii="Times New Roman" w:hAnsi="Times New Roman" w:cs="Times New Roman"/>
          <w:sz w:val="24"/>
          <w:szCs w:val="24"/>
        </w:rPr>
        <w:t xml:space="preserve"> yöntemi daha güçlü adalet iyileşmesi üretmiş ancak belirli ölçüde performans kaybına neden olmuştur. Bu sonuçlar, literatürde tartışılan </w:t>
      </w:r>
      <w:proofErr w:type="spellStart"/>
      <w:r w:rsidRPr="003D5AD8">
        <w:rPr>
          <w:rFonts w:ascii="Times New Roman" w:hAnsi="Times New Roman" w:cs="Times New Roman"/>
          <w:sz w:val="24"/>
          <w:szCs w:val="24"/>
        </w:rPr>
        <w:t>accuracy-fairness</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trade-off</w:t>
      </w:r>
      <w:proofErr w:type="spellEnd"/>
      <w:r w:rsidRPr="003D5AD8">
        <w:rPr>
          <w:rFonts w:ascii="Times New Roman" w:hAnsi="Times New Roman" w:cs="Times New Roman"/>
          <w:sz w:val="24"/>
          <w:szCs w:val="24"/>
        </w:rPr>
        <w:t xml:space="preserve"> kavramını deneysel olarak desteklemektedir (</w:t>
      </w:r>
      <w:proofErr w:type="spellStart"/>
      <w:r w:rsidRPr="003D5AD8">
        <w:rPr>
          <w:rFonts w:ascii="Times New Roman" w:hAnsi="Times New Roman" w:cs="Times New Roman"/>
          <w:sz w:val="24"/>
          <w:szCs w:val="24"/>
        </w:rPr>
        <w:t>Plečko</w:t>
      </w:r>
      <w:proofErr w:type="spellEnd"/>
      <w:r w:rsidRPr="003D5AD8">
        <w:rPr>
          <w:rFonts w:ascii="Times New Roman" w:hAnsi="Times New Roman" w:cs="Times New Roman"/>
          <w:sz w:val="24"/>
          <w:szCs w:val="24"/>
        </w:rPr>
        <w:t xml:space="preserve"> &amp; </w:t>
      </w:r>
      <w:proofErr w:type="spellStart"/>
      <w:r w:rsidRPr="003D5AD8">
        <w:rPr>
          <w:rFonts w:ascii="Times New Roman" w:hAnsi="Times New Roman" w:cs="Times New Roman"/>
          <w:sz w:val="24"/>
          <w:szCs w:val="24"/>
        </w:rPr>
        <w:t>Bareinboim</w:t>
      </w:r>
      <w:proofErr w:type="spellEnd"/>
      <w:r w:rsidRPr="003D5AD8">
        <w:rPr>
          <w:rFonts w:ascii="Times New Roman" w:hAnsi="Times New Roman" w:cs="Times New Roman"/>
          <w:sz w:val="24"/>
          <w:szCs w:val="24"/>
        </w:rPr>
        <w:t>, 2024).</w:t>
      </w:r>
    </w:p>
    <w:p w14:paraId="0E1D5199" w14:textId="77777777" w:rsidR="003D5AD8" w:rsidRPr="003D5AD8" w:rsidRDefault="003D5AD8" w:rsidP="003D5AD8"/>
    <w:p w14:paraId="151A99B6" w14:textId="4934EC57" w:rsidR="00235D8F" w:rsidRDefault="003D5AD8" w:rsidP="00235D8F">
      <w:pPr>
        <w:pStyle w:val="Balk2"/>
        <w:numPr>
          <w:ilvl w:val="1"/>
          <w:numId w:val="2"/>
        </w:numPr>
      </w:pPr>
      <w:bookmarkStart w:id="4" w:name="_Toc231177386"/>
      <w:r w:rsidRPr="003D5AD8">
        <w:t>Problem Tanımı ve Motivasyon</w:t>
      </w:r>
      <w:bookmarkEnd w:id="4"/>
    </w:p>
    <w:tbl>
      <w:tblPr>
        <w:tblStyle w:val="TabloKlavuzu"/>
        <w:tblW w:w="0" w:type="auto"/>
        <w:tblLook w:val="04A0" w:firstRow="1" w:lastRow="0" w:firstColumn="1" w:lastColumn="0" w:noHBand="0" w:noVBand="1"/>
      </w:tblPr>
      <w:tblGrid>
        <w:gridCol w:w="9062"/>
      </w:tblGrid>
      <w:tr w:rsidR="002B20FA" w14:paraId="082D3906" w14:textId="77777777" w:rsidTr="00153B66">
        <w:tc>
          <w:tcPr>
            <w:tcW w:w="9062" w:type="dxa"/>
            <w:tcBorders>
              <w:top w:val="nil"/>
              <w:left w:val="nil"/>
              <w:bottom w:val="nil"/>
              <w:right w:val="nil"/>
            </w:tcBorders>
          </w:tcPr>
          <w:p w14:paraId="4035E8A5"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Makine öğrenmesi sistemleri son yıllarda işe alım, kredi değerlendirme, sigorta risk analizi, eğitim planlaması ve sağlık hizmetleri gibi birçok kritik alanda yaygın olarak kullanılmaya başlanmıştır. Bu sistemlerin karar süreçlerine artan düzeyde entegre edilmesi, yalnızca performanslarının değil aynı zamanda ürettikleri kararların adil olup olmadığının da değerlendirilmesini gerekli hale getirmiştir.</w:t>
            </w:r>
          </w:p>
          <w:p w14:paraId="57671A0C" w14:textId="7AF560A5"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lastRenderedPageBreak/>
              <w:t>Geleneksel makine öğrenmesi çalışmalarında modeller çoğunlukla doğruluk, kesinlik, duyarlılık ve ROC-AUC gibi performans ölçütleri üzerinden değerlendirilmektedir. Ancak yüksek performans değerleri elde edilmesi, modelin tüm bireyler veya gruplar için eşit derecede adil kararlar ürettiği anlamına gelmemektedir</w:t>
            </w:r>
            <w:sdt>
              <w:sdtPr>
                <w:rPr>
                  <w:rFonts w:ascii="Times New Roman" w:hAnsi="Times New Roman" w:cs="Times New Roman"/>
                  <w:color w:val="000000"/>
                  <w:sz w:val="24"/>
                  <w:szCs w:val="24"/>
                </w:rPr>
                <w:tag w:val="MENDELEY_CITATION_v3_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"/>
                <w:id w:val="1357159272"/>
                <w:placeholder>
                  <w:docPart w:val="DefaultPlaceholder_-1854013440"/>
                </w:placeholder>
              </w:sdtPr>
              <w:sdtContent>
                <w:r w:rsidR="00B01090" w:rsidRPr="00B01090">
                  <w:rPr>
                    <w:rFonts w:ascii="Times New Roman" w:hAnsi="Times New Roman" w:cs="Times New Roman"/>
                    <w:color w:val="000000"/>
                    <w:sz w:val="24"/>
                    <w:szCs w:val="24"/>
                  </w:rPr>
                  <w:t>(Saha, 2025)</w:t>
                </w:r>
              </w:sdtContent>
            </w:sdt>
            <w:r w:rsidRPr="003D5AD8">
              <w:rPr>
                <w:rFonts w:ascii="Times New Roman" w:hAnsi="Times New Roman" w:cs="Times New Roman"/>
                <w:sz w:val="24"/>
                <w:szCs w:val="24"/>
              </w:rPr>
              <w:t xml:space="preserve">. Özellikle cinsiyet, ırk, yaş ve etnik köken gibi korunan özellikler söz konusu olduğunda, modeller belirli gruplar lehine veya aleyhine sistematik farklılıklar oluşturabilmektedir </w:t>
            </w:r>
            <w:sdt>
              <w:sdtPr>
                <w:rPr>
                  <w:rFonts w:ascii="Times New Roman" w:hAnsi="Times New Roman" w:cs="Times New Roman"/>
                  <w:color w:val="000000"/>
                  <w:sz w:val="24"/>
                  <w:szCs w:val="24"/>
                </w:rPr>
                <w:tag w:val="MENDELEY_CITATION_v3_eyJjaXRhdGlvbklEIjoiTUVOREVMRVlfQ0lUQVRJT05fYTQzMDY1MTUtYTQ2Yi00MGE1LWE0NGUtZjk0MzBkZjEwMTQ0IiwicHJvcGVydGllcyI6eyJub3RlSW5kZXgiOjB9LCJpc0VkaXRlZCI6ZmFsc2UsIm1hbnVhbE92ZXJyaWRlIjp7ImlzTWFudWFsbHlPdmVycmlkZGVuIjpmYWxzZSwiY2l0ZXByb2NUZXh0IjoiKENob3VsZGVjaG92YSwgMjAxNykiLCJtYW51YWxPdmVycmlkZVRleHQiOiI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XX0="/>
                <w:id w:val="421306577"/>
                <w:placeholder>
                  <w:docPart w:val="DefaultPlaceholder_-1854013440"/>
                </w:placeholder>
              </w:sdtPr>
              <w:sdtContent>
                <w:r w:rsidR="00B01090" w:rsidRPr="00B01090">
                  <w:rPr>
                    <w:rFonts w:ascii="Times New Roman" w:hAnsi="Times New Roman" w:cs="Times New Roman"/>
                    <w:color w:val="000000"/>
                    <w:sz w:val="24"/>
                    <w:szCs w:val="24"/>
                  </w:rPr>
                  <w:t>(</w:t>
                </w:r>
                <w:proofErr w:type="spellStart"/>
                <w:r w:rsidR="00B01090" w:rsidRPr="00B01090">
                  <w:rPr>
                    <w:rFonts w:ascii="Times New Roman" w:hAnsi="Times New Roman" w:cs="Times New Roman"/>
                    <w:color w:val="000000"/>
                    <w:sz w:val="24"/>
                    <w:szCs w:val="24"/>
                  </w:rPr>
                  <w:t>Chouldechova</w:t>
                </w:r>
                <w:proofErr w:type="spellEnd"/>
                <w:r w:rsidR="00B01090" w:rsidRPr="00B01090">
                  <w:rPr>
                    <w:rFonts w:ascii="Times New Roman" w:hAnsi="Times New Roman" w:cs="Times New Roman"/>
                    <w:color w:val="000000"/>
                    <w:sz w:val="24"/>
                    <w:szCs w:val="24"/>
                  </w:rPr>
                  <w:t>, 2017)</w:t>
                </w:r>
              </w:sdtContent>
            </w:sdt>
            <w:r w:rsidRPr="003D5AD8">
              <w:rPr>
                <w:rFonts w:ascii="Times New Roman" w:hAnsi="Times New Roman" w:cs="Times New Roman"/>
                <w:sz w:val="24"/>
                <w:szCs w:val="24"/>
              </w:rPr>
              <w:t>.</w:t>
            </w:r>
          </w:p>
          <w:p w14:paraId="41276314" w14:textId="6EC6849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 xml:space="preserve">Algoritmik yanlılığın azaltılmasına yönelik ilk yaklaşımlardan biri, korunan özniteliklerin veri setinden çıkarılmasıdır. Bu yaklaşım literatürde </w:t>
            </w:r>
            <w:proofErr w:type="spellStart"/>
            <w:r w:rsidRPr="003D5AD8">
              <w:rPr>
                <w:rFonts w:ascii="Times New Roman" w:hAnsi="Times New Roman" w:cs="Times New Roman"/>
                <w:sz w:val="24"/>
                <w:szCs w:val="24"/>
              </w:rPr>
              <w:t>fairness</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through</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unawareness</w:t>
            </w:r>
            <w:proofErr w:type="spellEnd"/>
            <w:r w:rsidRPr="003D5AD8">
              <w:rPr>
                <w:rFonts w:ascii="Times New Roman" w:hAnsi="Times New Roman" w:cs="Times New Roman"/>
                <w:sz w:val="24"/>
                <w:szCs w:val="24"/>
              </w:rPr>
              <w:t xml:space="preserve"> olarak adlandırılmaktadır. Temel varsayım, modelin cinsiyet veya ırk gibi hassas bilgileri görmediği durumda ayrımcı kararlar üretmeyeceği yönündedir. Ancak son yıllarda yapılan çalışmalar, korunan özniteliklerin kaldırılmasının tek başına yeterli olmadığını göstermektedir. Çünkü eğitim düzeyi, meslek, çalışma süresi, medeni durum ve gelir bilgileri gibi değişkenler korunan özniteliklerle yüksek korelasyona sahip olabilir ve model tarafından vekil değişken (</w:t>
            </w:r>
            <w:proofErr w:type="spellStart"/>
            <w:r w:rsidRPr="003D5AD8">
              <w:rPr>
                <w:rFonts w:ascii="Times New Roman" w:hAnsi="Times New Roman" w:cs="Times New Roman"/>
                <w:sz w:val="24"/>
                <w:szCs w:val="24"/>
              </w:rPr>
              <w:t>proxy</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attribute</w:t>
            </w:r>
            <w:proofErr w:type="spellEnd"/>
            <w:r w:rsidRPr="003D5AD8">
              <w:rPr>
                <w:rFonts w:ascii="Times New Roman" w:hAnsi="Times New Roman" w:cs="Times New Roman"/>
                <w:sz w:val="24"/>
                <w:szCs w:val="24"/>
              </w:rPr>
              <w:t xml:space="preserve">) olarak kullanılabilir </w:t>
            </w:r>
            <w:sdt>
              <w:sdtPr>
                <w:rPr>
                  <w:rFonts w:ascii="Times New Roman" w:hAnsi="Times New Roman" w:cs="Times New Roman"/>
                  <w:color w:val="000000"/>
                  <w:sz w:val="24"/>
                  <w:szCs w:val="24"/>
                </w:rPr>
                <w:tag w:val="MENDELEY_CITATION_v3_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"/>
                <w:id w:val="469097502"/>
                <w:placeholder>
                  <w:docPart w:val="DefaultPlaceholder_-1854013440"/>
                </w:placeholder>
              </w:sdtPr>
              <w:sdtContent>
                <w:r w:rsidR="00B01090" w:rsidRPr="00B01090">
                  <w:rPr>
                    <w:rFonts w:ascii="Times New Roman" w:eastAsia="Times New Roman" w:hAnsi="Times New Roman" w:cs="Times New Roman"/>
                    <w:color w:val="000000"/>
                    <w:sz w:val="24"/>
                  </w:rPr>
                  <w:t>(</w:t>
                </w:r>
                <w:proofErr w:type="spellStart"/>
                <w:r w:rsidR="00B01090" w:rsidRPr="00B01090">
                  <w:rPr>
                    <w:rFonts w:ascii="Times New Roman" w:eastAsia="Times New Roman" w:hAnsi="Times New Roman" w:cs="Times New Roman"/>
                    <w:color w:val="000000"/>
                    <w:sz w:val="24"/>
                  </w:rPr>
                  <w:t>Caton</w:t>
                </w:r>
                <w:proofErr w:type="spellEnd"/>
                <w:r w:rsidR="00B01090" w:rsidRPr="00B01090">
                  <w:rPr>
                    <w:rFonts w:ascii="Times New Roman" w:eastAsia="Times New Roman" w:hAnsi="Times New Roman" w:cs="Times New Roman"/>
                    <w:color w:val="000000"/>
                    <w:sz w:val="24"/>
                  </w:rPr>
                  <w:t xml:space="preserve"> &amp; </w:t>
                </w:r>
                <w:proofErr w:type="spellStart"/>
                <w:r w:rsidR="00B01090" w:rsidRPr="00B01090">
                  <w:rPr>
                    <w:rFonts w:ascii="Times New Roman" w:eastAsia="Times New Roman" w:hAnsi="Times New Roman" w:cs="Times New Roman"/>
                    <w:color w:val="000000"/>
                    <w:sz w:val="24"/>
                  </w:rPr>
                  <w:t>Haas</w:t>
                </w:r>
                <w:proofErr w:type="spellEnd"/>
                <w:r w:rsidR="00B01090" w:rsidRPr="00B01090">
                  <w:rPr>
                    <w:rFonts w:ascii="Times New Roman" w:eastAsia="Times New Roman" w:hAnsi="Times New Roman" w:cs="Times New Roman"/>
                    <w:color w:val="000000"/>
                    <w:sz w:val="24"/>
                  </w:rPr>
                  <w:t>, 2024)</w:t>
                </w:r>
              </w:sdtContent>
            </w:sdt>
          </w:p>
          <w:p w14:paraId="116942C5" w14:textId="77777777" w:rsidR="003D5AD8" w:rsidRDefault="003D5AD8" w:rsidP="003D5AD8">
            <w:pPr>
              <w:spacing w:before="240" w:line="360" w:lineRule="auto"/>
              <w:rPr>
                <w:rFonts w:ascii="Times New Roman" w:hAnsi="Times New Roman" w:cs="Times New Roman"/>
                <w:sz w:val="24"/>
                <w:szCs w:val="24"/>
              </w:rPr>
            </w:pPr>
          </w:p>
          <w:p w14:paraId="619C7E08" w14:textId="5330C7AE"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 xml:space="preserve">Bu problem özellikle </w:t>
            </w:r>
            <w:proofErr w:type="spellStart"/>
            <w:r w:rsidRPr="003D5AD8">
              <w:rPr>
                <w:rFonts w:ascii="Times New Roman" w:hAnsi="Times New Roman" w:cs="Times New Roman"/>
                <w:sz w:val="24"/>
                <w:szCs w:val="24"/>
              </w:rPr>
              <w:t>Adult</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Census</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Income</w:t>
            </w:r>
            <w:proofErr w:type="spellEnd"/>
            <w:r w:rsidRPr="003D5AD8">
              <w:rPr>
                <w:rFonts w:ascii="Times New Roman" w:hAnsi="Times New Roman" w:cs="Times New Roman"/>
                <w:sz w:val="24"/>
                <w:szCs w:val="24"/>
              </w:rPr>
              <w:t xml:space="preserve"> veri setinde belirgin şekilde gözlenmektedir. Veri setinde yer alan eğitim düzeyi, çalışma süresi, meslek ve sermaye kazancı gibi değişkenler gelir tahmininde güçlü belirleyiciler olmakla birlikte, aynı zamanda cinsiyet grupları arasında tarihsel ve </w:t>
            </w:r>
            <w:proofErr w:type="spellStart"/>
            <w:r w:rsidRPr="003D5AD8">
              <w:rPr>
                <w:rFonts w:ascii="Times New Roman" w:hAnsi="Times New Roman" w:cs="Times New Roman"/>
                <w:sz w:val="24"/>
                <w:szCs w:val="24"/>
              </w:rPr>
              <w:t>sosyo</w:t>
            </w:r>
            <w:proofErr w:type="spellEnd"/>
            <w:r w:rsidRPr="003D5AD8">
              <w:rPr>
                <w:rFonts w:ascii="Times New Roman" w:hAnsi="Times New Roman" w:cs="Times New Roman"/>
                <w:sz w:val="24"/>
                <w:szCs w:val="24"/>
              </w:rPr>
              <w:t>-ekonomik farklılıkları da yansıtabilmektedir. Bu nedenle yüksek doğruluk elde eden bir model, istemeden de olsa belirli gruplar için daha avantajlı kararlar üretebilir.</w:t>
            </w:r>
          </w:p>
          <w:p w14:paraId="382F4A2D"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 xml:space="preserve">Bu çalışmanın temel motivasyonu, doğruluk ve adalet arasındaki ilişkinin deneysel olarak incelenmesidir. Bu amaçla öncelikle farklı makine öğrenmesi modellerinin performans ve adalet sonuçları değerlendirilmiş, ardından korunan özniteliklerin veri setinden çıkarılmasının etkisi analiz edilmiştir. Son aşamada ise </w:t>
            </w:r>
            <w:proofErr w:type="spellStart"/>
            <w:r w:rsidRPr="003D5AD8">
              <w:rPr>
                <w:rFonts w:ascii="Times New Roman" w:hAnsi="Times New Roman" w:cs="Times New Roman"/>
                <w:sz w:val="24"/>
                <w:szCs w:val="24"/>
              </w:rPr>
              <w:t>Reweighing</w:t>
            </w:r>
            <w:proofErr w:type="spellEnd"/>
            <w:r w:rsidRPr="003D5AD8">
              <w:rPr>
                <w:rFonts w:ascii="Times New Roman" w:hAnsi="Times New Roman" w:cs="Times New Roman"/>
                <w:sz w:val="24"/>
                <w:szCs w:val="24"/>
              </w:rPr>
              <w:t xml:space="preserve"> ve </w:t>
            </w:r>
            <w:proofErr w:type="spellStart"/>
            <w:r w:rsidRPr="003D5AD8">
              <w:rPr>
                <w:rFonts w:ascii="Times New Roman" w:hAnsi="Times New Roman" w:cs="Times New Roman"/>
                <w:sz w:val="24"/>
                <w:szCs w:val="24"/>
              </w:rPr>
              <w:t>Exponentiated</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Gradient</w:t>
            </w:r>
            <w:proofErr w:type="spellEnd"/>
            <w:r w:rsidRPr="003D5AD8">
              <w:rPr>
                <w:rFonts w:ascii="Times New Roman" w:hAnsi="Times New Roman" w:cs="Times New Roman"/>
                <w:sz w:val="24"/>
                <w:szCs w:val="24"/>
              </w:rPr>
              <w:t xml:space="preserve"> gibi </w:t>
            </w:r>
            <w:proofErr w:type="spellStart"/>
            <w:r w:rsidRPr="003D5AD8">
              <w:rPr>
                <w:rFonts w:ascii="Times New Roman" w:hAnsi="Times New Roman" w:cs="Times New Roman"/>
                <w:sz w:val="24"/>
                <w:szCs w:val="24"/>
              </w:rPr>
              <w:t>fairness-aware</w:t>
            </w:r>
            <w:proofErr w:type="spellEnd"/>
            <w:r w:rsidRPr="003D5AD8">
              <w:rPr>
                <w:rFonts w:ascii="Times New Roman" w:hAnsi="Times New Roman" w:cs="Times New Roman"/>
                <w:sz w:val="24"/>
                <w:szCs w:val="24"/>
              </w:rPr>
              <w:t xml:space="preserve"> yöntemler uygulanarak doğruluk ve adalet arasındaki ödünleşim incelenmiştir.</w:t>
            </w:r>
          </w:p>
          <w:p w14:paraId="12F8FDFB"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Bu kapsamda çalışma aşağıdaki araştırma sorularına cevap aramaktadır:</w:t>
            </w:r>
          </w:p>
          <w:p w14:paraId="6F331E76"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Yüksek doğruluk sağlayan modeller aynı zamanda adil kararlar üretebilmekte midir?</w:t>
            </w:r>
          </w:p>
          <w:p w14:paraId="17248749"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lastRenderedPageBreak/>
              <w:t>Korunan özniteliklerin veri setinden çıkarılması algoritmik yanlılığı azaltmak için yeterli midir?</w:t>
            </w:r>
          </w:p>
          <w:p w14:paraId="6F66BD14" w14:textId="77777777" w:rsidR="003D5AD8" w:rsidRPr="003D5AD8" w:rsidRDefault="003D5AD8" w:rsidP="003D5AD8">
            <w:pPr>
              <w:spacing w:before="240" w:line="360" w:lineRule="auto"/>
              <w:rPr>
                <w:rFonts w:ascii="Times New Roman" w:hAnsi="Times New Roman" w:cs="Times New Roman"/>
                <w:sz w:val="24"/>
                <w:szCs w:val="24"/>
              </w:rPr>
            </w:pPr>
            <w:proofErr w:type="spellStart"/>
            <w:r w:rsidRPr="003D5AD8">
              <w:rPr>
                <w:rFonts w:ascii="Times New Roman" w:hAnsi="Times New Roman" w:cs="Times New Roman"/>
                <w:sz w:val="24"/>
                <w:szCs w:val="24"/>
              </w:rPr>
              <w:t>Fairness-aware</w:t>
            </w:r>
            <w:proofErr w:type="spellEnd"/>
            <w:r w:rsidRPr="003D5AD8">
              <w:rPr>
                <w:rFonts w:ascii="Times New Roman" w:hAnsi="Times New Roman" w:cs="Times New Roman"/>
                <w:sz w:val="24"/>
                <w:szCs w:val="24"/>
              </w:rPr>
              <w:t xml:space="preserve"> yöntemler adalet metriklerinde ne ölçüde iyileşme sağlamaktadır?</w:t>
            </w:r>
          </w:p>
          <w:p w14:paraId="5370A5FF" w14:textId="77777777" w:rsidR="003D5AD8" w:rsidRPr="003D5AD8"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Adalet kazanımı ile tahmin performansı arasındaki ödünleşim ne düzeydedir?</w:t>
            </w:r>
          </w:p>
          <w:p w14:paraId="4505BCEA" w14:textId="0E3329E7" w:rsidR="003D5AD8" w:rsidRPr="002B6966" w:rsidRDefault="003D5AD8" w:rsidP="003D5AD8">
            <w:pPr>
              <w:spacing w:before="240" w:line="360" w:lineRule="auto"/>
              <w:rPr>
                <w:rFonts w:ascii="Times New Roman" w:hAnsi="Times New Roman" w:cs="Times New Roman"/>
                <w:sz w:val="24"/>
                <w:szCs w:val="24"/>
              </w:rPr>
            </w:pPr>
            <w:r w:rsidRPr="003D5AD8">
              <w:rPr>
                <w:rFonts w:ascii="Times New Roman" w:hAnsi="Times New Roman" w:cs="Times New Roman"/>
                <w:sz w:val="24"/>
                <w:szCs w:val="24"/>
              </w:rPr>
              <w:t>Bu sorulara verilecek cevapların, gerçek dünya uygulamalarında kullanılacak yapay zekâ sistemlerinin daha şeffaf, güvenilir ve sorumlu biçimde geliştirilmesine katkı sağlayacağı düşünülmektedir.</w:t>
            </w:r>
          </w:p>
        </w:tc>
      </w:tr>
    </w:tbl>
    <w:p w14:paraId="49F150C1" w14:textId="77777777" w:rsidR="002B20FA" w:rsidRPr="002B20FA" w:rsidRDefault="002B20FA" w:rsidP="002B20FA"/>
    <w:p w14:paraId="49B3D115" w14:textId="62F7551B" w:rsidR="0062566D" w:rsidRDefault="00235D8F" w:rsidP="00010559">
      <w:pPr>
        <w:pStyle w:val="Balk2"/>
        <w:numPr>
          <w:ilvl w:val="1"/>
          <w:numId w:val="2"/>
        </w:numPr>
      </w:pPr>
      <w:bookmarkStart w:id="5" w:name="_Toc231177387"/>
      <w:r>
        <w:t>Araştırmanın Amacı</w:t>
      </w:r>
      <w:r w:rsidR="004E3B76">
        <w:t xml:space="preserve"> </w:t>
      </w:r>
      <w:r w:rsidR="004E3B76" w:rsidRPr="004E3B76">
        <w:t>ve Katkıları</w:t>
      </w:r>
      <w:bookmarkEnd w:id="5"/>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2B20FA" w14:paraId="10E477EB" w14:textId="77777777" w:rsidTr="00153B66">
        <w:tc>
          <w:tcPr>
            <w:tcW w:w="9062" w:type="dxa"/>
          </w:tcPr>
          <w:p w14:paraId="02BEC123" w14:textId="73D856C2"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 xml:space="preserve">Bu çalışmanın temel amacı, makine öğrenmesi modellerinde doğruluk ve adalet arasındaki ilişkiyi incelemek ve farklı adalet iyileştirme yöntemlerinin model performansı üzerindeki etkilerini değerlendirmektir. Bu amaç doğrultusunda </w:t>
            </w:r>
            <w:proofErr w:type="spellStart"/>
            <w:r w:rsidRPr="004E3B76">
              <w:rPr>
                <w:rFonts w:ascii="Times New Roman" w:hAnsi="Times New Roman" w:cs="Times New Roman"/>
                <w:sz w:val="24"/>
                <w:szCs w:val="24"/>
              </w:rPr>
              <w:t>Adult</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Census</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Income</w:t>
            </w:r>
            <w:proofErr w:type="spellEnd"/>
            <w:r w:rsidRPr="004E3B76">
              <w:rPr>
                <w:rFonts w:ascii="Times New Roman" w:hAnsi="Times New Roman" w:cs="Times New Roman"/>
                <w:sz w:val="24"/>
                <w:szCs w:val="24"/>
              </w:rPr>
              <w:t xml:space="preserve"> veri seti kullanılarak bireylerin yıllık gelir düzeyinin tahmin edilmesi problemi ele alınmış ve farklı makine öğrenmesi modelleri hem performans hem de adalet metrikleri açısından karşılaştırılmıştır.</w:t>
            </w:r>
          </w:p>
          <w:p w14:paraId="6B04030D"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Çalışmada yalnızca geleneksel performans ölçütleriyle değerlendirme yapılmamış, aynı zamanda grup temelli adalet metrikleri kullanılarak modellerin farklı demografik gruplar üzerindeki davranışları da analiz edilmiştir. Böylece yüksek doğruluk sağlayan modellerin aynı zamanda ne kadar adil kararlar üretebildiği araştırılmıştır.</w:t>
            </w:r>
          </w:p>
          <w:p w14:paraId="5D3BBC23"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Bu çalışmanın başlıca katkıları aşağıda özetlenmiştir:</w:t>
            </w:r>
          </w:p>
          <w:p w14:paraId="32508940" w14:textId="77777777" w:rsidR="004E3B76" w:rsidRPr="004E3B76" w:rsidRDefault="004E3B76" w:rsidP="004E3B76">
            <w:pPr>
              <w:spacing w:before="240" w:line="360" w:lineRule="auto"/>
              <w:rPr>
                <w:rFonts w:ascii="Times New Roman" w:hAnsi="Times New Roman" w:cs="Times New Roman"/>
                <w:sz w:val="24"/>
                <w:szCs w:val="24"/>
              </w:rPr>
            </w:pPr>
            <w:proofErr w:type="spellStart"/>
            <w:r w:rsidRPr="004E3B76">
              <w:rPr>
                <w:rFonts w:ascii="Times New Roman" w:hAnsi="Times New Roman" w:cs="Times New Roman"/>
                <w:sz w:val="24"/>
                <w:szCs w:val="24"/>
              </w:rPr>
              <w:t>Adult</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Census</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Income</w:t>
            </w:r>
            <w:proofErr w:type="spellEnd"/>
            <w:r w:rsidRPr="004E3B76">
              <w:rPr>
                <w:rFonts w:ascii="Times New Roman" w:hAnsi="Times New Roman" w:cs="Times New Roman"/>
                <w:sz w:val="24"/>
                <w:szCs w:val="24"/>
              </w:rPr>
              <w:t xml:space="preserve"> veri seti üzerinde </w:t>
            </w:r>
            <w:proofErr w:type="spellStart"/>
            <w:r w:rsidRPr="004E3B76">
              <w:rPr>
                <w:rFonts w:ascii="Times New Roman" w:hAnsi="Times New Roman" w:cs="Times New Roman"/>
                <w:sz w:val="24"/>
                <w:szCs w:val="24"/>
              </w:rPr>
              <w:t>Logistic</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Regression</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Decision</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Tree</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Random</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Forest</w:t>
            </w:r>
            <w:proofErr w:type="spellEnd"/>
            <w:r w:rsidRPr="004E3B76">
              <w:rPr>
                <w:rFonts w:ascii="Times New Roman" w:hAnsi="Times New Roman" w:cs="Times New Roman"/>
                <w:sz w:val="24"/>
                <w:szCs w:val="24"/>
              </w:rPr>
              <w:t xml:space="preserve"> ve </w:t>
            </w:r>
            <w:proofErr w:type="spellStart"/>
            <w:r w:rsidRPr="004E3B76">
              <w:rPr>
                <w:rFonts w:ascii="Times New Roman" w:hAnsi="Times New Roman" w:cs="Times New Roman"/>
                <w:sz w:val="24"/>
                <w:szCs w:val="24"/>
              </w:rPr>
              <w:t>XGBoost</w:t>
            </w:r>
            <w:proofErr w:type="spellEnd"/>
            <w:r w:rsidRPr="004E3B76">
              <w:rPr>
                <w:rFonts w:ascii="Times New Roman" w:hAnsi="Times New Roman" w:cs="Times New Roman"/>
                <w:sz w:val="24"/>
                <w:szCs w:val="24"/>
              </w:rPr>
              <w:t xml:space="preserve"> modellerinin performans ve adalet açısından kapsamlı karşılaştırması gerçekleştirilmiştir.</w:t>
            </w:r>
          </w:p>
          <w:p w14:paraId="56AE28FA"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 xml:space="preserve">Modeller yalnızca </w:t>
            </w:r>
            <w:proofErr w:type="spellStart"/>
            <w:r w:rsidRPr="004E3B76">
              <w:rPr>
                <w:rFonts w:ascii="Times New Roman" w:hAnsi="Times New Roman" w:cs="Times New Roman"/>
                <w:sz w:val="24"/>
                <w:szCs w:val="24"/>
              </w:rPr>
              <w:t>Accuracy</w:t>
            </w:r>
            <w:proofErr w:type="spellEnd"/>
            <w:r w:rsidRPr="004E3B76">
              <w:rPr>
                <w:rFonts w:ascii="Times New Roman" w:hAnsi="Times New Roman" w:cs="Times New Roman"/>
                <w:sz w:val="24"/>
                <w:szCs w:val="24"/>
              </w:rPr>
              <w:t xml:space="preserve">, Precision, </w:t>
            </w:r>
            <w:proofErr w:type="spellStart"/>
            <w:r w:rsidRPr="004E3B76">
              <w:rPr>
                <w:rFonts w:ascii="Times New Roman" w:hAnsi="Times New Roman" w:cs="Times New Roman"/>
                <w:sz w:val="24"/>
                <w:szCs w:val="24"/>
              </w:rPr>
              <w:t>Recall</w:t>
            </w:r>
            <w:proofErr w:type="spellEnd"/>
            <w:r w:rsidRPr="004E3B76">
              <w:rPr>
                <w:rFonts w:ascii="Times New Roman" w:hAnsi="Times New Roman" w:cs="Times New Roman"/>
                <w:sz w:val="24"/>
                <w:szCs w:val="24"/>
              </w:rPr>
              <w:t xml:space="preserve">, F1-Score ve ROC-AUC metrikleri ile değil; Statistical </w:t>
            </w:r>
            <w:proofErr w:type="spellStart"/>
            <w:r w:rsidRPr="004E3B76">
              <w:rPr>
                <w:rFonts w:ascii="Times New Roman" w:hAnsi="Times New Roman" w:cs="Times New Roman"/>
                <w:sz w:val="24"/>
                <w:szCs w:val="24"/>
              </w:rPr>
              <w:t>Parity</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Difference</w:t>
            </w:r>
            <w:proofErr w:type="spellEnd"/>
            <w:r w:rsidRPr="004E3B76">
              <w:rPr>
                <w:rFonts w:ascii="Times New Roman" w:hAnsi="Times New Roman" w:cs="Times New Roman"/>
                <w:sz w:val="24"/>
                <w:szCs w:val="24"/>
              </w:rPr>
              <w:t xml:space="preserve"> (SPD), </w:t>
            </w:r>
            <w:proofErr w:type="spellStart"/>
            <w:r w:rsidRPr="004E3B76">
              <w:rPr>
                <w:rFonts w:ascii="Times New Roman" w:hAnsi="Times New Roman" w:cs="Times New Roman"/>
                <w:sz w:val="24"/>
                <w:szCs w:val="24"/>
              </w:rPr>
              <w:t>Equal</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Opportunity</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Difference</w:t>
            </w:r>
            <w:proofErr w:type="spellEnd"/>
            <w:r w:rsidRPr="004E3B76">
              <w:rPr>
                <w:rFonts w:ascii="Times New Roman" w:hAnsi="Times New Roman" w:cs="Times New Roman"/>
                <w:sz w:val="24"/>
                <w:szCs w:val="24"/>
              </w:rPr>
              <w:t xml:space="preserve"> (EOD) ve </w:t>
            </w:r>
            <w:proofErr w:type="spellStart"/>
            <w:r w:rsidRPr="004E3B76">
              <w:rPr>
                <w:rFonts w:ascii="Times New Roman" w:hAnsi="Times New Roman" w:cs="Times New Roman"/>
                <w:sz w:val="24"/>
                <w:szCs w:val="24"/>
              </w:rPr>
              <w:t>Disparate</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Impact</w:t>
            </w:r>
            <w:proofErr w:type="spellEnd"/>
            <w:r w:rsidRPr="004E3B76">
              <w:rPr>
                <w:rFonts w:ascii="Times New Roman" w:hAnsi="Times New Roman" w:cs="Times New Roman"/>
                <w:sz w:val="24"/>
                <w:szCs w:val="24"/>
              </w:rPr>
              <w:t xml:space="preserve"> (DI) gibi adalet metrikleri ile de değerlendirilmiştir.</w:t>
            </w:r>
          </w:p>
          <w:p w14:paraId="7266D8A8"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lastRenderedPageBreak/>
              <w:t>Korunan özniteliğin kaldırılmasının adalet üzerindeki etkisini incelemek amacıyla No-</w:t>
            </w:r>
            <w:proofErr w:type="spellStart"/>
            <w:r w:rsidRPr="004E3B76">
              <w:rPr>
                <w:rFonts w:ascii="Times New Roman" w:hAnsi="Times New Roman" w:cs="Times New Roman"/>
                <w:sz w:val="24"/>
                <w:szCs w:val="24"/>
              </w:rPr>
              <w:t>Sex</w:t>
            </w:r>
            <w:proofErr w:type="spellEnd"/>
            <w:r w:rsidRPr="004E3B76">
              <w:rPr>
                <w:rFonts w:ascii="Times New Roman" w:hAnsi="Times New Roman" w:cs="Times New Roman"/>
                <w:sz w:val="24"/>
                <w:szCs w:val="24"/>
              </w:rPr>
              <w:t xml:space="preserve"> deneyi gerçekleştirilmiş ve cinsiyet değişkeninin veri setinden çıkarılmasının adalet metriklerinde anlamlı bir iyileşme sağlamadığı gösterilmiştir.</w:t>
            </w:r>
          </w:p>
          <w:p w14:paraId="6E929D10"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Demografik özelliklerin etkisini daha kapsamlı değerlendirmek amacıyla No-</w:t>
            </w:r>
            <w:proofErr w:type="spellStart"/>
            <w:r w:rsidRPr="004E3B76">
              <w:rPr>
                <w:rFonts w:ascii="Times New Roman" w:hAnsi="Times New Roman" w:cs="Times New Roman"/>
                <w:sz w:val="24"/>
                <w:szCs w:val="24"/>
              </w:rPr>
              <w:t>Demographic</w:t>
            </w:r>
            <w:proofErr w:type="spellEnd"/>
            <w:r w:rsidRPr="004E3B76">
              <w:rPr>
                <w:rFonts w:ascii="Times New Roman" w:hAnsi="Times New Roman" w:cs="Times New Roman"/>
                <w:sz w:val="24"/>
                <w:szCs w:val="24"/>
              </w:rPr>
              <w:t xml:space="preserve"> deneyi uygulanmış ve yalnızca hassas değişkenlerin çıkarılmasının algoritmik yanlılığı ortadan kaldırmak için yeterli olmadığı ortaya konulmuştur.</w:t>
            </w:r>
          </w:p>
          <w:p w14:paraId="09A06EB8"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 xml:space="preserve">Veri ön işleme temelli </w:t>
            </w:r>
            <w:proofErr w:type="spellStart"/>
            <w:r w:rsidRPr="004E3B76">
              <w:rPr>
                <w:rFonts w:ascii="Times New Roman" w:hAnsi="Times New Roman" w:cs="Times New Roman"/>
                <w:sz w:val="24"/>
                <w:szCs w:val="24"/>
              </w:rPr>
              <w:t>Reweighing</w:t>
            </w:r>
            <w:proofErr w:type="spellEnd"/>
            <w:r w:rsidRPr="004E3B76">
              <w:rPr>
                <w:rFonts w:ascii="Times New Roman" w:hAnsi="Times New Roman" w:cs="Times New Roman"/>
                <w:sz w:val="24"/>
                <w:szCs w:val="24"/>
              </w:rPr>
              <w:t xml:space="preserve"> yöntemi ile öğrenme sürecine müdahale eden </w:t>
            </w:r>
            <w:proofErr w:type="spellStart"/>
            <w:r w:rsidRPr="004E3B76">
              <w:rPr>
                <w:rFonts w:ascii="Times New Roman" w:hAnsi="Times New Roman" w:cs="Times New Roman"/>
                <w:sz w:val="24"/>
                <w:szCs w:val="24"/>
              </w:rPr>
              <w:t>Exponentiated</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Gradient</w:t>
            </w:r>
            <w:proofErr w:type="spellEnd"/>
            <w:r w:rsidRPr="004E3B76">
              <w:rPr>
                <w:rFonts w:ascii="Times New Roman" w:hAnsi="Times New Roman" w:cs="Times New Roman"/>
                <w:sz w:val="24"/>
                <w:szCs w:val="24"/>
              </w:rPr>
              <w:t xml:space="preserve"> yöntemi karşılaştırılmış ve bu yöntemlerin doğruluk ve adalet üzerindeki etkileri analiz edilmiştir.</w:t>
            </w:r>
          </w:p>
          <w:p w14:paraId="6AC43EB7"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 xml:space="preserve">Doğruluk ve adalet arasındaki ilişki </w:t>
            </w:r>
            <w:proofErr w:type="spellStart"/>
            <w:r w:rsidRPr="004E3B76">
              <w:rPr>
                <w:rFonts w:ascii="Times New Roman" w:hAnsi="Times New Roman" w:cs="Times New Roman"/>
                <w:sz w:val="24"/>
                <w:szCs w:val="24"/>
              </w:rPr>
              <w:t>Pareto</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Frontier</w:t>
            </w:r>
            <w:proofErr w:type="spellEnd"/>
            <w:r w:rsidRPr="004E3B76">
              <w:rPr>
                <w:rFonts w:ascii="Times New Roman" w:hAnsi="Times New Roman" w:cs="Times New Roman"/>
                <w:sz w:val="24"/>
                <w:szCs w:val="24"/>
              </w:rPr>
              <w:t xml:space="preserve"> yaklaşımı kullanılarak görselleştirilmiş ve farklı modellerin doğruluk-adalet dengeleri karşılaştırılmıştır.</w:t>
            </w:r>
          </w:p>
          <w:p w14:paraId="05A6E354" w14:textId="77777777" w:rsidR="004E3B76" w:rsidRPr="004E3B7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 xml:space="preserve">Elde edilen sonuçlar </w:t>
            </w:r>
            <w:proofErr w:type="spellStart"/>
            <w:r w:rsidRPr="004E3B76">
              <w:rPr>
                <w:rFonts w:ascii="Times New Roman" w:hAnsi="Times New Roman" w:cs="Times New Roman"/>
                <w:sz w:val="24"/>
                <w:szCs w:val="24"/>
              </w:rPr>
              <w:t>fairness</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through</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unawareness</w:t>
            </w:r>
            <w:proofErr w:type="spellEnd"/>
            <w:r w:rsidRPr="004E3B76">
              <w:rPr>
                <w:rFonts w:ascii="Times New Roman" w:hAnsi="Times New Roman" w:cs="Times New Roman"/>
                <w:sz w:val="24"/>
                <w:szCs w:val="24"/>
              </w:rPr>
              <w:t xml:space="preserve"> yaklaşımının sınırlılıklarını deneysel olarak ortaya koymuş ve </w:t>
            </w:r>
            <w:proofErr w:type="spellStart"/>
            <w:r w:rsidRPr="004E3B76">
              <w:rPr>
                <w:rFonts w:ascii="Times New Roman" w:hAnsi="Times New Roman" w:cs="Times New Roman"/>
                <w:sz w:val="24"/>
                <w:szCs w:val="24"/>
              </w:rPr>
              <w:t>fairness-aware</w:t>
            </w:r>
            <w:proofErr w:type="spellEnd"/>
            <w:r w:rsidRPr="004E3B76">
              <w:rPr>
                <w:rFonts w:ascii="Times New Roman" w:hAnsi="Times New Roman" w:cs="Times New Roman"/>
                <w:sz w:val="24"/>
                <w:szCs w:val="24"/>
              </w:rPr>
              <w:t xml:space="preserve"> yöntemlerin grup temelli ayrımcılığı azaltmada daha etkili sonuçlar üretebildiğini göstermiştir.</w:t>
            </w:r>
          </w:p>
          <w:p w14:paraId="3792AC30" w14:textId="34427FB1" w:rsidR="002B20FA" w:rsidRPr="002B6966" w:rsidRDefault="004E3B76" w:rsidP="004E3B76">
            <w:pPr>
              <w:spacing w:before="240" w:line="360" w:lineRule="auto"/>
              <w:rPr>
                <w:rFonts w:ascii="Times New Roman" w:hAnsi="Times New Roman" w:cs="Times New Roman"/>
                <w:sz w:val="24"/>
                <w:szCs w:val="24"/>
              </w:rPr>
            </w:pPr>
            <w:r w:rsidRPr="004E3B76">
              <w:rPr>
                <w:rFonts w:ascii="Times New Roman" w:hAnsi="Times New Roman" w:cs="Times New Roman"/>
                <w:sz w:val="24"/>
                <w:szCs w:val="24"/>
              </w:rPr>
              <w:t xml:space="preserve">Bu yönleriyle çalışma, algoritmik adalet literatüründe yaygın olarak kullanılan </w:t>
            </w:r>
            <w:proofErr w:type="spellStart"/>
            <w:r w:rsidRPr="004E3B76">
              <w:rPr>
                <w:rFonts w:ascii="Times New Roman" w:hAnsi="Times New Roman" w:cs="Times New Roman"/>
                <w:sz w:val="24"/>
                <w:szCs w:val="24"/>
              </w:rPr>
              <w:t>Adult</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Census</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Income</w:t>
            </w:r>
            <w:proofErr w:type="spellEnd"/>
            <w:r w:rsidRPr="004E3B76">
              <w:rPr>
                <w:rFonts w:ascii="Times New Roman" w:hAnsi="Times New Roman" w:cs="Times New Roman"/>
                <w:sz w:val="24"/>
                <w:szCs w:val="24"/>
              </w:rPr>
              <w:t xml:space="preserve"> veri seti üzerinde hem korunan öznitelik kaldırma stratejilerini hem de </w:t>
            </w:r>
            <w:proofErr w:type="spellStart"/>
            <w:r w:rsidRPr="004E3B76">
              <w:rPr>
                <w:rFonts w:ascii="Times New Roman" w:hAnsi="Times New Roman" w:cs="Times New Roman"/>
                <w:sz w:val="24"/>
                <w:szCs w:val="24"/>
              </w:rPr>
              <w:t>fairness-aware</w:t>
            </w:r>
            <w:proofErr w:type="spellEnd"/>
            <w:r w:rsidRPr="004E3B76">
              <w:rPr>
                <w:rFonts w:ascii="Times New Roman" w:hAnsi="Times New Roman" w:cs="Times New Roman"/>
                <w:sz w:val="24"/>
                <w:szCs w:val="24"/>
              </w:rPr>
              <w:t xml:space="preserve"> müdahaleleri birlikte değerlendiren kapsamlı bir deneysel analiz sunmaktadır.</w:t>
            </w:r>
          </w:p>
        </w:tc>
      </w:tr>
    </w:tbl>
    <w:p w14:paraId="27D93AFA" w14:textId="77777777" w:rsidR="002B20FA" w:rsidRPr="002B20FA" w:rsidRDefault="002B20FA" w:rsidP="002B20FA"/>
    <w:p w14:paraId="53B86308" w14:textId="73822946" w:rsidR="00235D8F" w:rsidRDefault="004E3B76" w:rsidP="00010559">
      <w:pPr>
        <w:pStyle w:val="Balk2"/>
        <w:numPr>
          <w:ilvl w:val="1"/>
          <w:numId w:val="2"/>
        </w:numPr>
      </w:pPr>
      <w:bookmarkStart w:id="6" w:name="_Toc231177388"/>
      <w:r w:rsidRPr="004E3B76">
        <w:t>Araştırma Soruları ve Hipotezler</w:t>
      </w:r>
      <w:bookmarkEnd w:id="6"/>
    </w:p>
    <w:p w14:paraId="2703D1E0"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çalışma kapsamında makine öğrenmesi modellerinde doğruluk ve adalet arasındaki ilişkinin incelenmesi amacıyla aşağıdaki araştırma soruları oluşturulmuştur:</w:t>
      </w:r>
    </w:p>
    <w:p w14:paraId="58974076" w14:textId="77777777" w:rsidR="004E3B76" w:rsidRPr="004E3B76" w:rsidRDefault="004E3B76" w:rsidP="004E3B76">
      <w:pPr>
        <w:spacing w:line="360" w:lineRule="auto"/>
        <w:rPr>
          <w:rFonts w:ascii="Times New Roman" w:hAnsi="Times New Roman" w:cs="Times New Roman"/>
          <w:b/>
          <w:bCs/>
          <w:sz w:val="24"/>
          <w:szCs w:val="24"/>
          <w:lang w:eastAsia="tr-TR"/>
        </w:rPr>
      </w:pPr>
      <w:r w:rsidRPr="004E3B76">
        <w:rPr>
          <w:rFonts w:ascii="Times New Roman" w:hAnsi="Times New Roman" w:cs="Times New Roman"/>
          <w:b/>
          <w:bCs/>
          <w:sz w:val="24"/>
          <w:szCs w:val="24"/>
          <w:lang w:eastAsia="tr-TR"/>
        </w:rPr>
        <w:t>Araştırma Soruları</w:t>
      </w:r>
    </w:p>
    <w:p w14:paraId="3D90DF09"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AS1:</w:t>
      </w:r>
      <w:r w:rsidRPr="004E3B76">
        <w:rPr>
          <w:rFonts w:ascii="Times New Roman" w:eastAsia="Times New Roman" w:hAnsi="Times New Roman" w:cs="Times New Roman"/>
          <w:sz w:val="24"/>
          <w:szCs w:val="24"/>
          <w:lang w:eastAsia="tr-TR"/>
        </w:rPr>
        <w:t xml:space="preserve"> Farklı makine öğrenmesi modelleri doğruluk ve adalet açısından nasıl performans göstermektedir?</w:t>
      </w:r>
    </w:p>
    <w:p w14:paraId="79C932E2"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AS2:</w:t>
      </w:r>
      <w:r w:rsidRPr="004E3B76">
        <w:rPr>
          <w:rFonts w:ascii="Times New Roman" w:eastAsia="Times New Roman" w:hAnsi="Times New Roman" w:cs="Times New Roman"/>
          <w:sz w:val="24"/>
          <w:szCs w:val="24"/>
          <w:lang w:eastAsia="tr-TR"/>
        </w:rPr>
        <w:t xml:space="preserve"> Korunan özniteliklerin veri setinden çıkarılması algoritmik yanlılığı azaltmak için yeterli midir?</w:t>
      </w:r>
    </w:p>
    <w:p w14:paraId="36B20768"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lastRenderedPageBreak/>
        <w:t>AS3:</w:t>
      </w:r>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Fairness-aware</w:t>
      </w:r>
      <w:proofErr w:type="spellEnd"/>
      <w:r w:rsidRPr="004E3B76">
        <w:rPr>
          <w:rFonts w:ascii="Times New Roman" w:eastAsia="Times New Roman" w:hAnsi="Times New Roman" w:cs="Times New Roman"/>
          <w:sz w:val="24"/>
          <w:szCs w:val="24"/>
          <w:lang w:eastAsia="tr-TR"/>
        </w:rPr>
        <w:t xml:space="preserve"> yöntemler (</w:t>
      </w:r>
      <w:proofErr w:type="spellStart"/>
      <w:r w:rsidRPr="004E3B76">
        <w:rPr>
          <w:rFonts w:ascii="Times New Roman" w:eastAsia="Times New Roman" w:hAnsi="Times New Roman" w:cs="Times New Roman"/>
          <w:sz w:val="24"/>
          <w:szCs w:val="24"/>
          <w:lang w:eastAsia="tr-TR"/>
        </w:rPr>
        <w:t>Reweighing</w:t>
      </w:r>
      <w:proofErr w:type="spellEnd"/>
      <w:r w:rsidRPr="004E3B76">
        <w:rPr>
          <w:rFonts w:ascii="Times New Roman" w:eastAsia="Times New Roman" w:hAnsi="Times New Roman" w:cs="Times New Roman"/>
          <w:sz w:val="24"/>
          <w:szCs w:val="24"/>
          <w:lang w:eastAsia="tr-TR"/>
        </w:rPr>
        <w:t xml:space="preserve"> ve </w:t>
      </w:r>
      <w:proofErr w:type="spellStart"/>
      <w:r w:rsidRPr="004E3B76">
        <w:rPr>
          <w:rFonts w:ascii="Times New Roman" w:eastAsia="Times New Roman" w:hAnsi="Times New Roman" w:cs="Times New Roman"/>
          <w:sz w:val="24"/>
          <w:szCs w:val="24"/>
          <w:lang w:eastAsia="tr-TR"/>
        </w:rPr>
        <w:t>Exponentiated</w:t>
      </w:r>
      <w:proofErr w:type="spellEnd"/>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Gradient</w:t>
      </w:r>
      <w:proofErr w:type="spellEnd"/>
      <w:r w:rsidRPr="004E3B76">
        <w:rPr>
          <w:rFonts w:ascii="Times New Roman" w:eastAsia="Times New Roman" w:hAnsi="Times New Roman" w:cs="Times New Roman"/>
          <w:sz w:val="24"/>
          <w:szCs w:val="24"/>
          <w:lang w:eastAsia="tr-TR"/>
        </w:rPr>
        <w:t>) adalet metriklerinde ne ölçüde iyileşme sağlamaktadır?</w:t>
      </w:r>
    </w:p>
    <w:p w14:paraId="66D2EBA2"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AS4:</w:t>
      </w:r>
      <w:r w:rsidRPr="004E3B76">
        <w:rPr>
          <w:rFonts w:ascii="Times New Roman" w:eastAsia="Times New Roman" w:hAnsi="Times New Roman" w:cs="Times New Roman"/>
          <w:sz w:val="24"/>
          <w:szCs w:val="24"/>
          <w:lang w:eastAsia="tr-TR"/>
        </w:rPr>
        <w:t xml:space="preserve"> Doğruluk ve adalet arasında nasıl bir ödünleşim bulunmaktadır?</w:t>
      </w:r>
    </w:p>
    <w:p w14:paraId="44A6914C"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araştırma sorularını değerlendirmek amacıyla aşağıdaki hipotezler oluşturulmuştur.</w:t>
      </w:r>
    </w:p>
    <w:p w14:paraId="4520FC95" w14:textId="77777777" w:rsidR="004E3B76" w:rsidRPr="004E3B76" w:rsidRDefault="004E3B76" w:rsidP="004E3B76">
      <w:pPr>
        <w:spacing w:line="360" w:lineRule="auto"/>
        <w:rPr>
          <w:rFonts w:ascii="Times New Roman" w:hAnsi="Times New Roman" w:cs="Times New Roman"/>
          <w:b/>
          <w:bCs/>
          <w:sz w:val="24"/>
          <w:szCs w:val="24"/>
          <w:lang w:eastAsia="tr-TR"/>
        </w:rPr>
      </w:pPr>
      <w:r w:rsidRPr="004E3B76">
        <w:rPr>
          <w:rFonts w:ascii="Times New Roman" w:hAnsi="Times New Roman" w:cs="Times New Roman"/>
          <w:b/>
          <w:bCs/>
          <w:sz w:val="24"/>
          <w:szCs w:val="24"/>
          <w:lang w:eastAsia="tr-TR"/>
        </w:rPr>
        <w:t>Hipotezler</w:t>
      </w:r>
    </w:p>
    <w:p w14:paraId="1D86B028"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H1:</w:t>
      </w:r>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XGBoost</w:t>
      </w:r>
      <w:proofErr w:type="spellEnd"/>
      <w:r w:rsidRPr="004E3B76">
        <w:rPr>
          <w:rFonts w:ascii="Times New Roman" w:eastAsia="Times New Roman" w:hAnsi="Times New Roman" w:cs="Times New Roman"/>
          <w:sz w:val="24"/>
          <w:szCs w:val="24"/>
          <w:lang w:eastAsia="tr-TR"/>
        </w:rPr>
        <w:t xml:space="preserve"> ve </w:t>
      </w:r>
      <w:proofErr w:type="spellStart"/>
      <w:r w:rsidRPr="004E3B76">
        <w:rPr>
          <w:rFonts w:ascii="Times New Roman" w:eastAsia="Times New Roman" w:hAnsi="Times New Roman" w:cs="Times New Roman"/>
          <w:sz w:val="24"/>
          <w:szCs w:val="24"/>
          <w:lang w:eastAsia="tr-TR"/>
        </w:rPr>
        <w:t>Random</w:t>
      </w:r>
      <w:proofErr w:type="spellEnd"/>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Forest</w:t>
      </w:r>
      <w:proofErr w:type="spellEnd"/>
      <w:r w:rsidRPr="004E3B76">
        <w:rPr>
          <w:rFonts w:ascii="Times New Roman" w:eastAsia="Times New Roman" w:hAnsi="Times New Roman" w:cs="Times New Roman"/>
          <w:sz w:val="24"/>
          <w:szCs w:val="24"/>
          <w:lang w:eastAsia="tr-TR"/>
        </w:rPr>
        <w:t xml:space="preserve"> gibi topluluk (</w:t>
      </w:r>
      <w:proofErr w:type="spellStart"/>
      <w:r w:rsidRPr="004E3B76">
        <w:rPr>
          <w:rFonts w:ascii="Times New Roman" w:eastAsia="Times New Roman" w:hAnsi="Times New Roman" w:cs="Times New Roman"/>
          <w:sz w:val="24"/>
          <w:szCs w:val="24"/>
          <w:lang w:eastAsia="tr-TR"/>
        </w:rPr>
        <w:t>ensemble</w:t>
      </w:r>
      <w:proofErr w:type="spellEnd"/>
      <w:r w:rsidRPr="004E3B76">
        <w:rPr>
          <w:rFonts w:ascii="Times New Roman" w:eastAsia="Times New Roman" w:hAnsi="Times New Roman" w:cs="Times New Roman"/>
          <w:sz w:val="24"/>
          <w:szCs w:val="24"/>
          <w:lang w:eastAsia="tr-TR"/>
        </w:rPr>
        <w:t xml:space="preserve">) öğrenme modelleri, </w:t>
      </w:r>
      <w:proofErr w:type="spellStart"/>
      <w:r w:rsidRPr="004E3B76">
        <w:rPr>
          <w:rFonts w:ascii="Times New Roman" w:eastAsia="Times New Roman" w:hAnsi="Times New Roman" w:cs="Times New Roman"/>
          <w:sz w:val="24"/>
          <w:szCs w:val="24"/>
          <w:lang w:eastAsia="tr-TR"/>
        </w:rPr>
        <w:t>Logistic</w:t>
      </w:r>
      <w:proofErr w:type="spellEnd"/>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Regression</w:t>
      </w:r>
      <w:proofErr w:type="spellEnd"/>
      <w:r w:rsidRPr="004E3B76">
        <w:rPr>
          <w:rFonts w:ascii="Times New Roman" w:eastAsia="Times New Roman" w:hAnsi="Times New Roman" w:cs="Times New Roman"/>
          <w:sz w:val="24"/>
          <w:szCs w:val="24"/>
          <w:lang w:eastAsia="tr-TR"/>
        </w:rPr>
        <w:t xml:space="preserve"> ve </w:t>
      </w:r>
      <w:proofErr w:type="spellStart"/>
      <w:r w:rsidRPr="004E3B76">
        <w:rPr>
          <w:rFonts w:ascii="Times New Roman" w:eastAsia="Times New Roman" w:hAnsi="Times New Roman" w:cs="Times New Roman"/>
          <w:sz w:val="24"/>
          <w:szCs w:val="24"/>
          <w:lang w:eastAsia="tr-TR"/>
        </w:rPr>
        <w:t>Decision</w:t>
      </w:r>
      <w:proofErr w:type="spellEnd"/>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Tree</w:t>
      </w:r>
      <w:proofErr w:type="spellEnd"/>
      <w:r w:rsidRPr="004E3B76">
        <w:rPr>
          <w:rFonts w:ascii="Times New Roman" w:eastAsia="Times New Roman" w:hAnsi="Times New Roman" w:cs="Times New Roman"/>
          <w:sz w:val="24"/>
          <w:szCs w:val="24"/>
          <w:lang w:eastAsia="tr-TR"/>
        </w:rPr>
        <w:t xml:space="preserve"> modellerine göre daha yüksek doğruluk ve ROC-AUC performansı sağlayacaktır.</w:t>
      </w:r>
    </w:p>
    <w:p w14:paraId="5320A1B5"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 xml:space="preserve">Bu hipotez, </w:t>
      </w:r>
      <w:proofErr w:type="spellStart"/>
      <w:r w:rsidRPr="004E3B76">
        <w:rPr>
          <w:rFonts w:ascii="Times New Roman" w:eastAsia="Times New Roman" w:hAnsi="Times New Roman" w:cs="Times New Roman"/>
          <w:sz w:val="24"/>
          <w:szCs w:val="24"/>
          <w:lang w:eastAsia="tr-TR"/>
        </w:rPr>
        <w:t>ensemble</w:t>
      </w:r>
      <w:proofErr w:type="spellEnd"/>
      <w:r w:rsidRPr="004E3B76">
        <w:rPr>
          <w:rFonts w:ascii="Times New Roman" w:eastAsia="Times New Roman" w:hAnsi="Times New Roman" w:cs="Times New Roman"/>
          <w:sz w:val="24"/>
          <w:szCs w:val="24"/>
          <w:lang w:eastAsia="tr-TR"/>
        </w:rPr>
        <w:t xml:space="preserve"> yöntemlerin karmaşık örüntüleri daha başarılı öğrenebilmesi nedeniyle oluşturulmuştur.</w:t>
      </w:r>
    </w:p>
    <w:p w14:paraId="25E878EB"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H2:</w:t>
      </w:r>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Reweighing</w:t>
      </w:r>
      <w:proofErr w:type="spellEnd"/>
      <w:r w:rsidRPr="004E3B76">
        <w:rPr>
          <w:rFonts w:ascii="Times New Roman" w:eastAsia="Times New Roman" w:hAnsi="Times New Roman" w:cs="Times New Roman"/>
          <w:sz w:val="24"/>
          <w:szCs w:val="24"/>
          <w:lang w:eastAsia="tr-TR"/>
        </w:rPr>
        <w:t xml:space="preserve"> ve </w:t>
      </w:r>
      <w:proofErr w:type="spellStart"/>
      <w:r w:rsidRPr="004E3B76">
        <w:rPr>
          <w:rFonts w:ascii="Times New Roman" w:eastAsia="Times New Roman" w:hAnsi="Times New Roman" w:cs="Times New Roman"/>
          <w:sz w:val="24"/>
          <w:szCs w:val="24"/>
          <w:lang w:eastAsia="tr-TR"/>
        </w:rPr>
        <w:t>Exponentiated</w:t>
      </w:r>
      <w:proofErr w:type="spellEnd"/>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Gradient</w:t>
      </w:r>
      <w:proofErr w:type="spellEnd"/>
      <w:r w:rsidRPr="004E3B76">
        <w:rPr>
          <w:rFonts w:ascii="Times New Roman" w:eastAsia="Times New Roman" w:hAnsi="Times New Roman" w:cs="Times New Roman"/>
          <w:sz w:val="24"/>
          <w:szCs w:val="24"/>
          <w:lang w:eastAsia="tr-TR"/>
        </w:rPr>
        <w:t xml:space="preserve"> gibi </w:t>
      </w:r>
      <w:proofErr w:type="spellStart"/>
      <w:r w:rsidRPr="004E3B76">
        <w:rPr>
          <w:rFonts w:ascii="Times New Roman" w:eastAsia="Times New Roman" w:hAnsi="Times New Roman" w:cs="Times New Roman"/>
          <w:sz w:val="24"/>
          <w:szCs w:val="24"/>
          <w:lang w:eastAsia="tr-TR"/>
        </w:rPr>
        <w:t>fairness-aware</w:t>
      </w:r>
      <w:proofErr w:type="spellEnd"/>
      <w:r w:rsidRPr="004E3B76">
        <w:rPr>
          <w:rFonts w:ascii="Times New Roman" w:eastAsia="Times New Roman" w:hAnsi="Times New Roman" w:cs="Times New Roman"/>
          <w:sz w:val="24"/>
          <w:szCs w:val="24"/>
          <w:lang w:eastAsia="tr-TR"/>
        </w:rPr>
        <w:t xml:space="preserve"> yöntemler, Statistical </w:t>
      </w:r>
      <w:proofErr w:type="spellStart"/>
      <w:r w:rsidRPr="004E3B76">
        <w:rPr>
          <w:rFonts w:ascii="Times New Roman" w:eastAsia="Times New Roman" w:hAnsi="Times New Roman" w:cs="Times New Roman"/>
          <w:sz w:val="24"/>
          <w:szCs w:val="24"/>
          <w:lang w:eastAsia="tr-TR"/>
        </w:rPr>
        <w:t>Parity</w:t>
      </w:r>
      <w:proofErr w:type="spellEnd"/>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Difference</w:t>
      </w:r>
      <w:proofErr w:type="spellEnd"/>
      <w:r w:rsidRPr="004E3B76">
        <w:rPr>
          <w:rFonts w:ascii="Times New Roman" w:eastAsia="Times New Roman" w:hAnsi="Times New Roman" w:cs="Times New Roman"/>
          <w:sz w:val="24"/>
          <w:szCs w:val="24"/>
          <w:lang w:eastAsia="tr-TR"/>
        </w:rPr>
        <w:t xml:space="preserve"> (SPD) ve </w:t>
      </w:r>
      <w:proofErr w:type="spellStart"/>
      <w:r w:rsidRPr="004E3B76">
        <w:rPr>
          <w:rFonts w:ascii="Times New Roman" w:eastAsia="Times New Roman" w:hAnsi="Times New Roman" w:cs="Times New Roman"/>
          <w:sz w:val="24"/>
          <w:szCs w:val="24"/>
          <w:lang w:eastAsia="tr-TR"/>
        </w:rPr>
        <w:t>Equal</w:t>
      </w:r>
      <w:proofErr w:type="spellEnd"/>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Opportunity</w:t>
      </w:r>
      <w:proofErr w:type="spellEnd"/>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Difference</w:t>
      </w:r>
      <w:proofErr w:type="spellEnd"/>
      <w:r w:rsidRPr="004E3B76">
        <w:rPr>
          <w:rFonts w:ascii="Times New Roman" w:eastAsia="Times New Roman" w:hAnsi="Times New Roman" w:cs="Times New Roman"/>
          <w:sz w:val="24"/>
          <w:szCs w:val="24"/>
          <w:lang w:eastAsia="tr-TR"/>
        </w:rPr>
        <w:t xml:space="preserve"> (EOD) gibi adalet metriklerinde iyileşme sağlarken belirli ölçüde performans kaybına neden olacaktır.</w:t>
      </w:r>
    </w:p>
    <w:p w14:paraId="627392E1"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hipotez, doğruluk ve adalet hedeflerinin çoğu zaman birbiriyle rekabet eden optimizasyon amaçları olmasına dayanmaktadır.</w:t>
      </w:r>
    </w:p>
    <w:p w14:paraId="06D6B4D5"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H3:</w:t>
      </w:r>
      <w:r w:rsidRPr="004E3B76">
        <w:rPr>
          <w:rFonts w:ascii="Times New Roman" w:eastAsia="Times New Roman" w:hAnsi="Times New Roman" w:cs="Times New Roman"/>
          <w:sz w:val="24"/>
          <w:szCs w:val="24"/>
          <w:lang w:eastAsia="tr-TR"/>
        </w:rPr>
        <w:t xml:space="preserve"> Korunan özniteliklerin (</w:t>
      </w:r>
      <w:proofErr w:type="spellStart"/>
      <w:r w:rsidRPr="004E3B76">
        <w:rPr>
          <w:rFonts w:ascii="Times New Roman" w:eastAsia="Times New Roman" w:hAnsi="Times New Roman" w:cs="Times New Roman"/>
          <w:sz w:val="24"/>
          <w:szCs w:val="24"/>
          <w:lang w:eastAsia="tr-TR"/>
        </w:rPr>
        <w:t>sex</w:t>
      </w:r>
      <w:proofErr w:type="spellEnd"/>
      <w:r w:rsidRPr="004E3B76">
        <w:rPr>
          <w:rFonts w:ascii="Times New Roman" w:eastAsia="Times New Roman" w:hAnsi="Times New Roman" w:cs="Times New Roman"/>
          <w:sz w:val="24"/>
          <w:szCs w:val="24"/>
          <w:lang w:eastAsia="tr-TR"/>
        </w:rPr>
        <w:t>) veya demografik değişkenlerin veri setinden çıkarılması tek başına algoritmik adaleti sağlamak için yeterli olmayacaktır.</w:t>
      </w:r>
    </w:p>
    <w:p w14:paraId="75E402DA"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hipotez, korunan özniteliklerle ilişkili vekil değişkenlerin (</w:t>
      </w:r>
      <w:proofErr w:type="spellStart"/>
      <w:r w:rsidRPr="004E3B76">
        <w:rPr>
          <w:rFonts w:ascii="Times New Roman" w:eastAsia="Times New Roman" w:hAnsi="Times New Roman" w:cs="Times New Roman"/>
          <w:sz w:val="24"/>
          <w:szCs w:val="24"/>
          <w:lang w:eastAsia="tr-TR"/>
        </w:rPr>
        <w:t>proxy</w:t>
      </w:r>
      <w:proofErr w:type="spellEnd"/>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attributes</w:t>
      </w:r>
      <w:proofErr w:type="spellEnd"/>
      <w:r w:rsidRPr="004E3B76">
        <w:rPr>
          <w:rFonts w:ascii="Times New Roman" w:eastAsia="Times New Roman" w:hAnsi="Times New Roman" w:cs="Times New Roman"/>
          <w:sz w:val="24"/>
          <w:szCs w:val="24"/>
          <w:lang w:eastAsia="tr-TR"/>
        </w:rPr>
        <w:t>) model tarafından kullanılmaya devam edebileceği varsayımına dayanmaktadır.</w:t>
      </w:r>
    </w:p>
    <w:p w14:paraId="474E5D3B"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b/>
          <w:bCs/>
          <w:sz w:val="24"/>
          <w:szCs w:val="24"/>
          <w:lang w:eastAsia="tr-TR"/>
        </w:rPr>
        <w:t>H4:</w:t>
      </w:r>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Pareto</w:t>
      </w:r>
      <w:proofErr w:type="spellEnd"/>
      <w:r w:rsidRPr="004E3B76">
        <w:rPr>
          <w:rFonts w:ascii="Times New Roman" w:eastAsia="Times New Roman" w:hAnsi="Times New Roman" w:cs="Times New Roman"/>
          <w:sz w:val="24"/>
          <w:szCs w:val="24"/>
          <w:lang w:eastAsia="tr-TR"/>
        </w:rPr>
        <w:t xml:space="preserve"> </w:t>
      </w:r>
      <w:proofErr w:type="spellStart"/>
      <w:r w:rsidRPr="004E3B76">
        <w:rPr>
          <w:rFonts w:ascii="Times New Roman" w:eastAsia="Times New Roman" w:hAnsi="Times New Roman" w:cs="Times New Roman"/>
          <w:sz w:val="24"/>
          <w:szCs w:val="24"/>
          <w:lang w:eastAsia="tr-TR"/>
        </w:rPr>
        <w:t>Frontier</w:t>
      </w:r>
      <w:proofErr w:type="spellEnd"/>
      <w:r w:rsidRPr="004E3B76">
        <w:rPr>
          <w:rFonts w:ascii="Times New Roman" w:eastAsia="Times New Roman" w:hAnsi="Times New Roman" w:cs="Times New Roman"/>
          <w:sz w:val="24"/>
          <w:szCs w:val="24"/>
          <w:lang w:eastAsia="tr-TR"/>
        </w:rPr>
        <w:t xml:space="preserve"> analizi sonucunda doğruluk ve adalet arasında doğal bir ödünleşim bulunduğu gözlenecektir.</w:t>
      </w:r>
    </w:p>
    <w:p w14:paraId="245B79FA" w14:textId="77777777" w:rsidR="004E3B76" w:rsidRPr="004E3B76" w:rsidRDefault="004E3B76" w:rsidP="004E3B76">
      <w:pPr>
        <w:spacing w:before="100" w:beforeAutospacing="1" w:after="100" w:afterAutospacing="1" w:line="360" w:lineRule="auto"/>
        <w:rPr>
          <w:rFonts w:ascii="Times New Roman" w:eastAsia="Times New Roman" w:hAnsi="Times New Roman" w:cs="Times New Roman"/>
          <w:sz w:val="24"/>
          <w:szCs w:val="24"/>
          <w:lang w:eastAsia="tr-TR"/>
        </w:rPr>
      </w:pPr>
      <w:r w:rsidRPr="004E3B76">
        <w:rPr>
          <w:rFonts w:ascii="Times New Roman" w:eastAsia="Times New Roman" w:hAnsi="Times New Roman" w:cs="Times New Roman"/>
          <w:sz w:val="24"/>
          <w:szCs w:val="24"/>
          <w:lang w:eastAsia="tr-TR"/>
        </w:rPr>
        <w:t>Bu hipotez, adalet iyileştirme yöntemlerinin grup temelli ayrımcılığı azaltırken model performansında belirli ölçüde kayba neden olabileceği varsayımına dayanmaktadır.</w:t>
      </w:r>
    </w:p>
    <w:p w14:paraId="518D4463" w14:textId="77777777" w:rsidR="004E3B76" w:rsidRPr="001D2E22" w:rsidRDefault="004E3B76" w:rsidP="001D2E22"/>
    <w:p w14:paraId="5F17A59E" w14:textId="7BC8789A" w:rsidR="007B72B9" w:rsidRDefault="007C3E8C" w:rsidP="007B72B9">
      <w:pPr>
        <w:pStyle w:val="Balk1"/>
        <w:numPr>
          <w:ilvl w:val="0"/>
          <w:numId w:val="2"/>
        </w:numPr>
      </w:pPr>
      <w:bookmarkStart w:id="7" w:name="_Toc231177389"/>
      <w:r>
        <w:lastRenderedPageBreak/>
        <w:t>KAVRAMSAL ÇERÇEV</w:t>
      </w:r>
      <w:r w:rsidR="004E3B76">
        <w:t>E</w:t>
      </w:r>
      <w:bookmarkEnd w:id="7"/>
    </w:p>
    <w:p w14:paraId="33989302" w14:textId="77777777" w:rsidR="00692F74" w:rsidRDefault="00692F74" w:rsidP="007B72B9"/>
    <w:p w14:paraId="35057AB0" w14:textId="77777777" w:rsidR="004E3B76" w:rsidRDefault="004E3B76" w:rsidP="007B72B9"/>
    <w:p w14:paraId="3BD4BB9B" w14:textId="77777777" w:rsidR="004E3B76" w:rsidRPr="004E3B76" w:rsidRDefault="004E3B76" w:rsidP="004E3B76">
      <w:pPr>
        <w:pStyle w:val="Balk2"/>
        <w:ind w:firstLine="360"/>
      </w:pPr>
      <w:bookmarkStart w:id="8" w:name="_Toc231177390"/>
      <w:r w:rsidRPr="004E3B76">
        <w:t>2.1 Algoritmik Yanlılık ve Algoritmik Adalet</w:t>
      </w:r>
      <w:bookmarkEnd w:id="8"/>
    </w:p>
    <w:p w14:paraId="6B2E0E3C" w14:textId="2C569680" w:rsidR="004E3B76" w:rsidRPr="004E3B76" w:rsidRDefault="004E3B76" w:rsidP="004E3B76">
      <w:pPr>
        <w:spacing w:line="360" w:lineRule="auto"/>
        <w:rPr>
          <w:rFonts w:ascii="Times New Roman" w:hAnsi="Times New Roman" w:cs="Times New Roman"/>
          <w:sz w:val="24"/>
          <w:szCs w:val="24"/>
        </w:rPr>
      </w:pPr>
      <w:r w:rsidRPr="004E3B76">
        <w:rPr>
          <w:rFonts w:ascii="Times New Roman" w:hAnsi="Times New Roman" w:cs="Times New Roman"/>
          <w:sz w:val="24"/>
          <w:szCs w:val="24"/>
        </w:rPr>
        <w:t xml:space="preserve">Algoritmik yanlılık, bir makine öğrenmesi sisteminin belirli bireyler veya gruplar üzerinde sistematik olarak avantajlı ya da dezavantajlı sonuçlar üretmesi olarak tanımlanmaktadır. Bu durum çoğu zaman eğitim verilerinde bulunan tarihsel eşitsizliklerin, temsil dengesizliklerinin veya toplumsal önyargıların model tarafından öğrenilmesi sonucunda ortaya çıkmaktadır </w:t>
      </w:r>
      <w:sdt>
        <w:sdtPr>
          <w:rPr>
            <w:rFonts w:ascii="Times New Roman" w:hAnsi="Times New Roman" w:cs="Times New Roman"/>
            <w:color w:val="000000"/>
            <w:sz w:val="24"/>
            <w:szCs w:val="24"/>
          </w:rPr>
          <w:tag w:val="MENDELEY_CITATION_v3_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"/>
          <w:id w:val="-1277643070"/>
          <w:placeholder>
            <w:docPart w:val="DefaultPlaceholder_-1854013440"/>
          </w:placeholder>
        </w:sdtPr>
        <w:sdtContent>
          <w:r w:rsidR="00B01090" w:rsidRPr="00B01090">
            <w:rPr>
              <w:rFonts w:ascii="Times New Roman" w:eastAsia="Times New Roman" w:hAnsi="Times New Roman" w:cs="Times New Roman"/>
              <w:color w:val="000000"/>
              <w:sz w:val="24"/>
            </w:rPr>
            <w:t>(</w:t>
          </w:r>
          <w:proofErr w:type="spellStart"/>
          <w:r w:rsidR="00B01090" w:rsidRPr="00B01090">
            <w:rPr>
              <w:rFonts w:ascii="Times New Roman" w:eastAsia="Times New Roman" w:hAnsi="Times New Roman" w:cs="Times New Roman"/>
              <w:color w:val="000000"/>
              <w:sz w:val="24"/>
            </w:rPr>
            <w:t>Caton</w:t>
          </w:r>
          <w:proofErr w:type="spellEnd"/>
          <w:r w:rsidR="00B01090" w:rsidRPr="00B01090">
            <w:rPr>
              <w:rFonts w:ascii="Times New Roman" w:eastAsia="Times New Roman" w:hAnsi="Times New Roman" w:cs="Times New Roman"/>
              <w:color w:val="000000"/>
              <w:sz w:val="24"/>
            </w:rPr>
            <w:t xml:space="preserve"> &amp; </w:t>
          </w:r>
          <w:proofErr w:type="spellStart"/>
          <w:r w:rsidR="00B01090" w:rsidRPr="00B01090">
            <w:rPr>
              <w:rFonts w:ascii="Times New Roman" w:eastAsia="Times New Roman" w:hAnsi="Times New Roman" w:cs="Times New Roman"/>
              <w:color w:val="000000"/>
              <w:sz w:val="24"/>
            </w:rPr>
            <w:t>Haas</w:t>
          </w:r>
          <w:proofErr w:type="spellEnd"/>
          <w:r w:rsidR="00B01090" w:rsidRPr="00B01090">
            <w:rPr>
              <w:rFonts w:ascii="Times New Roman" w:eastAsia="Times New Roman" w:hAnsi="Times New Roman" w:cs="Times New Roman"/>
              <w:color w:val="000000"/>
              <w:sz w:val="24"/>
            </w:rPr>
            <w:t>, 2024).</w:t>
          </w:r>
        </w:sdtContent>
      </w:sdt>
    </w:p>
    <w:p w14:paraId="60E50756" w14:textId="77777777" w:rsidR="004E3B76" w:rsidRPr="004E3B76" w:rsidRDefault="004E3B76" w:rsidP="004E3B76">
      <w:pPr>
        <w:spacing w:line="360" w:lineRule="auto"/>
        <w:rPr>
          <w:rFonts w:ascii="Times New Roman" w:hAnsi="Times New Roman" w:cs="Times New Roman"/>
          <w:sz w:val="24"/>
          <w:szCs w:val="24"/>
        </w:rPr>
      </w:pPr>
      <w:r w:rsidRPr="004E3B76">
        <w:rPr>
          <w:rFonts w:ascii="Times New Roman" w:hAnsi="Times New Roman" w:cs="Times New Roman"/>
          <w:sz w:val="24"/>
          <w:szCs w:val="24"/>
        </w:rPr>
        <w:t>Makine öğrenmesi modelleri eğitim verilerindeki örüntüleri öğrenirken yalnızca hedef değişken ile ilişkili bilgileri değil, aynı zamanda veri içerisindeki önyargılı ilişkileri de öğrenebilmektedir. Bu nedenle yüksek doğruluk elde eden bir model, belirli gruplar için sistematik olarak farklı kararlar üretebilir. Özellikle işe alım, kredi değerlendirme, sağlık hizmetleri ve kamu politikaları gibi yüksek riskli alanlarda bu durum önemli etik ve hukuki sorunlara yol açabilmektedir.</w:t>
      </w:r>
    </w:p>
    <w:p w14:paraId="4D574BAD" w14:textId="14D1A285" w:rsidR="004E3B76" w:rsidRPr="004E3B76" w:rsidRDefault="004E3B76" w:rsidP="004E3B76">
      <w:pPr>
        <w:spacing w:line="360" w:lineRule="auto"/>
        <w:rPr>
          <w:rFonts w:ascii="Times New Roman" w:hAnsi="Times New Roman" w:cs="Times New Roman"/>
          <w:sz w:val="24"/>
          <w:szCs w:val="24"/>
        </w:rPr>
      </w:pPr>
      <w:r w:rsidRPr="004E3B76">
        <w:rPr>
          <w:rFonts w:ascii="Times New Roman" w:hAnsi="Times New Roman" w:cs="Times New Roman"/>
          <w:sz w:val="24"/>
          <w:szCs w:val="24"/>
        </w:rPr>
        <w:t xml:space="preserve">Literatürde algoritmik adalet, farklı demografik grupların karar süreçlerinden eşit veya kabul edilebilir düzeyde faydalanmasını amaçlayan bir yaklaşım olarak tanımlanmaktadır. Bu kapsamda çeşitli grup adaleti ve bireysel adalet tanımları geliştirilmiş olup, günümüzde en yaygın kullanılan yöntemler grup temelli adalet metriklerine dayanmaktadır </w:t>
      </w:r>
      <w:sdt>
        <w:sdtPr>
          <w:rPr>
            <w:rFonts w:ascii="Times New Roman" w:hAnsi="Times New Roman" w:cs="Times New Roman"/>
            <w:color w:val="000000"/>
            <w:sz w:val="24"/>
            <w:szCs w:val="24"/>
          </w:rPr>
          <w:tag w:val="MENDELEY_CITATION_v3_eyJjaXRhdGlvbklEIjoiTUVOREVMRVlfQ0lUQVRJT05fODg3N2Q3M2ItYTFiMS00ZTcxLTkzOGYtNmNhNTFjZmJiYjk3IiwicHJvcGVydGllcyI6eyJub3RlSW5kZXgiOjB9LCJpc0VkaXRlZCI6ZmFsc2UsIm1hbnVhbE92ZXJyaWRlIjp7ImlzTWFudWFsbHlPdmVycmlkZGVuIjpmYWxzZSwiY2l0ZXByb2NUZXh0IjoiKEhhcmR0IGV0IGFsLiwgMjAxNikiLCJtYW51YWxPdmVycmlkZVRleHQiOiI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
          <w:id w:val="664213235"/>
          <w:placeholder>
            <w:docPart w:val="DefaultPlaceholder_-1854013440"/>
          </w:placeholder>
        </w:sdtPr>
        <w:sdtContent>
          <w:r w:rsidR="00B01090" w:rsidRPr="00B01090">
            <w:rPr>
              <w:rFonts w:ascii="Times New Roman" w:hAnsi="Times New Roman" w:cs="Times New Roman"/>
              <w:color w:val="000000"/>
              <w:sz w:val="24"/>
              <w:szCs w:val="24"/>
            </w:rPr>
            <w:t>(</w:t>
          </w:r>
          <w:proofErr w:type="spellStart"/>
          <w:r w:rsidR="00B01090" w:rsidRPr="00B01090">
            <w:rPr>
              <w:rFonts w:ascii="Times New Roman" w:hAnsi="Times New Roman" w:cs="Times New Roman"/>
              <w:color w:val="000000"/>
              <w:sz w:val="24"/>
              <w:szCs w:val="24"/>
            </w:rPr>
            <w:t>Hardt</w:t>
          </w:r>
          <w:proofErr w:type="spellEnd"/>
          <w:r w:rsidR="00B01090" w:rsidRPr="00B01090">
            <w:rPr>
              <w:rFonts w:ascii="Times New Roman" w:hAnsi="Times New Roman" w:cs="Times New Roman"/>
              <w:color w:val="000000"/>
              <w:sz w:val="24"/>
              <w:szCs w:val="24"/>
            </w:rPr>
            <w:t xml:space="preserve"> et al., 2016)</w:t>
          </w:r>
        </w:sdtContent>
      </w:sdt>
      <w:r w:rsidRPr="004E3B76">
        <w:rPr>
          <w:rFonts w:ascii="Times New Roman" w:hAnsi="Times New Roman" w:cs="Times New Roman"/>
          <w:sz w:val="24"/>
          <w:szCs w:val="24"/>
        </w:rPr>
        <w:t>.</w:t>
      </w:r>
    </w:p>
    <w:p w14:paraId="28FF1918" w14:textId="0CCD2751" w:rsidR="004E3B76" w:rsidRPr="004E3B76" w:rsidRDefault="004E3B76" w:rsidP="004E3B76">
      <w:pPr>
        <w:spacing w:line="360" w:lineRule="auto"/>
        <w:rPr>
          <w:rFonts w:ascii="Times New Roman" w:hAnsi="Times New Roman" w:cs="Times New Roman"/>
          <w:sz w:val="24"/>
          <w:szCs w:val="24"/>
        </w:rPr>
      </w:pPr>
      <w:r w:rsidRPr="004E3B76">
        <w:rPr>
          <w:rFonts w:ascii="Times New Roman" w:hAnsi="Times New Roman" w:cs="Times New Roman"/>
          <w:sz w:val="24"/>
          <w:szCs w:val="24"/>
        </w:rPr>
        <w:t>Algoritmik yanlılığın azaltılmasına yönelik ilk yaklaşımlardan biri korunan özniteliklerin veri setinden çıkarılmasıdır. Ancak son yıllarda yapılan çalışmalar, bu yaklaşımın çoğu durumda yeterli olmadığını göstermektedir. Çünkü eğitim düzeyi, meslek, gelir veya çalışma süresi gibi değişkenler korunan özniteliklerle yüksek korelasyona sahip olabilir ve model tarafından vekil değişken (</w:t>
      </w:r>
      <w:proofErr w:type="spellStart"/>
      <w:r w:rsidRPr="004E3B76">
        <w:rPr>
          <w:rFonts w:ascii="Times New Roman" w:hAnsi="Times New Roman" w:cs="Times New Roman"/>
          <w:sz w:val="24"/>
          <w:szCs w:val="24"/>
        </w:rPr>
        <w:t>proxy</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attribute</w:t>
      </w:r>
      <w:proofErr w:type="spellEnd"/>
      <w:r w:rsidRPr="004E3B76">
        <w:rPr>
          <w:rFonts w:ascii="Times New Roman" w:hAnsi="Times New Roman" w:cs="Times New Roman"/>
          <w:sz w:val="24"/>
          <w:szCs w:val="24"/>
        </w:rPr>
        <w:t xml:space="preserve">) olarak kullanılabilir. Bu durum literatürde </w:t>
      </w:r>
      <w:proofErr w:type="spellStart"/>
      <w:r w:rsidRPr="004E3B76">
        <w:rPr>
          <w:rFonts w:ascii="Times New Roman" w:hAnsi="Times New Roman" w:cs="Times New Roman"/>
          <w:sz w:val="24"/>
          <w:szCs w:val="24"/>
        </w:rPr>
        <w:t>proxy</w:t>
      </w:r>
      <w:proofErr w:type="spellEnd"/>
      <w:r w:rsidRPr="004E3B76">
        <w:rPr>
          <w:rFonts w:ascii="Times New Roman" w:hAnsi="Times New Roman" w:cs="Times New Roman"/>
          <w:sz w:val="24"/>
          <w:szCs w:val="24"/>
        </w:rPr>
        <w:t xml:space="preserve"> </w:t>
      </w:r>
      <w:proofErr w:type="spellStart"/>
      <w:r w:rsidRPr="004E3B76">
        <w:rPr>
          <w:rFonts w:ascii="Times New Roman" w:hAnsi="Times New Roman" w:cs="Times New Roman"/>
          <w:sz w:val="24"/>
          <w:szCs w:val="24"/>
        </w:rPr>
        <w:t>discrimination</w:t>
      </w:r>
      <w:proofErr w:type="spellEnd"/>
      <w:r w:rsidRPr="004E3B76">
        <w:rPr>
          <w:rFonts w:ascii="Times New Roman" w:hAnsi="Times New Roman" w:cs="Times New Roman"/>
          <w:sz w:val="24"/>
          <w:szCs w:val="24"/>
        </w:rPr>
        <w:t xml:space="preserve"> olarak adlandırılmaktadır </w:t>
      </w:r>
      <w:sdt>
        <w:sdtPr>
          <w:rPr>
            <w:rFonts w:ascii="Times New Roman" w:hAnsi="Times New Roman" w:cs="Times New Roman"/>
            <w:color w:val="000000"/>
            <w:sz w:val="24"/>
            <w:szCs w:val="24"/>
          </w:rPr>
          <w:tag w:val="MENDELEY_CITATION_v3_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"/>
          <w:id w:val="1615171240"/>
          <w:placeholder>
            <w:docPart w:val="DefaultPlaceholder_-1854013440"/>
          </w:placeholder>
        </w:sdtPr>
        <w:sdtContent>
          <w:r w:rsidR="00B01090" w:rsidRPr="00B01090">
            <w:rPr>
              <w:rFonts w:ascii="Times New Roman" w:eastAsia="Times New Roman" w:hAnsi="Times New Roman" w:cs="Times New Roman"/>
              <w:color w:val="000000"/>
              <w:sz w:val="24"/>
            </w:rPr>
            <w:t>(</w:t>
          </w:r>
          <w:proofErr w:type="spellStart"/>
          <w:r w:rsidR="00B01090" w:rsidRPr="00B01090">
            <w:rPr>
              <w:rFonts w:ascii="Times New Roman" w:eastAsia="Times New Roman" w:hAnsi="Times New Roman" w:cs="Times New Roman"/>
              <w:color w:val="000000"/>
              <w:sz w:val="24"/>
            </w:rPr>
            <w:t>Caton</w:t>
          </w:r>
          <w:proofErr w:type="spellEnd"/>
          <w:r w:rsidR="00B01090" w:rsidRPr="00B01090">
            <w:rPr>
              <w:rFonts w:ascii="Times New Roman" w:eastAsia="Times New Roman" w:hAnsi="Times New Roman" w:cs="Times New Roman"/>
              <w:color w:val="000000"/>
              <w:sz w:val="24"/>
            </w:rPr>
            <w:t xml:space="preserve"> &amp; </w:t>
          </w:r>
          <w:proofErr w:type="spellStart"/>
          <w:r w:rsidR="00B01090" w:rsidRPr="00B01090">
            <w:rPr>
              <w:rFonts w:ascii="Times New Roman" w:eastAsia="Times New Roman" w:hAnsi="Times New Roman" w:cs="Times New Roman"/>
              <w:color w:val="000000"/>
              <w:sz w:val="24"/>
            </w:rPr>
            <w:t>Haas</w:t>
          </w:r>
          <w:proofErr w:type="spellEnd"/>
          <w:r w:rsidR="00B01090" w:rsidRPr="00B01090">
            <w:rPr>
              <w:rFonts w:ascii="Times New Roman" w:eastAsia="Times New Roman" w:hAnsi="Times New Roman" w:cs="Times New Roman"/>
              <w:color w:val="000000"/>
              <w:sz w:val="24"/>
            </w:rPr>
            <w:t>, 2024).</w:t>
          </w:r>
        </w:sdtContent>
      </w:sdt>
    </w:p>
    <w:p w14:paraId="5D72811D" w14:textId="77777777" w:rsidR="004E3B76" w:rsidRPr="004E3B76" w:rsidRDefault="004E3B76" w:rsidP="004E3B76">
      <w:pPr>
        <w:spacing w:line="360" w:lineRule="auto"/>
        <w:rPr>
          <w:rFonts w:ascii="Times New Roman" w:hAnsi="Times New Roman" w:cs="Times New Roman"/>
          <w:sz w:val="24"/>
          <w:szCs w:val="24"/>
        </w:rPr>
      </w:pPr>
      <w:r w:rsidRPr="004E3B76">
        <w:rPr>
          <w:rFonts w:ascii="Times New Roman" w:hAnsi="Times New Roman" w:cs="Times New Roman"/>
          <w:sz w:val="24"/>
          <w:szCs w:val="24"/>
        </w:rPr>
        <w:t xml:space="preserve">Bu çalışmada da benzer bir durum gözlenmiş ve cinsiyet değişkeninin veri setinden çıkarılmasının tek başına adalet metriklerinde anlamlı bir iyileşme sağlamadığı görülmüştür. Bu nedenle algoritmik adaletin yalnızca hassas değişkenlerin kaldırılmasıyla değil, </w:t>
      </w:r>
      <w:proofErr w:type="spellStart"/>
      <w:r w:rsidRPr="004E3B76">
        <w:rPr>
          <w:rFonts w:ascii="Times New Roman" w:hAnsi="Times New Roman" w:cs="Times New Roman"/>
          <w:sz w:val="24"/>
          <w:szCs w:val="24"/>
        </w:rPr>
        <w:t>fairness-aware</w:t>
      </w:r>
      <w:proofErr w:type="spellEnd"/>
      <w:r w:rsidRPr="004E3B76">
        <w:rPr>
          <w:rFonts w:ascii="Times New Roman" w:hAnsi="Times New Roman" w:cs="Times New Roman"/>
          <w:sz w:val="24"/>
          <w:szCs w:val="24"/>
        </w:rPr>
        <w:t xml:space="preserve"> yöntemlerin kullanılmasıyla daha etkili biçimde iyileştirilebileceği değerlendirilmektedir.</w:t>
      </w:r>
    </w:p>
    <w:p w14:paraId="29A5CF68" w14:textId="77777777" w:rsidR="004E3B76" w:rsidRDefault="004E3B76" w:rsidP="007B72B9"/>
    <w:p w14:paraId="3A2F285C" w14:textId="77777777" w:rsidR="004E3B76" w:rsidRDefault="004E3B76" w:rsidP="007B72B9"/>
    <w:p w14:paraId="5DC847FA" w14:textId="77777777" w:rsidR="00792DB8" w:rsidRDefault="00792DB8" w:rsidP="00792DB8">
      <w:pPr>
        <w:pStyle w:val="Balk2"/>
      </w:pPr>
      <w:bookmarkStart w:id="9" w:name="_Toc231177391"/>
      <w:r>
        <w:lastRenderedPageBreak/>
        <w:t>2.2 Adalet Değerlendirme Metrikleri</w:t>
      </w:r>
      <w:bookmarkEnd w:id="9"/>
    </w:p>
    <w:p w14:paraId="677E2FBD" w14:textId="77777777" w:rsidR="00792DB8" w:rsidRPr="00792DB8" w:rsidRDefault="00792DB8" w:rsidP="00792DB8">
      <w:pPr>
        <w:pStyle w:val="isselectedend"/>
        <w:spacing w:line="360" w:lineRule="auto"/>
        <w:jc w:val="both"/>
      </w:pPr>
      <w:r w:rsidRPr="00792DB8">
        <w:t xml:space="preserve">Makine öğrenmesi modellerinin adalet açısından değerlendirilmesinde çok sayıda metrik geliştirilmiştir. Bu çalışmada literatürde yaygın olarak kullanılan Statistical </w:t>
      </w:r>
      <w:proofErr w:type="spellStart"/>
      <w:r w:rsidRPr="00792DB8">
        <w:t>Parity</w:t>
      </w:r>
      <w:proofErr w:type="spellEnd"/>
      <w:r w:rsidRPr="00792DB8">
        <w:t xml:space="preserve"> </w:t>
      </w:r>
      <w:proofErr w:type="spellStart"/>
      <w:r w:rsidRPr="00792DB8">
        <w:t>Difference</w:t>
      </w:r>
      <w:proofErr w:type="spellEnd"/>
      <w:r w:rsidRPr="00792DB8">
        <w:t xml:space="preserve"> (SPD), </w:t>
      </w:r>
      <w:proofErr w:type="spellStart"/>
      <w:r w:rsidRPr="00792DB8">
        <w:t>Equal</w:t>
      </w:r>
      <w:proofErr w:type="spellEnd"/>
      <w:r w:rsidRPr="00792DB8">
        <w:t xml:space="preserve"> </w:t>
      </w:r>
      <w:proofErr w:type="spellStart"/>
      <w:r w:rsidRPr="00792DB8">
        <w:t>Opportunity</w:t>
      </w:r>
      <w:proofErr w:type="spellEnd"/>
      <w:r w:rsidRPr="00792DB8">
        <w:t xml:space="preserve"> </w:t>
      </w:r>
      <w:proofErr w:type="spellStart"/>
      <w:r w:rsidRPr="00792DB8">
        <w:t>Difference</w:t>
      </w:r>
      <w:proofErr w:type="spellEnd"/>
      <w:r w:rsidRPr="00792DB8">
        <w:t xml:space="preserve"> (EOD) ve </w:t>
      </w:r>
      <w:proofErr w:type="spellStart"/>
      <w:r w:rsidRPr="00792DB8">
        <w:t>Disparate</w:t>
      </w:r>
      <w:proofErr w:type="spellEnd"/>
      <w:r w:rsidRPr="00792DB8">
        <w:t xml:space="preserve"> </w:t>
      </w:r>
      <w:proofErr w:type="spellStart"/>
      <w:r w:rsidRPr="00792DB8">
        <w:t>Impact</w:t>
      </w:r>
      <w:proofErr w:type="spellEnd"/>
      <w:r w:rsidRPr="00792DB8">
        <w:t xml:space="preserve"> (DI) metrikleri kullanılmıştır.</w:t>
      </w:r>
    </w:p>
    <w:p w14:paraId="6EFA5168" w14:textId="77777777" w:rsidR="00792DB8" w:rsidRPr="00792DB8" w:rsidRDefault="00792DB8" w:rsidP="00792DB8">
      <w:pPr>
        <w:pStyle w:val="Balk3"/>
        <w:spacing w:line="360" w:lineRule="auto"/>
        <w:rPr>
          <w:rFonts w:ascii="Times New Roman" w:hAnsi="Times New Roman" w:cs="Times New Roman"/>
        </w:rPr>
      </w:pPr>
      <w:bookmarkStart w:id="10" w:name="_Toc231177392"/>
      <w:r w:rsidRPr="00792DB8">
        <w:rPr>
          <w:rFonts w:ascii="Times New Roman" w:hAnsi="Times New Roman" w:cs="Times New Roman"/>
        </w:rPr>
        <w:t xml:space="preserve">2.2.1 Statistical </w:t>
      </w:r>
      <w:proofErr w:type="spellStart"/>
      <w:r w:rsidRPr="00792DB8">
        <w:rPr>
          <w:rFonts w:ascii="Times New Roman" w:hAnsi="Times New Roman" w:cs="Times New Roman"/>
        </w:rPr>
        <w:t>Parity</w:t>
      </w:r>
      <w:proofErr w:type="spellEnd"/>
      <w:r w:rsidRPr="00792DB8">
        <w:rPr>
          <w:rFonts w:ascii="Times New Roman" w:hAnsi="Times New Roman" w:cs="Times New Roman"/>
        </w:rPr>
        <w:t xml:space="preserve"> </w:t>
      </w:r>
      <w:proofErr w:type="spellStart"/>
      <w:r w:rsidRPr="00792DB8">
        <w:rPr>
          <w:rFonts w:ascii="Times New Roman" w:hAnsi="Times New Roman" w:cs="Times New Roman"/>
        </w:rPr>
        <w:t>Difference</w:t>
      </w:r>
      <w:proofErr w:type="spellEnd"/>
      <w:r w:rsidRPr="00792DB8">
        <w:rPr>
          <w:rFonts w:ascii="Times New Roman" w:hAnsi="Times New Roman" w:cs="Times New Roman"/>
        </w:rPr>
        <w:t xml:space="preserve"> (SPD)</w:t>
      </w:r>
      <w:bookmarkEnd w:id="10"/>
    </w:p>
    <w:p w14:paraId="1411E444" w14:textId="77777777" w:rsidR="00792DB8" w:rsidRPr="00792DB8" w:rsidRDefault="00792DB8" w:rsidP="00792DB8">
      <w:pPr>
        <w:pStyle w:val="isselectedend"/>
        <w:spacing w:line="360" w:lineRule="auto"/>
        <w:jc w:val="both"/>
      </w:pPr>
      <w:r w:rsidRPr="00792DB8">
        <w:t xml:space="preserve">Statistical </w:t>
      </w:r>
      <w:proofErr w:type="spellStart"/>
      <w:r w:rsidRPr="00792DB8">
        <w:t>Parity</w:t>
      </w:r>
      <w:proofErr w:type="spellEnd"/>
      <w:r w:rsidRPr="00792DB8">
        <w:t xml:space="preserve"> </w:t>
      </w:r>
      <w:proofErr w:type="spellStart"/>
      <w:r w:rsidRPr="00792DB8">
        <w:t>Difference</w:t>
      </w:r>
      <w:proofErr w:type="spellEnd"/>
      <w:r w:rsidRPr="00792DB8">
        <w:t xml:space="preserve"> (SPD), farklı grupların pozitif karar alma oranları arasındaki farkı ölçmektedir. SPD aşağıdaki şekilde tanımlanmaktadır:</w:t>
      </w:r>
    </w:p>
    <w:p w14:paraId="0D6EC452" w14:textId="77777777" w:rsidR="00792DB8" w:rsidRPr="00792DB8" w:rsidRDefault="00792DB8" w:rsidP="00792DB8">
      <w:pPr>
        <w:pStyle w:val="isselectedend"/>
        <w:spacing w:line="360" w:lineRule="auto"/>
        <w:jc w:val="both"/>
      </w:pPr>
      <w:r w:rsidRPr="00792DB8">
        <w:t xml:space="preserve">SPD = </w:t>
      </w:r>
      <w:proofErr w:type="gramStart"/>
      <w:r w:rsidRPr="00792DB8">
        <w:t>P(</w:t>
      </w:r>
      <w:proofErr w:type="gramEnd"/>
      <w:r w:rsidRPr="00792DB8">
        <w:t>Ŷ=1 | A=korunan grup) − P(Ŷ=1 | A=referans grup)</w:t>
      </w:r>
    </w:p>
    <w:p w14:paraId="6D6E396E" w14:textId="0919AB0F" w:rsidR="00792DB8" w:rsidRPr="00792DB8" w:rsidRDefault="00792DB8" w:rsidP="00792DB8">
      <w:pPr>
        <w:pStyle w:val="isselectedend"/>
        <w:spacing w:line="360" w:lineRule="auto"/>
        <w:jc w:val="both"/>
      </w:pPr>
      <w:r w:rsidRPr="00792DB8">
        <w:t xml:space="preserve">Burada Ŷ model tahminini, A ise hassas özelliği temsil etmektedir. SPD değerinin sıfıra yaklaşması gruplar arasında daha dengeli karar dağılımına işaret etmektedir. Pozitif veya negatif yönde büyük değerler ise belirli grupların avantajlı veya dezavantajlı konuma düştüğünü göstermektedir </w:t>
      </w:r>
      <w:sdt>
        <w:sdtPr>
          <w:rPr>
            <w:color w:val="000000"/>
          </w:rPr>
          <w:tag w:val="MENDELEY_CITATION_v3_eyJjaXRhdGlvbklEIjoiTUVOREVMRVlfQ0lUQVRJT05fNTlkZDg0ZjItODI3Yi00MzcyLTk0MmYtOTNiODhlNjFkZGI4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
          <w:id w:val="31313576"/>
          <w:placeholder>
            <w:docPart w:val="DefaultPlaceholder_-1854013440"/>
          </w:placeholder>
        </w:sdtPr>
        <w:sdtContent>
          <w:r w:rsidR="00B01090" w:rsidRPr="00B01090">
            <w:rPr>
              <w:color w:val="000000"/>
            </w:rPr>
            <w:t>(</w:t>
          </w:r>
          <w:proofErr w:type="spellStart"/>
          <w:r w:rsidR="00B01090" w:rsidRPr="00B01090">
            <w:rPr>
              <w:color w:val="000000"/>
            </w:rPr>
            <w:t>Kamiran</w:t>
          </w:r>
          <w:proofErr w:type="spellEnd"/>
          <w:r w:rsidR="00B01090" w:rsidRPr="00B01090">
            <w:rPr>
              <w:color w:val="000000"/>
            </w:rPr>
            <w:t xml:space="preserve"> &amp; </w:t>
          </w:r>
          <w:proofErr w:type="spellStart"/>
          <w:r w:rsidR="00B01090" w:rsidRPr="00B01090">
            <w:rPr>
              <w:color w:val="000000"/>
            </w:rPr>
            <w:t>Calders</w:t>
          </w:r>
          <w:proofErr w:type="spellEnd"/>
          <w:r w:rsidR="00B01090" w:rsidRPr="00B01090">
            <w:rPr>
              <w:color w:val="000000"/>
            </w:rPr>
            <w:t>, 2012)</w:t>
          </w:r>
        </w:sdtContent>
      </w:sdt>
      <w:r w:rsidRPr="00792DB8">
        <w:t>.</w:t>
      </w:r>
    </w:p>
    <w:p w14:paraId="389E2147" w14:textId="77777777" w:rsidR="00792DB8" w:rsidRPr="00792DB8" w:rsidRDefault="00792DB8" w:rsidP="00792DB8">
      <w:pPr>
        <w:pStyle w:val="isselectedend"/>
        <w:spacing w:line="360" w:lineRule="auto"/>
        <w:jc w:val="both"/>
      </w:pPr>
      <w:r w:rsidRPr="00792DB8">
        <w:t>Bu çalışmada SPD, kadın ve erkek grupları arasındaki pozitif gelir tahmin oranlarının karşılaştırılmasında kullanılmıştır.</w:t>
      </w:r>
    </w:p>
    <w:p w14:paraId="256F856C" w14:textId="77777777" w:rsidR="00792DB8" w:rsidRPr="00792DB8" w:rsidRDefault="00792DB8" w:rsidP="00792DB8">
      <w:pPr>
        <w:pStyle w:val="Balk3"/>
        <w:spacing w:line="360" w:lineRule="auto"/>
        <w:rPr>
          <w:rFonts w:ascii="Times New Roman" w:hAnsi="Times New Roman" w:cs="Times New Roman"/>
        </w:rPr>
      </w:pPr>
      <w:bookmarkStart w:id="11" w:name="_Toc231177393"/>
      <w:r w:rsidRPr="00792DB8">
        <w:rPr>
          <w:rFonts w:ascii="Times New Roman" w:hAnsi="Times New Roman" w:cs="Times New Roman"/>
        </w:rPr>
        <w:t xml:space="preserve">2.2.2 </w:t>
      </w:r>
      <w:proofErr w:type="spellStart"/>
      <w:r w:rsidRPr="00792DB8">
        <w:rPr>
          <w:rFonts w:ascii="Times New Roman" w:hAnsi="Times New Roman" w:cs="Times New Roman"/>
        </w:rPr>
        <w:t>Equal</w:t>
      </w:r>
      <w:proofErr w:type="spellEnd"/>
      <w:r w:rsidRPr="00792DB8">
        <w:rPr>
          <w:rFonts w:ascii="Times New Roman" w:hAnsi="Times New Roman" w:cs="Times New Roman"/>
        </w:rPr>
        <w:t xml:space="preserve"> </w:t>
      </w:r>
      <w:proofErr w:type="spellStart"/>
      <w:r w:rsidRPr="00792DB8">
        <w:rPr>
          <w:rFonts w:ascii="Times New Roman" w:hAnsi="Times New Roman" w:cs="Times New Roman"/>
        </w:rPr>
        <w:t>Opportunity</w:t>
      </w:r>
      <w:proofErr w:type="spellEnd"/>
      <w:r w:rsidRPr="00792DB8">
        <w:rPr>
          <w:rFonts w:ascii="Times New Roman" w:hAnsi="Times New Roman" w:cs="Times New Roman"/>
        </w:rPr>
        <w:t xml:space="preserve"> </w:t>
      </w:r>
      <w:proofErr w:type="spellStart"/>
      <w:r w:rsidRPr="00792DB8">
        <w:rPr>
          <w:rFonts w:ascii="Times New Roman" w:hAnsi="Times New Roman" w:cs="Times New Roman"/>
        </w:rPr>
        <w:t>Difference</w:t>
      </w:r>
      <w:proofErr w:type="spellEnd"/>
      <w:r w:rsidRPr="00792DB8">
        <w:rPr>
          <w:rFonts w:ascii="Times New Roman" w:hAnsi="Times New Roman" w:cs="Times New Roman"/>
        </w:rPr>
        <w:t xml:space="preserve"> (EOD)</w:t>
      </w:r>
      <w:bookmarkEnd w:id="11"/>
    </w:p>
    <w:p w14:paraId="425E57E7" w14:textId="77777777" w:rsidR="00792DB8" w:rsidRPr="00792DB8" w:rsidRDefault="00792DB8" w:rsidP="00792DB8">
      <w:pPr>
        <w:pStyle w:val="isselectedend"/>
        <w:spacing w:line="360" w:lineRule="auto"/>
        <w:jc w:val="both"/>
      </w:pPr>
      <w:proofErr w:type="spellStart"/>
      <w:r w:rsidRPr="00792DB8">
        <w:t>Equal</w:t>
      </w:r>
      <w:proofErr w:type="spellEnd"/>
      <w:r w:rsidRPr="00792DB8">
        <w:t xml:space="preserve"> </w:t>
      </w:r>
      <w:proofErr w:type="spellStart"/>
      <w:r w:rsidRPr="00792DB8">
        <w:t>Opportunity</w:t>
      </w:r>
      <w:proofErr w:type="spellEnd"/>
      <w:r w:rsidRPr="00792DB8">
        <w:t xml:space="preserve"> </w:t>
      </w:r>
      <w:proofErr w:type="spellStart"/>
      <w:r w:rsidRPr="00792DB8">
        <w:t>Difference</w:t>
      </w:r>
      <w:proofErr w:type="spellEnd"/>
      <w:r w:rsidRPr="00792DB8">
        <w:t xml:space="preserve"> (EOD), farklı gruplar arasındaki True </w:t>
      </w:r>
      <w:proofErr w:type="spellStart"/>
      <w:r w:rsidRPr="00792DB8">
        <w:t>Positive</w:t>
      </w:r>
      <w:proofErr w:type="spellEnd"/>
      <w:r w:rsidRPr="00792DB8">
        <w:t xml:space="preserve"> Rate (TPR) farkını ölçmektedir. Bu metrik özellikle olumlu sonuçların eşit dağıtılıp dağıtılmadığını değerlendirmek amacıyla kullanılmaktadır.</w:t>
      </w:r>
    </w:p>
    <w:p w14:paraId="385F0053" w14:textId="77777777" w:rsidR="00792DB8" w:rsidRPr="00792DB8" w:rsidRDefault="00792DB8" w:rsidP="00792DB8">
      <w:pPr>
        <w:pStyle w:val="isselectedend"/>
        <w:spacing w:line="360" w:lineRule="auto"/>
        <w:jc w:val="both"/>
      </w:pPr>
      <w:r w:rsidRPr="00792DB8">
        <w:t>EOD aşağıdaki şekilde hesaplanmaktadır:</w:t>
      </w:r>
    </w:p>
    <w:p w14:paraId="2F9C4DF7" w14:textId="77777777" w:rsidR="00792DB8" w:rsidRPr="00792DB8" w:rsidRDefault="00792DB8" w:rsidP="00792DB8">
      <w:pPr>
        <w:pStyle w:val="isselectedend"/>
        <w:spacing w:line="360" w:lineRule="auto"/>
        <w:jc w:val="both"/>
      </w:pPr>
      <w:r w:rsidRPr="00792DB8">
        <w:t xml:space="preserve">EOD = </w:t>
      </w:r>
      <w:proofErr w:type="gramStart"/>
      <w:r w:rsidRPr="00792DB8">
        <w:t>TPR(</w:t>
      </w:r>
      <w:proofErr w:type="gramEnd"/>
      <w:r w:rsidRPr="00792DB8">
        <w:t>korunan grup) − TPR(referans grup)</w:t>
      </w:r>
    </w:p>
    <w:p w14:paraId="1A67C018" w14:textId="1492F713" w:rsidR="00792DB8" w:rsidRPr="00792DB8" w:rsidRDefault="00792DB8" w:rsidP="00792DB8">
      <w:pPr>
        <w:pStyle w:val="isselectedend"/>
        <w:spacing w:line="360" w:lineRule="auto"/>
        <w:jc w:val="both"/>
      </w:pPr>
      <w:r w:rsidRPr="00792DB8">
        <w:t xml:space="preserve">EOD değerinin sıfıra yakın olması, pozitif örneklerin her iki grup için benzer oranlarda doğru sınıflandırıldığını göstermektedir. Büyük farklar ise modelin bir grup için diğerine kıyasla daha avantajlı sonuçlar ürettiğini ifade etmektedir </w:t>
      </w:r>
      <w:sdt>
        <w:sdtPr>
          <w:rPr>
            <w:color w:val="000000"/>
          </w:rPr>
          <w:tag w:val="MENDELEY_CITATION_v3_eyJjaXRhdGlvbklEIjoiTUVOREVMRVlfQ0lUQVRJT05fM2UxNGU4NDUtODc5ZS00YTVkLWE0OTQtYThkNmJjNTVkYzk5IiwicHJvcGVydGllcyI6eyJub3RlSW5kZXgiOjB9LCJpc0VkaXRlZCI6ZmFsc2UsIm1hbnVhbE92ZXJyaWRlIjp7ImlzTWFudWFsbHlPdmVycmlkZGVuIjpmYWxzZSwiY2l0ZXByb2NUZXh0IjoiKEhhcmR0IGV0IGFsLiwgMjAxNikiLCJtYW51YWxPdmVycmlkZVRleHQiOiI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
          <w:id w:val="-102970937"/>
          <w:placeholder>
            <w:docPart w:val="DefaultPlaceholder_-1854013440"/>
          </w:placeholder>
        </w:sdtPr>
        <w:sdtContent>
          <w:r w:rsidR="00B01090" w:rsidRPr="00B01090">
            <w:rPr>
              <w:color w:val="000000"/>
            </w:rPr>
            <w:t>(</w:t>
          </w:r>
          <w:proofErr w:type="spellStart"/>
          <w:r w:rsidR="00B01090" w:rsidRPr="00B01090">
            <w:rPr>
              <w:color w:val="000000"/>
            </w:rPr>
            <w:t>Hardt</w:t>
          </w:r>
          <w:proofErr w:type="spellEnd"/>
          <w:r w:rsidR="00B01090" w:rsidRPr="00B01090">
            <w:rPr>
              <w:color w:val="000000"/>
            </w:rPr>
            <w:t xml:space="preserve"> et al., 2016)</w:t>
          </w:r>
        </w:sdtContent>
      </w:sdt>
      <w:r w:rsidRPr="00792DB8">
        <w:t>.</w:t>
      </w:r>
    </w:p>
    <w:p w14:paraId="19411783" w14:textId="77777777" w:rsidR="00792DB8" w:rsidRPr="00792DB8" w:rsidRDefault="00792DB8" w:rsidP="00792DB8">
      <w:pPr>
        <w:pStyle w:val="Balk3"/>
        <w:spacing w:line="360" w:lineRule="auto"/>
        <w:rPr>
          <w:rFonts w:ascii="Times New Roman" w:hAnsi="Times New Roman" w:cs="Times New Roman"/>
        </w:rPr>
      </w:pPr>
      <w:bookmarkStart w:id="12" w:name="_Toc231177394"/>
      <w:r w:rsidRPr="00792DB8">
        <w:rPr>
          <w:rFonts w:ascii="Times New Roman" w:hAnsi="Times New Roman" w:cs="Times New Roman"/>
        </w:rPr>
        <w:lastRenderedPageBreak/>
        <w:t xml:space="preserve">2.2.3 </w:t>
      </w:r>
      <w:proofErr w:type="spellStart"/>
      <w:r w:rsidRPr="00792DB8">
        <w:rPr>
          <w:rFonts w:ascii="Times New Roman" w:hAnsi="Times New Roman" w:cs="Times New Roman"/>
        </w:rPr>
        <w:t>Disparate</w:t>
      </w:r>
      <w:proofErr w:type="spellEnd"/>
      <w:r w:rsidRPr="00792DB8">
        <w:rPr>
          <w:rFonts w:ascii="Times New Roman" w:hAnsi="Times New Roman" w:cs="Times New Roman"/>
        </w:rPr>
        <w:t xml:space="preserve"> </w:t>
      </w:r>
      <w:proofErr w:type="spellStart"/>
      <w:r w:rsidRPr="00792DB8">
        <w:rPr>
          <w:rFonts w:ascii="Times New Roman" w:hAnsi="Times New Roman" w:cs="Times New Roman"/>
        </w:rPr>
        <w:t>Impact</w:t>
      </w:r>
      <w:proofErr w:type="spellEnd"/>
      <w:r w:rsidRPr="00792DB8">
        <w:rPr>
          <w:rFonts w:ascii="Times New Roman" w:hAnsi="Times New Roman" w:cs="Times New Roman"/>
        </w:rPr>
        <w:t xml:space="preserve"> (DI)</w:t>
      </w:r>
      <w:bookmarkEnd w:id="12"/>
    </w:p>
    <w:p w14:paraId="712FB84E" w14:textId="77777777" w:rsidR="00792DB8" w:rsidRPr="00792DB8" w:rsidRDefault="00792DB8" w:rsidP="00792DB8">
      <w:pPr>
        <w:pStyle w:val="isselectedend"/>
        <w:spacing w:line="360" w:lineRule="auto"/>
        <w:jc w:val="both"/>
      </w:pPr>
      <w:proofErr w:type="spellStart"/>
      <w:r w:rsidRPr="00792DB8">
        <w:t>Disparate</w:t>
      </w:r>
      <w:proofErr w:type="spellEnd"/>
      <w:r w:rsidRPr="00792DB8">
        <w:t xml:space="preserve"> </w:t>
      </w:r>
      <w:proofErr w:type="spellStart"/>
      <w:r w:rsidRPr="00792DB8">
        <w:t>Impact</w:t>
      </w:r>
      <w:proofErr w:type="spellEnd"/>
      <w:r w:rsidRPr="00792DB8">
        <w:t xml:space="preserve"> (DI), korunan ve korunmayan grupların pozitif karar alma oranlarının oranını ifade etmektedir.</w:t>
      </w:r>
    </w:p>
    <w:p w14:paraId="4EBE7F9F" w14:textId="77777777" w:rsidR="00792DB8" w:rsidRPr="00792DB8" w:rsidRDefault="00792DB8" w:rsidP="00792DB8">
      <w:pPr>
        <w:pStyle w:val="isselectedend"/>
        <w:spacing w:line="360" w:lineRule="auto"/>
        <w:jc w:val="both"/>
      </w:pPr>
      <w:r w:rsidRPr="00792DB8">
        <w:t>DI aşağıdaki şekilde hesaplanmaktadır:</w:t>
      </w:r>
    </w:p>
    <w:p w14:paraId="7D32D731" w14:textId="77777777" w:rsidR="00792DB8" w:rsidRPr="00792DB8" w:rsidRDefault="00792DB8" w:rsidP="00792DB8">
      <w:pPr>
        <w:pStyle w:val="isselectedend"/>
        <w:spacing w:line="360" w:lineRule="auto"/>
        <w:jc w:val="both"/>
      </w:pPr>
      <w:r w:rsidRPr="00792DB8">
        <w:t xml:space="preserve">DI = </w:t>
      </w:r>
      <w:proofErr w:type="gramStart"/>
      <w:r w:rsidRPr="00792DB8">
        <w:t>P(</w:t>
      </w:r>
      <w:proofErr w:type="gramEnd"/>
      <w:r w:rsidRPr="00792DB8">
        <w:t>Ŷ=1 | Korunan Grup) / P(Ŷ=1 | Referans Grup)</w:t>
      </w:r>
    </w:p>
    <w:p w14:paraId="22766A3D" w14:textId="03B26F8B" w:rsidR="00792DB8" w:rsidRPr="00792DB8" w:rsidRDefault="00792DB8" w:rsidP="00792DB8">
      <w:pPr>
        <w:pStyle w:val="isselectedend"/>
        <w:spacing w:line="360" w:lineRule="auto"/>
        <w:jc w:val="both"/>
      </w:pPr>
      <w:r w:rsidRPr="00792DB8">
        <w:t xml:space="preserve">DI değerinin 1'e yaklaşması daha dengeli karar dağılımını göstermektedir. Literatürde yaygın olarak kullanılan “80% </w:t>
      </w:r>
      <w:proofErr w:type="spellStart"/>
      <w:r w:rsidRPr="00792DB8">
        <w:t>Rule</w:t>
      </w:r>
      <w:proofErr w:type="spellEnd"/>
      <w:r w:rsidRPr="00792DB8">
        <w:t xml:space="preserve">” yaklaşımına göre DI değerinin 0.80'in altında olması potansiyel ayrımcılık göstergesi olarak değerlendirilmektedir </w:t>
      </w:r>
      <w:sdt>
        <w:sdtPr>
          <w:rPr>
            <w:color w:val="000000"/>
          </w:rPr>
          <w:tag w:val="MENDELEY_CITATION_v3_eyJjaXRhdGlvbklEIjoiTUVOREVMRVlfQ0lUQVRJT05fYjUzNWY2OTItM2EwNS00YzkwLTg0MjctYjQ3M2QwZWM3OTg1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
          <w:id w:val="-1589303026"/>
          <w:placeholder>
            <w:docPart w:val="DefaultPlaceholder_-1854013440"/>
          </w:placeholder>
        </w:sdtPr>
        <w:sdtContent>
          <w:r w:rsidR="00B01090" w:rsidRPr="00B01090">
            <w:rPr>
              <w:color w:val="000000"/>
            </w:rPr>
            <w:t>(</w:t>
          </w:r>
          <w:proofErr w:type="spellStart"/>
          <w:r w:rsidR="00B01090" w:rsidRPr="00B01090">
            <w:rPr>
              <w:color w:val="000000"/>
            </w:rPr>
            <w:t>Kamiran</w:t>
          </w:r>
          <w:proofErr w:type="spellEnd"/>
          <w:r w:rsidR="00B01090" w:rsidRPr="00B01090">
            <w:rPr>
              <w:color w:val="000000"/>
            </w:rPr>
            <w:t xml:space="preserve"> &amp; </w:t>
          </w:r>
          <w:proofErr w:type="spellStart"/>
          <w:r w:rsidR="00B01090" w:rsidRPr="00B01090">
            <w:rPr>
              <w:color w:val="000000"/>
            </w:rPr>
            <w:t>Calders</w:t>
          </w:r>
          <w:proofErr w:type="spellEnd"/>
          <w:r w:rsidR="00B01090" w:rsidRPr="00B01090">
            <w:rPr>
              <w:color w:val="000000"/>
            </w:rPr>
            <w:t>, 2012)</w:t>
          </w:r>
        </w:sdtContent>
      </w:sdt>
    </w:p>
    <w:p w14:paraId="33D66E51" w14:textId="77777777" w:rsidR="00792DB8" w:rsidRPr="00792DB8" w:rsidRDefault="00792DB8" w:rsidP="00792DB8">
      <w:pPr>
        <w:pStyle w:val="NormalWeb"/>
        <w:spacing w:line="360" w:lineRule="auto"/>
      </w:pPr>
      <w:r w:rsidRPr="00792DB8">
        <w:t>Bu çalışmada SPD ve EOD metriklerine ek olarak DI metriği de kullanılarak modellerin grup adaleti açısından daha kapsamlı biçimde değerlendirilmesi amaçlanmıştır.</w:t>
      </w:r>
    </w:p>
    <w:p w14:paraId="1B7EC633" w14:textId="77777777" w:rsidR="00792DB8" w:rsidRPr="00792DB8" w:rsidRDefault="00792DB8" w:rsidP="00792DB8">
      <w:pPr>
        <w:pStyle w:val="Balk2"/>
        <w:spacing w:line="360" w:lineRule="auto"/>
        <w:rPr>
          <w:rFonts w:ascii="Times New Roman" w:hAnsi="Times New Roman" w:cs="Times New Roman"/>
          <w:sz w:val="24"/>
          <w:szCs w:val="24"/>
        </w:rPr>
      </w:pPr>
      <w:bookmarkStart w:id="13" w:name="_Toc231177395"/>
      <w:r w:rsidRPr="00792DB8">
        <w:rPr>
          <w:rFonts w:ascii="Times New Roman" w:hAnsi="Times New Roman" w:cs="Times New Roman"/>
          <w:sz w:val="24"/>
          <w:szCs w:val="24"/>
        </w:rPr>
        <w:t>2.3 Doğruluk–Adalet Ödünleşimi (</w:t>
      </w:r>
      <w:proofErr w:type="spellStart"/>
      <w:r w:rsidRPr="00792DB8">
        <w:rPr>
          <w:rFonts w:ascii="Times New Roman" w:hAnsi="Times New Roman" w:cs="Times New Roman"/>
          <w:sz w:val="24"/>
          <w:szCs w:val="24"/>
        </w:rPr>
        <w:t>Accuracy</w:t>
      </w:r>
      <w:proofErr w:type="spellEnd"/>
      <w:r w:rsidRPr="00792DB8">
        <w:rPr>
          <w:rFonts w:ascii="Times New Roman" w:hAnsi="Times New Roman" w:cs="Times New Roman"/>
          <w:sz w:val="24"/>
          <w:szCs w:val="24"/>
        </w:rPr>
        <w:t>–</w:t>
      </w:r>
      <w:proofErr w:type="spellStart"/>
      <w:r w:rsidRPr="00792DB8">
        <w:rPr>
          <w:rFonts w:ascii="Times New Roman" w:hAnsi="Times New Roman" w:cs="Times New Roman"/>
          <w:sz w:val="24"/>
          <w:szCs w:val="24"/>
        </w:rPr>
        <w:t>Fairness</w:t>
      </w:r>
      <w:proofErr w:type="spellEnd"/>
      <w:r w:rsidRPr="00792DB8">
        <w:rPr>
          <w:rFonts w:ascii="Times New Roman" w:hAnsi="Times New Roman" w:cs="Times New Roman"/>
          <w:sz w:val="24"/>
          <w:szCs w:val="24"/>
        </w:rPr>
        <w:t xml:space="preserve"> </w:t>
      </w:r>
      <w:proofErr w:type="spellStart"/>
      <w:r w:rsidRPr="00792DB8">
        <w:rPr>
          <w:rFonts w:ascii="Times New Roman" w:hAnsi="Times New Roman" w:cs="Times New Roman"/>
          <w:sz w:val="24"/>
          <w:szCs w:val="24"/>
        </w:rPr>
        <w:t>Trade-Off</w:t>
      </w:r>
      <w:proofErr w:type="spellEnd"/>
      <w:r w:rsidRPr="00792DB8">
        <w:rPr>
          <w:rFonts w:ascii="Times New Roman" w:hAnsi="Times New Roman" w:cs="Times New Roman"/>
          <w:sz w:val="24"/>
          <w:szCs w:val="24"/>
        </w:rPr>
        <w:t>)</w:t>
      </w:r>
      <w:bookmarkEnd w:id="13"/>
    </w:p>
    <w:p w14:paraId="69865297" w14:textId="415FD96A" w:rsidR="00792DB8" w:rsidRPr="00792DB8" w:rsidRDefault="00792DB8" w:rsidP="00792DB8">
      <w:pPr>
        <w:pStyle w:val="isselectedend"/>
        <w:spacing w:line="360" w:lineRule="auto"/>
        <w:jc w:val="both"/>
      </w:pPr>
      <w:r w:rsidRPr="00792DB8">
        <w:t xml:space="preserve">Makine öğrenmesi sistemlerinde doğruluk ve adalet çoğu zaman birbiriyle rekabet eden iki optimizasyon hedefi olarak ortaya çıkmaktadır. Bir modelin doğruluğunu artırmak amacıyla geliştirilen yöntemler bazı durumlarda belirli gruplar arasındaki eşitsizlikleri artırabilmekte, buna karşılık adaleti artırmaya yönelik müdahaleler ise model performansında belirli ölçüde kayba neden olabilmektedir </w:t>
      </w:r>
      <w:sdt>
        <w:sdtPr>
          <w:rPr>
            <w:color w:val="000000"/>
          </w:rPr>
          <w:tag w:val="MENDELEY_CITATION_v3_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"/>
          <w:id w:val="929706715"/>
          <w:placeholder>
            <w:docPart w:val="DefaultPlaceholder_-1854013440"/>
          </w:placeholder>
        </w:sdtPr>
        <w:sdtContent>
          <w:r w:rsidR="00B01090" w:rsidRPr="00B01090">
            <w:rPr>
              <w:color w:val="000000"/>
            </w:rPr>
            <w:t>(</w:t>
          </w:r>
          <w:proofErr w:type="spellStart"/>
          <w:r w:rsidR="00B01090" w:rsidRPr="00B01090">
            <w:rPr>
              <w:color w:val="000000"/>
            </w:rPr>
            <w:t>Chouldechova</w:t>
          </w:r>
          <w:proofErr w:type="spellEnd"/>
          <w:r w:rsidR="00B01090" w:rsidRPr="00B01090">
            <w:rPr>
              <w:color w:val="000000"/>
            </w:rPr>
            <w:t>, 2017).</w:t>
          </w:r>
        </w:sdtContent>
      </w:sdt>
    </w:p>
    <w:p w14:paraId="611B504F" w14:textId="0A97640A" w:rsidR="00792DB8" w:rsidRPr="00792DB8" w:rsidRDefault="00792DB8" w:rsidP="00792DB8">
      <w:pPr>
        <w:pStyle w:val="isselectedend"/>
        <w:spacing w:line="360" w:lineRule="auto"/>
        <w:jc w:val="both"/>
      </w:pPr>
      <w:r w:rsidRPr="00792DB8">
        <w:t>Bu durum literatürde doğruluk–adalet ödünleşimi (</w:t>
      </w:r>
      <w:proofErr w:type="spellStart"/>
      <w:r w:rsidRPr="00792DB8">
        <w:t>accuracy</w:t>
      </w:r>
      <w:proofErr w:type="spellEnd"/>
      <w:r w:rsidRPr="00792DB8">
        <w:t>–</w:t>
      </w:r>
      <w:proofErr w:type="spellStart"/>
      <w:r w:rsidRPr="00792DB8">
        <w:t>fairness</w:t>
      </w:r>
      <w:proofErr w:type="spellEnd"/>
      <w:r w:rsidRPr="00792DB8">
        <w:t xml:space="preserve"> </w:t>
      </w:r>
      <w:proofErr w:type="spellStart"/>
      <w:r w:rsidRPr="00792DB8">
        <w:t>trade-off</w:t>
      </w:r>
      <w:proofErr w:type="spellEnd"/>
      <w:r w:rsidRPr="00792DB8">
        <w:t xml:space="preserve">) olarak adlandırılmaktadır. Özellikle grup temelli adalet kısıtlarının uygulandığı modellerde farklı gruplar arasındaki karar oranlarının dengelenmesi amaçlanırken, modelin genel tahmin başarısında belirli düzeyde düşüş gözlenebilmektedir </w:t>
      </w:r>
      <w:sdt>
        <w:sdtPr>
          <w:rPr>
            <w:color w:val="000000"/>
          </w:rPr>
          <w:tag w:val="MENDELEY_CITATION_v3_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"/>
          <w:id w:val="2026984087"/>
          <w:placeholder>
            <w:docPart w:val="DefaultPlaceholder_-1854013440"/>
          </w:placeholder>
        </w:sdtPr>
        <w:sdtContent>
          <w:r w:rsidR="00B01090" w:rsidRPr="00B01090">
            <w:rPr>
              <w:color w:val="000000"/>
            </w:rPr>
            <w:t>(</w:t>
          </w:r>
          <w:proofErr w:type="spellStart"/>
          <w:r w:rsidR="00B01090" w:rsidRPr="00B01090">
            <w:rPr>
              <w:color w:val="000000"/>
            </w:rPr>
            <w:t>Plečko</w:t>
          </w:r>
          <w:proofErr w:type="spellEnd"/>
          <w:r w:rsidR="00B01090" w:rsidRPr="00B01090">
            <w:rPr>
              <w:color w:val="000000"/>
            </w:rPr>
            <w:t xml:space="preserve"> &amp; </w:t>
          </w:r>
          <w:proofErr w:type="spellStart"/>
          <w:r w:rsidR="00B01090" w:rsidRPr="00B01090">
            <w:rPr>
              <w:color w:val="000000"/>
            </w:rPr>
            <w:t>Bareinboim</w:t>
          </w:r>
          <w:proofErr w:type="spellEnd"/>
          <w:r w:rsidR="00B01090" w:rsidRPr="00B01090">
            <w:rPr>
              <w:color w:val="000000"/>
            </w:rPr>
            <w:t>, 2024).</w:t>
          </w:r>
        </w:sdtContent>
      </w:sdt>
    </w:p>
    <w:p w14:paraId="6FE4BE4A" w14:textId="77777777" w:rsidR="00792DB8" w:rsidRPr="00792DB8" w:rsidRDefault="00792DB8" w:rsidP="00792DB8">
      <w:pPr>
        <w:pStyle w:val="isselectedend"/>
        <w:spacing w:line="360" w:lineRule="auto"/>
        <w:jc w:val="both"/>
      </w:pPr>
      <w:r w:rsidRPr="00792DB8">
        <w:t>Adalet iyileştirme yöntemleri genel olarak üç ana grupta incelenmektedir:</w:t>
      </w:r>
    </w:p>
    <w:p w14:paraId="356503AF" w14:textId="77777777" w:rsidR="00792DB8" w:rsidRPr="00792DB8" w:rsidRDefault="00792DB8" w:rsidP="00792DB8">
      <w:pPr>
        <w:numPr>
          <w:ilvl w:val="0"/>
          <w:numId w:val="22"/>
        </w:numPr>
        <w:spacing w:before="100" w:beforeAutospacing="1" w:after="100" w:afterAutospacing="1" w:line="360" w:lineRule="auto"/>
        <w:rPr>
          <w:rFonts w:ascii="Times New Roman" w:hAnsi="Times New Roman" w:cs="Times New Roman"/>
          <w:sz w:val="24"/>
          <w:szCs w:val="24"/>
        </w:rPr>
      </w:pPr>
      <w:r w:rsidRPr="00792DB8">
        <w:rPr>
          <w:rFonts w:ascii="Times New Roman" w:hAnsi="Times New Roman" w:cs="Times New Roman"/>
          <w:sz w:val="24"/>
          <w:szCs w:val="24"/>
        </w:rPr>
        <w:t>Ön işleme (</w:t>
      </w:r>
      <w:proofErr w:type="spellStart"/>
      <w:r w:rsidRPr="00792DB8">
        <w:rPr>
          <w:rFonts w:ascii="Times New Roman" w:hAnsi="Times New Roman" w:cs="Times New Roman"/>
          <w:sz w:val="24"/>
          <w:szCs w:val="24"/>
        </w:rPr>
        <w:t>Pre-processing</w:t>
      </w:r>
      <w:proofErr w:type="spellEnd"/>
      <w:r w:rsidRPr="00792DB8">
        <w:rPr>
          <w:rFonts w:ascii="Times New Roman" w:hAnsi="Times New Roman" w:cs="Times New Roman"/>
          <w:sz w:val="24"/>
          <w:szCs w:val="24"/>
        </w:rPr>
        <w:t>) yöntemleri</w:t>
      </w:r>
    </w:p>
    <w:p w14:paraId="7F4B3281" w14:textId="77777777" w:rsidR="00792DB8" w:rsidRPr="00792DB8" w:rsidRDefault="00792DB8" w:rsidP="00792DB8">
      <w:pPr>
        <w:numPr>
          <w:ilvl w:val="0"/>
          <w:numId w:val="22"/>
        </w:numPr>
        <w:spacing w:before="100" w:beforeAutospacing="1" w:after="100" w:afterAutospacing="1" w:line="360" w:lineRule="auto"/>
        <w:rPr>
          <w:rFonts w:ascii="Times New Roman" w:hAnsi="Times New Roman" w:cs="Times New Roman"/>
          <w:sz w:val="24"/>
          <w:szCs w:val="24"/>
        </w:rPr>
      </w:pPr>
      <w:r w:rsidRPr="00792DB8">
        <w:rPr>
          <w:rFonts w:ascii="Times New Roman" w:hAnsi="Times New Roman" w:cs="Times New Roman"/>
          <w:sz w:val="24"/>
          <w:szCs w:val="24"/>
        </w:rPr>
        <w:t>Öğrenme süreci (</w:t>
      </w:r>
      <w:proofErr w:type="spellStart"/>
      <w:r w:rsidRPr="00792DB8">
        <w:rPr>
          <w:rFonts w:ascii="Times New Roman" w:hAnsi="Times New Roman" w:cs="Times New Roman"/>
          <w:sz w:val="24"/>
          <w:szCs w:val="24"/>
        </w:rPr>
        <w:t>In-processing</w:t>
      </w:r>
      <w:proofErr w:type="spellEnd"/>
      <w:r w:rsidRPr="00792DB8">
        <w:rPr>
          <w:rFonts w:ascii="Times New Roman" w:hAnsi="Times New Roman" w:cs="Times New Roman"/>
          <w:sz w:val="24"/>
          <w:szCs w:val="24"/>
        </w:rPr>
        <w:t>) yöntemleri</w:t>
      </w:r>
    </w:p>
    <w:p w14:paraId="02DD6837" w14:textId="77777777" w:rsidR="00792DB8" w:rsidRPr="00792DB8" w:rsidRDefault="00792DB8" w:rsidP="00792DB8">
      <w:pPr>
        <w:numPr>
          <w:ilvl w:val="0"/>
          <w:numId w:val="22"/>
        </w:numPr>
        <w:spacing w:before="100" w:beforeAutospacing="1" w:after="100" w:afterAutospacing="1" w:line="360" w:lineRule="auto"/>
        <w:rPr>
          <w:rFonts w:ascii="Times New Roman" w:hAnsi="Times New Roman" w:cs="Times New Roman"/>
          <w:sz w:val="24"/>
          <w:szCs w:val="24"/>
        </w:rPr>
      </w:pPr>
      <w:r w:rsidRPr="00792DB8">
        <w:rPr>
          <w:rFonts w:ascii="Times New Roman" w:hAnsi="Times New Roman" w:cs="Times New Roman"/>
          <w:sz w:val="24"/>
          <w:szCs w:val="24"/>
        </w:rPr>
        <w:t>Son işleme (Post-</w:t>
      </w:r>
      <w:proofErr w:type="spellStart"/>
      <w:r w:rsidRPr="00792DB8">
        <w:rPr>
          <w:rFonts w:ascii="Times New Roman" w:hAnsi="Times New Roman" w:cs="Times New Roman"/>
          <w:sz w:val="24"/>
          <w:szCs w:val="24"/>
        </w:rPr>
        <w:t>processing</w:t>
      </w:r>
      <w:proofErr w:type="spellEnd"/>
      <w:r w:rsidRPr="00792DB8">
        <w:rPr>
          <w:rFonts w:ascii="Times New Roman" w:hAnsi="Times New Roman" w:cs="Times New Roman"/>
          <w:sz w:val="24"/>
          <w:szCs w:val="24"/>
        </w:rPr>
        <w:t>) yöntemleri</w:t>
      </w:r>
    </w:p>
    <w:p w14:paraId="02F3C872" w14:textId="77777777" w:rsidR="00792DB8" w:rsidRPr="00792DB8" w:rsidRDefault="00792DB8" w:rsidP="00792DB8">
      <w:pPr>
        <w:pStyle w:val="isselectedend"/>
        <w:spacing w:line="360" w:lineRule="auto"/>
        <w:jc w:val="both"/>
      </w:pPr>
      <w:r w:rsidRPr="00792DB8">
        <w:t xml:space="preserve">Bu çalışmada ön işleme yaklaşımı olarak </w:t>
      </w:r>
      <w:proofErr w:type="spellStart"/>
      <w:r w:rsidRPr="00792DB8">
        <w:t>Reweighing</w:t>
      </w:r>
      <w:proofErr w:type="spellEnd"/>
      <w:r w:rsidRPr="00792DB8">
        <w:t xml:space="preserve"> yöntemi, öğrenme sürecine müdahale eden yöntem olarak ise </w:t>
      </w:r>
      <w:proofErr w:type="spellStart"/>
      <w:r w:rsidRPr="00792DB8">
        <w:t>Exponentiated</w:t>
      </w:r>
      <w:proofErr w:type="spellEnd"/>
      <w:r w:rsidRPr="00792DB8">
        <w:t xml:space="preserve"> </w:t>
      </w:r>
      <w:proofErr w:type="spellStart"/>
      <w:r w:rsidRPr="00792DB8">
        <w:t>Gradient</w:t>
      </w:r>
      <w:proofErr w:type="spellEnd"/>
      <w:r w:rsidRPr="00792DB8">
        <w:t xml:space="preserve"> yaklaşımı kullanılmıştır. Her iki yöntemin doğruluk ve adalet üzerindeki etkileri deneysel olarak değerlendirilmiştir.</w:t>
      </w:r>
    </w:p>
    <w:p w14:paraId="2B526DDA" w14:textId="77777777" w:rsidR="00792DB8" w:rsidRDefault="00792DB8" w:rsidP="00792DB8">
      <w:pPr>
        <w:pStyle w:val="NormalWeb"/>
        <w:spacing w:line="360" w:lineRule="auto"/>
      </w:pPr>
      <w:r w:rsidRPr="00792DB8">
        <w:lastRenderedPageBreak/>
        <w:t xml:space="preserve">Doğruluk ve adalet arasındaki ilişkinin daha kapsamlı incelenebilmesi amacıyla bu çalışmada </w:t>
      </w:r>
      <w:proofErr w:type="spellStart"/>
      <w:r w:rsidRPr="00792DB8">
        <w:t>Pareto</w:t>
      </w:r>
      <w:proofErr w:type="spellEnd"/>
      <w:r w:rsidRPr="00792DB8">
        <w:t xml:space="preserve"> </w:t>
      </w:r>
      <w:proofErr w:type="spellStart"/>
      <w:r w:rsidRPr="00792DB8">
        <w:t>Frontier</w:t>
      </w:r>
      <w:proofErr w:type="spellEnd"/>
      <w:r w:rsidRPr="00792DB8">
        <w:t xml:space="preserve"> yaklaşımı kullanılmıştır. </w:t>
      </w:r>
      <w:proofErr w:type="spellStart"/>
      <w:r w:rsidRPr="00792DB8">
        <w:t>Pareto</w:t>
      </w:r>
      <w:proofErr w:type="spellEnd"/>
      <w:r w:rsidRPr="00792DB8">
        <w:t xml:space="preserve"> analizi sayesinde modellerin doğruluk ve adalet açısından göreli konumları görselleştirilmiş ve farklı yöntemlerin sunduğu ödünleşimler karşılaştırılmıştır. Böylece yalnızca en yüksek doğruluğa sahip model değil, doğruluk ve adalet arasında en dengeli çözümü sunan modeller de belirlenebilmiştir.</w:t>
      </w:r>
    </w:p>
    <w:p w14:paraId="21F83973" w14:textId="77777777" w:rsidR="00792DB8" w:rsidRDefault="00792DB8" w:rsidP="00792DB8">
      <w:pPr>
        <w:pStyle w:val="NormalWeb"/>
        <w:spacing w:line="360" w:lineRule="auto"/>
      </w:pPr>
    </w:p>
    <w:p w14:paraId="1FD9D9C4" w14:textId="77777777" w:rsidR="00792DB8" w:rsidRPr="00792DB8" w:rsidRDefault="00792DB8" w:rsidP="00792DB8">
      <w:pPr>
        <w:pStyle w:val="Balk1"/>
      </w:pPr>
      <w:bookmarkStart w:id="14" w:name="_Toc231177396"/>
      <w:r w:rsidRPr="00792DB8">
        <w:t>3. MATERYAL VE YÖNTEM</w:t>
      </w:r>
      <w:bookmarkEnd w:id="14"/>
    </w:p>
    <w:p w14:paraId="0384013C" w14:textId="77777777" w:rsidR="00792DB8" w:rsidRPr="00792DB8" w:rsidRDefault="00792DB8" w:rsidP="00792DB8">
      <w:pPr>
        <w:pStyle w:val="NormalWeb"/>
      </w:pPr>
      <w:r w:rsidRPr="00792DB8">
        <w:t xml:space="preserve">Bu bölümde çalışmada kullanılan veri seti, uygulanan veri ön işleme adımları, kullanılan makine öğrenmesi modelleri, adalet değerlendirme metrikleri ve </w:t>
      </w:r>
      <w:proofErr w:type="spellStart"/>
      <w:r w:rsidRPr="00792DB8">
        <w:t>fairness-aware</w:t>
      </w:r>
      <w:proofErr w:type="spellEnd"/>
      <w:r w:rsidRPr="00792DB8">
        <w:t xml:space="preserve"> müdahale yöntemleri açıklanmaktadır.</w:t>
      </w:r>
    </w:p>
    <w:p w14:paraId="7A3003C8" w14:textId="77777777" w:rsidR="00792DB8" w:rsidRPr="00792DB8" w:rsidRDefault="00792DB8" w:rsidP="00792DB8">
      <w:pPr>
        <w:pStyle w:val="Balk2"/>
        <w:rPr>
          <w:rFonts w:ascii="Times New Roman" w:hAnsi="Times New Roman" w:cs="Times New Roman"/>
          <w:sz w:val="24"/>
          <w:szCs w:val="24"/>
        </w:rPr>
      </w:pPr>
      <w:bookmarkStart w:id="15" w:name="_Toc231177397"/>
      <w:r w:rsidRPr="00792DB8">
        <w:rPr>
          <w:rFonts w:ascii="Times New Roman" w:hAnsi="Times New Roman" w:cs="Times New Roman"/>
          <w:sz w:val="24"/>
          <w:szCs w:val="24"/>
        </w:rPr>
        <w:t>3.1 Veri Seti</w:t>
      </w:r>
      <w:bookmarkEnd w:id="15"/>
    </w:p>
    <w:p w14:paraId="1F0DF736" w14:textId="77777777" w:rsidR="00792DB8" w:rsidRPr="00792DB8" w:rsidRDefault="00792DB8" w:rsidP="00792DB8">
      <w:pPr>
        <w:pStyle w:val="NormalWeb"/>
      </w:pPr>
      <w:r w:rsidRPr="00792DB8">
        <w:t xml:space="preserve">Bu çalışmada algoritmik adalet analizlerinde yaygın olarak kullanılan </w:t>
      </w:r>
      <w:proofErr w:type="spellStart"/>
      <w:r w:rsidRPr="00792DB8">
        <w:t>Adult</w:t>
      </w:r>
      <w:proofErr w:type="spellEnd"/>
      <w:r w:rsidRPr="00792DB8">
        <w:t xml:space="preserve"> </w:t>
      </w:r>
      <w:proofErr w:type="spellStart"/>
      <w:r w:rsidRPr="00792DB8">
        <w:t>Census</w:t>
      </w:r>
      <w:proofErr w:type="spellEnd"/>
      <w:r w:rsidRPr="00792DB8">
        <w:t xml:space="preserve"> </w:t>
      </w:r>
      <w:proofErr w:type="spellStart"/>
      <w:r w:rsidRPr="00792DB8">
        <w:t>Income</w:t>
      </w:r>
      <w:proofErr w:type="spellEnd"/>
      <w:r w:rsidRPr="00792DB8">
        <w:t xml:space="preserve"> veri seti kullanılmıştır. Veri seti ilk olarak 1994 yılında ABD Nüfus Sayımı (U.S. </w:t>
      </w:r>
      <w:proofErr w:type="spellStart"/>
      <w:r w:rsidRPr="00792DB8">
        <w:t>Census</w:t>
      </w:r>
      <w:proofErr w:type="spellEnd"/>
      <w:r w:rsidRPr="00792DB8">
        <w:t xml:space="preserve"> </w:t>
      </w:r>
      <w:proofErr w:type="spellStart"/>
      <w:r w:rsidRPr="00792DB8">
        <w:t>Bureau</w:t>
      </w:r>
      <w:proofErr w:type="spellEnd"/>
      <w:r w:rsidRPr="00792DB8">
        <w:t xml:space="preserve">) verilerinden oluşturulmuş olup bireylerin yıllık gelir düzeyinin 50.000 doların üzerinde olup olmadığını tahmin etmeyi amaçlamaktadır. Veri seti yaş, eğitim düzeyi, çalışma süresi, medeni durum, meslek, sermaye kazancı ve demografik bilgiler gibi çeşitli </w:t>
      </w:r>
      <w:proofErr w:type="spellStart"/>
      <w:r w:rsidRPr="00792DB8">
        <w:t>sosyo</w:t>
      </w:r>
      <w:proofErr w:type="spellEnd"/>
      <w:r w:rsidRPr="00792DB8">
        <w:t>-ekonomik özellikleri içermektedir.</w:t>
      </w:r>
    </w:p>
    <w:p w14:paraId="75D1874A" w14:textId="5674F5AD" w:rsidR="00792DB8" w:rsidRPr="00792DB8" w:rsidRDefault="00792DB8" w:rsidP="00792DB8">
      <w:pPr>
        <w:pStyle w:val="NormalWeb"/>
      </w:pPr>
      <w:proofErr w:type="spellStart"/>
      <w:r w:rsidRPr="00792DB8">
        <w:t>Adult</w:t>
      </w:r>
      <w:proofErr w:type="spellEnd"/>
      <w:r w:rsidRPr="00792DB8">
        <w:t xml:space="preserve"> veri seti, farklı demografik gruplar arasındaki gelir dağılımı farklılıklarını içermesi nedeniyle algoritmik adalet çalışmalarında sıklıkla tercih edilmektedir. Bununla birlikte veri seti tarihsel eşitsizlikleri ve grup dengesizliklerini yansıtması nedeniyle </w:t>
      </w:r>
      <w:proofErr w:type="spellStart"/>
      <w:r w:rsidRPr="00792DB8">
        <w:t>fairness</w:t>
      </w:r>
      <w:proofErr w:type="spellEnd"/>
      <w:r w:rsidRPr="00792DB8">
        <w:t xml:space="preserve"> araştırmaları açısından önemli bir </w:t>
      </w:r>
      <w:proofErr w:type="spellStart"/>
      <w:r w:rsidRPr="00792DB8">
        <w:t>benchmark</w:t>
      </w:r>
      <w:proofErr w:type="spellEnd"/>
      <w:r w:rsidRPr="00792DB8">
        <w:t xml:space="preserve"> olarak kabul edilmektedir</w:t>
      </w:r>
      <w:sdt>
        <w:sdtPr>
          <w:rPr>
            <w:color w:val="000000"/>
          </w:rPr>
          <w:tag w:val="MENDELEY_CITATION_v3_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"/>
          <w:id w:val="1543011684"/>
          <w:placeholder>
            <w:docPart w:val="DefaultPlaceholder_-1854013440"/>
          </w:placeholder>
        </w:sdtPr>
        <w:sdtContent>
          <w:r w:rsidR="00B01090" w:rsidRPr="00B01090">
            <w:rPr>
              <w:color w:val="000000"/>
            </w:rPr>
            <w:t>(Ding et al., 2021).</w:t>
          </w:r>
        </w:sdtContent>
      </w:sdt>
    </w:p>
    <w:p w14:paraId="6FA52C1E" w14:textId="49D3F10E" w:rsidR="00792DB8" w:rsidRDefault="00792DB8" w:rsidP="00792DB8">
      <w:pPr>
        <w:pStyle w:val="NormalWeb"/>
      </w:pPr>
      <w:r w:rsidRPr="00792DB8">
        <w:t>Veri ön işleme sonrasında elde edilen veri setinin genel özellikleri Tablo 1’de verilmiştir.</w:t>
      </w:r>
    </w:p>
    <w:p w14:paraId="20BDEA3B" w14:textId="1F249CB3" w:rsidR="00792DB8" w:rsidRDefault="00792DB8" w:rsidP="00792DB8">
      <w:pPr>
        <w:pStyle w:val="ResimYazs"/>
        <w:keepNext/>
        <w:ind w:left="2832" w:firstLine="708"/>
      </w:pPr>
      <w:bookmarkStart w:id="16" w:name="_Toc231177426"/>
      <w:r>
        <w:t xml:space="preserve">Tablo </w:t>
      </w:r>
      <w:r>
        <w:fldChar w:fldCharType="begin"/>
      </w:r>
      <w:r>
        <w:instrText xml:space="preserve"> SEQ Tablo \* ARABIC </w:instrText>
      </w:r>
      <w:r>
        <w:fldChar w:fldCharType="separate"/>
      </w:r>
      <w:r w:rsidR="005E46E1">
        <w:rPr>
          <w:noProof/>
        </w:rPr>
        <w:t>1</w:t>
      </w:r>
      <w:r>
        <w:fldChar w:fldCharType="end"/>
      </w:r>
      <w:r>
        <w:t xml:space="preserve">  </w:t>
      </w:r>
      <w:r w:rsidRPr="0069210F">
        <w:t>Veri Seti Özeti</w:t>
      </w:r>
      <w:bookmarkEnd w:id="16"/>
    </w:p>
    <w:tbl>
      <w:tblPr>
        <w:tblW w:w="88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94"/>
        <w:gridCol w:w="2514"/>
      </w:tblGrid>
      <w:tr w:rsidR="00792DB8" w:rsidRPr="00792DB8" w14:paraId="1B90E04D" w14:textId="77777777" w:rsidTr="00792DB8">
        <w:trPr>
          <w:trHeight w:val="408"/>
          <w:tblHeader/>
          <w:tblCellSpacing w:w="15" w:type="dxa"/>
        </w:trPr>
        <w:tc>
          <w:tcPr>
            <w:tcW w:w="0" w:type="auto"/>
            <w:vAlign w:val="center"/>
            <w:hideMark/>
          </w:tcPr>
          <w:p w14:paraId="2E9A5D0F" w14:textId="77777777" w:rsidR="00792DB8" w:rsidRPr="00792DB8" w:rsidRDefault="00792DB8">
            <w:pPr>
              <w:jc w:val="center"/>
              <w:rPr>
                <w:rFonts w:ascii="Times New Roman" w:hAnsi="Times New Roman" w:cs="Times New Roman"/>
                <w:b/>
                <w:bCs/>
                <w:sz w:val="24"/>
                <w:szCs w:val="24"/>
              </w:rPr>
            </w:pPr>
            <w:r w:rsidRPr="00792DB8">
              <w:rPr>
                <w:rFonts w:ascii="Times New Roman" w:hAnsi="Times New Roman" w:cs="Times New Roman"/>
                <w:b/>
                <w:bCs/>
                <w:sz w:val="24"/>
                <w:szCs w:val="24"/>
              </w:rPr>
              <w:t>Özellik</w:t>
            </w:r>
          </w:p>
        </w:tc>
        <w:tc>
          <w:tcPr>
            <w:tcW w:w="0" w:type="auto"/>
            <w:vAlign w:val="center"/>
            <w:hideMark/>
          </w:tcPr>
          <w:p w14:paraId="72F0D10D" w14:textId="77777777" w:rsidR="00792DB8" w:rsidRPr="00792DB8" w:rsidRDefault="00792DB8">
            <w:pPr>
              <w:jc w:val="center"/>
              <w:rPr>
                <w:rFonts w:ascii="Times New Roman" w:hAnsi="Times New Roman" w:cs="Times New Roman"/>
                <w:b/>
                <w:bCs/>
                <w:sz w:val="24"/>
                <w:szCs w:val="24"/>
              </w:rPr>
            </w:pPr>
            <w:r w:rsidRPr="00792DB8">
              <w:rPr>
                <w:rFonts w:ascii="Times New Roman" w:hAnsi="Times New Roman" w:cs="Times New Roman"/>
                <w:b/>
                <w:bCs/>
                <w:sz w:val="24"/>
                <w:szCs w:val="24"/>
              </w:rPr>
              <w:t>Değer</w:t>
            </w:r>
          </w:p>
        </w:tc>
      </w:tr>
      <w:tr w:rsidR="00792DB8" w:rsidRPr="00792DB8" w14:paraId="4BC7543E" w14:textId="77777777" w:rsidTr="00792DB8">
        <w:trPr>
          <w:trHeight w:val="382"/>
          <w:tblCellSpacing w:w="15" w:type="dxa"/>
        </w:trPr>
        <w:tc>
          <w:tcPr>
            <w:tcW w:w="0" w:type="auto"/>
            <w:vAlign w:val="center"/>
            <w:hideMark/>
          </w:tcPr>
          <w:p w14:paraId="1FF9B820" w14:textId="77777777" w:rsidR="00792DB8" w:rsidRPr="00792DB8" w:rsidRDefault="00792DB8">
            <w:pPr>
              <w:jc w:val="left"/>
              <w:rPr>
                <w:rFonts w:ascii="Times New Roman" w:hAnsi="Times New Roman" w:cs="Times New Roman"/>
                <w:sz w:val="24"/>
                <w:szCs w:val="24"/>
              </w:rPr>
            </w:pPr>
            <w:r w:rsidRPr="00792DB8">
              <w:rPr>
                <w:rFonts w:ascii="Times New Roman" w:hAnsi="Times New Roman" w:cs="Times New Roman"/>
                <w:sz w:val="24"/>
                <w:szCs w:val="24"/>
              </w:rPr>
              <w:t>Ham veri sayısı</w:t>
            </w:r>
          </w:p>
        </w:tc>
        <w:tc>
          <w:tcPr>
            <w:tcW w:w="0" w:type="auto"/>
            <w:vAlign w:val="center"/>
            <w:hideMark/>
          </w:tcPr>
          <w:p w14:paraId="4A196869"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32,561</w:t>
            </w:r>
          </w:p>
        </w:tc>
      </w:tr>
      <w:tr w:rsidR="00792DB8" w:rsidRPr="00792DB8" w14:paraId="2C72372A" w14:textId="77777777" w:rsidTr="00792DB8">
        <w:trPr>
          <w:trHeight w:val="395"/>
          <w:tblCellSpacing w:w="15" w:type="dxa"/>
        </w:trPr>
        <w:tc>
          <w:tcPr>
            <w:tcW w:w="0" w:type="auto"/>
            <w:vAlign w:val="center"/>
            <w:hideMark/>
          </w:tcPr>
          <w:p w14:paraId="38F7AF08"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Temiz veri sayısı</w:t>
            </w:r>
          </w:p>
        </w:tc>
        <w:tc>
          <w:tcPr>
            <w:tcW w:w="0" w:type="auto"/>
            <w:vAlign w:val="center"/>
            <w:hideMark/>
          </w:tcPr>
          <w:p w14:paraId="11029DF3"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30,162</w:t>
            </w:r>
          </w:p>
        </w:tc>
      </w:tr>
      <w:tr w:rsidR="00792DB8" w:rsidRPr="00792DB8" w14:paraId="320A61C7" w14:textId="77777777" w:rsidTr="00792DB8">
        <w:trPr>
          <w:trHeight w:val="395"/>
          <w:tblCellSpacing w:w="15" w:type="dxa"/>
        </w:trPr>
        <w:tc>
          <w:tcPr>
            <w:tcW w:w="0" w:type="auto"/>
            <w:vAlign w:val="center"/>
            <w:hideMark/>
          </w:tcPr>
          <w:p w14:paraId="34BB0F77"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Erkek birey sayısı</w:t>
            </w:r>
          </w:p>
        </w:tc>
        <w:tc>
          <w:tcPr>
            <w:tcW w:w="0" w:type="auto"/>
            <w:vAlign w:val="center"/>
            <w:hideMark/>
          </w:tcPr>
          <w:p w14:paraId="074D0D78"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20,380</w:t>
            </w:r>
          </w:p>
        </w:tc>
      </w:tr>
      <w:tr w:rsidR="00792DB8" w:rsidRPr="00792DB8" w14:paraId="7B7B02EB" w14:textId="77777777" w:rsidTr="00792DB8">
        <w:trPr>
          <w:trHeight w:val="395"/>
          <w:tblCellSpacing w:w="15" w:type="dxa"/>
        </w:trPr>
        <w:tc>
          <w:tcPr>
            <w:tcW w:w="0" w:type="auto"/>
            <w:vAlign w:val="center"/>
            <w:hideMark/>
          </w:tcPr>
          <w:p w14:paraId="5355D713"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Kadın birey sayısı</w:t>
            </w:r>
          </w:p>
        </w:tc>
        <w:tc>
          <w:tcPr>
            <w:tcW w:w="0" w:type="auto"/>
            <w:vAlign w:val="center"/>
            <w:hideMark/>
          </w:tcPr>
          <w:p w14:paraId="1F28CE31"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9,782</w:t>
            </w:r>
          </w:p>
        </w:tc>
      </w:tr>
      <w:tr w:rsidR="00792DB8" w:rsidRPr="00792DB8" w14:paraId="09F3A4E7" w14:textId="77777777" w:rsidTr="00792DB8">
        <w:trPr>
          <w:trHeight w:val="395"/>
          <w:tblCellSpacing w:w="15" w:type="dxa"/>
        </w:trPr>
        <w:tc>
          <w:tcPr>
            <w:tcW w:w="0" w:type="auto"/>
            <w:vAlign w:val="center"/>
            <w:hideMark/>
          </w:tcPr>
          <w:p w14:paraId="392BD866"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Gelir ≤ 50K</w:t>
            </w:r>
          </w:p>
        </w:tc>
        <w:tc>
          <w:tcPr>
            <w:tcW w:w="0" w:type="auto"/>
            <w:vAlign w:val="center"/>
            <w:hideMark/>
          </w:tcPr>
          <w:p w14:paraId="6219919A"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22,654</w:t>
            </w:r>
          </w:p>
        </w:tc>
      </w:tr>
      <w:tr w:rsidR="00792DB8" w:rsidRPr="00792DB8" w14:paraId="15C594E7" w14:textId="77777777" w:rsidTr="00792DB8">
        <w:trPr>
          <w:trHeight w:val="395"/>
          <w:tblCellSpacing w:w="15" w:type="dxa"/>
        </w:trPr>
        <w:tc>
          <w:tcPr>
            <w:tcW w:w="0" w:type="auto"/>
            <w:vAlign w:val="center"/>
            <w:hideMark/>
          </w:tcPr>
          <w:p w14:paraId="6309F13B" w14:textId="77777777" w:rsidR="00792DB8" w:rsidRPr="00792DB8" w:rsidRDefault="00792DB8">
            <w:pPr>
              <w:rPr>
                <w:rFonts w:ascii="Times New Roman" w:hAnsi="Times New Roman" w:cs="Times New Roman"/>
                <w:sz w:val="24"/>
                <w:szCs w:val="24"/>
              </w:rPr>
            </w:pPr>
            <w:proofErr w:type="gramStart"/>
            <w:r w:rsidRPr="00792DB8">
              <w:rPr>
                <w:rFonts w:ascii="Times New Roman" w:hAnsi="Times New Roman" w:cs="Times New Roman"/>
                <w:sz w:val="24"/>
                <w:szCs w:val="24"/>
              </w:rPr>
              <w:t>Gelir &gt;</w:t>
            </w:r>
            <w:proofErr w:type="gramEnd"/>
            <w:r w:rsidRPr="00792DB8">
              <w:rPr>
                <w:rFonts w:ascii="Times New Roman" w:hAnsi="Times New Roman" w:cs="Times New Roman"/>
                <w:sz w:val="24"/>
                <w:szCs w:val="24"/>
              </w:rPr>
              <w:t xml:space="preserve"> 50K</w:t>
            </w:r>
          </w:p>
        </w:tc>
        <w:tc>
          <w:tcPr>
            <w:tcW w:w="0" w:type="auto"/>
            <w:vAlign w:val="center"/>
            <w:hideMark/>
          </w:tcPr>
          <w:p w14:paraId="0F7850EF" w14:textId="77777777" w:rsidR="00792DB8" w:rsidRPr="00792DB8" w:rsidRDefault="00792DB8">
            <w:pPr>
              <w:rPr>
                <w:rFonts w:ascii="Times New Roman" w:hAnsi="Times New Roman" w:cs="Times New Roman"/>
                <w:sz w:val="24"/>
                <w:szCs w:val="24"/>
              </w:rPr>
            </w:pPr>
            <w:r w:rsidRPr="00792DB8">
              <w:rPr>
                <w:rFonts w:ascii="Times New Roman" w:hAnsi="Times New Roman" w:cs="Times New Roman"/>
                <w:sz w:val="24"/>
                <w:szCs w:val="24"/>
              </w:rPr>
              <w:t>7,508</w:t>
            </w:r>
          </w:p>
        </w:tc>
      </w:tr>
    </w:tbl>
    <w:p w14:paraId="3C091DBA" w14:textId="77777777" w:rsidR="004F3F02" w:rsidRDefault="004F3F02" w:rsidP="00792DB8">
      <w:pPr>
        <w:pStyle w:val="NormalWeb"/>
      </w:pPr>
    </w:p>
    <w:p w14:paraId="57EE1E9C" w14:textId="4B73FEF7" w:rsidR="00792DB8" w:rsidRPr="00792DB8" w:rsidRDefault="00792DB8" w:rsidP="00792DB8">
      <w:pPr>
        <w:pStyle w:val="NormalWeb"/>
      </w:pPr>
      <w:r w:rsidRPr="00792DB8">
        <w:t>Bu çalışmada korunan öznitelik (</w:t>
      </w:r>
      <w:proofErr w:type="spellStart"/>
      <w:r w:rsidRPr="00792DB8">
        <w:t>protected</w:t>
      </w:r>
      <w:proofErr w:type="spellEnd"/>
      <w:r w:rsidRPr="00792DB8">
        <w:t xml:space="preserve"> </w:t>
      </w:r>
      <w:proofErr w:type="spellStart"/>
      <w:r w:rsidRPr="00792DB8">
        <w:t>attribute</w:t>
      </w:r>
      <w:proofErr w:type="spellEnd"/>
      <w:r w:rsidRPr="00792DB8">
        <w:t>) olarak cinsiyet (</w:t>
      </w:r>
      <w:proofErr w:type="spellStart"/>
      <w:r w:rsidRPr="00792DB8">
        <w:t>sex</w:t>
      </w:r>
      <w:proofErr w:type="spellEnd"/>
      <w:r w:rsidRPr="00792DB8">
        <w:t>) değişkeni kullanılmıştır. Adalet analizleri kadın ve erkek grupları arasındaki karar farklılıkları üzerinden gerçekleştirilmiştir.</w:t>
      </w:r>
    </w:p>
    <w:p w14:paraId="10BECABB" w14:textId="77777777" w:rsidR="00792DB8" w:rsidRPr="00792DB8" w:rsidRDefault="00792DB8" w:rsidP="00792DB8">
      <w:pPr>
        <w:pStyle w:val="Balk2"/>
        <w:rPr>
          <w:rFonts w:ascii="Times New Roman" w:hAnsi="Times New Roman" w:cs="Times New Roman"/>
          <w:sz w:val="24"/>
          <w:szCs w:val="24"/>
        </w:rPr>
      </w:pPr>
      <w:bookmarkStart w:id="17" w:name="_Toc231177398"/>
      <w:r w:rsidRPr="00792DB8">
        <w:rPr>
          <w:rFonts w:ascii="Times New Roman" w:hAnsi="Times New Roman" w:cs="Times New Roman"/>
          <w:sz w:val="24"/>
          <w:szCs w:val="24"/>
        </w:rPr>
        <w:lastRenderedPageBreak/>
        <w:t>3.2 Veri Ön İşleme Süreci</w:t>
      </w:r>
      <w:bookmarkEnd w:id="17"/>
    </w:p>
    <w:p w14:paraId="02741784" w14:textId="77777777" w:rsidR="00792DB8" w:rsidRPr="00792DB8" w:rsidRDefault="00792DB8" w:rsidP="00792DB8">
      <w:pPr>
        <w:pStyle w:val="NormalWeb"/>
      </w:pPr>
      <w:r w:rsidRPr="00792DB8">
        <w:t>Makine öğrenmesi modellerinin eğitilmesinden önce veri setine çeşitli ön işleme adımları uygulanmıştır.</w:t>
      </w:r>
    </w:p>
    <w:p w14:paraId="3AB6E38B" w14:textId="77777777" w:rsidR="00792DB8" w:rsidRPr="00792DB8" w:rsidRDefault="00792DB8" w:rsidP="00792DB8">
      <w:pPr>
        <w:pStyle w:val="NormalWeb"/>
      </w:pPr>
      <w:r w:rsidRPr="00792DB8">
        <w:t xml:space="preserve">İlk aşamada eksik veya bilinmeyen değerler veri setinden temizlenmiştir. </w:t>
      </w:r>
      <w:proofErr w:type="spellStart"/>
      <w:r w:rsidRPr="00792DB8">
        <w:t>Adult</w:t>
      </w:r>
      <w:proofErr w:type="spellEnd"/>
      <w:r w:rsidRPr="00792DB8">
        <w:t xml:space="preserve"> veri setinde bazı kategorik değişkenlerde yer alan "?" değerleri eksik veri olarak değerlendirilmiş ve veri temizleme sürecine dahil edilmiştir.</w:t>
      </w:r>
    </w:p>
    <w:p w14:paraId="15441502" w14:textId="77777777" w:rsidR="00792DB8" w:rsidRPr="00792DB8" w:rsidRDefault="00792DB8" w:rsidP="00792DB8">
      <w:pPr>
        <w:pStyle w:val="NormalWeb"/>
      </w:pPr>
      <w:r w:rsidRPr="00792DB8">
        <w:t xml:space="preserve">Daha sonra hedef değişken olan </w:t>
      </w:r>
      <w:proofErr w:type="spellStart"/>
      <w:r w:rsidRPr="00792DB8">
        <w:t>income</w:t>
      </w:r>
      <w:proofErr w:type="spellEnd"/>
      <w:r w:rsidRPr="00792DB8">
        <w:t xml:space="preserve"> sütunu ikili sınıflandırma problemine dönüştürülmüştür. Geliri 50.000 doların altında veya eşit olan bireyler 0, geliri 50.000 doların üzerinde olan bireyler ise 1 olarak kodlanmıştır.</w:t>
      </w:r>
    </w:p>
    <w:p w14:paraId="6FE6991C" w14:textId="77777777" w:rsidR="00792DB8" w:rsidRPr="00792DB8" w:rsidRDefault="00792DB8" w:rsidP="00792DB8">
      <w:pPr>
        <w:pStyle w:val="NormalWeb"/>
      </w:pPr>
      <w:r w:rsidRPr="00792DB8">
        <w:t xml:space="preserve">Kategorik değişkenler makine öğrenmesi algoritmaları tarafından kullanılabilir hale getirilmek amacıyla </w:t>
      </w:r>
      <w:proofErr w:type="spellStart"/>
      <w:r w:rsidRPr="00792DB8">
        <w:t>One</w:t>
      </w:r>
      <w:proofErr w:type="spellEnd"/>
      <w:r w:rsidRPr="00792DB8">
        <w:t xml:space="preserve">-Hot </w:t>
      </w:r>
      <w:proofErr w:type="spellStart"/>
      <w:r w:rsidRPr="00792DB8">
        <w:t>Encoding</w:t>
      </w:r>
      <w:proofErr w:type="spellEnd"/>
      <w:r w:rsidRPr="00792DB8">
        <w:t xml:space="preserve"> yöntemi ile sayısal formata dönüştürülmüştür. Sayısal değişkenler ise </w:t>
      </w:r>
      <w:proofErr w:type="spellStart"/>
      <w:r w:rsidRPr="00792DB8">
        <w:t>StandardScaler</w:t>
      </w:r>
      <w:proofErr w:type="spellEnd"/>
      <w:r w:rsidRPr="00792DB8">
        <w:t xml:space="preserve"> yöntemi kullanılarak standartlaştırılmıştır.</w:t>
      </w:r>
    </w:p>
    <w:p w14:paraId="7C8CA787" w14:textId="77777777" w:rsidR="00792DB8" w:rsidRPr="00792DB8" w:rsidRDefault="00792DB8" w:rsidP="00792DB8">
      <w:pPr>
        <w:pStyle w:val="NormalWeb"/>
      </w:pPr>
      <w:r w:rsidRPr="00792DB8">
        <w:t xml:space="preserve">Veri seti eğitim ve test kümelerine ayrılmıştır. Çalışmada </w:t>
      </w:r>
      <w:proofErr w:type="gramStart"/>
      <w:r w:rsidRPr="00792DB8">
        <w:t>%80</w:t>
      </w:r>
      <w:proofErr w:type="gramEnd"/>
      <w:r w:rsidRPr="00792DB8">
        <w:t xml:space="preserve"> eğitim ve %20 test oranı kullanılmıştır. Eğitim ve test kümeleri oluşturulurken hedef değişken dağılımının korunması amacıyla </w:t>
      </w:r>
      <w:proofErr w:type="spellStart"/>
      <w:r w:rsidRPr="00792DB8">
        <w:t>stratified</w:t>
      </w:r>
      <w:proofErr w:type="spellEnd"/>
      <w:r w:rsidRPr="00792DB8">
        <w:t xml:space="preserve"> </w:t>
      </w:r>
      <w:proofErr w:type="spellStart"/>
      <w:r w:rsidRPr="00792DB8">
        <w:t>sampling</w:t>
      </w:r>
      <w:proofErr w:type="spellEnd"/>
      <w:r w:rsidRPr="00792DB8">
        <w:t xml:space="preserve"> yaklaşımı uygulanmıştır.</w:t>
      </w:r>
    </w:p>
    <w:p w14:paraId="3B03D6A9" w14:textId="618B97EE" w:rsidR="00792DB8" w:rsidRPr="00792DB8" w:rsidRDefault="00792DB8" w:rsidP="00792DB8">
      <w:pPr>
        <w:pStyle w:val="NormalWeb"/>
      </w:pPr>
      <w:r w:rsidRPr="00792DB8">
        <w:t xml:space="preserve">Ön işleme sürecinin genel akışı Şekil </w:t>
      </w:r>
      <w:r>
        <w:t>1</w:t>
      </w:r>
      <w:r w:rsidRPr="00792DB8">
        <w:t>’de gösterilmektedir.</w:t>
      </w:r>
    </w:p>
    <w:p w14:paraId="1D4EEB89" w14:textId="718E3DF4" w:rsidR="00792DB8" w:rsidRPr="00792DB8" w:rsidRDefault="00792DB8" w:rsidP="004F3F02">
      <w:pPr>
        <w:pStyle w:val="ResimYazs"/>
        <w:ind w:left="2832" w:firstLine="708"/>
      </w:pPr>
    </w:p>
    <w:p w14:paraId="156836CA" w14:textId="77777777" w:rsidR="005E46E1" w:rsidRDefault="00DF6FF8" w:rsidP="005E46E1">
      <w:pPr>
        <w:keepNext/>
      </w:pPr>
      <w:r w:rsidRPr="00DF6FF8">
        <w:rPr>
          <w:rFonts w:ascii="Times New Roman" w:hAnsi="Times New Roman" w:cs="Times New Roman"/>
          <w:noProof/>
          <w:sz w:val="24"/>
          <w:szCs w:val="24"/>
        </w:rPr>
        <w:drawing>
          <wp:inline distT="0" distB="0" distL="0" distR="0" wp14:anchorId="1D1A2DDF" wp14:editId="67C8BAA9">
            <wp:extent cx="5760720" cy="3166745"/>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166745"/>
                    </a:xfrm>
                    <a:prstGeom prst="rect">
                      <a:avLst/>
                    </a:prstGeom>
                  </pic:spPr>
                </pic:pic>
              </a:graphicData>
            </a:graphic>
          </wp:inline>
        </w:drawing>
      </w:r>
    </w:p>
    <w:p w14:paraId="063E02FE" w14:textId="0A5FA3C6" w:rsidR="00792DB8" w:rsidRPr="00792DB8" w:rsidRDefault="005E46E1" w:rsidP="005E46E1">
      <w:pPr>
        <w:pStyle w:val="ResimYazs"/>
        <w:ind w:left="2124" w:firstLine="708"/>
        <w:rPr>
          <w:rFonts w:ascii="Times New Roman" w:hAnsi="Times New Roman" w:cs="Times New Roman"/>
          <w:sz w:val="24"/>
          <w:szCs w:val="24"/>
        </w:rPr>
      </w:pPr>
      <w:bookmarkStart w:id="18" w:name="_Toc231177424"/>
      <w:r>
        <w:t xml:space="preserve">Şekil </w:t>
      </w:r>
      <w:r>
        <w:fldChar w:fldCharType="begin"/>
      </w:r>
      <w:r>
        <w:instrText xml:space="preserve"> SEQ Şekil \* ARABIC </w:instrText>
      </w:r>
      <w:r>
        <w:fldChar w:fldCharType="separate"/>
      </w:r>
      <w:r>
        <w:rPr>
          <w:noProof/>
        </w:rPr>
        <w:t>1</w:t>
      </w:r>
      <w:r>
        <w:fldChar w:fldCharType="end"/>
      </w:r>
      <w:r>
        <w:t xml:space="preserve"> </w:t>
      </w:r>
      <w:r w:rsidRPr="00775328">
        <w:t>Veri İşleme ve Deney Akışı</w:t>
      </w:r>
      <w:bookmarkEnd w:id="18"/>
    </w:p>
    <w:p w14:paraId="140574E9" w14:textId="77777777" w:rsidR="00792DB8" w:rsidRPr="00792DB8" w:rsidRDefault="00792DB8" w:rsidP="00792DB8">
      <w:pPr>
        <w:pStyle w:val="Balk2"/>
        <w:rPr>
          <w:rFonts w:ascii="Times New Roman" w:hAnsi="Times New Roman" w:cs="Times New Roman"/>
          <w:sz w:val="24"/>
          <w:szCs w:val="24"/>
        </w:rPr>
      </w:pPr>
      <w:bookmarkStart w:id="19" w:name="_Toc231177399"/>
      <w:r w:rsidRPr="00792DB8">
        <w:rPr>
          <w:rFonts w:ascii="Times New Roman" w:hAnsi="Times New Roman" w:cs="Times New Roman"/>
          <w:sz w:val="24"/>
          <w:szCs w:val="24"/>
        </w:rPr>
        <w:t>3.3 Kullanılan Makine Öğrenmesi Modelleri</w:t>
      </w:r>
      <w:bookmarkEnd w:id="19"/>
    </w:p>
    <w:p w14:paraId="3062CFAF" w14:textId="77777777" w:rsidR="00792DB8" w:rsidRPr="00792DB8" w:rsidRDefault="00792DB8" w:rsidP="00792DB8">
      <w:pPr>
        <w:pStyle w:val="NormalWeb"/>
      </w:pPr>
      <w:r w:rsidRPr="00792DB8">
        <w:t>Çalışmada farklı öğrenme yaklaşımlarını temsil eden dört temel sınıflandırma algoritması kullanılmıştır.</w:t>
      </w:r>
    </w:p>
    <w:p w14:paraId="59C63986" w14:textId="77777777" w:rsidR="00792DB8" w:rsidRPr="00792DB8" w:rsidRDefault="00792DB8" w:rsidP="00792DB8">
      <w:pPr>
        <w:pStyle w:val="Balk3"/>
        <w:rPr>
          <w:rFonts w:ascii="Times New Roman" w:hAnsi="Times New Roman" w:cs="Times New Roman"/>
        </w:rPr>
      </w:pPr>
      <w:bookmarkStart w:id="20" w:name="_Toc231177400"/>
      <w:r w:rsidRPr="00792DB8">
        <w:rPr>
          <w:rFonts w:ascii="Times New Roman" w:hAnsi="Times New Roman" w:cs="Times New Roman"/>
        </w:rPr>
        <w:t xml:space="preserve">3.3.1 </w:t>
      </w:r>
      <w:proofErr w:type="spellStart"/>
      <w:r w:rsidRPr="00792DB8">
        <w:rPr>
          <w:rFonts w:ascii="Times New Roman" w:hAnsi="Times New Roman" w:cs="Times New Roman"/>
        </w:rPr>
        <w:t>Logistic</w:t>
      </w:r>
      <w:proofErr w:type="spellEnd"/>
      <w:r w:rsidRPr="00792DB8">
        <w:rPr>
          <w:rFonts w:ascii="Times New Roman" w:hAnsi="Times New Roman" w:cs="Times New Roman"/>
        </w:rPr>
        <w:t xml:space="preserve"> </w:t>
      </w:r>
      <w:proofErr w:type="spellStart"/>
      <w:r w:rsidRPr="00792DB8">
        <w:rPr>
          <w:rFonts w:ascii="Times New Roman" w:hAnsi="Times New Roman" w:cs="Times New Roman"/>
        </w:rPr>
        <w:t>Regression</w:t>
      </w:r>
      <w:bookmarkEnd w:id="20"/>
      <w:proofErr w:type="spellEnd"/>
    </w:p>
    <w:p w14:paraId="2499B86D" w14:textId="4868075F" w:rsidR="00792DB8" w:rsidRPr="00792DB8" w:rsidRDefault="00792DB8" w:rsidP="00792DB8">
      <w:pPr>
        <w:pStyle w:val="NormalWeb"/>
      </w:pPr>
      <w:proofErr w:type="spellStart"/>
      <w:r w:rsidRPr="00792DB8">
        <w:t>Logistic</w:t>
      </w:r>
      <w:proofErr w:type="spellEnd"/>
      <w:r w:rsidRPr="00792DB8">
        <w:t xml:space="preserve"> </w:t>
      </w:r>
      <w:proofErr w:type="spellStart"/>
      <w:r w:rsidRPr="00792DB8">
        <w:t>Regression</w:t>
      </w:r>
      <w:proofErr w:type="spellEnd"/>
      <w:r w:rsidRPr="00792DB8">
        <w:t xml:space="preserve"> doğrusal karar sınırları oluşturan ve </w:t>
      </w:r>
      <w:proofErr w:type="spellStart"/>
      <w:r w:rsidRPr="00792DB8">
        <w:t>yorumlanabilirliği</w:t>
      </w:r>
      <w:proofErr w:type="spellEnd"/>
      <w:r w:rsidRPr="00792DB8">
        <w:t xml:space="preserve"> yüksek bir sınıflandırma algoritmasıdır. Özellikle </w:t>
      </w:r>
      <w:proofErr w:type="spellStart"/>
      <w:r w:rsidRPr="00792DB8">
        <w:t>fairness</w:t>
      </w:r>
      <w:proofErr w:type="spellEnd"/>
      <w:r w:rsidRPr="00792DB8">
        <w:t xml:space="preserve"> çalışmalarında temel karşılaştırma modeli olarak yaygın biçimde kullanılmaktadır.</w:t>
      </w:r>
      <w:sdt>
        <w:sdtPr>
          <w:rPr>
            <w:color w:val="000000"/>
          </w:rPr>
          <w:tag w:val="MENDELEY_CITATION_v3_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"/>
          <w:id w:val="-1147194791"/>
          <w:placeholder>
            <w:docPart w:val="DefaultPlaceholder_-1854013440"/>
          </w:placeholder>
        </w:sdtPr>
        <w:sdtContent>
          <w:r w:rsidR="00B01090" w:rsidRPr="00B01090">
            <w:rPr>
              <w:color w:val="000000"/>
            </w:rPr>
            <w:t>(Saha, 2025).</w:t>
          </w:r>
        </w:sdtContent>
      </w:sdt>
    </w:p>
    <w:p w14:paraId="3844F2E8" w14:textId="77777777" w:rsidR="00792DB8" w:rsidRPr="00792DB8" w:rsidRDefault="00792DB8" w:rsidP="00792DB8">
      <w:pPr>
        <w:pStyle w:val="Balk3"/>
        <w:rPr>
          <w:rFonts w:ascii="Times New Roman" w:hAnsi="Times New Roman" w:cs="Times New Roman"/>
        </w:rPr>
      </w:pPr>
      <w:bookmarkStart w:id="21" w:name="_Toc231177401"/>
      <w:r w:rsidRPr="00792DB8">
        <w:rPr>
          <w:rFonts w:ascii="Times New Roman" w:hAnsi="Times New Roman" w:cs="Times New Roman"/>
        </w:rPr>
        <w:lastRenderedPageBreak/>
        <w:t xml:space="preserve">3.3.2 </w:t>
      </w:r>
      <w:proofErr w:type="spellStart"/>
      <w:r w:rsidRPr="00792DB8">
        <w:rPr>
          <w:rFonts w:ascii="Times New Roman" w:hAnsi="Times New Roman" w:cs="Times New Roman"/>
        </w:rPr>
        <w:t>Decision</w:t>
      </w:r>
      <w:proofErr w:type="spellEnd"/>
      <w:r w:rsidRPr="00792DB8">
        <w:rPr>
          <w:rFonts w:ascii="Times New Roman" w:hAnsi="Times New Roman" w:cs="Times New Roman"/>
        </w:rPr>
        <w:t xml:space="preserve"> </w:t>
      </w:r>
      <w:proofErr w:type="spellStart"/>
      <w:r w:rsidRPr="00792DB8">
        <w:rPr>
          <w:rFonts w:ascii="Times New Roman" w:hAnsi="Times New Roman" w:cs="Times New Roman"/>
        </w:rPr>
        <w:t>Tree</w:t>
      </w:r>
      <w:bookmarkEnd w:id="21"/>
      <w:proofErr w:type="spellEnd"/>
    </w:p>
    <w:p w14:paraId="482788CB" w14:textId="77777777" w:rsidR="00792DB8" w:rsidRPr="00792DB8" w:rsidRDefault="00792DB8" w:rsidP="00792DB8">
      <w:pPr>
        <w:pStyle w:val="NormalWeb"/>
      </w:pPr>
      <w:proofErr w:type="spellStart"/>
      <w:r w:rsidRPr="00792DB8">
        <w:t>Decision</w:t>
      </w:r>
      <w:proofErr w:type="spellEnd"/>
      <w:r w:rsidRPr="00792DB8">
        <w:t xml:space="preserve"> </w:t>
      </w:r>
      <w:proofErr w:type="spellStart"/>
      <w:r w:rsidRPr="00792DB8">
        <w:t>Tree</w:t>
      </w:r>
      <w:proofErr w:type="spellEnd"/>
      <w:r w:rsidRPr="00792DB8">
        <w:t xml:space="preserve"> algoritması karar süreçlerini ağaç yapısı şeklinde modelleyen ve yorumlanabilir sonuçlar üreten bir yöntemdir. Model karar mekanizmasının kolay açıklanabilmesi nedeniyle çalışmaya dahil edilmiştir.</w:t>
      </w:r>
    </w:p>
    <w:p w14:paraId="2FB7BDC5" w14:textId="77777777" w:rsidR="00792DB8" w:rsidRPr="00792DB8" w:rsidRDefault="00792DB8" w:rsidP="00792DB8">
      <w:pPr>
        <w:pStyle w:val="Balk3"/>
        <w:rPr>
          <w:rFonts w:ascii="Times New Roman" w:hAnsi="Times New Roman" w:cs="Times New Roman"/>
        </w:rPr>
      </w:pPr>
      <w:bookmarkStart w:id="22" w:name="_Toc231177402"/>
      <w:r w:rsidRPr="00792DB8">
        <w:rPr>
          <w:rFonts w:ascii="Times New Roman" w:hAnsi="Times New Roman" w:cs="Times New Roman"/>
        </w:rPr>
        <w:t xml:space="preserve">3.3.3 </w:t>
      </w:r>
      <w:proofErr w:type="spellStart"/>
      <w:r w:rsidRPr="00792DB8">
        <w:rPr>
          <w:rFonts w:ascii="Times New Roman" w:hAnsi="Times New Roman" w:cs="Times New Roman"/>
        </w:rPr>
        <w:t>Random</w:t>
      </w:r>
      <w:proofErr w:type="spellEnd"/>
      <w:r w:rsidRPr="00792DB8">
        <w:rPr>
          <w:rFonts w:ascii="Times New Roman" w:hAnsi="Times New Roman" w:cs="Times New Roman"/>
        </w:rPr>
        <w:t xml:space="preserve"> </w:t>
      </w:r>
      <w:proofErr w:type="spellStart"/>
      <w:r w:rsidRPr="00792DB8">
        <w:rPr>
          <w:rFonts w:ascii="Times New Roman" w:hAnsi="Times New Roman" w:cs="Times New Roman"/>
        </w:rPr>
        <w:t>Forest</w:t>
      </w:r>
      <w:bookmarkEnd w:id="22"/>
      <w:proofErr w:type="spellEnd"/>
    </w:p>
    <w:p w14:paraId="36F8093B" w14:textId="77777777" w:rsidR="00792DB8" w:rsidRPr="00792DB8" w:rsidRDefault="00792DB8" w:rsidP="00792DB8">
      <w:pPr>
        <w:pStyle w:val="NormalWeb"/>
      </w:pPr>
      <w:proofErr w:type="spellStart"/>
      <w:r w:rsidRPr="00792DB8">
        <w:t>Random</w:t>
      </w:r>
      <w:proofErr w:type="spellEnd"/>
      <w:r w:rsidRPr="00792DB8">
        <w:t xml:space="preserve"> </w:t>
      </w:r>
      <w:proofErr w:type="spellStart"/>
      <w:r w:rsidRPr="00792DB8">
        <w:t>Forest</w:t>
      </w:r>
      <w:proofErr w:type="spellEnd"/>
      <w:r w:rsidRPr="00792DB8">
        <w:t xml:space="preserve"> çok sayıda karar ağacının birleşiminden oluşan bir </w:t>
      </w:r>
      <w:proofErr w:type="spellStart"/>
      <w:r w:rsidRPr="00792DB8">
        <w:t>ensemble</w:t>
      </w:r>
      <w:proofErr w:type="spellEnd"/>
      <w:r w:rsidRPr="00792DB8">
        <w:t xml:space="preserve"> öğrenme yöntemidir. Rastgele örnekleme ve özellik seçimi kullanarak daha kararlı ve genellenebilir sonuçlar üretmektedir.</w:t>
      </w:r>
    </w:p>
    <w:p w14:paraId="6486EE07" w14:textId="77777777" w:rsidR="00792DB8" w:rsidRPr="00792DB8" w:rsidRDefault="00792DB8" w:rsidP="00792DB8">
      <w:pPr>
        <w:pStyle w:val="Balk3"/>
        <w:rPr>
          <w:rFonts w:ascii="Times New Roman" w:hAnsi="Times New Roman" w:cs="Times New Roman"/>
        </w:rPr>
      </w:pPr>
      <w:bookmarkStart w:id="23" w:name="_Toc231177403"/>
      <w:r w:rsidRPr="00792DB8">
        <w:rPr>
          <w:rFonts w:ascii="Times New Roman" w:hAnsi="Times New Roman" w:cs="Times New Roman"/>
        </w:rPr>
        <w:t xml:space="preserve">3.3.4 </w:t>
      </w:r>
      <w:proofErr w:type="spellStart"/>
      <w:r w:rsidRPr="00792DB8">
        <w:rPr>
          <w:rFonts w:ascii="Times New Roman" w:hAnsi="Times New Roman" w:cs="Times New Roman"/>
        </w:rPr>
        <w:t>XGBoost</w:t>
      </w:r>
      <w:bookmarkEnd w:id="23"/>
      <w:proofErr w:type="spellEnd"/>
    </w:p>
    <w:p w14:paraId="27667B54" w14:textId="77777777" w:rsidR="00792DB8" w:rsidRPr="00792DB8" w:rsidRDefault="00792DB8" w:rsidP="00792DB8">
      <w:pPr>
        <w:pStyle w:val="NormalWeb"/>
      </w:pPr>
      <w:proofErr w:type="spellStart"/>
      <w:r w:rsidRPr="00792DB8">
        <w:t>XGBoost</w:t>
      </w:r>
      <w:proofErr w:type="spellEnd"/>
      <w:r w:rsidRPr="00792DB8">
        <w:t xml:space="preserve"> günümüzde en başarılı </w:t>
      </w:r>
      <w:proofErr w:type="spellStart"/>
      <w:r w:rsidRPr="00792DB8">
        <w:t>gradient</w:t>
      </w:r>
      <w:proofErr w:type="spellEnd"/>
      <w:r w:rsidRPr="00792DB8">
        <w:t xml:space="preserve"> </w:t>
      </w:r>
      <w:proofErr w:type="spellStart"/>
      <w:r w:rsidRPr="00792DB8">
        <w:t>boosting</w:t>
      </w:r>
      <w:proofErr w:type="spellEnd"/>
      <w:r w:rsidRPr="00792DB8">
        <w:t xml:space="preserve"> algoritmalarından biri olarak kabul edilmektedir. Karmaşık veri örüntülerini öğrenebilme kapasitesi ve yüksek performansı nedeniyle çalışmaya dahil edilmiştir.</w:t>
      </w:r>
    </w:p>
    <w:p w14:paraId="161E44AA" w14:textId="77777777" w:rsidR="00792DB8" w:rsidRPr="00792DB8" w:rsidRDefault="00792DB8" w:rsidP="00792DB8">
      <w:pPr>
        <w:pStyle w:val="Balk2"/>
        <w:rPr>
          <w:rFonts w:ascii="Times New Roman" w:hAnsi="Times New Roman" w:cs="Times New Roman"/>
          <w:sz w:val="24"/>
          <w:szCs w:val="24"/>
        </w:rPr>
      </w:pPr>
      <w:bookmarkStart w:id="24" w:name="_Toc231177404"/>
      <w:r w:rsidRPr="00792DB8">
        <w:rPr>
          <w:rFonts w:ascii="Times New Roman" w:hAnsi="Times New Roman" w:cs="Times New Roman"/>
          <w:sz w:val="24"/>
          <w:szCs w:val="24"/>
        </w:rPr>
        <w:t>3.4 Deneysel Tasarım</w:t>
      </w:r>
      <w:bookmarkEnd w:id="24"/>
    </w:p>
    <w:p w14:paraId="223CFD42" w14:textId="77777777" w:rsidR="00792DB8" w:rsidRPr="00792DB8" w:rsidRDefault="00792DB8" w:rsidP="00792DB8">
      <w:pPr>
        <w:pStyle w:val="NormalWeb"/>
      </w:pPr>
      <w:r w:rsidRPr="00792DB8">
        <w:t>Çalışma beş temel deney aşamasından oluşmaktadır.</w:t>
      </w:r>
    </w:p>
    <w:p w14:paraId="18CC9C1B" w14:textId="77777777" w:rsidR="00792DB8" w:rsidRPr="00792DB8" w:rsidRDefault="00792DB8" w:rsidP="00792DB8">
      <w:pPr>
        <w:pStyle w:val="Balk3"/>
        <w:rPr>
          <w:rFonts w:ascii="Times New Roman" w:hAnsi="Times New Roman" w:cs="Times New Roman"/>
        </w:rPr>
      </w:pPr>
      <w:bookmarkStart w:id="25" w:name="_Toc231177405"/>
      <w:proofErr w:type="spellStart"/>
      <w:r w:rsidRPr="00792DB8">
        <w:rPr>
          <w:rFonts w:ascii="Times New Roman" w:hAnsi="Times New Roman" w:cs="Times New Roman"/>
        </w:rPr>
        <w:t>Baseline</w:t>
      </w:r>
      <w:proofErr w:type="spellEnd"/>
      <w:r w:rsidRPr="00792DB8">
        <w:rPr>
          <w:rFonts w:ascii="Times New Roman" w:hAnsi="Times New Roman" w:cs="Times New Roman"/>
        </w:rPr>
        <w:t xml:space="preserve"> Deneyi</w:t>
      </w:r>
      <w:bookmarkEnd w:id="25"/>
    </w:p>
    <w:p w14:paraId="7C8D6416" w14:textId="77777777" w:rsidR="00792DB8" w:rsidRPr="00792DB8" w:rsidRDefault="00792DB8" w:rsidP="00792DB8">
      <w:pPr>
        <w:pStyle w:val="NormalWeb"/>
      </w:pPr>
      <w:r w:rsidRPr="00792DB8">
        <w:t xml:space="preserve">İlk aşamada tüm özellikler kullanılarak </w:t>
      </w:r>
      <w:proofErr w:type="spellStart"/>
      <w:r w:rsidRPr="00792DB8">
        <w:t>Logistic</w:t>
      </w:r>
      <w:proofErr w:type="spellEnd"/>
      <w:r w:rsidRPr="00792DB8">
        <w:t xml:space="preserve"> </w:t>
      </w:r>
      <w:proofErr w:type="spellStart"/>
      <w:r w:rsidRPr="00792DB8">
        <w:t>Regression</w:t>
      </w:r>
      <w:proofErr w:type="spellEnd"/>
      <w:r w:rsidRPr="00792DB8">
        <w:t xml:space="preserve">, </w:t>
      </w:r>
      <w:proofErr w:type="spellStart"/>
      <w:r w:rsidRPr="00792DB8">
        <w:t>Decision</w:t>
      </w:r>
      <w:proofErr w:type="spellEnd"/>
      <w:r w:rsidRPr="00792DB8">
        <w:t xml:space="preserve"> </w:t>
      </w:r>
      <w:proofErr w:type="spellStart"/>
      <w:r w:rsidRPr="00792DB8">
        <w:t>Tree</w:t>
      </w:r>
      <w:proofErr w:type="spellEnd"/>
      <w:r w:rsidRPr="00792DB8">
        <w:t xml:space="preserve">, </w:t>
      </w:r>
      <w:proofErr w:type="spellStart"/>
      <w:r w:rsidRPr="00792DB8">
        <w:t>Random</w:t>
      </w:r>
      <w:proofErr w:type="spellEnd"/>
      <w:r w:rsidRPr="00792DB8">
        <w:t xml:space="preserve"> </w:t>
      </w:r>
      <w:proofErr w:type="spellStart"/>
      <w:r w:rsidRPr="00792DB8">
        <w:t>Forest</w:t>
      </w:r>
      <w:proofErr w:type="spellEnd"/>
      <w:r w:rsidRPr="00792DB8">
        <w:t xml:space="preserve"> ve </w:t>
      </w:r>
      <w:proofErr w:type="spellStart"/>
      <w:r w:rsidRPr="00792DB8">
        <w:t>XGBoost</w:t>
      </w:r>
      <w:proofErr w:type="spellEnd"/>
      <w:r w:rsidRPr="00792DB8">
        <w:t xml:space="preserve"> modelleri eğitilmiştir. Bu deney referans sonuçların elde edilmesi amacıyla gerçekleştirilmiştir.</w:t>
      </w:r>
    </w:p>
    <w:p w14:paraId="5745AD9B" w14:textId="77777777" w:rsidR="00792DB8" w:rsidRPr="00792DB8" w:rsidRDefault="00792DB8" w:rsidP="00792DB8">
      <w:pPr>
        <w:pStyle w:val="Balk3"/>
        <w:rPr>
          <w:rFonts w:ascii="Times New Roman" w:hAnsi="Times New Roman" w:cs="Times New Roman"/>
        </w:rPr>
      </w:pPr>
      <w:bookmarkStart w:id="26" w:name="_Toc231177406"/>
      <w:r w:rsidRPr="00792DB8">
        <w:rPr>
          <w:rFonts w:ascii="Times New Roman" w:hAnsi="Times New Roman" w:cs="Times New Roman"/>
        </w:rPr>
        <w:t>No-</w:t>
      </w:r>
      <w:proofErr w:type="spellStart"/>
      <w:r w:rsidRPr="00792DB8">
        <w:rPr>
          <w:rFonts w:ascii="Times New Roman" w:hAnsi="Times New Roman" w:cs="Times New Roman"/>
        </w:rPr>
        <w:t>Sex</w:t>
      </w:r>
      <w:proofErr w:type="spellEnd"/>
      <w:r w:rsidRPr="00792DB8">
        <w:rPr>
          <w:rFonts w:ascii="Times New Roman" w:hAnsi="Times New Roman" w:cs="Times New Roman"/>
        </w:rPr>
        <w:t xml:space="preserve"> Deneyi</w:t>
      </w:r>
      <w:bookmarkEnd w:id="26"/>
    </w:p>
    <w:p w14:paraId="2721F8D7" w14:textId="77777777" w:rsidR="00792DB8" w:rsidRPr="00792DB8" w:rsidRDefault="00792DB8" w:rsidP="00792DB8">
      <w:pPr>
        <w:pStyle w:val="NormalWeb"/>
      </w:pPr>
      <w:r w:rsidRPr="00792DB8">
        <w:t xml:space="preserve">Bu deneyde </w:t>
      </w:r>
      <w:proofErr w:type="spellStart"/>
      <w:r w:rsidRPr="00792DB8">
        <w:t>sex</w:t>
      </w:r>
      <w:proofErr w:type="spellEnd"/>
      <w:r w:rsidRPr="00792DB8">
        <w:t xml:space="preserve"> değişkeni veri setinden çıkarılmış ve modeller yeniden eğitilmiştir. Amaç korunan özniteliğin kaldırılmasının adalet üzerindeki etkisini incelemektir.</w:t>
      </w:r>
    </w:p>
    <w:p w14:paraId="5D54084D" w14:textId="77777777" w:rsidR="00792DB8" w:rsidRPr="00792DB8" w:rsidRDefault="00792DB8" w:rsidP="00792DB8">
      <w:pPr>
        <w:pStyle w:val="Balk3"/>
        <w:rPr>
          <w:rFonts w:ascii="Times New Roman" w:hAnsi="Times New Roman" w:cs="Times New Roman"/>
        </w:rPr>
      </w:pPr>
      <w:bookmarkStart w:id="27" w:name="_Toc231177407"/>
      <w:r w:rsidRPr="00792DB8">
        <w:rPr>
          <w:rFonts w:ascii="Times New Roman" w:hAnsi="Times New Roman" w:cs="Times New Roman"/>
        </w:rPr>
        <w:t>No-</w:t>
      </w:r>
      <w:proofErr w:type="spellStart"/>
      <w:r w:rsidRPr="00792DB8">
        <w:rPr>
          <w:rFonts w:ascii="Times New Roman" w:hAnsi="Times New Roman" w:cs="Times New Roman"/>
        </w:rPr>
        <w:t>Demographic</w:t>
      </w:r>
      <w:proofErr w:type="spellEnd"/>
      <w:r w:rsidRPr="00792DB8">
        <w:rPr>
          <w:rFonts w:ascii="Times New Roman" w:hAnsi="Times New Roman" w:cs="Times New Roman"/>
        </w:rPr>
        <w:t xml:space="preserve"> Deneyi</w:t>
      </w:r>
      <w:bookmarkEnd w:id="27"/>
    </w:p>
    <w:p w14:paraId="7BCF54A6" w14:textId="77777777" w:rsidR="00792DB8" w:rsidRPr="00792DB8" w:rsidRDefault="00792DB8" w:rsidP="00792DB8">
      <w:pPr>
        <w:pStyle w:val="NormalWeb"/>
      </w:pPr>
      <w:r w:rsidRPr="00792DB8">
        <w:t xml:space="preserve">Bu aşamada </w:t>
      </w:r>
      <w:proofErr w:type="spellStart"/>
      <w:r w:rsidRPr="00792DB8">
        <w:t>sex</w:t>
      </w:r>
      <w:proofErr w:type="spellEnd"/>
      <w:r w:rsidRPr="00792DB8">
        <w:t xml:space="preserve">, </w:t>
      </w:r>
      <w:proofErr w:type="spellStart"/>
      <w:r w:rsidRPr="00792DB8">
        <w:t>race</w:t>
      </w:r>
      <w:proofErr w:type="spellEnd"/>
      <w:r w:rsidRPr="00792DB8">
        <w:t xml:space="preserve">, </w:t>
      </w:r>
      <w:proofErr w:type="spellStart"/>
      <w:r w:rsidRPr="00792DB8">
        <w:t>native-country</w:t>
      </w:r>
      <w:proofErr w:type="spellEnd"/>
      <w:r w:rsidRPr="00792DB8">
        <w:t xml:space="preserve">, </w:t>
      </w:r>
      <w:proofErr w:type="spellStart"/>
      <w:r w:rsidRPr="00792DB8">
        <w:t>marital-status</w:t>
      </w:r>
      <w:proofErr w:type="spellEnd"/>
      <w:r w:rsidRPr="00792DB8">
        <w:t xml:space="preserve"> ve </w:t>
      </w:r>
      <w:proofErr w:type="spellStart"/>
      <w:r w:rsidRPr="00792DB8">
        <w:t>relationship</w:t>
      </w:r>
      <w:proofErr w:type="spellEnd"/>
      <w:r w:rsidRPr="00792DB8">
        <w:t xml:space="preserve"> değişkenleri veri setinden çıkarılmıştır. Böylece demografik bilgilerin model davranışına etkisi değerlendirilmiştir.</w:t>
      </w:r>
    </w:p>
    <w:p w14:paraId="5BEF6CF9" w14:textId="77777777" w:rsidR="00792DB8" w:rsidRPr="00792DB8" w:rsidRDefault="00792DB8" w:rsidP="00792DB8">
      <w:pPr>
        <w:pStyle w:val="Balk3"/>
        <w:rPr>
          <w:rFonts w:ascii="Times New Roman" w:hAnsi="Times New Roman" w:cs="Times New Roman"/>
        </w:rPr>
      </w:pPr>
      <w:bookmarkStart w:id="28" w:name="_Toc231177408"/>
      <w:proofErr w:type="spellStart"/>
      <w:r w:rsidRPr="00792DB8">
        <w:rPr>
          <w:rFonts w:ascii="Times New Roman" w:hAnsi="Times New Roman" w:cs="Times New Roman"/>
        </w:rPr>
        <w:t>Reweighing</w:t>
      </w:r>
      <w:proofErr w:type="spellEnd"/>
      <w:r w:rsidRPr="00792DB8">
        <w:rPr>
          <w:rFonts w:ascii="Times New Roman" w:hAnsi="Times New Roman" w:cs="Times New Roman"/>
        </w:rPr>
        <w:t xml:space="preserve"> Deneyi</w:t>
      </w:r>
      <w:bookmarkEnd w:id="28"/>
    </w:p>
    <w:p w14:paraId="0B34724A" w14:textId="37148E31" w:rsidR="00792DB8" w:rsidRPr="00792DB8" w:rsidRDefault="00792DB8" w:rsidP="00792DB8">
      <w:pPr>
        <w:pStyle w:val="NormalWeb"/>
      </w:pPr>
      <w:r w:rsidRPr="00792DB8">
        <w:t xml:space="preserve">Veri ön işleme aşamasında kullanılan </w:t>
      </w:r>
      <w:proofErr w:type="spellStart"/>
      <w:r w:rsidRPr="00792DB8">
        <w:t>Reweighing</w:t>
      </w:r>
      <w:proofErr w:type="spellEnd"/>
      <w:r w:rsidRPr="00792DB8">
        <w:t xml:space="preserve"> yöntemi ile farklı grup ve sınıf kombinasyonlarına ağırlıklar atanmıştır. Bu sayede eğitim verisindeki grup dengesizliklerinin etkisinin azaltılması amaçlanmıştır </w:t>
      </w:r>
      <w:sdt>
        <w:sdtPr>
          <w:rPr>
            <w:color w:val="000000"/>
          </w:rPr>
          <w:tag w:val="MENDELEY_CITATION_v3_eyJjaXRhdGlvbklEIjoiTUVOREVMRVlfQ0lUQVRJT05fMjllYWM5ZGEtYTJkYi00YjUxLThiZWEtYTk4ODU4MWM3MGJh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
          <w:id w:val="494070041"/>
          <w:placeholder>
            <w:docPart w:val="DefaultPlaceholder_-1854013440"/>
          </w:placeholder>
        </w:sdtPr>
        <w:sdtContent>
          <w:r w:rsidR="00B01090" w:rsidRPr="00B01090">
            <w:rPr>
              <w:rFonts w:eastAsia="Times New Roman"/>
              <w:color w:val="000000"/>
            </w:rPr>
            <w:t>(</w:t>
          </w:r>
          <w:proofErr w:type="spellStart"/>
          <w:r w:rsidR="00B01090" w:rsidRPr="00B01090">
            <w:rPr>
              <w:rFonts w:eastAsia="Times New Roman"/>
              <w:color w:val="000000"/>
            </w:rPr>
            <w:t>Kamiran</w:t>
          </w:r>
          <w:proofErr w:type="spellEnd"/>
          <w:r w:rsidR="00B01090" w:rsidRPr="00B01090">
            <w:rPr>
              <w:rFonts w:eastAsia="Times New Roman"/>
              <w:color w:val="000000"/>
            </w:rPr>
            <w:t xml:space="preserve"> &amp; </w:t>
          </w:r>
          <w:proofErr w:type="spellStart"/>
          <w:r w:rsidR="00B01090" w:rsidRPr="00B01090">
            <w:rPr>
              <w:rFonts w:eastAsia="Times New Roman"/>
              <w:color w:val="000000"/>
            </w:rPr>
            <w:t>Calders</w:t>
          </w:r>
          <w:proofErr w:type="spellEnd"/>
          <w:r w:rsidR="00B01090" w:rsidRPr="00B01090">
            <w:rPr>
              <w:rFonts w:eastAsia="Times New Roman"/>
              <w:color w:val="000000"/>
            </w:rPr>
            <w:t>, 2012)</w:t>
          </w:r>
        </w:sdtContent>
      </w:sdt>
      <w:r w:rsidRPr="00792DB8">
        <w:t>.</w:t>
      </w:r>
    </w:p>
    <w:p w14:paraId="76112E96" w14:textId="77777777" w:rsidR="00792DB8" w:rsidRPr="00792DB8" w:rsidRDefault="00792DB8" w:rsidP="00792DB8">
      <w:pPr>
        <w:pStyle w:val="Balk3"/>
        <w:rPr>
          <w:rFonts w:ascii="Times New Roman" w:hAnsi="Times New Roman" w:cs="Times New Roman"/>
        </w:rPr>
      </w:pPr>
      <w:bookmarkStart w:id="29" w:name="_Toc231177409"/>
      <w:proofErr w:type="spellStart"/>
      <w:r w:rsidRPr="00792DB8">
        <w:rPr>
          <w:rFonts w:ascii="Times New Roman" w:hAnsi="Times New Roman" w:cs="Times New Roman"/>
        </w:rPr>
        <w:t>Exponentiated</w:t>
      </w:r>
      <w:proofErr w:type="spellEnd"/>
      <w:r w:rsidRPr="00792DB8">
        <w:rPr>
          <w:rFonts w:ascii="Times New Roman" w:hAnsi="Times New Roman" w:cs="Times New Roman"/>
        </w:rPr>
        <w:t xml:space="preserve"> </w:t>
      </w:r>
      <w:proofErr w:type="spellStart"/>
      <w:r w:rsidRPr="00792DB8">
        <w:rPr>
          <w:rFonts w:ascii="Times New Roman" w:hAnsi="Times New Roman" w:cs="Times New Roman"/>
        </w:rPr>
        <w:t>Gradient</w:t>
      </w:r>
      <w:proofErr w:type="spellEnd"/>
      <w:r w:rsidRPr="00792DB8">
        <w:rPr>
          <w:rFonts w:ascii="Times New Roman" w:hAnsi="Times New Roman" w:cs="Times New Roman"/>
        </w:rPr>
        <w:t xml:space="preserve"> Deneyi</w:t>
      </w:r>
      <w:bookmarkEnd w:id="29"/>
    </w:p>
    <w:p w14:paraId="0C35290E" w14:textId="2FEE7862" w:rsidR="00792DB8" w:rsidRPr="00792DB8" w:rsidRDefault="00792DB8" w:rsidP="00792DB8">
      <w:pPr>
        <w:pStyle w:val="NormalWeb"/>
      </w:pPr>
      <w:proofErr w:type="spellStart"/>
      <w:r w:rsidRPr="00792DB8">
        <w:t>In-processing</w:t>
      </w:r>
      <w:proofErr w:type="spellEnd"/>
      <w:r w:rsidRPr="00792DB8">
        <w:t xml:space="preserve"> yaklaşımı olarak </w:t>
      </w:r>
      <w:proofErr w:type="spellStart"/>
      <w:r w:rsidRPr="00792DB8">
        <w:t>Exponentiated</w:t>
      </w:r>
      <w:proofErr w:type="spellEnd"/>
      <w:r w:rsidRPr="00792DB8">
        <w:t xml:space="preserve"> </w:t>
      </w:r>
      <w:proofErr w:type="spellStart"/>
      <w:r w:rsidRPr="00792DB8">
        <w:t>Gradient</w:t>
      </w:r>
      <w:proofErr w:type="spellEnd"/>
      <w:r w:rsidRPr="00792DB8">
        <w:t xml:space="preserve"> yöntemi uygulanmıştır. Bu yöntem eğitim sürecine doğrudan adalet kısıtları ekleyerek grup temelli ayrımcılığı azaltmayı hedeflemektedir </w:t>
      </w:r>
      <w:sdt>
        <w:sdtPr>
          <w:rPr>
            <w:color w:val="000000"/>
          </w:rPr>
          <w:tag w:val="MENDELEY_CITATION_v3_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"/>
          <w:id w:val="1347672244"/>
          <w:placeholder>
            <w:docPart w:val="DefaultPlaceholder_-1854013440"/>
          </w:placeholder>
        </w:sdtPr>
        <w:sdtContent>
          <w:r w:rsidR="00B01090" w:rsidRPr="00B01090">
            <w:rPr>
              <w:color w:val="000000"/>
            </w:rPr>
            <w:t>(</w:t>
          </w:r>
          <w:proofErr w:type="spellStart"/>
          <w:r w:rsidR="00B01090" w:rsidRPr="00B01090">
            <w:rPr>
              <w:color w:val="000000"/>
            </w:rPr>
            <w:t>Agarwal</w:t>
          </w:r>
          <w:proofErr w:type="spellEnd"/>
          <w:r w:rsidR="00B01090" w:rsidRPr="00B01090">
            <w:rPr>
              <w:color w:val="000000"/>
            </w:rPr>
            <w:t xml:space="preserve"> et al., 2018).</w:t>
          </w:r>
        </w:sdtContent>
      </w:sdt>
    </w:p>
    <w:p w14:paraId="0F4DE1A8" w14:textId="77777777" w:rsidR="00792DB8" w:rsidRPr="00792DB8" w:rsidRDefault="00792DB8" w:rsidP="00792DB8">
      <w:pPr>
        <w:pStyle w:val="Balk2"/>
        <w:rPr>
          <w:rFonts w:ascii="Times New Roman" w:hAnsi="Times New Roman" w:cs="Times New Roman"/>
          <w:sz w:val="24"/>
          <w:szCs w:val="24"/>
        </w:rPr>
      </w:pPr>
      <w:bookmarkStart w:id="30" w:name="_Toc231177410"/>
      <w:r w:rsidRPr="00792DB8">
        <w:rPr>
          <w:rFonts w:ascii="Times New Roman" w:hAnsi="Times New Roman" w:cs="Times New Roman"/>
          <w:sz w:val="24"/>
          <w:szCs w:val="24"/>
        </w:rPr>
        <w:t>3.5 Değerlendirme Metrikleri</w:t>
      </w:r>
      <w:bookmarkEnd w:id="30"/>
    </w:p>
    <w:p w14:paraId="39D6B449" w14:textId="77777777" w:rsidR="00792DB8" w:rsidRPr="00792DB8" w:rsidRDefault="00792DB8" w:rsidP="00792DB8">
      <w:pPr>
        <w:pStyle w:val="NormalWeb"/>
      </w:pPr>
      <w:r w:rsidRPr="00792DB8">
        <w:t xml:space="preserve">Modellerin performans değerlendirmesinde </w:t>
      </w:r>
      <w:proofErr w:type="spellStart"/>
      <w:r w:rsidRPr="00792DB8">
        <w:t>Accuracy</w:t>
      </w:r>
      <w:proofErr w:type="spellEnd"/>
      <w:r w:rsidRPr="00792DB8">
        <w:t xml:space="preserve">, Precision, </w:t>
      </w:r>
      <w:proofErr w:type="spellStart"/>
      <w:r w:rsidRPr="00792DB8">
        <w:t>Recall</w:t>
      </w:r>
      <w:proofErr w:type="spellEnd"/>
      <w:r w:rsidRPr="00792DB8">
        <w:t>, F1-Score ve ROC-AUC metrikleri kullanılmıştır.</w:t>
      </w:r>
    </w:p>
    <w:p w14:paraId="7CCF2E94" w14:textId="77777777" w:rsidR="00792DB8" w:rsidRPr="00792DB8" w:rsidRDefault="00792DB8" w:rsidP="00792DB8">
      <w:pPr>
        <w:pStyle w:val="NormalWeb"/>
      </w:pPr>
      <w:r w:rsidRPr="00792DB8">
        <w:t xml:space="preserve">Adalet değerlendirmesinde ise Statistical </w:t>
      </w:r>
      <w:proofErr w:type="spellStart"/>
      <w:r w:rsidRPr="00792DB8">
        <w:t>Parity</w:t>
      </w:r>
      <w:proofErr w:type="spellEnd"/>
      <w:r w:rsidRPr="00792DB8">
        <w:t xml:space="preserve"> </w:t>
      </w:r>
      <w:proofErr w:type="spellStart"/>
      <w:r w:rsidRPr="00792DB8">
        <w:t>Difference</w:t>
      </w:r>
      <w:proofErr w:type="spellEnd"/>
      <w:r w:rsidRPr="00792DB8">
        <w:t xml:space="preserve"> (SPD), </w:t>
      </w:r>
      <w:proofErr w:type="spellStart"/>
      <w:r w:rsidRPr="00792DB8">
        <w:t>Equal</w:t>
      </w:r>
      <w:proofErr w:type="spellEnd"/>
      <w:r w:rsidRPr="00792DB8">
        <w:t xml:space="preserve"> </w:t>
      </w:r>
      <w:proofErr w:type="spellStart"/>
      <w:r w:rsidRPr="00792DB8">
        <w:t>Opportunity</w:t>
      </w:r>
      <w:proofErr w:type="spellEnd"/>
      <w:r w:rsidRPr="00792DB8">
        <w:t xml:space="preserve"> </w:t>
      </w:r>
      <w:proofErr w:type="spellStart"/>
      <w:r w:rsidRPr="00792DB8">
        <w:t>Difference</w:t>
      </w:r>
      <w:proofErr w:type="spellEnd"/>
      <w:r w:rsidRPr="00792DB8">
        <w:t xml:space="preserve"> (EOD) ve </w:t>
      </w:r>
      <w:proofErr w:type="spellStart"/>
      <w:r w:rsidRPr="00792DB8">
        <w:t>Disparate</w:t>
      </w:r>
      <w:proofErr w:type="spellEnd"/>
      <w:r w:rsidRPr="00792DB8">
        <w:t xml:space="preserve"> </w:t>
      </w:r>
      <w:proofErr w:type="spellStart"/>
      <w:r w:rsidRPr="00792DB8">
        <w:t>Impact</w:t>
      </w:r>
      <w:proofErr w:type="spellEnd"/>
      <w:r w:rsidRPr="00792DB8">
        <w:t xml:space="preserve"> (DI) metrikleri hesaplanmıştır.</w:t>
      </w:r>
    </w:p>
    <w:p w14:paraId="6D805133" w14:textId="3F92D087" w:rsidR="00792DB8" w:rsidRDefault="00792DB8" w:rsidP="00792DB8">
      <w:pPr>
        <w:pStyle w:val="NormalWeb"/>
      </w:pPr>
      <w:r w:rsidRPr="00792DB8">
        <w:t xml:space="preserve">Son olarak doğruluk ve adalet arasındaki ilişkiyi değerlendirmek amacıyla </w:t>
      </w:r>
      <w:proofErr w:type="spellStart"/>
      <w:r w:rsidRPr="00792DB8">
        <w:t>Pareto</w:t>
      </w:r>
      <w:proofErr w:type="spellEnd"/>
      <w:r w:rsidRPr="00792DB8">
        <w:t xml:space="preserve"> </w:t>
      </w:r>
      <w:proofErr w:type="spellStart"/>
      <w:r w:rsidRPr="00792DB8">
        <w:t>Frontier</w:t>
      </w:r>
      <w:proofErr w:type="spellEnd"/>
      <w:r w:rsidRPr="00792DB8">
        <w:t xml:space="preserve"> analizi gerçekleştirilmiş ve farklı modellerin doğruluk-adalet dengeleri karşılaştırılmıştır.</w:t>
      </w:r>
    </w:p>
    <w:p w14:paraId="38B41D35" w14:textId="45BA842E" w:rsidR="00C07679" w:rsidRDefault="00445AAB" w:rsidP="00445AAB">
      <w:pPr>
        <w:pStyle w:val="Balk1"/>
      </w:pPr>
      <w:bookmarkStart w:id="31" w:name="_Toc231177411"/>
      <w:r>
        <w:lastRenderedPageBreak/>
        <w:t>4.</w:t>
      </w:r>
      <w:r w:rsidR="00C07679">
        <w:t xml:space="preserve">BULGULAR VE </w:t>
      </w:r>
      <w:r w:rsidR="002F6B44" w:rsidRPr="002F6B44">
        <w:t>DEĞERLENDİRME</w:t>
      </w:r>
      <w:bookmarkEnd w:id="31"/>
    </w:p>
    <w:p w14:paraId="67AB78C6" w14:textId="77777777" w:rsidR="002F6B44" w:rsidRDefault="002F6B44" w:rsidP="002F6B44"/>
    <w:p w14:paraId="40B45E49" w14:textId="77777777" w:rsidR="002F6B44" w:rsidRDefault="002F6B44" w:rsidP="002F6B44">
      <w:pPr>
        <w:pStyle w:val="NormalWeb"/>
        <w:spacing w:line="360" w:lineRule="auto"/>
      </w:pPr>
      <w:r>
        <w:t xml:space="preserve">Bu bölümde gerçekleştirilen deneylerden elde edilen sonuçlar performans ve adalet metrikleri açısından değerlendirilmiştir. İlk olarak temel modellerin sonuçları incelenmiş, ardından korunan özniteliklerin kaldırılmasının etkileri analiz edilmiş ve son olarak </w:t>
      </w:r>
      <w:proofErr w:type="spellStart"/>
      <w:r>
        <w:t>fairness-aware</w:t>
      </w:r>
      <w:proofErr w:type="spellEnd"/>
      <w:r>
        <w:t xml:space="preserve"> yöntemlerin performansı değerlendirilmiştir.</w:t>
      </w:r>
    </w:p>
    <w:p w14:paraId="6291F1A1" w14:textId="77777777" w:rsidR="002F6B44" w:rsidRDefault="002F6B44" w:rsidP="002F6B44">
      <w:pPr>
        <w:pStyle w:val="Balk2"/>
        <w:spacing w:line="360" w:lineRule="auto"/>
      </w:pPr>
      <w:bookmarkStart w:id="32" w:name="_Toc231177412"/>
      <w:r>
        <w:t xml:space="preserve">4.1 </w:t>
      </w:r>
      <w:proofErr w:type="spellStart"/>
      <w:r>
        <w:t>Baseline</w:t>
      </w:r>
      <w:proofErr w:type="spellEnd"/>
      <w:r>
        <w:t xml:space="preserve"> Model Sonuçları</w:t>
      </w:r>
      <w:bookmarkEnd w:id="32"/>
    </w:p>
    <w:p w14:paraId="6C2F393F" w14:textId="780B1319" w:rsidR="002F6B44" w:rsidRDefault="002F6B44" w:rsidP="002F6B44">
      <w:pPr>
        <w:pStyle w:val="NormalWeb"/>
        <w:spacing w:line="360" w:lineRule="auto"/>
      </w:pPr>
      <w:r>
        <w:t xml:space="preserve">Çalışmanın ilk aşamasında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XGBoost</w:t>
      </w:r>
      <w:proofErr w:type="spellEnd"/>
      <w:r>
        <w:t xml:space="preserve"> modelleri tüm özellikler kullanılarak eğitilmiş ve performansları karşılaştırılmıştır.</w:t>
      </w:r>
    </w:p>
    <w:p w14:paraId="789B28F6" w14:textId="2CF0499B" w:rsidR="002F6B44" w:rsidRDefault="002F6B44" w:rsidP="00DF6FF8">
      <w:pPr>
        <w:pStyle w:val="ResimYazs"/>
        <w:keepNext/>
        <w:spacing w:line="360" w:lineRule="auto"/>
        <w:ind w:left="2124" w:firstLine="708"/>
      </w:pPr>
      <w:bookmarkStart w:id="33" w:name="_Toc231177427"/>
      <w:r>
        <w:t xml:space="preserve">Tablo </w:t>
      </w:r>
      <w:r>
        <w:fldChar w:fldCharType="begin"/>
      </w:r>
      <w:r>
        <w:instrText xml:space="preserve"> SEQ Tablo \* ARABIC </w:instrText>
      </w:r>
      <w:r>
        <w:fldChar w:fldCharType="separate"/>
      </w:r>
      <w:r w:rsidR="005E46E1">
        <w:rPr>
          <w:noProof/>
        </w:rPr>
        <w:t>2</w:t>
      </w:r>
      <w:r>
        <w:fldChar w:fldCharType="end"/>
      </w:r>
      <w:r>
        <w:t xml:space="preserve"> </w:t>
      </w:r>
      <w:proofErr w:type="spellStart"/>
      <w:r w:rsidRPr="00001504">
        <w:t>Baseline</w:t>
      </w:r>
      <w:proofErr w:type="spellEnd"/>
      <w:r w:rsidRPr="00001504">
        <w:t xml:space="preserve"> Modellerin Sonuçları</w:t>
      </w:r>
      <w:bookmarkEnd w:id="33"/>
    </w:p>
    <w:tbl>
      <w:tblPr>
        <w:tblW w:w="90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1"/>
        <w:gridCol w:w="1013"/>
        <w:gridCol w:w="1027"/>
        <w:gridCol w:w="785"/>
        <w:gridCol w:w="785"/>
        <w:gridCol w:w="1048"/>
        <w:gridCol w:w="781"/>
        <w:gridCol w:w="785"/>
        <w:gridCol w:w="796"/>
      </w:tblGrid>
      <w:tr w:rsidR="002F6B44" w14:paraId="5C32926D" w14:textId="77777777" w:rsidTr="002F6B44">
        <w:trPr>
          <w:trHeight w:val="593"/>
          <w:tblHeader/>
          <w:tblCellSpacing w:w="15" w:type="dxa"/>
        </w:trPr>
        <w:tc>
          <w:tcPr>
            <w:tcW w:w="0" w:type="auto"/>
            <w:vAlign w:val="center"/>
            <w:hideMark/>
          </w:tcPr>
          <w:p w14:paraId="6AB420D7" w14:textId="77777777" w:rsidR="002F6B44" w:rsidRDefault="002F6B44" w:rsidP="002F6B44">
            <w:pPr>
              <w:spacing w:line="360" w:lineRule="auto"/>
              <w:rPr>
                <w:b/>
                <w:bCs/>
              </w:rPr>
            </w:pPr>
            <w:r>
              <w:rPr>
                <w:b/>
                <w:bCs/>
              </w:rPr>
              <w:t>Model</w:t>
            </w:r>
          </w:p>
        </w:tc>
        <w:tc>
          <w:tcPr>
            <w:tcW w:w="0" w:type="auto"/>
            <w:vAlign w:val="center"/>
            <w:hideMark/>
          </w:tcPr>
          <w:p w14:paraId="1B5CDB28" w14:textId="77777777" w:rsidR="002F6B44" w:rsidRDefault="002F6B44" w:rsidP="002F6B44">
            <w:pPr>
              <w:spacing w:line="360" w:lineRule="auto"/>
              <w:rPr>
                <w:b/>
                <w:bCs/>
              </w:rPr>
            </w:pPr>
            <w:proofErr w:type="spellStart"/>
            <w:r>
              <w:rPr>
                <w:b/>
                <w:bCs/>
              </w:rPr>
              <w:t>Accuracy</w:t>
            </w:r>
            <w:proofErr w:type="spellEnd"/>
          </w:p>
        </w:tc>
        <w:tc>
          <w:tcPr>
            <w:tcW w:w="0" w:type="auto"/>
            <w:vAlign w:val="center"/>
            <w:hideMark/>
          </w:tcPr>
          <w:p w14:paraId="54505B75" w14:textId="77777777" w:rsidR="002F6B44" w:rsidRDefault="002F6B44" w:rsidP="002F6B44">
            <w:pPr>
              <w:spacing w:line="360" w:lineRule="auto"/>
              <w:rPr>
                <w:b/>
                <w:bCs/>
              </w:rPr>
            </w:pPr>
            <w:r>
              <w:rPr>
                <w:b/>
                <w:bCs/>
              </w:rPr>
              <w:t>Precision</w:t>
            </w:r>
          </w:p>
        </w:tc>
        <w:tc>
          <w:tcPr>
            <w:tcW w:w="0" w:type="auto"/>
            <w:vAlign w:val="center"/>
            <w:hideMark/>
          </w:tcPr>
          <w:p w14:paraId="29D16DC0" w14:textId="77777777" w:rsidR="002F6B44" w:rsidRDefault="002F6B44" w:rsidP="002F6B44">
            <w:pPr>
              <w:spacing w:line="360" w:lineRule="auto"/>
              <w:rPr>
                <w:b/>
                <w:bCs/>
              </w:rPr>
            </w:pPr>
            <w:proofErr w:type="spellStart"/>
            <w:r>
              <w:rPr>
                <w:b/>
                <w:bCs/>
              </w:rPr>
              <w:t>Recall</w:t>
            </w:r>
            <w:proofErr w:type="spellEnd"/>
          </w:p>
        </w:tc>
        <w:tc>
          <w:tcPr>
            <w:tcW w:w="0" w:type="auto"/>
            <w:vAlign w:val="center"/>
            <w:hideMark/>
          </w:tcPr>
          <w:p w14:paraId="626C14D9" w14:textId="77777777" w:rsidR="002F6B44" w:rsidRDefault="002F6B44" w:rsidP="002F6B44">
            <w:pPr>
              <w:spacing w:line="360" w:lineRule="auto"/>
              <w:rPr>
                <w:b/>
                <w:bCs/>
              </w:rPr>
            </w:pPr>
            <w:r>
              <w:rPr>
                <w:b/>
                <w:bCs/>
              </w:rPr>
              <w:t>F1</w:t>
            </w:r>
          </w:p>
        </w:tc>
        <w:tc>
          <w:tcPr>
            <w:tcW w:w="0" w:type="auto"/>
            <w:vAlign w:val="center"/>
            <w:hideMark/>
          </w:tcPr>
          <w:p w14:paraId="6768A837" w14:textId="77777777" w:rsidR="002F6B44" w:rsidRDefault="002F6B44" w:rsidP="002F6B44">
            <w:pPr>
              <w:spacing w:line="360" w:lineRule="auto"/>
              <w:rPr>
                <w:b/>
                <w:bCs/>
              </w:rPr>
            </w:pPr>
            <w:r>
              <w:rPr>
                <w:b/>
                <w:bCs/>
              </w:rPr>
              <w:t>ROC-AUC</w:t>
            </w:r>
          </w:p>
        </w:tc>
        <w:tc>
          <w:tcPr>
            <w:tcW w:w="0" w:type="auto"/>
            <w:vAlign w:val="center"/>
            <w:hideMark/>
          </w:tcPr>
          <w:p w14:paraId="350A2896" w14:textId="77777777" w:rsidR="002F6B44" w:rsidRDefault="002F6B44" w:rsidP="002F6B44">
            <w:pPr>
              <w:spacing w:line="360" w:lineRule="auto"/>
              <w:rPr>
                <w:b/>
                <w:bCs/>
              </w:rPr>
            </w:pPr>
            <w:r>
              <w:rPr>
                <w:b/>
                <w:bCs/>
              </w:rPr>
              <w:t>SPD</w:t>
            </w:r>
          </w:p>
        </w:tc>
        <w:tc>
          <w:tcPr>
            <w:tcW w:w="0" w:type="auto"/>
            <w:vAlign w:val="center"/>
            <w:hideMark/>
          </w:tcPr>
          <w:p w14:paraId="61C3DDD4" w14:textId="77777777" w:rsidR="002F6B44" w:rsidRDefault="002F6B44" w:rsidP="002F6B44">
            <w:pPr>
              <w:spacing w:line="360" w:lineRule="auto"/>
              <w:rPr>
                <w:b/>
                <w:bCs/>
              </w:rPr>
            </w:pPr>
            <w:r>
              <w:rPr>
                <w:b/>
                <w:bCs/>
              </w:rPr>
              <w:t>EOD</w:t>
            </w:r>
          </w:p>
        </w:tc>
        <w:tc>
          <w:tcPr>
            <w:tcW w:w="0" w:type="auto"/>
            <w:vAlign w:val="center"/>
            <w:hideMark/>
          </w:tcPr>
          <w:p w14:paraId="3221F7F7" w14:textId="77777777" w:rsidR="002F6B44" w:rsidRDefault="002F6B44" w:rsidP="002F6B44">
            <w:pPr>
              <w:spacing w:line="360" w:lineRule="auto"/>
              <w:rPr>
                <w:b/>
                <w:bCs/>
              </w:rPr>
            </w:pPr>
            <w:r>
              <w:rPr>
                <w:b/>
                <w:bCs/>
              </w:rPr>
              <w:t>DI</w:t>
            </w:r>
          </w:p>
        </w:tc>
      </w:tr>
      <w:tr w:rsidR="002F6B44" w14:paraId="13E9C2BB" w14:textId="77777777" w:rsidTr="002F6B44">
        <w:trPr>
          <w:trHeight w:val="562"/>
          <w:tblCellSpacing w:w="15" w:type="dxa"/>
        </w:trPr>
        <w:tc>
          <w:tcPr>
            <w:tcW w:w="0" w:type="auto"/>
            <w:vAlign w:val="center"/>
            <w:hideMark/>
          </w:tcPr>
          <w:p w14:paraId="1B283551" w14:textId="77777777" w:rsidR="002F6B44" w:rsidRDefault="002F6B44" w:rsidP="002F6B44">
            <w:pPr>
              <w:spacing w:line="360" w:lineRule="auto"/>
            </w:pPr>
            <w:proofErr w:type="spellStart"/>
            <w:r>
              <w:t>Logistic</w:t>
            </w:r>
            <w:proofErr w:type="spellEnd"/>
            <w:r>
              <w:t xml:space="preserve"> </w:t>
            </w:r>
            <w:proofErr w:type="spellStart"/>
            <w:r>
              <w:t>Regression</w:t>
            </w:r>
            <w:proofErr w:type="spellEnd"/>
          </w:p>
        </w:tc>
        <w:tc>
          <w:tcPr>
            <w:tcW w:w="0" w:type="auto"/>
            <w:vAlign w:val="center"/>
            <w:hideMark/>
          </w:tcPr>
          <w:p w14:paraId="70923678" w14:textId="77777777" w:rsidR="002F6B44" w:rsidRDefault="002F6B44" w:rsidP="002F6B44">
            <w:pPr>
              <w:spacing w:line="360" w:lineRule="auto"/>
            </w:pPr>
            <w:r>
              <w:t>0.8589</w:t>
            </w:r>
          </w:p>
        </w:tc>
        <w:tc>
          <w:tcPr>
            <w:tcW w:w="0" w:type="auto"/>
            <w:vAlign w:val="center"/>
            <w:hideMark/>
          </w:tcPr>
          <w:p w14:paraId="344095D3" w14:textId="77777777" w:rsidR="002F6B44" w:rsidRDefault="002F6B44" w:rsidP="002F6B44">
            <w:pPr>
              <w:spacing w:line="360" w:lineRule="auto"/>
            </w:pPr>
            <w:r>
              <w:t>0.7594</w:t>
            </w:r>
          </w:p>
        </w:tc>
        <w:tc>
          <w:tcPr>
            <w:tcW w:w="0" w:type="auto"/>
            <w:vAlign w:val="center"/>
            <w:hideMark/>
          </w:tcPr>
          <w:p w14:paraId="2CC09FC9" w14:textId="77777777" w:rsidR="002F6B44" w:rsidRDefault="002F6B44" w:rsidP="002F6B44">
            <w:pPr>
              <w:spacing w:line="360" w:lineRule="auto"/>
            </w:pPr>
            <w:r>
              <w:t>0.6345</w:t>
            </w:r>
          </w:p>
        </w:tc>
        <w:tc>
          <w:tcPr>
            <w:tcW w:w="0" w:type="auto"/>
            <w:vAlign w:val="center"/>
            <w:hideMark/>
          </w:tcPr>
          <w:p w14:paraId="74BEBD94" w14:textId="77777777" w:rsidR="002F6B44" w:rsidRDefault="002F6B44" w:rsidP="002F6B44">
            <w:pPr>
              <w:spacing w:line="360" w:lineRule="auto"/>
            </w:pPr>
            <w:r>
              <w:t>0.6913</w:t>
            </w:r>
          </w:p>
        </w:tc>
        <w:tc>
          <w:tcPr>
            <w:tcW w:w="0" w:type="auto"/>
            <w:vAlign w:val="center"/>
            <w:hideMark/>
          </w:tcPr>
          <w:p w14:paraId="547BD59E" w14:textId="77777777" w:rsidR="002F6B44" w:rsidRDefault="002F6B44" w:rsidP="002F6B44">
            <w:pPr>
              <w:spacing w:line="360" w:lineRule="auto"/>
            </w:pPr>
            <w:r>
              <w:t>0.9180</w:t>
            </w:r>
          </w:p>
        </w:tc>
        <w:tc>
          <w:tcPr>
            <w:tcW w:w="0" w:type="auto"/>
            <w:vAlign w:val="center"/>
            <w:hideMark/>
          </w:tcPr>
          <w:p w14:paraId="2DBEFC2B" w14:textId="77777777" w:rsidR="002F6B44" w:rsidRDefault="002F6B44" w:rsidP="002F6B44">
            <w:pPr>
              <w:spacing w:line="360" w:lineRule="auto"/>
            </w:pPr>
            <w:r>
              <w:t>0.1755</w:t>
            </w:r>
          </w:p>
        </w:tc>
        <w:tc>
          <w:tcPr>
            <w:tcW w:w="0" w:type="auto"/>
            <w:vAlign w:val="center"/>
            <w:hideMark/>
          </w:tcPr>
          <w:p w14:paraId="12DCDB6F" w14:textId="77777777" w:rsidR="002F6B44" w:rsidRDefault="002F6B44" w:rsidP="002F6B44">
            <w:pPr>
              <w:spacing w:line="360" w:lineRule="auto"/>
            </w:pPr>
            <w:r>
              <w:t>0.0732</w:t>
            </w:r>
          </w:p>
        </w:tc>
        <w:tc>
          <w:tcPr>
            <w:tcW w:w="0" w:type="auto"/>
            <w:vAlign w:val="center"/>
            <w:hideMark/>
          </w:tcPr>
          <w:p w14:paraId="3DDAF4AF" w14:textId="77777777" w:rsidR="002F6B44" w:rsidRDefault="002F6B44" w:rsidP="002F6B44">
            <w:pPr>
              <w:spacing w:line="360" w:lineRule="auto"/>
            </w:pPr>
            <w:r>
              <w:t>0.3356</w:t>
            </w:r>
          </w:p>
        </w:tc>
      </w:tr>
      <w:tr w:rsidR="002F6B44" w14:paraId="27E76366" w14:textId="77777777" w:rsidTr="002F6B44">
        <w:trPr>
          <w:trHeight w:val="578"/>
          <w:tblCellSpacing w:w="15" w:type="dxa"/>
        </w:trPr>
        <w:tc>
          <w:tcPr>
            <w:tcW w:w="0" w:type="auto"/>
            <w:vAlign w:val="center"/>
            <w:hideMark/>
          </w:tcPr>
          <w:p w14:paraId="09E03BA8" w14:textId="77777777" w:rsidR="002F6B44" w:rsidRDefault="002F6B44" w:rsidP="002F6B44">
            <w:pPr>
              <w:spacing w:line="360" w:lineRule="auto"/>
            </w:pPr>
            <w:proofErr w:type="spellStart"/>
            <w:r>
              <w:t>Decision</w:t>
            </w:r>
            <w:proofErr w:type="spellEnd"/>
            <w:r>
              <w:t xml:space="preserve"> </w:t>
            </w:r>
            <w:proofErr w:type="spellStart"/>
            <w:r>
              <w:t>Tree</w:t>
            </w:r>
            <w:proofErr w:type="spellEnd"/>
          </w:p>
        </w:tc>
        <w:tc>
          <w:tcPr>
            <w:tcW w:w="0" w:type="auto"/>
            <w:vAlign w:val="center"/>
            <w:hideMark/>
          </w:tcPr>
          <w:p w14:paraId="7A5D4696" w14:textId="77777777" w:rsidR="002F6B44" w:rsidRDefault="002F6B44" w:rsidP="002F6B44">
            <w:pPr>
              <w:spacing w:line="360" w:lineRule="auto"/>
            </w:pPr>
            <w:r>
              <w:t>0.8155</w:t>
            </w:r>
          </w:p>
        </w:tc>
        <w:tc>
          <w:tcPr>
            <w:tcW w:w="0" w:type="auto"/>
            <w:vAlign w:val="center"/>
            <w:hideMark/>
          </w:tcPr>
          <w:p w14:paraId="6769EF49" w14:textId="77777777" w:rsidR="002F6B44" w:rsidRDefault="002F6B44" w:rsidP="002F6B44">
            <w:pPr>
              <w:spacing w:line="360" w:lineRule="auto"/>
            </w:pPr>
            <w:r>
              <w:t>0.6312</w:t>
            </w:r>
          </w:p>
        </w:tc>
        <w:tc>
          <w:tcPr>
            <w:tcW w:w="0" w:type="auto"/>
            <w:vAlign w:val="center"/>
            <w:hideMark/>
          </w:tcPr>
          <w:p w14:paraId="660DBB07" w14:textId="77777777" w:rsidR="002F6B44" w:rsidRDefault="002F6B44" w:rsidP="002F6B44">
            <w:pPr>
              <w:spacing w:line="360" w:lineRule="auto"/>
            </w:pPr>
            <w:r>
              <w:t>0.6232</w:t>
            </w:r>
          </w:p>
        </w:tc>
        <w:tc>
          <w:tcPr>
            <w:tcW w:w="0" w:type="auto"/>
            <w:vAlign w:val="center"/>
            <w:hideMark/>
          </w:tcPr>
          <w:p w14:paraId="37CCF0E2" w14:textId="77777777" w:rsidR="002F6B44" w:rsidRDefault="002F6B44" w:rsidP="002F6B44">
            <w:pPr>
              <w:spacing w:line="360" w:lineRule="auto"/>
            </w:pPr>
            <w:r>
              <w:t>0.6271</w:t>
            </w:r>
          </w:p>
        </w:tc>
        <w:tc>
          <w:tcPr>
            <w:tcW w:w="0" w:type="auto"/>
            <w:vAlign w:val="center"/>
            <w:hideMark/>
          </w:tcPr>
          <w:p w14:paraId="4C41D2CF" w14:textId="77777777" w:rsidR="002F6B44" w:rsidRDefault="002F6B44" w:rsidP="002F6B44">
            <w:pPr>
              <w:spacing w:line="360" w:lineRule="auto"/>
            </w:pPr>
            <w:r>
              <w:t>0.7512</w:t>
            </w:r>
          </w:p>
        </w:tc>
        <w:tc>
          <w:tcPr>
            <w:tcW w:w="0" w:type="auto"/>
            <w:vAlign w:val="center"/>
            <w:hideMark/>
          </w:tcPr>
          <w:p w14:paraId="14413EB2" w14:textId="77777777" w:rsidR="002F6B44" w:rsidRDefault="002F6B44" w:rsidP="002F6B44">
            <w:pPr>
              <w:spacing w:line="360" w:lineRule="auto"/>
            </w:pPr>
            <w:r>
              <w:t>0.1815</w:t>
            </w:r>
          </w:p>
        </w:tc>
        <w:tc>
          <w:tcPr>
            <w:tcW w:w="0" w:type="auto"/>
            <w:vAlign w:val="center"/>
            <w:hideMark/>
          </w:tcPr>
          <w:p w14:paraId="260EF0EE" w14:textId="77777777" w:rsidR="002F6B44" w:rsidRDefault="002F6B44" w:rsidP="002F6B44">
            <w:pPr>
              <w:spacing w:line="360" w:lineRule="auto"/>
            </w:pPr>
            <w:r>
              <w:t>0.0894</w:t>
            </w:r>
          </w:p>
        </w:tc>
        <w:tc>
          <w:tcPr>
            <w:tcW w:w="0" w:type="auto"/>
            <w:vAlign w:val="center"/>
            <w:hideMark/>
          </w:tcPr>
          <w:p w14:paraId="263DB221" w14:textId="77777777" w:rsidR="002F6B44" w:rsidRDefault="002F6B44" w:rsidP="002F6B44">
            <w:pPr>
              <w:spacing w:line="360" w:lineRule="auto"/>
            </w:pPr>
            <w:r>
              <w:t>0.4026</w:t>
            </w:r>
          </w:p>
        </w:tc>
      </w:tr>
      <w:tr w:rsidR="002F6B44" w14:paraId="17A3D793" w14:textId="77777777" w:rsidTr="002F6B44">
        <w:trPr>
          <w:trHeight w:val="578"/>
          <w:tblCellSpacing w:w="15" w:type="dxa"/>
        </w:trPr>
        <w:tc>
          <w:tcPr>
            <w:tcW w:w="0" w:type="auto"/>
            <w:vAlign w:val="center"/>
            <w:hideMark/>
          </w:tcPr>
          <w:p w14:paraId="72DCF780" w14:textId="77777777" w:rsidR="002F6B44" w:rsidRDefault="002F6B44" w:rsidP="002F6B44">
            <w:pPr>
              <w:spacing w:line="360" w:lineRule="auto"/>
            </w:pPr>
            <w:proofErr w:type="spellStart"/>
            <w:r>
              <w:t>Random</w:t>
            </w:r>
            <w:proofErr w:type="spellEnd"/>
            <w:r>
              <w:t xml:space="preserve"> </w:t>
            </w:r>
            <w:proofErr w:type="spellStart"/>
            <w:r>
              <w:t>Forest</w:t>
            </w:r>
            <w:proofErr w:type="spellEnd"/>
          </w:p>
        </w:tc>
        <w:tc>
          <w:tcPr>
            <w:tcW w:w="0" w:type="auto"/>
            <w:vAlign w:val="center"/>
            <w:hideMark/>
          </w:tcPr>
          <w:p w14:paraId="220FD33A" w14:textId="77777777" w:rsidR="002F6B44" w:rsidRDefault="002F6B44" w:rsidP="002F6B44">
            <w:pPr>
              <w:spacing w:line="360" w:lineRule="auto"/>
            </w:pPr>
            <w:r>
              <w:t>0.8560</w:t>
            </w:r>
          </w:p>
        </w:tc>
        <w:tc>
          <w:tcPr>
            <w:tcW w:w="0" w:type="auto"/>
            <w:vAlign w:val="center"/>
            <w:hideMark/>
          </w:tcPr>
          <w:p w14:paraId="542716EF" w14:textId="77777777" w:rsidR="002F6B44" w:rsidRDefault="002F6B44" w:rsidP="002F6B44">
            <w:pPr>
              <w:spacing w:line="360" w:lineRule="auto"/>
            </w:pPr>
            <w:r>
              <w:t>0.7448</w:t>
            </w:r>
          </w:p>
        </w:tc>
        <w:tc>
          <w:tcPr>
            <w:tcW w:w="0" w:type="auto"/>
            <w:vAlign w:val="center"/>
            <w:hideMark/>
          </w:tcPr>
          <w:p w14:paraId="7AA7B7DF" w14:textId="77777777" w:rsidR="002F6B44" w:rsidRDefault="002F6B44" w:rsidP="002F6B44">
            <w:pPr>
              <w:spacing w:line="360" w:lineRule="auto"/>
            </w:pPr>
            <w:r>
              <w:t>0.6411</w:t>
            </w:r>
          </w:p>
        </w:tc>
        <w:tc>
          <w:tcPr>
            <w:tcW w:w="0" w:type="auto"/>
            <w:vAlign w:val="center"/>
            <w:hideMark/>
          </w:tcPr>
          <w:p w14:paraId="0F45D92E" w14:textId="77777777" w:rsidR="002F6B44" w:rsidRDefault="002F6B44" w:rsidP="002F6B44">
            <w:pPr>
              <w:spacing w:line="360" w:lineRule="auto"/>
            </w:pPr>
            <w:r>
              <w:t>0.6891</w:t>
            </w:r>
          </w:p>
        </w:tc>
        <w:tc>
          <w:tcPr>
            <w:tcW w:w="0" w:type="auto"/>
            <w:vAlign w:val="center"/>
            <w:hideMark/>
          </w:tcPr>
          <w:p w14:paraId="05A9743C" w14:textId="77777777" w:rsidR="002F6B44" w:rsidRDefault="002F6B44" w:rsidP="002F6B44">
            <w:pPr>
              <w:spacing w:line="360" w:lineRule="auto"/>
            </w:pPr>
            <w:r>
              <w:t>0.9083</w:t>
            </w:r>
          </w:p>
        </w:tc>
        <w:tc>
          <w:tcPr>
            <w:tcW w:w="0" w:type="auto"/>
            <w:vAlign w:val="center"/>
            <w:hideMark/>
          </w:tcPr>
          <w:p w14:paraId="50DCCFF4" w14:textId="77777777" w:rsidR="002F6B44" w:rsidRDefault="002F6B44" w:rsidP="002F6B44">
            <w:pPr>
              <w:spacing w:line="360" w:lineRule="auto"/>
            </w:pPr>
            <w:r>
              <w:t>0.1832</w:t>
            </w:r>
          </w:p>
        </w:tc>
        <w:tc>
          <w:tcPr>
            <w:tcW w:w="0" w:type="auto"/>
            <w:vAlign w:val="center"/>
            <w:hideMark/>
          </w:tcPr>
          <w:p w14:paraId="42229949" w14:textId="77777777" w:rsidR="002F6B44" w:rsidRDefault="002F6B44" w:rsidP="002F6B44">
            <w:pPr>
              <w:spacing w:line="360" w:lineRule="auto"/>
            </w:pPr>
            <w:r>
              <w:t>0.0811</w:t>
            </w:r>
          </w:p>
        </w:tc>
        <w:tc>
          <w:tcPr>
            <w:tcW w:w="0" w:type="auto"/>
            <w:vAlign w:val="center"/>
            <w:hideMark/>
          </w:tcPr>
          <w:p w14:paraId="445F5099" w14:textId="77777777" w:rsidR="002F6B44" w:rsidRDefault="002F6B44" w:rsidP="002F6B44">
            <w:pPr>
              <w:spacing w:line="360" w:lineRule="auto"/>
            </w:pPr>
            <w:r>
              <w:t>0.3286</w:t>
            </w:r>
          </w:p>
        </w:tc>
      </w:tr>
      <w:tr w:rsidR="002F6B44" w14:paraId="473F1F0D" w14:textId="77777777" w:rsidTr="002F6B44">
        <w:trPr>
          <w:trHeight w:val="593"/>
          <w:tblCellSpacing w:w="15" w:type="dxa"/>
        </w:trPr>
        <w:tc>
          <w:tcPr>
            <w:tcW w:w="0" w:type="auto"/>
            <w:vAlign w:val="center"/>
            <w:hideMark/>
          </w:tcPr>
          <w:p w14:paraId="0391DBA7" w14:textId="77777777" w:rsidR="002F6B44" w:rsidRDefault="002F6B44" w:rsidP="002F6B44">
            <w:pPr>
              <w:spacing w:line="360" w:lineRule="auto"/>
            </w:pPr>
            <w:proofErr w:type="spellStart"/>
            <w:r>
              <w:t>XGBoost</w:t>
            </w:r>
            <w:proofErr w:type="spellEnd"/>
          </w:p>
        </w:tc>
        <w:tc>
          <w:tcPr>
            <w:tcW w:w="0" w:type="auto"/>
            <w:vAlign w:val="center"/>
            <w:hideMark/>
          </w:tcPr>
          <w:p w14:paraId="0DA44075" w14:textId="77777777" w:rsidR="002F6B44" w:rsidRDefault="002F6B44" w:rsidP="002F6B44">
            <w:pPr>
              <w:spacing w:line="360" w:lineRule="auto"/>
            </w:pPr>
            <w:r>
              <w:rPr>
                <w:rStyle w:val="Gl"/>
              </w:rPr>
              <w:t>0.8752</w:t>
            </w:r>
          </w:p>
        </w:tc>
        <w:tc>
          <w:tcPr>
            <w:tcW w:w="0" w:type="auto"/>
            <w:vAlign w:val="center"/>
            <w:hideMark/>
          </w:tcPr>
          <w:p w14:paraId="7149711D" w14:textId="77777777" w:rsidR="002F6B44" w:rsidRDefault="002F6B44" w:rsidP="002F6B44">
            <w:pPr>
              <w:spacing w:line="360" w:lineRule="auto"/>
            </w:pPr>
            <w:r>
              <w:rPr>
                <w:rStyle w:val="Gl"/>
              </w:rPr>
              <w:t>0.8008</w:t>
            </w:r>
          </w:p>
        </w:tc>
        <w:tc>
          <w:tcPr>
            <w:tcW w:w="0" w:type="auto"/>
            <w:vAlign w:val="center"/>
            <w:hideMark/>
          </w:tcPr>
          <w:p w14:paraId="2985509C" w14:textId="77777777" w:rsidR="002F6B44" w:rsidRDefault="002F6B44" w:rsidP="002F6B44">
            <w:pPr>
              <w:spacing w:line="360" w:lineRule="auto"/>
            </w:pPr>
            <w:r>
              <w:rPr>
                <w:rStyle w:val="Gl"/>
              </w:rPr>
              <w:t>0.6638</w:t>
            </w:r>
          </w:p>
        </w:tc>
        <w:tc>
          <w:tcPr>
            <w:tcW w:w="0" w:type="auto"/>
            <w:vAlign w:val="center"/>
            <w:hideMark/>
          </w:tcPr>
          <w:p w14:paraId="7A7239E0" w14:textId="77777777" w:rsidR="002F6B44" w:rsidRDefault="002F6B44" w:rsidP="002F6B44">
            <w:pPr>
              <w:spacing w:line="360" w:lineRule="auto"/>
            </w:pPr>
            <w:r>
              <w:rPr>
                <w:rStyle w:val="Gl"/>
              </w:rPr>
              <w:t>0.7259</w:t>
            </w:r>
          </w:p>
        </w:tc>
        <w:tc>
          <w:tcPr>
            <w:tcW w:w="0" w:type="auto"/>
            <w:vAlign w:val="center"/>
            <w:hideMark/>
          </w:tcPr>
          <w:p w14:paraId="0B2331FA" w14:textId="77777777" w:rsidR="002F6B44" w:rsidRDefault="002F6B44" w:rsidP="002F6B44">
            <w:pPr>
              <w:spacing w:line="360" w:lineRule="auto"/>
            </w:pPr>
            <w:r>
              <w:rPr>
                <w:rStyle w:val="Gl"/>
              </w:rPr>
              <w:t>0.9358</w:t>
            </w:r>
          </w:p>
        </w:tc>
        <w:tc>
          <w:tcPr>
            <w:tcW w:w="0" w:type="auto"/>
            <w:vAlign w:val="center"/>
            <w:hideMark/>
          </w:tcPr>
          <w:p w14:paraId="6040F100" w14:textId="77777777" w:rsidR="002F6B44" w:rsidRDefault="002F6B44" w:rsidP="002F6B44">
            <w:pPr>
              <w:spacing w:line="360" w:lineRule="auto"/>
            </w:pPr>
            <w:r>
              <w:t>0.1715</w:t>
            </w:r>
          </w:p>
        </w:tc>
        <w:tc>
          <w:tcPr>
            <w:tcW w:w="0" w:type="auto"/>
            <w:vAlign w:val="center"/>
            <w:hideMark/>
          </w:tcPr>
          <w:p w14:paraId="366A7B25" w14:textId="77777777" w:rsidR="002F6B44" w:rsidRDefault="002F6B44" w:rsidP="002F6B44">
            <w:pPr>
              <w:spacing w:line="360" w:lineRule="auto"/>
            </w:pPr>
            <w:r>
              <w:rPr>
                <w:rStyle w:val="Gl"/>
              </w:rPr>
              <w:t>0.0600</w:t>
            </w:r>
          </w:p>
        </w:tc>
        <w:tc>
          <w:tcPr>
            <w:tcW w:w="0" w:type="auto"/>
            <w:vAlign w:val="center"/>
            <w:hideMark/>
          </w:tcPr>
          <w:p w14:paraId="2E0314BB" w14:textId="77777777" w:rsidR="002F6B44" w:rsidRDefault="002F6B44" w:rsidP="002F6B44">
            <w:pPr>
              <w:spacing w:line="360" w:lineRule="auto"/>
            </w:pPr>
            <w:r>
              <w:t>0.3433</w:t>
            </w:r>
          </w:p>
        </w:tc>
      </w:tr>
    </w:tbl>
    <w:p w14:paraId="579EC92E" w14:textId="77777777" w:rsidR="002F6B44" w:rsidRDefault="002F6B44" w:rsidP="002F6B44">
      <w:pPr>
        <w:pStyle w:val="NormalWeb"/>
        <w:spacing w:line="360" w:lineRule="auto"/>
      </w:pPr>
    </w:p>
    <w:p w14:paraId="5B971CBF" w14:textId="0166B0A3" w:rsidR="002F6B44" w:rsidRDefault="002F6B44" w:rsidP="002F6B44">
      <w:pPr>
        <w:pStyle w:val="NormalWeb"/>
        <w:spacing w:line="360" w:lineRule="auto"/>
      </w:pPr>
      <w:r>
        <w:t xml:space="preserve">Tablo 2 incelendiğinde </w:t>
      </w:r>
      <w:proofErr w:type="spellStart"/>
      <w:r>
        <w:t>XGBoost</w:t>
      </w:r>
      <w:proofErr w:type="spellEnd"/>
      <w:r>
        <w:t xml:space="preserve"> modelinin doğruluk, F1-Skoru ve ROC-AUC açısından en başarılı model olduğu görülmektedir. Ancak yüksek performans değerlerine rağmen tüm modellerin SPD ve DI metrikleri açısından belirli düzeyde grup farklılıkları ürettiği gözlenmiştir. Bu durum, yüksek doğruluk elde edilmesinin tek başına adil kararlar üretildiği anlamına gelmediğini göstermektedir.</w:t>
      </w:r>
    </w:p>
    <w:p w14:paraId="52FA6AA4" w14:textId="77777777" w:rsidR="002F6B44" w:rsidRDefault="002F6B44" w:rsidP="002F6B44">
      <w:pPr>
        <w:pStyle w:val="Balk2"/>
      </w:pPr>
      <w:bookmarkStart w:id="34" w:name="_Toc231177413"/>
      <w:r>
        <w:t>4.2 Korunan Özniteliklerin Kaldırılmasının Etkisi</w:t>
      </w:r>
      <w:bookmarkEnd w:id="34"/>
    </w:p>
    <w:p w14:paraId="22107590" w14:textId="5CD7AB17" w:rsidR="002F6B44" w:rsidRDefault="002F6B44" w:rsidP="002F6B44">
      <w:pPr>
        <w:pStyle w:val="NormalWeb"/>
        <w:spacing w:line="360" w:lineRule="auto"/>
      </w:pPr>
      <w:r>
        <w:t>Korunan özniteliklerin veri setinden çıkarılmasının adalet üzerindeki etkisini değerlendirmek amacıyla No-</w:t>
      </w:r>
      <w:proofErr w:type="spellStart"/>
      <w:r>
        <w:t>Sex</w:t>
      </w:r>
      <w:proofErr w:type="spellEnd"/>
      <w:r>
        <w:t xml:space="preserve"> ve No-</w:t>
      </w:r>
      <w:proofErr w:type="spellStart"/>
      <w:r>
        <w:t>Demographic</w:t>
      </w:r>
      <w:proofErr w:type="spellEnd"/>
      <w:r>
        <w:t xml:space="preserve"> deneyleri gerçekleştirilmiştir.</w:t>
      </w:r>
    </w:p>
    <w:p w14:paraId="203268B8" w14:textId="77EBDAC7" w:rsidR="002F6B44" w:rsidRDefault="002F6B44" w:rsidP="00DF6FF8">
      <w:pPr>
        <w:pStyle w:val="ResimYazs"/>
        <w:keepNext/>
        <w:ind w:left="2124" w:firstLine="708"/>
      </w:pPr>
      <w:bookmarkStart w:id="35" w:name="_Toc231177428"/>
      <w:r>
        <w:t xml:space="preserve">Tablo </w:t>
      </w:r>
      <w:r>
        <w:fldChar w:fldCharType="begin"/>
      </w:r>
      <w:r>
        <w:instrText xml:space="preserve"> SEQ Tablo \* ARABIC </w:instrText>
      </w:r>
      <w:r>
        <w:fldChar w:fldCharType="separate"/>
      </w:r>
      <w:r w:rsidR="005E46E1">
        <w:rPr>
          <w:noProof/>
        </w:rPr>
        <w:t>3</w:t>
      </w:r>
      <w:r>
        <w:fldChar w:fldCharType="end"/>
      </w:r>
      <w:r>
        <w:t xml:space="preserve"> </w:t>
      </w:r>
      <w:r w:rsidRPr="000E7284">
        <w:t>No-</w:t>
      </w:r>
      <w:proofErr w:type="spellStart"/>
      <w:r w:rsidRPr="000E7284">
        <w:t>Sex</w:t>
      </w:r>
      <w:proofErr w:type="spellEnd"/>
      <w:r w:rsidRPr="000E7284">
        <w:t xml:space="preserve"> Deneyi Sonuçları</w:t>
      </w:r>
      <w:bookmarkEnd w:id="35"/>
    </w:p>
    <w:tbl>
      <w:tblPr>
        <w:tblW w:w="879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41"/>
        <w:gridCol w:w="1462"/>
        <w:gridCol w:w="1124"/>
        <w:gridCol w:w="1124"/>
        <w:gridCol w:w="1139"/>
      </w:tblGrid>
      <w:tr w:rsidR="002F6B44" w14:paraId="2505551A" w14:textId="77777777" w:rsidTr="002F6B44">
        <w:trPr>
          <w:trHeight w:val="591"/>
          <w:tblHeader/>
          <w:tblCellSpacing w:w="15" w:type="dxa"/>
        </w:trPr>
        <w:tc>
          <w:tcPr>
            <w:tcW w:w="0" w:type="auto"/>
            <w:vAlign w:val="center"/>
            <w:hideMark/>
          </w:tcPr>
          <w:p w14:paraId="6C7AE1A9" w14:textId="77777777" w:rsidR="002F6B44" w:rsidRDefault="002F6B44" w:rsidP="002F6B44">
            <w:pPr>
              <w:spacing w:line="360" w:lineRule="auto"/>
              <w:rPr>
                <w:b/>
                <w:bCs/>
              </w:rPr>
            </w:pPr>
            <w:r>
              <w:rPr>
                <w:b/>
                <w:bCs/>
              </w:rPr>
              <w:t>Model</w:t>
            </w:r>
          </w:p>
        </w:tc>
        <w:tc>
          <w:tcPr>
            <w:tcW w:w="0" w:type="auto"/>
            <w:vAlign w:val="center"/>
            <w:hideMark/>
          </w:tcPr>
          <w:p w14:paraId="4130141E" w14:textId="77777777" w:rsidR="002F6B44" w:rsidRDefault="002F6B44" w:rsidP="002F6B44">
            <w:pPr>
              <w:spacing w:line="360" w:lineRule="auto"/>
              <w:rPr>
                <w:b/>
                <w:bCs/>
              </w:rPr>
            </w:pPr>
            <w:proofErr w:type="spellStart"/>
            <w:r>
              <w:rPr>
                <w:b/>
                <w:bCs/>
              </w:rPr>
              <w:t>Accuracy</w:t>
            </w:r>
            <w:proofErr w:type="spellEnd"/>
          </w:p>
        </w:tc>
        <w:tc>
          <w:tcPr>
            <w:tcW w:w="0" w:type="auto"/>
            <w:vAlign w:val="center"/>
            <w:hideMark/>
          </w:tcPr>
          <w:p w14:paraId="6C80A953" w14:textId="77777777" w:rsidR="002F6B44" w:rsidRDefault="002F6B44" w:rsidP="002F6B44">
            <w:pPr>
              <w:spacing w:line="360" w:lineRule="auto"/>
              <w:rPr>
                <w:b/>
                <w:bCs/>
              </w:rPr>
            </w:pPr>
            <w:r>
              <w:rPr>
                <w:b/>
                <w:bCs/>
              </w:rPr>
              <w:t>SPD</w:t>
            </w:r>
          </w:p>
        </w:tc>
        <w:tc>
          <w:tcPr>
            <w:tcW w:w="0" w:type="auto"/>
            <w:vAlign w:val="center"/>
            <w:hideMark/>
          </w:tcPr>
          <w:p w14:paraId="1EECBA9C" w14:textId="77777777" w:rsidR="002F6B44" w:rsidRDefault="002F6B44" w:rsidP="002F6B44">
            <w:pPr>
              <w:spacing w:line="360" w:lineRule="auto"/>
              <w:rPr>
                <w:b/>
                <w:bCs/>
              </w:rPr>
            </w:pPr>
            <w:r>
              <w:rPr>
                <w:b/>
                <w:bCs/>
              </w:rPr>
              <w:t>EOD</w:t>
            </w:r>
          </w:p>
        </w:tc>
        <w:tc>
          <w:tcPr>
            <w:tcW w:w="0" w:type="auto"/>
            <w:vAlign w:val="center"/>
            <w:hideMark/>
          </w:tcPr>
          <w:p w14:paraId="7ABFA40C" w14:textId="77777777" w:rsidR="002F6B44" w:rsidRDefault="002F6B44" w:rsidP="002F6B44">
            <w:pPr>
              <w:spacing w:line="360" w:lineRule="auto"/>
              <w:rPr>
                <w:b/>
                <w:bCs/>
              </w:rPr>
            </w:pPr>
            <w:r>
              <w:rPr>
                <w:b/>
                <w:bCs/>
              </w:rPr>
              <w:t>DI</w:t>
            </w:r>
          </w:p>
        </w:tc>
      </w:tr>
      <w:tr w:rsidR="002F6B44" w14:paraId="14042491" w14:textId="77777777" w:rsidTr="002F6B44">
        <w:trPr>
          <w:trHeight w:val="559"/>
          <w:tblCellSpacing w:w="15" w:type="dxa"/>
        </w:trPr>
        <w:tc>
          <w:tcPr>
            <w:tcW w:w="0" w:type="auto"/>
            <w:vAlign w:val="center"/>
            <w:hideMark/>
          </w:tcPr>
          <w:p w14:paraId="589E79EB" w14:textId="77777777" w:rsidR="002F6B44" w:rsidRDefault="002F6B44" w:rsidP="002F6B44">
            <w:pPr>
              <w:spacing w:line="360" w:lineRule="auto"/>
            </w:pPr>
            <w:proofErr w:type="spellStart"/>
            <w:r>
              <w:t>LogisticRegression_NoSex</w:t>
            </w:r>
            <w:proofErr w:type="spellEnd"/>
          </w:p>
        </w:tc>
        <w:tc>
          <w:tcPr>
            <w:tcW w:w="0" w:type="auto"/>
            <w:vAlign w:val="center"/>
            <w:hideMark/>
          </w:tcPr>
          <w:p w14:paraId="52B82468" w14:textId="77777777" w:rsidR="002F6B44" w:rsidRDefault="002F6B44" w:rsidP="002F6B44">
            <w:pPr>
              <w:spacing w:line="360" w:lineRule="auto"/>
            </w:pPr>
            <w:r>
              <w:t>0.8588</w:t>
            </w:r>
          </w:p>
        </w:tc>
        <w:tc>
          <w:tcPr>
            <w:tcW w:w="0" w:type="auto"/>
            <w:vAlign w:val="center"/>
            <w:hideMark/>
          </w:tcPr>
          <w:p w14:paraId="7D59832B" w14:textId="77777777" w:rsidR="002F6B44" w:rsidRDefault="002F6B44" w:rsidP="002F6B44">
            <w:pPr>
              <w:spacing w:line="360" w:lineRule="auto"/>
            </w:pPr>
            <w:r>
              <w:t>0.1702</w:t>
            </w:r>
          </w:p>
        </w:tc>
        <w:tc>
          <w:tcPr>
            <w:tcW w:w="0" w:type="auto"/>
            <w:vAlign w:val="center"/>
            <w:hideMark/>
          </w:tcPr>
          <w:p w14:paraId="6E09FD35" w14:textId="77777777" w:rsidR="002F6B44" w:rsidRDefault="002F6B44" w:rsidP="002F6B44">
            <w:pPr>
              <w:spacing w:line="360" w:lineRule="auto"/>
            </w:pPr>
            <w:r>
              <w:t>0.0632</w:t>
            </w:r>
          </w:p>
        </w:tc>
        <w:tc>
          <w:tcPr>
            <w:tcW w:w="0" w:type="auto"/>
            <w:vAlign w:val="center"/>
            <w:hideMark/>
          </w:tcPr>
          <w:p w14:paraId="1043CC5F" w14:textId="77777777" w:rsidR="002F6B44" w:rsidRDefault="002F6B44" w:rsidP="002F6B44">
            <w:pPr>
              <w:spacing w:line="360" w:lineRule="auto"/>
            </w:pPr>
            <w:r>
              <w:t>0.3476</w:t>
            </w:r>
          </w:p>
        </w:tc>
      </w:tr>
      <w:tr w:rsidR="002F6B44" w14:paraId="764946D0" w14:textId="77777777" w:rsidTr="002F6B44">
        <w:trPr>
          <w:trHeight w:val="575"/>
          <w:tblCellSpacing w:w="15" w:type="dxa"/>
        </w:trPr>
        <w:tc>
          <w:tcPr>
            <w:tcW w:w="0" w:type="auto"/>
            <w:vAlign w:val="center"/>
            <w:hideMark/>
          </w:tcPr>
          <w:p w14:paraId="7DFB9029" w14:textId="77777777" w:rsidR="002F6B44" w:rsidRDefault="002F6B44" w:rsidP="002F6B44">
            <w:pPr>
              <w:spacing w:line="360" w:lineRule="auto"/>
            </w:pPr>
            <w:proofErr w:type="spellStart"/>
            <w:r>
              <w:lastRenderedPageBreak/>
              <w:t>DecisionTree_NoSex</w:t>
            </w:r>
            <w:proofErr w:type="spellEnd"/>
          </w:p>
        </w:tc>
        <w:tc>
          <w:tcPr>
            <w:tcW w:w="0" w:type="auto"/>
            <w:vAlign w:val="center"/>
            <w:hideMark/>
          </w:tcPr>
          <w:p w14:paraId="36D66BA8" w14:textId="77777777" w:rsidR="002F6B44" w:rsidRDefault="002F6B44" w:rsidP="002F6B44">
            <w:pPr>
              <w:spacing w:line="360" w:lineRule="auto"/>
            </w:pPr>
            <w:r>
              <w:t>0.8130</w:t>
            </w:r>
          </w:p>
        </w:tc>
        <w:tc>
          <w:tcPr>
            <w:tcW w:w="0" w:type="auto"/>
            <w:vAlign w:val="center"/>
            <w:hideMark/>
          </w:tcPr>
          <w:p w14:paraId="5AECE21F" w14:textId="77777777" w:rsidR="002F6B44" w:rsidRDefault="002F6B44" w:rsidP="002F6B44">
            <w:pPr>
              <w:spacing w:line="360" w:lineRule="auto"/>
            </w:pPr>
            <w:r>
              <w:t>0.1732</w:t>
            </w:r>
          </w:p>
        </w:tc>
        <w:tc>
          <w:tcPr>
            <w:tcW w:w="0" w:type="auto"/>
            <w:vAlign w:val="center"/>
            <w:hideMark/>
          </w:tcPr>
          <w:p w14:paraId="4CABB426" w14:textId="77777777" w:rsidR="002F6B44" w:rsidRDefault="002F6B44" w:rsidP="002F6B44">
            <w:pPr>
              <w:spacing w:line="360" w:lineRule="auto"/>
            </w:pPr>
            <w:r>
              <w:t>0.0822</w:t>
            </w:r>
          </w:p>
        </w:tc>
        <w:tc>
          <w:tcPr>
            <w:tcW w:w="0" w:type="auto"/>
            <w:vAlign w:val="center"/>
            <w:hideMark/>
          </w:tcPr>
          <w:p w14:paraId="722AFD6E" w14:textId="77777777" w:rsidR="002F6B44" w:rsidRDefault="002F6B44" w:rsidP="002F6B44">
            <w:pPr>
              <w:spacing w:line="360" w:lineRule="auto"/>
            </w:pPr>
            <w:r>
              <w:t>0.4310</w:t>
            </w:r>
          </w:p>
        </w:tc>
      </w:tr>
      <w:tr w:rsidR="002F6B44" w14:paraId="44ED77EB" w14:textId="77777777" w:rsidTr="002F6B44">
        <w:trPr>
          <w:trHeight w:val="575"/>
          <w:tblCellSpacing w:w="15" w:type="dxa"/>
        </w:trPr>
        <w:tc>
          <w:tcPr>
            <w:tcW w:w="0" w:type="auto"/>
            <w:vAlign w:val="center"/>
            <w:hideMark/>
          </w:tcPr>
          <w:p w14:paraId="742EA274" w14:textId="77777777" w:rsidR="002F6B44" w:rsidRDefault="002F6B44" w:rsidP="002F6B44">
            <w:pPr>
              <w:spacing w:line="360" w:lineRule="auto"/>
            </w:pPr>
            <w:proofErr w:type="spellStart"/>
            <w:r>
              <w:t>RandomForest_NoSex</w:t>
            </w:r>
            <w:proofErr w:type="spellEnd"/>
          </w:p>
        </w:tc>
        <w:tc>
          <w:tcPr>
            <w:tcW w:w="0" w:type="auto"/>
            <w:vAlign w:val="center"/>
            <w:hideMark/>
          </w:tcPr>
          <w:p w14:paraId="3C1B36F3" w14:textId="77777777" w:rsidR="002F6B44" w:rsidRDefault="002F6B44" w:rsidP="002F6B44">
            <w:pPr>
              <w:spacing w:line="360" w:lineRule="auto"/>
            </w:pPr>
            <w:r>
              <w:t>0.8561</w:t>
            </w:r>
          </w:p>
        </w:tc>
        <w:tc>
          <w:tcPr>
            <w:tcW w:w="0" w:type="auto"/>
            <w:vAlign w:val="center"/>
            <w:hideMark/>
          </w:tcPr>
          <w:p w14:paraId="7B17D706" w14:textId="77777777" w:rsidR="002F6B44" w:rsidRDefault="002F6B44" w:rsidP="002F6B44">
            <w:pPr>
              <w:spacing w:line="360" w:lineRule="auto"/>
            </w:pPr>
            <w:r>
              <w:t>0.1764</w:t>
            </w:r>
          </w:p>
        </w:tc>
        <w:tc>
          <w:tcPr>
            <w:tcW w:w="0" w:type="auto"/>
            <w:vAlign w:val="center"/>
            <w:hideMark/>
          </w:tcPr>
          <w:p w14:paraId="5CA0FDB6" w14:textId="77777777" w:rsidR="002F6B44" w:rsidRDefault="002F6B44" w:rsidP="002F6B44">
            <w:pPr>
              <w:spacing w:line="360" w:lineRule="auto"/>
            </w:pPr>
            <w:r>
              <w:t>0.0694</w:t>
            </w:r>
          </w:p>
        </w:tc>
        <w:tc>
          <w:tcPr>
            <w:tcW w:w="0" w:type="auto"/>
            <w:vAlign w:val="center"/>
            <w:hideMark/>
          </w:tcPr>
          <w:p w14:paraId="273204C3" w14:textId="77777777" w:rsidR="002F6B44" w:rsidRDefault="002F6B44" w:rsidP="002F6B44">
            <w:pPr>
              <w:spacing w:line="360" w:lineRule="auto"/>
            </w:pPr>
            <w:r>
              <w:t>0.3584</w:t>
            </w:r>
          </w:p>
        </w:tc>
      </w:tr>
      <w:tr w:rsidR="002F6B44" w14:paraId="4DE0B0CF" w14:textId="77777777" w:rsidTr="002F6B44">
        <w:trPr>
          <w:trHeight w:val="591"/>
          <w:tblCellSpacing w:w="15" w:type="dxa"/>
        </w:trPr>
        <w:tc>
          <w:tcPr>
            <w:tcW w:w="0" w:type="auto"/>
            <w:vAlign w:val="center"/>
            <w:hideMark/>
          </w:tcPr>
          <w:p w14:paraId="651E4C5C" w14:textId="77777777" w:rsidR="002F6B44" w:rsidRDefault="002F6B44" w:rsidP="002F6B44">
            <w:pPr>
              <w:spacing w:line="360" w:lineRule="auto"/>
            </w:pPr>
            <w:proofErr w:type="spellStart"/>
            <w:r>
              <w:t>XGBoost_NoSex</w:t>
            </w:r>
            <w:proofErr w:type="spellEnd"/>
          </w:p>
        </w:tc>
        <w:tc>
          <w:tcPr>
            <w:tcW w:w="0" w:type="auto"/>
            <w:vAlign w:val="center"/>
            <w:hideMark/>
          </w:tcPr>
          <w:p w14:paraId="56644508" w14:textId="77777777" w:rsidR="002F6B44" w:rsidRDefault="002F6B44" w:rsidP="002F6B44">
            <w:pPr>
              <w:spacing w:line="360" w:lineRule="auto"/>
            </w:pPr>
            <w:r>
              <w:t>0.8740</w:t>
            </w:r>
          </w:p>
        </w:tc>
        <w:tc>
          <w:tcPr>
            <w:tcW w:w="0" w:type="auto"/>
            <w:vAlign w:val="center"/>
            <w:hideMark/>
          </w:tcPr>
          <w:p w14:paraId="5FB9150D" w14:textId="77777777" w:rsidR="002F6B44" w:rsidRDefault="002F6B44" w:rsidP="002F6B44">
            <w:pPr>
              <w:spacing w:line="360" w:lineRule="auto"/>
            </w:pPr>
            <w:r>
              <w:t>0.1682</w:t>
            </w:r>
          </w:p>
        </w:tc>
        <w:tc>
          <w:tcPr>
            <w:tcW w:w="0" w:type="auto"/>
            <w:vAlign w:val="center"/>
            <w:hideMark/>
          </w:tcPr>
          <w:p w14:paraId="5A69890F" w14:textId="77777777" w:rsidR="002F6B44" w:rsidRDefault="002F6B44" w:rsidP="002F6B44">
            <w:pPr>
              <w:spacing w:line="360" w:lineRule="auto"/>
            </w:pPr>
            <w:r>
              <w:t>0.0569</w:t>
            </w:r>
          </w:p>
        </w:tc>
        <w:tc>
          <w:tcPr>
            <w:tcW w:w="0" w:type="auto"/>
            <w:vAlign w:val="center"/>
            <w:hideMark/>
          </w:tcPr>
          <w:p w14:paraId="1DBBEF86" w14:textId="77777777" w:rsidR="002F6B44" w:rsidRDefault="002F6B44" w:rsidP="002F6B44">
            <w:pPr>
              <w:spacing w:line="360" w:lineRule="auto"/>
            </w:pPr>
            <w:r>
              <w:t>0.3529</w:t>
            </w:r>
          </w:p>
        </w:tc>
      </w:tr>
    </w:tbl>
    <w:p w14:paraId="4B996D7A" w14:textId="77777777" w:rsidR="002F6B44" w:rsidRDefault="002F6B44" w:rsidP="002F6B44">
      <w:pPr>
        <w:pStyle w:val="NormalWeb"/>
        <w:spacing w:line="360" w:lineRule="auto"/>
      </w:pPr>
    </w:p>
    <w:p w14:paraId="3FEBD9D4" w14:textId="4167F11B" w:rsidR="002F6B44" w:rsidRDefault="002F6B44" w:rsidP="002F6B44">
      <w:pPr>
        <w:pStyle w:val="NormalWeb"/>
        <w:spacing w:line="360" w:lineRule="auto"/>
      </w:pPr>
      <w:r>
        <w:t>No-</w:t>
      </w:r>
      <w:proofErr w:type="spellStart"/>
      <w:r>
        <w:t>Sex</w:t>
      </w:r>
      <w:proofErr w:type="spellEnd"/>
      <w:r>
        <w:t xml:space="preserve"> deneyinde </w:t>
      </w:r>
      <w:proofErr w:type="spellStart"/>
      <w:r>
        <w:t>sex</w:t>
      </w:r>
      <w:proofErr w:type="spellEnd"/>
      <w:r>
        <w:t xml:space="preserve"> değişkeninin veri setinden çıkarılmasına rağmen adalet metriklerinde yalnızca sınırlı değişiklikler gözlenmiştir. Özellikle </w:t>
      </w:r>
      <w:proofErr w:type="spellStart"/>
      <w:r>
        <w:t>XGBoost</w:t>
      </w:r>
      <w:proofErr w:type="spellEnd"/>
      <w:r>
        <w:t xml:space="preserve"> modelinde SPD değeri 0.1715’ten 0.1682’ye düşmüş olup bu değişim oldukça sınırlıdır. Benzer şekilde diğer modellerde de önemli bir iyileşme elde edilmemiştir.</w:t>
      </w:r>
    </w:p>
    <w:p w14:paraId="4FE60DFB" w14:textId="4147776F" w:rsidR="002F6B44" w:rsidRDefault="002F6B44" w:rsidP="002F6B44">
      <w:pPr>
        <w:pStyle w:val="NormalWeb"/>
        <w:spacing w:line="360" w:lineRule="auto"/>
      </w:pPr>
      <w:r>
        <w:t>Bu sonuç, korunan özniteliğin kaldırılmasının tek başına algoritmik adaleti sağlamadığını göstermektedir.</w:t>
      </w:r>
    </w:p>
    <w:p w14:paraId="5C4E9227" w14:textId="33EBC65C" w:rsidR="002F6B44" w:rsidRDefault="002F6B44" w:rsidP="00DF6FF8">
      <w:pPr>
        <w:pStyle w:val="ResimYazs"/>
        <w:keepNext/>
        <w:ind w:left="2124" w:firstLine="708"/>
      </w:pPr>
      <w:bookmarkStart w:id="36" w:name="_Toc231177429"/>
      <w:r>
        <w:t xml:space="preserve">Tablo </w:t>
      </w:r>
      <w:r>
        <w:fldChar w:fldCharType="begin"/>
      </w:r>
      <w:r>
        <w:instrText xml:space="preserve"> SEQ Tablo \* ARABIC </w:instrText>
      </w:r>
      <w:r>
        <w:fldChar w:fldCharType="separate"/>
      </w:r>
      <w:r w:rsidR="005E46E1">
        <w:rPr>
          <w:noProof/>
        </w:rPr>
        <w:t>4</w:t>
      </w:r>
      <w:r>
        <w:fldChar w:fldCharType="end"/>
      </w:r>
      <w:r>
        <w:t xml:space="preserve"> </w:t>
      </w:r>
      <w:r w:rsidRPr="00764870">
        <w:t>No-</w:t>
      </w:r>
      <w:proofErr w:type="spellStart"/>
      <w:r w:rsidRPr="00764870">
        <w:t>Demographic</w:t>
      </w:r>
      <w:proofErr w:type="spellEnd"/>
      <w:r w:rsidRPr="00764870">
        <w:t xml:space="preserve"> Deneyi Sonuçları</w:t>
      </w:r>
      <w:bookmarkEnd w:id="36"/>
    </w:p>
    <w:tbl>
      <w:tblPr>
        <w:tblW w:w="891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99"/>
        <w:gridCol w:w="1422"/>
        <w:gridCol w:w="1094"/>
        <w:gridCol w:w="1094"/>
        <w:gridCol w:w="1109"/>
      </w:tblGrid>
      <w:tr w:rsidR="002F6B44" w14:paraId="7CC3AC99" w14:textId="77777777" w:rsidTr="002F6B44">
        <w:trPr>
          <w:trHeight w:val="572"/>
          <w:tblHeader/>
          <w:tblCellSpacing w:w="15" w:type="dxa"/>
        </w:trPr>
        <w:tc>
          <w:tcPr>
            <w:tcW w:w="0" w:type="auto"/>
            <w:vAlign w:val="center"/>
            <w:hideMark/>
          </w:tcPr>
          <w:p w14:paraId="47B333FE" w14:textId="77777777" w:rsidR="002F6B44" w:rsidRDefault="002F6B44" w:rsidP="002F6B44">
            <w:pPr>
              <w:spacing w:line="360" w:lineRule="auto"/>
              <w:rPr>
                <w:b/>
                <w:bCs/>
              </w:rPr>
            </w:pPr>
            <w:r>
              <w:rPr>
                <w:b/>
                <w:bCs/>
              </w:rPr>
              <w:t>Model</w:t>
            </w:r>
          </w:p>
        </w:tc>
        <w:tc>
          <w:tcPr>
            <w:tcW w:w="0" w:type="auto"/>
            <w:vAlign w:val="center"/>
            <w:hideMark/>
          </w:tcPr>
          <w:p w14:paraId="40DE80FF" w14:textId="77777777" w:rsidR="002F6B44" w:rsidRDefault="002F6B44" w:rsidP="002F6B44">
            <w:pPr>
              <w:spacing w:line="360" w:lineRule="auto"/>
              <w:rPr>
                <w:b/>
                <w:bCs/>
              </w:rPr>
            </w:pPr>
            <w:proofErr w:type="spellStart"/>
            <w:r>
              <w:rPr>
                <w:b/>
                <w:bCs/>
              </w:rPr>
              <w:t>Accuracy</w:t>
            </w:r>
            <w:proofErr w:type="spellEnd"/>
          </w:p>
        </w:tc>
        <w:tc>
          <w:tcPr>
            <w:tcW w:w="0" w:type="auto"/>
            <w:vAlign w:val="center"/>
            <w:hideMark/>
          </w:tcPr>
          <w:p w14:paraId="33079BCB" w14:textId="77777777" w:rsidR="002F6B44" w:rsidRDefault="002F6B44" w:rsidP="002F6B44">
            <w:pPr>
              <w:spacing w:line="360" w:lineRule="auto"/>
              <w:rPr>
                <w:b/>
                <w:bCs/>
              </w:rPr>
            </w:pPr>
            <w:r>
              <w:rPr>
                <w:b/>
                <w:bCs/>
              </w:rPr>
              <w:t>SPD</w:t>
            </w:r>
          </w:p>
        </w:tc>
        <w:tc>
          <w:tcPr>
            <w:tcW w:w="0" w:type="auto"/>
            <w:vAlign w:val="center"/>
            <w:hideMark/>
          </w:tcPr>
          <w:p w14:paraId="45F07677" w14:textId="77777777" w:rsidR="002F6B44" w:rsidRDefault="002F6B44" w:rsidP="002F6B44">
            <w:pPr>
              <w:spacing w:line="360" w:lineRule="auto"/>
              <w:rPr>
                <w:b/>
                <w:bCs/>
              </w:rPr>
            </w:pPr>
            <w:r>
              <w:rPr>
                <w:b/>
                <w:bCs/>
              </w:rPr>
              <w:t>EOD</w:t>
            </w:r>
          </w:p>
        </w:tc>
        <w:tc>
          <w:tcPr>
            <w:tcW w:w="0" w:type="auto"/>
            <w:vAlign w:val="center"/>
            <w:hideMark/>
          </w:tcPr>
          <w:p w14:paraId="34FD8427" w14:textId="77777777" w:rsidR="002F6B44" w:rsidRDefault="002F6B44" w:rsidP="002F6B44">
            <w:pPr>
              <w:spacing w:line="360" w:lineRule="auto"/>
              <w:rPr>
                <w:b/>
                <w:bCs/>
              </w:rPr>
            </w:pPr>
            <w:r>
              <w:rPr>
                <w:b/>
                <w:bCs/>
              </w:rPr>
              <w:t>DI</w:t>
            </w:r>
          </w:p>
        </w:tc>
      </w:tr>
      <w:tr w:rsidR="002F6B44" w14:paraId="0889EAFA" w14:textId="77777777" w:rsidTr="002F6B44">
        <w:trPr>
          <w:trHeight w:val="542"/>
          <w:tblCellSpacing w:w="15" w:type="dxa"/>
        </w:trPr>
        <w:tc>
          <w:tcPr>
            <w:tcW w:w="0" w:type="auto"/>
            <w:vAlign w:val="center"/>
            <w:hideMark/>
          </w:tcPr>
          <w:p w14:paraId="79C16104" w14:textId="77777777" w:rsidR="002F6B44" w:rsidRDefault="002F6B44" w:rsidP="002F6B44">
            <w:pPr>
              <w:spacing w:line="360" w:lineRule="auto"/>
            </w:pPr>
            <w:proofErr w:type="spellStart"/>
            <w:r>
              <w:t>LogisticRegression_NoDemo</w:t>
            </w:r>
            <w:proofErr w:type="spellEnd"/>
          </w:p>
        </w:tc>
        <w:tc>
          <w:tcPr>
            <w:tcW w:w="0" w:type="auto"/>
            <w:vAlign w:val="center"/>
            <w:hideMark/>
          </w:tcPr>
          <w:p w14:paraId="0AB3C4FA" w14:textId="77777777" w:rsidR="002F6B44" w:rsidRDefault="002F6B44" w:rsidP="002F6B44">
            <w:pPr>
              <w:spacing w:line="360" w:lineRule="auto"/>
            </w:pPr>
            <w:r>
              <w:t>0.8596</w:t>
            </w:r>
          </w:p>
        </w:tc>
        <w:tc>
          <w:tcPr>
            <w:tcW w:w="0" w:type="auto"/>
            <w:vAlign w:val="center"/>
            <w:hideMark/>
          </w:tcPr>
          <w:p w14:paraId="2D985B4D" w14:textId="77777777" w:rsidR="002F6B44" w:rsidRDefault="002F6B44" w:rsidP="002F6B44">
            <w:pPr>
              <w:spacing w:line="360" w:lineRule="auto"/>
            </w:pPr>
            <w:r>
              <w:t>0.1917</w:t>
            </w:r>
          </w:p>
        </w:tc>
        <w:tc>
          <w:tcPr>
            <w:tcW w:w="0" w:type="auto"/>
            <w:vAlign w:val="center"/>
            <w:hideMark/>
          </w:tcPr>
          <w:p w14:paraId="48F36074" w14:textId="77777777" w:rsidR="002F6B44" w:rsidRDefault="002F6B44" w:rsidP="002F6B44">
            <w:pPr>
              <w:spacing w:line="360" w:lineRule="auto"/>
            </w:pPr>
            <w:r>
              <w:t>0.1500</w:t>
            </w:r>
          </w:p>
        </w:tc>
        <w:tc>
          <w:tcPr>
            <w:tcW w:w="0" w:type="auto"/>
            <w:vAlign w:val="center"/>
            <w:hideMark/>
          </w:tcPr>
          <w:p w14:paraId="3BC826EB" w14:textId="77777777" w:rsidR="002F6B44" w:rsidRDefault="002F6B44" w:rsidP="002F6B44">
            <w:pPr>
              <w:spacing w:line="360" w:lineRule="auto"/>
            </w:pPr>
            <w:r>
              <w:t>0.2774</w:t>
            </w:r>
          </w:p>
        </w:tc>
      </w:tr>
      <w:tr w:rsidR="002F6B44" w14:paraId="016D8CC6" w14:textId="77777777" w:rsidTr="002F6B44">
        <w:trPr>
          <w:trHeight w:val="557"/>
          <w:tblCellSpacing w:w="15" w:type="dxa"/>
        </w:trPr>
        <w:tc>
          <w:tcPr>
            <w:tcW w:w="0" w:type="auto"/>
            <w:vAlign w:val="center"/>
            <w:hideMark/>
          </w:tcPr>
          <w:p w14:paraId="2E0837FC" w14:textId="77777777" w:rsidR="002F6B44" w:rsidRDefault="002F6B44" w:rsidP="002F6B44">
            <w:pPr>
              <w:spacing w:line="360" w:lineRule="auto"/>
            </w:pPr>
            <w:proofErr w:type="spellStart"/>
            <w:r>
              <w:t>DecisionTree_NoDemo</w:t>
            </w:r>
            <w:proofErr w:type="spellEnd"/>
          </w:p>
        </w:tc>
        <w:tc>
          <w:tcPr>
            <w:tcW w:w="0" w:type="auto"/>
            <w:vAlign w:val="center"/>
            <w:hideMark/>
          </w:tcPr>
          <w:p w14:paraId="0C589D1C" w14:textId="77777777" w:rsidR="002F6B44" w:rsidRDefault="002F6B44" w:rsidP="002F6B44">
            <w:pPr>
              <w:spacing w:line="360" w:lineRule="auto"/>
            </w:pPr>
            <w:r>
              <w:t>0.8182</w:t>
            </w:r>
          </w:p>
        </w:tc>
        <w:tc>
          <w:tcPr>
            <w:tcW w:w="0" w:type="auto"/>
            <w:vAlign w:val="center"/>
            <w:hideMark/>
          </w:tcPr>
          <w:p w14:paraId="3E8FF77D" w14:textId="77777777" w:rsidR="002F6B44" w:rsidRDefault="002F6B44" w:rsidP="002F6B44">
            <w:pPr>
              <w:spacing w:line="360" w:lineRule="auto"/>
            </w:pPr>
            <w:r>
              <w:t>0.1846</w:t>
            </w:r>
          </w:p>
        </w:tc>
        <w:tc>
          <w:tcPr>
            <w:tcW w:w="0" w:type="auto"/>
            <w:vAlign w:val="center"/>
            <w:hideMark/>
          </w:tcPr>
          <w:p w14:paraId="341658B8" w14:textId="77777777" w:rsidR="002F6B44" w:rsidRDefault="002F6B44" w:rsidP="002F6B44">
            <w:pPr>
              <w:spacing w:line="360" w:lineRule="auto"/>
            </w:pPr>
            <w:r>
              <w:t>0.0877</w:t>
            </w:r>
          </w:p>
        </w:tc>
        <w:tc>
          <w:tcPr>
            <w:tcW w:w="0" w:type="auto"/>
            <w:vAlign w:val="center"/>
            <w:hideMark/>
          </w:tcPr>
          <w:p w14:paraId="58564A4F" w14:textId="77777777" w:rsidR="002F6B44" w:rsidRDefault="002F6B44" w:rsidP="002F6B44">
            <w:pPr>
              <w:spacing w:line="360" w:lineRule="auto"/>
            </w:pPr>
            <w:r>
              <w:t>0.4086</w:t>
            </w:r>
          </w:p>
        </w:tc>
      </w:tr>
      <w:tr w:rsidR="002F6B44" w14:paraId="63A69ADA" w14:textId="77777777" w:rsidTr="002F6B44">
        <w:trPr>
          <w:trHeight w:val="557"/>
          <w:tblCellSpacing w:w="15" w:type="dxa"/>
        </w:trPr>
        <w:tc>
          <w:tcPr>
            <w:tcW w:w="0" w:type="auto"/>
            <w:vAlign w:val="center"/>
            <w:hideMark/>
          </w:tcPr>
          <w:p w14:paraId="62BE33C3" w14:textId="77777777" w:rsidR="002F6B44" w:rsidRDefault="002F6B44" w:rsidP="002F6B44">
            <w:pPr>
              <w:spacing w:line="360" w:lineRule="auto"/>
            </w:pPr>
            <w:proofErr w:type="spellStart"/>
            <w:r>
              <w:t>RandomForest_NoDemo</w:t>
            </w:r>
            <w:proofErr w:type="spellEnd"/>
          </w:p>
        </w:tc>
        <w:tc>
          <w:tcPr>
            <w:tcW w:w="0" w:type="auto"/>
            <w:vAlign w:val="center"/>
            <w:hideMark/>
          </w:tcPr>
          <w:p w14:paraId="35D4A3A5" w14:textId="77777777" w:rsidR="002F6B44" w:rsidRDefault="002F6B44" w:rsidP="002F6B44">
            <w:pPr>
              <w:spacing w:line="360" w:lineRule="auto"/>
            </w:pPr>
            <w:r>
              <w:t>0.8548</w:t>
            </w:r>
          </w:p>
        </w:tc>
        <w:tc>
          <w:tcPr>
            <w:tcW w:w="0" w:type="auto"/>
            <w:vAlign w:val="center"/>
            <w:hideMark/>
          </w:tcPr>
          <w:p w14:paraId="3996D426" w14:textId="77777777" w:rsidR="002F6B44" w:rsidRDefault="002F6B44" w:rsidP="002F6B44">
            <w:pPr>
              <w:spacing w:line="360" w:lineRule="auto"/>
            </w:pPr>
            <w:r>
              <w:t>0.1885</w:t>
            </w:r>
          </w:p>
        </w:tc>
        <w:tc>
          <w:tcPr>
            <w:tcW w:w="0" w:type="auto"/>
            <w:vAlign w:val="center"/>
            <w:hideMark/>
          </w:tcPr>
          <w:p w14:paraId="6A557C29" w14:textId="77777777" w:rsidR="002F6B44" w:rsidRDefault="002F6B44" w:rsidP="002F6B44">
            <w:pPr>
              <w:spacing w:line="360" w:lineRule="auto"/>
            </w:pPr>
            <w:r>
              <w:t>0.0924</w:t>
            </w:r>
          </w:p>
        </w:tc>
        <w:tc>
          <w:tcPr>
            <w:tcW w:w="0" w:type="auto"/>
            <w:vAlign w:val="center"/>
            <w:hideMark/>
          </w:tcPr>
          <w:p w14:paraId="6C89203C" w14:textId="77777777" w:rsidR="002F6B44" w:rsidRDefault="002F6B44" w:rsidP="002F6B44">
            <w:pPr>
              <w:spacing w:line="360" w:lineRule="auto"/>
            </w:pPr>
            <w:r>
              <w:t>0.3173</w:t>
            </w:r>
          </w:p>
        </w:tc>
      </w:tr>
      <w:tr w:rsidR="002F6B44" w14:paraId="747732A9" w14:textId="77777777" w:rsidTr="002F6B44">
        <w:trPr>
          <w:trHeight w:val="572"/>
          <w:tblCellSpacing w:w="15" w:type="dxa"/>
        </w:trPr>
        <w:tc>
          <w:tcPr>
            <w:tcW w:w="0" w:type="auto"/>
            <w:vAlign w:val="center"/>
            <w:hideMark/>
          </w:tcPr>
          <w:p w14:paraId="098F7D2F" w14:textId="77777777" w:rsidR="002F6B44" w:rsidRDefault="002F6B44" w:rsidP="002F6B44">
            <w:pPr>
              <w:spacing w:line="360" w:lineRule="auto"/>
            </w:pPr>
            <w:proofErr w:type="spellStart"/>
            <w:r>
              <w:t>XGBoost_NoDemo</w:t>
            </w:r>
            <w:proofErr w:type="spellEnd"/>
          </w:p>
        </w:tc>
        <w:tc>
          <w:tcPr>
            <w:tcW w:w="0" w:type="auto"/>
            <w:vAlign w:val="center"/>
            <w:hideMark/>
          </w:tcPr>
          <w:p w14:paraId="60C21B56" w14:textId="77777777" w:rsidR="002F6B44" w:rsidRDefault="002F6B44" w:rsidP="002F6B44">
            <w:pPr>
              <w:spacing w:line="360" w:lineRule="auto"/>
            </w:pPr>
            <w:r>
              <w:rPr>
                <w:rStyle w:val="Gl"/>
              </w:rPr>
              <w:t>0.8773</w:t>
            </w:r>
          </w:p>
        </w:tc>
        <w:tc>
          <w:tcPr>
            <w:tcW w:w="0" w:type="auto"/>
            <w:vAlign w:val="center"/>
            <w:hideMark/>
          </w:tcPr>
          <w:p w14:paraId="119F92FA" w14:textId="77777777" w:rsidR="002F6B44" w:rsidRDefault="002F6B44" w:rsidP="002F6B44">
            <w:pPr>
              <w:spacing w:line="360" w:lineRule="auto"/>
            </w:pPr>
            <w:r>
              <w:t>0.1823</w:t>
            </w:r>
          </w:p>
        </w:tc>
        <w:tc>
          <w:tcPr>
            <w:tcW w:w="0" w:type="auto"/>
            <w:vAlign w:val="center"/>
            <w:hideMark/>
          </w:tcPr>
          <w:p w14:paraId="31D64767" w14:textId="77777777" w:rsidR="002F6B44" w:rsidRDefault="002F6B44" w:rsidP="002F6B44">
            <w:pPr>
              <w:spacing w:line="360" w:lineRule="auto"/>
            </w:pPr>
            <w:r>
              <w:t>0.1174</w:t>
            </w:r>
          </w:p>
        </w:tc>
        <w:tc>
          <w:tcPr>
            <w:tcW w:w="0" w:type="auto"/>
            <w:vAlign w:val="center"/>
            <w:hideMark/>
          </w:tcPr>
          <w:p w14:paraId="047E184F" w14:textId="77777777" w:rsidR="002F6B44" w:rsidRDefault="002F6B44" w:rsidP="002F6B44">
            <w:pPr>
              <w:spacing w:line="360" w:lineRule="auto"/>
            </w:pPr>
            <w:r>
              <w:t>0.3045</w:t>
            </w:r>
          </w:p>
        </w:tc>
      </w:tr>
    </w:tbl>
    <w:p w14:paraId="2478BD4A" w14:textId="77777777" w:rsidR="002F6B44" w:rsidRDefault="002F6B44" w:rsidP="002F6B44">
      <w:pPr>
        <w:pStyle w:val="NormalWeb"/>
        <w:spacing w:line="360" w:lineRule="auto"/>
      </w:pPr>
    </w:p>
    <w:p w14:paraId="1BDF84CB" w14:textId="6DBDC699" w:rsidR="002F6B44" w:rsidRDefault="002F6B44" w:rsidP="002F6B44">
      <w:pPr>
        <w:pStyle w:val="NormalWeb"/>
        <w:spacing w:line="360" w:lineRule="auto"/>
      </w:pPr>
      <w:r>
        <w:t>No-</w:t>
      </w:r>
      <w:proofErr w:type="spellStart"/>
      <w:r>
        <w:t>Demographic</w:t>
      </w:r>
      <w:proofErr w:type="spellEnd"/>
      <w:r>
        <w:t xml:space="preserve"> deneyinde demografik değişkenlerin çıkarılması da beklenen adalet iyileşmesini sağlamamıştır. Bazı modellerde SPD değerinin arttığı gözlenmiştir. Bu sonuç, veri setindeki önyargının yalnızca açık demografik değişkenlerden değil, eğitim düzeyi, çalışma süresi, meslek ve sermaye kazancı gibi değişkenler üzerinden de taşınabildiğini göstermektedir.</w:t>
      </w:r>
    </w:p>
    <w:p w14:paraId="4F7EC61F" w14:textId="77777777" w:rsidR="002F6B44" w:rsidRPr="002F6B44" w:rsidRDefault="002F6B44" w:rsidP="002F6B44">
      <w:pPr>
        <w:spacing w:line="360" w:lineRule="auto"/>
      </w:pPr>
    </w:p>
    <w:p w14:paraId="3E27C66D" w14:textId="77777777" w:rsidR="00792DB8" w:rsidRPr="00792DB8" w:rsidRDefault="00792DB8" w:rsidP="00792DB8"/>
    <w:p w14:paraId="57A8229F" w14:textId="77777777" w:rsidR="002F6B44" w:rsidRPr="002F6B44" w:rsidRDefault="002F6B44" w:rsidP="002F6B44">
      <w:pPr>
        <w:pStyle w:val="Balk2"/>
      </w:pPr>
      <w:bookmarkStart w:id="37" w:name="_Toc231177414"/>
      <w:r w:rsidRPr="002F6B44">
        <w:lastRenderedPageBreak/>
        <w:t xml:space="preserve">4.3 </w:t>
      </w:r>
      <w:proofErr w:type="spellStart"/>
      <w:r w:rsidRPr="002F6B44">
        <w:t>Fairness</w:t>
      </w:r>
      <w:proofErr w:type="spellEnd"/>
      <w:r w:rsidRPr="002F6B44">
        <w:t xml:space="preserve"> Müdahalelerinin Etkisi</w:t>
      </w:r>
      <w:bookmarkEnd w:id="37"/>
    </w:p>
    <w:p w14:paraId="3AABF758" w14:textId="5D1DD1F3" w:rsidR="002F6B44" w:rsidRDefault="002F6B44" w:rsidP="002F6B44">
      <w:pPr>
        <w:pStyle w:val="NormalWeb"/>
        <w:spacing w:line="360" w:lineRule="auto"/>
      </w:pPr>
      <w:r>
        <w:t xml:space="preserve">Bu aşamada </w:t>
      </w:r>
      <w:proofErr w:type="spellStart"/>
      <w:r>
        <w:t>Reweighing</w:t>
      </w:r>
      <w:proofErr w:type="spellEnd"/>
      <w:r>
        <w:t xml:space="preserve"> ve </w:t>
      </w:r>
      <w:proofErr w:type="spellStart"/>
      <w:r>
        <w:t>Exponentiated</w:t>
      </w:r>
      <w:proofErr w:type="spellEnd"/>
      <w:r>
        <w:t xml:space="preserve"> </w:t>
      </w:r>
      <w:proofErr w:type="spellStart"/>
      <w:r>
        <w:t>Gradient</w:t>
      </w:r>
      <w:proofErr w:type="spellEnd"/>
      <w:r>
        <w:t xml:space="preserve"> yöntemleri uygulanarak modellerin adalet performansları değerlendirilmiştir.</w:t>
      </w:r>
    </w:p>
    <w:p w14:paraId="296BE16A" w14:textId="34151EED" w:rsidR="002F6B44" w:rsidRDefault="002F6B44" w:rsidP="00DF6FF8">
      <w:pPr>
        <w:pStyle w:val="ResimYazs"/>
        <w:keepNext/>
        <w:ind w:left="2124" w:firstLine="708"/>
      </w:pPr>
      <w:bookmarkStart w:id="38" w:name="_Toc231177430"/>
      <w:r>
        <w:t xml:space="preserve">Tablo </w:t>
      </w:r>
      <w:r>
        <w:fldChar w:fldCharType="begin"/>
      </w:r>
      <w:r>
        <w:instrText xml:space="preserve"> SEQ Tablo \* ARABIC </w:instrText>
      </w:r>
      <w:r>
        <w:fldChar w:fldCharType="separate"/>
      </w:r>
      <w:r w:rsidR="005E46E1">
        <w:rPr>
          <w:noProof/>
        </w:rPr>
        <w:t>5</w:t>
      </w:r>
      <w:r>
        <w:fldChar w:fldCharType="end"/>
      </w:r>
      <w:r>
        <w:t xml:space="preserve"> </w:t>
      </w:r>
      <w:proofErr w:type="spellStart"/>
      <w:r w:rsidRPr="00C51FB1">
        <w:t>Reweighing</w:t>
      </w:r>
      <w:proofErr w:type="spellEnd"/>
      <w:r w:rsidRPr="00C51FB1">
        <w:t xml:space="preserve"> Sonuçları</w:t>
      </w:r>
      <w:bookmarkEnd w:id="38"/>
    </w:p>
    <w:tbl>
      <w:tblPr>
        <w:tblW w:w="90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68"/>
        <w:gridCol w:w="1079"/>
        <w:gridCol w:w="835"/>
        <w:gridCol w:w="1117"/>
        <w:gridCol w:w="835"/>
        <w:gridCol w:w="832"/>
        <w:gridCol w:w="850"/>
      </w:tblGrid>
      <w:tr w:rsidR="002F6B44" w14:paraId="1CCEF23A" w14:textId="77777777" w:rsidTr="002F6B44">
        <w:trPr>
          <w:trHeight w:val="583"/>
          <w:tblHeader/>
          <w:tblCellSpacing w:w="15" w:type="dxa"/>
        </w:trPr>
        <w:tc>
          <w:tcPr>
            <w:tcW w:w="0" w:type="auto"/>
            <w:vAlign w:val="center"/>
            <w:hideMark/>
          </w:tcPr>
          <w:p w14:paraId="723CB478" w14:textId="77777777" w:rsidR="002F6B44" w:rsidRDefault="002F6B44" w:rsidP="002F6B44">
            <w:pPr>
              <w:spacing w:line="360" w:lineRule="auto"/>
              <w:rPr>
                <w:b/>
                <w:bCs/>
              </w:rPr>
            </w:pPr>
            <w:r>
              <w:rPr>
                <w:b/>
                <w:bCs/>
              </w:rPr>
              <w:t>Model</w:t>
            </w:r>
          </w:p>
        </w:tc>
        <w:tc>
          <w:tcPr>
            <w:tcW w:w="0" w:type="auto"/>
            <w:vAlign w:val="center"/>
            <w:hideMark/>
          </w:tcPr>
          <w:p w14:paraId="1DE46711" w14:textId="77777777" w:rsidR="002F6B44" w:rsidRDefault="002F6B44" w:rsidP="002F6B44">
            <w:pPr>
              <w:spacing w:line="360" w:lineRule="auto"/>
              <w:rPr>
                <w:b/>
                <w:bCs/>
              </w:rPr>
            </w:pPr>
            <w:proofErr w:type="spellStart"/>
            <w:r>
              <w:rPr>
                <w:b/>
                <w:bCs/>
              </w:rPr>
              <w:t>Accuracy</w:t>
            </w:r>
            <w:proofErr w:type="spellEnd"/>
          </w:p>
        </w:tc>
        <w:tc>
          <w:tcPr>
            <w:tcW w:w="0" w:type="auto"/>
            <w:vAlign w:val="center"/>
            <w:hideMark/>
          </w:tcPr>
          <w:p w14:paraId="5E52BA3C" w14:textId="77777777" w:rsidR="002F6B44" w:rsidRDefault="002F6B44" w:rsidP="002F6B44">
            <w:pPr>
              <w:spacing w:line="360" w:lineRule="auto"/>
              <w:rPr>
                <w:b/>
                <w:bCs/>
              </w:rPr>
            </w:pPr>
            <w:r>
              <w:rPr>
                <w:b/>
                <w:bCs/>
              </w:rPr>
              <w:t>F1</w:t>
            </w:r>
          </w:p>
        </w:tc>
        <w:tc>
          <w:tcPr>
            <w:tcW w:w="0" w:type="auto"/>
            <w:vAlign w:val="center"/>
            <w:hideMark/>
          </w:tcPr>
          <w:p w14:paraId="26BF7F71" w14:textId="77777777" w:rsidR="002F6B44" w:rsidRDefault="002F6B44" w:rsidP="002F6B44">
            <w:pPr>
              <w:spacing w:line="360" w:lineRule="auto"/>
              <w:rPr>
                <w:b/>
                <w:bCs/>
              </w:rPr>
            </w:pPr>
            <w:r>
              <w:rPr>
                <w:b/>
                <w:bCs/>
              </w:rPr>
              <w:t>ROC-AUC</w:t>
            </w:r>
          </w:p>
        </w:tc>
        <w:tc>
          <w:tcPr>
            <w:tcW w:w="0" w:type="auto"/>
            <w:vAlign w:val="center"/>
            <w:hideMark/>
          </w:tcPr>
          <w:p w14:paraId="1B88DE41" w14:textId="77777777" w:rsidR="002F6B44" w:rsidRDefault="002F6B44" w:rsidP="002F6B44">
            <w:pPr>
              <w:spacing w:line="360" w:lineRule="auto"/>
              <w:rPr>
                <w:b/>
                <w:bCs/>
              </w:rPr>
            </w:pPr>
            <w:r>
              <w:rPr>
                <w:b/>
                <w:bCs/>
              </w:rPr>
              <w:t>SPD</w:t>
            </w:r>
          </w:p>
        </w:tc>
        <w:tc>
          <w:tcPr>
            <w:tcW w:w="0" w:type="auto"/>
            <w:vAlign w:val="center"/>
            <w:hideMark/>
          </w:tcPr>
          <w:p w14:paraId="6CC33309" w14:textId="77777777" w:rsidR="002F6B44" w:rsidRDefault="002F6B44" w:rsidP="002F6B44">
            <w:pPr>
              <w:spacing w:line="360" w:lineRule="auto"/>
              <w:rPr>
                <w:b/>
                <w:bCs/>
              </w:rPr>
            </w:pPr>
            <w:r>
              <w:rPr>
                <w:b/>
                <w:bCs/>
              </w:rPr>
              <w:t>EOD</w:t>
            </w:r>
          </w:p>
        </w:tc>
        <w:tc>
          <w:tcPr>
            <w:tcW w:w="0" w:type="auto"/>
            <w:vAlign w:val="center"/>
            <w:hideMark/>
          </w:tcPr>
          <w:p w14:paraId="1789CECB" w14:textId="77777777" w:rsidR="002F6B44" w:rsidRDefault="002F6B44" w:rsidP="002F6B44">
            <w:pPr>
              <w:spacing w:line="360" w:lineRule="auto"/>
              <w:rPr>
                <w:b/>
                <w:bCs/>
              </w:rPr>
            </w:pPr>
            <w:r>
              <w:rPr>
                <w:b/>
                <w:bCs/>
              </w:rPr>
              <w:t>DI</w:t>
            </w:r>
          </w:p>
        </w:tc>
      </w:tr>
      <w:tr w:rsidR="002F6B44" w14:paraId="60F50123" w14:textId="77777777" w:rsidTr="002F6B44">
        <w:trPr>
          <w:trHeight w:val="552"/>
          <w:tblCellSpacing w:w="15" w:type="dxa"/>
        </w:trPr>
        <w:tc>
          <w:tcPr>
            <w:tcW w:w="0" w:type="auto"/>
            <w:vAlign w:val="center"/>
            <w:hideMark/>
          </w:tcPr>
          <w:p w14:paraId="4A2F628D" w14:textId="77777777" w:rsidR="002F6B44" w:rsidRDefault="002F6B44" w:rsidP="002F6B44">
            <w:pPr>
              <w:spacing w:line="360" w:lineRule="auto"/>
            </w:pPr>
            <w:proofErr w:type="spellStart"/>
            <w:r>
              <w:t>LogisticRegression_Reweighing</w:t>
            </w:r>
            <w:proofErr w:type="spellEnd"/>
          </w:p>
        </w:tc>
        <w:tc>
          <w:tcPr>
            <w:tcW w:w="0" w:type="auto"/>
            <w:vAlign w:val="center"/>
            <w:hideMark/>
          </w:tcPr>
          <w:p w14:paraId="16E4A001" w14:textId="77777777" w:rsidR="002F6B44" w:rsidRDefault="002F6B44" w:rsidP="002F6B44">
            <w:pPr>
              <w:spacing w:line="360" w:lineRule="auto"/>
            </w:pPr>
            <w:r>
              <w:t>0.8493</w:t>
            </w:r>
          </w:p>
        </w:tc>
        <w:tc>
          <w:tcPr>
            <w:tcW w:w="0" w:type="auto"/>
            <w:vAlign w:val="center"/>
            <w:hideMark/>
          </w:tcPr>
          <w:p w14:paraId="5BDB059A" w14:textId="77777777" w:rsidR="002F6B44" w:rsidRDefault="002F6B44" w:rsidP="002F6B44">
            <w:pPr>
              <w:spacing w:line="360" w:lineRule="auto"/>
            </w:pPr>
            <w:r>
              <w:t>0.6604</w:t>
            </w:r>
          </w:p>
        </w:tc>
        <w:tc>
          <w:tcPr>
            <w:tcW w:w="0" w:type="auto"/>
            <w:vAlign w:val="center"/>
            <w:hideMark/>
          </w:tcPr>
          <w:p w14:paraId="7C72CA78" w14:textId="77777777" w:rsidR="002F6B44" w:rsidRDefault="002F6B44" w:rsidP="002F6B44">
            <w:pPr>
              <w:spacing w:line="360" w:lineRule="auto"/>
            </w:pPr>
            <w:r>
              <w:t>0.9105</w:t>
            </w:r>
          </w:p>
        </w:tc>
        <w:tc>
          <w:tcPr>
            <w:tcW w:w="0" w:type="auto"/>
            <w:vAlign w:val="center"/>
            <w:hideMark/>
          </w:tcPr>
          <w:p w14:paraId="5ACE6284" w14:textId="77777777" w:rsidR="002F6B44" w:rsidRDefault="002F6B44" w:rsidP="002F6B44">
            <w:pPr>
              <w:spacing w:line="360" w:lineRule="auto"/>
            </w:pPr>
            <w:r>
              <w:t>0.0821</w:t>
            </w:r>
          </w:p>
        </w:tc>
        <w:tc>
          <w:tcPr>
            <w:tcW w:w="0" w:type="auto"/>
            <w:vAlign w:val="center"/>
            <w:hideMark/>
          </w:tcPr>
          <w:p w14:paraId="3AA644C9" w14:textId="77777777" w:rsidR="002F6B44" w:rsidRDefault="002F6B44" w:rsidP="002F6B44">
            <w:pPr>
              <w:spacing w:line="360" w:lineRule="auto"/>
            </w:pPr>
            <w:r>
              <w:t>0.1657</w:t>
            </w:r>
          </w:p>
        </w:tc>
        <w:tc>
          <w:tcPr>
            <w:tcW w:w="0" w:type="auto"/>
            <w:vAlign w:val="center"/>
            <w:hideMark/>
          </w:tcPr>
          <w:p w14:paraId="17A99CE7" w14:textId="77777777" w:rsidR="002F6B44" w:rsidRDefault="002F6B44" w:rsidP="002F6B44">
            <w:pPr>
              <w:spacing w:line="360" w:lineRule="auto"/>
            </w:pPr>
            <w:r>
              <w:t>0.6286</w:t>
            </w:r>
          </w:p>
        </w:tc>
      </w:tr>
      <w:tr w:rsidR="002F6B44" w14:paraId="332D3AD6" w14:textId="77777777" w:rsidTr="002F6B44">
        <w:trPr>
          <w:trHeight w:val="567"/>
          <w:tblCellSpacing w:w="15" w:type="dxa"/>
        </w:trPr>
        <w:tc>
          <w:tcPr>
            <w:tcW w:w="0" w:type="auto"/>
            <w:vAlign w:val="center"/>
            <w:hideMark/>
          </w:tcPr>
          <w:p w14:paraId="323996E6" w14:textId="77777777" w:rsidR="002F6B44" w:rsidRDefault="002F6B44" w:rsidP="002F6B44">
            <w:pPr>
              <w:spacing w:line="360" w:lineRule="auto"/>
            </w:pPr>
            <w:proofErr w:type="spellStart"/>
            <w:r>
              <w:t>RandomForest_Reweighing</w:t>
            </w:r>
            <w:proofErr w:type="spellEnd"/>
          </w:p>
        </w:tc>
        <w:tc>
          <w:tcPr>
            <w:tcW w:w="0" w:type="auto"/>
            <w:vAlign w:val="center"/>
            <w:hideMark/>
          </w:tcPr>
          <w:p w14:paraId="665EC0B5" w14:textId="77777777" w:rsidR="002F6B44" w:rsidRDefault="002F6B44" w:rsidP="002F6B44">
            <w:pPr>
              <w:spacing w:line="360" w:lineRule="auto"/>
            </w:pPr>
            <w:r>
              <w:t>0.8555</w:t>
            </w:r>
          </w:p>
        </w:tc>
        <w:tc>
          <w:tcPr>
            <w:tcW w:w="0" w:type="auto"/>
            <w:vAlign w:val="center"/>
            <w:hideMark/>
          </w:tcPr>
          <w:p w14:paraId="5C13C0B6" w14:textId="77777777" w:rsidR="002F6B44" w:rsidRDefault="002F6B44" w:rsidP="002F6B44">
            <w:pPr>
              <w:spacing w:line="360" w:lineRule="auto"/>
            </w:pPr>
            <w:r>
              <w:t>0.6901</w:t>
            </w:r>
          </w:p>
        </w:tc>
        <w:tc>
          <w:tcPr>
            <w:tcW w:w="0" w:type="auto"/>
            <w:vAlign w:val="center"/>
            <w:hideMark/>
          </w:tcPr>
          <w:p w14:paraId="7CD4E19A" w14:textId="77777777" w:rsidR="002F6B44" w:rsidRDefault="002F6B44" w:rsidP="002F6B44">
            <w:pPr>
              <w:spacing w:line="360" w:lineRule="auto"/>
            </w:pPr>
            <w:r>
              <w:t>0.9092</w:t>
            </w:r>
          </w:p>
        </w:tc>
        <w:tc>
          <w:tcPr>
            <w:tcW w:w="0" w:type="auto"/>
            <w:vAlign w:val="center"/>
            <w:hideMark/>
          </w:tcPr>
          <w:p w14:paraId="0DDFC8D5" w14:textId="77777777" w:rsidR="002F6B44" w:rsidRDefault="002F6B44" w:rsidP="002F6B44">
            <w:pPr>
              <w:spacing w:line="360" w:lineRule="auto"/>
            </w:pPr>
            <w:r>
              <w:t>0.1833</w:t>
            </w:r>
          </w:p>
        </w:tc>
        <w:tc>
          <w:tcPr>
            <w:tcW w:w="0" w:type="auto"/>
            <w:vAlign w:val="center"/>
            <w:hideMark/>
          </w:tcPr>
          <w:p w14:paraId="5D285ED5" w14:textId="77777777" w:rsidR="002F6B44" w:rsidRDefault="002F6B44" w:rsidP="002F6B44">
            <w:pPr>
              <w:spacing w:line="360" w:lineRule="auto"/>
            </w:pPr>
            <w:r>
              <w:t>0.0767</w:t>
            </w:r>
          </w:p>
        </w:tc>
        <w:tc>
          <w:tcPr>
            <w:tcW w:w="0" w:type="auto"/>
            <w:vAlign w:val="center"/>
            <w:hideMark/>
          </w:tcPr>
          <w:p w14:paraId="70CAE7D8" w14:textId="77777777" w:rsidR="002F6B44" w:rsidRDefault="002F6B44" w:rsidP="002F6B44">
            <w:pPr>
              <w:spacing w:line="360" w:lineRule="auto"/>
            </w:pPr>
            <w:r>
              <w:t>0.3361</w:t>
            </w:r>
          </w:p>
        </w:tc>
      </w:tr>
      <w:tr w:rsidR="002F6B44" w14:paraId="3E5201EB" w14:textId="77777777" w:rsidTr="002F6B44">
        <w:trPr>
          <w:trHeight w:val="583"/>
          <w:tblCellSpacing w:w="15" w:type="dxa"/>
        </w:trPr>
        <w:tc>
          <w:tcPr>
            <w:tcW w:w="0" w:type="auto"/>
            <w:vAlign w:val="center"/>
            <w:hideMark/>
          </w:tcPr>
          <w:p w14:paraId="6936F6D6" w14:textId="77777777" w:rsidR="002F6B44" w:rsidRDefault="002F6B44" w:rsidP="002F6B44">
            <w:pPr>
              <w:spacing w:line="360" w:lineRule="auto"/>
            </w:pPr>
            <w:proofErr w:type="spellStart"/>
            <w:r>
              <w:t>XGBoost_Reweighing</w:t>
            </w:r>
            <w:proofErr w:type="spellEnd"/>
          </w:p>
        </w:tc>
        <w:tc>
          <w:tcPr>
            <w:tcW w:w="0" w:type="auto"/>
            <w:vAlign w:val="center"/>
            <w:hideMark/>
          </w:tcPr>
          <w:p w14:paraId="7CA85A70" w14:textId="77777777" w:rsidR="002F6B44" w:rsidRDefault="002F6B44" w:rsidP="002F6B44">
            <w:pPr>
              <w:spacing w:line="360" w:lineRule="auto"/>
            </w:pPr>
            <w:r>
              <w:rPr>
                <w:rStyle w:val="Gl"/>
              </w:rPr>
              <w:t>0.8707</w:t>
            </w:r>
          </w:p>
        </w:tc>
        <w:tc>
          <w:tcPr>
            <w:tcW w:w="0" w:type="auto"/>
            <w:vAlign w:val="center"/>
            <w:hideMark/>
          </w:tcPr>
          <w:p w14:paraId="61A26DB3" w14:textId="77777777" w:rsidR="002F6B44" w:rsidRDefault="002F6B44" w:rsidP="002F6B44">
            <w:pPr>
              <w:spacing w:line="360" w:lineRule="auto"/>
            </w:pPr>
            <w:r>
              <w:rPr>
                <w:rStyle w:val="Gl"/>
              </w:rPr>
              <w:t>0.7098</w:t>
            </w:r>
          </w:p>
        </w:tc>
        <w:tc>
          <w:tcPr>
            <w:tcW w:w="0" w:type="auto"/>
            <w:vAlign w:val="center"/>
            <w:hideMark/>
          </w:tcPr>
          <w:p w14:paraId="2F576556" w14:textId="77777777" w:rsidR="002F6B44" w:rsidRDefault="002F6B44" w:rsidP="002F6B44">
            <w:pPr>
              <w:spacing w:line="360" w:lineRule="auto"/>
            </w:pPr>
            <w:r>
              <w:rPr>
                <w:rStyle w:val="Gl"/>
              </w:rPr>
              <w:t>0.9314</w:t>
            </w:r>
          </w:p>
        </w:tc>
        <w:tc>
          <w:tcPr>
            <w:tcW w:w="0" w:type="auto"/>
            <w:vAlign w:val="center"/>
            <w:hideMark/>
          </w:tcPr>
          <w:p w14:paraId="46D77101" w14:textId="77777777" w:rsidR="002F6B44" w:rsidRDefault="002F6B44" w:rsidP="002F6B44">
            <w:pPr>
              <w:spacing w:line="360" w:lineRule="auto"/>
            </w:pPr>
            <w:r>
              <w:rPr>
                <w:rStyle w:val="Gl"/>
              </w:rPr>
              <w:t>0.0893</w:t>
            </w:r>
          </w:p>
        </w:tc>
        <w:tc>
          <w:tcPr>
            <w:tcW w:w="0" w:type="auto"/>
            <w:vAlign w:val="center"/>
            <w:hideMark/>
          </w:tcPr>
          <w:p w14:paraId="52170842" w14:textId="77777777" w:rsidR="002F6B44" w:rsidRDefault="002F6B44" w:rsidP="002F6B44">
            <w:pPr>
              <w:spacing w:line="360" w:lineRule="auto"/>
            </w:pPr>
            <w:r>
              <w:t>0.1586</w:t>
            </w:r>
          </w:p>
        </w:tc>
        <w:tc>
          <w:tcPr>
            <w:tcW w:w="0" w:type="auto"/>
            <w:vAlign w:val="center"/>
            <w:hideMark/>
          </w:tcPr>
          <w:p w14:paraId="58A49E19" w14:textId="77777777" w:rsidR="002F6B44" w:rsidRDefault="002F6B44" w:rsidP="002F6B44">
            <w:pPr>
              <w:spacing w:line="360" w:lineRule="auto"/>
            </w:pPr>
            <w:r>
              <w:rPr>
                <w:rStyle w:val="Gl"/>
              </w:rPr>
              <w:t>0.6033</w:t>
            </w:r>
          </w:p>
        </w:tc>
      </w:tr>
    </w:tbl>
    <w:p w14:paraId="38B706E5" w14:textId="77777777" w:rsidR="002F6B44" w:rsidRDefault="002F6B44" w:rsidP="002F6B44">
      <w:pPr>
        <w:pStyle w:val="NormalWeb"/>
        <w:spacing w:line="360" w:lineRule="auto"/>
      </w:pPr>
    </w:p>
    <w:p w14:paraId="567E7BCC" w14:textId="04E07938" w:rsidR="002F6B44" w:rsidRDefault="002F6B44" w:rsidP="002F6B44">
      <w:pPr>
        <w:pStyle w:val="NormalWeb"/>
        <w:spacing w:line="360" w:lineRule="auto"/>
      </w:pPr>
      <w:proofErr w:type="spellStart"/>
      <w:r>
        <w:t>Reweighing</w:t>
      </w:r>
      <w:proofErr w:type="spellEnd"/>
      <w:r>
        <w:t xml:space="preserve"> yöntemi özellikle </w:t>
      </w:r>
      <w:proofErr w:type="spellStart"/>
      <w:r>
        <w:t>Logistic</w:t>
      </w:r>
      <w:proofErr w:type="spellEnd"/>
      <w:r>
        <w:t xml:space="preserve"> </w:t>
      </w:r>
      <w:proofErr w:type="spellStart"/>
      <w:r>
        <w:t>Regression</w:t>
      </w:r>
      <w:proofErr w:type="spellEnd"/>
      <w:r>
        <w:t xml:space="preserve"> ve </w:t>
      </w:r>
      <w:proofErr w:type="spellStart"/>
      <w:r>
        <w:t>XGBoost</w:t>
      </w:r>
      <w:proofErr w:type="spellEnd"/>
      <w:r>
        <w:t xml:space="preserve"> modellerinde SPD ve DI açısından önemli iyileşmeler sağlamıştır. </w:t>
      </w:r>
      <w:proofErr w:type="spellStart"/>
      <w:r>
        <w:t>XGBoost</w:t>
      </w:r>
      <w:proofErr w:type="spellEnd"/>
      <w:r>
        <w:t xml:space="preserve"> modelinde SPD değeri yaklaşık </w:t>
      </w:r>
      <w:proofErr w:type="gramStart"/>
      <w:r>
        <w:t>%48</w:t>
      </w:r>
      <w:proofErr w:type="gramEnd"/>
      <w:r>
        <w:t xml:space="preserve"> oranında azalmış, buna karşılık doğrulukta yalnızca sınırlı bir düşüş meydana gelmiştir.</w:t>
      </w:r>
    </w:p>
    <w:p w14:paraId="680CEBEC" w14:textId="37E7C241" w:rsidR="002F6B44" w:rsidRDefault="002F6B44" w:rsidP="00DF6FF8">
      <w:pPr>
        <w:pStyle w:val="ResimYazs"/>
        <w:keepNext/>
        <w:ind w:left="2124" w:firstLine="708"/>
      </w:pPr>
      <w:bookmarkStart w:id="39" w:name="_Toc231177431"/>
      <w:r>
        <w:t xml:space="preserve">Tablo </w:t>
      </w:r>
      <w:r>
        <w:fldChar w:fldCharType="begin"/>
      </w:r>
      <w:r>
        <w:instrText xml:space="preserve"> SEQ Tablo \* ARABIC </w:instrText>
      </w:r>
      <w:r>
        <w:fldChar w:fldCharType="separate"/>
      </w:r>
      <w:r w:rsidR="005E46E1">
        <w:rPr>
          <w:noProof/>
        </w:rPr>
        <w:t>6</w:t>
      </w:r>
      <w:r>
        <w:fldChar w:fldCharType="end"/>
      </w:r>
      <w:r>
        <w:t xml:space="preserve"> </w:t>
      </w:r>
      <w:proofErr w:type="spellStart"/>
      <w:r w:rsidRPr="00956F5B">
        <w:t>Exponentiated</w:t>
      </w:r>
      <w:proofErr w:type="spellEnd"/>
      <w:r w:rsidRPr="00956F5B">
        <w:t xml:space="preserve"> </w:t>
      </w:r>
      <w:proofErr w:type="spellStart"/>
      <w:r w:rsidRPr="00956F5B">
        <w:t>Gradient</w:t>
      </w:r>
      <w:proofErr w:type="spellEnd"/>
      <w:r w:rsidRPr="00956F5B">
        <w:t xml:space="preserve"> Sonuçları</w:t>
      </w:r>
      <w:bookmarkEnd w:id="39"/>
    </w:p>
    <w:tbl>
      <w:tblPr>
        <w:tblW w:w="90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4"/>
        <w:gridCol w:w="1122"/>
        <w:gridCol w:w="864"/>
        <w:gridCol w:w="1161"/>
        <w:gridCol w:w="868"/>
        <w:gridCol w:w="864"/>
        <w:gridCol w:w="883"/>
      </w:tblGrid>
      <w:tr w:rsidR="002F6B44" w14:paraId="43154A2C" w14:textId="77777777" w:rsidTr="002F6B44">
        <w:trPr>
          <w:trHeight w:val="563"/>
          <w:tblHeader/>
          <w:tblCellSpacing w:w="15" w:type="dxa"/>
        </w:trPr>
        <w:tc>
          <w:tcPr>
            <w:tcW w:w="0" w:type="auto"/>
            <w:vAlign w:val="center"/>
            <w:hideMark/>
          </w:tcPr>
          <w:p w14:paraId="4D601E65" w14:textId="77777777" w:rsidR="002F6B44" w:rsidRDefault="002F6B44" w:rsidP="002F6B44">
            <w:pPr>
              <w:spacing w:line="360" w:lineRule="auto"/>
              <w:rPr>
                <w:b/>
                <w:bCs/>
              </w:rPr>
            </w:pPr>
            <w:r>
              <w:rPr>
                <w:b/>
                <w:bCs/>
              </w:rPr>
              <w:t>Model</w:t>
            </w:r>
          </w:p>
        </w:tc>
        <w:tc>
          <w:tcPr>
            <w:tcW w:w="0" w:type="auto"/>
            <w:vAlign w:val="center"/>
            <w:hideMark/>
          </w:tcPr>
          <w:p w14:paraId="7B7AE7FF" w14:textId="77777777" w:rsidR="002F6B44" w:rsidRDefault="002F6B44" w:rsidP="002F6B44">
            <w:pPr>
              <w:spacing w:line="360" w:lineRule="auto"/>
              <w:rPr>
                <w:b/>
                <w:bCs/>
              </w:rPr>
            </w:pPr>
            <w:proofErr w:type="spellStart"/>
            <w:r>
              <w:rPr>
                <w:b/>
                <w:bCs/>
              </w:rPr>
              <w:t>Accuracy</w:t>
            </w:r>
            <w:proofErr w:type="spellEnd"/>
          </w:p>
        </w:tc>
        <w:tc>
          <w:tcPr>
            <w:tcW w:w="0" w:type="auto"/>
            <w:vAlign w:val="center"/>
            <w:hideMark/>
          </w:tcPr>
          <w:p w14:paraId="352323A3" w14:textId="77777777" w:rsidR="002F6B44" w:rsidRDefault="002F6B44" w:rsidP="002F6B44">
            <w:pPr>
              <w:spacing w:line="360" w:lineRule="auto"/>
              <w:rPr>
                <w:b/>
                <w:bCs/>
              </w:rPr>
            </w:pPr>
            <w:r>
              <w:rPr>
                <w:b/>
                <w:bCs/>
              </w:rPr>
              <w:t>F1</w:t>
            </w:r>
          </w:p>
        </w:tc>
        <w:tc>
          <w:tcPr>
            <w:tcW w:w="0" w:type="auto"/>
            <w:vAlign w:val="center"/>
            <w:hideMark/>
          </w:tcPr>
          <w:p w14:paraId="201B03C0" w14:textId="77777777" w:rsidR="002F6B44" w:rsidRDefault="002F6B44" w:rsidP="002F6B44">
            <w:pPr>
              <w:spacing w:line="360" w:lineRule="auto"/>
              <w:rPr>
                <w:b/>
                <w:bCs/>
              </w:rPr>
            </w:pPr>
            <w:r>
              <w:rPr>
                <w:b/>
                <w:bCs/>
              </w:rPr>
              <w:t>ROC-AUC</w:t>
            </w:r>
          </w:p>
        </w:tc>
        <w:tc>
          <w:tcPr>
            <w:tcW w:w="0" w:type="auto"/>
            <w:vAlign w:val="center"/>
            <w:hideMark/>
          </w:tcPr>
          <w:p w14:paraId="476BA6EE" w14:textId="77777777" w:rsidR="002F6B44" w:rsidRDefault="002F6B44" w:rsidP="002F6B44">
            <w:pPr>
              <w:spacing w:line="360" w:lineRule="auto"/>
              <w:rPr>
                <w:b/>
                <w:bCs/>
              </w:rPr>
            </w:pPr>
            <w:r>
              <w:rPr>
                <w:b/>
                <w:bCs/>
              </w:rPr>
              <w:t>SPD</w:t>
            </w:r>
          </w:p>
        </w:tc>
        <w:tc>
          <w:tcPr>
            <w:tcW w:w="0" w:type="auto"/>
            <w:vAlign w:val="center"/>
            <w:hideMark/>
          </w:tcPr>
          <w:p w14:paraId="07EFCB8F" w14:textId="77777777" w:rsidR="002F6B44" w:rsidRDefault="002F6B44" w:rsidP="002F6B44">
            <w:pPr>
              <w:spacing w:line="360" w:lineRule="auto"/>
              <w:rPr>
                <w:b/>
                <w:bCs/>
              </w:rPr>
            </w:pPr>
            <w:r>
              <w:rPr>
                <w:b/>
                <w:bCs/>
              </w:rPr>
              <w:t>EOD</w:t>
            </w:r>
          </w:p>
        </w:tc>
        <w:tc>
          <w:tcPr>
            <w:tcW w:w="0" w:type="auto"/>
            <w:vAlign w:val="center"/>
            <w:hideMark/>
          </w:tcPr>
          <w:p w14:paraId="1560F149" w14:textId="77777777" w:rsidR="002F6B44" w:rsidRDefault="002F6B44" w:rsidP="002F6B44">
            <w:pPr>
              <w:spacing w:line="360" w:lineRule="auto"/>
              <w:rPr>
                <w:b/>
                <w:bCs/>
              </w:rPr>
            </w:pPr>
            <w:r>
              <w:rPr>
                <w:b/>
                <w:bCs/>
              </w:rPr>
              <w:t>DI</w:t>
            </w:r>
          </w:p>
        </w:tc>
      </w:tr>
      <w:tr w:rsidR="002F6B44" w14:paraId="634A58DD" w14:textId="77777777" w:rsidTr="002F6B44">
        <w:trPr>
          <w:trHeight w:val="548"/>
          <w:tblCellSpacing w:w="15" w:type="dxa"/>
        </w:trPr>
        <w:tc>
          <w:tcPr>
            <w:tcW w:w="0" w:type="auto"/>
            <w:vAlign w:val="center"/>
            <w:hideMark/>
          </w:tcPr>
          <w:p w14:paraId="22CB4CDB" w14:textId="77777777" w:rsidR="002F6B44" w:rsidRDefault="002F6B44" w:rsidP="002F6B44">
            <w:pPr>
              <w:spacing w:line="360" w:lineRule="auto"/>
            </w:pPr>
            <w:proofErr w:type="spellStart"/>
            <w:r>
              <w:t>LogisticRegression_ExpGrad</w:t>
            </w:r>
            <w:proofErr w:type="spellEnd"/>
          </w:p>
        </w:tc>
        <w:tc>
          <w:tcPr>
            <w:tcW w:w="0" w:type="auto"/>
            <w:vAlign w:val="center"/>
            <w:hideMark/>
          </w:tcPr>
          <w:p w14:paraId="6C504359" w14:textId="77777777" w:rsidR="002F6B44" w:rsidRDefault="002F6B44" w:rsidP="002F6B44">
            <w:pPr>
              <w:spacing w:line="360" w:lineRule="auto"/>
            </w:pPr>
            <w:r>
              <w:t>0.8409</w:t>
            </w:r>
          </w:p>
        </w:tc>
        <w:tc>
          <w:tcPr>
            <w:tcW w:w="0" w:type="auto"/>
            <w:vAlign w:val="center"/>
            <w:hideMark/>
          </w:tcPr>
          <w:p w14:paraId="5E34ACB5" w14:textId="77777777" w:rsidR="002F6B44" w:rsidRDefault="002F6B44" w:rsidP="002F6B44">
            <w:pPr>
              <w:spacing w:line="360" w:lineRule="auto"/>
            </w:pPr>
            <w:r>
              <w:t>0.6273</w:t>
            </w:r>
          </w:p>
        </w:tc>
        <w:tc>
          <w:tcPr>
            <w:tcW w:w="0" w:type="auto"/>
            <w:vAlign w:val="center"/>
            <w:hideMark/>
          </w:tcPr>
          <w:p w14:paraId="25D293DE" w14:textId="77777777" w:rsidR="002F6B44" w:rsidRDefault="002F6B44" w:rsidP="002F6B44">
            <w:pPr>
              <w:spacing w:line="360" w:lineRule="auto"/>
            </w:pPr>
            <w:r>
              <w:t>0.7450</w:t>
            </w:r>
          </w:p>
        </w:tc>
        <w:tc>
          <w:tcPr>
            <w:tcW w:w="0" w:type="auto"/>
            <w:vAlign w:val="center"/>
            <w:hideMark/>
          </w:tcPr>
          <w:p w14:paraId="1A7F65A5" w14:textId="77777777" w:rsidR="002F6B44" w:rsidRDefault="002F6B44" w:rsidP="002F6B44">
            <w:pPr>
              <w:spacing w:line="360" w:lineRule="auto"/>
            </w:pPr>
            <w:r>
              <w:rPr>
                <w:rStyle w:val="Gl"/>
              </w:rPr>
              <w:t>0.0133</w:t>
            </w:r>
          </w:p>
        </w:tc>
        <w:tc>
          <w:tcPr>
            <w:tcW w:w="0" w:type="auto"/>
            <w:vAlign w:val="center"/>
            <w:hideMark/>
          </w:tcPr>
          <w:p w14:paraId="246B350C" w14:textId="77777777" w:rsidR="002F6B44" w:rsidRDefault="002F6B44" w:rsidP="002F6B44">
            <w:pPr>
              <w:spacing w:line="360" w:lineRule="auto"/>
            </w:pPr>
            <w:r>
              <w:t>0.3096</w:t>
            </w:r>
          </w:p>
        </w:tc>
        <w:tc>
          <w:tcPr>
            <w:tcW w:w="0" w:type="auto"/>
            <w:vAlign w:val="center"/>
            <w:hideMark/>
          </w:tcPr>
          <w:p w14:paraId="3FDED97D" w14:textId="77777777" w:rsidR="002F6B44" w:rsidRDefault="002F6B44" w:rsidP="002F6B44">
            <w:pPr>
              <w:spacing w:line="360" w:lineRule="auto"/>
            </w:pPr>
            <w:r>
              <w:rPr>
                <w:rStyle w:val="Gl"/>
              </w:rPr>
              <w:t>0.9272</w:t>
            </w:r>
          </w:p>
        </w:tc>
      </w:tr>
    </w:tbl>
    <w:p w14:paraId="4079B1AE" w14:textId="77777777" w:rsidR="002F6B44" w:rsidRDefault="002F6B44" w:rsidP="002F6B44">
      <w:pPr>
        <w:pStyle w:val="NormalWeb"/>
        <w:spacing w:line="360" w:lineRule="auto"/>
      </w:pPr>
    </w:p>
    <w:p w14:paraId="364008ED" w14:textId="2ED51B01" w:rsidR="002F6B44" w:rsidRDefault="002F6B44" w:rsidP="002F6B44">
      <w:pPr>
        <w:pStyle w:val="NormalWeb"/>
        <w:spacing w:line="360" w:lineRule="auto"/>
      </w:pPr>
      <w:proofErr w:type="spellStart"/>
      <w:r>
        <w:t>ExpGrad</w:t>
      </w:r>
      <w:proofErr w:type="spellEnd"/>
      <w:r>
        <w:t xml:space="preserve"> yöntemi çalışmadaki en düşük SPD ve en yüksek DI değerlerini elde ederek en adil modeli üretmiştir. Bununla birlikte doğruluk performansında belirli ölçüde azalma meydana gelmiştir. Bu durum </w:t>
      </w:r>
      <w:proofErr w:type="spellStart"/>
      <w:r>
        <w:t>fairness-aware</w:t>
      </w:r>
      <w:proofErr w:type="spellEnd"/>
      <w:r>
        <w:t xml:space="preserve"> yöntemlerin performans maliyeti oluşturabileceğini göstermektedir.</w:t>
      </w:r>
    </w:p>
    <w:p w14:paraId="1A79D46C" w14:textId="77777777" w:rsidR="00BB47A5" w:rsidRDefault="00BB47A5" w:rsidP="00BB47A5">
      <w:pPr>
        <w:spacing w:line="360" w:lineRule="auto"/>
      </w:pPr>
    </w:p>
    <w:p w14:paraId="45F5EA55" w14:textId="77777777" w:rsidR="002F6B44" w:rsidRDefault="002F6B44" w:rsidP="002F6B44">
      <w:pPr>
        <w:pStyle w:val="Balk2"/>
      </w:pPr>
      <w:bookmarkStart w:id="40" w:name="_Toc231177415"/>
      <w:r>
        <w:t>4.4 Doğruluk–Adalet Ödünleşimi (</w:t>
      </w:r>
      <w:proofErr w:type="spellStart"/>
      <w:r>
        <w:t>Pareto</w:t>
      </w:r>
      <w:proofErr w:type="spellEnd"/>
      <w:r>
        <w:t xml:space="preserve"> Analizi)</w:t>
      </w:r>
      <w:bookmarkEnd w:id="40"/>
    </w:p>
    <w:p w14:paraId="062B8ED5" w14:textId="77777777" w:rsidR="002F6B44" w:rsidRDefault="002F6B44" w:rsidP="002F6B44">
      <w:pPr>
        <w:pStyle w:val="NormalWeb"/>
        <w:spacing w:line="360" w:lineRule="auto"/>
      </w:pPr>
      <w:r>
        <w:t xml:space="preserve">Doğruluk ve adalet arasındaki ilişkinin daha kapsamlı değerlendirilmesi amacıyla </w:t>
      </w:r>
      <w:proofErr w:type="spellStart"/>
      <w:r>
        <w:t>Pareto</w:t>
      </w:r>
      <w:proofErr w:type="spellEnd"/>
      <w:r>
        <w:t xml:space="preserve"> </w:t>
      </w:r>
      <w:proofErr w:type="spellStart"/>
      <w:r>
        <w:t>Frontier</w:t>
      </w:r>
      <w:proofErr w:type="spellEnd"/>
      <w:r>
        <w:t xml:space="preserve"> analizi gerçekleştirilmiştir.</w:t>
      </w:r>
    </w:p>
    <w:p w14:paraId="672E32F4" w14:textId="77777777" w:rsidR="002F6B44" w:rsidRDefault="002F6B44" w:rsidP="002F6B44">
      <w:pPr>
        <w:pStyle w:val="NormalWeb"/>
        <w:keepNext/>
      </w:pPr>
      <w:r w:rsidRPr="002F6B44">
        <w:rPr>
          <w:noProof/>
        </w:rPr>
        <w:lastRenderedPageBreak/>
        <w:drawing>
          <wp:inline distT="0" distB="0" distL="0" distR="0" wp14:anchorId="770048CE" wp14:editId="666F0451">
            <wp:extent cx="6181725" cy="3666621"/>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2902" cy="3667319"/>
                    </a:xfrm>
                    <a:prstGeom prst="rect">
                      <a:avLst/>
                    </a:prstGeom>
                  </pic:spPr>
                </pic:pic>
              </a:graphicData>
            </a:graphic>
          </wp:inline>
        </w:drawing>
      </w:r>
    </w:p>
    <w:p w14:paraId="46A4A805" w14:textId="290E7E3E" w:rsidR="002F6B44" w:rsidRDefault="002F6B44" w:rsidP="002F6B44">
      <w:pPr>
        <w:pStyle w:val="ResimYazs"/>
        <w:ind w:left="2832"/>
      </w:pPr>
      <w:bookmarkStart w:id="41" w:name="_Toc231177425"/>
      <w:r>
        <w:t xml:space="preserve">Şekil </w:t>
      </w:r>
      <w:r>
        <w:fldChar w:fldCharType="begin"/>
      </w:r>
      <w:r>
        <w:instrText xml:space="preserve"> SEQ Şekil \* ARABIC </w:instrText>
      </w:r>
      <w:r>
        <w:fldChar w:fldCharType="separate"/>
      </w:r>
      <w:r w:rsidR="005E46E1">
        <w:rPr>
          <w:noProof/>
        </w:rPr>
        <w:t>2</w:t>
      </w:r>
      <w:r>
        <w:fldChar w:fldCharType="end"/>
      </w:r>
      <w:r>
        <w:t xml:space="preserve"> </w:t>
      </w:r>
      <w:r w:rsidRPr="00BD00EA">
        <w:t xml:space="preserve">Doğruluk–Adalet </w:t>
      </w:r>
      <w:proofErr w:type="spellStart"/>
      <w:r w:rsidRPr="00BD00EA">
        <w:t>Pareto</w:t>
      </w:r>
      <w:proofErr w:type="spellEnd"/>
      <w:r w:rsidRPr="00BD00EA">
        <w:t xml:space="preserve"> Grafiği</w:t>
      </w:r>
      <w:bookmarkEnd w:id="41"/>
    </w:p>
    <w:p w14:paraId="50A59C6E" w14:textId="77777777" w:rsidR="002F6B44" w:rsidRDefault="002F6B44" w:rsidP="002F6B44">
      <w:pPr>
        <w:pStyle w:val="NormalWeb"/>
        <w:spacing w:line="360" w:lineRule="auto"/>
      </w:pPr>
      <w:proofErr w:type="spellStart"/>
      <w:r>
        <w:t>Pareto</w:t>
      </w:r>
      <w:proofErr w:type="spellEnd"/>
      <w:r>
        <w:t xml:space="preserve"> analizi sonuçlarına göre en yüksek doğruluk değerleri </w:t>
      </w:r>
      <w:proofErr w:type="spellStart"/>
      <w:r>
        <w:t>XGBoost</w:t>
      </w:r>
      <w:proofErr w:type="spellEnd"/>
      <w:r>
        <w:t xml:space="preserve"> tabanlı modeller tarafından elde edilmiştir. Ancak bu modeller görece daha yüksek SPD değerlerine sahip olmuş ve grup temelli ayrımcılığı tamamen ortadan kaldıramamıştır.</w:t>
      </w:r>
    </w:p>
    <w:p w14:paraId="7C6EF835" w14:textId="77777777" w:rsidR="002F6B44" w:rsidRDefault="002F6B44" w:rsidP="002F6B44">
      <w:pPr>
        <w:pStyle w:val="NormalWeb"/>
        <w:spacing w:line="360" w:lineRule="auto"/>
      </w:pPr>
      <w:r>
        <w:t xml:space="preserve">Buna karşılık </w:t>
      </w:r>
      <w:proofErr w:type="spellStart"/>
      <w:r>
        <w:t>Logistic</w:t>
      </w:r>
      <w:proofErr w:type="spellEnd"/>
      <w:r>
        <w:t xml:space="preserve"> </w:t>
      </w:r>
      <w:proofErr w:type="spellStart"/>
      <w:r>
        <w:t>Regression</w:t>
      </w:r>
      <w:proofErr w:type="spellEnd"/>
      <w:r>
        <w:t xml:space="preserve"> + </w:t>
      </w:r>
      <w:proofErr w:type="spellStart"/>
      <w:r>
        <w:t>ExpGrad</w:t>
      </w:r>
      <w:proofErr w:type="spellEnd"/>
      <w:r>
        <w:t xml:space="preserve"> modeli en yüksek adalet performansını sağlamış ancak doğruluk açısından belirli ölçüde kayıp yaşamıştır. </w:t>
      </w:r>
      <w:proofErr w:type="spellStart"/>
      <w:r>
        <w:t>XGBoost</w:t>
      </w:r>
      <w:proofErr w:type="spellEnd"/>
      <w:r>
        <w:t xml:space="preserve"> + </w:t>
      </w:r>
      <w:proofErr w:type="spellStart"/>
      <w:r>
        <w:t>Reweighing</w:t>
      </w:r>
      <w:proofErr w:type="spellEnd"/>
      <w:r>
        <w:t xml:space="preserve"> modeli ise doğruluk performansını büyük ölçüde korurken adalet metriklerinde önemli iyileşme sağlaması nedeniyle doğruluk ve adalet arasında en dengeli çözüm olarak öne çıkmıştır.</w:t>
      </w:r>
    </w:p>
    <w:p w14:paraId="4834F7B3" w14:textId="77777777" w:rsidR="002F6B44" w:rsidRDefault="002F6B44" w:rsidP="002F6B44">
      <w:pPr>
        <w:pStyle w:val="NormalWeb"/>
        <w:spacing w:line="360" w:lineRule="auto"/>
      </w:pPr>
      <w:proofErr w:type="spellStart"/>
      <w:r>
        <w:t>Pareto</w:t>
      </w:r>
      <w:proofErr w:type="spellEnd"/>
      <w:r>
        <w:t xml:space="preserve"> </w:t>
      </w:r>
      <w:proofErr w:type="spellStart"/>
      <w:r>
        <w:t>Frontier</w:t>
      </w:r>
      <w:proofErr w:type="spellEnd"/>
      <w:r>
        <w:t xml:space="preserve"> sonuçları genel olarak değerlendirildiğinde, doğruluk ve adalet hedeflerinin aynı anda maksimum düzeyde optimize edilmesinin zor olduğu görülmektedir. Bu nedenle gerçek dünya uygulamalarında model seçiminde yalnızca performans metriklerinin değil, adalet metriklerinin de dikkate alınması gerekmektedir.</w:t>
      </w:r>
    </w:p>
    <w:p w14:paraId="46D09DBB" w14:textId="1E3FFF03" w:rsidR="00BB47A5" w:rsidRPr="00BB47A5" w:rsidRDefault="00BB47A5" w:rsidP="00BB47A5">
      <w:pPr>
        <w:spacing w:line="360" w:lineRule="auto"/>
        <w:rPr>
          <w:rFonts w:ascii="Times New Roman" w:hAnsi="Times New Roman" w:cs="Times New Roman"/>
          <w:sz w:val="24"/>
          <w:szCs w:val="24"/>
        </w:rPr>
        <w:sectPr w:rsidR="00BB47A5" w:rsidRPr="00BB47A5" w:rsidSect="004C73EB">
          <w:pgSz w:w="11906" w:h="16838"/>
          <w:pgMar w:top="1417" w:right="1417" w:bottom="1417" w:left="1417" w:header="708" w:footer="708" w:gutter="0"/>
          <w:cols w:space="708"/>
          <w:docGrid w:linePitch="360"/>
        </w:sectPr>
      </w:pPr>
    </w:p>
    <w:p w14:paraId="3170323A" w14:textId="37F65F32" w:rsidR="002B06D2" w:rsidRDefault="002B06D2" w:rsidP="00E36DBC">
      <w:pPr>
        <w:pStyle w:val="Balk1"/>
        <w:ind w:left="360"/>
        <w:rPr>
          <w:rFonts w:ascii="Times New Roman" w:hAnsi="Times New Roman" w:cs="Times New Roman"/>
          <w:sz w:val="24"/>
          <w:szCs w:val="24"/>
        </w:rPr>
      </w:pPr>
      <w:bookmarkStart w:id="42" w:name="_Toc231177416"/>
      <w:r>
        <w:lastRenderedPageBreak/>
        <w:t>5.</w:t>
      </w:r>
      <w:r w:rsidR="00C07679">
        <w:t>TARTIŞMA</w:t>
      </w:r>
      <w:r w:rsidR="00E36DBC" w:rsidRPr="00E36DBC">
        <w:rPr>
          <w:rFonts w:ascii="Times New Roman" w:hAnsi="Times New Roman" w:cs="Times New Roman"/>
          <w:sz w:val="24"/>
          <w:szCs w:val="24"/>
        </w:rPr>
        <w:t>.</w:t>
      </w:r>
      <w:bookmarkEnd w:id="42"/>
    </w:p>
    <w:p w14:paraId="2D3F7996" w14:textId="77777777" w:rsidR="00E36DBC" w:rsidRPr="00E36DBC" w:rsidRDefault="00E36DBC" w:rsidP="00E36DBC"/>
    <w:p w14:paraId="5F33BD0B" w14:textId="6B5F81E2" w:rsidR="002B06D2" w:rsidRDefault="002B06D2" w:rsidP="002B06D2">
      <w:pPr>
        <w:pStyle w:val="Balk2"/>
      </w:pPr>
      <w:bookmarkStart w:id="43" w:name="_Toc231177417"/>
      <w:r w:rsidRPr="002B06D2">
        <w:t xml:space="preserve">5.1. </w:t>
      </w:r>
      <w:r w:rsidR="00E36DBC" w:rsidRPr="00E36DBC">
        <w:t>Korunan Özniteliklerin Kaldırılmasının Etkisi</w:t>
      </w:r>
      <w:bookmarkEnd w:id="43"/>
    </w:p>
    <w:p w14:paraId="0F5D80C7" w14:textId="77777777" w:rsidR="00E36DBC" w:rsidRPr="00E36DBC" w:rsidRDefault="00E36DBC"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E36DBC">
        <w:rPr>
          <w:rFonts w:ascii="Times New Roman" w:eastAsia="Times New Roman" w:hAnsi="Times New Roman" w:cs="Times New Roman"/>
          <w:sz w:val="24"/>
          <w:szCs w:val="24"/>
          <w:lang w:eastAsia="tr-TR"/>
        </w:rPr>
        <w:t>Bu çalışmada algoritmik önyargının yalnızca korunan özniteliklerden kaynaklanıp kaynaklanmadığını incelemek amacıyla No-</w:t>
      </w:r>
      <w:proofErr w:type="spellStart"/>
      <w:r w:rsidRPr="00E36DBC">
        <w:rPr>
          <w:rFonts w:ascii="Times New Roman" w:eastAsia="Times New Roman" w:hAnsi="Times New Roman" w:cs="Times New Roman"/>
          <w:sz w:val="24"/>
          <w:szCs w:val="24"/>
          <w:lang w:eastAsia="tr-TR"/>
        </w:rPr>
        <w:t>Sex</w:t>
      </w:r>
      <w:proofErr w:type="spellEnd"/>
      <w:r w:rsidRPr="00E36DBC">
        <w:rPr>
          <w:rFonts w:ascii="Times New Roman" w:eastAsia="Times New Roman" w:hAnsi="Times New Roman" w:cs="Times New Roman"/>
          <w:sz w:val="24"/>
          <w:szCs w:val="24"/>
          <w:lang w:eastAsia="tr-TR"/>
        </w:rPr>
        <w:t xml:space="preserve"> ve No-</w:t>
      </w:r>
      <w:proofErr w:type="spellStart"/>
      <w:r w:rsidRPr="00E36DBC">
        <w:rPr>
          <w:rFonts w:ascii="Times New Roman" w:eastAsia="Times New Roman" w:hAnsi="Times New Roman" w:cs="Times New Roman"/>
          <w:sz w:val="24"/>
          <w:szCs w:val="24"/>
          <w:lang w:eastAsia="tr-TR"/>
        </w:rPr>
        <w:t>Demographic</w:t>
      </w:r>
      <w:proofErr w:type="spellEnd"/>
      <w:r w:rsidRPr="00E36DBC">
        <w:rPr>
          <w:rFonts w:ascii="Times New Roman" w:eastAsia="Times New Roman" w:hAnsi="Times New Roman" w:cs="Times New Roman"/>
          <w:sz w:val="24"/>
          <w:szCs w:val="24"/>
          <w:lang w:eastAsia="tr-TR"/>
        </w:rPr>
        <w:t xml:space="preserve"> deneyleri gerçekleştirilmiştir. No-</w:t>
      </w:r>
      <w:proofErr w:type="spellStart"/>
      <w:r w:rsidRPr="00E36DBC">
        <w:rPr>
          <w:rFonts w:ascii="Times New Roman" w:eastAsia="Times New Roman" w:hAnsi="Times New Roman" w:cs="Times New Roman"/>
          <w:sz w:val="24"/>
          <w:szCs w:val="24"/>
          <w:lang w:eastAsia="tr-TR"/>
        </w:rPr>
        <w:t>Sex</w:t>
      </w:r>
      <w:proofErr w:type="spellEnd"/>
      <w:r w:rsidRPr="00E36DBC">
        <w:rPr>
          <w:rFonts w:ascii="Times New Roman" w:eastAsia="Times New Roman" w:hAnsi="Times New Roman" w:cs="Times New Roman"/>
          <w:sz w:val="24"/>
          <w:szCs w:val="24"/>
          <w:lang w:eastAsia="tr-TR"/>
        </w:rPr>
        <w:t xml:space="preserve"> deneyinde cinsiyet değişkeni veri setinden çıkarılmış, No-</w:t>
      </w:r>
      <w:proofErr w:type="spellStart"/>
      <w:r w:rsidRPr="00E36DBC">
        <w:rPr>
          <w:rFonts w:ascii="Times New Roman" w:eastAsia="Times New Roman" w:hAnsi="Times New Roman" w:cs="Times New Roman"/>
          <w:sz w:val="24"/>
          <w:szCs w:val="24"/>
          <w:lang w:eastAsia="tr-TR"/>
        </w:rPr>
        <w:t>Demographic</w:t>
      </w:r>
      <w:proofErr w:type="spellEnd"/>
      <w:r w:rsidRPr="00E36DBC">
        <w:rPr>
          <w:rFonts w:ascii="Times New Roman" w:eastAsia="Times New Roman" w:hAnsi="Times New Roman" w:cs="Times New Roman"/>
          <w:sz w:val="24"/>
          <w:szCs w:val="24"/>
          <w:lang w:eastAsia="tr-TR"/>
        </w:rPr>
        <w:t xml:space="preserve"> deneyinde ise </w:t>
      </w:r>
      <w:proofErr w:type="spellStart"/>
      <w:r w:rsidRPr="00E36DBC">
        <w:rPr>
          <w:rFonts w:ascii="Times New Roman" w:eastAsia="Times New Roman" w:hAnsi="Times New Roman" w:cs="Times New Roman"/>
          <w:sz w:val="24"/>
          <w:szCs w:val="24"/>
          <w:lang w:eastAsia="tr-TR"/>
        </w:rPr>
        <w:t>sex</w:t>
      </w:r>
      <w:proofErr w:type="spellEnd"/>
      <w:r w:rsidRPr="00E36DBC">
        <w:rPr>
          <w:rFonts w:ascii="Times New Roman" w:eastAsia="Times New Roman" w:hAnsi="Times New Roman" w:cs="Times New Roman"/>
          <w:sz w:val="24"/>
          <w:szCs w:val="24"/>
          <w:lang w:eastAsia="tr-TR"/>
        </w:rPr>
        <w:t xml:space="preserve">, </w:t>
      </w:r>
      <w:proofErr w:type="spellStart"/>
      <w:r w:rsidRPr="00E36DBC">
        <w:rPr>
          <w:rFonts w:ascii="Times New Roman" w:eastAsia="Times New Roman" w:hAnsi="Times New Roman" w:cs="Times New Roman"/>
          <w:sz w:val="24"/>
          <w:szCs w:val="24"/>
          <w:lang w:eastAsia="tr-TR"/>
        </w:rPr>
        <w:t>race</w:t>
      </w:r>
      <w:proofErr w:type="spellEnd"/>
      <w:r w:rsidRPr="00E36DBC">
        <w:rPr>
          <w:rFonts w:ascii="Times New Roman" w:eastAsia="Times New Roman" w:hAnsi="Times New Roman" w:cs="Times New Roman"/>
          <w:sz w:val="24"/>
          <w:szCs w:val="24"/>
          <w:lang w:eastAsia="tr-TR"/>
        </w:rPr>
        <w:t xml:space="preserve">, </w:t>
      </w:r>
      <w:proofErr w:type="spellStart"/>
      <w:r w:rsidRPr="00E36DBC">
        <w:rPr>
          <w:rFonts w:ascii="Times New Roman" w:eastAsia="Times New Roman" w:hAnsi="Times New Roman" w:cs="Times New Roman"/>
          <w:sz w:val="24"/>
          <w:szCs w:val="24"/>
          <w:lang w:eastAsia="tr-TR"/>
        </w:rPr>
        <w:t>native-country</w:t>
      </w:r>
      <w:proofErr w:type="spellEnd"/>
      <w:r w:rsidRPr="00E36DBC">
        <w:rPr>
          <w:rFonts w:ascii="Times New Roman" w:eastAsia="Times New Roman" w:hAnsi="Times New Roman" w:cs="Times New Roman"/>
          <w:sz w:val="24"/>
          <w:szCs w:val="24"/>
          <w:lang w:eastAsia="tr-TR"/>
        </w:rPr>
        <w:t xml:space="preserve">, </w:t>
      </w:r>
      <w:proofErr w:type="spellStart"/>
      <w:r w:rsidRPr="00E36DBC">
        <w:rPr>
          <w:rFonts w:ascii="Times New Roman" w:eastAsia="Times New Roman" w:hAnsi="Times New Roman" w:cs="Times New Roman"/>
          <w:sz w:val="24"/>
          <w:szCs w:val="24"/>
          <w:lang w:eastAsia="tr-TR"/>
        </w:rPr>
        <w:t>marital-status</w:t>
      </w:r>
      <w:proofErr w:type="spellEnd"/>
      <w:r w:rsidRPr="00E36DBC">
        <w:rPr>
          <w:rFonts w:ascii="Times New Roman" w:eastAsia="Times New Roman" w:hAnsi="Times New Roman" w:cs="Times New Roman"/>
          <w:sz w:val="24"/>
          <w:szCs w:val="24"/>
          <w:lang w:eastAsia="tr-TR"/>
        </w:rPr>
        <w:t xml:space="preserve"> ve </w:t>
      </w:r>
      <w:proofErr w:type="spellStart"/>
      <w:r w:rsidRPr="00E36DBC">
        <w:rPr>
          <w:rFonts w:ascii="Times New Roman" w:eastAsia="Times New Roman" w:hAnsi="Times New Roman" w:cs="Times New Roman"/>
          <w:sz w:val="24"/>
          <w:szCs w:val="24"/>
          <w:lang w:eastAsia="tr-TR"/>
        </w:rPr>
        <w:t>relationship</w:t>
      </w:r>
      <w:proofErr w:type="spellEnd"/>
      <w:r w:rsidRPr="00E36DBC">
        <w:rPr>
          <w:rFonts w:ascii="Times New Roman" w:eastAsia="Times New Roman" w:hAnsi="Times New Roman" w:cs="Times New Roman"/>
          <w:sz w:val="24"/>
          <w:szCs w:val="24"/>
          <w:lang w:eastAsia="tr-TR"/>
        </w:rPr>
        <w:t xml:space="preserve"> gibi demografik veya demografik özelliklerle güçlü ilişkiye sahip değişkenler veri setinden kaldırılmıştır.</w:t>
      </w:r>
    </w:p>
    <w:p w14:paraId="11220998" w14:textId="77777777" w:rsidR="00E36DBC" w:rsidRPr="00E36DBC" w:rsidRDefault="00E36DBC"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E36DBC">
        <w:rPr>
          <w:rFonts w:ascii="Times New Roman" w:eastAsia="Times New Roman" w:hAnsi="Times New Roman" w:cs="Times New Roman"/>
          <w:sz w:val="24"/>
          <w:szCs w:val="24"/>
          <w:lang w:eastAsia="tr-TR"/>
        </w:rPr>
        <w:t xml:space="preserve">Elde edilen sonuçlar, korunan özniteliklerin veri setinden çıkarılmasının adalet metriklerinde anlamlı bir iyileşme sağlamadığını göstermiştir. Örneğin </w:t>
      </w:r>
      <w:proofErr w:type="spellStart"/>
      <w:r w:rsidRPr="00E36DBC">
        <w:rPr>
          <w:rFonts w:ascii="Times New Roman" w:eastAsia="Times New Roman" w:hAnsi="Times New Roman" w:cs="Times New Roman"/>
          <w:sz w:val="24"/>
          <w:szCs w:val="24"/>
          <w:lang w:eastAsia="tr-TR"/>
        </w:rPr>
        <w:t>XGBoost</w:t>
      </w:r>
      <w:proofErr w:type="spellEnd"/>
      <w:r w:rsidRPr="00E36DBC">
        <w:rPr>
          <w:rFonts w:ascii="Times New Roman" w:eastAsia="Times New Roman" w:hAnsi="Times New Roman" w:cs="Times New Roman"/>
          <w:sz w:val="24"/>
          <w:szCs w:val="24"/>
          <w:lang w:eastAsia="tr-TR"/>
        </w:rPr>
        <w:t xml:space="preserve"> modelinde SPD değeri </w:t>
      </w:r>
      <w:proofErr w:type="spellStart"/>
      <w:r w:rsidRPr="00E36DBC">
        <w:rPr>
          <w:rFonts w:ascii="Times New Roman" w:eastAsia="Times New Roman" w:hAnsi="Times New Roman" w:cs="Times New Roman"/>
          <w:sz w:val="24"/>
          <w:szCs w:val="24"/>
          <w:lang w:eastAsia="tr-TR"/>
        </w:rPr>
        <w:t>baseline</w:t>
      </w:r>
      <w:proofErr w:type="spellEnd"/>
      <w:r w:rsidRPr="00E36DBC">
        <w:rPr>
          <w:rFonts w:ascii="Times New Roman" w:eastAsia="Times New Roman" w:hAnsi="Times New Roman" w:cs="Times New Roman"/>
          <w:sz w:val="24"/>
          <w:szCs w:val="24"/>
          <w:lang w:eastAsia="tr-TR"/>
        </w:rPr>
        <w:t xml:space="preserve"> senaryosunda 0.1715 iken, No-</w:t>
      </w:r>
      <w:proofErr w:type="spellStart"/>
      <w:r w:rsidRPr="00E36DBC">
        <w:rPr>
          <w:rFonts w:ascii="Times New Roman" w:eastAsia="Times New Roman" w:hAnsi="Times New Roman" w:cs="Times New Roman"/>
          <w:sz w:val="24"/>
          <w:szCs w:val="24"/>
          <w:lang w:eastAsia="tr-TR"/>
        </w:rPr>
        <w:t>Sex</w:t>
      </w:r>
      <w:proofErr w:type="spellEnd"/>
      <w:r w:rsidRPr="00E36DBC">
        <w:rPr>
          <w:rFonts w:ascii="Times New Roman" w:eastAsia="Times New Roman" w:hAnsi="Times New Roman" w:cs="Times New Roman"/>
          <w:sz w:val="24"/>
          <w:szCs w:val="24"/>
          <w:lang w:eastAsia="tr-TR"/>
        </w:rPr>
        <w:t xml:space="preserve"> deneyinde yalnızca 0.1682 seviyesine düşmüştür. Benzer şekilde No-</w:t>
      </w:r>
      <w:proofErr w:type="spellStart"/>
      <w:r w:rsidRPr="00E36DBC">
        <w:rPr>
          <w:rFonts w:ascii="Times New Roman" w:eastAsia="Times New Roman" w:hAnsi="Times New Roman" w:cs="Times New Roman"/>
          <w:sz w:val="24"/>
          <w:szCs w:val="24"/>
          <w:lang w:eastAsia="tr-TR"/>
        </w:rPr>
        <w:t>Demographic</w:t>
      </w:r>
      <w:proofErr w:type="spellEnd"/>
      <w:r w:rsidRPr="00E36DBC">
        <w:rPr>
          <w:rFonts w:ascii="Times New Roman" w:eastAsia="Times New Roman" w:hAnsi="Times New Roman" w:cs="Times New Roman"/>
          <w:sz w:val="24"/>
          <w:szCs w:val="24"/>
          <w:lang w:eastAsia="tr-TR"/>
        </w:rPr>
        <w:t xml:space="preserve"> deneyinde bazı modellerde SPD değerinin arttığı gözlenmiştir. Bu sonuçlar, yalnızca korunan özniteliğin kaldırılmasının algoritmik adaleti sağlamak için yeterli olmadığını göstermektedir.</w:t>
      </w:r>
    </w:p>
    <w:p w14:paraId="61D6C1A4" w14:textId="51FA9D62" w:rsidR="00E36DBC" w:rsidRPr="00E36DBC" w:rsidRDefault="00E36DBC"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E36DBC">
        <w:rPr>
          <w:rFonts w:ascii="Times New Roman" w:eastAsia="Times New Roman" w:hAnsi="Times New Roman" w:cs="Times New Roman"/>
          <w:sz w:val="24"/>
          <w:szCs w:val="24"/>
          <w:lang w:eastAsia="tr-TR"/>
        </w:rPr>
        <w:t>Bu durum literatürde "</w:t>
      </w:r>
      <w:proofErr w:type="spellStart"/>
      <w:r w:rsidRPr="00E36DBC">
        <w:rPr>
          <w:rFonts w:ascii="Times New Roman" w:eastAsia="Times New Roman" w:hAnsi="Times New Roman" w:cs="Times New Roman"/>
          <w:sz w:val="24"/>
          <w:szCs w:val="24"/>
          <w:lang w:eastAsia="tr-TR"/>
        </w:rPr>
        <w:t>proxy</w:t>
      </w:r>
      <w:proofErr w:type="spellEnd"/>
      <w:r w:rsidRPr="00E36DBC">
        <w:rPr>
          <w:rFonts w:ascii="Times New Roman" w:eastAsia="Times New Roman" w:hAnsi="Times New Roman" w:cs="Times New Roman"/>
          <w:sz w:val="24"/>
          <w:szCs w:val="24"/>
          <w:lang w:eastAsia="tr-TR"/>
        </w:rPr>
        <w:t xml:space="preserve"> </w:t>
      </w:r>
      <w:proofErr w:type="spellStart"/>
      <w:r w:rsidRPr="00E36DBC">
        <w:rPr>
          <w:rFonts w:ascii="Times New Roman" w:eastAsia="Times New Roman" w:hAnsi="Times New Roman" w:cs="Times New Roman"/>
          <w:sz w:val="24"/>
          <w:szCs w:val="24"/>
          <w:lang w:eastAsia="tr-TR"/>
        </w:rPr>
        <w:t>discrimination</w:t>
      </w:r>
      <w:proofErr w:type="spellEnd"/>
      <w:r w:rsidRPr="00E36DBC">
        <w:rPr>
          <w:rFonts w:ascii="Times New Roman" w:eastAsia="Times New Roman" w:hAnsi="Times New Roman" w:cs="Times New Roman"/>
          <w:sz w:val="24"/>
          <w:szCs w:val="24"/>
          <w:lang w:eastAsia="tr-TR"/>
        </w:rPr>
        <w:t>" olarak adlandırılan olguyla açıklanabilir.</w:t>
      </w:r>
      <w:sdt>
        <w:sdtPr>
          <w:rPr>
            <w:rFonts w:ascii="Times New Roman" w:eastAsia="Times New Roman" w:hAnsi="Times New Roman" w:cs="Times New Roman"/>
            <w:color w:val="000000"/>
            <w:sz w:val="24"/>
            <w:szCs w:val="24"/>
            <w:lang w:eastAsia="tr-TR"/>
          </w:rPr>
          <w:tag w:val="MENDELEY_CITATION_v3_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"/>
          <w:id w:val="1483266959"/>
          <w:placeholder>
            <w:docPart w:val="DefaultPlaceholder_-1854013440"/>
          </w:placeholder>
        </w:sdtPr>
        <w:sdtContent>
          <w:r w:rsidR="00B01090" w:rsidRPr="00B01090">
            <w:rPr>
              <w:rFonts w:ascii="Times New Roman" w:eastAsia="Times New Roman" w:hAnsi="Times New Roman" w:cs="Times New Roman"/>
              <w:color w:val="000000"/>
              <w:sz w:val="24"/>
            </w:rPr>
            <w:t>(</w:t>
          </w:r>
          <w:proofErr w:type="spellStart"/>
          <w:r w:rsidR="00B01090" w:rsidRPr="00B01090">
            <w:rPr>
              <w:rFonts w:ascii="Times New Roman" w:eastAsia="Times New Roman" w:hAnsi="Times New Roman" w:cs="Times New Roman"/>
              <w:color w:val="000000"/>
              <w:sz w:val="24"/>
            </w:rPr>
            <w:t>Caton</w:t>
          </w:r>
          <w:proofErr w:type="spellEnd"/>
          <w:r w:rsidR="00B01090" w:rsidRPr="00B01090">
            <w:rPr>
              <w:rFonts w:ascii="Times New Roman" w:eastAsia="Times New Roman" w:hAnsi="Times New Roman" w:cs="Times New Roman"/>
              <w:color w:val="000000"/>
              <w:sz w:val="24"/>
            </w:rPr>
            <w:t xml:space="preserve"> &amp; </w:t>
          </w:r>
          <w:proofErr w:type="spellStart"/>
          <w:r w:rsidR="00B01090" w:rsidRPr="00B01090">
            <w:rPr>
              <w:rFonts w:ascii="Times New Roman" w:eastAsia="Times New Roman" w:hAnsi="Times New Roman" w:cs="Times New Roman"/>
              <w:color w:val="000000"/>
              <w:sz w:val="24"/>
            </w:rPr>
            <w:t>Haas</w:t>
          </w:r>
          <w:proofErr w:type="spellEnd"/>
          <w:r w:rsidR="00B01090" w:rsidRPr="00B01090">
            <w:rPr>
              <w:rFonts w:ascii="Times New Roman" w:eastAsia="Times New Roman" w:hAnsi="Times New Roman" w:cs="Times New Roman"/>
              <w:color w:val="000000"/>
              <w:sz w:val="24"/>
            </w:rPr>
            <w:t>, 2024)</w:t>
          </w:r>
        </w:sdtContent>
      </w:sdt>
      <w:r w:rsidRPr="00E36DBC">
        <w:rPr>
          <w:rFonts w:ascii="Times New Roman" w:eastAsia="Times New Roman" w:hAnsi="Times New Roman" w:cs="Times New Roman"/>
          <w:sz w:val="24"/>
          <w:szCs w:val="24"/>
          <w:lang w:eastAsia="tr-TR"/>
        </w:rPr>
        <w:t xml:space="preserve"> Model doğrudan cinsiyet bilgisini kullanmasa bile eğitim düzeyi, meslek, çalışma süresi ve sermaye kazancı gibi değişkenler üzerinden benzer örüntüleri öğrenebilmektedir. Dolayısıyla veri setindeki tarihsel ve yapısal eşitsizlikler, korunan öznitelikler kaldırılmış olsa dahi model kararlarına yansımaya devam etmektedir. Bu bulgu, </w:t>
      </w:r>
      <w:proofErr w:type="spellStart"/>
      <w:r w:rsidRPr="00E36DBC">
        <w:rPr>
          <w:rFonts w:ascii="Times New Roman" w:eastAsia="Times New Roman" w:hAnsi="Times New Roman" w:cs="Times New Roman"/>
          <w:sz w:val="24"/>
          <w:szCs w:val="24"/>
          <w:lang w:eastAsia="tr-TR"/>
        </w:rPr>
        <w:t>fairness</w:t>
      </w:r>
      <w:proofErr w:type="spellEnd"/>
      <w:r w:rsidRPr="00E36DBC">
        <w:rPr>
          <w:rFonts w:ascii="Times New Roman" w:eastAsia="Times New Roman" w:hAnsi="Times New Roman" w:cs="Times New Roman"/>
          <w:sz w:val="24"/>
          <w:szCs w:val="24"/>
          <w:lang w:eastAsia="tr-TR"/>
        </w:rPr>
        <w:t xml:space="preserve"> </w:t>
      </w:r>
      <w:proofErr w:type="spellStart"/>
      <w:r w:rsidRPr="00E36DBC">
        <w:rPr>
          <w:rFonts w:ascii="Times New Roman" w:eastAsia="Times New Roman" w:hAnsi="Times New Roman" w:cs="Times New Roman"/>
          <w:sz w:val="24"/>
          <w:szCs w:val="24"/>
          <w:lang w:eastAsia="tr-TR"/>
        </w:rPr>
        <w:t>through</w:t>
      </w:r>
      <w:proofErr w:type="spellEnd"/>
      <w:r w:rsidRPr="00E36DBC">
        <w:rPr>
          <w:rFonts w:ascii="Times New Roman" w:eastAsia="Times New Roman" w:hAnsi="Times New Roman" w:cs="Times New Roman"/>
          <w:sz w:val="24"/>
          <w:szCs w:val="24"/>
          <w:lang w:eastAsia="tr-TR"/>
        </w:rPr>
        <w:t xml:space="preserve"> </w:t>
      </w:r>
      <w:proofErr w:type="spellStart"/>
      <w:r w:rsidRPr="00E36DBC">
        <w:rPr>
          <w:rFonts w:ascii="Times New Roman" w:eastAsia="Times New Roman" w:hAnsi="Times New Roman" w:cs="Times New Roman"/>
          <w:sz w:val="24"/>
          <w:szCs w:val="24"/>
          <w:lang w:eastAsia="tr-TR"/>
        </w:rPr>
        <w:t>unawareness</w:t>
      </w:r>
      <w:proofErr w:type="spellEnd"/>
      <w:r w:rsidRPr="00E36DBC">
        <w:rPr>
          <w:rFonts w:ascii="Times New Roman" w:eastAsia="Times New Roman" w:hAnsi="Times New Roman" w:cs="Times New Roman"/>
          <w:sz w:val="24"/>
          <w:szCs w:val="24"/>
          <w:lang w:eastAsia="tr-TR"/>
        </w:rPr>
        <w:t xml:space="preserve"> yaklaşımının tek başına yeterli olmadığını gösteren çalışmalarla uyumludur.</w:t>
      </w:r>
    </w:p>
    <w:p w14:paraId="49D6C4B8" w14:textId="2A49EC22" w:rsidR="002B06D2" w:rsidRDefault="002B06D2" w:rsidP="002B06D2">
      <w:pPr>
        <w:pStyle w:val="Balk2"/>
      </w:pPr>
      <w:bookmarkStart w:id="44" w:name="_Toc231177418"/>
      <w:r w:rsidRPr="002B06D2">
        <w:t xml:space="preserve">5.2. </w:t>
      </w:r>
      <w:proofErr w:type="spellStart"/>
      <w:r w:rsidR="003D5AD8" w:rsidRPr="003D5AD8">
        <w:t>Fairness</w:t>
      </w:r>
      <w:proofErr w:type="spellEnd"/>
      <w:r w:rsidR="003D5AD8" w:rsidRPr="003D5AD8">
        <w:t xml:space="preserve"> Müdahalelerinin Karşılaştırılması</w:t>
      </w:r>
      <w:bookmarkEnd w:id="44"/>
    </w:p>
    <w:p w14:paraId="4C8E9630" w14:textId="77777777" w:rsidR="00E36DBC" w:rsidRPr="00E36DBC" w:rsidRDefault="00E36DBC" w:rsidP="00E36DBC"/>
    <w:p w14:paraId="6FB2E757"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 xml:space="preserve">Çalışmada veri ön işleme temelli </w:t>
      </w:r>
      <w:proofErr w:type="spellStart"/>
      <w:r w:rsidRPr="003D5AD8">
        <w:rPr>
          <w:rFonts w:ascii="Times New Roman" w:eastAsia="Times New Roman" w:hAnsi="Times New Roman" w:cs="Times New Roman"/>
          <w:sz w:val="24"/>
          <w:szCs w:val="24"/>
          <w:lang w:eastAsia="tr-TR"/>
        </w:rPr>
        <w:t>Reweighing</w:t>
      </w:r>
      <w:proofErr w:type="spellEnd"/>
      <w:r w:rsidRPr="003D5AD8">
        <w:rPr>
          <w:rFonts w:ascii="Times New Roman" w:eastAsia="Times New Roman" w:hAnsi="Times New Roman" w:cs="Times New Roman"/>
          <w:sz w:val="24"/>
          <w:szCs w:val="24"/>
          <w:lang w:eastAsia="tr-TR"/>
        </w:rPr>
        <w:t xml:space="preserve"> yöntemi ile öğrenme sürecine doğrudan müdahale eden </w:t>
      </w:r>
      <w:proofErr w:type="spellStart"/>
      <w:r w:rsidRPr="003D5AD8">
        <w:rPr>
          <w:rFonts w:ascii="Times New Roman" w:eastAsia="Times New Roman" w:hAnsi="Times New Roman" w:cs="Times New Roman"/>
          <w:sz w:val="24"/>
          <w:szCs w:val="24"/>
          <w:lang w:eastAsia="tr-TR"/>
        </w:rPr>
        <w:t>Exponentiated</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Gradient</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ExpGrad</w:t>
      </w:r>
      <w:proofErr w:type="spellEnd"/>
      <w:r w:rsidRPr="003D5AD8">
        <w:rPr>
          <w:rFonts w:ascii="Times New Roman" w:eastAsia="Times New Roman" w:hAnsi="Times New Roman" w:cs="Times New Roman"/>
          <w:sz w:val="24"/>
          <w:szCs w:val="24"/>
          <w:lang w:eastAsia="tr-TR"/>
        </w:rPr>
        <w:t>) yöntemi karşılaştırılmıştır. Her iki yöntemin de adalet metriklerinde iyileşme sağladığı görülmekle birlikte, performans ve adalet arasındaki denge açısından farklı davranışlar sergiledikleri gözlenmiştir.</w:t>
      </w:r>
    </w:p>
    <w:p w14:paraId="3D61E1C7"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proofErr w:type="spellStart"/>
      <w:r w:rsidRPr="003D5AD8">
        <w:rPr>
          <w:rFonts w:ascii="Times New Roman" w:eastAsia="Times New Roman" w:hAnsi="Times New Roman" w:cs="Times New Roman"/>
          <w:sz w:val="24"/>
          <w:szCs w:val="24"/>
          <w:lang w:eastAsia="tr-TR"/>
        </w:rPr>
        <w:t>Reweighing</w:t>
      </w:r>
      <w:proofErr w:type="spellEnd"/>
      <w:r w:rsidRPr="003D5AD8">
        <w:rPr>
          <w:rFonts w:ascii="Times New Roman" w:eastAsia="Times New Roman" w:hAnsi="Times New Roman" w:cs="Times New Roman"/>
          <w:sz w:val="24"/>
          <w:szCs w:val="24"/>
          <w:lang w:eastAsia="tr-TR"/>
        </w:rPr>
        <w:t xml:space="preserve"> yöntemi özellikle </w:t>
      </w:r>
      <w:proofErr w:type="spellStart"/>
      <w:r w:rsidRPr="003D5AD8">
        <w:rPr>
          <w:rFonts w:ascii="Times New Roman" w:eastAsia="Times New Roman" w:hAnsi="Times New Roman" w:cs="Times New Roman"/>
          <w:sz w:val="24"/>
          <w:szCs w:val="24"/>
          <w:lang w:eastAsia="tr-TR"/>
        </w:rPr>
        <w:t>XGBoost</w:t>
      </w:r>
      <w:proofErr w:type="spellEnd"/>
      <w:r w:rsidRPr="003D5AD8">
        <w:rPr>
          <w:rFonts w:ascii="Times New Roman" w:eastAsia="Times New Roman" w:hAnsi="Times New Roman" w:cs="Times New Roman"/>
          <w:sz w:val="24"/>
          <w:szCs w:val="24"/>
          <w:lang w:eastAsia="tr-TR"/>
        </w:rPr>
        <w:t xml:space="preserve"> modelinde başarılı sonuçlar vermiştir. </w:t>
      </w:r>
      <w:proofErr w:type="spellStart"/>
      <w:r w:rsidRPr="003D5AD8">
        <w:rPr>
          <w:rFonts w:ascii="Times New Roman" w:eastAsia="Times New Roman" w:hAnsi="Times New Roman" w:cs="Times New Roman"/>
          <w:sz w:val="24"/>
          <w:szCs w:val="24"/>
          <w:lang w:eastAsia="tr-TR"/>
        </w:rPr>
        <w:t>XGBoost</w:t>
      </w:r>
      <w:proofErr w:type="spellEnd"/>
      <w:r w:rsidRPr="003D5AD8">
        <w:rPr>
          <w:rFonts w:ascii="Times New Roman" w:eastAsia="Times New Roman" w:hAnsi="Times New Roman" w:cs="Times New Roman"/>
          <w:sz w:val="24"/>
          <w:szCs w:val="24"/>
          <w:lang w:eastAsia="tr-TR"/>
        </w:rPr>
        <w:t xml:space="preserve"> modelinde SPD değeri 0.1715’ten 0.0893’e düşerken doğruluk değeri yalnızca 0.8752’den 0.8707’ye gerilemiştir. Bu durum, </w:t>
      </w:r>
      <w:proofErr w:type="spellStart"/>
      <w:r w:rsidRPr="003D5AD8">
        <w:rPr>
          <w:rFonts w:ascii="Times New Roman" w:eastAsia="Times New Roman" w:hAnsi="Times New Roman" w:cs="Times New Roman"/>
          <w:sz w:val="24"/>
          <w:szCs w:val="24"/>
          <w:lang w:eastAsia="tr-TR"/>
        </w:rPr>
        <w:t>Reweighing</w:t>
      </w:r>
      <w:proofErr w:type="spellEnd"/>
      <w:r w:rsidRPr="003D5AD8">
        <w:rPr>
          <w:rFonts w:ascii="Times New Roman" w:eastAsia="Times New Roman" w:hAnsi="Times New Roman" w:cs="Times New Roman"/>
          <w:sz w:val="24"/>
          <w:szCs w:val="24"/>
          <w:lang w:eastAsia="tr-TR"/>
        </w:rPr>
        <w:t xml:space="preserve"> yönteminin performans kaybını sınırlı tutarak </w:t>
      </w:r>
      <w:r w:rsidRPr="003D5AD8">
        <w:rPr>
          <w:rFonts w:ascii="Times New Roman" w:eastAsia="Times New Roman" w:hAnsi="Times New Roman" w:cs="Times New Roman"/>
          <w:sz w:val="24"/>
          <w:szCs w:val="24"/>
          <w:lang w:eastAsia="tr-TR"/>
        </w:rPr>
        <w:lastRenderedPageBreak/>
        <w:t>grup temelli ayrımcılığı azaltabildiğini göstermektedir. Benzer şekilde DI değerinin 0.3433’ten 0.6033’e yükselmesi de yöntemin adalet açısından olumlu katkısını ortaya koymaktadır.</w:t>
      </w:r>
    </w:p>
    <w:p w14:paraId="6F1F5BCB"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proofErr w:type="spellStart"/>
      <w:r w:rsidRPr="003D5AD8">
        <w:rPr>
          <w:rFonts w:ascii="Times New Roman" w:eastAsia="Times New Roman" w:hAnsi="Times New Roman" w:cs="Times New Roman"/>
          <w:sz w:val="24"/>
          <w:szCs w:val="24"/>
          <w:lang w:eastAsia="tr-TR"/>
        </w:rPr>
        <w:t>ExpGrad</w:t>
      </w:r>
      <w:proofErr w:type="spellEnd"/>
      <w:r w:rsidRPr="003D5AD8">
        <w:rPr>
          <w:rFonts w:ascii="Times New Roman" w:eastAsia="Times New Roman" w:hAnsi="Times New Roman" w:cs="Times New Roman"/>
          <w:sz w:val="24"/>
          <w:szCs w:val="24"/>
          <w:lang w:eastAsia="tr-TR"/>
        </w:rPr>
        <w:t xml:space="preserve"> yöntemi ise çalışmadaki en yüksek adalet performansını üretmiştir. </w:t>
      </w:r>
      <w:proofErr w:type="spellStart"/>
      <w:r w:rsidRPr="003D5AD8">
        <w:rPr>
          <w:rFonts w:ascii="Times New Roman" w:eastAsia="Times New Roman" w:hAnsi="Times New Roman" w:cs="Times New Roman"/>
          <w:sz w:val="24"/>
          <w:szCs w:val="24"/>
          <w:lang w:eastAsia="tr-TR"/>
        </w:rPr>
        <w:t>Logistic</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Regression</w:t>
      </w:r>
      <w:proofErr w:type="spellEnd"/>
      <w:r w:rsidRPr="003D5AD8">
        <w:rPr>
          <w:rFonts w:ascii="Times New Roman" w:eastAsia="Times New Roman" w:hAnsi="Times New Roman" w:cs="Times New Roman"/>
          <w:sz w:val="24"/>
          <w:szCs w:val="24"/>
          <w:lang w:eastAsia="tr-TR"/>
        </w:rPr>
        <w:t xml:space="preserve"> tabanlı </w:t>
      </w:r>
      <w:proofErr w:type="spellStart"/>
      <w:r w:rsidRPr="003D5AD8">
        <w:rPr>
          <w:rFonts w:ascii="Times New Roman" w:eastAsia="Times New Roman" w:hAnsi="Times New Roman" w:cs="Times New Roman"/>
          <w:sz w:val="24"/>
          <w:szCs w:val="24"/>
          <w:lang w:eastAsia="tr-TR"/>
        </w:rPr>
        <w:t>ExpGrad</w:t>
      </w:r>
      <w:proofErr w:type="spellEnd"/>
      <w:r w:rsidRPr="003D5AD8">
        <w:rPr>
          <w:rFonts w:ascii="Times New Roman" w:eastAsia="Times New Roman" w:hAnsi="Times New Roman" w:cs="Times New Roman"/>
          <w:sz w:val="24"/>
          <w:szCs w:val="24"/>
          <w:lang w:eastAsia="tr-TR"/>
        </w:rPr>
        <w:t xml:space="preserve"> modeli SPD değerini 0.0133 seviyesine kadar düşürmüş ve DI değerini 0.9272 seviyesine yükseltmiştir. Bu sonuçlar, modelin kadın ve erkek grupları arasında neredeyse eşit karar dağılımı oluşturduğunu göstermektedir. Ancak bu iyileşme doğruluk değerinin 0.8409 seviyesine düşmesiyle elde edilmiştir.</w:t>
      </w:r>
    </w:p>
    <w:p w14:paraId="2111660C"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 xml:space="preserve">Sonuç olarak </w:t>
      </w:r>
      <w:proofErr w:type="spellStart"/>
      <w:r w:rsidRPr="003D5AD8">
        <w:rPr>
          <w:rFonts w:ascii="Times New Roman" w:eastAsia="Times New Roman" w:hAnsi="Times New Roman" w:cs="Times New Roman"/>
          <w:sz w:val="24"/>
          <w:szCs w:val="24"/>
          <w:lang w:eastAsia="tr-TR"/>
        </w:rPr>
        <w:t>Reweighing</w:t>
      </w:r>
      <w:proofErr w:type="spellEnd"/>
      <w:r w:rsidRPr="003D5AD8">
        <w:rPr>
          <w:rFonts w:ascii="Times New Roman" w:eastAsia="Times New Roman" w:hAnsi="Times New Roman" w:cs="Times New Roman"/>
          <w:sz w:val="24"/>
          <w:szCs w:val="24"/>
          <w:lang w:eastAsia="tr-TR"/>
        </w:rPr>
        <w:t xml:space="preserve"> yöntemi doğruluk ve adalet arasında daha dengeli bir çözüm sunarken, </w:t>
      </w:r>
      <w:proofErr w:type="spellStart"/>
      <w:r w:rsidRPr="003D5AD8">
        <w:rPr>
          <w:rFonts w:ascii="Times New Roman" w:eastAsia="Times New Roman" w:hAnsi="Times New Roman" w:cs="Times New Roman"/>
          <w:sz w:val="24"/>
          <w:szCs w:val="24"/>
          <w:lang w:eastAsia="tr-TR"/>
        </w:rPr>
        <w:t>ExpGrad</w:t>
      </w:r>
      <w:proofErr w:type="spellEnd"/>
      <w:r w:rsidRPr="003D5AD8">
        <w:rPr>
          <w:rFonts w:ascii="Times New Roman" w:eastAsia="Times New Roman" w:hAnsi="Times New Roman" w:cs="Times New Roman"/>
          <w:sz w:val="24"/>
          <w:szCs w:val="24"/>
          <w:lang w:eastAsia="tr-TR"/>
        </w:rPr>
        <w:t xml:space="preserve"> yöntemi maksimum adalet hedefleyen ancak belirli ölçüde performans kaybına neden olan bir yaklaşım olarak öne çıkmıştır.</w:t>
      </w:r>
    </w:p>
    <w:p w14:paraId="79BE6153" w14:textId="77777777" w:rsidR="003D5AD8" w:rsidRDefault="003D5AD8" w:rsidP="002B06D2">
      <w:pPr>
        <w:pStyle w:val="Balk2"/>
      </w:pPr>
    </w:p>
    <w:p w14:paraId="3DB04690" w14:textId="77777777" w:rsidR="003D5AD8" w:rsidRDefault="003D5AD8" w:rsidP="002B06D2">
      <w:pPr>
        <w:pStyle w:val="Balk2"/>
      </w:pPr>
    </w:p>
    <w:p w14:paraId="3F73F140" w14:textId="1078E868" w:rsidR="002B06D2" w:rsidRDefault="002B06D2" w:rsidP="002B06D2">
      <w:pPr>
        <w:pStyle w:val="Balk2"/>
      </w:pPr>
      <w:bookmarkStart w:id="45" w:name="_Toc231177419"/>
      <w:r w:rsidRPr="002B06D2">
        <w:t xml:space="preserve">5.3. </w:t>
      </w:r>
      <w:r w:rsidR="003D5AD8" w:rsidRPr="003D5AD8">
        <w:t>Doğruluk–Adalet Ödünleşimi</w:t>
      </w:r>
      <w:bookmarkEnd w:id="45"/>
    </w:p>
    <w:p w14:paraId="7D21D072" w14:textId="77777777" w:rsidR="003D5AD8" w:rsidRDefault="003D5AD8" w:rsidP="003D5AD8"/>
    <w:p w14:paraId="1F878C56"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 xml:space="preserve">Makine öğrenmesi sistemlerinde doğruluk ve adalet hedefleri çoğu zaman birbiriyle rekabet eden iki optimizasyon amacı olarak ortaya çıkmaktadır. Bu nedenle çalışmada modeller arasındaki dengeyi incelemek amacıyla </w:t>
      </w:r>
      <w:proofErr w:type="spellStart"/>
      <w:r w:rsidRPr="003D5AD8">
        <w:rPr>
          <w:rFonts w:ascii="Times New Roman" w:eastAsia="Times New Roman" w:hAnsi="Times New Roman" w:cs="Times New Roman"/>
          <w:sz w:val="24"/>
          <w:szCs w:val="24"/>
          <w:lang w:eastAsia="tr-TR"/>
        </w:rPr>
        <w:t>Pareto</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Frontier</w:t>
      </w:r>
      <w:proofErr w:type="spellEnd"/>
      <w:r w:rsidRPr="003D5AD8">
        <w:rPr>
          <w:rFonts w:ascii="Times New Roman" w:eastAsia="Times New Roman" w:hAnsi="Times New Roman" w:cs="Times New Roman"/>
          <w:sz w:val="24"/>
          <w:szCs w:val="24"/>
          <w:lang w:eastAsia="tr-TR"/>
        </w:rPr>
        <w:t xml:space="preserve"> analizi gerçekleştirilmiştir.</w:t>
      </w:r>
    </w:p>
    <w:p w14:paraId="2E1F72A5"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proofErr w:type="spellStart"/>
      <w:r w:rsidRPr="003D5AD8">
        <w:rPr>
          <w:rFonts w:ascii="Times New Roman" w:eastAsia="Times New Roman" w:hAnsi="Times New Roman" w:cs="Times New Roman"/>
          <w:sz w:val="24"/>
          <w:szCs w:val="24"/>
          <w:lang w:eastAsia="tr-TR"/>
        </w:rPr>
        <w:t>Pareto</w:t>
      </w:r>
      <w:proofErr w:type="spellEnd"/>
      <w:r w:rsidRPr="003D5AD8">
        <w:rPr>
          <w:rFonts w:ascii="Times New Roman" w:eastAsia="Times New Roman" w:hAnsi="Times New Roman" w:cs="Times New Roman"/>
          <w:sz w:val="24"/>
          <w:szCs w:val="24"/>
          <w:lang w:eastAsia="tr-TR"/>
        </w:rPr>
        <w:t xml:space="preserve"> analizi sonuçları incelendiğinde, en yüksek doğruluk değerlerinin </w:t>
      </w:r>
      <w:proofErr w:type="spellStart"/>
      <w:r w:rsidRPr="003D5AD8">
        <w:rPr>
          <w:rFonts w:ascii="Times New Roman" w:eastAsia="Times New Roman" w:hAnsi="Times New Roman" w:cs="Times New Roman"/>
          <w:sz w:val="24"/>
          <w:szCs w:val="24"/>
          <w:lang w:eastAsia="tr-TR"/>
        </w:rPr>
        <w:t>XGBoost</w:t>
      </w:r>
      <w:proofErr w:type="spellEnd"/>
      <w:r w:rsidRPr="003D5AD8">
        <w:rPr>
          <w:rFonts w:ascii="Times New Roman" w:eastAsia="Times New Roman" w:hAnsi="Times New Roman" w:cs="Times New Roman"/>
          <w:sz w:val="24"/>
          <w:szCs w:val="24"/>
          <w:lang w:eastAsia="tr-TR"/>
        </w:rPr>
        <w:t xml:space="preserve"> tabanlı modeller tarafından elde edildiği görülmüştür. Özellikle </w:t>
      </w:r>
      <w:proofErr w:type="spellStart"/>
      <w:r w:rsidRPr="003D5AD8">
        <w:rPr>
          <w:rFonts w:ascii="Times New Roman" w:eastAsia="Times New Roman" w:hAnsi="Times New Roman" w:cs="Times New Roman"/>
          <w:sz w:val="24"/>
          <w:szCs w:val="24"/>
          <w:lang w:eastAsia="tr-TR"/>
        </w:rPr>
        <w:t>XGBoost</w:t>
      </w:r>
      <w:proofErr w:type="spellEnd"/>
      <w:r w:rsidRPr="003D5AD8">
        <w:rPr>
          <w:rFonts w:ascii="Times New Roman" w:eastAsia="Times New Roman" w:hAnsi="Times New Roman" w:cs="Times New Roman"/>
          <w:sz w:val="24"/>
          <w:szCs w:val="24"/>
          <w:lang w:eastAsia="tr-TR"/>
        </w:rPr>
        <w:t xml:space="preserve"> ve </w:t>
      </w:r>
      <w:proofErr w:type="spellStart"/>
      <w:r w:rsidRPr="003D5AD8">
        <w:rPr>
          <w:rFonts w:ascii="Times New Roman" w:eastAsia="Times New Roman" w:hAnsi="Times New Roman" w:cs="Times New Roman"/>
          <w:sz w:val="24"/>
          <w:szCs w:val="24"/>
          <w:lang w:eastAsia="tr-TR"/>
        </w:rPr>
        <w:t>XGBoost_NoDemographic</w:t>
      </w:r>
      <w:proofErr w:type="spellEnd"/>
      <w:r w:rsidRPr="003D5AD8">
        <w:rPr>
          <w:rFonts w:ascii="Times New Roman" w:eastAsia="Times New Roman" w:hAnsi="Times New Roman" w:cs="Times New Roman"/>
          <w:sz w:val="24"/>
          <w:szCs w:val="24"/>
          <w:lang w:eastAsia="tr-TR"/>
        </w:rPr>
        <w:t xml:space="preserve"> modelleri </w:t>
      </w:r>
      <w:proofErr w:type="gramStart"/>
      <w:r w:rsidRPr="003D5AD8">
        <w:rPr>
          <w:rFonts w:ascii="Times New Roman" w:eastAsia="Times New Roman" w:hAnsi="Times New Roman" w:cs="Times New Roman"/>
          <w:sz w:val="24"/>
          <w:szCs w:val="24"/>
          <w:lang w:eastAsia="tr-TR"/>
        </w:rPr>
        <w:t>%87</w:t>
      </w:r>
      <w:proofErr w:type="gramEnd"/>
      <w:r w:rsidRPr="003D5AD8">
        <w:rPr>
          <w:rFonts w:ascii="Times New Roman" w:eastAsia="Times New Roman" w:hAnsi="Times New Roman" w:cs="Times New Roman"/>
          <w:sz w:val="24"/>
          <w:szCs w:val="24"/>
          <w:lang w:eastAsia="tr-TR"/>
        </w:rPr>
        <w:t>'nin üzerinde doğruluk sağlayarak en başarılı tahmin performansını göstermiştir. Ancak bu modeller aynı zamanda görece yüksek SPD değerlerine sahip olmuş ve grup temelli ayrımcılığı tam olarak ortadan kaldıramamıştır.</w:t>
      </w:r>
    </w:p>
    <w:p w14:paraId="077DEEA6"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 xml:space="preserve">Buna karşılık </w:t>
      </w:r>
      <w:proofErr w:type="spellStart"/>
      <w:r w:rsidRPr="003D5AD8">
        <w:rPr>
          <w:rFonts w:ascii="Times New Roman" w:eastAsia="Times New Roman" w:hAnsi="Times New Roman" w:cs="Times New Roman"/>
          <w:sz w:val="24"/>
          <w:szCs w:val="24"/>
          <w:lang w:eastAsia="tr-TR"/>
        </w:rPr>
        <w:t>Logistic</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Regression</w:t>
      </w:r>
      <w:proofErr w:type="spellEnd"/>
      <w:r w:rsidRPr="003D5AD8">
        <w:rPr>
          <w:rFonts w:ascii="Times New Roman" w:eastAsia="Times New Roman" w:hAnsi="Times New Roman" w:cs="Times New Roman"/>
          <w:sz w:val="24"/>
          <w:szCs w:val="24"/>
          <w:lang w:eastAsia="tr-TR"/>
        </w:rPr>
        <w:t xml:space="preserve"> + </w:t>
      </w:r>
      <w:proofErr w:type="spellStart"/>
      <w:r w:rsidRPr="003D5AD8">
        <w:rPr>
          <w:rFonts w:ascii="Times New Roman" w:eastAsia="Times New Roman" w:hAnsi="Times New Roman" w:cs="Times New Roman"/>
          <w:sz w:val="24"/>
          <w:szCs w:val="24"/>
          <w:lang w:eastAsia="tr-TR"/>
        </w:rPr>
        <w:t>ExpGrad</w:t>
      </w:r>
      <w:proofErr w:type="spellEnd"/>
      <w:r w:rsidRPr="003D5AD8">
        <w:rPr>
          <w:rFonts w:ascii="Times New Roman" w:eastAsia="Times New Roman" w:hAnsi="Times New Roman" w:cs="Times New Roman"/>
          <w:sz w:val="24"/>
          <w:szCs w:val="24"/>
          <w:lang w:eastAsia="tr-TR"/>
        </w:rPr>
        <w:t xml:space="preserve"> modeli en düşük SPD ve en yüksek DI değerlerini elde ederek çalışmanın en adil modeli olmuştur. Ancak bu modelde doğruluk performansında belirli bir azalma meydana gelmiştir. Bu durum, algoritmik adalet çalışmalarında sıklıkla vurgulanan doğruluk–adalet ödünleşimini açık biçimde göstermektedir.</w:t>
      </w:r>
    </w:p>
    <w:p w14:paraId="05390D75"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proofErr w:type="spellStart"/>
      <w:r w:rsidRPr="003D5AD8">
        <w:rPr>
          <w:rFonts w:ascii="Times New Roman" w:eastAsia="Times New Roman" w:hAnsi="Times New Roman" w:cs="Times New Roman"/>
          <w:sz w:val="24"/>
          <w:szCs w:val="24"/>
          <w:lang w:eastAsia="tr-TR"/>
        </w:rPr>
        <w:t>Pareto</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Frontier</w:t>
      </w:r>
      <w:proofErr w:type="spellEnd"/>
      <w:r w:rsidRPr="003D5AD8">
        <w:rPr>
          <w:rFonts w:ascii="Times New Roman" w:eastAsia="Times New Roman" w:hAnsi="Times New Roman" w:cs="Times New Roman"/>
          <w:sz w:val="24"/>
          <w:szCs w:val="24"/>
          <w:lang w:eastAsia="tr-TR"/>
        </w:rPr>
        <w:t xml:space="preserve"> üzerinde değerlendirildiğinde, </w:t>
      </w:r>
      <w:proofErr w:type="spellStart"/>
      <w:r w:rsidRPr="003D5AD8">
        <w:rPr>
          <w:rFonts w:ascii="Times New Roman" w:eastAsia="Times New Roman" w:hAnsi="Times New Roman" w:cs="Times New Roman"/>
          <w:sz w:val="24"/>
          <w:szCs w:val="24"/>
          <w:lang w:eastAsia="tr-TR"/>
        </w:rPr>
        <w:t>XGBoost</w:t>
      </w:r>
      <w:proofErr w:type="spellEnd"/>
      <w:r w:rsidRPr="003D5AD8">
        <w:rPr>
          <w:rFonts w:ascii="Times New Roman" w:eastAsia="Times New Roman" w:hAnsi="Times New Roman" w:cs="Times New Roman"/>
          <w:sz w:val="24"/>
          <w:szCs w:val="24"/>
          <w:lang w:eastAsia="tr-TR"/>
        </w:rPr>
        <w:t xml:space="preserve"> + </w:t>
      </w:r>
      <w:proofErr w:type="spellStart"/>
      <w:r w:rsidRPr="003D5AD8">
        <w:rPr>
          <w:rFonts w:ascii="Times New Roman" w:eastAsia="Times New Roman" w:hAnsi="Times New Roman" w:cs="Times New Roman"/>
          <w:sz w:val="24"/>
          <w:szCs w:val="24"/>
          <w:lang w:eastAsia="tr-TR"/>
        </w:rPr>
        <w:t>Reweighing</w:t>
      </w:r>
      <w:proofErr w:type="spellEnd"/>
      <w:r w:rsidRPr="003D5AD8">
        <w:rPr>
          <w:rFonts w:ascii="Times New Roman" w:eastAsia="Times New Roman" w:hAnsi="Times New Roman" w:cs="Times New Roman"/>
          <w:sz w:val="24"/>
          <w:szCs w:val="24"/>
          <w:lang w:eastAsia="tr-TR"/>
        </w:rPr>
        <w:t xml:space="preserve"> modeli yüksek doğruluğu korurken önemli ölçüde adalet iyileşmesi sağlaması nedeniyle en dengeli çözümlerden biri olarak öne çıkmaktadır. </w:t>
      </w:r>
      <w:proofErr w:type="spellStart"/>
      <w:r w:rsidRPr="003D5AD8">
        <w:rPr>
          <w:rFonts w:ascii="Times New Roman" w:eastAsia="Times New Roman" w:hAnsi="Times New Roman" w:cs="Times New Roman"/>
          <w:sz w:val="24"/>
          <w:szCs w:val="24"/>
          <w:lang w:eastAsia="tr-TR"/>
        </w:rPr>
        <w:t>Logistic</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Regression</w:t>
      </w:r>
      <w:proofErr w:type="spellEnd"/>
      <w:r w:rsidRPr="003D5AD8">
        <w:rPr>
          <w:rFonts w:ascii="Times New Roman" w:eastAsia="Times New Roman" w:hAnsi="Times New Roman" w:cs="Times New Roman"/>
          <w:sz w:val="24"/>
          <w:szCs w:val="24"/>
          <w:lang w:eastAsia="tr-TR"/>
        </w:rPr>
        <w:t xml:space="preserve"> + </w:t>
      </w:r>
      <w:proofErr w:type="spellStart"/>
      <w:r w:rsidRPr="003D5AD8">
        <w:rPr>
          <w:rFonts w:ascii="Times New Roman" w:eastAsia="Times New Roman" w:hAnsi="Times New Roman" w:cs="Times New Roman"/>
          <w:sz w:val="24"/>
          <w:szCs w:val="24"/>
          <w:lang w:eastAsia="tr-TR"/>
        </w:rPr>
        <w:t>ExpGrad</w:t>
      </w:r>
      <w:proofErr w:type="spellEnd"/>
      <w:r w:rsidRPr="003D5AD8">
        <w:rPr>
          <w:rFonts w:ascii="Times New Roman" w:eastAsia="Times New Roman" w:hAnsi="Times New Roman" w:cs="Times New Roman"/>
          <w:sz w:val="24"/>
          <w:szCs w:val="24"/>
          <w:lang w:eastAsia="tr-TR"/>
        </w:rPr>
        <w:t xml:space="preserve"> modeli ise </w:t>
      </w:r>
      <w:r w:rsidRPr="003D5AD8">
        <w:rPr>
          <w:rFonts w:ascii="Times New Roman" w:eastAsia="Times New Roman" w:hAnsi="Times New Roman" w:cs="Times New Roman"/>
          <w:sz w:val="24"/>
          <w:szCs w:val="24"/>
          <w:lang w:eastAsia="tr-TR"/>
        </w:rPr>
        <w:lastRenderedPageBreak/>
        <w:t>maksimum adalet hedeflenen senaryolarda tercih edilebilecek bir alternatif olarak değerlendirilebilir.</w:t>
      </w:r>
    </w:p>
    <w:p w14:paraId="78C5E8FD"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Genel olarak çalışma sonuçları, tek bir modelin hem maksimum doğruluk hem de maksimum adaleti aynı anda sağlayamadığını göstermektedir. Bu nedenle gerçek dünya uygulamalarında kullanılacak modelin seçiminde yalnızca performans metriklerinin değil, adalet metriklerinin de dikkate alınması gerekmektedir.</w:t>
      </w:r>
    </w:p>
    <w:p w14:paraId="51C2765A" w14:textId="77777777" w:rsidR="003D5AD8" w:rsidRPr="003D5AD8" w:rsidRDefault="003D5AD8" w:rsidP="003D5AD8"/>
    <w:p w14:paraId="19245196" w14:textId="77777777" w:rsidR="003D5AD8" w:rsidRPr="003D5AD8" w:rsidRDefault="003D5AD8" w:rsidP="003D5AD8"/>
    <w:p w14:paraId="3F9F16A3" w14:textId="79CEA8C4" w:rsidR="00C07679" w:rsidRDefault="002B06D2" w:rsidP="002B06D2">
      <w:pPr>
        <w:pStyle w:val="Balk1"/>
        <w:ind w:left="360"/>
      </w:pPr>
      <w:bookmarkStart w:id="46" w:name="_Toc231177420"/>
      <w:r>
        <w:t>6.</w:t>
      </w:r>
      <w:r w:rsidR="00C07679">
        <w:t>SONU</w:t>
      </w:r>
      <w:r>
        <w:t>Ç VE ÖNERİLER</w:t>
      </w:r>
      <w:bookmarkEnd w:id="46"/>
    </w:p>
    <w:p w14:paraId="650E73F3" w14:textId="77777777" w:rsidR="003D5AD8" w:rsidRPr="003D5AD8" w:rsidRDefault="003D5AD8" w:rsidP="003D5AD8"/>
    <w:p w14:paraId="140CF880" w14:textId="4FAE607F" w:rsidR="002B06D2" w:rsidRPr="002B06D2" w:rsidRDefault="002B06D2" w:rsidP="002B06D2">
      <w:pPr>
        <w:pStyle w:val="Balk2"/>
      </w:pPr>
      <w:bookmarkStart w:id="47" w:name="_Toc231177421"/>
      <w:r>
        <w:t>6</w:t>
      </w:r>
      <w:r w:rsidRPr="002B06D2">
        <w:t>.1. Çalışmanın Temel Sonuçları</w:t>
      </w:r>
      <w:bookmarkEnd w:id="47"/>
    </w:p>
    <w:p w14:paraId="2CFFEF5B" w14:textId="77777777" w:rsidR="003D5AD8" w:rsidRPr="003D5AD8" w:rsidRDefault="003D5AD8" w:rsidP="003D5AD8">
      <w:pPr>
        <w:spacing w:line="360" w:lineRule="auto"/>
        <w:ind w:left="720"/>
        <w:rPr>
          <w:rFonts w:ascii="Times New Roman" w:hAnsi="Times New Roman" w:cs="Times New Roman"/>
          <w:sz w:val="24"/>
          <w:szCs w:val="24"/>
        </w:rPr>
      </w:pPr>
      <w:r w:rsidRPr="003D5AD8">
        <w:rPr>
          <w:rFonts w:ascii="Times New Roman" w:hAnsi="Times New Roman" w:cs="Times New Roman"/>
          <w:sz w:val="24"/>
          <w:szCs w:val="24"/>
        </w:rPr>
        <w:t xml:space="preserve">Bu çalışmada </w:t>
      </w:r>
      <w:proofErr w:type="spellStart"/>
      <w:r w:rsidRPr="003D5AD8">
        <w:rPr>
          <w:rFonts w:ascii="Times New Roman" w:hAnsi="Times New Roman" w:cs="Times New Roman"/>
          <w:sz w:val="24"/>
          <w:szCs w:val="24"/>
        </w:rPr>
        <w:t>Adult</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Census</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Income</w:t>
      </w:r>
      <w:proofErr w:type="spellEnd"/>
      <w:r w:rsidRPr="003D5AD8">
        <w:rPr>
          <w:rFonts w:ascii="Times New Roman" w:hAnsi="Times New Roman" w:cs="Times New Roman"/>
          <w:sz w:val="24"/>
          <w:szCs w:val="24"/>
        </w:rPr>
        <w:t xml:space="preserve"> veri seti kullanılarak makine öğrenmesi modellerinde doğruluk ve adalet arasındaki ilişki incelenmiştir. Çalışma kapsamında </w:t>
      </w:r>
      <w:proofErr w:type="spellStart"/>
      <w:r w:rsidRPr="003D5AD8">
        <w:rPr>
          <w:rFonts w:ascii="Times New Roman" w:hAnsi="Times New Roman" w:cs="Times New Roman"/>
          <w:sz w:val="24"/>
          <w:szCs w:val="24"/>
        </w:rPr>
        <w:t>Logistic</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Regression</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Decision</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Tree</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Random</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Forest</w:t>
      </w:r>
      <w:proofErr w:type="spellEnd"/>
      <w:r w:rsidRPr="003D5AD8">
        <w:rPr>
          <w:rFonts w:ascii="Times New Roman" w:hAnsi="Times New Roman" w:cs="Times New Roman"/>
          <w:sz w:val="24"/>
          <w:szCs w:val="24"/>
        </w:rPr>
        <w:t xml:space="preserve"> ve </w:t>
      </w:r>
      <w:proofErr w:type="spellStart"/>
      <w:r w:rsidRPr="003D5AD8">
        <w:rPr>
          <w:rFonts w:ascii="Times New Roman" w:hAnsi="Times New Roman" w:cs="Times New Roman"/>
          <w:sz w:val="24"/>
          <w:szCs w:val="24"/>
        </w:rPr>
        <w:t>XGBoost</w:t>
      </w:r>
      <w:proofErr w:type="spellEnd"/>
      <w:r w:rsidRPr="003D5AD8">
        <w:rPr>
          <w:rFonts w:ascii="Times New Roman" w:hAnsi="Times New Roman" w:cs="Times New Roman"/>
          <w:sz w:val="24"/>
          <w:szCs w:val="24"/>
        </w:rPr>
        <w:t xml:space="preserve"> modelleri değerlendirilmiş; ayrıca </w:t>
      </w:r>
      <w:proofErr w:type="spellStart"/>
      <w:r w:rsidRPr="003D5AD8">
        <w:rPr>
          <w:rFonts w:ascii="Times New Roman" w:hAnsi="Times New Roman" w:cs="Times New Roman"/>
          <w:sz w:val="24"/>
          <w:szCs w:val="24"/>
        </w:rPr>
        <w:t>Reweighing</w:t>
      </w:r>
      <w:proofErr w:type="spellEnd"/>
      <w:r w:rsidRPr="003D5AD8">
        <w:rPr>
          <w:rFonts w:ascii="Times New Roman" w:hAnsi="Times New Roman" w:cs="Times New Roman"/>
          <w:sz w:val="24"/>
          <w:szCs w:val="24"/>
        </w:rPr>
        <w:t xml:space="preserve"> ve </w:t>
      </w:r>
      <w:proofErr w:type="spellStart"/>
      <w:r w:rsidRPr="003D5AD8">
        <w:rPr>
          <w:rFonts w:ascii="Times New Roman" w:hAnsi="Times New Roman" w:cs="Times New Roman"/>
          <w:sz w:val="24"/>
          <w:szCs w:val="24"/>
        </w:rPr>
        <w:t>Exponentiated</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Gradient</w:t>
      </w:r>
      <w:proofErr w:type="spellEnd"/>
      <w:r w:rsidRPr="003D5AD8">
        <w:rPr>
          <w:rFonts w:ascii="Times New Roman" w:hAnsi="Times New Roman" w:cs="Times New Roman"/>
          <w:sz w:val="24"/>
          <w:szCs w:val="24"/>
        </w:rPr>
        <w:t xml:space="preserve"> gibi </w:t>
      </w:r>
      <w:proofErr w:type="spellStart"/>
      <w:r w:rsidRPr="003D5AD8">
        <w:rPr>
          <w:rFonts w:ascii="Times New Roman" w:hAnsi="Times New Roman" w:cs="Times New Roman"/>
          <w:sz w:val="24"/>
          <w:szCs w:val="24"/>
        </w:rPr>
        <w:t>fairness-aware</w:t>
      </w:r>
      <w:proofErr w:type="spellEnd"/>
      <w:r w:rsidRPr="003D5AD8">
        <w:rPr>
          <w:rFonts w:ascii="Times New Roman" w:hAnsi="Times New Roman" w:cs="Times New Roman"/>
          <w:sz w:val="24"/>
          <w:szCs w:val="24"/>
        </w:rPr>
        <w:t xml:space="preserve"> yöntemlerin model performansı üzerindeki etkileri analiz edilmiştir.</w:t>
      </w:r>
    </w:p>
    <w:p w14:paraId="718E3A51" w14:textId="77777777" w:rsidR="003D5AD8" w:rsidRPr="003D5AD8" w:rsidRDefault="003D5AD8" w:rsidP="003D5AD8">
      <w:pPr>
        <w:spacing w:line="360" w:lineRule="auto"/>
        <w:ind w:left="720"/>
        <w:rPr>
          <w:rFonts w:ascii="Times New Roman" w:hAnsi="Times New Roman" w:cs="Times New Roman"/>
          <w:sz w:val="24"/>
          <w:szCs w:val="24"/>
        </w:rPr>
      </w:pPr>
      <w:r w:rsidRPr="003D5AD8">
        <w:rPr>
          <w:rFonts w:ascii="Times New Roman" w:hAnsi="Times New Roman" w:cs="Times New Roman"/>
          <w:sz w:val="24"/>
          <w:szCs w:val="24"/>
        </w:rPr>
        <w:t xml:space="preserve">Elde edilen sonuçlar, </w:t>
      </w:r>
      <w:proofErr w:type="spellStart"/>
      <w:r w:rsidRPr="003D5AD8">
        <w:rPr>
          <w:rFonts w:ascii="Times New Roman" w:hAnsi="Times New Roman" w:cs="Times New Roman"/>
          <w:sz w:val="24"/>
          <w:szCs w:val="24"/>
        </w:rPr>
        <w:t>XGBoost</w:t>
      </w:r>
      <w:proofErr w:type="spellEnd"/>
      <w:r w:rsidRPr="003D5AD8">
        <w:rPr>
          <w:rFonts w:ascii="Times New Roman" w:hAnsi="Times New Roman" w:cs="Times New Roman"/>
          <w:sz w:val="24"/>
          <w:szCs w:val="24"/>
        </w:rPr>
        <w:t xml:space="preserve"> modelinin doğruluk, F1-skoru ve ROC-AUC açısından en başarılı temel model olduğunu göstermiştir. Bununla birlikte yüksek performanslı modellerin grup temelli ayrımcılığı tamamen ortadan kaldıramadığı ve belirli ölçüde önyargı üretebildiği gözlemlenmiştir. Bu durum, yüksek tahmin başarısının tek başına güvenilir ve adil kararlar üretmek için yeterli olmadığını göstermektedir.</w:t>
      </w:r>
    </w:p>
    <w:p w14:paraId="78602178" w14:textId="77777777" w:rsidR="003D5AD8" w:rsidRPr="003D5AD8" w:rsidRDefault="003D5AD8" w:rsidP="003D5AD8">
      <w:pPr>
        <w:spacing w:line="360" w:lineRule="auto"/>
        <w:ind w:left="720"/>
        <w:rPr>
          <w:rFonts w:ascii="Times New Roman" w:hAnsi="Times New Roman" w:cs="Times New Roman"/>
          <w:sz w:val="24"/>
          <w:szCs w:val="24"/>
        </w:rPr>
      </w:pPr>
      <w:r w:rsidRPr="003D5AD8">
        <w:rPr>
          <w:rFonts w:ascii="Times New Roman" w:hAnsi="Times New Roman" w:cs="Times New Roman"/>
          <w:sz w:val="24"/>
          <w:szCs w:val="24"/>
        </w:rPr>
        <w:t>Çalışmanın önemli bulgularından biri, korunan özniteliklerin veri setinden çıkarılmasının adalet açısından anlamlı bir iyileşme sağlamamış olmasıdır. No-</w:t>
      </w:r>
      <w:proofErr w:type="spellStart"/>
      <w:r w:rsidRPr="003D5AD8">
        <w:rPr>
          <w:rFonts w:ascii="Times New Roman" w:hAnsi="Times New Roman" w:cs="Times New Roman"/>
          <w:sz w:val="24"/>
          <w:szCs w:val="24"/>
        </w:rPr>
        <w:t>Sex</w:t>
      </w:r>
      <w:proofErr w:type="spellEnd"/>
      <w:r w:rsidRPr="003D5AD8">
        <w:rPr>
          <w:rFonts w:ascii="Times New Roman" w:hAnsi="Times New Roman" w:cs="Times New Roman"/>
          <w:sz w:val="24"/>
          <w:szCs w:val="24"/>
        </w:rPr>
        <w:t xml:space="preserve"> ve No-</w:t>
      </w:r>
      <w:proofErr w:type="spellStart"/>
      <w:r w:rsidRPr="003D5AD8">
        <w:rPr>
          <w:rFonts w:ascii="Times New Roman" w:hAnsi="Times New Roman" w:cs="Times New Roman"/>
          <w:sz w:val="24"/>
          <w:szCs w:val="24"/>
        </w:rPr>
        <w:t>Demographic</w:t>
      </w:r>
      <w:proofErr w:type="spellEnd"/>
      <w:r w:rsidRPr="003D5AD8">
        <w:rPr>
          <w:rFonts w:ascii="Times New Roman" w:hAnsi="Times New Roman" w:cs="Times New Roman"/>
          <w:sz w:val="24"/>
          <w:szCs w:val="24"/>
        </w:rPr>
        <w:t xml:space="preserve"> deneylerinde elde edilen sonuçlar, cinsiyet veya diğer demografik değişkenlerin kaldırılmasının algoritmik önyargıyı ortadan kaldırmak için yeterli olmadığını ortaya koymuştur. Bu durum veri setindeki örtük ilişkilerin ve vekil değişkenlerin karar mekanizmasını etkilemeye devam ettiğini göstermektedir.</w:t>
      </w:r>
    </w:p>
    <w:p w14:paraId="1AF0F61A" w14:textId="77777777" w:rsidR="003D5AD8" w:rsidRPr="003D5AD8" w:rsidRDefault="003D5AD8" w:rsidP="003D5AD8">
      <w:pPr>
        <w:spacing w:line="360" w:lineRule="auto"/>
        <w:ind w:left="720"/>
        <w:rPr>
          <w:rFonts w:ascii="Times New Roman" w:hAnsi="Times New Roman" w:cs="Times New Roman"/>
          <w:sz w:val="24"/>
          <w:szCs w:val="24"/>
        </w:rPr>
      </w:pPr>
      <w:proofErr w:type="spellStart"/>
      <w:r w:rsidRPr="003D5AD8">
        <w:rPr>
          <w:rFonts w:ascii="Times New Roman" w:hAnsi="Times New Roman" w:cs="Times New Roman"/>
          <w:sz w:val="24"/>
          <w:szCs w:val="24"/>
        </w:rPr>
        <w:t>Fairness</w:t>
      </w:r>
      <w:proofErr w:type="spellEnd"/>
      <w:r w:rsidRPr="003D5AD8">
        <w:rPr>
          <w:rFonts w:ascii="Times New Roman" w:hAnsi="Times New Roman" w:cs="Times New Roman"/>
          <w:sz w:val="24"/>
          <w:szCs w:val="24"/>
        </w:rPr>
        <w:t xml:space="preserve"> müdahaleleri değerlendirildiğinde, </w:t>
      </w:r>
      <w:proofErr w:type="spellStart"/>
      <w:r w:rsidRPr="003D5AD8">
        <w:rPr>
          <w:rFonts w:ascii="Times New Roman" w:hAnsi="Times New Roman" w:cs="Times New Roman"/>
          <w:sz w:val="24"/>
          <w:szCs w:val="24"/>
        </w:rPr>
        <w:t>Reweighing</w:t>
      </w:r>
      <w:proofErr w:type="spellEnd"/>
      <w:r w:rsidRPr="003D5AD8">
        <w:rPr>
          <w:rFonts w:ascii="Times New Roman" w:hAnsi="Times New Roman" w:cs="Times New Roman"/>
          <w:sz w:val="24"/>
          <w:szCs w:val="24"/>
        </w:rPr>
        <w:t xml:space="preserve"> yönteminin doğruluk ve adalet arasında dengeli bir çözüm sunduğu görülmüştür. Özellikle </w:t>
      </w:r>
      <w:proofErr w:type="spellStart"/>
      <w:r w:rsidRPr="003D5AD8">
        <w:rPr>
          <w:rFonts w:ascii="Times New Roman" w:hAnsi="Times New Roman" w:cs="Times New Roman"/>
          <w:sz w:val="24"/>
          <w:szCs w:val="24"/>
        </w:rPr>
        <w:t>XGBoost</w:t>
      </w:r>
      <w:proofErr w:type="spellEnd"/>
      <w:r w:rsidRPr="003D5AD8">
        <w:rPr>
          <w:rFonts w:ascii="Times New Roman" w:hAnsi="Times New Roman" w:cs="Times New Roman"/>
          <w:sz w:val="24"/>
          <w:szCs w:val="24"/>
        </w:rPr>
        <w:t xml:space="preserve"> + </w:t>
      </w:r>
      <w:proofErr w:type="spellStart"/>
      <w:r w:rsidRPr="003D5AD8">
        <w:rPr>
          <w:rFonts w:ascii="Times New Roman" w:hAnsi="Times New Roman" w:cs="Times New Roman"/>
          <w:sz w:val="24"/>
          <w:szCs w:val="24"/>
        </w:rPr>
        <w:t>Reweighing</w:t>
      </w:r>
      <w:proofErr w:type="spellEnd"/>
      <w:r w:rsidRPr="003D5AD8">
        <w:rPr>
          <w:rFonts w:ascii="Times New Roman" w:hAnsi="Times New Roman" w:cs="Times New Roman"/>
          <w:sz w:val="24"/>
          <w:szCs w:val="24"/>
        </w:rPr>
        <w:t xml:space="preserve"> modeli yüksek doğruluğu büyük ölçüde korurken adalet metriklerinde belirgin iyileşme </w:t>
      </w:r>
      <w:r w:rsidRPr="003D5AD8">
        <w:rPr>
          <w:rFonts w:ascii="Times New Roman" w:hAnsi="Times New Roman" w:cs="Times New Roman"/>
          <w:sz w:val="24"/>
          <w:szCs w:val="24"/>
        </w:rPr>
        <w:lastRenderedPageBreak/>
        <w:t xml:space="preserve">sağlamıştır. Buna karşılık </w:t>
      </w:r>
      <w:proofErr w:type="spellStart"/>
      <w:r w:rsidRPr="003D5AD8">
        <w:rPr>
          <w:rFonts w:ascii="Times New Roman" w:hAnsi="Times New Roman" w:cs="Times New Roman"/>
          <w:sz w:val="24"/>
          <w:szCs w:val="24"/>
        </w:rPr>
        <w:t>Exponentiated</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Gradient</w:t>
      </w:r>
      <w:proofErr w:type="spellEnd"/>
      <w:r w:rsidRPr="003D5AD8">
        <w:rPr>
          <w:rFonts w:ascii="Times New Roman" w:hAnsi="Times New Roman" w:cs="Times New Roman"/>
          <w:sz w:val="24"/>
          <w:szCs w:val="24"/>
        </w:rPr>
        <w:t xml:space="preserve"> yöntemi en yüksek adalet performansını üretmiş, ancak belirli ölçüde doğruluk kaybına neden olmuştur.</w:t>
      </w:r>
    </w:p>
    <w:p w14:paraId="291E0083" w14:textId="77777777" w:rsidR="003D5AD8" w:rsidRPr="003D5AD8" w:rsidRDefault="003D5AD8" w:rsidP="003D5AD8">
      <w:pPr>
        <w:spacing w:line="360" w:lineRule="auto"/>
        <w:ind w:left="720"/>
        <w:rPr>
          <w:rFonts w:ascii="Times New Roman" w:hAnsi="Times New Roman" w:cs="Times New Roman"/>
          <w:sz w:val="24"/>
          <w:szCs w:val="24"/>
        </w:rPr>
      </w:pPr>
      <w:proofErr w:type="spellStart"/>
      <w:r w:rsidRPr="003D5AD8">
        <w:rPr>
          <w:rFonts w:ascii="Times New Roman" w:hAnsi="Times New Roman" w:cs="Times New Roman"/>
          <w:sz w:val="24"/>
          <w:szCs w:val="24"/>
        </w:rPr>
        <w:t>Pareto</w:t>
      </w:r>
      <w:proofErr w:type="spellEnd"/>
      <w:r w:rsidRPr="003D5AD8">
        <w:rPr>
          <w:rFonts w:ascii="Times New Roman" w:hAnsi="Times New Roman" w:cs="Times New Roman"/>
          <w:sz w:val="24"/>
          <w:szCs w:val="24"/>
        </w:rPr>
        <w:t xml:space="preserve"> </w:t>
      </w:r>
      <w:proofErr w:type="spellStart"/>
      <w:r w:rsidRPr="003D5AD8">
        <w:rPr>
          <w:rFonts w:ascii="Times New Roman" w:hAnsi="Times New Roman" w:cs="Times New Roman"/>
          <w:sz w:val="24"/>
          <w:szCs w:val="24"/>
        </w:rPr>
        <w:t>Frontier</w:t>
      </w:r>
      <w:proofErr w:type="spellEnd"/>
      <w:r w:rsidRPr="003D5AD8">
        <w:rPr>
          <w:rFonts w:ascii="Times New Roman" w:hAnsi="Times New Roman" w:cs="Times New Roman"/>
          <w:sz w:val="24"/>
          <w:szCs w:val="24"/>
        </w:rPr>
        <w:t xml:space="preserve"> analizi sonuçları doğruluk ve adalet arasında doğal bir ödünleşim bulunduğunu göstermiştir. En yüksek doğruluğu sağlayan modeller en adil modeller olmamış, en yüksek adalet performansını sağlayan modeller ise belirli ölçüde performans kaybı yaşamıştır. Bu sonuç, gerçek dünya uygulamalarında model seçiminde yalnızca performans metriklerinin değil adalet metriklerinin de dikkate alınması gerektiğini ortaya koymaktadır.</w:t>
      </w:r>
    </w:p>
    <w:p w14:paraId="67FE8AA2" w14:textId="77777777" w:rsidR="001E70F2" w:rsidRDefault="003D5AD8" w:rsidP="003D5AD8">
      <w:pPr>
        <w:spacing w:line="360" w:lineRule="auto"/>
        <w:ind w:left="720"/>
        <w:rPr>
          <w:rFonts w:ascii="Times New Roman" w:hAnsi="Times New Roman" w:cs="Times New Roman"/>
          <w:sz w:val="24"/>
          <w:szCs w:val="24"/>
        </w:rPr>
      </w:pPr>
      <w:r w:rsidRPr="003D5AD8">
        <w:rPr>
          <w:rFonts w:ascii="Times New Roman" w:hAnsi="Times New Roman" w:cs="Times New Roman"/>
          <w:sz w:val="24"/>
          <w:szCs w:val="24"/>
        </w:rPr>
        <w:t xml:space="preserve">Sonuç olarak bu çalışma, algoritmik adalet probleminin yalnızca korunan özniteliklerin kaldırılmasıyla çözülemeyeceğini, </w:t>
      </w:r>
      <w:proofErr w:type="spellStart"/>
      <w:r w:rsidRPr="003D5AD8">
        <w:rPr>
          <w:rFonts w:ascii="Times New Roman" w:hAnsi="Times New Roman" w:cs="Times New Roman"/>
          <w:sz w:val="24"/>
          <w:szCs w:val="24"/>
        </w:rPr>
        <w:t>fairness-aware</w:t>
      </w:r>
      <w:proofErr w:type="spellEnd"/>
      <w:r w:rsidRPr="003D5AD8">
        <w:rPr>
          <w:rFonts w:ascii="Times New Roman" w:hAnsi="Times New Roman" w:cs="Times New Roman"/>
          <w:sz w:val="24"/>
          <w:szCs w:val="24"/>
        </w:rPr>
        <w:t xml:space="preserve"> yöntemlerin daha etkili sonuçlar üretebildiğini ve doğruluk ile adalet arasında dikkatle yönetilmesi gereken bir denge bulunduğunu göstermiştir</w:t>
      </w:r>
    </w:p>
    <w:p w14:paraId="7F067CD9" w14:textId="680C8F3C" w:rsidR="003D5AD8" w:rsidRPr="003D5AD8" w:rsidRDefault="001E70F2" w:rsidP="003D5AD8">
      <w:pPr>
        <w:spacing w:line="360" w:lineRule="auto"/>
        <w:ind w:left="720"/>
        <w:rPr>
          <w:rFonts w:ascii="Times New Roman" w:hAnsi="Times New Roman" w:cs="Times New Roman"/>
          <w:sz w:val="24"/>
          <w:szCs w:val="24"/>
        </w:rPr>
      </w:pPr>
      <w:r w:rsidRPr="001E70F2">
        <w:rPr>
          <w:rFonts w:ascii="Times New Roman" w:hAnsi="Times New Roman" w:cs="Times New Roman"/>
          <w:sz w:val="24"/>
          <w:szCs w:val="24"/>
        </w:rPr>
        <w:t xml:space="preserve">Bu çalışma sonucunda en yüksek performans </w:t>
      </w:r>
      <w:proofErr w:type="spellStart"/>
      <w:r w:rsidRPr="001E70F2">
        <w:rPr>
          <w:rFonts w:ascii="Times New Roman" w:hAnsi="Times New Roman" w:cs="Times New Roman"/>
          <w:sz w:val="24"/>
          <w:szCs w:val="24"/>
        </w:rPr>
        <w:t>XGBoost</w:t>
      </w:r>
      <w:proofErr w:type="spellEnd"/>
      <w:r w:rsidRPr="001E70F2">
        <w:rPr>
          <w:rFonts w:ascii="Times New Roman" w:hAnsi="Times New Roman" w:cs="Times New Roman"/>
          <w:sz w:val="24"/>
          <w:szCs w:val="24"/>
        </w:rPr>
        <w:t xml:space="preserve"> modeli tarafından elde edilirken, doğruluk ve adalet arasında en dengeli çözümün </w:t>
      </w:r>
      <w:proofErr w:type="spellStart"/>
      <w:r w:rsidRPr="001E70F2">
        <w:rPr>
          <w:rFonts w:ascii="Times New Roman" w:hAnsi="Times New Roman" w:cs="Times New Roman"/>
          <w:sz w:val="24"/>
          <w:szCs w:val="24"/>
        </w:rPr>
        <w:t>XGBoost</w:t>
      </w:r>
      <w:proofErr w:type="spellEnd"/>
      <w:r w:rsidRPr="001E70F2">
        <w:rPr>
          <w:rFonts w:ascii="Times New Roman" w:hAnsi="Times New Roman" w:cs="Times New Roman"/>
          <w:sz w:val="24"/>
          <w:szCs w:val="24"/>
        </w:rPr>
        <w:t xml:space="preserve"> + </w:t>
      </w:r>
      <w:proofErr w:type="spellStart"/>
      <w:r w:rsidRPr="001E70F2">
        <w:rPr>
          <w:rFonts w:ascii="Times New Roman" w:hAnsi="Times New Roman" w:cs="Times New Roman"/>
          <w:sz w:val="24"/>
          <w:szCs w:val="24"/>
        </w:rPr>
        <w:t>Reweighing</w:t>
      </w:r>
      <w:proofErr w:type="spellEnd"/>
      <w:r w:rsidRPr="001E70F2">
        <w:rPr>
          <w:rFonts w:ascii="Times New Roman" w:hAnsi="Times New Roman" w:cs="Times New Roman"/>
          <w:sz w:val="24"/>
          <w:szCs w:val="24"/>
        </w:rPr>
        <w:t xml:space="preserve"> kombinasyonu tarafından sağlandığı </w:t>
      </w:r>
      <w:proofErr w:type="gramStart"/>
      <w:r w:rsidRPr="001E70F2">
        <w:rPr>
          <w:rFonts w:ascii="Times New Roman" w:hAnsi="Times New Roman" w:cs="Times New Roman"/>
          <w:sz w:val="24"/>
          <w:szCs w:val="24"/>
        </w:rPr>
        <w:t>görülmüştür.</w:t>
      </w:r>
      <w:r w:rsidR="003D5AD8" w:rsidRPr="003D5AD8">
        <w:rPr>
          <w:rFonts w:ascii="Times New Roman" w:hAnsi="Times New Roman" w:cs="Times New Roman"/>
          <w:sz w:val="24"/>
          <w:szCs w:val="24"/>
        </w:rPr>
        <w:t>.</w:t>
      </w:r>
      <w:proofErr w:type="gramEnd"/>
    </w:p>
    <w:p w14:paraId="1D2C0B0C" w14:textId="77777777" w:rsidR="00EE1544" w:rsidRPr="003D5AD8" w:rsidRDefault="00EE1544" w:rsidP="002B06D2">
      <w:pPr>
        <w:spacing w:line="360" w:lineRule="auto"/>
        <w:ind w:left="720"/>
      </w:pPr>
    </w:p>
    <w:p w14:paraId="2816C7DE" w14:textId="4BB09DCB" w:rsidR="002B06D2" w:rsidRPr="002B06D2" w:rsidRDefault="002B06D2" w:rsidP="002B06D2">
      <w:pPr>
        <w:pStyle w:val="Balk2"/>
      </w:pPr>
      <w:bookmarkStart w:id="48" w:name="_Toc231177422"/>
      <w:r>
        <w:t>6</w:t>
      </w:r>
      <w:r w:rsidRPr="002B06D2">
        <w:t>.2. Gelecek Çalışmalar</w:t>
      </w:r>
      <w:bookmarkEnd w:id="48"/>
      <w:r w:rsidRPr="002B06D2">
        <w:t xml:space="preserve"> </w:t>
      </w:r>
    </w:p>
    <w:p w14:paraId="1290F047"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Bu çalışmada algoritmik adalet değerlendirmeleri cinsiyet (</w:t>
      </w:r>
      <w:proofErr w:type="spellStart"/>
      <w:r w:rsidRPr="003D5AD8">
        <w:rPr>
          <w:rFonts w:ascii="Times New Roman" w:eastAsia="Times New Roman" w:hAnsi="Times New Roman" w:cs="Times New Roman"/>
          <w:sz w:val="24"/>
          <w:szCs w:val="24"/>
          <w:lang w:eastAsia="tr-TR"/>
        </w:rPr>
        <w:t>sex</w:t>
      </w:r>
      <w:proofErr w:type="spellEnd"/>
      <w:r w:rsidRPr="003D5AD8">
        <w:rPr>
          <w:rFonts w:ascii="Times New Roman" w:eastAsia="Times New Roman" w:hAnsi="Times New Roman" w:cs="Times New Roman"/>
          <w:sz w:val="24"/>
          <w:szCs w:val="24"/>
          <w:lang w:eastAsia="tr-TR"/>
        </w:rPr>
        <w:t>) değişkeni üzerinden gerçekleştirilmiştir. Gelecek çalışmalarda ırk (</w:t>
      </w:r>
      <w:proofErr w:type="spellStart"/>
      <w:r w:rsidRPr="003D5AD8">
        <w:rPr>
          <w:rFonts w:ascii="Times New Roman" w:eastAsia="Times New Roman" w:hAnsi="Times New Roman" w:cs="Times New Roman"/>
          <w:sz w:val="24"/>
          <w:szCs w:val="24"/>
          <w:lang w:eastAsia="tr-TR"/>
        </w:rPr>
        <w:t>race</w:t>
      </w:r>
      <w:proofErr w:type="spellEnd"/>
      <w:r w:rsidRPr="003D5AD8">
        <w:rPr>
          <w:rFonts w:ascii="Times New Roman" w:eastAsia="Times New Roman" w:hAnsi="Times New Roman" w:cs="Times New Roman"/>
          <w:sz w:val="24"/>
          <w:szCs w:val="24"/>
          <w:lang w:eastAsia="tr-TR"/>
        </w:rPr>
        <w:t>) gibi farklı korunan özniteliklerin de değerlendirilmesi, farklı gruplar arasındaki eşitsizliklerin daha kapsamlı biçimde incelenmesine katkı sağlayabilir.</w:t>
      </w:r>
    </w:p>
    <w:p w14:paraId="5D5E8EFC"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 xml:space="preserve">Bunun yanında, yalnızca tek bir korunan öznitelik yerine birden fazla korunan özniteliğin birlikte değerlendirildiği </w:t>
      </w:r>
      <w:proofErr w:type="spellStart"/>
      <w:r w:rsidRPr="003D5AD8">
        <w:rPr>
          <w:rFonts w:ascii="Times New Roman" w:eastAsia="Times New Roman" w:hAnsi="Times New Roman" w:cs="Times New Roman"/>
          <w:sz w:val="24"/>
          <w:szCs w:val="24"/>
          <w:lang w:eastAsia="tr-TR"/>
        </w:rPr>
        <w:t>intersectional</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fairness</w:t>
      </w:r>
      <w:proofErr w:type="spellEnd"/>
      <w:r w:rsidRPr="003D5AD8">
        <w:rPr>
          <w:rFonts w:ascii="Times New Roman" w:eastAsia="Times New Roman" w:hAnsi="Times New Roman" w:cs="Times New Roman"/>
          <w:sz w:val="24"/>
          <w:szCs w:val="24"/>
          <w:lang w:eastAsia="tr-TR"/>
        </w:rPr>
        <w:t xml:space="preserve"> analizleri gerçekleştirilebilir. Böylece belirli alt grupların karşılaştığı ayrımcılık daha ayrıntılı biçimde incelenebilir.</w:t>
      </w:r>
    </w:p>
    <w:p w14:paraId="0FA0466C"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 xml:space="preserve">Çalışmada kullanılan </w:t>
      </w:r>
      <w:proofErr w:type="spellStart"/>
      <w:r w:rsidRPr="003D5AD8">
        <w:rPr>
          <w:rFonts w:ascii="Times New Roman" w:eastAsia="Times New Roman" w:hAnsi="Times New Roman" w:cs="Times New Roman"/>
          <w:sz w:val="24"/>
          <w:szCs w:val="24"/>
          <w:lang w:eastAsia="tr-TR"/>
        </w:rPr>
        <w:t>fairness-aware</w:t>
      </w:r>
      <w:proofErr w:type="spellEnd"/>
      <w:r w:rsidRPr="003D5AD8">
        <w:rPr>
          <w:rFonts w:ascii="Times New Roman" w:eastAsia="Times New Roman" w:hAnsi="Times New Roman" w:cs="Times New Roman"/>
          <w:sz w:val="24"/>
          <w:szCs w:val="24"/>
          <w:lang w:eastAsia="tr-TR"/>
        </w:rPr>
        <w:t xml:space="preserve"> yöntemler </w:t>
      </w:r>
      <w:proofErr w:type="spellStart"/>
      <w:r w:rsidRPr="003D5AD8">
        <w:rPr>
          <w:rFonts w:ascii="Times New Roman" w:eastAsia="Times New Roman" w:hAnsi="Times New Roman" w:cs="Times New Roman"/>
          <w:sz w:val="24"/>
          <w:szCs w:val="24"/>
          <w:lang w:eastAsia="tr-TR"/>
        </w:rPr>
        <w:t>Reweighing</w:t>
      </w:r>
      <w:proofErr w:type="spellEnd"/>
      <w:r w:rsidRPr="003D5AD8">
        <w:rPr>
          <w:rFonts w:ascii="Times New Roman" w:eastAsia="Times New Roman" w:hAnsi="Times New Roman" w:cs="Times New Roman"/>
          <w:sz w:val="24"/>
          <w:szCs w:val="24"/>
          <w:lang w:eastAsia="tr-TR"/>
        </w:rPr>
        <w:t xml:space="preserve"> ve </w:t>
      </w:r>
      <w:proofErr w:type="spellStart"/>
      <w:r w:rsidRPr="003D5AD8">
        <w:rPr>
          <w:rFonts w:ascii="Times New Roman" w:eastAsia="Times New Roman" w:hAnsi="Times New Roman" w:cs="Times New Roman"/>
          <w:sz w:val="24"/>
          <w:szCs w:val="24"/>
          <w:lang w:eastAsia="tr-TR"/>
        </w:rPr>
        <w:t>Exponentiated</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Gradient</w:t>
      </w:r>
      <w:proofErr w:type="spellEnd"/>
      <w:r w:rsidRPr="003D5AD8">
        <w:rPr>
          <w:rFonts w:ascii="Times New Roman" w:eastAsia="Times New Roman" w:hAnsi="Times New Roman" w:cs="Times New Roman"/>
          <w:sz w:val="24"/>
          <w:szCs w:val="24"/>
          <w:lang w:eastAsia="tr-TR"/>
        </w:rPr>
        <w:t xml:space="preserve"> ile sınırlı tutulmuştur. Gelecekte </w:t>
      </w:r>
      <w:proofErr w:type="spellStart"/>
      <w:r w:rsidRPr="003D5AD8">
        <w:rPr>
          <w:rFonts w:ascii="Times New Roman" w:eastAsia="Times New Roman" w:hAnsi="Times New Roman" w:cs="Times New Roman"/>
          <w:sz w:val="24"/>
          <w:szCs w:val="24"/>
          <w:lang w:eastAsia="tr-TR"/>
        </w:rPr>
        <w:t>Equalized</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Odds</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Threshold</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Optimizer</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Adversarial</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Debiasing</w:t>
      </w:r>
      <w:proofErr w:type="spellEnd"/>
      <w:r w:rsidRPr="003D5AD8">
        <w:rPr>
          <w:rFonts w:ascii="Times New Roman" w:eastAsia="Times New Roman" w:hAnsi="Times New Roman" w:cs="Times New Roman"/>
          <w:sz w:val="24"/>
          <w:szCs w:val="24"/>
          <w:lang w:eastAsia="tr-TR"/>
        </w:rPr>
        <w:t xml:space="preserve"> ve </w:t>
      </w:r>
      <w:proofErr w:type="spellStart"/>
      <w:r w:rsidRPr="003D5AD8">
        <w:rPr>
          <w:rFonts w:ascii="Times New Roman" w:eastAsia="Times New Roman" w:hAnsi="Times New Roman" w:cs="Times New Roman"/>
          <w:sz w:val="24"/>
          <w:szCs w:val="24"/>
          <w:lang w:eastAsia="tr-TR"/>
        </w:rPr>
        <w:t>Reject</w:t>
      </w:r>
      <w:proofErr w:type="spellEnd"/>
      <w:r w:rsidRPr="003D5AD8">
        <w:rPr>
          <w:rFonts w:ascii="Times New Roman" w:eastAsia="Times New Roman" w:hAnsi="Times New Roman" w:cs="Times New Roman"/>
          <w:sz w:val="24"/>
          <w:szCs w:val="24"/>
          <w:lang w:eastAsia="tr-TR"/>
        </w:rPr>
        <w:t xml:space="preserve"> Option </w:t>
      </w:r>
      <w:proofErr w:type="spellStart"/>
      <w:r w:rsidRPr="003D5AD8">
        <w:rPr>
          <w:rFonts w:ascii="Times New Roman" w:eastAsia="Times New Roman" w:hAnsi="Times New Roman" w:cs="Times New Roman"/>
          <w:sz w:val="24"/>
          <w:szCs w:val="24"/>
          <w:lang w:eastAsia="tr-TR"/>
        </w:rPr>
        <w:t>Classification</w:t>
      </w:r>
      <w:proofErr w:type="spellEnd"/>
      <w:r w:rsidRPr="003D5AD8">
        <w:rPr>
          <w:rFonts w:ascii="Times New Roman" w:eastAsia="Times New Roman" w:hAnsi="Times New Roman" w:cs="Times New Roman"/>
          <w:sz w:val="24"/>
          <w:szCs w:val="24"/>
          <w:lang w:eastAsia="tr-TR"/>
        </w:rPr>
        <w:t xml:space="preserve"> gibi farklı adalet iyileştirme yöntemlerinin de karşılaştırılması mümkündür.</w:t>
      </w:r>
    </w:p>
    <w:p w14:paraId="12BA4DCA" w14:textId="77777777" w:rsidR="003D5AD8" w:rsidRP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lastRenderedPageBreak/>
        <w:t>Ayrıca SHAP ve benzeri açıklanabilir yapay zekâ yöntemleri kullanılarak modellerin karar süreçleri ayrıntılı biçimde analiz edilebilir. Bu sayede veri setindeki vekil değişkenlerin ve önyargı kaynaklarının daha açık biçimde ortaya konulması mümkün olacaktır.</w:t>
      </w:r>
    </w:p>
    <w:p w14:paraId="10470CD6" w14:textId="77777777" w:rsidR="003D5AD8" w:rsidRDefault="003D5AD8" w:rsidP="003D5AD8">
      <w:pPr>
        <w:spacing w:before="100" w:beforeAutospacing="1" w:after="100" w:afterAutospacing="1" w:line="360" w:lineRule="auto"/>
        <w:rPr>
          <w:rFonts w:ascii="Times New Roman" w:eastAsia="Times New Roman" w:hAnsi="Times New Roman" w:cs="Times New Roman"/>
          <w:sz w:val="24"/>
          <w:szCs w:val="24"/>
          <w:lang w:eastAsia="tr-TR"/>
        </w:rPr>
      </w:pPr>
      <w:r w:rsidRPr="003D5AD8">
        <w:rPr>
          <w:rFonts w:ascii="Times New Roman" w:eastAsia="Times New Roman" w:hAnsi="Times New Roman" w:cs="Times New Roman"/>
          <w:sz w:val="24"/>
          <w:szCs w:val="24"/>
          <w:lang w:eastAsia="tr-TR"/>
        </w:rPr>
        <w:t xml:space="preserve">Son olarak, bu çalışmada yaygın olarak kullanılan </w:t>
      </w:r>
      <w:proofErr w:type="spellStart"/>
      <w:r w:rsidRPr="003D5AD8">
        <w:rPr>
          <w:rFonts w:ascii="Times New Roman" w:eastAsia="Times New Roman" w:hAnsi="Times New Roman" w:cs="Times New Roman"/>
          <w:sz w:val="24"/>
          <w:szCs w:val="24"/>
          <w:lang w:eastAsia="tr-TR"/>
        </w:rPr>
        <w:t>Adult</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Census</w:t>
      </w:r>
      <w:proofErr w:type="spellEnd"/>
      <w:r w:rsidRPr="003D5AD8">
        <w:rPr>
          <w:rFonts w:ascii="Times New Roman" w:eastAsia="Times New Roman" w:hAnsi="Times New Roman" w:cs="Times New Roman"/>
          <w:sz w:val="24"/>
          <w:szCs w:val="24"/>
          <w:lang w:eastAsia="tr-TR"/>
        </w:rPr>
        <w:t xml:space="preserve"> </w:t>
      </w:r>
      <w:proofErr w:type="spellStart"/>
      <w:r w:rsidRPr="003D5AD8">
        <w:rPr>
          <w:rFonts w:ascii="Times New Roman" w:eastAsia="Times New Roman" w:hAnsi="Times New Roman" w:cs="Times New Roman"/>
          <w:sz w:val="24"/>
          <w:szCs w:val="24"/>
          <w:lang w:eastAsia="tr-TR"/>
        </w:rPr>
        <w:t>Income</w:t>
      </w:r>
      <w:proofErr w:type="spellEnd"/>
      <w:r w:rsidRPr="003D5AD8">
        <w:rPr>
          <w:rFonts w:ascii="Times New Roman" w:eastAsia="Times New Roman" w:hAnsi="Times New Roman" w:cs="Times New Roman"/>
          <w:sz w:val="24"/>
          <w:szCs w:val="24"/>
          <w:lang w:eastAsia="tr-TR"/>
        </w:rPr>
        <w:t xml:space="preserve"> veri seti tercih edilmiştir. Gelecek araştırmalarda sağlık, finans, işe alım ve kredi değerlendirme gibi yüksek riskli uygulama alanlarına ait veri setleri üzerinde benzer analizlerin gerçekleştirilmesi, elde edilen bulguların gerçek dünya senaryolarına genellenebilirliğini artıracaktır.</w:t>
      </w:r>
    </w:p>
    <w:p w14:paraId="4BFECA22"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19B60AD1"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7AC63A6C"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5E3AB276"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333226FE"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3500D1FE"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329C296B"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1B5B8A95"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401C04F4"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0B66042F"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6AEB9E39"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60B66D0C"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752DF380"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413BDA0C" w14:textId="77777777" w:rsidR="00A3422D"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70BF2CF3" w14:textId="77777777" w:rsidR="00A3422D" w:rsidRPr="003D5AD8" w:rsidRDefault="00A3422D" w:rsidP="003D5AD8">
      <w:pPr>
        <w:spacing w:before="100" w:beforeAutospacing="1" w:after="100" w:afterAutospacing="1" w:line="360" w:lineRule="auto"/>
        <w:rPr>
          <w:rFonts w:ascii="Times New Roman" w:eastAsia="Times New Roman" w:hAnsi="Times New Roman" w:cs="Times New Roman"/>
          <w:sz w:val="24"/>
          <w:szCs w:val="24"/>
          <w:lang w:eastAsia="tr-TR"/>
        </w:rPr>
      </w:pPr>
    </w:p>
    <w:p w14:paraId="354281F5" w14:textId="77777777" w:rsidR="00A3422D" w:rsidRDefault="00D80519" w:rsidP="00A3422D">
      <w:pPr>
        <w:pStyle w:val="Balk1"/>
        <w:divId w:val="1354771069"/>
      </w:pPr>
      <w:bookmarkStart w:id="49" w:name="_Toc231177423"/>
      <w:r>
        <w:lastRenderedPageBreak/>
        <w:t>KAYNAKÇA</w:t>
      </w:r>
      <w:bookmarkEnd w:id="49"/>
    </w:p>
    <w:sdt>
      <w:sdtPr>
        <w:rPr>
          <w:rFonts w:ascii="Calibri" w:hAnsi="Calibri" w:cs="Calibri"/>
          <w:color w:val="000000"/>
        </w:rPr>
        <w:tag w:val="MENDELEY_BIBLIOGRAPHY"/>
        <w:id w:val="1916358081"/>
        <w:placeholder>
          <w:docPart w:val="DefaultPlaceholder_-1854013440"/>
        </w:placeholder>
      </w:sdtPr>
      <w:sdtContent>
        <w:p w14:paraId="64C96496" w14:textId="77777777" w:rsidR="00B01090" w:rsidRPr="00B01090" w:rsidRDefault="00B01090">
          <w:pPr>
            <w:autoSpaceDE w:val="0"/>
            <w:autoSpaceDN w:val="0"/>
            <w:ind w:hanging="480"/>
            <w:divId w:val="1514297681"/>
            <w:rPr>
              <w:rFonts w:ascii="Calibri" w:eastAsia="Times New Roman" w:hAnsi="Calibri" w:cs="Calibri"/>
              <w:color w:val="000000"/>
              <w:szCs w:val="24"/>
            </w:rPr>
          </w:pPr>
          <w:proofErr w:type="spellStart"/>
          <w:r w:rsidRPr="00B01090">
            <w:rPr>
              <w:rFonts w:ascii="Calibri" w:eastAsia="Times New Roman" w:hAnsi="Calibri" w:cs="Calibri"/>
              <w:color w:val="000000"/>
            </w:rPr>
            <w:t>Agarwal</w:t>
          </w:r>
          <w:proofErr w:type="spellEnd"/>
          <w:r w:rsidRPr="00B01090">
            <w:rPr>
              <w:rFonts w:ascii="Calibri" w:eastAsia="Times New Roman" w:hAnsi="Calibri" w:cs="Calibri"/>
              <w:color w:val="000000"/>
            </w:rPr>
            <w:t xml:space="preserve">, A., </w:t>
          </w:r>
          <w:proofErr w:type="spellStart"/>
          <w:r w:rsidRPr="00B01090">
            <w:rPr>
              <w:rFonts w:ascii="Calibri" w:eastAsia="Times New Roman" w:hAnsi="Calibri" w:cs="Calibri"/>
              <w:color w:val="000000"/>
            </w:rPr>
            <w:t>Beygelzimer</w:t>
          </w:r>
          <w:proofErr w:type="spellEnd"/>
          <w:r w:rsidRPr="00B01090">
            <w:rPr>
              <w:rFonts w:ascii="Calibri" w:eastAsia="Times New Roman" w:hAnsi="Calibri" w:cs="Calibri"/>
              <w:color w:val="000000"/>
            </w:rPr>
            <w:t xml:space="preserve">, A., </w:t>
          </w:r>
          <w:proofErr w:type="spellStart"/>
          <w:r w:rsidRPr="00B01090">
            <w:rPr>
              <w:rFonts w:ascii="Calibri" w:eastAsia="Times New Roman" w:hAnsi="Calibri" w:cs="Calibri"/>
              <w:color w:val="000000"/>
            </w:rPr>
            <w:t>Dudík</w:t>
          </w:r>
          <w:proofErr w:type="spellEnd"/>
          <w:r w:rsidRPr="00B01090">
            <w:rPr>
              <w:rFonts w:ascii="Calibri" w:eastAsia="Times New Roman" w:hAnsi="Calibri" w:cs="Calibri"/>
              <w:color w:val="000000"/>
            </w:rPr>
            <w:t xml:space="preserve">, M., </w:t>
          </w:r>
          <w:proofErr w:type="spellStart"/>
          <w:r w:rsidRPr="00B01090">
            <w:rPr>
              <w:rFonts w:ascii="Calibri" w:eastAsia="Times New Roman" w:hAnsi="Calibri" w:cs="Calibri"/>
              <w:color w:val="000000"/>
            </w:rPr>
            <w:t>Langford</w:t>
          </w:r>
          <w:proofErr w:type="spellEnd"/>
          <w:r w:rsidRPr="00B01090">
            <w:rPr>
              <w:rFonts w:ascii="Calibri" w:eastAsia="Times New Roman" w:hAnsi="Calibri" w:cs="Calibri"/>
              <w:color w:val="000000"/>
            </w:rPr>
            <w:t xml:space="preserve">, J., &amp; </w:t>
          </w:r>
          <w:proofErr w:type="spellStart"/>
          <w:r w:rsidRPr="00B01090">
            <w:rPr>
              <w:rFonts w:ascii="Calibri" w:eastAsia="Times New Roman" w:hAnsi="Calibri" w:cs="Calibri"/>
              <w:color w:val="000000"/>
            </w:rPr>
            <w:t>Wallach</w:t>
          </w:r>
          <w:proofErr w:type="spellEnd"/>
          <w:r w:rsidRPr="00B01090">
            <w:rPr>
              <w:rFonts w:ascii="Calibri" w:eastAsia="Times New Roman" w:hAnsi="Calibri" w:cs="Calibri"/>
              <w:color w:val="000000"/>
            </w:rPr>
            <w:t xml:space="preserve">, H. (2018). </w:t>
          </w:r>
          <w:r w:rsidRPr="00B01090">
            <w:rPr>
              <w:rFonts w:ascii="Calibri" w:eastAsia="Times New Roman" w:hAnsi="Calibri" w:cs="Calibri"/>
              <w:i/>
              <w:iCs/>
              <w:color w:val="000000"/>
            </w:rPr>
            <w:t xml:space="preserve">A </w:t>
          </w:r>
          <w:proofErr w:type="spellStart"/>
          <w:r w:rsidRPr="00B01090">
            <w:rPr>
              <w:rFonts w:ascii="Calibri" w:eastAsia="Times New Roman" w:hAnsi="Calibri" w:cs="Calibri"/>
              <w:i/>
              <w:iCs/>
              <w:color w:val="000000"/>
            </w:rPr>
            <w:t>Reductions</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Approach</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to</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Fair</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Classification</w:t>
          </w:r>
          <w:proofErr w:type="spellEnd"/>
          <w:r w:rsidRPr="00B01090">
            <w:rPr>
              <w:rFonts w:ascii="Calibri" w:eastAsia="Times New Roman" w:hAnsi="Calibri" w:cs="Calibri"/>
              <w:color w:val="000000"/>
            </w:rPr>
            <w:t>.</w:t>
          </w:r>
        </w:p>
        <w:p w14:paraId="1D24A8EF" w14:textId="77777777" w:rsidR="00B01090" w:rsidRPr="00B01090" w:rsidRDefault="00B01090">
          <w:pPr>
            <w:autoSpaceDE w:val="0"/>
            <w:autoSpaceDN w:val="0"/>
            <w:ind w:hanging="480"/>
            <w:divId w:val="312760751"/>
            <w:rPr>
              <w:rFonts w:ascii="Calibri" w:eastAsia="Times New Roman" w:hAnsi="Calibri" w:cs="Calibri"/>
              <w:color w:val="000000"/>
            </w:rPr>
          </w:pPr>
          <w:proofErr w:type="spellStart"/>
          <w:r w:rsidRPr="00B01090">
            <w:rPr>
              <w:rFonts w:ascii="Calibri" w:eastAsia="Times New Roman" w:hAnsi="Calibri" w:cs="Calibri"/>
              <w:color w:val="000000"/>
            </w:rPr>
            <w:t>Barredo</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Arrieta</w:t>
          </w:r>
          <w:proofErr w:type="spellEnd"/>
          <w:r w:rsidRPr="00B01090">
            <w:rPr>
              <w:rFonts w:ascii="Calibri" w:eastAsia="Times New Roman" w:hAnsi="Calibri" w:cs="Calibri"/>
              <w:color w:val="000000"/>
            </w:rPr>
            <w:t xml:space="preserve">, A., </w:t>
          </w:r>
          <w:proofErr w:type="spellStart"/>
          <w:r w:rsidRPr="00B01090">
            <w:rPr>
              <w:rFonts w:ascii="Calibri" w:eastAsia="Times New Roman" w:hAnsi="Calibri" w:cs="Calibri"/>
              <w:color w:val="000000"/>
            </w:rPr>
            <w:t>Díaz-Rodríguez</w:t>
          </w:r>
          <w:proofErr w:type="spellEnd"/>
          <w:r w:rsidRPr="00B01090">
            <w:rPr>
              <w:rFonts w:ascii="Calibri" w:eastAsia="Times New Roman" w:hAnsi="Calibri" w:cs="Calibri"/>
              <w:color w:val="000000"/>
            </w:rPr>
            <w:t xml:space="preserve">, N., Del Ser, J., </w:t>
          </w:r>
          <w:proofErr w:type="spellStart"/>
          <w:r w:rsidRPr="00B01090">
            <w:rPr>
              <w:rFonts w:ascii="Calibri" w:eastAsia="Times New Roman" w:hAnsi="Calibri" w:cs="Calibri"/>
              <w:color w:val="000000"/>
            </w:rPr>
            <w:t>Bennetot</w:t>
          </w:r>
          <w:proofErr w:type="spellEnd"/>
          <w:r w:rsidRPr="00B01090">
            <w:rPr>
              <w:rFonts w:ascii="Calibri" w:eastAsia="Times New Roman" w:hAnsi="Calibri" w:cs="Calibri"/>
              <w:color w:val="000000"/>
            </w:rPr>
            <w:t xml:space="preserve">, A., </w:t>
          </w:r>
          <w:proofErr w:type="spellStart"/>
          <w:r w:rsidRPr="00B01090">
            <w:rPr>
              <w:rFonts w:ascii="Calibri" w:eastAsia="Times New Roman" w:hAnsi="Calibri" w:cs="Calibri"/>
              <w:color w:val="000000"/>
            </w:rPr>
            <w:t>Tabik</w:t>
          </w:r>
          <w:proofErr w:type="spellEnd"/>
          <w:r w:rsidRPr="00B01090">
            <w:rPr>
              <w:rFonts w:ascii="Calibri" w:eastAsia="Times New Roman" w:hAnsi="Calibri" w:cs="Calibri"/>
              <w:color w:val="000000"/>
            </w:rPr>
            <w:t xml:space="preserve">, S., </w:t>
          </w:r>
          <w:proofErr w:type="spellStart"/>
          <w:r w:rsidRPr="00B01090">
            <w:rPr>
              <w:rFonts w:ascii="Calibri" w:eastAsia="Times New Roman" w:hAnsi="Calibri" w:cs="Calibri"/>
              <w:color w:val="000000"/>
            </w:rPr>
            <w:t>Barbado</w:t>
          </w:r>
          <w:proofErr w:type="spellEnd"/>
          <w:r w:rsidRPr="00B01090">
            <w:rPr>
              <w:rFonts w:ascii="Calibri" w:eastAsia="Times New Roman" w:hAnsi="Calibri" w:cs="Calibri"/>
              <w:color w:val="000000"/>
            </w:rPr>
            <w:t xml:space="preserve">, A., Garcia, S., </w:t>
          </w:r>
          <w:proofErr w:type="spellStart"/>
          <w:r w:rsidRPr="00B01090">
            <w:rPr>
              <w:rFonts w:ascii="Calibri" w:eastAsia="Times New Roman" w:hAnsi="Calibri" w:cs="Calibri"/>
              <w:color w:val="000000"/>
            </w:rPr>
            <w:t>Gil</w:t>
          </w:r>
          <w:proofErr w:type="spellEnd"/>
          <w:r w:rsidRPr="00B01090">
            <w:rPr>
              <w:rFonts w:ascii="Calibri" w:eastAsia="Times New Roman" w:hAnsi="Calibri" w:cs="Calibri"/>
              <w:color w:val="000000"/>
            </w:rPr>
            <w:t xml:space="preserve">-Lopez, S., </w:t>
          </w:r>
          <w:proofErr w:type="spellStart"/>
          <w:r w:rsidRPr="00B01090">
            <w:rPr>
              <w:rFonts w:ascii="Calibri" w:eastAsia="Times New Roman" w:hAnsi="Calibri" w:cs="Calibri"/>
              <w:color w:val="000000"/>
            </w:rPr>
            <w:t>Molina</w:t>
          </w:r>
          <w:proofErr w:type="spellEnd"/>
          <w:r w:rsidRPr="00B01090">
            <w:rPr>
              <w:rFonts w:ascii="Calibri" w:eastAsia="Times New Roman" w:hAnsi="Calibri" w:cs="Calibri"/>
              <w:color w:val="000000"/>
            </w:rPr>
            <w:t xml:space="preserve">, D., </w:t>
          </w:r>
          <w:proofErr w:type="spellStart"/>
          <w:r w:rsidRPr="00B01090">
            <w:rPr>
              <w:rFonts w:ascii="Calibri" w:eastAsia="Times New Roman" w:hAnsi="Calibri" w:cs="Calibri"/>
              <w:color w:val="000000"/>
            </w:rPr>
            <w:t>Benjamins</w:t>
          </w:r>
          <w:proofErr w:type="spellEnd"/>
          <w:r w:rsidRPr="00B01090">
            <w:rPr>
              <w:rFonts w:ascii="Calibri" w:eastAsia="Times New Roman" w:hAnsi="Calibri" w:cs="Calibri"/>
              <w:color w:val="000000"/>
            </w:rPr>
            <w:t xml:space="preserve">, R., </w:t>
          </w:r>
          <w:proofErr w:type="spellStart"/>
          <w:r w:rsidRPr="00B01090">
            <w:rPr>
              <w:rFonts w:ascii="Calibri" w:eastAsia="Times New Roman" w:hAnsi="Calibri" w:cs="Calibri"/>
              <w:color w:val="000000"/>
            </w:rPr>
            <w:t>Chatila</w:t>
          </w:r>
          <w:proofErr w:type="spellEnd"/>
          <w:r w:rsidRPr="00B01090">
            <w:rPr>
              <w:rFonts w:ascii="Calibri" w:eastAsia="Times New Roman" w:hAnsi="Calibri" w:cs="Calibri"/>
              <w:color w:val="000000"/>
            </w:rPr>
            <w:t xml:space="preserve">, R., &amp; </w:t>
          </w:r>
          <w:proofErr w:type="spellStart"/>
          <w:r w:rsidRPr="00B01090">
            <w:rPr>
              <w:rFonts w:ascii="Calibri" w:eastAsia="Times New Roman" w:hAnsi="Calibri" w:cs="Calibri"/>
              <w:color w:val="000000"/>
            </w:rPr>
            <w:t>Herrera</w:t>
          </w:r>
          <w:proofErr w:type="spellEnd"/>
          <w:r w:rsidRPr="00B01090">
            <w:rPr>
              <w:rFonts w:ascii="Calibri" w:eastAsia="Times New Roman" w:hAnsi="Calibri" w:cs="Calibri"/>
              <w:color w:val="000000"/>
            </w:rPr>
            <w:t xml:space="preserve">, F. (2020). </w:t>
          </w:r>
          <w:proofErr w:type="spellStart"/>
          <w:r w:rsidRPr="00B01090">
            <w:rPr>
              <w:rFonts w:ascii="Calibri" w:eastAsia="Times New Roman" w:hAnsi="Calibri" w:cs="Calibri"/>
              <w:color w:val="000000"/>
            </w:rPr>
            <w:t>Explainable</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Artificial</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Intelligence</w:t>
          </w:r>
          <w:proofErr w:type="spellEnd"/>
          <w:r w:rsidRPr="00B01090">
            <w:rPr>
              <w:rFonts w:ascii="Calibri" w:eastAsia="Times New Roman" w:hAnsi="Calibri" w:cs="Calibri"/>
              <w:color w:val="000000"/>
            </w:rPr>
            <w:t xml:space="preserve"> (XAI): </w:t>
          </w:r>
          <w:proofErr w:type="spellStart"/>
          <w:r w:rsidRPr="00B01090">
            <w:rPr>
              <w:rFonts w:ascii="Calibri" w:eastAsia="Times New Roman" w:hAnsi="Calibri" w:cs="Calibri"/>
              <w:color w:val="000000"/>
            </w:rPr>
            <w:t>Concepts</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taxonomies</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opportunities</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and</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challenges</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toward</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responsible</w:t>
          </w:r>
          <w:proofErr w:type="spellEnd"/>
          <w:r w:rsidRPr="00B01090">
            <w:rPr>
              <w:rFonts w:ascii="Calibri" w:eastAsia="Times New Roman" w:hAnsi="Calibri" w:cs="Calibri"/>
              <w:color w:val="000000"/>
            </w:rPr>
            <w:t xml:space="preserve"> AI. </w:t>
          </w:r>
          <w:r w:rsidRPr="00B01090">
            <w:rPr>
              <w:rFonts w:ascii="Calibri" w:eastAsia="Times New Roman" w:hAnsi="Calibri" w:cs="Calibri"/>
              <w:i/>
              <w:iCs/>
              <w:color w:val="000000"/>
            </w:rPr>
            <w:t xml:space="preserve">Information </w:t>
          </w:r>
          <w:proofErr w:type="spellStart"/>
          <w:r w:rsidRPr="00B01090">
            <w:rPr>
              <w:rFonts w:ascii="Calibri" w:eastAsia="Times New Roman" w:hAnsi="Calibri" w:cs="Calibri"/>
              <w:i/>
              <w:iCs/>
              <w:color w:val="000000"/>
            </w:rPr>
            <w:t>Fusion</w:t>
          </w:r>
          <w:proofErr w:type="spellEnd"/>
          <w:r w:rsidRPr="00B01090">
            <w:rPr>
              <w:rFonts w:ascii="Calibri" w:eastAsia="Times New Roman" w:hAnsi="Calibri" w:cs="Calibri"/>
              <w:color w:val="000000"/>
            </w:rPr>
            <w:t xml:space="preserve">, </w:t>
          </w:r>
          <w:r w:rsidRPr="00B01090">
            <w:rPr>
              <w:rFonts w:ascii="Calibri" w:eastAsia="Times New Roman" w:hAnsi="Calibri" w:cs="Calibri"/>
              <w:i/>
              <w:iCs/>
              <w:color w:val="000000"/>
            </w:rPr>
            <w:t>58</w:t>
          </w:r>
          <w:r w:rsidRPr="00B01090">
            <w:rPr>
              <w:rFonts w:ascii="Calibri" w:eastAsia="Times New Roman" w:hAnsi="Calibri" w:cs="Calibri"/>
              <w:color w:val="000000"/>
            </w:rPr>
            <w:t>, 82–115. https://doi.org/10.1016/j.inffus.2019.12.012</w:t>
          </w:r>
        </w:p>
        <w:p w14:paraId="22719585" w14:textId="77777777" w:rsidR="00B01090" w:rsidRPr="00B01090" w:rsidRDefault="00B01090">
          <w:pPr>
            <w:autoSpaceDE w:val="0"/>
            <w:autoSpaceDN w:val="0"/>
            <w:ind w:hanging="480"/>
            <w:divId w:val="803081634"/>
            <w:rPr>
              <w:rFonts w:ascii="Calibri" w:eastAsia="Times New Roman" w:hAnsi="Calibri" w:cs="Calibri"/>
              <w:color w:val="000000"/>
            </w:rPr>
          </w:pPr>
          <w:proofErr w:type="spellStart"/>
          <w:r w:rsidRPr="00B01090">
            <w:rPr>
              <w:rFonts w:ascii="Calibri" w:eastAsia="Times New Roman" w:hAnsi="Calibri" w:cs="Calibri"/>
              <w:color w:val="000000"/>
            </w:rPr>
            <w:t>Caton</w:t>
          </w:r>
          <w:proofErr w:type="spellEnd"/>
          <w:r w:rsidRPr="00B01090">
            <w:rPr>
              <w:rFonts w:ascii="Calibri" w:eastAsia="Times New Roman" w:hAnsi="Calibri" w:cs="Calibri"/>
              <w:color w:val="000000"/>
            </w:rPr>
            <w:t xml:space="preserve">, S., &amp; </w:t>
          </w:r>
          <w:proofErr w:type="spellStart"/>
          <w:r w:rsidRPr="00B01090">
            <w:rPr>
              <w:rFonts w:ascii="Calibri" w:eastAsia="Times New Roman" w:hAnsi="Calibri" w:cs="Calibri"/>
              <w:color w:val="000000"/>
            </w:rPr>
            <w:t>Haas</w:t>
          </w:r>
          <w:proofErr w:type="spellEnd"/>
          <w:r w:rsidRPr="00B01090">
            <w:rPr>
              <w:rFonts w:ascii="Calibri" w:eastAsia="Times New Roman" w:hAnsi="Calibri" w:cs="Calibri"/>
              <w:color w:val="000000"/>
            </w:rPr>
            <w:t xml:space="preserve">, C. (2024). </w:t>
          </w:r>
          <w:proofErr w:type="spellStart"/>
          <w:r w:rsidRPr="00B01090">
            <w:rPr>
              <w:rFonts w:ascii="Calibri" w:eastAsia="Times New Roman" w:hAnsi="Calibri" w:cs="Calibri"/>
              <w:color w:val="000000"/>
            </w:rPr>
            <w:t>Fairness</w:t>
          </w:r>
          <w:proofErr w:type="spellEnd"/>
          <w:r w:rsidRPr="00B01090">
            <w:rPr>
              <w:rFonts w:ascii="Calibri" w:eastAsia="Times New Roman" w:hAnsi="Calibri" w:cs="Calibri"/>
              <w:color w:val="000000"/>
            </w:rPr>
            <w:t xml:space="preserve"> in Machine Learning: A </w:t>
          </w:r>
          <w:proofErr w:type="spellStart"/>
          <w:r w:rsidRPr="00B01090">
            <w:rPr>
              <w:rFonts w:ascii="Calibri" w:eastAsia="Times New Roman" w:hAnsi="Calibri" w:cs="Calibri"/>
              <w:color w:val="000000"/>
            </w:rPr>
            <w:t>Survey</w:t>
          </w:r>
          <w:proofErr w:type="spellEnd"/>
          <w:r w:rsidRPr="00B01090">
            <w:rPr>
              <w:rFonts w:ascii="Calibri" w:eastAsia="Times New Roman" w:hAnsi="Calibri" w:cs="Calibri"/>
              <w:color w:val="000000"/>
            </w:rPr>
            <w:t xml:space="preserve">. </w:t>
          </w:r>
          <w:r w:rsidRPr="00B01090">
            <w:rPr>
              <w:rFonts w:ascii="Calibri" w:eastAsia="Times New Roman" w:hAnsi="Calibri" w:cs="Calibri"/>
              <w:i/>
              <w:iCs/>
              <w:color w:val="000000"/>
            </w:rPr>
            <w:t xml:space="preserve">ACM Computing </w:t>
          </w:r>
          <w:proofErr w:type="spellStart"/>
          <w:r w:rsidRPr="00B01090">
            <w:rPr>
              <w:rFonts w:ascii="Calibri" w:eastAsia="Times New Roman" w:hAnsi="Calibri" w:cs="Calibri"/>
              <w:i/>
              <w:iCs/>
              <w:color w:val="000000"/>
            </w:rPr>
            <w:t>Surveys</w:t>
          </w:r>
          <w:proofErr w:type="spellEnd"/>
          <w:r w:rsidRPr="00B01090">
            <w:rPr>
              <w:rFonts w:ascii="Calibri" w:eastAsia="Times New Roman" w:hAnsi="Calibri" w:cs="Calibri"/>
              <w:color w:val="000000"/>
            </w:rPr>
            <w:t xml:space="preserve">, </w:t>
          </w:r>
          <w:r w:rsidRPr="00B01090">
            <w:rPr>
              <w:rFonts w:ascii="Calibri" w:eastAsia="Times New Roman" w:hAnsi="Calibri" w:cs="Calibri"/>
              <w:i/>
              <w:iCs/>
              <w:color w:val="000000"/>
            </w:rPr>
            <w:t>56</w:t>
          </w:r>
          <w:r w:rsidRPr="00B01090">
            <w:rPr>
              <w:rFonts w:ascii="Calibri" w:eastAsia="Times New Roman" w:hAnsi="Calibri" w:cs="Calibri"/>
              <w:color w:val="000000"/>
            </w:rPr>
            <w:t>(7), 1–38. https://doi.org/10.1145/3616865</w:t>
          </w:r>
        </w:p>
        <w:p w14:paraId="7A81C7BC" w14:textId="77777777" w:rsidR="00B01090" w:rsidRPr="00B01090" w:rsidRDefault="00B01090">
          <w:pPr>
            <w:autoSpaceDE w:val="0"/>
            <w:autoSpaceDN w:val="0"/>
            <w:ind w:hanging="480"/>
            <w:divId w:val="1010254675"/>
            <w:rPr>
              <w:rFonts w:ascii="Calibri" w:eastAsia="Times New Roman" w:hAnsi="Calibri" w:cs="Calibri"/>
              <w:color w:val="000000"/>
            </w:rPr>
          </w:pPr>
          <w:proofErr w:type="spellStart"/>
          <w:r w:rsidRPr="00B01090">
            <w:rPr>
              <w:rFonts w:ascii="Calibri" w:eastAsia="Times New Roman" w:hAnsi="Calibri" w:cs="Calibri"/>
              <w:color w:val="000000"/>
            </w:rPr>
            <w:t>Chouldechova</w:t>
          </w:r>
          <w:proofErr w:type="spellEnd"/>
          <w:r w:rsidRPr="00B01090">
            <w:rPr>
              <w:rFonts w:ascii="Calibri" w:eastAsia="Times New Roman" w:hAnsi="Calibri" w:cs="Calibri"/>
              <w:color w:val="000000"/>
            </w:rPr>
            <w:t xml:space="preserve">, A. (2017). </w:t>
          </w:r>
          <w:proofErr w:type="spellStart"/>
          <w:r w:rsidRPr="00B01090">
            <w:rPr>
              <w:rFonts w:ascii="Calibri" w:eastAsia="Times New Roman" w:hAnsi="Calibri" w:cs="Calibri"/>
              <w:color w:val="000000"/>
            </w:rPr>
            <w:t>Fair</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Prediction</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with</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Disparate</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Impact</w:t>
          </w:r>
          <w:proofErr w:type="spellEnd"/>
          <w:r w:rsidRPr="00B01090">
            <w:rPr>
              <w:rFonts w:ascii="Calibri" w:eastAsia="Times New Roman" w:hAnsi="Calibri" w:cs="Calibri"/>
              <w:color w:val="000000"/>
            </w:rPr>
            <w:t xml:space="preserve">: A </w:t>
          </w:r>
          <w:proofErr w:type="spellStart"/>
          <w:r w:rsidRPr="00B01090">
            <w:rPr>
              <w:rFonts w:ascii="Calibri" w:eastAsia="Times New Roman" w:hAnsi="Calibri" w:cs="Calibri"/>
              <w:color w:val="000000"/>
            </w:rPr>
            <w:t>Study</w:t>
          </w:r>
          <w:proofErr w:type="spellEnd"/>
          <w:r w:rsidRPr="00B01090">
            <w:rPr>
              <w:rFonts w:ascii="Calibri" w:eastAsia="Times New Roman" w:hAnsi="Calibri" w:cs="Calibri"/>
              <w:color w:val="000000"/>
            </w:rPr>
            <w:t xml:space="preserve"> of </w:t>
          </w:r>
          <w:proofErr w:type="spellStart"/>
          <w:r w:rsidRPr="00B01090">
            <w:rPr>
              <w:rFonts w:ascii="Calibri" w:eastAsia="Times New Roman" w:hAnsi="Calibri" w:cs="Calibri"/>
              <w:color w:val="000000"/>
            </w:rPr>
            <w:t>Bias</w:t>
          </w:r>
          <w:proofErr w:type="spellEnd"/>
          <w:r w:rsidRPr="00B01090">
            <w:rPr>
              <w:rFonts w:ascii="Calibri" w:eastAsia="Times New Roman" w:hAnsi="Calibri" w:cs="Calibri"/>
              <w:color w:val="000000"/>
            </w:rPr>
            <w:t xml:space="preserve"> in </w:t>
          </w:r>
          <w:proofErr w:type="spellStart"/>
          <w:r w:rsidRPr="00B01090">
            <w:rPr>
              <w:rFonts w:ascii="Calibri" w:eastAsia="Times New Roman" w:hAnsi="Calibri" w:cs="Calibri"/>
              <w:color w:val="000000"/>
            </w:rPr>
            <w:t>Recidivism</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Prediction</w:t>
          </w:r>
          <w:proofErr w:type="spellEnd"/>
          <w:r w:rsidRPr="00B01090">
            <w:rPr>
              <w:rFonts w:ascii="Calibri" w:eastAsia="Times New Roman" w:hAnsi="Calibri" w:cs="Calibri"/>
              <w:color w:val="000000"/>
            </w:rPr>
            <w:t xml:space="preserve"> Instruments. </w:t>
          </w:r>
          <w:proofErr w:type="spellStart"/>
          <w:r w:rsidRPr="00B01090">
            <w:rPr>
              <w:rFonts w:ascii="Calibri" w:eastAsia="Times New Roman" w:hAnsi="Calibri" w:cs="Calibri"/>
              <w:i/>
              <w:iCs/>
              <w:color w:val="000000"/>
            </w:rPr>
            <w:t>Big</w:t>
          </w:r>
          <w:proofErr w:type="spellEnd"/>
          <w:r w:rsidRPr="00B01090">
            <w:rPr>
              <w:rFonts w:ascii="Calibri" w:eastAsia="Times New Roman" w:hAnsi="Calibri" w:cs="Calibri"/>
              <w:i/>
              <w:iCs/>
              <w:color w:val="000000"/>
            </w:rPr>
            <w:t xml:space="preserve"> Data</w:t>
          </w:r>
          <w:r w:rsidRPr="00B01090">
            <w:rPr>
              <w:rFonts w:ascii="Calibri" w:eastAsia="Times New Roman" w:hAnsi="Calibri" w:cs="Calibri"/>
              <w:color w:val="000000"/>
            </w:rPr>
            <w:t xml:space="preserve">, </w:t>
          </w:r>
          <w:r w:rsidRPr="00B01090">
            <w:rPr>
              <w:rFonts w:ascii="Calibri" w:eastAsia="Times New Roman" w:hAnsi="Calibri" w:cs="Calibri"/>
              <w:i/>
              <w:iCs/>
              <w:color w:val="000000"/>
            </w:rPr>
            <w:t>5</w:t>
          </w:r>
          <w:r w:rsidRPr="00B01090">
            <w:rPr>
              <w:rFonts w:ascii="Calibri" w:eastAsia="Times New Roman" w:hAnsi="Calibri" w:cs="Calibri"/>
              <w:color w:val="000000"/>
            </w:rPr>
            <w:t>(2), 153–163. https://doi.org/10.1089/big.2016.0047</w:t>
          </w:r>
        </w:p>
        <w:p w14:paraId="5FD86EE1" w14:textId="77777777" w:rsidR="00B01090" w:rsidRPr="00B01090" w:rsidRDefault="00B01090">
          <w:pPr>
            <w:autoSpaceDE w:val="0"/>
            <w:autoSpaceDN w:val="0"/>
            <w:ind w:hanging="480"/>
            <w:divId w:val="284044556"/>
            <w:rPr>
              <w:rFonts w:ascii="Calibri" w:eastAsia="Times New Roman" w:hAnsi="Calibri" w:cs="Calibri"/>
              <w:color w:val="000000"/>
            </w:rPr>
          </w:pPr>
          <w:r w:rsidRPr="00B01090">
            <w:rPr>
              <w:rFonts w:ascii="Calibri" w:eastAsia="Times New Roman" w:hAnsi="Calibri" w:cs="Calibri"/>
              <w:color w:val="000000"/>
            </w:rPr>
            <w:t xml:space="preserve">Ding, F., </w:t>
          </w:r>
          <w:proofErr w:type="spellStart"/>
          <w:r w:rsidRPr="00B01090">
            <w:rPr>
              <w:rFonts w:ascii="Calibri" w:eastAsia="Times New Roman" w:hAnsi="Calibri" w:cs="Calibri"/>
              <w:color w:val="000000"/>
            </w:rPr>
            <w:t>Hardt</w:t>
          </w:r>
          <w:proofErr w:type="spellEnd"/>
          <w:r w:rsidRPr="00B01090">
            <w:rPr>
              <w:rFonts w:ascii="Calibri" w:eastAsia="Times New Roman" w:hAnsi="Calibri" w:cs="Calibri"/>
              <w:color w:val="000000"/>
            </w:rPr>
            <w:t xml:space="preserve">, M., Miller, J., &amp; Schmidt, L. (2021). </w:t>
          </w:r>
          <w:proofErr w:type="spellStart"/>
          <w:r w:rsidRPr="00B01090">
            <w:rPr>
              <w:rFonts w:ascii="Calibri" w:eastAsia="Times New Roman" w:hAnsi="Calibri" w:cs="Calibri"/>
              <w:i/>
              <w:iCs/>
              <w:color w:val="000000"/>
            </w:rPr>
            <w:t>Retiring</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Adult</w:t>
          </w:r>
          <w:proofErr w:type="spellEnd"/>
          <w:r w:rsidRPr="00B01090">
            <w:rPr>
              <w:rFonts w:ascii="Calibri" w:eastAsia="Times New Roman" w:hAnsi="Calibri" w:cs="Calibri"/>
              <w:i/>
              <w:iCs/>
              <w:color w:val="000000"/>
            </w:rPr>
            <w:t xml:space="preserve">: New </w:t>
          </w:r>
          <w:proofErr w:type="spellStart"/>
          <w:r w:rsidRPr="00B01090">
            <w:rPr>
              <w:rFonts w:ascii="Calibri" w:eastAsia="Times New Roman" w:hAnsi="Calibri" w:cs="Calibri"/>
              <w:i/>
              <w:iCs/>
              <w:color w:val="000000"/>
            </w:rPr>
            <w:t>Datasets</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for</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Fair</w:t>
          </w:r>
          <w:proofErr w:type="spellEnd"/>
          <w:r w:rsidRPr="00B01090">
            <w:rPr>
              <w:rFonts w:ascii="Calibri" w:eastAsia="Times New Roman" w:hAnsi="Calibri" w:cs="Calibri"/>
              <w:i/>
              <w:iCs/>
              <w:color w:val="000000"/>
            </w:rPr>
            <w:t xml:space="preserve"> Machine Learning</w:t>
          </w:r>
          <w:r w:rsidRPr="00B01090">
            <w:rPr>
              <w:rFonts w:ascii="Calibri" w:eastAsia="Times New Roman" w:hAnsi="Calibri" w:cs="Calibri"/>
              <w:color w:val="000000"/>
            </w:rPr>
            <w:t>. 6478–6490. https://consensus.app/papers/retiring-adult-new-datasets-for-fair-machine-learning-ding-hardt/c8aecd43204a5cd78674a5c187730ce2/</w:t>
          </w:r>
        </w:p>
        <w:p w14:paraId="0D22AA0C" w14:textId="77777777" w:rsidR="00B01090" w:rsidRPr="00B01090" w:rsidRDefault="00B01090">
          <w:pPr>
            <w:autoSpaceDE w:val="0"/>
            <w:autoSpaceDN w:val="0"/>
            <w:ind w:hanging="480"/>
            <w:divId w:val="295185110"/>
            <w:rPr>
              <w:rFonts w:ascii="Calibri" w:eastAsia="Times New Roman" w:hAnsi="Calibri" w:cs="Calibri"/>
              <w:color w:val="000000"/>
            </w:rPr>
          </w:pPr>
          <w:proofErr w:type="spellStart"/>
          <w:r w:rsidRPr="00B01090">
            <w:rPr>
              <w:rFonts w:ascii="Calibri" w:eastAsia="Times New Roman" w:hAnsi="Calibri" w:cs="Calibri"/>
              <w:color w:val="000000"/>
            </w:rPr>
            <w:t>Gohar</w:t>
          </w:r>
          <w:proofErr w:type="spellEnd"/>
          <w:r w:rsidRPr="00B01090">
            <w:rPr>
              <w:rFonts w:ascii="Calibri" w:eastAsia="Times New Roman" w:hAnsi="Calibri" w:cs="Calibri"/>
              <w:color w:val="000000"/>
            </w:rPr>
            <w:t xml:space="preserve">, U., </w:t>
          </w:r>
          <w:proofErr w:type="spellStart"/>
          <w:r w:rsidRPr="00B01090">
            <w:rPr>
              <w:rFonts w:ascii="Calibri" w:eastAsia="Times New Roman" w:hAnsi="Calibri" w:cs="Calibri"/>
              <w:color w:val="000000"/>
            </w:rPr>
            <w:t>Biswas</w:t>
          </w:r>
          <w:proofErr w:type="spellEnd"/>
          <w:r w:rsidRPr="00B01090">
            <w:rPr>
              <w:rFonts w:ascii="Calibri" w:eastAsia="Times New Roman" w:hAnsi="Calibri" w:cs="Calibri"/>
              <w:color w:val="000000"/>
            </w:rPr>
            <w:t xml:space="preserve">, S., &amp; </w:t>
          </w:r>
          <w:proofErr w:type="spellStart"/>
          <w:r w:rsidRPr="00B01090">
            <w:rPr>
              <w:rFonts w:ascii="Calibri" w:eastAsia="Times New Roman" w:hAnsi="Calibri" w:cs="Calibri"/>
              <w:color w:val="000000"/>
            </w:rPr>
            <w:t>Rajan</w:t>
          </w:r>
          <w:proofErr w:type="spellEnd"/>
          <w:r w:rsidRPr="00B01090">
            <w:rPr>
              <w:rFonts w:ascii="Calibri" w:eastAsia="Times New Roman" w:hAnsi="Calibri" w:cs="Calibri"/>
              <w:color w:val="000000"/>
            </w:rPr>
            <w:t xml:space="preserve">, H. (2022). </w:t>
          </w:r>
          <w:proofErr w:type="spellStart"/>
          <w:r w:rsidRPr="00B01090">
            <w:rPr>
              <w:rFonts w:ascii="Calibri" w:eastAsia="Times New Roman" w:hAnsi="Calibri" w:cs="Calibri"/>
              <w:color w:val="000000"/>
            </w:rPr>
            <w:t>Towards</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Understanding</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Fairness</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and</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its</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Composition</w:t>
          </w:r>
          <w:proofErr w:type="spellEnd"/>
          <w:r w:rsidRPr="00B01090">
            <w:rPr>
              <w:rFonts w:ascii="Calibri" w:eastAsia="Times New Roman" w:hAnsi="Calibri" w:cs="Calibri"/>
              <w:color w:val="000000"/>
            </w:rPr>
            <w:t xml:space="preserve"> in </w:t>
          </w:r>
          <w:proofErr w:type="spellStart"/>
          <w:r w:rsidRPr="00B01090">
            <w:rPr>
              <w:rFonts w:ascii="Calibri" w:eastAsia="Times New Roman" w:hAnsi="Calibri" w:cs="Calibri"/>
              <w:color w:val="000000"/>
            </w:rPr>
            <w:t>Ensemble</w:t>
          </w:r>
          <w:proofErr w:type="spellEnd"/>
          <w:r w:rsidRPr="00B01090">
            <w:rPr>
              <w:rFonts w:ascii="Calibri" w:eastAsia="Times New Roman" w:hAnsi="Calibri" w:cs="Calibri"/>
              <w:color w:val="000000"/>
            </w:rPr>
            <w:t xml:space="preserve"> Machine Learning. </w:t>
          </w:r>
          <w:r w:rsidRPr="00B01090">
            <w:rPr>
              <w:rFonts w:ascii="Calibri" w:eastAsia="Times New Roman" w:hAnsi="Calibri" w:cs="Calibri"/>
              <w:i/>
              <w:iCs/>
              <w:color w:val="000000"/>
            </w:rPr>
            <w:t xml:space="preserve">2023 IEEE/ACM 45th International Conference on Software </w:t>
          </w:r>
          <w:proofErr w:type="spellStart"/>
          <w:r w:rsidRPr="00B01090">
            <w:rPr>
              <w:rFonts w:ascii="Calibri" w:eastAsia="Times New Roman" w:hAnsi="Calibri" w:cs="Calibri"/>
              <w:i/>
              <w:iCs/>
              <w:color w:val="000000"/>
            </w:rPr>
            <w:t>Engineering</w:t>
          </w:r>
          <w:proofErr w:type="spellEnd"/>
          <w:r w:rsidRPr="00B01090">
            <w:rPr>
              <w:rFonts w:ascii="Calibri" w:eastAsia="Times New Roman" w:hAnsi="Calibri" w:cs="Calibri"/>
              <w:i/>
              <w:iCs/>
              <w:color w:val="000000"/>
            </w:rPr>
            <w:t xml:space="preserve"> (ICSE)</w:t>
          </w:r>
          <w:r w:rsidRPr="00B01090">
            <w:rPr>
              <w:rFonts w:ascii="Calibri" w:eastAsia="Times New Roman" w:hAnsi="Calibri" w:cs="Calibri"/>
              <w:color w:val="000000"/>
            </w:rPr>
            <w:t>, 1533–1545. https://doi.org/10.1109/icse48619.2023.00133</w:t>
          </w:r>
        </w:p>
        <w:p w14:paraId="05E24EF4" w14:textId="77777777" w:rsidR="00B01090" w:rsidRPr="00B01090" w:rsidRDefault="00B01090">
          <w:pPr>
            <w:autoSpaceDE w:val="0"/>
            <w:autoSpaceDN w:val="0"/>
            <w:ind w:hanging="480"/>
            <w:divId w:val="1797865521"/>
            <w:rPr>
              <w:rFonts w:ascii="Calibri" w:eastAsia="Times New Roman" w:hAnsi="Calibri" w:cs="Calibri"/>
              <w:color w:val="000000"/>
            </w:rPr>
          </w:pPr>
          <w:proofErr w:type="spellStart"/>
          <w:r w:rsidRPr="00B01090">
            <w:rPr>
              <w:rFonts w:ascii="Calibri" w:eastAsia="Times New Roman" w:hAnsi="Calibri" w:cs="Calibri"/>
              <w:color w:val="000000"/>
            </w:rPr>
            <w:t>Hardt</w:t>
          </w:r>
          <w:proofErr w:type="spellEnd"/>
          <w:r w:rsidRPr="00B01090">
            <w:rPr>
              <w:rFonts w:ascii="Calibri" w:eastAsia="Times New Roman" w:hAnsi="Calibri" w:cs="Calibri"/>
              <w:color w:val="000000"/>
            </w:rPr>
            <w:t xml:space="preserve">, M., </w:t>
          </w:r>
          <w:proofErr w:type="spellStart"/>
          <w:r w:rsidRPr="00B01090">
            <w:rPr>
              <w:rFonts w:ascii="Calibri" w:eastAsia="Times New Roman" w:hAnsi="Calibri" w:cs="Calibri"/>
              <w:color w:val="000000"/>
            </w:rPr>
            <w:t>Price</w:t>
          </w:r>
          <w:proofErr w:type="spellEnd"/>
          <w:r w:rsidRPr="00B01090">
            <w:rPr>
              <w:rFonts w:ascii="Calibri" w:eastAsia="Times New Roman" w:hAnsi="Calibri" w:cs="Calibri"/>
              <w:color w:val="000000"/>
            </w:rPr>
            <w:t xml:space="preserve">, E., &amp; </w:t>
          </w:r>
          <w:proofErr w:type="spellStart"/>
          <w:r w:rsidRPr="00B01090">
            <w:rPr>
              <w:rFonts w:ascii="Calibri" w:eastAsia="Times New Roman" w:hAnsi="Calibri" w:cs="Calibri"/>
              <w:color w:val="000000"/>
            </w:rPr>
            <w:t>Srebro</w:t>
          </w:r>
          <w:proofErr w:type="spellEnd"/>
          <w:r w:rsidRPr="00B01090">
            <w:rPr>
              <w:rFonts w:ascii="Calibri" w:eastAsia="Times New Roman" w:hAnsi="Calibri" w:cs="Calibri"/>
              <w:color w:val="000000"/>
            </w:rPr>
            <w:t xml:space="preserve">, N. (2016). </w:t>
          </w:r>
          <w:proofErr w:type="spellStart"/>
          <w:r w:rsidRPr="00B01090">
            <w:rPr>
              <w:rFonts w:ascii="Calibri" w:eastAsia="Times New Roman" w:hAnsi="Calibri" w:cs="Calibri"/>
              <w:i/>
              <w:iCs/>
              <w:color w:val="000000"/>
            </w:rPr>
            <w:t>Equality</w:t>
          </w:r>
          <w:proofErr w:type="spellEnd"/>
          <w:r w:rsidRPr="00B01090">
            <w:rPr>
              <w:rFonts w:ascii="Calibri" w:eastAsia="Times New Roman" w:hAnsi="Calibri" w:cs="Calibri"/>
              <w:i/>
              <w:iCs/>
              <w:color w:val="000000"/>
            </w:rPr>
            <w:t xml:space="preserve"> of </w:t>
          </w:r>
          <w:proofErr w:type="spellStart"/>
          <w:r w:rsidRPr="00B01090">
            <w:rPr>
              <w:rFonts w:ascii="Calibri" w:eastAsia="Times New Roman" w:hAnsi="Calibri" w:cs="Calibri"/>
              <w:i/>
              <w:iCs/>
              <w:color w:val="000000"/>
            </w:rPr>
            <w:t>Opportunity</w:t>
          </w:r>
          <w:proofErr w:type="spellEnd"/>
          <w:r w:rsidRPr="00B01090">
            <w:rPr>
              <w:rFonts w:ascii="Calibri" w:eastAsia="Times New Roman" w:hAnsi="Calibri" w:cs="Calibri"/>
              <w:i/>
              <w:iCs/>
              <w:color w:val="000000"/>
            </w:rPr>
            <w:t xml:space="preserve"> in </w:t>
          </w:r>
          <w:proofErr w:type="spellStart"/>
          <w:r w:rsidRPr="00B01090">
            <w:rPr>
              <w:rFonts w:ascii="Calibri" w:eastAsia="Times New Roman" w:hAnsi="Calibri" w:cs="Calibri"/>
              <w:i/>
              <w:iCs/>
              <w:color w:val="000000"/>
            </w:rPr>
            <w:t>Supervised</w:t>
          </w:r>
          <w:proofErr w:type="spellEnd"/>
          <w:r w:rsidRPr="00B01090">
            <w:rPr>
              <w:rFonts w:ascii="Calibri" w:eastAsia="Times New Roman" w:hAnsi="Calibri" w:cs="Calibri"/>
              <w:i/>
              <w:iCs/>
              <w:color w:val="000000"/>
            </w:rPr>
            <w:t xml:space="preserve"> Learning</w:t>
          </w:r>
          <w:r w:rsidRPr="00B01090">
            <w:rPr>
              <w:rFonts w:ascii="Calibri" w:eastAsia="Times New Roman" w:hAnsi="Calibri" w:cs="Calibri"/>
              <w:color w:val="000000"/>
            </w:rPr>
            <w:t>.</w:t>
          </w:r>
        </w:p>
        <w:p w14:paraId="55FB89C8" w14:textId="77777777" w:rsidR="00B01090" w:rsidRPr="00B01090" w:rsidRDefault="00B01090">
          <w:pPr>
            <w:autoSpaceDE w:val="0"/>
            <w:autoSpaceDN w:val="0"/>
            <w:ind w:hanging="480"/>
            <w:divId w:val="1859274949"/>
            <w:rPr>
              <w:rFonts w:ascii="Calibri" w:eastAsia="Times New Roman" w:hAnsi="Calibri" w:cs="Calibri"/>
              <w:color w:val="000000"/>
            </w:rPr>
          </w:pPr>
          <w:proofErr w:type="spellStart"/>
          <w:r w:rsidRPr="00B01090">
            <w:rPr>
              <w:rFonts w:ascii="Calibri" w:eastAsia="Times New Roman" w:hAnsi="Calibri" w:cs="Calibri"/>
              <w:color w:val="000000"/>
            </w:rPr>
            <w:t>Hort</w:t>
          </w:r>
          <w:proofErr w:type="spellEnd"/>
          <w:r w:rsidRPr="00B01090">
            <w:rPr>
              <w:rFonts w:ascii="Calibri" w:eastAsia="Times New Roman" w:hAnsi="Calibri" w:cs="Calibri"/>
              <w:color w:val="000000"/>
            </w:rPr>
            <w:t xml:space="preserve">, M., Chen, Z., Zhang, J. M., Harman, M., &amp; </w:t>
          </w:r>
          <w:proofErr w:type="spellStart"/>
          <w:r w:rsidRPr="00B01090">
            <w:rPr>
              <w:rFonts w:ascii="Calibri" w:eastAsia="Times New Roman" w:hAnsi="Calibri" w:cs="Calibri"/>
              <w:color w:val="000000"/>
            </w:rPr>
            <w:t>Sarro</w:t>
          </w:r>
          <w:proofErr w:type="spellEnd"/>
          <w:r w:rsidRPr="00B01090">
            <w:rPr>
              <w:rFonts w:ascii="Calibri" w:eastAsia="Times New Roman" w:hAnsi="Calibri" w:cs="Calibri"/>
              <w:color w:val="000000"/>
            </w:rPr>
            <w:t xml:space="preserve">, F. (2024). </w:t>
          </w:r>
          <w:proofErr w:type="spellStart"/>
          <w:r w:rsidRPr="00B01090">
            <w:rPr>
              <w:rFonts w:ascii="Calibri" w:eastAsia="Times New Roman" w:hAnsi="Calibri" w:cs="Calibri"/>
              <w:color w:val="000000"/>
            </w:rPr>
            <w:t>Bias</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Mitigation</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for</w:t>
          </w:r>
          <w:proofErr w:type="spellEnd"/>
          <w:r w:rsidRPr="00B01090">
            <w:rPr>
              <w:rFonts w:ascii="Calibri" w:eastAsia="Times New Roman" w:hAnsi="Calibri" w:cs="Calibri"/>
              <w:color w:val="000000"/>
            </w:rPr>
            <w:t xml:space="preserve"> Machine Learning </w:t>
          </w:r>
          <w:proofErr w:type="spellStart"/>
          <w:r w:rsidRPr="00B01090">
            <w:rPr>
              <w:rFonts w:ascii="Calibri" w:eastAsia="Times New Roman" w:hAnsi="Calibri" w:cs="Calibri"/>
              <w:color w:val="000000"/>
            </w:rPr>
            <w:t>Classifiers</w:t>
          </w:r>
          <w:proofErr w:type="spellEnd"/>
          <w:r w:rsidRPr="00B01090">
            <w:rPr>
              <w:rFonts w:ascii="Calibri" w:eastAsia="Times New Roman" w:hAnsi="Calibri" w:cs="Calibri"/>
              <w:color w:val="000000"/>
            </w:rPr>
            <w:t xml:space="preserve">: A </w:t>
          </w:r>
          <w:proofErr w:type="spellStart"/>
          <w:r w:rsidRPr="00B01090">
            <w:rPr>
              <w:rFonts w:ascii="Calibri" w:eastAsia="Times New Roman" w:hAnsi="Calibri" w:cs="Calibri"/>
              <w:color w:val="000000"/>
            </w:rPr>
            <w:t>Comprehensive</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Survey</w:t>
          </w:r>
          <w:proofErr w:type="spellEnd"/>
          <w:r w:rsidRPr="00B01090">
            <w:rPr>
              <w:rFonts w:ascii="Calibri" w:eastAsia="Times New Roman" w:hAnsi="Calibri" w:cs="Calibri"/>
              <w:color w:val="000000"/>
            </w:rPr>
            <w:t xml:space="preserve">. </w:t>
          </w:r>
          <w:r w:rsidRPr="00B01090">
            <w:rPr>
              <w:rFonts w:ascii="Calibri" w:eastAsia="Times New Roman" w:hAnsi="Calibri" w:cs="Calibri"/>
              <w:i/>
              <w:iCs/>
              <w:color w:val="000000"/>
            </w:rPr>
            <w:t xml:space="preserve">ACM </w:t>
          </w:r>
          <w:proofErr w:type="spellStart"/>
          <w:r w:rsidRPr="00B01090">
            <w:rPr>
              <w:rFonts w:ascii="Calibri" w:eastAsia="Times New Roman" w:hAnsi="Calibri" w:cs="Calibri"/>
              <w:i/>
              <w:iCs/>
              <w:color w:val="000000"/>
            </w:rPr>
            <w:t>Journal</w:t>
          </w:r>
          <w:proofErr w:type="spellEnd"/>
          <w:r w:rsidRPr="00B01090">
            <w:rPr>
              <w:rFonts w:ascii="Calibri" w:eastAsia="Times New Roman" w:hAnsi="Calibri" w:cs="Calibri"/>
              <w:i/>
              <w:iCs/>
              <w:color w:val="000000"/>
            </w:rPr>
            <w:t xml:space="preserve"> on </w:t>
          </w:r>
          <w:proofErr w:type="spellStart"/>
          <w:r w:rsidRPr="00B01090">
            <w:rPr>
              <w:rFonts w:ascii="Calibri" w:eastAsia="Times New Roman" w:hAnsi="Calibri" w:cs="Calibri"/>
              <w:i/>
              <w:iCs/>
              <w:color w:val="000000"/>
            </w:rPr>
            <w:t>Responsible</w:t>
          </w:r>
          <w:proofErr w:type="spellEnd"/>
          <w:r w:rsidRPr="00B01090">
            <w:rPr>
              <w:rFonts w:ascii="Calibri" w:eastAsia="Times New Roman" w:hAnsi="Calibri" w:cs="Calibri"/>
              <w:i/>
              <w:iCs/>
              <w:color w:val="000000"/>
            </w:rPr>
            <w:t xml:space="preserve"> Computing</w:t>
          </w:r>
          <w:r w:rsidRPr="00B01090">
            <w:rPr>
              <w:rFonts w:ascii="Calibri" w:eastAsia="Times New Roman" w:hAnsi="Calibri" w:cs="Calibri"/>
              <w:color w:val="000000"/>
            </w:rPr>
            <w:t xml:space="preserve">, </w:t>
          </w:r>
          <w:r w:rsidRPr="00B01090">
            <w:rPr>
              <w:rFonts w:ascii="Calibri" w:eastAsia="Times New Roman" w:hAnsi="Calibri" w:cs="Calibri"/>
              <w:i/>
              <w:iCs/>
              <w:color w:val="000000"/>
            </w:rPr>
            <w:t>1</w:t>
          </w:r>
          <w:r w:rsidRPr="00B01090">
            <w:rPr>
              <w:rFonts w:ascii="Calibri" w:eastAsia="Times New Roman" w:hAnsi="Calibri" w:cs="Calibri"/>
              <w:color w:val="000000"/>
            </w:rPr>
            <w:t>(2), 1–52. https://doi.org/10.1145/3631326</w:t>
          </w:r>
        </w:p>
        <w:p w14:paraId="2DE19EC4" w14:textId="77777777" w:rsidR="00B01090" w:rsidRPr="00B01090" w:rsidRDefault="00B01090">
          <w:pPr>
            <w:autoSpaceDE w:val="0"/>
            <w:autoSpaceDN w:val="0"/>
            <w:ind w:hanging="480"/>
            <w:divId w:val="2116172893"/>
            <w:rPr>
              <w:rFonts w:ascii="Calibri" w:eastAsia="Times New Roman" w:hAnsi="Calibri" w:cs="Calibri"/>
              <w:color w:val="000000"/>
            </w:rPr>
          </w:pPr>
          <w:proofErr w:type="spellStart"/>
          <w:r w:rsidRPr="00B01090">
            <w:rPr>
              <w:rFonts w:ascii="Calibri" w:eastAsia="Times New Roman" w:hAnsi="Calibri" w:cs="Calibri"/>
              <w:color w:val="000000"/>
            </w:rPr>
            <w:t>Kamiran</w:t>
          </w:r>
          <w:proofErr w:type="spellEnd"/>
          <w:r w:rsidRPr="00B01090">
            <w:rPr>
              <w:rFonts w:ascii="Calibri" w:eastAsia="Times New Roman" w:hAnsi="Calibri" w:cs="Calibri"/>
              <w:color w:val="000000"/>
            </w:rPr>
            <w:t xml:space="preserve">, F., &amp; </w:t>
          </w:r>
          <w:proofErr w:type="spellStart"/>
          <w:r w:rsidRPr="00B01090">
            <w:rPr>
              <w:rFonts w:ascii="Calibri" w:eastAsia="Times New Roman" w:hAnsi="Calibri" w:cs="Calibri"/>
              <w:color w:val="000000"/>
            </w:rPr>
            <w:t>Calders</w:t>
          </w:r>
          <w:proofErr w:type="spellEnd"/>
          <w:r w:rsidRPr="00B01090">
            <w:rPr>
              <w:rFonts w:ascii="Calibri" w:eastAsia="Times New Roman" w:hAnsi="Calibri" w:cs="Calibri"/>
              <w:color w:val="000000"/>
            </w:rPr>
            <w:t xml:space="preserve">, T. (2012). </w:t>
          </w:r>
          <w:proofErr w:type="gramStart"/>
          <w:r w:rsidRPr="00B01090">
            <w:rPr>
              <w:rFonts w:ascii="Calibri" w:eastAsia="Times New Roman" w:hAnsi="Calibri" w:cs="Calibri"/>
              <w:color w:val="000000"/>
            </w:rPr>
            <w:t>Data</w:t>
          </w:r>
          <w:proofErr w:type="gram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preprocessing</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techniques</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for</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classification</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without</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discrimination</w:t>
          </w:r>
          <w:proofErr w:type="spellEnd"/>
          <w:r w:rsidRPr="00B01090">
            <w:rPr>
              <w:rFonts w:ascii="Calibri" w:eastAsia="Times New Roman" w:hAnsi="Calibri" w:cs="Calibri"/>
              <w:color w:val="000000"/>
            </w:rPr>
            <w:t xml:space="preserve">. </w:t>
          </w:r>
          <w:r w:rsidRPr="00B01090">
            <w:rPr>
              <w:rFonts w:ascii="Calibri" w:eastAsia="Times New Roman" w:hAnsi="Calibri" w:cs="Calibri"/>
              <w:i/>
              <w:iCs/>
              <w:color w:val="000000"/>
            </w:rPr>
            <w:t xml:space="preserve">Knowledge </w:t>
          </w:r>
          <w:proofErr w:type="spellStart"/>
          <w:r w:rsidRPr="00B01090">
            <w:rPr>
              <w:rFonts w:ascii="Calibri" w:eastAsia="Times New Roman" w:hAnsi="Calibri" w:cs="Calibri"/>
              <w:i/>
              <w:iCs/>
              <w:color w:val="000000"/>
            </w:rPr>
            <w:t>and</w:t>
          </w:r>
          <w:proofErr w:type="spellEnd"/>
          <w:r w:rsidRPr="00B01090">
            <w:rPr>
              <w:rFonts w:ascii="Calibri" w:eastAsia="Times New Roman" w:hAnsi="Calibri" w:cs="Calibri"/>
              <w:i/>
              <w:iCs/>
              <w:color w:val="000000"/>
            </w:rPr>
            <w:t xml:space="preserve"> Information </w:t>
          </w:r>
          <w:proofErr w:type="spellStart"/>
          <w:r w:rsidRPr="00B01090">
            <w:rPr>
              <w:rFonts w:ascii="Calibri" w:eastAsia="Times New Roman" w:hAnsi="Calibri" w:cs="Calibri"/>
              <w:i/>
              <w:iCs/>
              <w:color w:val="000000"/>
            </w:rPr>
            <w:t>Systems</w:t>
          </w:r>
          <w:proofErr w:type="spellEnd"/>
          <w:r w:rsidRPr="00B01090">
            <w:rPr>
              <w:rFonts w:ascii="Calibri" w:eastAsia="Times New Roman" w:hAnsi="Calibri" w:cs="Calibri"/>
              <w:color w:val="000000"/>
            </w:rPr>
            <w:t xml:space="preserve">, </w:t>
          </w:r>
          <w:r w:rsidRPr="00B01090">
            <w:rPr>
              <w:rFonts w:ascii="Calibri" w:eastAsia="Times New Roman" w:hAnsi="Calibri" w:cs="Calibri"/>
              <w:i/>
              <w:iCs/>
              <w:color w:val="000000"/>
            </w:rPr>
            <w:t>33</w:t>
          </w:r>
          <w:r w:rsidRPr="00B01090">
            <w:rPr>
              <w:rFonts w:ascii="Calibri" w:eastAsia="Times New Roman" w:hAnsi="Calibri" w:cs="Calibri"/>
              <w:color w:val="000000"/>
            </w:rPr>
            <w:t>(1), 1–33. https://doi.org/10.1007/s10115-011-0463-8</w:t>
          </w:r>
        </w:p>
        <w:p w14:paraId="43948844" w14:textId="7DC9D2B4" w:rsidR="00B01090" w:rsidRPr="00B01090" w:rsidRDefault="00B01090">
          <w:pPr>
            <w:autoSpaceDE w:val="0"/>
            <w:autoSpaceDN w:val="0"/>
            <w:ind w:hanging="480"/>
            <w:divId w:val="1833058661"/>
            <w:rPr>
              <w:rFonts w:ascii="Calibri" w:eastAsia="Times New Roman" w:hAnsi="Calibri" w:cs="Calibri"/>
              <w:color w:val="000000"/>
            </w:rPr>
          </w:pPr>
          <w:proofErr w:type="spellStart"/>
          <w:r w:rsidRPr="00B01090">
            <w:rPr>
              <w:rFonts w:ascii="Calibri" w:eastAsia="Times New Roman" w:hAnsi="Calibri" w:cs="Calibri"/>
              <w:color w:val="000000"/>
            </w:rPr>
            <w:t>Mehrabi</w:t>
          </w:r>
          <w:proofErr w:type="spellEnd"/>
          <w:r w:rsidRPr="00B01090">
            <w:rPr>
              <w:rFonts w:ascii="Calibri" w:eastAsia="Times New Roman" w:hAnsi="Calibri" w:cs="Calibri"/>
              <w:color w:val="000000"/>
            </w:rPr>
            <w:t xml:space="preserve">, N., </w:t>
          </w:r>
          <w:proofErr w:type="spellStart"/>
          <w:r w:rsidRPr="00B01090">
            <w:rPr>
              <w:rFonts w:ascii="Calibri" w:eastAsia="Times New Roman" w:hAnsi="Calibri" w:cs="Calibri"/>
              <w:color w:val="000000"/>
            </w:rPr>
            <w:t>Morstatter</w:t>
          </w:r>
          <w:proofErr w:type="spellEnd"/>
          <w:r w:rsidRPr="00B01090">
            <w:rPr>
              <w:rFonts w:ascii="Calibri" w:eastAsia="Times New Roman" w:hAnsi="Calibri" w:cs="Calibri"/>
              <w:color w:val="000000"/>
            </w:rPr>
            <w:t xml:space="preserve">, F., </w:t>
          </w:r>
          <w:proofErr w:type="spellStart"/>
          <w:r w:rsidRPr="00B01090">
            <w:rPr>
              <w:rFonts w:ascii="Calibri" w:eastAsia="Times New Roman" w:hAnsi="Calibri" w:cs="Calibri"/>
              <w:color w:val="000000"/>
            </w:rPr>
            <w:t>Saxena</w:t>
          </w:r>
          <w:proofErr w:type="spellEnd"/>
          <w:r w:rsidRPr="00B01090">
            <w:rPr>
              <w:rFonts w:ascii="Calibri" w:eastAsia="Times New Roman" w:hAnsi="Calibri" w:cs="Calibri"/>
              <w:color w:val="000000"/>
            </w:rPr>
            <w:t xml:space="preserve">, N., </w:t>
          </w:r>
          <w:proofErr w:type="spellStart"/>
          <w:r w:rsidRPr="00B01090">
            <w:rPr>
              <w:rFonts w:ascii="Calibri" w:eastAsia="Times New Roman" w:hAnsi="Calibri" w:cs="Calibri"/>
              <w:color w:val="000000"/>
            </w:rPr>
            <w:t>Lerman</w:t>
          </w:r>
          <w:proofErr w:type="spellEnd"/>
          <w:r w:rsidRPr="00B01090">
            <w:rPr>
              <w:rFonts w:ascii="Calibri" w:eastAsia="Times New Roman" w:hAnsi="Calibri" w:cs="Calibri"/>
              <w:color w:val="000000"/>
            </w:rPr>
            <w:t xml:space="preserve">, K., &amp; </w:t>
          </w:r>
          <w:proofErr w:type="spellStart"/>
          <w:r w:rsidRPr="00B01090">
            <w:rPr>
              <w:rFonts w:ascii="Calibri" w:eastAsia="Times New Roman" w:hAnsi="Calibri" w:cs="Calibri"/>
              <w:color w:val="000000"/>
            </w:rPr>
            <w:t>Galstyan</w:t>
          </w:r>
          <w:proofErr w:type="spellEnd"/>
          <w:r w:rsidRPr="00B01090">
            <w:rPr>
              <w:rFonts w:ascii="Calibri" w:eastAsia="Times New Roman" w:hAnsi="Calibri" w:cs="Calibri"/>
              <w:color w:val="000000"/>
            </w:rPr>
            <w:t>, A. (202</w:t>
          </w:r>
          <w:r>
            <w:rPr>
              <w:rFonts w:ascii="Calibri" w:eastAsia="Times New Roman" w:hAnsi="Calibri" w:cs="Calibri"/>
              <w:color w:val="000000"/>
            </w:rPr>
            <w:t>1</w:t>
          </w:r>
          <w:r w:rsidRPr="00B01090">
            <w:rPr>
              <w:rFonts w:ascii="Calibri" w:eastAsia="Times New Roman" w:hAnsi="Calibri" w:cs="Calibri"/>
              <w:color w:val="000000"/>
            </w:rPr>
            <w:t xml:space="preserve">). </w:t>
          </w:r>
          <w:r w:rsidRPr="00B01090">
            <w:rPr>
              <w:rFonts w:ascii="Calibri" w:eastAsia="Times New Roman" w:hAnsi="Calibri" w:cs="Calibri"/>
              <w:i/>
              <w:iCs/>
              <w:color w:val="000000"/>
            </w:rPr>
            <w:t xml:space="preserve">A </w:t>
          </w:r>
          <w:proofErr w:type="spellStart"/>
          <w:r w:rsidRPr="00B01090">
            <w:rPr>
              <w:rFonts w:ascii="Calibri" w:eastAsia="Times New Roman" w:hAnsi="Calibri" w:cs="Calibri"/>
              <w:i/>
              <w:iCs/>
              <w:color w:val="000000"/>
            </w:rPr>
            <w:t>Survey</w:t>
          </w:r>
          <w:proofErr w:type="spellEnd"/>
          <w:r w:rsidRPr="00B01090">
            <w:rPr>
              <w:rFonts w:ascii="Calibri" w:eastAsia="Times New Roman" w:hAnsi="Calibri" w:cs="Calibri"/>
              <w:i/>
              <w:iCs/>
              <w:color w:val="000000"/>
            </w:rPr>
            <w:t xml:space="preserve"> on </w:t>
          </w:r>
          <w:proofErr w:type="spellStart"/>
          <w:r w:rsidRPr="00B01090">
            <w:rPr>
              <w:rFonts w:ascii="Calibri" w:eastAsia="Times New Roman" w:hAnsi="Calibri" w:cs="Calibri"/>
              <w:i/>
              <w:iCs/>
              <w:color w:val="000000"/>
            </w:rPr>
            <w:t>Bias</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and</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Fairness</w:t>
          </w:r>
          <w:proofErr w:type="spellEnd"/>
          <w:r w:rsidRPr="00B01090">
            <w:rPr>
              <w:rFonts w:ascii="Calibri" w:eastAsia="Times New Roman" w:hAnsi="Calibri" w:cs="Calibri"/>
              <w:i/>
              <w:iCs/>
              <w:color w:val="000000"/>
            </w:rPr>
            <w:t xml:space="preserve"> in Machine Learning</w:t>
          </w:r>
          <w:r w:rsidRPr="00B01090">
            <w:rPr>
              <w:rFonts w:ascii="Calibri" w:eastAsia="Times New Roman" w:hAnsi="Calibri" w:cs="Calibri"/>
              <w:color w:val="000000"/>
            </w:rPr>
            <w:t>. http://arxiv.org/abs/1908.09635</w:t>
          </w:r>
        </w:p>
        <w:p w14:paraId="343C61FC" w14:textId="77777777" w:rsidR="00B01090" w:rsidRPr="00B01090" w:rsidRDefault="00B01090">
          <w:pPr>
            <w:autoSpaceDE w:val="0"/>
            <w:autoSpaceDN w:val="0"/>
            <w:ind w:hanging="480"/>
            <w:divId w:val="393048660"/>
            <w:rPr>
              <w:rFonts w:ascii="Calibri" w:eastAsia="Times New Roman" w:hAnsi="Calibri" w:cs="Calibri"/>
              <w:color w:val="000000"/>
            </w:rPr>
          </w:pPr>
          <w:proofErr w:type="spellStart"/>
          <w:r w:rsidRPr="00B01090">
            <w:rPr>
              <w:rFonts w:ascii="Calibri" w:eastAsia="Times New Roman" w:hAnsi="Calibri" w:cs="Calibri"/>
              <w:color w:val="000000"/>
            </w:rPr>
            <w:t>Plečko</w:t>
          </w:r>
          <w:proofErr w:type="spellEnd"/>
          <w:r w:rsidRPr="00B01090">
            <w:rPr>
              <w:rFonts w:ascii="Calibri" w:eastAsia="Times New Roman" w:hAnsi="Calibri" w:cs="Calibri"/>
              <w:color w:val="000000"/>
            </w:rPr>
            <w:t xml:space="preserve">, D., &amp; </w:t>
          </w:r>
          <w:proofErr w:type="spellStart"/>
          <w:r w:rsidRPr="00B01090">
            <w:rPr>
              <w:rFonts w:ascii="Calibri" w:eastAsia="Times New Roman" w:hAnsi="Calibri" w:cs="Calibri"/>
              <w:color w:val="000000"/>
            </w:rPr>
            <w:t>Bareinboim</w:t>
          </w:r>
          <w:proofErr w:type="spellEnd"/>
          <w:r w:rsidRPr="00B01090">
            <w:rPr>
              <w:rFonts w:ascii="Calibri" w:eastAsia="Times New Roman" w:hAnsi="Calibri" w:cs="Calibri"/>
              <w:color w:val="000000"/>
            </w:rPr>
            <w:t xml:space="preserve">, E. (2024). </w:t>
          </w:r>
          <w:proofErr w:type="spellStart"/>
          <w:r w:rsidRPr="00B01090">
            <w:rPr>
              <w:rFonts w:ascii="Calibri" w:eastAsia="Times New Roman" w:hAnsi="Calibri" w:cs="Calibri"/>
              <w:i/>
              <w:iCs/>
              <w:color w:val="000000"/>
            </w:rPr>
            <w:t>Fairness-Accuracy</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Trade-Offs</w:t>
          </w:r>
          <w:proofErr w:type="spellEnd"/>
          <w:r w:rsidRPr="00B01090">
            <w:rPr>
              <w:rFonts w:ascii="Calibri" w:eastAsia="Times New Roman" w:hAnsi="Calibri" w:cs="Calibri"/>
              <w:i/>
              <w:iCs/>
              <w:color w:val="000000"/>
            </w:rPr>
            <w:t xml:space="preserve">: A </w:t>
          </w:r>
          <w:proofErr w:type="spellStart"/>
          <w:r w:rsidRPr="00B01090">
            <w:rPr>
              <w:rFonts w:ascii="Calibri" w:eastAsia="Times New Roman" w:hAnsi="Calibri" w:cs="Calibri"/>
              <w:i/>
              <w:iCs/>
              <w:color w:val="000000"/>
            </w:rPr>
            <w:t>Causal</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Perspective</w:t>
          </w:r>
          <w:proofErr w:type="spellEnd"/>
          <w:r w:rsidRPr="00B01090">
            <w:rPr>
              <w:rFonts w:ascii="Calibri" w:eastAsia="Times New Roman" w:hAnsi="Calibri" w:cs="Calibri"/>
              <w:color w:val="000000"/>
            </w:rPr>
            <w:t>. 26344–26353. https://doi.org/10.48550/arxiv.2405.15443</w:t>
          </w:r>
        </w:p>
        <w:p w14:paraId="0B87CCC1" w14:textId="77777777" w:rsidR="00B01090" w:rsidRPr="00B01090" w:rsidRDefault="00B01090">
          <w:pPr>
            <w:autoSpaceDE w:val="0"/>
            <w:autoSpaceDN w:val="0"/>
            <w:ind w:hanging="480"/>
            <w:divId w:val="200632075"/>
            <w:rPr>
              <w:rFonts w:ascii="Calibri" w:eastAsia="Times New Roman" w:hAnsi="Calibri" w:cs="Calibri"/>
              <w:color w:val="000000"/>
            </w:rPr>
          </w:pPr>
          <w:r w:rsidRPr="00B01090">
            <w:rPr>
              <w:rFonts w:ascii="Calibri" w:eastAsia="Times New Roman" w:hAnsi="Calibri" w:cs="Calibri"/>
              <w:color w:val="000000"/>
            </w:rPr>
            <w:t xml:space="preserve">Saha, S. K. (2025). A </w:t>
          </w:r>
          <w:proofErr w:type="spellStart"/>
          <w:r w:rsidRPr="00B01090">
            <w:rPr>
              <w:rFonts w:ascii="Calibri" w:eastAsia="Times New Roman" w:hAnsi="Calibri" w:cs="Calibri"/>
              <w:color w:val="000000"/>
            </w:rPr>
            <w:t>Comparative</w:t>
          </w:r>
          <w:proofErr w:type="spellEnd"/>
          <w:r w:rsidRPr="00B01090">
            <w:rPr>
              <w:rFonts w:ascii="Calibri" w:eastAsia="Times New Roman" w:hAnsi="Calibri" w:cs="Calibri"/>
              <w:color w:val="000000"/>
            </w:rPr>
            <w:t xml:space="preserve"> Analysis of </w:t>
          </w:r>
          <w:proofErr w:type="spellStart"/>
          <w:r w:rsidRPr="00B01090">
            <w:rPr>
              <w:rFonts w:ascii="Calibri" w:eastAsia="Times New Roman" w:hAnsi="Calibri" w:cs="Calibri"/>
              <w:color w:val="000000"/>
            </w:rPr>
            <w:t>Logistic</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Regression</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and</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Random</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Forest</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for</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Individual</w:t>
          </w:r>
          <w:proofErr w:type="spellEnd"/>
          <w:r w:rsidRPr="00B01090">
            <w:rPr>
              <w:rFonts w:ascii="Calibri" w:eastAsia="Times New Roman" w:hAnsi="Calibri" w:cs="Calibri"/>
              <w:color w:val="000000"/>
            </w:rPr>
            <w:t xml:space="preserve"> </w:t>
          </w:r>
          <w:proofErr w:type="spellStart"/>
          <w:r w:rsidRPr="00B01090">
            <w:rPr>
              <w:rFonts w:ascii="Calibri" w:eastAsia="Times New Roman" w:hAnsi="Calibri" w:cs="Calibri"/>
              <w:color w:val="000000"/>
            </w:rPr>
            <w:t>Fairness</w:t>
          </w:r>
          <w:proofErr w:type="spellEnd"/>
          <w:r w:rsidRPr="00B01090">
            <w:rPr>
              <w:rFonts w:ascii="Calibri" w:eastAsia="Times New Roman" w:hAnsi="Calibri" w:cs="Calibri"/>
              <w:color w:val="000000"/>
            </w:rPr>
            <w:t xml:space="preserve"> in Machine Learning. </w:t>
          </w:r>
          <w:r w:rsidRPr="00B01090">
            <w:rPr>
              <w:rFonts w:ascii="Calibri" w:eastAsia="Times New Roman" w:hAnsi="Calibri" w:cs="Calibri"/>
              <w:i/>
              <w:iCs/>
              <w:color w:val="000000"/>
            </w:rPr>
            <w:t xml:space="preserve">International </w:t>
          </w:r>
          <w:proofErr w:type="spellStart"/>
          <w:r w:rsidRPr="00B01090">
            <w:rPr>
              <w:rFonts w:ascii="Calibri" w:eastAsia="Times New Roman" w:hAnsi="Calibri" w:cs="Calibri"/>
              <w:i/>
              <w:iCs/>
              <w:color w:val="000000"/>
            </w:rPr>
            <w:t>Journal</w:t>
          </w:r>
          <w:proofErr w:type="spellEnd"/>
          <w:r w:rsidRPr="00B01090">
            <w:rPr>
              <w:rFonts w:ascii="Calibri" w:eastAsia="Times New Roman" w:hAnsi="Calibri" w:cs="Calibri"/>
              <w:i/>
              <w:iCs/>
              <w:color w:val="000000"/>
            </w:rPr>
            <w:t xml:space="preserve"> of Advanced </w:t>
          </w:r>
          <w:proofErr w:type="spellStart"/>
          <w:r w:rsidRPr="00B01090">
            <w:rPr>
              <w:rFonts w:ascii="Calibri" w:eastAsia="Times New Roman" w:hAnsi="Calibri" w:cs="Calibri"/>
              <w:i/>
              <w:iCs/>
              <w:color w:val="000000"/>
            </w:rPr>
            <w:t>Engineering</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Research</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and</w:t>
          </w:r>
          <w:proofErr w:type="spellEnd"/>
          <w:r w:rsidRPr="00B01090">
            <w:rPr>
              <w:rFonts w:ascii="Calibri" w:eastAsia="Times New Roman" w:hAnsi="Calibri" w:cs="Calibri"/>
              <w:i/>
              <w:iCs/>
              <w:color w:val="000000"/>
            </w:rPr>
            <w:t xml:space="preserve"> </w:t>
          </w:r>
          <w:proofErr w:type="spellStart"/>
          <w:r w:rsidRPr="00B01090">
            <w:rPr>
              <w:rFonts w:ascii="Calibri" w:eastAsia="Times New Roman" w:hAnsi="Calibri" w:cs="Calibri"/>
              <w:i/>
              <w:iCs/>
              <w:color w:val="000000"/>
            </w:rPr>
            <w:t>Science</w:t>
          </w:r>
          <w:proofErr w:type="spellEnd"/>
          <w:r w:rsidRPr="00B01090">
            <w:rPr>
              <w:rFonts w:ascii="Calibri" w:eastAsia="Times New Roman" w:hAnsi="Calibri" w:cs="Calibri"/>
              <w:color w:val="000000"/>
            </w:rPr>
            <w:t xml:space="preserve">, </w:t>
          </w:r>
          <w:r w:rsidRPr="00B01090">
            <w:rPr>
              <w:rFonts w:ascii="Calibri" w:eastAsia="Times New Roman" w:hAnsi="Calibri" w:cs="Calibri"/>
              <w:i/>
              <w:iCs/>
              <w:color w:val="000000"/>
            </w:rPr>
            <w:t>12</w:t>
          </w:r>
          <w:r w:rsidRPr="00B01090">
            <w:rPr>
              <w:rFonts w:ascii="Calibri" w:eastAsia="Times New Roman" w:hAnsi="Calibri" w:cs="Calibri"/>
              <w:color w:val="000000"/>
            </w:rPr>
            <w:t>(5), 33–37. https://doi.org/10.22161/ijaers.125.5</w:t>
          </w:r>
        </w:p>
        <w:p w14:paraId="1A122282" w14:textId="73C6B12C" w:rsidR="00A3422D" w:rsidRPr="00A3422D" w:rsidRDefault="00B01090" w:rsidP="00A3422D">
          <w:pPr>
            <w:divId w:val="1354771069"/>
          </w:pPr>
          <w:r w:rsidRPr="00B01090">
            <w:rPr>
              <w:rFonts w:ascii="Calibri" w:eastAsia="Times New Roman" w:hAnsi="Calibri" w:cs="Calibri"/>
              <w:color w:val="000000"/>
            </w:rPr>
            <w:t> </w:t>
          </w:r>
        </w:p>
      </w:sdtContent>
    </w:sdt>
    <w:sectPr w:rsidR="00A3422D" w:rsidRPr="00A3422D" w:rsidSect="004C73E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15644" w14:textId="77777777" w:rsidR="001F4133" w:rsidRDefault="001F4133" w:rsidP="00543879">
      <w:pPr>
        <w:spacing w:after="0" w:line="240" w:lineRule="auto"/>
      </w:pPr>
      <w:r>
        <w:separator/>
      </w:r>
    </w:p>
  </w:endnote>
  <w:endnote w:type="continuationSeparator" w:id="0">
    <w:p w14:paraId="0A9735BF" w14:textId="77777777" w:rsidR="001F4133" w:rsidRDefault="001F4133" w:rsidP="00543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3754185"/>
      <w:docPartObj>
        <w:docPartGallery w:val="Page Numbers (Bottom of Page)"/>
        <w:docPartUnique/>
      </w:docPartObj>
    </w:sdtPr>
    <w:sdtEndPr>
      <w:rPr>
        <w:noProof/>
      </w:rPr>
    </w:sdtEndPr>
    <w:sdtContent>
      <w:p w14:paraId="037289F0" w14:textId="77777777" w:rsidR="009A4106" w:rsidRDefault="009A4106">
        <w:pPr>
          <w:pStyle w:val="AltBilgi"/>
          <w:jc w:val="center"/>
        </w:pPr>
        <w:r>
          <w:fldChar w:fldCharType="begin"/>
        </w:r>
        <w:r>
          <w:instrText xml:space="preserve"> PAGE   \* MERGEFORMAT </w:instrText>
        </w:r>
        <w:r>
          <w:fldChar w:fldCharType="separate"/>
        </w:r>
        <w:r w:rsidR="00BD20FA">
          <w:rPr>
            <w:noProof/>
          </w:rPr>
          <w:t>8</w:t>
        </w:r>
        <w:r>
          <w:rPr>
            <w:noProof/>
          </w:rPr>
          <w:fldChar w:fldCharType="end"/>
        </w:r>
      </w:p>
    </w:sdtContent>
  </w:sdt>
  <w:p w14:paraId="5C226AB7" w14:textId="77777777" w:rsidR="009A4106" w:rsidRDefault="009A410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D6E91" w14:textId="77777777" w:rsidR="004C73EB" w:rsidRDefault="004C73EB" w:rsidP="004C73EB">
    <w:pPr>
      <w:pStyle w:val="AltBilgi"/>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4EF264" w14:textId="77777777" w:rsidR="001F4133" w:rsidRDefault="001F4133" w:rsidP="00543879">
      <w:pPr>
        <w:spacing w:after="0" w:line="240" w:lineRule="auto"/>
      </w:pPr>
      <w:r>
        <w:separator/>
      </w:r>
    </w:p>
  </w:footnote>
  <w:footnote w:type="continuationSeparator" w:id="0">
    <w:p w14:paraId="26C2EF87" w14:textId="77777777" w:rsidR="001F4133" w:rsidRDefault="001F4133" w:rsidP="00543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D4E7D"/>
    <w:multiLevelType w:val="multilevel"/>
    <w:tmpl w:val="A3F8F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E6310"/>
    <w:multiLevelType w:val="multilevel"/>
    <w:tmpl w:val="4F70E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552B4"/>
    <w:multiLevelType w:val="hybridMultilevel"/>
    <w:tmpl w:val="CE0E8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7C3810"/>
    <w:multiLevelType w:val="multilevel"/>
    <w:tmpl w:val="0AC461B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 w15:restartNumberingAfterBreak="0">
    <w:nsid w:val="1C7745F4"/>
    <w:multiLevelType w:val="hybridMultilevel"/>
    <w:tmpl w:val="CB9EE35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249C349D"/>
    <w:multiLevelType w:val="multilevel"/>
    <w:tmpl w:val="4562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0156F"/>
    <w:multiLevelType w:val="multilevel"/>
    <w:tmpl w:val="114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D01967"/>
    <w:multiLevelType w:val="multilevel"/>
    <w:tmpl w:val="656ECD3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2E7E4517"/>
    <w:multiLevelType w:val="multilevel"/>
    <w:tmpl w:val="AAC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DA0D7F"/>
    <w:multiLevelType w:val="multilevel"/>
    <w:tmpl w:val="E5F0B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B327CF"/>
    <w:multiLevelType w:val="hybridMultilevel"/>
    <w:tmpl w:val="BCD253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39AE001A"/>
    <w:multiLevelType w:val="multilevel"/>
    <w:tmpl w:val="2CE0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4122C7"/>
    <w:multiLevelType w:val="hybridMultilevel"/>
    <w:tmpl w:val="B6D6D54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531348F7"/>
    <w:multiLevelType w:val="multilevel"/>
    <w:tmpl w:val="D202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5E757D"/>
    <w:multiLevelType w:val="multilevel"/>
    <w:tmpl w:val="129E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C645C7"/>
    <w:multiLevelType w:val="hybridMultilevel"/>
    <w:tmpl w:val="2A7080F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66837C6F"/>
    <w:multiLevelType w:val="multilevel"/>
    <w:tmpl w:val="E68C4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626607"/>
    <w:multiLevelType w:val="multilevel"/>
    <w:tmpl w:val="128AA32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68A4ABC"/>
    <w:multiLevelType w:val="hybridMultilevel"/>
    <w:tmpl w:val="BACC9C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77D60C39"/>
    <w:multiLevelType w:val="multilevel"/>
    <w:tmpl w:val="1728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3C278C"/>
    <w:multiLevelType w:val="multilevel"/>
    <w:tmpl w:val="495EE7A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90346B"/>
    <w:multiLevelType w:val="multilevel"/>
    <w:tmpl w:val="49BA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7505183">
    <w:abstractNumId w:val="12"/>
  </w:num>
  <w:num w:numId="2" w16cid:durableId="1448156804">
    <w:abstractNumId w:val="17"/>
  </w:num>
  <w:num w:numId="3" w16cid:durableId="1131826848">
    <w:abstractNumId w:val="18"/>
  </w:num>
  <w:num w:numId="4" w16cid:durableId="1718776417">
    <w:abstractNumId w:val="4"/>
  </w:num>
  <w:num w:numId="5" w16cid:durableId="808404093">
    <w:abstractNumId w:val="15"/>
  </w:num>
  <w:num w:numId="6" w16cid:durableId="1670447311">
    <w:abstractNumId w:val="10"/>
  </w:num>
  <w:num w:numId="7" w16cid:durableId="316611532">
    <w:abstractNumId w:val="2"/>
  </w:num>
  <w:num w:numId="8" w16cid:durableId="1979723405">
    <w:abstractNumId w:val="11"/>
  </w:num>
  <w:num w:numId="9" w16cid:durableId="1123423084">
    <w:abstractNumId w:val="14"/>
  </w:num>
  <w:num w:numId="10" w16cid:durableId="1203131291">
    <w:abstractNumId w:val="19"/>
  </w:num>
  <w:num w:numId="11" w16cid:durableId="939487525">
    <w:abstractNumId w:val="21"/>
  </w:num>
  <w:num w:numId="12" w16cid:durableId="1415972865">
    <w:abstractNumId w:val="6"/>
  </w:num>
  <w:num w:numId="13" w16cid:durableId="1869179646">
    <w:abstractNumId w:val="3"/>
  </w:num>
  <w:num w:numId="14" w16cid:durableId="1664427439">
    <w:abstractNumId w:val="7"/>
  </w:num>
  <w:num w:numId="15" w16cid:durableId="554393129">
    <w:abstractNumId w:val="8"/>
  </w:num>
  <w:num w:numId="16" w16cid:durableId="1970431358">
    <w:abstractNumId w:val="16"/>
  </w:num>
  <w:num w:numId="17" w16cid:durableId="717125299">
    <w:abstractNumId w:val="5"/>
  </w:num>
  <w:num w:numId="18" w16cid:durableId="1324703700">
    <w:abstractNumId w:val="1"/>
  </w:num>
  <w:num w:numId="19" w16cid:durableId="1713188564">
    <w:abstractNumId w:val="0"/>
  </w:num>
  <w:num w:numId="20" w16cid:durableId="53705559">
    <w:abstractNumId w:val="13"/>
  </w:num>
  <w:num w:numId="21" w16cid:durableId="1344476817">
    <w:abstractNumId w:val="9"/>
  </w:num>
  <w:num w:numId="22" w16cid:durableId="136926234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7B1"/>
    <w:rsid w:val="00002235"/>
    <w:rsid w:val="00013E5B"/>
    <w:rsid w:val="0002067E"/>
    <w:rsid w:val="00083109"/>
    <w:rsid w:val="00094F54"/>
    <w:rsid w:val="000B39DF"/>
    <w:rsid w:val="000D70CF"/>
    <w:rsid w:val="000E6335"/>
    <w:rsid w:val="000E6B1D"/>
    <w:rsid w:val="001013C3"/>
    <w:rsid w:val="00102955"/>
    <w:rsid w:val="00142418"/>
    <w:rsid w:val="00153B66"/>
    <w:rsid w:val="001D14A9"/>
    <w:rsid w:val="001D2E22"/>
    <w:rsid w:val="001D5298"/>
    <w:rsid w:val="001E298F"/>
    <w:rsid w:val="001E70F2"/>
    <w:rsid w:val="001F4133"/>
    <w:rsid w:val="00231CB2"/>
    <w:rsid w:val="00235D8F"/>
    <w:rsid w:val="002767DF"/>
    <w:rsid w:val="00295014"/>
    <w:rsid w:val="002B06D2"/>
    <w:rsid w:val="002B20FA"/>
    <w:rsid w:val="002B6966"/>
    <w:rsid w:val="002F6B44"/>
    <w:rsid w:val="003073C0"/>
    <w:rsid w:val="00335E03"/>
    <w:rsid w:val="003A5711"/>
    <w:rsid w:val="003D5AD8"/>
    <w:rsid w:val="003F455D"/>
    <w:rsid w:val="004110F6"/>
    <w:rsid w:val="0043584F"/>
    <w:rsid w:val="00445AAB"/>
    <w:rsid w:val="004A00AA"/>
    <w:rsid w:val="004B16C5"/>
    <w:rsid w:val="004C73EB"/>
    <w:rsid w:val="004E07B1"/>
    <w:rsid w:val="004E14D2"/>
    <w:rsid w:val="004E3B76"/>
    <w:rsid w:val="004F3F02"/>
    <w:rsid w:val="00503F45"/>
    <w:rsid w:val="00543879"/>
    <w:rsid w:val="0057577E"/>
    <w:rsid w:val="005C11F1"/>
    <w:rsid w:val="005D6497"/>
    <w:rsid w:val="005E46E1"/>
    <w:rsid w:val="0062566D"/>
    <w:rsid w:val="00673FF7"/>
    <w:rsid w:val="00680001"/>
    <w:rsid w:val="0068209D"/>
    <w:rsid w:val="00692F74"/>
    <w:rsid w:val="006950E4"/>
    <w:rsid w:val="006A074D"/>
    <w:rsid w:val="006A31CE"/>
    <w:rsid w:val="006B5AD2"/>
    <w:rsid w:val="006D0365"/>
    <w:rsid w:val="006D055E"/>
    <w:rsid w:val="006D33BA"/>
    <w:rsid w:val="006D482E"/>
    <w:rsid w:val="007002DE"/>
    <w:rsid w:val="00717965"/>
    <w:rsid w:val="00717987"/>
    <w:rsid w:val="00764889"/>
    <w:rsid w:val="00773D46"/>
    <w:rsid w:val="00792DB8"/>
    <w:rsid w:val="007B72B9"/>
    <w:rsid w:val="007C2D75"/>
    <w:rsid w:val="007C3E8C"/>
    <w:rsid w:val="007C5F06"/>
    <w:rsid w:val="008010BA"/>
    <w:rsid w:val="008021F6"/>
    <w:rsid w:val="00842D17"/>
    <w:rsid w:val="00866111"/>
    <w:rsid w:val="008B5BF4"/>
    <w:rsid w:val="008C16D8"/>
    <w:rsid w:val="0092153E"/>
    <w:rsid w:val="00935CDD"/>
    <w:rsid w:val="009639C4"/>
    <w:rsid w:val="00990BEE"/>
    <w:rsid w:val="009A4106"/>
    <w:rsid w:val="009C0B9C"/>
    <w:rsid w:val="009F0404"/>
    <w:rsid w:val="00A3422D"/>
    <w:rsid w:val="00A67671"/>
    <w:rsid w:val="00AA30A4"/>
    <w:rsid w:val="00AA56D7"/>
    <w:rsid w:val="00AB6527"/>
    <w:rsid w:val="00AE0F35"/>
    <w:rsid w:val="00AF5B6E"/>
    <w:rsid w:val="00B01090"/>
    <w:rsid w:val="00B60FD4"/>
    <w:rsid w:val="00B70C40"/>
    <w:rsid w:val="00B849F6"/>
    <w:rsid w:val="00BB47A5"/>
    <w:rsid w:val="00BC4FE0"/>
    <w:rsid w:val="00BC6E24"/>
    <w:rsid w:val="00BD20FA"/>
    <w:rsid w:val="00BE5D7D"/>
    <w:rsid w:val="00C07679"/>
    <w:rsid w:val="00C21859"/>
    <w:rsid w:val="00C26A1D"/>
    <w:rsid w:val="00C8585E"/>
    <w:rsid w:val="00CB0B1C"/>
    <w:rsid w:val="00CE0442"/>
    <w:rsid w:val="00D03EEF"/>
    <w:rsid w:val="00D102FF"/>
    <w:rsid w:val="00D32348"/>
    <w:rsid w:val="00D80519"/>
    <w:rsid w:val="00DF56D6"/>
    <w:rsid w:val="00DF6FF8"/>
    <w:rsid w:val="00E167D9"/>
    <w:rsid w:val="00E21328"/>
    <w:rsid w:val="00E34B2A"/>
    <w:rsid w:val="00E36DBC"/>
    <w:rsid w:val="00E4143A"/>
    <w:rsid w:val="00E651D6"/>
    <w:rsid w:val="00E901FC"/>
    <w:rsid w:val="00EA3123"/>
    <w:rsid w:val="00EE1544"/>
    <w:rsid w:val="00EE2ABD"/>
    <w:rsid w:val="00F165CE"/>
    <w:rsid w:val="00F51F7B"/>
    <w:rsid w:val="00F96CC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BCADC"/>
  <w15:chartTrackingRefBased/>
  <w15:docId w15:val="{7FE4AEA1-F6B4-4922-B8C7-D9C64D853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20FA"/>
    <w:pPr>
      <w:jc w:val="both"/>
    </w:pPr>
  </w:style>
  <w:style w:type="paragraph" w:styleId="Balk1">
    <w:name w:val="heading 1"/>
    <w:basedOn w:val="Normal"/>
    <w:next w:val="Normal"/>
    <w:link w:val="Balk1Char"/>
    <w:uiPriority w:val="9"/>
    <w:qFormat/>
    <w:rsid w:val="000022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alk2">
    <w:name w:val="heading 2"/>
    <w:basedOn w:val="Normal"/>
    <w:next w:val="Normal"/>
    <w:link w:val="Balk2Char"/>
    <w:uiPriority w:val="9"/>
    <w:unhideWhenUsed/>
    <w:qFormat/>
    <w:rsid w:val="00235D8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alk3">
    <w:name w:val="heading 3"/>
    <w:basedOn w:val="Normal"/>
    <w:next w:val="Normal"/>
    <w:link w:val="Balk3Char"/>
    <w:uiPriority w:val="9"/>
    <w:semiHidden/>
    <w:unhideWhenUsed/>
    <w:qFormat/>
    <w:rsid w:val="004E3B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002235"/>
    <w:pPr>
      <w:spacing w:after="0" w:line="240" w:lineRule="auto"/>
    </w:pPr>
    <w:rPr>
      <w:rFonts w:eastAsiaTheme="minorEastAsia"/>
      <w:lang w:val="en-US"/>
    </w:rPr>
  </w:style>
  <w:style w:type="character" w:customStyle="1" w:styleId="AralkYokChar">
    <w:name w:val="Aralık Yok Char"/>
    <w:basedOn w:val="VarsaylanParagrafYazTipi"/>
    <w:link w:val="AralkYok"/>
    <w:uiPriority w:val="1"/>
    <w:rsid w:val="00002235"/>
    <w:rPr>
      <w:rFonts w:eastAsiaTheme="minorEastAsia"/>
      <w:lang w:val="en-US"/>
    </w:rPr>
  </w:style>
  <w:style w:type="character" w:customStyle="1" w:styleId="Balk1Char">
    <w:name w:val="Başlık 1 Char"/>
    <w:basedOn w:val="VarsaylanParagrafYazTipi"/>
    <w:link w:val="Balk1"/>
    <w:uiPriority w:val="9"/>
    <w:rsid w:val="00002235"/>
    <w:rPr>
      <w:rFonts w:asciiTheme="majorHAnsi" w:eastAsiaTheme="majorEastAsia" w:hAnsiTheme="majorHAnsi" w:cstheme="majorBidi"/>
      <w:color w:val="2E74B5" w:themeColor="accent1" w:themeShade="BF"/>
      <w:sz w:val="32"/>
      <w:szCs w:val="32"/>
    </w:rPr>
  </w:style>
  <w:style w:type="table" w:styleId="TabloKlavuzu">
    <w:name w:val="Table Grid"/>
    <w:basedOn w:val="NormalTablo"/>
    <w:uiPriority w:val="39"/>
    <w:rsid w:val="00AA30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aragraf">
    <w:name w:val="List Paragraph"/>
    <w:basedOn w:val="Normal"/>
    <w:uiPriority w:val="34"/>
    <w:qFormat/>
    <w:rsid w:val="00AA30A4"/>
    <w:pPr>
      <w:ind w:left="720"/>
      <w:contextualSpacing/>
    </w:pPr>
  </w:style>
  <w:style w:type="character" w:customStyle="1" w:styleId="Balk2Char">
    <w:name w:val="Başlık 2 Char"/>
    <w:basedOn w:val="VarsaylanParagrafYazTipi"/>
    <w:link w:val="Balk2"/>
    <w:uiPriority w:val="9"/>
    <w:rsid w:val="00235D8F"/>
    <w:rPr>
      <w:rFonts w:asciiTheme="majorHAnsi" w:eastAsiaTheme="majorEastAsia" w:hAnsiTheme="majorHAnsi" w:cstheme="majorBidi"/>
      <w:color w:val="2E74B5" w:themeColor="accent1" w:themeShade="BF"/>
      <w:sz w:val="26"/>
      <w:szCs w:val="26"/>
    </w:rPr>
  </w:style>
  <w:style w:type="paragraph" w:styleId="TBal">
    <w:name w:val="TOC Heading"/>
    <w:basedOn w:val="Balk1"/>
    <w:next w:val="Normal"/>
    <w:uiPriority w:val="39"/>
    <w:unhideWhenUsed/>
    <w:qFormat/>
    <w:rsid w:val="00235D8F"/>
    <w:pPr>
      <w:outlineLvl w:val="9"/>
    </w:pPr>
    <w:rPr>
      <w:lang w:val="en-US"/>
    </w:rPr>
  </w:style>
  <w:style w:type="paragraph" w:styleId="T1">
    <w:name w:val="toc 1"/>
    <w:basedOn w:val="Normal"/>
    <w:next w:val="Normal"/>
    <w:autoRedefine/>
    <w:uiPriority w:val="39"/>
    <w:unhideWhenUsed/>
    <w:rsid w:val="00235D8F"/>
    <w:pPr>
      <w:spacing w:after="100"/>
    </w:pPr>
  </w:style>
  <w:style w:type="paragraph" w:styleId="T2">
    <w:name w:val="toc 2"/>
    <w:basedOn w:val="Normal"/>
    <w:next w:val="Normal"/>
    <w:autoRedefine/>
    <w:uiPriority w:val="39"/>
    <w:unhideWhenUsed/>
    <w:rsid w:val="00235D8F"/>
    <w:pPr>
      <w:spacing w:after="100"/>
      <w:ind w:left="220"/>
    </w:pPr>
  </w:style>
  <w:style w:type="character" w:styleId="Kpr">
    <w:name w:val="Hyperlink"/>
    <w:basedOn w:val="VarsaylanParagrafYazTipi"/>
    <w:uiPriority w:val="99"/>
    <w:unhideWhenUsed/>
    <w:rsid w:val="00235D8F"/>
    <w:rPr>
      <w:color w:val="0563C1" w:themeColor="hyperlink"/>
      <w:u w:val="single"/>
    </w:rPr>
  </w:style>
  <w:style w:type="paragraph" w:styleId="stBilgi">
    <w:name w:val="header"/>
    <w:basedOn w:val="Normal"/>
    <w:link w:val="stBilgiChar"/>
    <w:uiPriority w:val="99"/>
    <w:unhideWhenUsed/>
    <w:rsid w:val="00543879"/>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543879"/>
  </w:style>
  <w:style w:type="paragraph" w:styleId="AltBilgi">
    <w:name w:val="footer"/>
    <w:basedOn w:val="Normal"/>
    <w:link w:val="AltBilgiChar"/>
    <w:uiPriority w:val="99"/>
    <w:unhideWhenUsed/>
    <w:rsid w:val="00543879"/>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543879"/>
  </w:style>
  <w:style w:type="paragraph" w:customStyle="1" w:styleId="DecimalAligned">
    <w:name w:val="Decimal Aligned"/>
    <w:basedOn w:val="Normal"/>
    <w:uiPriority w:val="40"/>
    <w:qFormat/>
    <w:rsid w:val="00153B66"/>
    <w:pPr>
      <w:tabs>
        <w:tab w:val="decimal" w:pos="360"/>
      </w:tabs>
      <w:spacing w:after="200" w:line="276" w:lineRule="auto"/>
      <w:jc w:val="left"/>
    </w:pPr>
    <w:rPr>
      <w:rFonts w:eastAsiaTheme="minorEastAsia" w:cs="Times New Roman"/>
      <w:lang w:eastAsia="tr-TR"/>
    </w:rPr>
  </w:style>
  <w:style w:type="paragraph" w:styleId="DipnotMetni">
    <w:name w:val="footnote text"/>
    <w:basedOn w:val="Normal"/>
    <w:link w:val="DipnotMetniChar"/>
    <w:uiPriority w:val="99"/>
    <w:unhideWhenUsed/>
    <w:rsid w:val="00153B66"/>
    <w:pPr>
      <w:spacing w:after="0" w:line="240" w:lineRule="auto"/>
      <w:jc w:val="left"/>
    </w:pPr>
    <w:rPr>
      <w:rFonts w:eastAsiaTheme="minorEastAsia" w:cs="Times New Roman"/>
      <w:sz w:val="20"/>
      <w:szCs w:val="20"/>
      <w:lang w:eastAsia="tr-TR"/>
    </w:rPr>
  </w:style>
  <w:style w:type="character" w:customStyle="1" w:styleId="DipnotMetniChar">
    <w:name w:val="Dipnot Metni Char"/>
    <w:basedOn w:val="VarsaylanParagrafYazTipi"/>
    <w:link w:val="DipnotMetni"/>
    <w:uiPriority w:val="99"/>
    <w:rsid w:val="00153B66"/>
    <w:rPr>
      <w:rFonts w:eastAsiaTheme="minorEastAsia" w:cs="Times New Roman"/>
      <w:sz w:val="20"/>
      <w:szCs w:val="20"/>
      <w:lang w:eastAsia="tr-TR"/>
    </w:rPr>
  </w:style>
  <w:style w:type="character" w:styleId="HafifVurgulama">
    <w:name w:val="Subtle Emphasis"/>
    <w:basedOn w:val="VarsaylanParagrafYazTipi"/>
    <w:uiPriority w:val="19"/>
    <w:qFormat/>
    <w:rsid w:val="00153B66"/>
    <w:rPr>
      <w:i/>
      <w:iCs/>
    </w:rPr>
  </w:style>
  <w:style w:type="table" w:styleId="AkGlgeleme-Vurgu1">
    <w:name w:val="Light Shading Accent 1"/>
    <w:basedOn w:val="NormalTablo"/>
    <w:uiPriority w:val="60"/>
    <w:rsid w:val="00153B66"/>
    <w:pPr>
      <w:spacing w:after="0" w:line="240" w:lineRule="auto"/>
    </w:pPr>
    <w:rPr>
      <w:rFonts w:eastAsiaTheme="minorEastAsia"/>
      <w:color w:val="2E74B5" w:themeColor="accent1" w:themeShade="BF"/>
      <w:lang w:eastAsia="tr-TR"/>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paragraph" w:styleId="GlAlnt">
    <w:name w:val="Intense Quote"/>
    <w:basedOn w:val="Normal"/>
    <w:next w:val="Normal"/>
    <w:link w:val="GlAlntChar"/>
    <w:uiPriority w:val="30"/>
    <w:qFormat/>
    <w:rsid w:val="004A00AA"/>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GlAlntChar">
    <w:name w:val="Güçlü Alıntı Char"/>
    <w:basedOn w:val="VarsaylanParagrafYazTipi"/>
    <w:link w:val="GlAlnt"/>
    <w:uiPriority w:val="30"/>
    <w:rsid w:val="004A00AA"/>
    <w:rPr>
      <w:i/>
      <w:iCs/>
      <w:color w:val="5B9BD5" w:themeColor="accent1"/>
    </w:rPr>
  </w:style>
  <w:style w:type="paragraph" w:styleId="ResimYazs">
    <w:name w:val="caption"/>
    <w:basedOn w:val="Normal"/>
    <w:next w:val="Normal"/>
    <w:uiPriority w:val="35"/>
    <w:unhideWhenUsed/>
    <w:qFormat/>
    <w:rsid w:val="004A00AA"/>
    <w:pPr>
      <w:spacing w:after="200" w:line="240" w:lineRule="auto"/>
    </w:pPr>
    <w:rPr>
      <w:i/>
      <w:iCs/>
      <w:color w:val="44546A" w:themeColor="text2"/>
      <w:sz w:val="18"/>
      <w:szCs w:val="18"/>
    </w:rPr>
  </w:style>
  <w:style w:type="character" w:styleId="YerTutucuMetni">
    <w:name w:val="Placeholder Text"/>
    <w:basedOn w:val="VarsaylanParagrafYazTipi"/>
    <w:uiPriority w:val="99"/>
    <w:semiHidden/>
    <w:rsid w:val="008021F6"/>
    <w:rPr>
      <w:color w:val="666666"/>
    </w:rPr>
  </w:style>
  <w:style w:type="paragraph" w:styleId="NormalWeb">
    <w:name w:val="Normal (Web)"/>
    <w:basedOn w:val="Normal"/>
    <w:uiPriority w:val="99"/>
    <w:unhideWhenUsed/>
    <w:rsid w:val="00E36DBC"/>
    <w:rPr>
      <w:rFonts w:ascii="Times New Roman" w:hAnsi="Times New Roman" w:cs="Times New Roman"/>
      <w:sz w:val="24"/>
      <w:szCs w:val="24"/>
    </w:rPr>
  </w:style>
  <w:style w:type="character" w:customStyle="1" w:styleId="Balk3Char">
    <w:name w:val="Başlık 3 Char"/>
    <w:basedOn w:val="VarsaylanParagrafYazTipi"/>
    <w:link w:val="Balk3"/>
    <w:uiPriority w:val="9"/>
    <w:semiHidden/>
    <w:rsid w:val="004E3B76"/>
    <w:rPr>
      <w:rFonts w:asciiTheme="majorHAnsi" w:eastAsiaTheme="majorEastAsia" w:hAnsiTheme="majorHAnsi" w:cstheme="majorBidi"/>
      <w:color w:val="1F4D78" w:themeColor="accent1" w:themeShade="7F"/>
      <w:sz w:val="24"/>
      <w:szCs w:val="24"/>
    </w:rPr>
  </w:style>
  <w:style w:type="paragraph" w:customStyle="1" w:styleId="isselectedend">
    <w:name w:val="isselectedend"/>
    <w:basedOn w:val="Normal"/>
    <w:rsid w:val="00792DB8"/>
    <w:pPr>
      <w:spacing w:before="100" w:beforeAutospacing="1" w:after="100" w:afterAutospacing="1" w:line="240" w:lineRule="auto"/>
      <w:jc w:val="left"/>
    </w:pPr>
    <w:rPr>
      <w:rFonts w:ascii="Times New Roman" w:eastAsia="Times New Roman" w:hAnsi="Times New Roman" w:cs="Times New Roman"/>
      <w:sz w:val="24"/>
      <w:szCs w:val="24"/>
      <w:lang w:eastAsia="tr-TR"/>
    </w:rPr>
  </w:style>
  <w:style w:type="paragraph" w:styleId="HTMLncedenBiimlendirilmi">
    <w:name w:val="HTML Preformatted"/>
    <w:basedOn w:val="Normal"/>
    <w:link w:val="HTMLncedenBiimlendirilmiChar"/>
    <w:uiPriority w:val="99"/>
    <w:semiHidden/>
    <w:unhideWhenUsed/>
    <w:rsid w:val="00792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tr-TR"/>
    </w:rPr>
  </w:style>
  <w:style w:type="character" w:customStyle="1" w:styleId="HTMLncedenBiimlendirilmiChar">
    <w:name w:val="HTML Önceden Biçimlendirilmiş Char"/>
    <w:basedOn w:val="VarsaylanParagrafYazTipi"/>
    <w:link w:val="HTMLncedenBiimlendirilmi"/>
    <w:uiPriority w:val="99"/>
    <w:semiHidden/>
    <w:rsid w:val="00792DB8"/>
    <w:rPr>
      <w:rFonts w:ascii="Courier New" w:eastAsia="Times New Roman" w:hAnsi="Courier New" w:cs="Courier New"/>
      <w:sz w:val="20"/>
      <w:szCs w:val="20"/>
      <w:lang w:eastAsia="tr-TR"/>
    </w:rPr>
  </w:style>
  <w:style w:type="character" w:styleId="HTMLKodu">
    <w:name w:val="HTML Code"/>
    <w:basedOn w:val="VarsaylanParagrafYazTipi"/>
    <w:uiPriority w:val="99"/>
    <w:semiHidden/>
    <w:unhideWhenUsed/>
    <w:rsid w:val="00792DB8"/>
    <w:rPr>
      <w:rFonts w:ascii="Courier New" w:eastAsia="Times New Roman" w:hAnsi="Courier New" w:cs="Courier New"/>
      <w:sz w:val="20"/>
      <w:szCs w:val="20"/>
    </w:rPr>
  </w:style>
  <w:style w:type="character" w:styleId="Gl">
    <w:name w:val="Strong"/>
    <w:basedOn w:val="VarsaylanParagrafYazTipi"/>
    <w:uiPriority w:val="22"/>
    <w:qFormat/>
    <w:rsid w:val="002F6B44"/>
    <w:rPr>
      <w:b/>
      <w:bCs/>
    </w:rPr>
  </w:style>
  <w:style w:type="character" w:styleId="Vurgu">
    <w:name w:val="Emphasis"/>
    <w:basedOn w:val="VarsaylanParagrafYazTipi"/>
    <w:uiPriority w:val="20"/>
    <w:qFormat/>
    <w:rsid w:val="002F6B44"/>
    <w:rPr>
      <w:i/>
      <w:iCs/>
    </w:rPr>
  </w:style>
  <w:style w:type="paragraph" w:styleId="T3">
    <w:name w:val="toc 3"/>
    <w:basedOn w:val="Normal"/>
    <w:next w:val="Normal"/>
    <w:autoRedefine/>
    <w:uiPriority w:val="39"/>
    <w:unhideWhenUsed/>
    <w:rsid w:val="001E70F2"/>
    <w:pPr>
      <w:spacing w:after="100"/>
      <w:ind w:left="440"/>
    </w:pPr>
  </w:style>
  <w:style w:type="paragraph" w:styleId="ekillerTablosu">
    <w:name w:val="table of figures"/>
    <w:basedOn w:val="Normal"/>
    <w:next w:val="Normal"/>
    <w:uiPriority w:val="99"/>
    <w:unhideWhenUsed/>
    <w:rsid w:val="001E70F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3678">
      <w:bodyDiv w:val="1"/>
      <w:marLeft w:val="0"/>
      <w:marRight w:val="0"/>
      <w:marTop w:val="0"/>
      <w:marBottom w:val="0"/>
      <w:divBdr>
        <w:top w:val="none" w:sz="0" w:space="0" w:color="auto"/>
        <w:left w:val="none" w:sz="0" w:space="0" w:color="auto"/>
        <w:bottom w:val="none" w:sz="0" w:space="0" w:color="auto"/>
        <w:right w:val="none" w:sz="0" w:space="0" w:color="auto"/>
      </w:divBdr>
    </w:div>
    <w:div w:id="11153776">
      <w:bodyDiv w:val="1"/>
      <w:marLeft w:val="0"/>
      <w:marRight w:val="0"/>
      <w:marTop w:val="0"/>
      <w:marBottom w:val="0"/>
      <w:divBdr>
        <w:top w:val="none" w:sz="0" w:space="0" w:color="auto"/>
        <w:left w:val="none" w:sz="0" w:space="0" w:color="auto"/>
        <w:bottom w:val="none" w:sz="0" w:space="0" w:color="auto"/>
        <w:right w:val="none" w:sz="0" w:space="0" w:color="auto"/>
      </w:divBdr>
    </w:div>
    <w:div w:id="11498102">
      <w:bodyDiv w:val="1"/>
      <w:marLeft w:val="0"/>
      <w:marRight w:val="0"/>
      <w:marTop w:val="0"/>
      <w:marBottom w:val="0"/>
      <w:divBdr>
        <w:top w:val="none" w:sz="0" w:space="0" w:color="auto"/>
        <w:left w:val="none" w:sz="0" w:space="0" w:color="auto"/>
        <w:bottom w:val="none" w:sz="0" w:space="0" w:color="auto"/>
        <w:right w:val="none" w:sz="0" w:space="0" w:color="auto"/>
      </w:divBdr>
    </w:div>
    <w:div w:id="27803517">
      <w:bodyDiv w:val="1"/>
      <w:marLeft w:val="0"/>
      <w:marRight w:val="0"/>
      <w:marTop w:val="0"/>
      <w:marBottom w:val="0"/>
      <w:divBdr>
        <w:top w:val="none" w:sz="0" w:space="0" w:color="auto"/>
        <w:left w:val="none" w:sz="0" w:space="0" w:color="auto"/>
        <w:bottom w:val="none" w:sz="0" w:space="0" w:color="auto"/>
        <w:right w:val="none" w:sz="0" w:space="0" w:color="auto"/>
      </w:divBdr>
    </w:div>
    <w:div w:id="31535978">
      <w:bodyDiv w:val="1"/>
      <w:marLeft w:val="0"/>
      <w:marRight w:val="0"/>
      <w:marTop w:val="0"/>
      <w:marBottom w:val="0"/>
      <w:divBdr>
        <w:top w:val="none" w:sz="0" w:space="0" w:color="auto"/>
        <w:left w:val="none" w:sz="0" w:space="0" w:color="auto"/>
        <w:bottom w:val="none" w:sz="0" w:space="0" w:color="auto"/>
        <w:right w:val="none" w:sz="0" w:space="0" w:color="auto"/>
      </w:divBdr>
    </w:div>
    <w:div w:id="37553221">
      <w:bodyDiv w:val="1"/>
      <w:marLeft w:val="0"/>
      <w:marRight w:val="0"/>
      <w:marTop w:val="0"/>
      <w:marBottom w:val="0"/>
      <w:divBdr>
        <w:top w:val="none" w:sz="0" w:space="0" w:color="auto"/>
        <w:left w:val="none" w:sz="0" w:space="0" w:color="auto"/>
        <w:bottom w:val="none" w:sz="0" w:space="0" w:color="auto"/>
        <w:right w:val="none" w:sz="0" w:space="0" w:color="auto"/>
      </w:divBdr>
      <w:divsChild>
        <w:div w:id="1685323990">
          <w:marLeft w:val="0"/>
          <w:marRight w:val="0"/>
          <w:marTop w:val="0"/>
          <w:marBottom w:val="0"/>
          <w:divBdr>
            <w:top w:val="none" w:sz="0" w:space="0" w:color="auto"/>
            <w:left w:val="none" w:sz="0" w:space="0" w:color="auto"/>
            <w:bottom w:val="none" w:sz="0" w:space="0" w:color="auto"/>
            <w:right w:val="none" w:sz="0" w:space="0" w:color="auto"/>
          </w:divBdr>
        </w:div>
        <w:div w:id="651836454">
          <w:marLeft w:val="0"/>
          <w:marRight w:val="0"/>
          <w:marTop w:val="0"/>
          <w:marBottom w:val="0"/>
          <w:divBdr>
            <w:top w:val="none" w:sz="0" w:space="0" w:color="auto"/>
            <w:left w:val="none" w:sz="0" w:space="0" w:color="auto"/>
            <w:bottom w:val="none" w:sz="0" w:space="0" w:color="auto"/>
            <w:right w:val="none" w:sz="0" w:space="0" w:color="auto"/>
          </w:divBdr>
        </w:div>
      </w:divsChild>
    </w:div>
    <w:div w:id="45953402">
      <w:bodyDiv w:val="1"/>
      <w:marLeft w:val="0"/>
      <w:marRight w:val="0"/>
      <w:marTop w:val="0"/>
      <w:marBottom w:val="0"/>
      <w:divBdr>
        <w:top w:val="none" w:sz="0" w:space="0" w:color="auto"/>
        <w:left w:val="none" w:sz="0" w:space="0" w:color="auto"/>
        <w:bottom w:val="none" w:sz="0" w:space="0" w:color="auto"/>
        <w:right w:val="none" w:sz="0" w:space="0" w:color="auto"/>
      </w:divBdr>
    </w:div>
    <w:div w:id="48188927">
      <w:bodyDiv w:val="1"/>
      <w:marLeft w:val="0"/>
      <w:marRight w:val="0"/>
      <w:marTop w:val="0"/>
      <w:marBottom w:val="0"/>
      <w:divBdr>
        <w:top w:val="none" w:sz="0" w:space="0" w:color="auto"/>
        <w:left w:val="none" w:sz="0" w:space="0" w:color="auto"/>
        <w:bottom w:val="none" w:sz="0" w:space="0" w:color="auto"/>
        <w:right w:val="none" w:sz="0" w:space="0" w:color="auto"/>
      </w:divBdr>
    </w:div>
    <w:div w:id="54666557">
      <w:bodyDiv w:val="1"/>
      <w:marLeft w:val="0"/>
      <w:marRight w:val="0"/>
      <w:marTop w:val="0"/>
      <w:marBottom w:val="0"/>
      <w:divBdr>
        <w:top w:val="none" w:sz="0" w:space="0" w:color="auto"/>
        <w:left w:val="none" w:sz="0" w:space="0" w:color="auto"/>
        <w:bottom w:val="none" w:sz="0" w:space="0" w:color="auto"/>
        <w:right w:val="none" w:sz="0" w:space="0" w:color="auto"/>
      </w:divBdr>
    </w:div>
    <w:div w:id="59184188">
      <w:bodyDiv w:val="1"/>
      <w:marLeft w:val="0"/>
      <w:marRight w:val="0"/>
      <w:marTop w:val="0"/>
      <w:marBottom w:val="0"/>
      <w:divBdr>
        <w:top w:val="none" w:sz="0" w:space="0" w:color="auto"/>
        <w:left w:val="none" w:sz="0" w:space="0" w:color="auto"/>
        <w:bottom w:val="none" w:sz="0" w:space="0" w:color="auto"/>
        <w:right w:val="none" w:sz="0" w:space="0" w:color="auto"/>
      </w:divBdr>
    </w:div>
    <w:div w:id="59791635">
      <w:bodyDiv w:val="1"/>
      <w:marLeft w:val="0"/>
      <w:marRight w:val="0"/>
      <w:marTop w:val="0"/>
      <w:marBottom w:val="0"/>
      <w:divBdr>
        <w:top w:val="none" w:sz="0" w:space="0" w:color="auto"/>
        <w:left w:val="none" w:sz="0" w:space="0" w:color="auto"/>
        <w:bottom w:val="none" w:sz="0" w:space="0" w:color="auto"/>
        <w:right w:val="none" w:sz="0" w:space="0" w:color="auto"/>
      </w:divBdr>
    </w:div>
    <w:div w:id="61410702">
      <w:bodyDiv w:val="1"/>
      <w:marLeft w:val="0"/>
      <w:marRight w:val="0"/>
      <w:marTop w:val="0"/>
      <w:marBottom w:val="0"/>
      <w:divBdr>
        <w:top w:val="none" w:sz="0" w:space="0" w:color="auto"/>
        <w:left w:val="none" w:sz="0" w:space="0" w:color="auto"/>
        <w:bottom w:val="none" w:sz="0" w:space="0" w:color="auto"/>
        <w:right w:val="none" w:sz="0" w:space="0" w:color="auto"/>
      </w:divBdr>
    </w:div>
    <w:div w:id="63995848">
      <w:bodyDiv w:val="1"/>
      <w:marLeft w:val="0"/>
      <w:marRight w:val="0"/>
      <w:marTop w:val="0"/>
      <w:marBottom w:val="0"/>
      <w:divBdr>
        <w:top w:val="none" w:sz="0" w:space="0" w:color="auto"/>
        <w:left w:val="none" w:sz="0" w:space="0" w:color="auto"/>
        <w:bottom w:val="none" w:sz="0" w:space="0" w:color="auto"/>
        <w:right w:val="none" w:sz="0" w:space="0" w:color="auto"/>
      </w:divBdr>
    </w:div>
    <w:div w:id="64228724">
      <w:bodyDiv w:val="1"/>
      <w:marLeft w:val="0"/>
      <w:marRight w:val="0"/>
      <w:marTop w:val="0"/>
      <w:marBottom w:val="0"/>
      <w:divBdr>
        <w:top w:val="none" w:sz="0" w:space="0" w:color="auto"/>
        <w:left w:val="none" w:sz="0" w:space="0" w:color="auto"/>
        <w:bottom w:val="none" w:sz="0" w:space="0" w:color="auto"/>
        <w:right w:val="none" w:sz="0" w:space="0" w:color="auto"/>
      </w:divBdr>
    </w:div>
    <w:div w:id="71129284">
      <w:bodyDiv w:val="1"/>
      <w:marLeft w:val="0"/>
      <w:marRight w:val="0"/>
      <w:marTop w:val="0"/>
      <w:marBottom w:val="0"/>
      <w:divBdr>
        <w:top w:val="none" w:sz="0" w:space="0" w:color="auto"/>
        <w:left w:val="none" w:sz="0" w:space="0" w:color="auto"/>
        <w:bottom w:val="none" w:sz="0" w:space="0" w:color="auto"/>
        <w:right w:val="none" w:sz="0" w:space="0" w:color="auto"/>
      </w:divBdr>
    </w:div>
    <w:div w:id="71513171">
      <w:bodyDiv w:val="1"/>
      <w:marLeft w:val="0"/>
      <w:marRight w:val="0"/>
      <w:marTop w:val="0"/>
      <w:marBottom w:val="0"/>
      <w:divBdr>
        <w:top w:val="none" w:sz="0" w:space="0" w:color="auto"/>
        <w:left w:val="none" w:sz="0" w:space="0" w:color="auto"/>
        <w:bottom w:val="none" w:sz="0" w:space="0" w:color="auto"/>
        <w:right w:val="none" w:sz="0" w:space="0" w:color="auto"/>
      </w:divBdr>
    </w:div>
    <w:div w:id="75978489">
      <w:bodyDiv w:val="1"/>
      <w:marLeft w:val="0"/>
      <w:marRight w:val="0"/>
      <w:marTop w:val="0"/>
      <w:marBottom w:val="0"/>
      <w:divBdr>
        <w:top w:val="none" w:sz="0" w:space="0" w:color="auto"/>
        <w:left w:val="none" w:sz="0" w:space="0" w:color="auto"/>
        <w:bottom w:val="none" w:sz="0" w:space="0" w:color="auto"/>
        <w:right w:val="none" w:sz="0" w:space="0" w:color="auto"/>
      </w:divBdr>
    </w:div>
    <w:div w:id="91096455">
      <w:bodyDiv w:val="1"/>
      <w:marLeft w:val="0"/>
      <w:marRight w:val="0"/>
      <w:marTop w:val="0"/>
      <w:marBottom w:val="0"/>
      <w:divBdr>
        <w:top w:val="none" w:sz="0" w:space="0" w:color="auto"/>
        <w:left w:val="none" w:sz="0" w:space="0" w:color="auto"/>
        <w:bottom w:val="none" w:sz="0" w:space="0" w:color="auto"/>
        <w:right w:val="none" w:sz="0" w:space="0" w:color="auto"/>
      </w:divBdr>
    </w:div>
    <w:div w:id="97722431">
      <w:bodyDiv w:val="1"/>
      <w:marLeft w:val="0"/>
      <w:marRight w:val="0"/>
      <w:marTop w:val="0"/>
      <w:marBottom w:val="0"/>
      <w:divBdr>
        <w:top w:val="none" w:sz="0" w:space="0" w:color="auto"/>
        <w:left w:val="none" w:sz="0" w:space="0" w:color="auto"/>
        <w:bottom w:val="none" w:sz="0" w:space="0" w:color="auto"/>
        <w:right w:val="none" w:sz="0" w:space="0" w:color="auto"/>
      </w:divBdr>
    </w:div>
    <w:div w:id="101189816">
      <w:bodyDiv w:val="1"/>
      <w:marLeft w:val="0"/>
      <w:marRight w:val="0"/>
      <w:marTop w:val="0"/>
      <w:marBottom w:val="0"/>
      <w:divBdr>
        <w:top w:val="none" w:sz="0" w:space="0" w:color="auto"/>
        <w:left w:val="none" w:sz="0" w:space="0" w:color="auto"/>
        <w:bottom w:val="none" w:sz="0" w:space="0" w:color="auto"/>
        <w:right w:val="none" w:sz="0" w:space="0" w:color="auto"/>
      </w:divBdr>
    </w:div>
    <w:div w:id="110516305">
      <w:bodyDiv w:val="1"/>
      <w:marLeft w:val="0"/>
      <w:marRight w:val="0"/>
      <w:marTop w:val="0"/>
      <w:marBottom w:val="0"/>
      <w:divBdr>
        <w:top w:val="none" w:sz="0" w:space="0" w:color="auto"/>
        <w:left w:val="none" w:sz="0" w:space="0" w:color="auto"/>
        <w:bottom w:val="none" w:sz="0" w:space="0" w:color="auto"/>
        <w:right w:val="none" w:sz="0" w:space="0" w:color="auto"/>
      </w:divBdr>
    </w:div>
    <w:div w:id="116216105">
      <w:bodyDiv w:val="1"/>
      <w:marLeft w:val="0"/>
      <w:marRight w:val="0"/>
      <w:marTop w:val="0"/>
      <w:marBottom w:val="0"/>
      <w:divBdr>
        <w:top w:val="none" w:sz="0" w:space="0" w:color="auto"/>
        <w:left w:val="none" w:sz="0" w:space="0" w:color="auto"/>
        <w:bottom w:val="none" w:sz="0" w:space="0" w:color="auto"/>
        <w:right w:val="none" w:sz="0" w:space="0" w:color="auto"/>
      </w:divBdr>
    </w:div>
    <w:div w:id="118764002">
      <w:bodyDiv w:val="1"/>
      <w:marLeft w:val="0"/>
      <w:marRight w:val="0"/>
      <w:marTop w:val="0"/>
      <w:marBottom w:val="0"/>
      <w:divBdr>
        <w:top w:val="none" w:sz="0" w:space="0" w:color="auto"/>
        <w:left w:val="none" w:sz="0" w:space="0" w:color="auto"/>
        <w:bottom w:val="none" w:sz="0" w:space="0" w:color="auto"/>
        <w:right w:val="none" w:sz="0" w:space="0" w:color="auto"/>
      </w:divBdr>
    </w:div>
    <w:div w:id="127670463">
      <w:bodyDiv w:val="1"/>
      <w:marLeft w:val="0"/>
      <w:marRight w:val="0"/>
      <w:marTop w:val="0"/>
      <w:marBottom w:val="0"/>
      <w:divBdr>
        <w:top w:val="none" w:sz="0" w:space="0" w:color="auto"/>
        <w:left w:val="none" w:sz="0" w:space="0" w:color="auto"/>
        <w:bottom w:val="none" w:sz="0" w:space="0" w:color="auto"/>
        <w:right w:val="none" w:sz="0" w:space="0" w:color="auto"/>
      </w:divBdr>
    </w:div>
    <w:div w:id="155849180">
      <w:bodyDiv w:val="1"/>
      <w:marLeft w:val="0"/>
      <w:marRight w:val="0"/>
      <w:marTop w:val="0"/>
      <w:marBottom w:val="0"/>
      <w:divBdr>
        <w:top w:val="none" w:sz="0" w:space="0" w:color="auto"/>
        <w:left w:val="none" w:sz="0" w:space="0" w:color="auto"/>
        <w:bottom w:val="none" w:sz="0" w:space="0" w:color="auto"/>
        <w:right w:val="none" w:sz="0" w:space="0" w:color="auto"/>
      </w:divBdr>
    </w:div>
    <w:div w:id="163713756">
      <w:bodyDiv w:val="1"/>
      <w:marLeft w:val="0"/>
      <w:marRight w:val="0"/>
      <w:marTop w:val="0"/>
      <w:marBottom w:val="0"/>
      <w:divBdr>
        <w:top w:val="none" w:sz="0" w:space="0" w:color="auto"/>
        <w:left w:val="none" w:sz="0" w:space="0" w:color="auto"/>
        <w:bottom w:val="none" w:sz="0" w:space="0" w:color="auto"/>
        <w:right w:val="none" w:sz="0" w:space="0" w:color="auto"/>
      </w:divBdr>
      <w:divsChild>
        <w:div w:id="468280647">
          <w:marLeft w:val="0"/>
          <w:marRight w:val="0"/>
          <w:marTop w:val="0"/>
          <w:marBottom w:val="0"/>
          <w:divBdr>
            <w:top w:val="none" w:sz="0" w:space="0" w:color="auto"/>
            <w:left w:val="none" w:sz="0" w:space="0" w:color="auto"/>
            <w:bottom w:val="none" w:sz="0" w:space="0" w:color="auto"/>
            <w:right w:val="none" w:sz="0" w:space="0" w:color="auto"/>
          </w:divBdr>
        </w:div>
      </w:divsChild>
    </w:div>
    <w:div w:id="164632747">
      <w:bodyDiv w:val="1"/>
      <w:marLeft w:val="0"/>
      <w:marRight w:val="0"/>
      <w:marTop w:val="0"/>
      <w:marBottom w:val="0"/>
      <w:divBdr>
        <w:top w:val="none" w:sz="0" w:space="0" w:color="auto"/>
        <w:left w:val="none" w:sz="0" w:space="0" w:color="auto"/>
        <w:bottom w:val="none" w:sz="0" w:space="0" w:color="auto"/>
        <w:right w:val="none" w:sz="0" w:space="0" w:color="auto"/>
      </w:divBdr>
    </w:div>
    <w:div w:id="168106262">
      <w:bodyDiv w:val="1"/>
      <w:marLeft w:val="0"/>
      <w:marRight w:val="0"/>
      <w:marTop w:val="0"/>
      <w:marBottom w:val="0"/>
      <w:divBdr>
        <w:top w:val="none" w:sz="0" w:space="0" w:color="auto"/>
        <w:left w:val="none" w:sz="0" w:space="0" w:color="auto"/>
        <w:bottom w:val="none" w:sz="0" w:space="0" w:color="auto"/>
        <w:right w:val="none" w:sz="0" w:space="0" w:color="auto"/>
      </w:divBdr>
    </w:div>
    <w:div w:id="185146005">
      <w:bodyDiv w:val="1"/>
      <w:marLeft w:val="0"/>
      <w:marRight w:val="0"/>
      <w:marTop w:val="0"/>
      <w:marBottom w:val="0"/>
      <w:divBdr>
        <w:top w:val="none" w:sz="0" w:space="0" w:color="auto"/>
        <w:left w:val="none" w:sz="0" w:space="0" w:color="auto"/>
        <w:bottom w:val="none" w:sz="0" w:space="0" w:color="auto"/>
        <w:right w:val="none" w:sz="0" w:space="0" w:color="auto"/>
      </w:divBdr>
    </w:div>
    <w:div w:id="185288534">
      <w:bodyDiv w:val="1"/>
      <w:marLeft w:val="0"/>
      <w:marRight w:val="0"/>
      <w:marTop w:val="0"/>
      <w:marBottom w:val="0"/>
      <w:divBdr>
        <w:top w:val="none" w:sz="0" w:space="0" w:color="auto"/>
        <w:left w:val="none" w:sz="0" w:space="0" w:color="auto"/>
        <w:bottom w:val="none" w:sz="0" w:space="0" w:color="auto"/>
        <w:right w:val="none" w:sz="0" w:space="0" w:color="auto"/>
      </w:divBdr>
      <w:divsChild>
        <w:div w:id="1027366485">
          <w:marLeft w:val="0"/>
          <w:marRight w:val="0"/>
          <w:marTop w:val="0"/>
          <w:marBottom w:val="0"/>
          <w:divBdr>
            <w:top w:val="none" w:sz="0" w:space="0" w:color="auto"/>
            <w:left w:val="none" w:sz="0" w:space="0" w:color="auto"/>
            <w:bottom w:val="none" w:sz="0" w:space="0" w:color="auto"/>
            <w:right w:val="none" w:sz="0" w:space="0" w:color="auto"/>
          </w:divBdr>
        </w:div>
      </w:divsChild>
    </w:div>
    <w:div w:id="208612927">
      <w:bodyDiv w:val="1"/>
      <w:marLeft w:val="0"/>
      <w:marRight w:val="0"/>
      <w:marTop w:val="0"/>
      <w:marBottom w:val="0"/>
      <w:divBdr>
        <w:top w:val="none" w:sz="0" w:space="0" w:color="auto"/>
        <w:left w:val="none" w:sz="0" w:space="0" w:color="auto"/>
        <w:bottom w:val="none" w:sz="0" w:space="0" w:color="auto"/>
        <w:right w:val="none" w:sz="0" w:space="0" w:color="auto"/>
      </w:divBdr>
    </w:div>
    <w:div w:id="217252663">
      <w:bodyDiv w:val="1"/>
      <w:marLeft w:val="0"/>
      <w:marRight w:val="0"/>
      <w:marTop w:val="0"/>
      <w:marBottom w:val="0"/>
      <w:divBdr>
        <w:top w:val="none" w:sz="0" w:space="0" w:color="auto"/>
        <w:left w:val="none" w:sz="0" w:space="0" w:color="auto"/>
        <w:bottom w:val="none" w:sz="0" w:space="0" w:color="auto"/>
        <w:right w:val="none" w:sz="0" w:space="0" w:color="auto"/>
      </w:divBdr>
    </w:div>
    <w:div w:id="226305718">
      <w:bodyDiv w:val="1"/>
      <w:marLeft w:val="0"/>
      <w:marRight w:val="0"/>
      <w:marTop w:val="0"/>
      <w:marBottom w:val="0"/>
      <w:divBdr>
        <w:top w:val="none" w:sz="0" w:space="0" w:color="auto"/>
        <w:left w:val="none" w:sz="0" w:space="0" w:color="auto"/>
        <w:bottom w:val="none" w:sz="0" w:space="0" w:color="auto"/>
        <w:right w:val="none" w:sz="0" w:space="0" w:color="auto"/>
      </w:divBdr>
    </w:div>
    <w:div w:id="233467514">
      <w:bodyDiv w:val="1"/>
      <w:marLeft w:val="0"/>
      <w:marRight w:val="0"/>
      <w:marTop w:val="0"/>
      <w:marBottom w:val="0"/>
      <w:divBdr>
        <w:top w:val="none" w:sz="0" w:space="0" w:color="auto"/>
        <w:left w:val="none" w:sz="0" w:space="0" w:color="auto"/>
        <w:bottom w:val="none" w:sz="0" w:space="0" w:color="auto"/>
        <w:right w:val="none" w:sz="0" w:space="0" w:color="auto"/>
      </w:divBdr>
    </w:div>
    <w:div w:id="233592948">
      <w:bodyDiv w:val="1"/>
      <w:marLeft w:val="0"/>
      <w:marRight w:val="0"/>
      <w:marTop w:val="0"/>
      <w:marBottom w:val="0"/>
      <w:divBdr>
        <w:top w:val="none" w:sz="0" w:space="0" w:color="auto"/>
        <w:left w:val="none" w:sz="0" w:space="0" w:color="auto"/>
        <w:bottom w:val="none" w:sz="0" w:space="0" w:color="auto"/>
        <w:right w:val="none" w:sz="0" w:space="0" w:color="auto"/>
      </w:divBdr>
    </w:div>
    <w:div w:id="239100129">
      <w:bodyDiv w:val="1"/>
      <w:marLeft w:val="0"/>
      <w:marRight w:val="0"/>
      <w:marTop w:val="0"/>
      <w:marBottom w:val="0"/>
      <w:divBdr>
        <w:top w:val="none" w:sz="0" w:space="0" w:color="auto"/>
        <w:left w:val="none" w:sz="0" w:space="0" w:color="auto"/>
        <w:bottom w:val="none" w:sz="0" w:space="0" w:color="auto"/>
        <w:right w:val="none" w:sz="0" w:space="0" w:color="auto"/>
      </w:divBdr>
    </w:div>
    <w:div w:id="239489788">
      <w:bodyDiv w:val="1"/>
      <w:marLeft w:val="0"/>
      <w:marRight w:val="0"/>
      <w:marTop w:val="0"/>
      <w:marBottom w:val="0"/>
      <w:divBdr>
        <w:top w:val="none" w:sz="0" w:space="0" w:color="auto"/>
        <w:left w:val="none" w:sz="0" w:space="0" w:color="auto"/>
        <w:bottom w:val="none" w:sz="0" w:space="0" w:color="auto"/>
        <w:right w:val="none" w:sz="0" w:space="0" w:color="auto"/>
      </w:divBdr>
    </w:div>
    <w:div w:id="242111314">
      <w:bodyDiv w:val="1"/>
      <w:marLeft w:val="0"/>
      <w:marRight w:val="0"/>
      <w:marTop w:val="0"/>
      <w:marBottom w:val="0"/>
      <w:divBdr>
        <w:top w:val="none" w:sz="0" w:space="0" w:color="auto"/>
        <w:left w:val="none" w:sz="0" w:space="0" w:color="auto"/>
        <w:bottom w:val="none" w:sz="0" w:space="0" w:color="auto"/>
        <w:right w:val="none" w:sz="0" w:space="0" w:color="auto"/>
      </w:divBdr>
    </w:div>
    <w:div w:id="246155316">
      <w:bodyDiv w:val="1"/>
      <w:marLeft w:val="0"/>
      <w:marRight w:val="0"/>
      <w:marTop w:val="0"/>
      <w:marBottom w:val="0"/>
      <w:divBdr>
        <w:top w:val="none" w:sz="0" w:space="0" w:color="auto"/>
        <w:left w:val="none" w:sz="0" w:space="0" w:color="auto"/>
        <w:bottom w:val="none" w:sz="0" w:space="0" w:color="auto"/>
        <w:right w:val="none" w:sz="0" w:space="0" w:color="auto"/>
      </w:divBdr>
    </w:div>
    <w:div w:id="246698155">
      <w:bodyDiv w:val="1"/>
      <w:marLeft w:val="0"/>
      <w:marRight w:val="0"/>
      <w:marTop w:val="0"/>
      <w:marBottom w:val="0"/>
      <w:divBdr>
        <w:top w:val="none" w:sz="0" w:space="0" w:color="auto"/>
        <w:left w:val="none" w:sz="0" w:space="0" w:color="auto"/>
        <w:bottom w:val="none" w:sz="0" w:space="0" w:color="auto"/>
        <w:right w:val="none" w:sz="0" w:space="0" w:color="auto"/>
      </w:divBdr>
      <w:divsChild>
        <w:div w:id="1961952147">
          <w:marLeft w:val="0"/>
          <w:marRight w:val="0"/>
          <w:marTop w:val="0"/>
          <w:marBottom w:val="0"/>
          <w:divBdr>
            <w:top w:val="none" w:sz="0" w:space="0" w:color="auto"/>
            <w:left w:val="none" w:sz="0" w:space="0" w:color="auto"/>
            <w:bottom w:val="none" w:sz="0" w:space="0" w:color="auto"/>
            <w:right w:val="none" w:sz="0" w:space="0" w:color="auto"/>
          </w:divBdr>
        </w:div>
      </w:divsChild>
    </w:div>
    <w:div w:id="249242358">
      <w:bodyDiv w:val="1"/>
      <w:marLeft w:val="0"/>
      <w:marRight w:val="0"/>
      <w:marTop w:val="0"/>
      <w:marBottom w:val="0"/>
      <w:divBdr>
        <w:top w:val="none" w:sz="0" w:space="0" w:color="auto"/>
        <w:left w:val="none" w:sz="0" w:space="0" w:color="auto"/>
        <w:bottom w:val="none" w:sz="0" w:space="0" w:color="auto"/>
        <w:right w:val="none" w:sz="0" w:space="0" w:color="auto"/>
      </w:divBdr>
    </w:div>
    <w:div w:id="257638696">
      <w:bodyDiv w:val="1"/>
      <w:marLeft w:val="0"/>
      <w:marRight w:val="0"/>
      <w:marTop w:val="0"/>
      <w:marBottom w:val="0"/>
      <w:divBdr>
        <w:top w:val="none" w:sz="0" w:space="0" w:color="auto"/>
        <w:left w:val="none" w:sz="0" w:space="0" w:color="auto"/>
        <w:bottom w:val="none" w:sz="0" w:space="0" w:color="auto"/>
        <w:right w:val="none" w:sz="0" w:space="0" w:color="auto"/>
      </w:divBdr>
    </w:div>
    <w:div w:id="262033897">
      <w:bodyDiv w:val="1"/>
      <w:marLeft w:val="0"/>
      <w:marRight w:val="0"/>
      <w:marTop w:val="0"/>
      <w:marBottom w:val="0"/>
      <w:divBdr>
        <w:top w:val="none" w:sz="0" w:space="0" w:color="auto"/>
        <w:left w:val="none" w:sz="0" w:space="0" w:color="auto"/>
        <w:bottom w:val="none" w:sz="0" w:space="0" w:color="auto"/>
        <w:right w:val="none" w:sz="0" w:space="0" w:color="auto"/>
      </w:divBdr>
    </w:div>
    <w:div w:id="268586263">
      <w:bodyDiv w:val="1"/>
      <w:marLeft w:val="0"/>
      <w:marRight w:val="0"/>
      <w:marTop w:val="0"/>
      <w:marBottom w:val="0"/>
      <w:divBdr>
        <w:top w:val="none" w:sz="0" w:space="0" w:color="auto"/>
        <w:left w:val="none" w:sz="0" w:space="0" w:color="auto"/>
        <w:bottom w:val="none" w:sz="0" w:space="0" w:color="auto"/>
        <w:right w:val="none" w:sz="0" w:space="0" w:color="auto"/>
      </w:divBdr>
    </w:div>
    <w:div w:id="270819279">
      <w:bodyDiv w:val="1"/>
      <w:marLeft w:val="0"/>
      <w:marRight w:val="0"/>
      <w:marTop w:val="0"/>
      <w:marBottom w:val="0"/>
      <w:divBdr>
        <w:top w:val="none" w:sz="0" w:space="0" w:color="auto"/>
        <w:left w:val="none" w:sz="0" w:space="0" w:color="auto"/>
        <w:bottom w:val="none" w:sz="0" w:space="0" w:color="auto"/>
        <w:right w:val="none" w:sz="0" w:space="0" w:color="auto"/>
      </w:divBdr>
    </w:div>
    <w:div w:id="270941556">
      <w:bodyDiv w:val="1"/>
      <w:marLeft w:val="0"/>
      <w:marRight w:val="0"/>
      <w:marTop w:val="0"/>
      <w:marBottom w:val="0"/>
      <w:divBdr>
        <w:top w:val="none" w:sz="0" w:space="0" w:color="auto"/>
        <w:left w:val="none" w:sz="0" w:space="0" w:color="auto"/>
        <w:bottom w:val="none" w:sz="0" w:space="0" w:color="auto"/>
        <w:right w:val="none" w:sz="0" w:space="0" w:color="auto"/>
      </w:divBdr>
    </w:div>
    <w:div w:id="276134093">
      <w:bodyDiv w:val="1"/>
      <w:marLeft w:val="0"/>
      <w:marRight w:val="0"/>
      <w:marTop w:val="0"/>
      <w:marBottom w:val="0"/>
      <w:divBdr>
        <w:top w:val="none" w:sz="0" w:space="0" w:color="auto"/>
        <w:left w:val="none" w:sz="0" w:space="0" w:color="auto"/>
        <w:bottom w:val="none" w:sz="0" w:space="0" w:color="auto"/>
        <w:right w:val="none" w:sz="0" w:space="0" w:color="auto"/>
      </w:divBdr>
    </w:div>
    <w:div w:id="282924812">
      <w:bodyDiv w:val="1"/>
      <w:marLeft w:val="0"/>
      <w:marRight w:val="0"/>
      <w:marTop w:val="0"/>
      <w:marBottom w:val="0"/>
      <w:divBdr>
        <w:top w:val="none" w:sz="0" w:space="0" w:color="auto"/>
        <w:left w:val="none" w:sz="0" w:space="0" w:color="auto"/>
        <w:bottom w:val="none" w:sz="0" w:space="0" w:color="auto"/>
        <w:right w:val="none" w:sz="0" w:space="0" w:color="auto"/>
      </w:divBdr>
    </w:div>
    <w:div w:id="284195852">
      <w:bodyDiv w:val="1"/>
      <w:marLeft w:val="0"/>
      <w:marRight w:val="0"/>
      <w:marTop w:val="0"/>
      <w:marBottom w:val="0"/>
      <w:divBdr>
        <w:top w:val="none" w:sz="0" w:space="0" w:color="auto"/>
        <w:left w:val="none" w:sz="0" w:space="0" w:color="auto"/>
        <w:bottom w:val="none" w:sz="0" w:space="0" w:color="auto"/>
        <w:right w:val="none" w:sz="0" w:space="0" w:color="auto"/>
      </w:divBdr>
      <w:divsChild>
        <w:div w:id="1702627761">
          <w:marLeft w:val="0"/>
          <w:marRight w:val="0"/>
          <w:marTop w:val="0"/>
          <w:marBottom w:val="0"/>
          <w:divBdr>
            <w:top w:val="none" w:sz="0" w:space="0" w:color="auto"/>
            <w:left w:val="none" w:sz="0" w:space="0" w:color="auto"/>
            <w:bottom w:val="none" w:sz="0" w:space="0" w:color="auto"/>
            <w:right w:val="none" w:sz="0" w:space="0" w:color="auto"/>
          </w:divBdr>
        </w:div>
      </w:divsChild>
    </w:div>
    <w:div w:id="285502346">
      <w:bodyDiv w:val="1"/>
      <w:marLeft w:val="0"/>
      <w:marRight w:val="0"/>
      <w:marTop w:val="0"/>
      <w:marBottom w:val="0"/>
      <w:divBdr>
        <w:top w:val="none" w:sz="0" w:space="0" w:color="auto"/>
        <w:left w:val="none" w:sz="0" w:space="0" w:color="auto"/>
        <w:bottom w:val="none" w:sz="0" w:space="0" w:color="auto"/>
        <w:right w:val="none" w:sz="0" w:space="0" w:color="auto"/>
      </w:divBdr>
    </w:div>
    <w:div w:id="286007837">
      <w:bodyDiv w:val="1"/>
      <w:marLeft w:val="0"/>
      <w:marRight w:val="0"/>
      <w:marTop w:val="0"/>
      <w:marBottom w:val="0"/>
      <w:divBdr>
        <w:top w:val="none" w:sz="0" w:space="0" w:color="auto"/>
        <w:left w:val="none" w:sz="0" w:space="0" w:color="auto"/>
        <w:bottom w:val="none" w:sz="0" w:space="0" w:color="auto"/>
        <w:right w:val="none" w:sz="0" w:space="0" w:color="auto"/>
      </w:divBdr>
    </w:div>
    <w:div w:id="286589407">
      <w:bodyDiv w:val="1"/>
      <w:marLeft w:val="0"/>
      <w:marRight w:val="0"/>
      <w:marTop w:val="0"/>
      <w:marBottom w:val="0"/>
      <w:divBdr>
        <w:top w:val="none" w:sz="0" w:space="0" w:color="auto"/>
        <w:left w:val="none" w:sz="0" w:space="0" w:color="auto"/>
        <w:bottom w:val="none" w:sz="0" w:space="0" w:color="auto"/>
        <w:right w:val="none" w:sz="0" w:space="0" w:color="auto"/>
      </w:divBdr>
    </w:div>
    <w:div w:id="306519040">
      <w:bodyDiv w:val="1"/>
      <w:marLeft w:val="0"/>
      <w:marRight w:val="0"/>
      <w:marTop w:val="0"/>
      <w:marBottom w:val="0"/>
      <w:divBdr>
        <w:top w:val="none" w:sz="0" w:space="0" w:color="auto"/>
        <w:left w:val="none" w:sz="0" w:space="0" w:color="auto"/>
        <w:bottom w:val="none" w:sz="0" w:space="0" w:color="auto"/>
        <w:right w:val="none" w:sz="0" w:space="0" w:color="auto"/>
      </w:divBdr>
    </w:div>
    <w:div w:id="311910441">
      <w:bodyDiv w:val="1"/>
      <w:marLeft w:val="0"/>
      <w:marRight w:val="0"/>
      <w:marTop w:val="0"/>
      <w:marBottom w:val="0"/>
      <w:divBdr>
        <w:top w:val="none" w:sz="0" w:space="0" w:color="auto"/>
        <w:left w:val="none" w:sz="0" w:space="0" w:color="auto"/>
        <w:bottom w:val="none" w:sz="0" w:space="0" w:color="auto"/>
        <w:right w:val="none" w:sz="0" w:space="0" w:color="auto"/>
      </w:divBdr>
    </w:div>
    <w:div w:id="315916068">
      <w:bodyDiv w:val="1"/>
      <w:marLeft w:val="0"/>
      <w:marRight w:val="0"/>
      <w:marTop w:val="0"/>
      <w:marBottom w:val="0"/>
      <w:divBdr>
        <w:top w:val="none" w:sz="0" w:space="0" w:color="auto"/>
        <w:left w:val="none" w:sz="0" w:space="0" w:color="auto"/>
        <w:bottom w:val="none" w:sz="0" w:space="0" w:color="auto"/>
        <w:right w:val="none" w:sz="0" w:space="0" w:color="auto"/>
      </w:divBdr>
    </w:div>
    <w:div w:id="318116964">
      <w:bodyDiv w:val="1"/>
      <w:marLeft w:val="0"/>
      <w:marRight w:val="0"/>
      <w:marTop w:val="0"/>
      <w:marBottom w:val="0"/>
      <w:divBdr>
        <w:top w:val="none" w:sz="0" w:space="0" w:color="auto"/>
        <w:left w:val="none" w:sz="0" w:space="0" w:color="auto"/>
        <w:bottom w:val="none" w:sz="0" w:space="0" w:color="auto"/>
        <w:right w:val="none" w:sz="0" w:space="0" w:color="auto"/>
      </w:divBdr>
    </w:div>
    <w:div w:id="319425162">
      <w:bodyDiv w:val="1"/>
      <w:marLeft w:val="0"/>
      <w:marRight w:val="0"/>
      <w:marTop w:val="0"/>
      <w:marBottom w:val="0"/>
      <w:divBdr>
        <w:top w:val="none" w:sz="0" w:space="0" w:color="auto"/>
        <w:left w:val="none" w:sz="0" w:space="0" w:color="auto"/>
        <w:bottom w:val="none" w:sz="0" w:space="0" w:color="auto"/>
        <w:right w:val="none" w:sz="0" w:space="0" w:color="auto"/>
      </w:divBdr>
      <w:divsChild>
        <w:div w:id="1806896339">
          <w:marLeft w:val="0"/>
          <w:marRight w:val="0"/>
          <w:marTop w:val="0"/>
          <w:marBottom w:val="0"/>
          <w:divBdr>
            <w:top w:val="none" w:sz="0" w:space="0" w:color="auto"/>
            <w:left w:val="none" w:sz="0" w:space="0" w:color="auto"/>
            <w:bottom w:val="none" w:sz="0" w:space="0" w:color="auto"/>
            <w:right w:val="none" w:sz="0" w:space="0" w:color="auto"/>
          </w:divBdr>
        </w:div>
        <w:div w:id="414129748">
          <w:marLeft w:val="0"/>
          <w:marRight w:val="0"/>
          <w:marTop w:val="0"/>
          <w:marBottom w:val="0"/>
          <w:divBdr>
            <w:top w:val="none" w:sz="0" w:space="0" w:color="auto"/>
            <w:left w:val="none" w:sz="0" w:space="0" w:color="auto"/>
            <w:bottom w:val="none" w:sz="0" w:space="0" w:color="auto"/>
            <w:right w:val="none" w:sz="0" w:space="0" w:color="auto"/>
          </w:divBdr>
        </w:div>
      </w:divsChild>
    </w:div>
    <w:div w:id="323047587">
      <w:bodyDiv w:val="1"/>
      <w:marLeft w:val="0"/>
      <w:marRight w:val="0"/>
      <w:marTop w:val="0"/>
      <w:marBottom w:val="0"/>
      <w:divBdr>
        <w:top w:val="none" w:sz="0" w:space="0" w:color="auto"/>
        <w:left w:val="none" w:sz="0" w:space="0" w:color="auto"/>
        <w:bottom w:val="none" w:sz="0" w:space="0" w:color="auto"/>
        <w:right w:val="none" w:sz="0" w:space="0" w:color="auto"/>
      </w:divBdr>
    </w:div>
    <w:div w:id="329334246">
      <w:bodyDiv w:val="1"/>
      <w:marLeft w:val="0"/>
      <w:marRight w:val="0"/>
      <w:marTop w:val="0"/>
      <w:marBottom w:val="0"/>
      <w:divBdr>
        <w:top w:val="none" w:sz="0" w:space="0" w:color="auto"/>
        <w:left w:val="none" w:sz="0" w:space="0" w:color="auto"/>
        <w:bottom w:val="none" w:sz="0" w:space="0" w:color="auto"/>
        <w:right w:val="none" w:sz="0" w:space="0" w:color="auto"/>
      </w:divBdr>
    </w:div>
    <w:div w:id="329649417">
      <w:bodyDiv w:val="1"/>
      <w:marLeft w:val="0"/>
      <w:marRight w:val="0"/>
      <w:marTop w:val="0"/>
      <w:marBottom w:val="0"/>
      <w:divBdr>
        <w:top w:val="none" w:sz="0" w:space="0" w:color="auto"/>
        <w:left w:val="none" w:sz="0" w:space="0" w:color="auto"/>
        <w:bottom w:val="none" w:sz="0" w:space="0" w:color="auto"/>
        <w:right w:val="none" w:sz="0" w:space="0" w:color="auto"/>
      </w:divBdr>
    </w:div>
    <w:div w:id="332077503">
      <w:bodyDiv w:val="1"/>
      <w:marLeft w:val="0"/>
      <w:marRight w:val="0"/>
      <w:marTop w:val="0"/>
      <w:marBottom w:val="0"/>
      <w:divBdr>
        <w:top w:val="none" w:sz="0" w:space="0" w:color="auto"/>
        <w:left w:val="none" w:sz="0" w:space="0" w:color="auto"/>
        <w:bottom w:val="none" w:sz="0" w:space="0" w:color="auto"/>
        <w:right w:val="none" w:sz="0" w:space="0" w:color="auto"/>
      </w:divBdr>
      <w:divsChild>
        <w:div w:id="335307216">
          <w:marLeft w:val="0"/>
          <w:marRight w:val="0"/>
          <w:marTop w:val="0"/>
          <w:marBottom w:val="0"/>
          <w:divBdr>
            <w:top w:val="none" w:sz="0" w:space="0" w:color="auto"/>
            <w:left w:val="none" w:sz="0" w:space="0" w:color="auto"/>
            <w:bottom w:val="none" w:sz="0" w:space="0" w:color="auto"/>
            <w:right w:val="none" w:sz="0" w:space="0" w:color="auto"/>
          </w:divBdr>
        </w:div>
      </w:divsChild>
    </w:div>
    <w:div w:id="333580012">
      <w:bodyDiv w:val="1"/>
      <w:marLeft w:val="0"/>
      <w:marRight w:val="0"/>
      <w:marTop w:val="0"/>
      <w:marBottom w:val="0"/>
      <w:divBdr>
        <w:top w:val="none" w:sz="0" w:space="0" w:color="auto"/>
        <w:left w:val="none" w:sz="0" w:space="0" w:color="auto"/>
        <w:bottom w:val="none" w:sz="0" w:space="0" w:color="auto"/>
        <w:right w:val="none" w:sz="0" w:space="0" w:color="auto"/>
      </w:divBdr>
      <w:divsChild>
        <w:div w:id="1694722747">
          <w:marLeft w:val="0"/>
          <w:marRight w:val="0"/>
          <w:marTop w:val="0"/>
          <w:marBottom w:val="0"/>
          <w:divBdr>
            <w:top w:val="none" w:sz="0" w:space="0" w:color="auto"/>
            <w:left w:val="none" w:sz="0" w:space="0" w:color="auto"/>
            <w:bottom w:val="none" w:sz="0" w:space="0" w:color="auto"/>
            <w:right w:val="none" w:sz="0" w:space="0" w:color="auto"/>
          </w:divBdr>
        </w:div>
        <w:div w:id="510684577">
          <w:marLeft w:val="0"/>
          <w:marRight w:val="0"/>
          <w:marTop w:val="0"/>
          <w:marBottom w:val="0"/>
          <w:divBdr>
            <w:top w:val="none" w:sz="0" w:space="0" w:color="auto"/>
            <w:left w:val="none" w:sz="0" w:space="0" w:color="auto"/>
            <w:bottom w:val="none" w:sz="0" w:space="0" w:color="auto"/>
            <w:right w:val="none" w:sz="0" w:space="0" w:color="auto"/>
          </w:divBdr>
        </w:div>
        <w:div w:id="1535191368">
          <w:marLeft w:val="0"/>
          <w:marRight w:val="0"/>
          <w:marTop w:val="0"/>
          <w:marBottom w:val="0"/>
          <w:divBdr>
            <w:top w:val="none" w:sz="0" w:space="0" w:color="auto"/>
            <w:left w:val="none" w:sz="0" w:space="0" w:color="auto"/>
            <w:bottom w:val="none" w:sz="0" w:space="0" w:color="auto"/>
            <w:right w:val="none" w:sz="0" w:space="0" w:color="auto"/>
          </w:divBdr>
        </w:div>
        <w:div w:id="1329943725">
          <w:marLeft w:val="0"/>
          <w:marRight w:val="0"/>
          <w:marTop w:val="0"/>
          <w:marBottom w:val="0"/>
          <w:divBdr>
            <w:top w:val="none" w:sz="0" w:space="0" w:color="auto"/>
            <w:left w:val="none" w:sz="0" w:space="0" w:color="auto"/>
            <w:bottom w:val="none" w:sz="0" w:space="0" w:color="auto"/>
            <w:right w:val="none" w:sz="0" w:space="0" w:color="auto"/>
          </w:divBdr>
        </w:div>
      </w:divsChild>
    </w:div>
    <w:div w:id="340015985">
      <w:bodyDiv w:val="1"/>
      <w:marLeft w:val="0"/>
      <w:marRight w:val="0"/>
      <w:marTop w:val="0"/>
      <w:marBottom w:val="0"/>
      <w:divBdr>
        <w:top w:val="none" w:sz="0" w:space="0" w:color="auto"/>
        <w:left w:val="none" w:sz="0" w:space="0" w:color="auto"/>
        <w:bottom w:val="none" w:sz="0" w:space="0" w:color="auto"/>
        <w:right w:val="none" w:sz="0" w:space="0" w:color="auto"/>
      </w:divBdr>
      <w:divsChild>
        <w:div w:id="2108235145">
          <w:marLeft w:val="0"/>
          <w:marRight w:val="0"/>
          <w:marTop w:val="0"/>
          <w:marBottom w:val="0"/>
          <w:divBdr>
            <w:top w:val="none" w:sz="0" w:space="0" w:color="auto"/>
            <w:left w:val="none" w:sz="0" w:space="0" w:color="auto"/>
            <w:bottom w:val="none" w:sz="0" w:space="0" w:color="auto"/>
            <w:right w:val="none" w:sz="0" w:space="0" w:color="auto"/>
          </w:divBdr>
        </w:div>
      </w:divsChild>
    </w:div>
    <w:div w:id="343944482">
      <w:bodyDiv w:val="1"/>
      <w:marLeft w:val="0"/>
      <w:marRight w:val="0"/>
      <w:marTop w:val="0"/>
      <w:marBottom w:val="0"/>
      <w:divBdr>
        <w:top w:val="none" w:sz="0" w:space="0" w:color="auto"/>
        <w:left w:val="none" w:sz="0" w:space="0" w:color="auto"/>
        <w:bottom w:val="none" w:sz="0" w:space="0" w:color="auto"/>
        <w:right w:val="none" w:sz="0" w:space="0" w:color="auto"/>
      </w:divBdr>
    </w:div>
    <w:div w:id="355740810">
      <w:bodyDiv w:val="1"/>
      <w:marLeft w:val="0"/>
      <w:marRight w:val="0"/>
      <w:marTop w:val="0"/>
      <w:marBottom w:val="0"/>
      <w:divBdr>
        <w:top w:val="none" w:sz="0" w:space="0" w:color="auto"/>
        <w:left w:val="none" w:sz="0" w:space="0" w:color="auto"/>
        <w:bottom w:val="none" w:sz="0" w:space="0" w:color="auto"/>
        <w:right w:val="none" w:sz="0" w:space="0" w:color="auto"/>
      </w:divBdr>
    </w:div>
    <w:div w:id="369381923">
      <w:bodyDiv w:val="1"/>
      <w:marLeft w:val="0"/>
      <w:marRight w:val="0"/>
      <w:marTop w:val="0"/>
      <w:marBottom w:val="0"/>
      <w:divBdr>
        <w:top w:val="none" w:sz="0" w:space="0" w:color="auto"/>
        <w:left w:val="none" w:sz="0" w:space="0" w:color="auto"/>
        <w:bottom w:val="none" w:sz="0" w:space="0" w:color="auto"/>
        <w:right w:val="none" w:sz="0" w:space="0" w:color="auto"/>
      </w:divBdr>
    </w:div>
    <w:div w:id="378166374">
      <w:bodyDiv w:val="1"/>
      <w:marLeft w:val="0"/>
      <w:marRight w:val="0"/>
      <w:marTop w:val="0"/>
      <w:marBottom w:val="0"/>
      <w:divBdr>
        <w:top w:val="none" w:sz="0" w:space="0" w:color="auto"/>
        <w:left w:val="none" w:sz="0" w:space="0" w:color="auto"/>
        <w:bottom w:val="none" w:sz="0" w:space="0" w:color="auto"/>
        <w:right w:val="none" w:sz="0" w:space="0" w:color="auto"/>
      </w:divBdr>
      <w:divsChild>
        <w:div w:id="1740517139">
          <w:marLeft w:val="0"/>
          <w:marRight w:val="0"/>
          <w:marTop w:val="0"/>
          <w:marBottom w:val="0"/>
          <w:divBdr>
            <w:top w:val="none" w:sz="0" w:space="0" w:color="auto"/>
            <w:left w:val="none" w:sz="0" w:space="0" w:color="auto"/>
            <w:bottom w:val="none" w:sz="0" w:space="0" w:color="auto"/>
            <w:right w:val="none" w:sz="0" w:space="0" w:color="auto"/>
          </w:divBdr>
        </w:div>
      </w:divsChild>
    </w:div>
    <w:div w:id="388765256">
      <w:bodyDiv w:val="1"/>
      <w:marLeft w:val="0"/>
      <w:marRight w:val="0"/>
      <w:marTop w:val="0"/>
      <w:marBottom w:val="0"/>
      <w:divBdr>
        <w:top w:val="none" w:sz="0" w:space="0" w:color="auto"/>
        <w:left w:val="none" w:sz="0" w:space="0" w:color="auto"/>
        <w:bottom w:val="none" w:sz="0" w:space="0" w:color="auto"/>
        <w:right w:val="none" w:sz="0" w:space="0" w:color="auto"/>
      </w:divBdr>
    </w:div>
    <w:div w:id="389381958">
      <w:bodyDiv w:val="1"/>
      <w:marLeft w:val="0"/>
      <w:marRight w:val="0"/>
      <w:marTop w:val="0"/>
      <w:marBottom w:val="0"/>
      <w:divBdr>
        <w:top w:val="none" w:sz="0" w:space="0" w:color="auto"/>
        <w:left w:val="none" w:sz="0" w:space="0" w:color="auto"/>
        <w:bottom w:val="none" w:sz="0" w:space="0" w:color="auto"/>
        <w:right w:val="none" w:sz="0" w:space="0" w:color="auto"/>
      </w:divBdr>
    </w:div>
    <w:div w:id="394397735">
      <w:bodyDiv w:val="1"/>
      <w:marLeft w:val="0"/>
      <w:marRight w:val="0"/>
      <w:marTop w:val="0"/>
      <w:marBottom w:val="0"/>
      <w:divBdr>
        <w:top w:val="none" w:sz="0" w:space="0" w:color="auto"/>
        <w:left w:val="none" w:sz="0" w:space="0" w:color="auto"/>
        <w:bottom w:val="none" w:sz="0" w:space="0" w:color="auto"/>
        <w:right w:val="none" w:sz="0" w:space="0" w:color="auto"/>
      </w:divBdr>
    </w:div>
    <w:div w:id="395587219">
      <w:bodyDiv w:val="1"/>
      <w:marLeft w:val="0"/>
      <w:marRight w:val="0"/>
      <w:marTop w:val="0"/>
      <w:marBottom w:val="0"/>
      <w:divBdr>
        <w:top w:val="none" w:sz="0" w:space="0" w:color="auto"/>
        <w:left w:val="none" w:sz="0" w:space="0" w:color="auto"/>
        <w:bottom w:val="none" w:sz="0" w:space="0" w:color="auto"/>
        <w:right w:val="none" w:sz="0" w:space="0" w:color="auto"/>
      </w:divBdr>
    </w:div>
    <w:div w:id="402801153">
      <w:bodyDiv w:val="1"/>
      <w:marLeft w:val="0"/>
      <w:marRight w:val="0"/>
      <w:marTop w:val="0"/>
      <w:marBottom w:val="0"/>
      <w:divBdr>
        <w:top w:val="none" w:sz="0" w:space="0" w:color="auto"/>
        <w:left w:val="none" w:sz="0" w:space="0" w:color="auto"/>
        <w:bottom w:val="none" w:sz="0" w:space="0" w:color="auto"/>
        <w:right w:val="none" w:sz="0" w:space="0" w:color="auto"/>
      </w:divBdr>
    </w:div>
    <w:div w:id="404686730">
      <w:bodyDiv w:val="1"/>
      <w:marLeft w:val="0"/>
      <w:marRight w:val="0"/>
      <w:marTop w:val="0"/>
      <w:marBottom w:val="0"/>
      <w:divBdr>
        <w:top w:val="none" w:sz="0" w:space="0" w:color="auto"/>
        <w:left w:val="none" w:sz="0" w:space="0" w:color="auto"/>
        <w:bottom w:val="none" w:sz="0" w:space="0" w:color="auto"/>
        <w:right w:val="none" w:sz="0" w:space="0" w:color="auto"/>
      </w:divBdr>
    </w:div>
    <w:div w:id="409470373">
      <w:bodyDiv w:val="1"/>
      <w:marLeft w:val="0"/>
      <w:marRight w:val="0"/>
      <w:marTop w:val="0"/>
      <w:marBottom w:val="0"/>
      <w:divBdr>
        <w:top w:val="none" w:sz="0" w:space="0" w:color="auto"/>
        <w:left w:val="none" w:sz="0" w:space="0" w:color="auto"/>
        <w:bottom w:val="none" w:sz="0" w:space="0" w:color="auto"/>
        <w:right w:val="none" w:sz="0" w:space="0" w:color="auto"/>
      </w:divBdr>
      <w:divsChild>
        <w:div w:id="153420580">
          <w:marLeft w:val="0"/>
          <w:marRight w:val="0"/>
          <w:marTop w:val="0"/>
          <w:marBottom w:val="0"/>
          <w:divBdr>
            <w:top w:val="none" w:sz="0" w:space="0" w:color="auto"/>
            <w:left w:val="none" w:sz="0" w:space="0" w:color="auto"/>
            <w:bottom w:val="none" w:sz="0" w:space="0" w:color="auto"/>
            <w:right w:val="none" w:sz="0" w:space="0" w:color="auto"/>
          </w:divBdr>
        </w:div>
        <w:div w:id="1942225067">
          <w:marLeft w:val="0"/>
          <w:marRight w:val="0"/>
          <w:marTop w:val="0"/>
          <w:marBottom w:val="0"/>
          <w:divBdr>
            <w:top w:val="none" w:sz="0" w:space="0" w:color="auto"/>
            <w:left w:val="none" w:sz="0" w:space="0" w:color="auto"/>
            <w:bottom w:val="none" w:sz="0" w:space="0" w:color="auto"/>
            <w:right w:val="none" w:sz="0" w:space="0" w:color="auto"/>
          </w:divBdr>
        </w:div>
        <w:div w:id="957570378">
          <w:marLeft w:val="0"/>
          <w:marRight w:val="0"/>
          <w:marTop w:val="0"/>
          <w:marBottom w:val="0"/>
          <w:divBdr>
            <w:top w:val="none" w:sz="0" w:space="0" w:color="auto"/>
            <w:left w:val="none" w:sz="0" w:space="0" w:color="auto"/>
            <w:bottom w:val="none" w:sz="0" w:space="0" w:color="auto"/>
            <w:right w:val="none" w:sz="0" w:space="0" w:color="auto"/>
          </w:divBdr>
        </w:div>
        <w:div w:id="2138177864">
          <w:marLeft w:val="0"/>
          <w:marRight w:val="0"/>
          <w:marTop w:val="0"/>
          <w:marBottom w:val="0"/>
          <w:divBdr>
            <w:top w:val="none" w:sz="0" w:space="0" w:color="auto"/>
            <w:left w:val="none" w:sz="0" w:space="0" w:color="auto"/>
            <w:bottom w:val="none" w:sz="0" w:space="0" w:color="auto"/>
            <w:right w:val="none" w:sz="0" w:space="0" w:color="auto"/>
          </w:divBdr>
        </w:div>
        <w:div w:id="886795762">
          <w:marLeft w:val="0"/>
          <w:marRight w:val="0"/>
          <w:marTop w:val="0"/>
          <w:marBottom w:val="0"/>
          <w:divBdr>
            <w:top w:val="none" w:sz="0" w:space="0" w:color="auto"/>
            <w:left w:val="none" w:sz="0" w:space="0" w:color="auto"/>
            <w:bottom w:val="none" w:sz="0" w:space="0" w:color="auto"/>
            <w:right w:val="none" w:sz="0" w:space="0" w:color="auto"/>
          </w:divBdr>
        </w:div>
        <w:div w:id="2009402912">
          <w:marLeft w:val="0"/>
          <w:marRight w:val="0"/>
          <w:marTop w:val="0"/>
          <w:marBottom w:val="0"/>
          <w:divBdr>
            <w:top w:val="none" w:sz="0" w:space="0" w:color="auto"/>
            <w:left w:val="none" w:sz="0" w:space="0" w:color="auto"/>
            <w:bottom w:val="none" w:sz="0" w:space="0" w:color="auto"/>
            <w:right w:val="none" w:sz="0" w:space="0" w:color="auto"/>
          </w:divBdr>
        </w:div>
        <w:div w:id="2061515476">
          <w:marLeft w:val="0"/>
          <w:marRight w:val="0"/>
          <w:marTop w:val="0"/>
          <w:marBottom w:val="0"/>
          <w:divBdr>
            <w:top w:val="none" w:sz="0" w:space="0" w:color="auto"/>
            <w:left w:val="none" w:sz="0" w:space="0" w:color="auto"/>
            <w:bottom w:val="none" w:sz="0" w:space="0" w:color="auto"/>
            <w:right w:val="none" w:sz="0" w:space="0" w:color="auto"/>
          </w:divBdr>
        </w:div>
        <w:div w:id="1964578322">
          <w:marLeft w:val="0"/>
          <w:marRight w:val="0"/>
          <w:marTop w:val="0"/>
          <w:marBottom w:val="0"/>
          <w:divBdr>
            <w:top w:val="none" w:sz="0" w:space="0" w:color="auto"/>
            <w:left w:val="none" w:sz="0" w:space="0" w:color="auto"/>
            <w:bottom w:val="none" w:sz="0" w:space="0" w:color="auto"/>
            <w:right w:val="none" w:sz="0" w:space="0" w:color="auto"/>
          </w:divBdr>
        </w:div>
        <w:div w:id="1003554650">
          <w:marLeft w:val="0"/>
          <w:marRight w:val="0"/>
          <w:marTop w:val="0"/>
          <w:marBottom w:val="0"/>
          <w:divBdr>
            <w:top w:val="none" w:sz="0" w:space="0" w:color="auto"/>
            <w:left w:val="none" w:sz="0" w:space="0" w:color="auto"/>
            <w:bottom w:val="none" w:sz="0" w:space="0" w:color="auto"/>
            <w:right w:val="none" w:sz="0" w:space="0" w:color="auto"/>
          </w:divBdr>
        </w:div>
      </w:divsChild>
    </w:div>
    <w:div w:id="417795525">
      <w:bodyDiv w:val="1"/>
      <w:marLeft w:val="0"/>
      <w:marRight w:val="0"/>
      <w:marTop w:val="0"/>
      <w:marBottom w:val="0"/>
      <w:divBdr>
        <w:top w:val="none" w:sz="0" w:space="0" w:color="auto"/>
        <w:left w:val="none" w:sz="0" w:space="0" w:color="auto"/>
        <w:bottom w:val="none" w:sz="0" w:space="0" w:color="auto"/>
        <w:right w:val="none" w:sz="0" w:space="0" w:color="auto"/>
      </w:divBdr>
      <w:divsChild>
        <w:div w:id="1259412673">
          <w:marLeft w:val="0"/>
          <w:marRight w:val="0"/>
          <w:marTop w:val="0"/>
          <w:marBottom w:val="0"/>
          <w:divBdr>
            <w:top w:val="none" w:sz="0" w:space="0" w:color="auto"/>
            <w:left w:val="none" w:sz="0" w:space="0" w:color="auto"/>
            <w:bottom w:val="none" w:sz="0" w:space="0" w:color="auto"/>
            <w:right w:val="none" w:sz="0" w:space="0" w:color="auto"/>
          </w:divBdr>
        </w:div>
      </w:divsChild>
    </w:div>
    <w:div w:id="420948689">
      <w:bodyDiv w:val="1"/>
      <w:marLeft w:val="0"/>
      <w:marRight w:val="0"/>
      <w:marTop w:val="0"/>
      <w:marBottom w:val="0"/>
      <w:divBdr>
        <w:top w:val="none" w:sz="0" w:space="0" w:color="auto"/>
        <w:left w:val="none" w:sz="0" w:space="0" w:color="auto"/>
        <w:bottom w:val="none" w:sz="0" w:space="0" w:color="auto"/>
        <w:right w:val="none" w:sz="0" w:space="0" w:color="auto"/>
      </w:divBdr>
    </w:div>
    <w:div w:id="426996954">
      <w:bodyDiv w:val="1"/>
      <w:marLeft w:val="0"/>
      <w:marRight w:val="0"/>
      <w:marTop w:val="0"/>
      <w:marBottom w:val="0"/>
      <w:divBdr>
        <w:top w:val="none" w:sz="0" w:space="0" w:color="auto"/>
        <w:left w:val="none" w:sz="0" w:space="0" w:color="auto"/>
        <w:bottom w:val="none" w:sz="0" w:space="0" w:color="auto"/>
        <w:right w:val="none" w:sz="0" w:space="0" w:color="auto"/>
      </w:divBdr>
    </w:div>
    <w:div w:id="431125274">
      <w:bodyDiv w:val="1"/>
      <w:marLeft w:val="0"/>
      <w:marRight w:val="0"/>
      <w:marTop w:val="0"/>
      <w:marBottom w:val="0"/>
      <w:divBdr>
        <w:top w:val="none" w:sz="0" w:space="0" w:color="auto"/>
        <w:left w:val="none" w:sz="0" w:space="0" w:color="auto"/>
        <w:bottom w:val="none" w:sz="0" w:space="0" w:color="auto"/>
        <w:right w:val="none" w:sz="0" w:space="0" w:color="auto"/>
      </w:divBdr>
    </w:div>
    <w:div w:id="435638406">
      <w:bodyDiv w:val="1"/>
      <w:marLeft w:val="0"/>
      <w:marRight w:val="0"/>
      <w:marTop w:val="0"/>
      <w:marBottom w:val="0"/>
      <w:divBdr>
        <w:top w:val="none" w:sz="0" w:space="0" w:color="auto"/>
        <w:left w:val="none" w:sz="0" w:space="0" w:color="auto"/>
        <w:bottom w:val="none" w:sz="0" w:space="0" w:color="auto"/>
        <w:right w:val="none" w:sz="0" w:space="0" w:color="auto"/>
      </w:divBdr>
    </w:div>
    <w:div w:id="437724972">
      <w:bodyDiv w:val="1"/>
      <w:marLeft w:val="0"/>
      <w:marRight w:val="0"/>
      <w:marTop w:val="0"/>
      <w:marBottom w:val="0"/>
      <w:divBdr>
        <w:top w:val="none" w:sz="0" w:space="0" w:color="auto"/>
        <w:left w:val="none" w:sz="0" w:space="0" w:color="auto"/>
        <w:bottom w:val="none" w:sz="0" w:space="0" w:color="auto"/>
        <w:right w:val="none" w:sz="0" w:space="0" w:color="auto"/>
      </w:divBdr>
    </w:div>
    <w:div w:id="445587554">
      <w:bodyDiv w:val="1"/>
      <w:marLeft w:val="0"/>
      <w:marRight w:val="0"/>
      <w:marTop w:val="0"/>
      <w:marBottom w:val="0"/>
      <w:divBdr>
        <w:top w:val="none" w:sz="0" w:space="0" w:color="auto"/>
        <w:left w:val="none" w:sz="0" w:space="0" w:color="auto"/>
        <w:bottom w:val="none" w:sz="0" w:space="0" w:color="auto"/>
        <w:right w:val="none" w:sz="0" w:space="0" w:color="auto"/>
      </w:divBdr>
    </w:div>
    <w:div w:id="446043311">
      <w:bodyDiv w:val="1"/>
      <w:marLeft w:val="0"/>
      <w:marRight w:val="0"/>
      <w:marTop w:val="0"/>
      <w:marBottom w:val="0"/>
      <w:divBdr>
        <w:top w:val="none" w:sz="0" w:space="0" w:color="auto"/>
        <w:left w:val="none" w:sz="0" w:space="0" w:color="auto"/>
        <w:bottom w:val="none" w:sz="0" w:space="0" w:color="auto"/>
        <w:right w:val="none" w:sz="0" w:space="0" w:color="auto"/>
      </w:divBdr>
    </w:div>
    <w:div w:id="447284879">
      <w:bodyDiv w:val="1"/>
      <w:marLeft w:val="0"/>
      <w:marRight w:val="0"/>
      <w:marTop w:val="0"/>
      <w:marBottom w:val="0"/>
      <w:divBdr>
        <w:top w:val="none" w:sz="0" w:space="0" w:color="auto"/>
        <w:left w:val="none" w:sz="0" w:space="0" w:color="auto"/>
        <w:bottom w:val="none" w:sz="0" w:space="0" w:color="auto"/>
        <w:right w:val="none" w:sz="0" w:space="0" w:color="auto"/>
      </w:divBdr>
      <w:divsChild>
        <w:div w:id="1054964720">
          <w:marLeft w:val="0"/>
          <w:marRight w:val="0"/>
          <w:marTop w:val="0"/>
          <w:marBottom w:val="0"/>
          <w:divBdr>
            <w:top w:val="none" w:sz="0" w:space="0" w:color="auto"/>
            <w:left w:val="none" w:sz="0" w:space="0" w:color="auto"/>
            <w:bottom w:val="none" w:sz="0" w:space="0" w:color="auto"/>
            <w:right w:val="none" w:sz="0" w:space="0" w:color="auto"/>
          </w:divBdr>
        </w:div>
        <w:div w:id="1433092429">
          <w:marLeft w:val="0"/>
          <w:marRight w:val="0"/>
          <w:marTop w:val="0"/>
          <w:marBottom w:val="0"/>
          <w:divBdr>
            <w:top w:val="none" w:sz="0" w:space="0" w:color="auto"/>
            <w:left w:val="none" w:sz="0" w:space="0" w:color="auto"/>
            <w:bottom w:val="none" w:sz="0" w:space="0" w:color="auto"/>
            <w:right w:val="none" w:sz="0" w:space="0" w:color="auto"/>
          </w:divBdr>
        </w:div>
        <w:div w:id="1046414980">
          <w:marLeft w:val="0"/>
          <w:marRight w:val="0"/>
          <w:marTop w:val="0"/>
          <w:marBottom w:val="0"/>
          <w:divBdr>
            <w:top w:val="none" w:sz="0" w:space="0" w:color="auto"/>
            <w:left w:val="none" w:sz="0" w:space="0" w:color="auto"/>
            <w:bottom w:val="none" w:sz="0" w:space="0" w:color="auto"/>
            <w:right w:val="none" w:sz="0" w:space="0" w:color="auto"/>
          </w:divBdr>
        </w:div>
        <w:div w:id="1918515128">
          <w:marLeft w:val="0"/>
          <w:marRight w:val="0"/>
          <w:marTop w:val="0"/>
          <w:marBottom w:val="0"/>
          <w:divBdr>
            <w:top w:val="none" w:sz="0" w:space="0" w:color="auto"/>
            <w:left w:val="none" w:sz="0" w:space="0" w:color="auto"/>
            <w:bottom w:val="none" w:sz="0" w:space="0" w:color="auto"/>
            <w:right w:val="none" w:sz="0" w:space="0" w:color="auto"/>
          </w:divBdr>
        </w:div>
        <w:div w:id="328799683">
          <w:marLeft w:val="0"/>
          <w:marRight w:val="0"/>
          <w:marTop w:val="0"/>
          <w:marBottom w:val="0"/>
          <w:divBdr>
            <w:top w:val="none" w:sz="0" w:space="0" w:color="auto"/>
            <w:left w:val="none" w:sz="0" w:space="0" w:color="auto"/>
            <w:bottom w:val="none" w:sz="0" w:space="0" w:color="auto"/>
            <w:right w:val="none" w:sz="0" w:space="0" w:color="auto"/>
          </w:divBdr>
        </w:div>
        <w:div w:id="1976375271">
          <w:marLeft w:val="0"/>
          <w:marRight w:val="0"/>
          <w:marTop w:val="0"/>
          <w:marBottom w:val="0"/>
          <w:divBdr>
            <w:top w:val="none" w:sz="0" w:space="0" w:color="auto"/>
            <w:left w:val="none" w:sz="0" w:space="0" w:color="auto"/>
            <w:bottom w:val="none" w:sz="0" w:space="0" w:color="auto"/>
            <w:right w:val="none" w:sz="0" w:space="0" w:color="auto"/>
          </w:divBdr>
        </w:div>
      </w:divsChild>
    </w:div>
    <w:div w:id="452290603">
      <w:bodyDiv w:val="1"/>
      <w:marLeft w:val="0"/>
      <w:marRight w:val="0"/>
      <w:marTop w:val="0"/>
      <w:marBottom w:val="0"/>
      <w:divBdr>
        <w:top w:val="none" w:sz="0" w:space="0" w:color="auto"/>
        <w:left w:val="none" w:sz="0" w:space="0" w:color="auto"/>
        <w:bottom w:val="none" w:sz="0" w:space="0" w:color="auto"/>
        <w:right w:val="none" w:sz="0" w:space="0" w:color="auto"/>
      </w:divBdr>
    </w:div>
    <w:div w:id="452484572">
      <w:bodyDiv w:val="1"/>
      <w:marLeft w:val="0"/>
      <w:marRight w:val="0"/>
      <w:marTop w:val="0"/>
      <w:marBottom w:val="0"/>
      <w:divBdr>
        <w:top w:val="none" w:sz="0" w:space="0" w:color="auto"/>
        <w:left w:val="none" w:sz="0" w:space="0" w:color="auto"/>
        <w:bottom w:val="none" w:sz="0" w:space="0" w:color="auto"/>
        <w:right w:val="none" w:sz="0" w:space="0" w:color="auto"/>
      </w:divBdr>
      <w:divsChild>
        <w:div w:id="1766681194">
          <w:marLeft w:val="0"/>
          <w:marRight w:val="0"/>
          <w:marTop w:val="0"/>
          <w:marBottom w:val="0"/>
          <w:divBdr>
            <w:top w:val="none" w:sz="0" w:space="0" w:color="auto"/>
            <w:left w:val="none" w:sz="0" w:space="0" w:color="auto"/>
            <w:bottom w:val="none" w:sz="0" w:space="0" w:color="auto"/>
            <w:right w:val="none" w:sz="0" w:space="0" w:color="auto"/>
          </w:divBdr>
        </w:div>
        <w:div w:id="310643700">
          <w:marLeft w:val="0"/>
          <w:marRight w:val="0"/>
          <w:marTop w:val="0"/>
          <w:marBottom w:val="0"/>
          <w:divBdr>
            <w:top w:val="none" w:sz="0" w:space="0" w:color="auto"/>
            <w:left w:val="none" w:sz="0" w:space="0" w:color="auto"/>
            <w:bottom w:val="none" w:sz="0" w:space="0" w:color="auto"/>
            <w:right w:val="none" w:sz="0" w:space="0" w:color="auto"/>
          </w:divBdr>
        </w:div>
      </w:divsChild>
    </w:div>
    <w:div w:id="452752369">
      <w:bodyDiv w:val="1"/>
      <w:marLeft w:val="0"/>
      <w:marRight w:val="0"/>
      <w:marTop w:val="0"/>
      <w:marBottom w:val="0"/>
      <w:divBdr>
        <w:top w:val="none" w:sz="0" w:space="0" w:color="auto"/>
        <w:left w:val="none" w:sz="0" w:space="0" w:color="auto"/>
        <w:bottom w:val="none" w:sz="0" w:space="0" w:color="auto"/>
        <w:right w:val="none" w:sz="0" w:space="0" w:color="auto"/>
      </w:divBdr>
    </w:div>
    <w:div w:id="452939832">
      <w:bodyDiv w:val="1"/>
      <w:marLeft w:val="0"/>
      <w:marRight w:val="0"/>
      <w:marTop w:val="0"/>
      <w:marBottom w:val="0"/>
      <w:divBdr>
        <w:top w:val="none" w:sz="0" w:space="0" w:color="auto"/>
        <w:left w:val="none" w:sz="0" w:space="0" w:color="auto"/>
        <w:bottom w:val="none" w:sz="0" w:space="0" w:color="auto"/>
        <w:right w:val="none" w:sz="0" w:space="0" w:color="auto"/>
      </w:divBdr>
      <w:divsChild>
        <w:div w:id="251015637">
          <w:marLeft w:val="0"/>
          <w:marRight w:val="0"/>
          <w:marTop w:val="0"/>
          <w:marBottom w:val="0"/>
          <w:divBdr>
            <w:top w:val="none" w:sz="0" w:space="0" w:color="auto"/>
            <w:left w:val="none" w:sz="0" w:space="0" w:color="auto"/>
            <w:bottom w:val="none" w:sz="0" w:space="0" w:color="auto"/>
            <w:right w:val="none" w:sz="0" w:space="0" w:color="auto"/>
          </w:divBdr>
        </w:div>
        <w:div w:id="1270971943">
          <w:marLeft w:val="0"/>
          <w:marRight w:val="0"/>
          <w:marTop w:val="0"/>
          <w:marBottom w:val="0"/>
          <w:divBdr>
            <w:top w:val="none" w:sz="0" w:space="0" w:color="auto"/>
            <w:left w:val="none" w:sz="0" w:space="0" w:color="auto"/>
            <w:bottom w:val="none" w:sz="0" w:space="0" w:color="auto"/>
            <w:right w:val="none" w:sz="0" w:space="0" w:color="auto"/>
          </w:divBdr>
        </w:div>
        <w:div w:id="1072386565">
          <w:marLeft w:val="0"/>
          <w:marRight w:val="0"/>
          <w:marTop w:val="0"/>
          <w:marBottom w:val="0"/>
          <w:divBdr>
            <w:top w:val="none" w:sz="0" w:space="0" w:color="auto"/>
            <w:left w:val="none" w:sz="0" w:space="0" w:color="auto"/>
            <w:bottom w:val="none" w:sz="0" w:space="0" w:color="auto"/>
            <w:right w:val="none" w:sz="0" w:space="0" w:color="auto"/>
          </w:divBdr>
        </w:div>
        <w:div w:id="329404859">
          <w:marLeft w:val="0"/>
          <w:marRight w:val="0"/>
          <w:marTop w:val="0"/>
          <w:marBottom w:val="0"/>
          <w:divBdr>
            <w:top w:val="none" w:sz="0" w:space="0" w:color="auto"/>
            <w:left w:val="none" w:sz="0" w:space="0" w:color="auto"/>
            <w:bottom w:val="none" w:sz="0" w:space="0" w:color="auto"/>
            <w:right w:val="none" w:sz="0" w:space="0" w:color="auto"/>
          </w:divBdr>
        </w:div>
        <w:div w:id="100422895">
          <w:marLeft w:val="0"/>
          <w:marRight w:val="0"/>
          <w:marTop w:val="0"/>
          <w:marBottom w:val="0"/>
          <w:divBdr>
            <w:top w:val="none" w:sz="0" w:space="0" w:color="auto"/>
            <w:left w:val="none" w:sz="0" w:space="0" w:color="auto"/>
            <w:bottom w:val="none" w:sz="0" w:space="0" w:color="auto"/>
            <w:right w:val="none" w:sz="0" w:space="0" w:color="auto"/>
          </w:divBdr>
        </w:div>
      </w:divsChild>
    </w:div>
    <w:div w:id="455149036">
      <w:bodyDiv w:val="1"/>
      <w:marLeft w:val="0"/>
      <w:marRight w:val="0"/>
      <w:marTop w:val="0"/>
      <w:marBottom w:val="0"/>
      <w:divBdr>
        <w:top w:val="none" w:sz="0" w:space="0" w:color="auto"/>
        <w:left w:val="none" w:sz="0" w:space="0" w:color="auto"/>
        <w:bottom w:val="none" w:sz="0" w:space="0" w:color="auto"/>
        <w:right w:val="none" w:sz="0" w:space="0" w:color="auto"/>
      </w:divBdr>
    </w:div>
    <w:div w:id="458492270">
      <w:bodyDiv w:val="1"/>
      <w:marLeft w:val="0"/>
      <w:marRight w:val="0"/>
      <w:marTop w:val="0"/>
      <w:marBottom w:val="0"/>
      <w:divBdr>
        <w:top w:val="none" w:sz="0" w:space="0" w:color="auto"/>
        <w:left w:val="none" w:sz="0" w:space="0" w:color="auto"/>
        <w:bottom w:val="none" w:sz="0" w:space="0" w:color="auto"/>
        <w:right w:val="none" w:sz="0" w:space="0" w:color="auto"/>
      </w:divBdr>
    </w:div>
    <w:div w:id="464467516">
      <w:bodyDiv w:val="1"/>
      <w:marLeft w:val="0"/>
      <w:marRight w:val="0"/>
      <w:marTop w:val="0"/>
      <w:marBottom w:val="0"/>
      <w:divBdr>
        <w:top w:val="none" w:sz="0" w:space="0" w:color="auto"/>
        <w:left w:val="none" w:sz="0" w:space="0" w:color="auto"/>
        <w:bottom w:val="none" w:sz="0" w:space="0" w:color="auto"/>
        <w:right w:val="none" w:sz="0" w:space="0" w:color="auto"/>
      </w:divBdr>
    </w:div>
    <w:div w:id="467673248">
      <w:bodyDiv w:val="1"/>
      <w:marLeft w:val="0"/>
      <w:marRight w:val="0"/>
      <w:marTop w:val="0"/>
      <w:marBottom w:val="0"/>
      <w:divBdr>
        <w:top w:val="none" w:sz="0" w:space="0" w:color="auto"/>
        <w:left w:val="none" w:sz="0" w:space="0" w:color="auto"/>
        <w:bottom w:val="none" w:sz="0" w:space="0" w:color="auto"/>
        <w:right w:val="none" w:sz="0" w:space="0" w:color="auto"/>
      </w:divBdr>
    </w:div>
    <w:div w:id="473835464">
      <w:bodyDiv w:val="1"/>
      <w:marLeft w:val="0"/>
      <w:marRight w:val="0"/>
      <w:marTop w:val="0"/>
      <w:marBottom w:val="0"/>
      <w:divBdr>
        <w:top w:val="none" w:sz="0" w:space="0" w:color="auto"/>
        <w:left w:val="none" w:sz="0" w:space="0" w:color="auto"/>
        <w:bottom w:val="none" w:sz="0" w:space="0" w:color="auto"/>
        <w:right w:val="none" w:sz="0" w:space="0" w:color="auto"/>
      </w:divBdr>
    </w:div>
    <w:div w:id="477265351">
      <w:bodyDiv w:val="1"/>
      <w:marLeft w:val="0"/>
      <w:marRight w:val="0"/>
      <w:marTop w:val="0"/>
      <w:marBottom w:val="0"/>
      <w:divBdr>
        <w:top w:val="none" w:sz="0" w:space="0" w:color="auto"/>
        <w:left w:val="none" w:sz="0" w:space="0" w:color="auto"/>
        <w:bottom w:val="none" w:sz="0" w:space="0" w:color="auto"/>
        <w:right w:val="none" w:sz="0" w:space="0" w:color="auto"/>
      </w:divBdr>
    </w:div>
    <w:div w:id="477767212">
      <w:bodyDiv w:val="1"/>
      <w:marLeft w:val="0"/>
      <w:marRight w:val="0"/>
      <w:marTop w:val="0"/>
      <w:marBottom w:val="0"/>
      <w:divBdr>
        <w:top w:val="none" w:sz="0" w:space="0" w:color="auto"/>
        <w:left w:val="none" w:sz="0" w:space="0" w:color="auto"/>
        <w:bottom w:val="none" w:sz="0" w:space="0" w:color="auto"/>
        <w:right w:val="none" w:sz="0" w:space="0" w:color="auto"/>
      </w:divBdr>
    </w:div>
    <w:div w:id="478814846">
      <w:bodyDiv w:val="1"/>
      <w:marLeft w:val="0"/>
      <w:marRight w:val="0"/>
      <w:marTop w:val="0"/>
      <w:marBottom w:val="0"/>
      <w:divBdr>
        <w:top w:val="none" w:sz="0" w:space="0" w:color="auto"/>
        <w:left w:val="none" w:sz="0" w:space="0" w:color="auto"/>
        <w:bottom w:val="none" w:sz="0" w:space="0" w:color="auto"/>
        <w:right w:val="none" w:sz="0" w:space="0" w:color="auto"/>
      </w:divBdr>
    </w:div>
    <w:div w:id="479544853">
      <w:bodyDiv w:val="1"/>
      <w:marLeft w:val="0"/>
      <w:marRight w:val="0"/>
      <w:marTop w:val="0"/>
      <w:marBottom w:val="0"/>
      <w:divBdr>
        <w:top w:val="none" w:sz="0" w:space="0" w:color="auto"/>
        <w:left w:val="none" w:sz="0" w:space="0" w:color="auto"/>
        <w:bottom w:val="none" w:sz="0" w:space="0" w:color="auto"/>
        <w:right w:val="none" w:sz="0" w:space="0" w:color="auto"/>
      </w:divBdr>
    </w:div>
    <w:div w:id="484277252">
      <w:bodyDiv w:val="1"/>
      <w:marLeft w:val="0"/>
      <w:marRight w:val="0"/>
      <w:marTop w:val="0"/>
      <w:marBottom w:val="0"/>
      <w:divBdr>
        <w:top w:val="none" w:sz="0" w:space="0" w:color="auto"/>
        <w:left w:val="none" w:sz="0" w:space="0" w:color="auto"/>
        <w:bottom w:val="none" w:sz="0" w:space="0" w:color="auto"/>
        <w:right w:val="none" w:sz="0" w:space="0" w:color="auto"/>
      </w:divBdr>
      <w:divsChild>
        <w:div w:id="1159998611">
          <w:marLeft w:val="0"/>
          <w:marRight w:val="0"/>
          <w:marTop w:val="0"/>
          <w:marBottom w:val="0"/>
          <w:divBdr>
            <w:top w:val="none" w:sz="0" w:space="0" w:color="auto"/>
            <w:left w:val="none" w:sz="0" w:space="0" w:color="auto"/>
            <w:bottom w:val="none" w:sz="0" w:space="0" w:color="auto"/>
            <w:right w:val="none" w:sz="0" w:space="0" w:color="auto"/>
          </w:divBdr>
        </w:div>
      </w:divsChild>
    </w:div>
    <w:div w:id="498152431">
      <w:bodyDiv w:val="1"/>
      <w:marLeft w:val="0"/>
      <w:marRight w:val="0"/>
      <w:marTop w:val="0"/>
      <w:marBottom w:val="0"/>
      <w:divBdr>
        <w:top w:val="none" w:sz="0" w:space="0" w:color="auto"/>
        <w:left w:val="none" w:sz="0" w:space="0" w:color="auto"/>
        <w:bottom w:val="none" w:sz="0" w:space="0" w:color="auto"/>
        <w:right w:val="none" w:sz="0" w:space="0" w:color="auto"/>
      </w:divBdr>
      <w:divsChild>
        <w:div w:id="1444419034">
          <w:marLeft w:val="0"/>
          <w:marRight w:val="0"/>
          <w:marTop w:val="0"/>
          <w:marBottom w:val="0"/>
          <w:divBdr>
            <w:top w:val="none" w:sz="0" w:space="0" w:color="auto"/>
            <w:left w:val="none" w:sz="0" w:space="0" w:color="auto"/>
            <w:bottom w:val="none" w:sz="0" w:space="0" w:color="auto"/>
            <w:right w:val="none" w:sz="0" w:space="0" w:color="auto"/>
          </w:divBdr>
        </w:div>
        <w:div w:id="1617636170">
          <w:marLeft w:val="0"/>
          <w:marRight w:val="0"/>
          <w:marTop w:val="0"/>
          <w:marBottom w:val="0"/>
          <w:divBdr>
            <w:top w:val="none" w:sz="0" w:space="0" w:color="auto"/>
            <w:left w:val="none" w:sz="0" w:space="0" w:color="auto"/>
            <w:bottom w:val="none" w:sz="0" w:space="0" w:color="auto"/>
            <w:right w:val="none" w:sz="0" w:space="0" w:color="auto"/>
          </w:divBdr>
        </w:div>
        <w:div w:id="1442450679">
          <w:marLeft w:val="0"/>
          <w:marRight w:val="0"/>
          <w:marTop w:val="0"/>
          <w:marBottom w:val="0"/>
          <w:divBdr>
            <w:top w:val="none" w:sz="0" w:space="0" w:color="auto"/>
            <w:left w:val="none" w:sz="0" w:space="0" w:color="auto"/>
            <w:bottom w:val="none" w:sz="0" w:space="0" w:color="auto"/>
            <w:right w:val="none" w:sz="0" w:space="0" w:color="auto"/>
          </w:divBdr>
        </w:div>
        <w:div w:id="1531527466">
          <w:marLeft w:val="0"/>
          <w:marRight w:val="0"/>
          <w:marTop w:val="0"/>
          <w:marBottom w:val="0"/>
          <w:divBdr>
            <w:top w:val="none" w:sz="0" w:space="0" w:color="auto"/>
            <w:left w:val="none" w:sz="0" w:space="0" w:color="auto"/>
            <w:bottom w:val="none" w:sz="0" w:space="0" w:color="auto"/>
            <w:right w:val="none" w:sz="0" w:space="0" w:color="auto"/>
          </w:divBdr>
        </w:div>
        <w:div w:id="265772237">
          <w:marLeft w:val="0"/>
          <w:marRight w:val="0"/>
          <w:marTop w:val="0"/>
          <w:marBottom w:val="0"/>
          <w:divBdr>
            <w:top w:val="none" w:sz="0" w:space="0" w:color="auto"/>
            <w:left w:val="none" w:sz="0" w:space="0" w:color="auto"/>
            <w:bottom w:val="none" w:sz="0" w:space="0" w:color="auto"/>
            <w:right w:val="none" w:sz="0" w:space="0" w:color="auto"/>
          </w:divBdr>
        </w:div>
        <w:div w:id="1130782787">
          <w:marLeft w:val="0"/>
          <w:marRight w:val="0"/>
          <w:marTop w:val="0"/>
          <w:marBottom w:val="0"/>
          <w:divBdr>
            <w:top w:val="none" w:sz="0" w:space="0" w:color="auto"/>
            <w:left w:val="none" w:sz="0" w:space="0" w:color="auto"/>
            <w:bottom w:val="none" w:sz="0" w:space="0" w:color="auto"/>
            <w:right w:val="none" w:sz="0" w:space="0" w:color="auto"/>
          </w:divBdr>
        </w:div>
        <w:div w:id="92869387">
          <w:marLeft w:val="0"/>
          <w:marRight w:val="0"/>
          <w:marTop w:val="0"/>
          <w:marBottom w:val="0"/>
          <w:divBdr>
            <w:top w:val="none" w:sz="0" w:space="0" w:color="auto"/>
            <w:left w:val="none" w:sz="0" w:space="0" w:color="auto"/>
            <w:bottom w:val="none" w:sz="0" w:space="0" w:color="auto"/>
            <w:right w:val="none" w:sz="0" w:space="0" w:color="auto"/>
          </w:divBdr>
        </w:div>
        <w:div w:id="251204641">
          <w:marLeft w:val="0"/>
          <w:marRight w:val="0"/>
          <w:marTop w:val="0"/>
          <w:marBottom w:val="0"/>
          <w:divBdr>
            <w:top w:val="none" w:sz="0" w:space="0" w:color="auto"/>
            <w:left w:val="none" w:sz="0" w:space="0" w:color="auto"/>
            <w:bottom w:val="none" w:sz="0" w:space="0" w:color="auto"/>
            <w:right w:val="none" w:sz="0" w:space="0" w:color="auto"/>
          </w:divBdr>
        </w:div>
        <w:div w:id="1159493955">
          <w:marLeft w:val="0"/>
          <w:marRight w:val="0"/>
          <w:marTop w:val="0"/>
          <w:marBottom w:val="0"/>
          <w:divBdr>
            <w:top w:val="none" w:sz="0" w:space="0" w:color="auto"/>
            <w:left w:val="none" w:sz="0" w:space="0" w:color="auto"/>
            <w:bottom w:val="none" w:sz="0" w:space="0" w:color="auto"/>
            <w:right w:val="none" w:sz="0" w:space="0" w:color="auto"/>
          </w:divBdr>
        </w:div>
      </w:divsChild>
    </w:div>
    <w:div w:id="516236306">
      <w:bodyDiv w:val="1"/>
      <w:marLeft w:val="0"/>
      <w:marRight w:val="0"/>
      <w:marTop w:val="0"/>
      <w:marBottom w:val="0"/>
      <w:divBdr>
        <w:top w:val="none" w:sz="0" w:space="0" w:color="auto"/>
        <w:left w:val="none" w:sz="0" w:space="0" w:color="auto"/>
        <w:bottom w:val="none" w:sz="0" w:space="0" w:color="auto"/>
        <w:right w:val="none" w:sz="0" w:space="0" w:color="auto"/>
      </w:divBdr>
    </w:div>
    <w:div w:id="517622206">
      <w:bodyDiv w:val="1"/>
      <w:marLeft w:val="0"/>
      <w:marRight w:val="0"/>
      <w:marTop w:val="0"/>
      <w:marBottom w:val="0"/>
      <w:divBdr>
        <w:top w:val="none" w:sz="0" w:space="0" w:color="auto"/>
        <w:left w:val="none" w:sz="0" w:space="0" w:color="auto"/>
        <w:bottom w:val="none" w:sz="0" w:space="0" w:color="auto"/>
        <w:right w:val="none" w:sz="0" w:space="0" w:color="auto"/>
      </w:divBdr>
    </w:div>
    <w:div w:id="521168167">
      <w:bodyDiv w:val="1"/>
      <w:marLeft w:val="0"/>
      <w:marRight w:val="0"/>
      <w:marTop w:val="0"/>
      <w:marBottom w:val="0"/>
      <w:divBdr>
        <w:top w:val="none" w:sz="0" w:space="0" w:color="auto"/>
        <w:left w:val="none" w:sz="0" w:space="0" w:color="auto"/>
        <w:bottom w:val="none" w:sz="0" w:space="0" w:color="auto"/>
        <w:right w:val="none" w:sz="0" w:space="0" w:color="auto"/>
      </w:divBdr>
    </w:div>
    <w:div w:id="522328276">
      <w:bodyDiv w:val="1"/>
      <w:marLeft w:val="0"/>
      <w:marRight w:val="0"/>
      <w:marTop w:val="0"/>
      <w:marBottom w:val="0"/>
      <w:divBdr>
        <w:top w:val="none" w:sz="0" w:space="0" w:color="auto"/>
        <w:left w:val="none" w:sz="0" w:space="0" w:color="auto"/>
        <w:bottom w:val="none" w:sz="0" w:space="0" w:color="auto"/>
        <w:right w:val="none" w:sz="0" w:space="0" w:color="auto"/>
      </w:divBdr>
    </w:div>
    <w:div w:id="525682680">
      <w:bodyDiv w:val="1"/>
      <w:marLeft w:val="0"/>
      <w:marRight w:val="0"/>
      <w:marTop w:val="0"/>
      <w:marBottom w:val="0"/>
      <w:divBdr>
        <w:top w:val="none" w:sz="0" w:space="0" w:color="auto"/>
        <w:left w:val="none" w:sz="0" w:space="0" w:color="auto"/>
        <w:bottom w:val="none" w:sz="0" w:space="0" w:color="auto"/>
        <w:right w:val="none" w:sz="0" w:space="0" w:color="auto"/>
      </w:divBdr>
    </w:div>
    <w:div w:id="526260260">
      <w:bodyDiv w:val="1"/>
      <w:marLeft w:val="0"/>
      <w:marRight w:val="0"/>
      <w:marTop w:val="0"/>
      <w:marBottom w:val="0"/>
      <w:divBdr>
        <w:top w:val="none" w:sz="0" w:space="0" w:color="auto"/>
        <w:left w:val="none" w:sz="0" w:space="0" w:color="auto"/>
        <w:bottom w:val="none" w:sz="0" w:space="0" w:color="auto"/>
        <w:right w:val="none" w:sz="0" w:space="0" w:color="auto"/>
      </w:divBdr>
    </w:div>
    <w:div w:id="527837024">
      <w:bodyDiv w:val="1"/>
      <w:marLeft w:val="0"/>
      <w:marRight w:val="0"/>
      <w:marTop w:val="0"/>
      <w:marBottom w:val="0"/>
      <w:divBdr>
        <w:top w:val="none" w:sz="0" w:space="0" w:color="auto"/>
        <w:left w:val="none" w:sz="0" w:space="0" w:color="auto"/>
        <w:bottom w:val="none" w:sz="0" w:space="0" w:color="auto"/>
        <w:right w:val="none" w:sz="0" w:space="0" w:color="auto"/>
      </w:divBdr>
      <w:divsChild>
        <w:div w:id="553732395">
          <w:marLeft w:val="0"/>
          <w:marRight w:val="0"/>
          <w:marTop w:val="0"/>
          <w:marBottom w:val="0"/>
          <w:divBdr>
            <w:top w:val="none" w:sz="0" w:space="0" w:color="auto"/>
            <w:left w:val="none" w:sz="0" w:space="0" w:color="auto"/>
            <w:bottom w:val="none" w:sz="0" w:space="0" w:color="auto"/>
            <w:right w:val="none" w:sz="0" w:space="0" w:color="auto"/>
          </w:divBdr>
        </w:div>
      </w:divsChild>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42179575">
      <w:bodyDiv w:val="1"/>
      <w:marLeft w:val="0"/>
      <w:marRight w:val="0"/>
      <w:marTop w:val="0"/>
      <w:marBottom w:val="0"/>
      <w:divBdr>
        <w:top w:val="none" w:sz="0" w:space="0" w:color="auto"/>
        <w:left w:val="none" w:sz="0" w:space="0" w:color="auto"/>
        <w:bottom w:val="none" w:sz="0" w:space="0" w:color="auto"/>
        <w:right w:val="none" w:sz="0" w:space="0" w:color="auto"/>
      </w:divBdr>
    </w:div>
    <w:div w:id="556548859">
      <w:bodyDiv w:val="1"/>
      <w:marLeft w:val="0"/>
      <w:marRight w:val="0"/>
      <w:marTop w:val="0"/>
      <w:marBottom w:val="0"/>
      <w:divBdr>
        <w:top w:val="none" w:sz="0" w:space="0" w:color="auto"/>
        <w:left w:val="none" w:sz="0" w:space="0" w:color="auto"/>
        <w:bottom w:val="none" w:sz="0" w:space="0" w:color="auto"/>
        <w:right w:val="none" w:sz="0" w:space="0" w:color="auto"/>
      </w:divBdr>
    </w:div>
    <w:div w:id="557209642">
      <w:bodyDiv w:val="1"/>
      <w:marLeft w:val="0"/>
      <w:marRight w:val="0"/>
      <w:marTop w:val="0"/>
      <w:marBottom w:val="0"/>
      <w:divBdr>
        <w:top w:val="none" w:sz="0" w:space="0" w:color="auto"/>
        <w:left w:val="none" w:sz="0" w:space="0" w:color="auto"/>
        <w:bottom w:val="none" w:sz="0" w:space="0" w:color="auto"/>
        <w:right w:val="none" w:sz="0" w:space="0" w:color="auto"/>
      </w:divBdr>
    </w:div>
    <w:div w:id="565341390">
      <w:bodyDiv w:val="1"/>
      <w:marLeft w:val="0"/>
      <w:marRight w:val="0"/>
      <w:marTop w:val="0"/>
      <w:marBottom w:val="0"/>
      <w:divBdr>
        <w:top w:val="none" w:sz="0" w:space="0" w:color="auto"/>
        <w:left w:val="none" w:sz="0" w:space="0" w:color="auto"/>
        <w:bottom w:val="none" w:sz="0" w:space="0" w:color="auto"/>
        <w:right w:val="none" w:sz="0" w:space="0" w:color="auto"/>
      </w:divBdr>
    </w:div>
    <w:div w:id="579098107">
      <w:bodyDiv w:val="1"/>
      <w:marLeft w:val="0"/>
      <w:marRight w:val="0"/>
      <w:marTop w:val="0"/>
      <w:marBottom w:val="0"/>
      <w:divBdr>
        <w:top w:val="none" w:sz="0" w:space="0" w:color="auto"/>
        <w:left w:val="none" w:sz="0" w:space="0" w:color="auto"/>
        <w:bottom w:val="none" w:sz="0" w:space="0" w:color="auto"/>
        <w:right w:val="none" w:sz="0" w:space="0" w:color="auto"/>
      </w:divBdr>
    </w:div>
    <w:div w:id="580993324">
      <w:bodyDiv w:val="1"/>
      <w:marLeft w:val="0"/>
      <w:marRight w:val="0"/>
      <w:marTop w:val="0"/>
      <w:marBottom w:val="0"/>
      <w:divBdr>
        <w:top w:val="none" w:sz="0" w:space="0" w:color="auto"/>
        <w:left w:val="none" w:sz="0" w:space="0" w:color="auto"/>
        <w:bottom w:val="none" w:sz="0" w:space="0" w:color="auto"/>
        <w:right w:val="none" w:sz="0" w:space="0" w:color="auto"/>
      </w:divBdr>
    </w:div>
    <w:div w:id="586963573">
      <w:bodyDiv w:val="1"/>
      <w:marLeft w:val="0"/>
      <w:marRight w:val="0"/>
      <w:marTop w:val="0"/>
      <w:marBottom w:val="0"/>
      <w:divBdr>
        <w:top w:val="none" w:sz="0" w:space="0" w:color="auto"/>
        <w:left w:val="none" w:sz="0" w:space="0" w:color="auto"/>
        <w:bottom w:val="none" w:sz="0" w:space="0" w:color="auto"/>
        <w:right w:val="none" w:sz="0" w:space="0" w:color="auto"/>
      </w:divBdr>
      <w:divsChild>
        <w:div w:id="337537259">
          <w:marLeft w:val="0"/>
          <w:marRight w:val="0"/>
          <w:marTop w:val="0"/>
          <w:marBottom w:val="0"/>
          <w:divBdr>
            <w:top w:val="none" w:sz="0" w:space="0" w:color="auto"/>
            <w:left w:val="none" w:sz="0" w:space="0" w:color="auto"/>
            <w:bottom w:val="none" w:sz="0" w:space="0" w:color="auto"/>
            <w:right w:val="none" w:sz="0" w:space="0" w:color="auto"/>
          </w:divBdr>
        </w:div>
      </w:divsChild>
    </w:div>
    <w:div w:id="590353836">
      <w:bodyDiv w:val="1"/>
      <w:marLeft w:val="0"/>
      <w:marRight w:val="0"/>
      <w:marTop w:val="0"/>
      <w:marBottom w:val="0"/>
      <w:divBdr>
        <w:top w:val="none" w:sz="0" w:space="0" w:color="auto"/>
        <w:left w:val="none" w:sz="0" w:space="0" w:color="auto"/>
        <w:bottom w:val="none" w:sz="0" w:space="0" w:color="auto"/>
        <w:right w:val="none" w:sz="0" w:space="0" w:color="auto"/>
      </w:divBdr>
    </w:div>
    <w:div w:id="602961570">
      <w:bodyDiv w:val="1"/>
      <w:marLeft w:val="0"/>
      <w:marRight w:val="0"/>
      <w:marTop w:val="0"/>
      <w:marBottom w:val="0"/>
      <w:divBdr>
        <w:top w:val="none" w:sz="0" w:space="0" w:color="auto"/>
        <w:left w:val="none" w:sz="0" w:space="0" w:color="auto"/>
        <w:bottom w:val="none" w:sz="0" w:space="0" w:color="auto"/>
        <w:right w:val="none" w:sz="0" w:space="0" w:color="auto"/>
      </w:divBdr>
      <w:divsChild>
        <w:div w:id="1354771069">
          <w:marLeft w:val="480"/>
          <w:marRight w:val="0"/>
          <w:marTop w:val="0"/>
          <w:marBottom w:val="0"/>
          <w:divBdr>
            <w:top w:val="none" w:sz="0" w:space="0" w:color="auto"/>
            <w:left w:val="none" w:sz="0" w:space="0" w:color="auto"/>
            <w:bottom w:val="none" w:sz="0" w:space="0" w:color="auto"/>
            <w:right w:val="none" w:sz="0" w:space="0" w:color="auto"/>
          </w:divBdr>
          <w:divsChild>
            <w:div w:id="147094037">
              <w:marLeft w:val="0"/>
              <w:marRight w:val="0"/>
              <w:marTop w:val="0"/>
              <w:marBottom w:val="0"/>
              <w:divBdr>
                <w:top w:val="none" w:sz="0" w:space="0" w:color="auto"/>
                <w:left w:val="none" w:sz="0" w:space="0" w:color="auto"/>
                <w:bottom w:val="none" w:sz="0" w:space="0" w:color="auto"/>
                <w:right w:val="none" w:sz="0" w:space="0" w:color="auto"/>
              </w:divBdr>
              <w:divsChild>
                <w:div w:id="1186139756">
                  <w:marLeft w:val="480"/>
                  <w:marRight w:val="0"/>
                  <w:marTop w:val="0"/>
                  <w:marBottom w:val="0"/>
                  <w:divBdr>
                    <w:top w:val="none" w:sz="0" w:space="0" w:color="auto"/>
                    <w:left w:val="none" w:sz="0" w:space="0" w:color="auto"/>
                    <w:bottom w:val="none" w:sz="0" w:space="0" w:color="auto"/>
                    <w:right w:val="none" w:sz="0" w:space="0" w:color="auto"/>
                  </w:divBdr>
                </w:div>
                <w:div w:id="97261706">
                  <w:marLeft w:val="480"/>
                  <w:marRight w:val="0"/>
                  <w:marTop w:val="0"/>
                  <w:marBottom w:val="0"/>
                  <w:divBdr>
                    <w:top w:val="none" w:sz="0" w:space="0" w:color="auto"/>
                    <w:left w:val="none" w:sz="0" w:space="0" w:color="auto"/>
                    <w:bottom w:val="none" w:sz="0" w:space="0" w:color="auto"/>
                    <w:right w:val="none" w:sz="0" w:space="0" w:color="auto"/>
                  </w:divBdr>
                </w:div>
                <w:div w:id="1697846501">
                  <w:marLeft w:val="480"/>
                  <w:marRight w:val="0"/>
                  <w:marTop w:val="0"/>
                  <w:marBottom w:val="0"/>
                  <w:divBdr>
                    <w:top w:val="none" w:sz="0" w:space="0" w:color="auto"/>
                    <w:left w:val="none" w:sz="0" w:space="0" w:color="auto"/>
                    <w:bottom w:val="none" w:sz="0" w:space="0" w:color="auto"/>
                    <w:right w:val="none" w:sz="0" w:space="0" w:color="auto"/>
                  </w:divBdr>
                </w:div>
                <w:div w:id="1023938537">
                  <w:marLeft w:val="480"/>
                  <w:marRight w:val="0"/>
                  <w:marTop w:val="0"/>
                  <w:marBottom w:val="0"/>
                  <w:divBdr>
                    <w:top w:val="none" w:sz="0" w:space="0" w:color="auto"/>
                    <w:left w:val="none" w:sz="0" w:space="0" w:color="auto"/>
                    <w:bottom w:val="none" w:sz="0" w:space="0" w:color="auto"/>
                    <w:right w:val="none" w:sz="0" w:space="0" w:color="auto"/>
                  </w:divBdr>
                </w:div>
                <w:div w:id="719087730">
                  <w:marLeft w:val="480"/>
                  <w:marRight w:val="0"/>
                  <w:marTop w:val="0"/>
                  <w:marBottom w:val="0"/>
                  <w:divBdr>
                    <w:top w:val="none" w:sz="0" w:space="0" w:color="auto"/>
                    <w:left w:val="none" w:sz="0" w:space="0" w:color="auto"/>
                    <w:bottom w:val="none" w:sz="0" w:space="0" w:color="auto"/>
                    <w:right w:val="none" w:sz="0" w:space="0" w:color="auto"/>
                  </w:divBdr>
                </w:div>
                <w:div w:id="1642810681">
                  <w:marLeft w:val="480"/>
                  <w:marRight w:val="0"/>
                  <w:marTop w:val="0"/>
                  <w:marBottom w:val="0"/>
                  <w:divBdr>
                    <w:top w:val="none" w:sz="0" w:space="0" w:color="auto"/>
                    <w:left w:val="none" w:sz="0" w:space="0" w:color="auto"/>
                    <w:bottom w:val="none" w:sz="0" w:space="0" w:color="auto"/>
                    <w:right w:val="none" w:sz="0" w:space="0" w:color="auto"/>
                  </w:divBdr>
                </w:div>
                <w:div w:id="875655396">
                  <w:marLeft w:val="480"/>
                  <w:marRight w:val="0"/>
                  <w:marTop w:val="0"/>
                  <w:marBottom w:val="0"/>
                  <w:divBdr>
                    <w:top w:val="none" w:sz="0" w:space="0" w:color="auto"/>
                    <w:left w:val="none" w:sz="0" w:space="0" w:color="auto"/>
                    <w:bottom w:val="none" w:sz="0" w:space="0" w:color="auto"/>
                    <w:right w:val="none" w:sz="0" w:space="0" w:color="auto"/>
                  </w:divBdr>
                </w:div>
                <w:div w:id="188615038">
                  <w:marLeft w:val="480"/>
                  <w:marRight w:val="0"/>
                  <w:marTop w:val="0"/>
                  <w:marBottom w:val="0"/>
                  <w:divBdr>
                    <w:top w:val="none" w:sz="0" w:space="0" w:color="auto"/>
                    <w:left w:val="none" w:sz="0" w:space="0" w:color="auto"/>
                    <w:bottom w:val="none" w:sz="0" w:space="0" w:color="auto"/>
                    <w:right w:val="none" w:sz="0" w:space="0" w:color="auto"/>
                  </w:divBdr>
                </w:div>
                <w:div w:id="1104417255">
                  <w:marLeft w:val="480"/>
                  <w:marRight w:val="0"/>
                  <w:marTop w:val="0"/>
                  <w:marBottom w:val="0"/>
                  <w:divBdr>
                    <w:top w:val="none" w:sz="0" w:space="0" w:color="auto"/>
                    <w:left w:val="none" w:sz="0" w:space="0" w:color="auto"/>
                    <w:bottom w:val="none" w:sz="0" w:space="0" w:color="auto"/>
                    <w:right w:val="none" w:sz="0" w:space="0" w:color="auto"/>
                  </w:divBdr>
                </w:div>
                <w:div w:id="469396647">
                  <w:marLeft w:val="480"/>
                  <w:marRight w:val="0"/>
                  <w:marTop w:val="0"/>
                  <w:marBottom w:val="0"/>
                  <w:divBdr>
                    <w:top w:val="none" w:sz="0" w:space="0" w:color="auto"/>
                    <w:left w:val="none" w:sz="0" w:space="0" w:color="auto"/>
                    <w:bottom w:val="none" w:sz="0" w:space="0" w:color="auto"/>
                    <w:right w:val="none" w:sz="0" w:space="0" w:color="auto"/>
                  </w:divBdr>
                </w:div>
                <w:div w:id="226114346">
                  <w:marLeft w:val="480"/>
                  <w:marRight w:val="0"/>
                  <w:marTop w:val="0"/>
                  <w:marBottom w:val="0"/>
                  <w:divBdr>
                    <w:top w:val="none" w:sz="0" w:space="0" w:color="auto"/>
                    <w:left w:val="none" w:sz="0" w:space="0" w:color="auto"/>
                    <w:bottom w:val="none" w:sz="0" w:space="0" w:color="auto"/>
                    <w:right w:val="none" w:sz="0" w:space="0" w:color="auto"/>
                  </w:divBdr>
                </w:div>
                <w:div w:id="625307356">
                  <w:marLeft w:val="480"/>
                  <w:marRight w:val="0"/>
                  <w:marTop w:val="0"/>
                  <w:marBottom w:val="0"/>
                  <w:divBdr>
                    <w:top w:val="none" w:sz="0" w:space="0" w:color="auto"/>
                    <w:left w:val="none" w:sz="0" w:space="0" w:color="auto"/>
                    <w:bottom w:val="none" w:sz="0" w:space="0" w:color="auto"/>
                    <w:right w:val="none" w:sz="0" w:space="0" w:color="auto"/>
                  </w:divBdr>
                </w:div>
              </w:divsChild>
            </w:div>
            <w:div w:id="385030113">
              <w:marLeft w:val="0"/>
              <w:marRight w:val="0"/>
              <w:marTop w:val="0"/>
              <w:marBottom w:val="0"/>
              <w:divBdr>
                <w:top w:val="none" w:sz="0" w:space="0" w:color="auto"/>
                <w:left w:val="none" w:sz="0" w:space="0" w:color="auto"/>
                <w:bottom w:val="none" w:sz="0" w:space="0" w:color="auto"/>
                <w:right w:val="none" w:sz="0" w:space="0" w:color="auto"/>
              </w:divBdr>
              <w:divsChild>
                <w:div w:id="1514297681">
                  <w:marLeft w:val="480"/>
                  <w:marRight w:val="0"/>
                  <w:marTop w:val="0"/>
                  <w:marBottom w:val="0"/>
                  <w:divBdr>
                    <w:top w:val="none" w:sz="0" w:space="0" w:color="auto"/>
                    <w:left w:val="none" w:sz="0" w:space="0" w:color="auto"/>
                    <w:bottom w:val="none" w:sz="0" w:space="0" w:color="auto"/>
                    <w:right w:val="none" w:sz="0" w:space="0" w:color="auto"/>
                  </w:divBdr>
                </w:div>
                <w:div w:id="312760751">
                  <w:marLeft w:val="480"/>
                  <w:marRight w:val="0"/>
                  <w:marTop w:val="0"/>
                  <w:marBottom w:val="0"/>
                  <w:divBdr>
                    <w:top w:val="none" w:sz="0" w:space="0" w:color="auto"/>
                    <w:left w:val="none" w:sz="0" w:space="0" w:color="auto"/>
                    <w:bottom w:val="none" w:sz="0" w:space="0" w:color="auto"/>
                    <w:right w:val="none" w:sz="0" w:space="0" w:color="auto"/>
                  </w:divBdr>
                </w:div>
                <w:div w:id="803081634">
                  <w:marLeft w:val="480"/>
                  <w:marRight w:val="0"/>
                  <w:marTop w:val="0"/>
                  <w:marBottom w:val="0"/>
                  <w:divBdr>
                    <w:top w:val="none" w:sz="0" w:space="0" w:color="auto"/>
                    <w:left w:val="none" w:sz="0" w:space="0" w:color="auto"/>
                    <w:bottom w:val="none" w:sz="0" w:space="0" w:color="auto"/>
                    <w:right w:val="none" w:sz="0" w:space="0" w:color="auto"/>
                  </w:divBdr>
                </w:div>
                <w:div w:id="1010254675">
                  <w:marLeft w:val="480"/>
                  <w:marRight w:val="0"/>
                  <w:marTop w:val="0"/>
                  <w:marBottom w:val="0"/>
                  <w:divBdr>
                    <w:top w:val="none" w:sz="0" w:space="0" w:color="auto"/>
                    <w:left w:val="none" w:sz="0" w:space="0" w:color="auto"/>
                    <w:bottom w:val="none" w:sz="0" w:space="0" w:color="auto"/>
                    <w:right w:val="none" w:sz="0" w:space="0" w:color="auto"/>
                  </w:divBdr>
                </w:div>
                <w:div w:id="284044556">
                  <w:marLeft w:val="480"/>
                  <w:marRight w:val="0"/>
                  <w:marTop w:val="0"/>
                  <w:marBottom w:val="0"/>
                  <w:divBdr>
                    <w:top w:val="none" w:sz="0" w:space="0" w:color="auto"/>
                    <w:left w:val="none" w:sz="0" w:space="0" w:color="auto"/>
                    <w:bottom w:val="none" w:sz="0" w:space="0" w:color="auto"/>
                    <w:right w:val="none" w:sz="0" w:space="0" w:color="auto"/>
                  </w:divBdr>
                </w:div>
                <w:div w:id="295185110">
                  <w:marLeft w:val="480"/>
                  <w:marRight w:val="0"/>
                  <w:marTop w:val="0"/>
                  <w:marBottom w:val="0"/>
                  <w:divBdr>
                    <w:top w:val="none" w:sz="0" w:space="0" w:color="auto"/>
                    <w:left w:val="none" w:sz="0" w:space="0" w:color="auto"/>
                    <w:bottom w:val="none" w:sz="0" w:space="0" w:color="auto"/>
                    <w:right w:val="none" w:sz="0" w:space="0" w:color="auto"/>
                  </w:divBdr>
                </w:div>
                <w:div w:id="1797865521">
                  <w:marLeft w:val="480"/>
                  <w:marRight w:val="0"/>
                  <w:marTop w:val="0"/>
                  <w:marBottom w:val="0"/>
                  <w:divBdr>
                    <w:top w:val="none" w:sz="0" w:space="0" w:color="auto"/>
                    <w:left w:val="none" w:sz="0" w:space="0" w:color="auto"/>
                    <w:bottom w:val="none" w:sz="0" w:space="0" w:color="auto"/>
                    <w:right w:val="none" w:sz="0" w:space="0" w:color="auto"/>
                  </w:divBdr>
                </w:div>
                <w:div w:id="1859274949">
                  <w:marLeft w:val="480"/>
                  <w:marRight w:val="0"/>
                  <w:marTop w:val="0"/>
                  <w:marBottom w:val="0"/>
                  <w:divBdr>
                    <w:top w:val="none" w:sz="0" w:space="0" w:color="auto"/>
                    <w:left w:val="none" w:sz="0" w:space="0" w:color="auto"/>
                    <w:bottom w:val="none" w:sz="0" w:space="0" w:color="auto"/>
                    <w:right w:val="none" w:sz="0" w:space="0" w:color="auto"/>
                  </w:divBdr>
                </w:div>
                <w:div w:id="2116172893">
                  <w:marLeft w:val="480"/>
                  <w:marRight w:val="0"/>
                  <w:marTop w:val="0"/>
                  <w:marBottom w:val="0"/>
                  <w:divBdr>
                    <w:top w:val="none" w:sz="0" w:space="0" w:color="auto"/>
                    <w:left w:val="none" w:sz="0" w:space="0" w:color="auto"/>
                    <w:bottom w:val="none" w:sz="0" w:space="0" w:color="auto"/>
                    <w:right w:val="none" w:sz="0" w:space="0" w:color="auto"/>
                  </w:divBdr>
                </w:div>
                <w:div w:id="1833058661">
                  <w:marLeft w:val="480"/>
                  <w:marRight w:val="0"/>
                  <w:marTop w:val="0"/>
                  <w:marBottom w:val="0"/>
                  <w:divBdr>
                    <w:top w:val="none" w:sz="0" w:space="0" w:color="auto"/>
                    <w:left w:val="none" w:sz="0" w:space="0" w:color="auto"/>
                    <w:bottom w:val="none" w:sz="0" w:space="0" w:color="auto"/>
                    <w:right w:val="none" w:sz="0" w:space="0" w:color="auto"/>
                  </w:divBdr>
                </w:div>
                <w:div w:id="393048660">
                  <w:marLeft w:val="480"/>
                  <w:marRight w:val="0"/>
                  <w:marTop w:val="0"/>
                  <w:marBottom w:val="0"/>
                  <w:divBdr>
                    <w:top w:val="none" w:sz="0" w:space="0" w:color="auto"/>
                    <w:left w:val="none" w:sz="0" w:space="0" w:color="auto"/>
                    <w:bottom w:val="none" w:sz="0" w:space="0" w:color="auto"/>
                    <w:right w:val="none" w:sz="0" w:space="0" w:color="auto"/>
                  </w:divBdr>
                </w:div>
                <w:div w:id="200632075">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209031865">
          <w:marLeft w:val="480"/>
          <w:marRight w:val="0"/>
          <w:marTop w:val="0"/>
          <w:marBottom w:val="0"/>
          <w:divBdr>
            <w:top w:val="none" w:sz="0" w:space="0" w:color="auto"/>
            <w:left w:val="none" w:sz="0" w:space="0" w:color="auto"/>
            <w:bottom w:val="none" w:sz="0" w:space="0" w:color="auto"/>
            <w:right w:val="none" w:sz="0" w:space="0" w:color="auto"/>
          </w:divBdr>
        </w:div>
        <w:div w:id="1309165980">
          <w:marLeft w:val="480"/>
          <w:marRight w:val="0"/>
          <w:marTop w:val="0"/>
          <w:marBottom w:val="0"/>
          <w:divBdr>
            <w:top w:val="none" w:sz="0" w:space="0" w:color="auto"/>
            <w:left w:val="none" w:sz="0" w:space="0" w:color="auto"/>
            <w:bottom w:val="none" w:sz="0" w:space="0" w:color="auto"/>
            <w:right w:val="none" w:sz="0" w:space="0" w:color="auto"/>
          </w:divBdr>
        </w:div>
        <w:div w:id="1062220328">
          <w:marLeft w:val="480"/>
          <w:marRight w:val="0"/>
          <w:marTop w:val="0"/>
          <w:marBottom w:val="0"/>
          <w:divBdr>
            <w:top w:val="none" w:sz="0" w:space="0" w:color="auto"/>
            <w:left w:val="none" w:sz="0" w:space="0" w:color="auto"/>
            <w:bottom w:val="none" w:sz="0" w:space="0" w:color="auto"/>
            <w:right w:val="none" w:sz="0" w:space="0" w:color="auto"/>
          </w:divBdr>
        </w:div>
        <w:div w:id="905608772">
          <w:marLeft w:val="480"/>
          <w:marRight w:val="0"/>
          <w:marTop w:val="0"/>
          <w:marBottom w:val="0"/>
          <w:divBdr>
            <w:top w:val="none" w:sz="0" w:space="0" w:color="auto"/>
            <w:left w:val="none" w:sz="0" w:space="0" w:color="auto"/>
            <w:bottom w:val="none" w:sz="0" w:space="0" w:color="auto"/>
            <w:right w:val="none" w:sz="0" w:space="0" w:color="auto"/>
          </w:divBdr>
        </w:div>
        <w:div w:id="1767843665">
          <w:marLeft w:val="480"/>
          <w:marRight w:val="0"/>
          <w:marTop w:val="0"/>
          <w:marBottom w:val="0"/>
          <w:divBdr>
            <w:top w:val="none" w:sz="0" w:space="0" w:color="auto"/>
            <w:left w:val="none" w:sz="0" w:space="0" w:color="auto"/>
            <w:bottom w:val="none" w:sz="0" w:space="0" w:color="auto"/>
            <w:right w:val="none" w:sz="0" w:space="0" w:color="auto"/>
          </w:divBdr>
        </w:div>
        <w:div w:id="702947798">
          <w:marLeft w:val="480"/>
          <w:marRight w:val="0"/>
          <w:marTop w:val="0"/>
          <w:marBottom w:val="0"/>
          <w:divBdr>
            <w:top w:val="none" w:sz="0" w:space="0" w:color="auto"/>
            <w:left w:val="none" w:sz="0" w:space="0" w:color="auto"/>
            <w:bottom w:val="none" w:sz="0" w:space="0" w:color="auto"/>
            <w:right w:val="none" w:sz="0" w:space="0" w:color="auto"/>
          </w:divBdr>
        </w:div>
        <w:div w:id="531000207">
          <w:marLeft w:val="480"/>
          <w:marRight w:val="0"/>
          <w:marTop w:val="0"/>
          <w:marBottom w:val="0"/>
          <w:divBdr>
            <w:top w:val="none" w:sz="0" w:space="0" w:color="auto"/>
            <w:left w:val="none" w:sz="0" w:space="0" w:color="auto"/>
            <w:bottom w:val="none" w:sz="0" w:space="0" w:color="auto"/>
            <w:right w:val="none" w:sz="0" w:space="0" w:color="auto"/>
          </w:divBdr>
        </w:div>
        <w:div w:id="1722558780">
          <w:marLeft w:val="480"/>
          <w:marRight w:val="0"/>
          <w:marTop w:val="0"/>
          <w:marBottom w:val="0"/>
          <w:divBdr>
            <w:top w:val="none" w:sz="0" w:space="0" w:color="auto"/>
            <w:left w:val="none" w:sz="0" w:space="0" w:color="auto"/>
            <w:bottom w:val="none" w:sz="0" w:space="0" w:color="auto"/>
            <w:right w:val="none" w:sz="0" w:space="0" w:color="auto"/>
          </w:divBdr>
        </w:div>
        <w:div w:id="1996453793">
          <w:marLeft w:val="480"/>
          <w:marRight w:val="0"/>
          <w:marTop w:val="0"/>
          <w:marBottom w:val="0"/>
          <w:divBdr>
            <w:top w:val="none" w:sz="0" w:space="0" w:color="auto"/>
            <w:left w:val="none" w:sz="0" w:space="0" w:color="auto"/>
            <w:bottom w:val="none" w:sz="0" w:space="0" w:color="auto"/>
            <w:right w:val="none" w:sz="0" w:space="0" w:color="auto"/>
          </w:divBdr>
        </w:div>
        <w:div w:id="448203485">
          <w:marLeft w:val="480"/>
          <w:marRight w:val="0"/>
          <w:marTop w:val="0"/>
          <w:marBottom w:val="0"/>
          <w:divBdr>
            <w:top w:val="none" w:sz="0" w:space="0" w:color="auto"/>
            <w:left w:val="none" w:sz="0" w:space="0" w:color="auto"/>
            <w:bottom w:val="none" w:sz="0" w:space="0" w:color="auto"/>
            <w:right w:val="none" w:sz="0" w:space="0" w:color="auto"/>
          </w:divBdr>
        </w:div>
        <w:div w:id="712269178">
          <w:marLeft w:val="480"/>
          <w:marRight w:val="0"/>
          <w:marTop w:val="0"/>
          <w:marBottom w:val="0"/>
          <w:divBdr>
            <w:top w:val="none" w:sz="0" w:space="0" w:color="auto"/>
            <w:left w:val="none" w:sz="0" w:space="0" w:color="auto"/>
            <w:bottom w:val="none" w:sz="0" w:space="0" w:color="auto"/>
            <w:right w:val="none" w:sz="0" w:space="0" w:color="auto"/>
          </w:divBdr>
        </w:div>
        <w:div w:id="118839041">
          <w:marLeft w:val="480"/>
          <w:marRight w:val="0"/>
          <w:marTop w:val="0"/>
          <w:marBottom w:val="0"/>
          <w:divBdr>
            <w:top w:val="none" w:sz="0" w:space="0" w:color="auto"/>
            <w:left w:val="none" w:sz="0" w:space="0" w:color="auto"/>
            <w:bottom w:val="none" w:sz="0" w:space="0" w:color="auto"/>
            <w:right w:val="none" w:sz="0" w:space="0" w:color="auto"/>
          </w:divBdr>
        </w:div>
        <w:div w:id="1037657524">
          <w:marLeft w:val="480"/>
          <w:marRight w:val="0"/>
          <w:marTop w:val="0"/>
          <w:marBottom w:val="0"/>
          <w:divBdr>
            <w:top w:val="none" w:sz="0" w:space="0" w:color="auto"/>
            <w:left w:val="none" w:sz="0" w:space="0" w:color="auto"/>
            <w:bottom w:val="none" w:sz="0" w:space="0" w:color="auto"/>
            <w:right w:val="none" w:sz="0" w:space="0" w:color="auto"/>
          </w:divBdr>
        </w:div>
        <w:div w:id="1856262117">
          <w:marLeft w:val="480"/>
          <w:marRight w:val="0"/>
          <w:marTop w:val="0"/>
          <w:marBottom w:val="0"/>
          <w:divBdr>
            <w:top w:val="none" w:sz="0" w:space="0" w:color="auto"/>
            <w:left w:val="none" w:sz="0" w:space="0" w:color="auto"/>
            <w:bottom w:val="none" w:sz="0" w:space="0" w:color="auto"/>
            <w:right w:val="none" w:sz="0" w:space="0" w:color="auto"/>
          </w:divBdr>
        </w:div>
        <w:div w:id="125241834">
          <w:marLeft w:val="480"/>
          <w:marRight w:val="0"/>
          <w:marTop w:val="0"/>
          <w:marBottom w:val="0"/>
          <w:divBdr>
            <w:top w:val="none" w:sz="0" w:space="0" w:color="auto"/>
            <w:left w:val="none" w:sz="0" w:space="0" w:color="auto"/>
            <w:bottom w:val="none" w:sz="0" w:space="0" w:color="auto"/>
            <w:right w:val="none" w:sz="0" w:space="0" w:color="auto"/>
          </w:divBdr>
        </w:div>
        <w:div w:id="1726757063">
          <w:marLeft w:val="480"/>
          <w:marRight w:val="0"/>
          <w:marTop w:val="0"/>
          <w:marBottom w:val="0"/>
          <w:divBdr>
            <w:top w:val="none" w:sz="0" w:space="0" w:color="auto"/>
            <w:left w:val="none" w:sz="0" w:space="0" w:color="auto"/>
            <w:bottom w:val="none" w:sz="0" w:space="0" w:color="auto"/>
            <w:right w:val="none" w:sz="0" w:space="0" w:color="auto"/>
          </w:divBdr>
        </w:div>
      </w:divsChild>
    </w:div>
    <w:div w:id="607153872">
      <w:bodyDiv w:val="1"/>
      <w:marLeft w:val="0"/>
      <w:marRight w:val="0"/>
      <w:marTop w:val="0"/>
      <w:marBottom w:val="0"/>
      <w:divBdr>
        <w:top w:val="none" w:sz="0" w:space="0" w:color="auto"/>
        <w:left w:val="none" w:sz="0" w:space="0" w:color="auto"/>
        <w:bottom w:val="none" w:sz="0" w:space="0" w:color="auto"/>
        <w:right w:val="none" w:sz="0" w:space="0" w:color="auto"/>
      </w:divBdr>
    </w:div>
    <w:div w:id="609237673">
      <w:bodyDiv w:val="1"/>
      <w:marLeft w:val="0"/>
      <w:marRight w:val="0"/>
      <w:marTop w:val="0"/>
      <w:marBottom w:val="0"/>
      <w:divBdr>
        <w:top w:val="none" w:sz="0" w:space="0" w:color="auto"/>
        <w:left w:val="none" w:sz="0" w:space="0" w:color="auto"/>
        <w:bottom w:val="none" w:sz="0" w:space="0" w:color="auto"/>
        <w:right w:val="none" w:sz="0" w:space="0" w:color="auto"/>
      </w:divBdr>
    </w:div>
    <w:div w:id="622031177">
      <w:bodyDiv w:val="1"/>
      <w:marLeft w:val="0"/>
      <w:marRight w:val="0"/>
      <w:marTop w:val="0"/>
      <w:marBottom w:val="0"/>
      <w:divBdr>
        <w:top w:val="none" w:sz="0" w:space="0" w:color="auto"/>
        <w:left w:val="none" w:sz="0" w:space="0" w:color="auto"/>
        <w:bottom w:val="none" w:sz="0" w:space="0" w:color="auto"/>
        <w:right w:val="none" w:sz="0" w:space="0" w:color="auto"/>
      </w:divBdr>
    </w:div>
    <w:div w:id="623661991">
      <w:bodyDiv w:val="1"/>
      <w:marLeft w:val="0"/>
      <w:marRight w:val="0"/>
      <w:marTop w:val="0"/>
      <w:marBottom w:val="0"/>
      <w:divBdr>
        <w:top w:val="none" w:sz="0" w:space="0" w:color="auto"/>
        <w:left w:val="none" w:sz="0" w:space="0" w:color="auto"/>
        <w:bottom w:val="none" w:sz="0" w:space="0" w:color="auto"/>
        <w:right w:val="none" w:sz="0" w:space="0" w:color="auto"/>
      </w:divBdr>
    </w:div>
    <w:div w:id="628439853">
      <w:bodyDiv w:val="1"/>
      <w:marLeft w:val="0"/>
      <w:marRight w:val="0"/>
      <w:marTop w:val="0"/>
      <w:marBottom w:val="0"/>
      <w:divBdr>
        <w:top w:val="none" w:sz="0" w:space="0" w:color="auto"/>
        <w:left w:val="none" w:sz="0" w:space="0" w:color="auto"/>
        <w:bottom w:val="none" w:sz="0" w:space="0" w:color="auto"/>
        <w:right w:val="none" w:sz="0" w:space="0" w:color="auto"/>
      </w:divBdr>
      <w:divsChild>
        <w:div w:id="1204367448">
          <w:marLeft w:val="0"/>
          <w:marRight w:val="0"/>
          <w:marTop w:val="0"/>
          <w:marBottom w:val="0"/>
          <w:divBdr>
            <w:top w:val="none" w:sz="0" w:space="0" w:color="auto"/>
            <w:left w:val="none" w:sz="0" w:space="0" w:color="auto"/>
            <w:bottom w:val="none" w:sz="0" w:space="0" w:color="auto"/>
            <w:right w:val="none" w:sz="0" w:space="0" w:color="auto"/>
          </w:divBdr>
        </w:div>
      </w:divsChild>
    </w:div>
    <w:div w:id="638724995">
      <w:bodyDiv w:val="1"/>
      <w:marLeft w:val="0"/>
      <w:marRight w:val="0"/>
      <w:marTop w:val="0"/>
      <w:marBottom w:val="0"/>
      <w:divBdr>
        <w:top w:val="none" w:sz="0" w:space="0" w:color="auto"/>
        <w:left w:val="none" w:sz="0" w:space="0" w:color="auto"/>
        <w:bottom w:val="none" w:sz="0" w:space="0" w:color="auto"/>
        <w:right w:val="none" w:sz="0" w:space="0" w:color="auto"/>
      </w:divBdr>
      <w:divsChild>
        <w:div w:id="1592398833">
          <w:marLeft w:val="0"/>
          <w:marRight w:val="0"/>
          <w:marTop w:val="0"/>
          <w:marBottom w:val="0"/>
          <w:divBdr>
            <w:top w:val="none" w:sz="0" w:space="0" w:color="auto"/>
            <w:left w:val="none" w:sz="0" w:space="0" w:color="auto"/>
            <w:bottom w:val="none" w:sz="0" w:space="0" w:color="auto"/>
            <w:right w:val="none" w:sz="0" w:space="0" w:color="auto"/>
          </w:divBdr>
        </w:div>
      </w:divsChild>
    </w:div>
    <w:div w:id="639922092">
      <w:bodyDiv w:val="1"/>
      <w:marLeft w:val="0"/>
      <w:marRight w:val="0"/>
      <w:marTop w:val="0"/>
      <w:marBottom w:val="0"/>
      <w:divBdr>
        <w:top w:val="none" w:sz="0" w:space="0" w:color="auto"/>
        <w:left w:val="none" w:sz="0" w:space="0" w:color="auto"/>
        <w:bottom w:val="none" w:sz="0" w:space="0" w:color="auto"/>
        <w:right w:val="none" w:sz="0" w:space="0" w:color="auto"/>
      </w:divBdr>
    </w:div>
    <w:div w:id="643504978">
      <w:bodyDiv w:val="1"/>
      <w:marLeft w:val="0"/>
      <w:marRight w:val="0"/>
      <w:marTop w:val="0"/>
      <w:marBottom w:val="0"/>
      <w:divBdr>
        <w:top w:val="none" w:sz="0" w:space="0" w:color="auto"/>
        <w:left w:val="none" w:sz="0" w:space="0" w:color="auto"/>
        <w:bottom w:val="none" w:sz="0" w:space="0" w:color="auto"/>
        <w:right w:val="none" w:sz="0" w:space="0" w:color="auto"/>
      </w:divBdr>
    </w:div>
    <w:div w:id="643775289">
      <w:bodyDiv w:val="1"/>
      <w:marLeft w:val="0"/>
      <w:marRight w:val="0"/>
      <w:marTop w:val="0"/>
      <w:marBottom w:val="0"/>
      <w:divBdr>
        <w:top w:val="none" w:sz="0" w:space="0" w:color="auto"/>
        <w:left w:val="none" w:sz="0" w:space="0" w:color="auto"/>
        <w:bottom w:val="none" w:sz="0" w:space="0" w:color="auto"/>
        <w:right w:val="none" w:sz="0" w:space="0" w:color="auto"/>
      </w:divBdr>
      <w:divsChild>
        <w:div w:id="527063986">
          <w:marLeft w:val="0"/>
          <w:marRight w:val="0"/>
          <w:marTop w:val="0"/>
          <w:marBottom w:val="0"/>
          <w:divBdr>
            <w:top w:val="none" w:sz="0" w:space="0" w:color="auto"/>
            <w:left w:val="none" w:sz="0" w:space="0" w:color="auto"/>
            <w:bottom w:val="none" w:sz="0" w:space="0" w:color="auto"/>
            <w:right w:val="none" w:sz="0" w:space="0" w:color="auto"/>
          </w:divBdr>
        </w:div>
        <w:div w:id="1311598905">
          <w:marLeft w:val="0"/>
          <w:marRight w:val="0"/>
          <w:marTop w:val="0"/>
          <w:marBottom w:val="0"/>
          <w:divBdr>
            <w:top w:val="none" w:sz="0" w:space="0" w:color="auto"/>
            <w:left w:val="none" w:sz="0" w:space="0" w:color="auto"/>
            <w:bottom w:val="none" w:sz="0" w:space="0" w:color="auto"/>
            <w:right w:val="none" w:sz="0" w:space="0" w:color="auto"/>
          </w:divBdr>
        </w:div>
        <w:div w:id="388967609">
          <w:marLeft w:val="0"/>
          <w:marRight w:val="0"/>
          <w:marTop w:val="0"/>
          <w:marBottom w:val="0"/>
          <w:divBdr>
            <w:top w:val="none" w:sz="0" w:space="0" w:color="auto"/>
            <w:left w:val="none" w:sz="0" w:space="0" w:color="auto"/>
            <w:bottom w:val="none" w:sz="0" w:space="0" w:color="auto"/>
            <w:right w:val="none" w:sz="0" w:space="0" w:color="auto"/>
          </w:divBdr>
        </w:div>
        <w:div w:id="1564027651">
          <w:marLeft w:val="0"/>
          <w:marRight w:val="0"/>
          <w:marTop w:val="0"/>
          <w:marBottom w:val="0"/>
          <w:divBdr>
            <w:top w:val="none" w:sz="0" w:space="0" w:color="auto"/>
            <w:left w:val="none" w:sz="0" w:space="0" w:color="auto"/>
            <w:bottom w:val="none" w:sz="0" w:space="0" w:color="auto"/>
            <w:right w:val="none" w:sz="0" w:space="0" w:color="auto"/>
          </w:divBdr>
        </w:div>
      </w:divsChild>
    </w:div>
    <w:div w:id="646205862">
      <w:bodyDiv w:val="1"/>
      <w:marLeft w:val="0"/>
      <w:marRight w:val="0"/>
      <w:marTop w:val="0"/>
      <w:marBottom w:val="0"/>
      <w:divBdr>
        <w:top w:val="none" w:sz="0" w:space="0" w:color="auto"/>
        <w:left w:val="none" w:sz="0" w:space="0" w:color="auto"/>
        <w:bottom w:val="none" w:sz="0" w:space="0" w:color="auto"/>
        <w:right w:val="none" w:sz="0" w:space="0" w:color="auto"/>
      </w:divBdr>
    </w:div>
    <w:div w:id="660238352">
      <w:bodyDiv w:val="1"/>
      <w:marLeft w:val="0"/>
      <w:marRight w:val="0"/>
      <w:marTop w:val="0"/>
      <w:marBottom w:val="0"/>
      <w:divBdr>
        <w:top w:val="none" w:sz="0" w:space="0" w:color="auto"/>
        <w:left w:val="none" w:sz="0" w:space="0" w:color="auto"/>
        <w:bottom w:val="none" w:sz="0" w:space="0" w:color="auto"/>
        <w:right w:val="none" w:sz="0" w:space="0" w:color="auto"/>
      </w:divBdr>
    </w:div>
    <w:div w:id="665473846">
      <w:bodyDiv w:val="1"/>
      <w:marLeft w:val="0"/>
      <w:marRight w:val="0"/>
      <w:marTop w:val="0"/>
      <w:marBottom w:val="0"/>
      <w:divBdr>
        <w:top w:val="none" w:sz="0" w:space="0" w:color="auto"/>
        <w:left w:val="none" w:sz="0" w:space="0" w:color="auto"/>
        <w:bottom w:val="none" w:sz="0" w:space="0" w:color="auto"/>
        <w:right w:val="none" w:sz="0" w:space="0" w:color="auto"/>
      </w:divBdr>
    </w:div>
    <w:div w:id="670639468">
      <w:bodyDiv w:val="1"/>
      <w:marLeft w:val="0"/>
      <w:marRight w:val="0"/>
      <w:marTop w:val="0"/>
      <w:marBottom w:val="0"/>
      <w:divBdr>
        <w:top w:val="none" w:sz="0" w:space="0" w:color="auto"/>
        <w:left w:val="none" w:sz="0" w:space="0" w:color="auto"/>
        <w:bottom w:val="none" w:sz="0" w:space="0" w:color="auto"/>
        <w:right w:val="none" w:sz="0" w:space="0" w:color="auto"/>
      </w:divBdr>
    </w:div>
    <w:div w:id="673536479">
      <w:bodyDiv w:val="1"/>
      <w:marLeft w:val="0"/>
      <w:marRight w:val="0"/>
      <w:marTop w:val="0"/>
      <w:marBottom w:val="0"/>
      <w:divBdr>
        <w:top w:val="none" w:sz="0" w:space="0" w:color="auto"/>
        <w:left w:val="none" w:sz="0" w:space="0" w:color="auto"/>
        <w:bottom w:val="none" w:sz="0" w:space="0" w:color="auto"/>
        <w:right w:val="none" w:sz="0" w:space="0" w:color="auto"/>
      </w:divBdr>
    </w:div>
    <w:div w:id="684671101">
      <w:bodyDiv w:val="1"/>
      <w:marLeft w:val="0"/>
      <w:marRight w:val="0"/>
      <w:marTop w:val="0"/>
      <w:marBottom w:val="0"/>
      <w:divBdr>
        <w:top w:val="none" w:sz="0" w:space="0" w:color="auto"/>
        <w:left w:val="none" w:sz="0" w:space="0" w:color="auto"/>
        <w:bottom w:val="none" w:sz="0" w:space="0" w:color="auto"/>
        <w:right w:val="none" w:sz="0" w:space="0" w:color="auto"/>
      </w:divBdr>
    </w:div>
    <w:div w:id="687291628">
      <w:bodyDiv w:val="1"/>
      <w:marLeft w:val="0"/>
      <w:marRight w:val="0"/>
      <w:marTop w:val="0"/>
      <w:marBottom w:val="0"/>
      <w:divBdr>
        <w:top w:val="none" w:sz="0" w:space="0" w:color="auto"/>
        <w:left w:val="none" w:sz="0" w:space="0" w:color="auto"/>
        <w:bottom w:val="none" w:sz="0" w:space="0" w:color="auto"/>
        <w:right w:val="none" w:sz="0" w:space="0" w:color="auto"/>
      </w:divBdr>
    </w:div>
    <w:div w:id="690454374">
      <w:bodyDiv w:val="1"/>
      <w:marLeft w:val="0"/>
      <w:marRight w:val="0"/>
      <w:marTop w:val="0"/>
      <w:marBottom w:val="0"/>
      <w:divBdr>
        <w:top w:val="none" w:sz="0" w:space="0" w:color="auto"/>
        <w:left w:val="none" w:sz="0" w:space="0" w:color="auto"/>
        <w:bottom w:val="none" w:sz="0" w:space="0" w:color="auto"/>
        <w:right w:val="none" w:sz="0" w:space="0" w:color="auto"/>
      </w:divBdr>
    </w:div>
    <w:div w:id="698700493">
      <w:bodyDiv w:val="1"/>
      <w:marLeft w:val="0"/>
      <w:marRight w:val="0"/>
      <w:marTop w:val="0"/>
      <w:marBottom w:val="0"/>
      <w:divBdr>
        <w:top w:val="none" w:sz="0" w:space="0" w:color="auto"/>
        <w:left w:val="none" w:sz="0" w:space="0" w:color="auto"/>
        <w:bottom w:val="none" w:sz="0" w:space="0" w:color="auto"/>
        <w:right w:val="none" w:sz="0" w:space="0" w:color="auto"/>
      </w:divBdr>
    </w:div>
    <w:div w:id="705258535">
      <w:bodyDiv w:val="1"/>
      <w:marLeft w:val="0"/>
      <w:marRight w:val="0"/>
      <w:marTop w:val="0"/>
      <w:marBottom w:val="0"/>
      <w:divBdr>
        <w:top w:val="none" w:sz="0" w:space="0" w:color="auto"/>
        <w:left w:val="none" w:sz="0" w:space="0" w:color="auto"/>
        <w:bottom w:val="none" w:sz="0" w:space="0" w:color="auto"/>
        <w:right w:val="none" w:sz="0" w:space="0" w:color="auto"/>
      </w:divBdr>
    </w:div>
    <w:div w:id="719204747">
      <w:bodyDiv w:val="1"/>
      <w:marLeft w:val="0"/>
      <w:marRight w:val="0"/>
      <w:marTop w:val="0"/>
      <w:marBottom w:val="0"/>
      <w:divBdr>
        <w:top w:val="none" w:sz="0" w:space="0" w:color="auto"/>
        <w:left w:val="none" w:sz="0" w:space="0" w:color="auto"/>
        <w:bottom w:val="none" w:sz="0" w:space="0" w:color="auto"/>
        <w:right w:val="none" w:sz="0" w:space="0" w:color="auto"/>
      </w:divBdr>
    </w:div>
    <w:div w:id="719597242">
      <w:bodyDiv w:val="1"/>
      <w:marLeft w:val="0"/>
      <w:marRight w:val="0"/>
      <w:marTop w:val="0"/>
      <w:marBottom w:val="0"/>
      <w:divBdr>
        <w:top w:val="none" w:sz="0" w:space="0" w:color="auto"/>
        <w:left w:val="none" w:sz="0" w:space="0" w:color="auto"/>
        <w:bottom w:val="none" w:sz="0" w:space="0" w:color="auto"/>
        <w:right w:val="none" w:sz="0" w:space="0" w:color="auto"/>
      </w:divBdr>
    </w:div>
    <w:div w:id="733510589">
      <w:bodyDiv w:val="1"/>
      <w:marLeft w:val="0"/>
      <w:marRight w:val="0"/>
      <w:marTop w:val="0"/>
      <w:marBottom w:val="0"/>
      <w:divBdr>
        <w:top w:val="none" w:sz="0" w:space="0" w:color="auto"/>
        <w:left w:val="none" w:sz="0" w:space="0" w:color="auto"/>
        <w:bottom w:val="none" w:sz="0" w:space="0" w:color="auto"/>
        <w:right w:val="none" w:sz="0" w:space="0" w:color="auto"/>
      </w:divBdr>
    </w:div>
    <w:div w:id="736512575">
      <w:bodyDiv w:val="1"/>
      <w:marLeft w:val="0"/>
      <w:marRight w:val="0"/>
      <w:marTop w:val="0"/>
      <w:marBottom w:val="0"/>
      <w:divBdr>
        <w:top w:val="none" w:sz="0" w:space="0" w:color="auto"/>
        <w:left w:val="none" w:sz="0" w:space="0" w:color="auto"/>
        <w:bottom w:val="none" w:sz="0" w:space="0" w:color="auto"/>
        <w:right w:val="none" w:sz="0" w:space="0" w:color="auto"/>
      </w:divBdr>
    </w:div>
    <w:div w:id="737360903">
      <w:bodyDiv w:val="1"/>
      <w:marLeft w:val="0"/>
      <w:marRight w:val="0"/>
      <w:marTop w:val="0"/>
      <w:marBottom w:val="0"/>
      <w:divBdr>
        <w:top w:val="none" w:sz="0" w:space="0" w:color="auto"/>
        <w:left w:val="none" w:sz="0" w:space="0" w:color="auto"/>
        <w:bottom w:val="none" w:sz="0" w:space="0" w:color="auto"/>
        <w:right w:val="none" w:sz="0" w:space="0" w:color="auto"/>
      </w:divBdr>
      <w:divsChild>
        <w:div w:id="1084954683">
          <w:marLeft w:val="0"/>
          <w:marRight w:val="0"/>
          <w:marTop w:val="0"/>
          <w:marBottom w:val="0"/>
          <w:divBdr>
            <w:top w:val="none" w:sz="0" w:space="0" w:color="auto"/>
            <w:left w:val="none" w:sz="0" w:space="0" w:color="auto"/>
            <w:bottom w:val="none" w:sz="0" w:space="0" w:color="auto"/>
            <w:right w:val="none" w:sz="0" w:space="0" w:color="auto"/>
          </w:divBdr>
        </w:div>
      </w:divsChild>
    </w:div>
    <w:div w:id="737482291">
      <w:bodyDiv w:val="1"/>
      <w:marLeft w:val="0"/>
      <w:marRight w:val="0"/>
      <w:marTop w:val="0"/>
      <w:marBottom w:val="0"/>
      <w:divBdr>
        <w:top w:val="none" w:sz="0" w:space="0" w:color="auto"/>
        <w:left w:val="none" w:sz="0" w:space="0" w:color="auto"/>
        <w:bottom w:val="none" w:sz="0" w:space="0" w:color="auto"/>
        <w:right w:val="none" w:sz="0" w:space="0" w:color="auto"/>
      </w:divBdr>
    </w:div>
    <w:div w:id="740834478">
      <w:bodyDiv w:val="1"/>
      <w:marLeft w:val="0"/>
      <w:marRight w:val="0"/>
      <w:marTop w:val="0"/>
      <w:marBottom w:val="0"/>
      <w:divBdr>
        <w:top w:val="none" w:sz="0" w:space="0" w:color="auto"/>
        <w:left w:val="none" w:sz="0" w:space="0" w:color="auto"/>
        <w:bottom w:val="none" w:sz="0" w:space="0" w:color="auto"/>
        <w:right w:val="none" w:sz="0" w:space="0" w:color="auto"/>
      </w:divBdr>
      <w:divsChild>
        <w:div w:id="900597835">
          <w:marLeft w:val="0"/>
          <w:marRight w:val="0"/>
          <w:marTop w:val="0"/>
          <w:marBottom w:val="0"/>
          <w:divBdr>
            <w:top w:val="none" w:sz="0" w:space="0" w:color="auto"/>
            <w:left w:val="none" w:sz="0" w:space="0" w:color="auto"/>
            <w:bottom w:val="none" w:sz="0" w:space="0" w:color="auto"/>
            <w:right w:val="none" w:sz="0" w:space="0" w:color="auto"/>
          </w:divBdr>
        </w:div>
      </w:divsChild>
    </w:div>
    <w:div w:id="743340192">
      <w:bodyDiv w:val="1"/>
      <w:marLeft w:val="0"/>
      <w:marRight w:val="0"/>
      <w:marTop w:val="0"/>
      <w:marBottom w:val="0"/>
      <w:divBdr>
        <w:top w:val="none" w:sz="0" w:space="0" w:color="auto"/>
        <w:left w:val="none" w:sz="0" w:space="0" w:color="auto"/>
        <w:bottom w:val="none" w:sz="0" w:space="0" w:color="auto"/>
        <w:right w:val="none" w:sz="0" w:space="0" w:color="auto"/>
      </w:divBdr>
    </w:div>
    <w:div w:id="744962025">
      <w:bodyDiv w:val="1"/>
      <w:marLeft w:val="0"/>
      <w:marRight w:val="0"/>
      <w:marTop w:val="0"/>
      <w:marBottom w:val="0"/>
      <w:divBdr>
        <w:top w:val="none" w:sz="0" w:space="0" w:color="auto"/>
        <w:left w:val="none" w:sz="0" w:space="0" w:color="auto"/>
        <w:bottom w:val="none" w:sz="0" w:space="0" w:color="auto"/>
        <w:right w:val="none" w:sz="0" w:space="0" w:color="auto"/>
      </w:divBdr>
      <w:divsChild>
        <w:div w:id="647512038">
          <w:marLeft w:val="0"/>
          <w:marRight w:val="0"/>
          <w:marTop w:val="0"/>
          <w:marBottom w:val="0"/>
          <w:divBdr>
            <w:top w:val="none" w:sz="0" w:space="0" w:color="auto"/>
            <w:left w:val="none" w:sz="0" w:space="0" w:color="auto"/>
            <w:bottom w:val="none" w:sz="0" w:space="0" w:color="auto"/>
            <w:right w:val="none" w:sz="0" w:space="0" w:color="auto"/>
          </w:divBdr>
        </w:div>
        <w:div w:id="117113590">
          <w:marLeft w:val="0"/>
          <w:marRight w:val="0"/>
          <w:marTop w:val="0"/>
          <w:marBottom w:val="0"/>
          <w:divBdr>
            <w:top w:val="none" w:sz="0" w:space="0" w:color="auto"/>
            <w:left w:val="none" w:sz="0" w:space="0" w:color="auto"/>
            <w:bottom w:val="none" w:sz="0" w:space="0" w:color="auto"/>
            <w:right w:val="none" w:sz="0" w:space="0" w:color="auto"/>
          </w:divBdr>
        </w:div>
      </w:divsChild>
    </w:div>
    <w:div w:id="747573920">
      <w:bodyDiv w:val="1"/>
      <w:marLeft w:val="0"/>
      <w:marRight w:val="0"/>
      <w:marTop w:val="0"/>
      <w:marBottom w:val="0"/>
      <w:divBdr>
        <w:top w:val="none" w:sz="0" w:space="0" w:color="auto"/>
        <w:left w:val="none" w:sz="0" w:space="0" w:color="auto"/>
        <w:bottom w:val="none" w:sz="0" w:space="0" w:color="auto"/>
        <w:right w:val="none" w:sz="0" w:space="0" w:color="auto"/>
      </w:divBdr>
    </w:div>
    <w:div w:id="749154762">
      <w:bodyDiv w:val="1"/>
      <w:marLeft w:val="0"/>
      <w:marRight w:val="0"/>
      <w:marTop w:val="0"/>
      <w:marBottom w:val="0"/>
      <w:divBdr>
        <w:top w:val="none" w:sz="0" w:space="0" w:color="auto"/>
        <w:left w:val="none" w:sz="0" w:space="0" w:color="auto"/>
        <w:bottom w:val="none" w:sz="0" w:space="0" w:color="auto"/>
        <w:right w:val="none" w:sz="0" w:space="0" w:color="auto"/>
      </w:divBdr>
    </w:div>
    <w:div w:id="749472256">
      <w:bodyDiv w:val="1"/>
      <w:marLeft w:val="0"/>
      <w:marRight w:val="0"/>
      <w:marTop w:val="0"/>
      <w:marBottom w:val="0"/>
      <w:divBdr>
        <w:top w:val="none" w:sz="0" w:space="0" w:color="auto"/>
        <w:left w:val="none" w:sz="0" w:space="0" w:color="auto"/>
        <w:bottom w:val="none" w:sz="0" w:space="0" w:color="auto"/>
        <w:right w:val="none" w:sz="0" w:space="0" w:color="auto"/>
      </w:divBdr>
      <w:divsChild>
        <w:div w:id="297927511">
          <w:marLeft w:val="0"/>
          <w:marRight w:val="0"/>
          <w:marTop w:val="0"/>
          <w:marBottom w:val="0"/>
          <w:divBdr>
            <w:top w:val="none" w:sz="0" w:space="0" w:color="auto"/>
            <w:left w:val="none" w:sz="0" w:space="0" w:color="auto"/>
            <w:bottom w:val="none" w:sz="0" w:space="0" w:color="auto"/>
            <w:right w:val="none" w:sz="0" w:space="0" w:color="auto"/>
          </w:divBdr>
        </w:div>
        <w:div w:id="938298682">
          <w:marLeft w:val="0"/>
          <w:marRight w:val="0"/>
          <w:marTop w:val="0"/>
          <w:marBottom w:val="0"/>
          <w:divBdr>
            <w:top w:val="none" w:sz="0" w:space="0" w:color="auto"/>
            <w:left w:val="none" w:sz="0" w:space="0" w:color="auto"/>
            <w:bottom w:val="none" w:sz="0" w:space="0" w:color="auto"/>
            <w:right w:val="none" w:sz="0" w:space="0" w:color="auto"/>
          </w:divBdr>
        </w:div>
        <w:div w:id="1169518868">
          <w:marLeft w:val="0"/>
          <w:marRight w:val="0"/>
          <w:marTop w:val="0"/>
          <w:marBottom w:val="0"/>
          <w:divBdr>
            <w:top w:val="none" w:sz="0" w:space="0" w:color="auto"/>
            <w:left w:val="none" w:sz="0" w:space="0" w:color="auto"/>
            <w:bottom w:val="none" w:sz="0" w:space="0" w:color="auto"/>
            <w:right w:val="none" w:sz="0" w:space="0" w:color="auto"/>
          </w:divBdr>
        </w:div>
        <w:div w:id="763576639">
          <w:marLeft w:val="0"/>
          <w:marRight w:val="0"/>
          <w:marTop w:val="0"/>
          <w:marBottom w:val="0"/>
          <w:divBdr>
            <w:top w:val="none" w:sz="0" w:space="0" w:color="auto"/>
            <w:left w:val="none" w:sz="0" w:space="0" w:color="auto"/>
            <w:bottom w:val="none" w:sz="0" w:space="0" w:color="auto"/>
            <w:right w:val="none" w:sz="0" w:space="0" w:color="auto"/>
          </w:divBdr>
        </w:div>
      </w:divsChild>
    </w:div>
    <w:div w:id="755903273">
      <w:bodyDiv w:val="1"/>
      <w:marLeft w:val="0"/>
      <w:marRight w:val="0"/>
      <w:marTop w:val="0"/>
      <w:marBottom w:val="0"/>
      <w:divBdr>
        <w:top w:val="none" w:sz="0" w:space="0" w:color="auto"/>
        <w:left w:val="none" w:sz="0" w:space="0" w:color="auto"/>
        <w:bottom w:val="none" w:sz="0" w:space="0" w:color="auto"/>
        <w:right w:val="none" w:sz="0" w:space="0" w:color="auto"/>
      </w:divBdr>
    </w:div>
    <w:div w:id="756828653">
      <w:bodyDiv w:val="1"/>
      <w:marLeft w:val="0"/>
      <w:marRight w:val="0"/>
      <w:marTop w:val="0"/>
      <w:marBottom w:val="0"/>
      <w:divBdr>
        <w:top w:val="none" w:sz="0" w:space="0" w:color="auto"/>
        <w:left w:val="none" w:sz="0" w:space="0" w:color="auto"/>
        <w:bottom w:val="none" w:sz="0" w:space="0" w:color="auto"/>
        <w:right w:val="none" w:sz="0" w:space="0" w:color="auto"/>
      </w:divBdr>
      <w:divsChild>
        <w:div w:id="1086076239">
          <w:marLeft w:val="0"/>
          <w:marRight w:val="0"/>
          <w:marTop w:val="0"/>
          <w:marBottom w:val="0"/>
          <w:divBdr>
            <w:top w:val="none" w:sz="0" w:space="0" w:color="auto"/>
            <w:left w:val="none" w:sz="0" w:space="0" w:color="auto"/>
            <w:bottom w:val="none" w:sz="0" w:space="0" w:color="auto"/>
            <w:right w:val="none" w:sz="0" w:space="0" w:color="auto"/>
          </w:divBdr>
        </w:div>
      </w:divsChild>
    </w:div>
    <w:div w:id="759527594">
      <w:bodyDiv w:val="1"/>
      <w:marLeft w:val="0"/>
      <w:marRight w:val="0"/>
      <w:marTop w:val="0"/>
      <w:marBottom w:val="0"/>
      <w:divBdr>
        <w:top w:val="none" w:sz="0" w:space="0" w:color="auto"/>
        <w:left w:val="none" w:sz="0" w:space="0" w:color="auto"/>
        <w:bottom w:val="none" w:sz="0" w:space="0" w:color="auto"/>
        <w:right w:val="none" w:sz="0" w:space="0" w:color="auto"/>
      </w:divBdr>
    </w:div>
    <w:div w:id="759564239">
      <w:bodyDiv w:val="1"/>
      <w:marLeft w:val="0"/>
      <w:marRight w:val="0"/>
      <w:marTop w:val="0"/>
      <w:marBottom w:val="0"/>
      <w:divBdr>
        <w:top w:val="none" w:sz="0" w:space="0" w:color="auto"/>
        <w:left w:val="none" w:sz="0" w:space="0" w:color="auto"/>
        <w:bottom w:val="none" w:sz="0" w:space="0" w:color="auto"/>
        <w:right w:val="none" w:sz="0" w:space="0" w:color="auto"/>
      </w:divBdr>
      <w:divsChild>
        <w:div w:id="1601832497">
          <w:marLeft w:val="0"/>
          <w:marRight w:val="0"/>
          <w:marTop w:val="0"/>
          <w:marBottom w:val="0"/>
          <w:divBdr>
            <w:top w:val="none" w:sz="0" w:space="0" w:color="auto"/>
            <w:left w:val="none" w:sz="0" w:space="0" w:color="auto"/>
            <w:bottom w:val="none" w:sz="0" w:space="0" w:color="auto"/>
            <w:right w:val="none" w:sz="0" w:space="0" w:color="auto"/>
          </w:divBdr>
        </w:div>
        <w:div w:id="139736744">
          <w:marLeft w:val="0"/>
          <w:marRight w:val="0"/>
          <w:marTop w:val="0"/>
          <w:marBottom w:val="0"/>
          <w:divBdr>
            <w:top w:val="none" w:sz="0" w:space="0" w:color="auto"/>
            <w:left w:val="none" w:sz="0" w:space="0" w:color="auto"/>
            <w:bottom w:val="none" w:sz="0" w:space="0" w:color="auto"/>
            <w:right w:val="none" w:sz="0" w:space="0" w:color="auto"/>
          </w:divBdr>
        </w:div>
      </w:divsChild>
    </w:div>
    <w:div w:id="770858466">
      <w:bodyDiv w:val="1"/>
      <w:marLeft w:val="0"/>
      <w:marRight w:val="0"/>
      <w:marTop w:val="0"/>
      <w:marBottom w:val="0"/>
      <w:divBdr>
        <w:top w:val="none" w:sz="0" w:space="0" w:color="auto"/>
        <w:left w:val="none" w:sz="0" w:space="0" w:color="auto"/>
        <w:bottom w:val="none" w:sz="0" w:space="0" w:color="auto"/>
        <w:right w:val="none" w:sz="0" w:space="0" w:color="auto"/>
      </w:divBdr>
    </w:div>
    <w:div w:id="772089421">
      <w:bodyDiv w:val="1"/>
      <w:marLeft w:val="0"/>
      <w:marRight w:val="0"/>
      <w:marTop w:val="0"/>
      <w:marBottom w:val="0"/>
      <w:divBdr>
        <w:top w:val="none" w:sz="0" w:space="0" w:color="auto"/>
        <w:left w:val="none" w:sz="0" w:space="0" w:color="auto"/>
        <w:bottom w:val="none" w:sz="0" w:space="0" w:color="auto"/>
        <w:right w:val="none" w:sz="0" w:space="0" w:color="auto"/>
      </w:divBdr>
    </w:div>
    <w:div w:id="773941829">
      <w:bodyDiv w:val="1"/>
      <w:marLeft w:val="0"/>
      <w:marRight w:val="0"/>
      <w:marTop w:val="0"/>
      <w:marBottom w:val="0"/>
      <w:divBdr>
        <w:top w:val="none" w:sz="0" w:space="0" w:color="auto"/>
        <w:left w:val="none" w:sz="0" w:space="0" w:color="auto"/>
        <w:bottom w:val="none" w:sz="0" w:space="0" w:color="auto"/>
        <w:right w:val="none" w:sz="0" w:space="0" w:color="auto"/>
      </w:divBdr>
      <w:divsChild>
        <w:div w:id="2142578088">
          <w:marLeft w:val="0"/>
          <w:marRight w:val="0"/>
          <w:marTop w:val="0"/>
          <w:marBottom w:val="0"/>
          <w:divBdr>
            <w:top w:val="none" w:sz="0" w:space="0" w:color="auto"/>
            <w:left w:val="none" w:sz="0" w:space="0" w:color="auto"/>
            <w:bottom w:val="none" w:sz="0" w:space="0" w:color="auto"/>
            <w:right w:val="none" w:sz="0" w:space="0" w:color="auto"/>
          </w:divBdr>
        </w:div>
      </w:divsChild>
    </w:div>
    <w:div w:id="775557470">
      <w:bodyDiv w:val="1"/>
      <w:marLeft w:val="0"/>
      <w:marRight w:val="0"/>
      <w:marTop w:val="0"/>
      <w:marBottom w:val="0"/>
      <w:divBdr>
        <w:top w:val="none" w:sz="0" w:space="0" w:color="auto"/>
        <w:left w:val="none" w:sz="0" w:space="0" w:color="auto"/>
        <w:bottom w:val="none" w:sz="0" w:space="0" w:color="auto"/>
        <w:right w:val="none" w:sz="0" w:space="0" w:color="auto"/>
      </w:divBdr>
    </w:div>
    <w:div w:id="794252335">
      <w:bodyDiv w:val="1"/>
      <w:marLeft w:val="0"/>
      <w:marRight w:val="0"/>
      <w:marTop w:val="0"/>
      <w:marBottom w:val="0"/>
      <w:divBdr>
        <w:top w:val="none" w:sz="0" w:space="0" w:color="auto"/>
        <w:left w:val="none" w:sz="0" w:space="0" w:color="auto"/>
        <w:bottom w:val="none" w:sz="0" w:space="0" w:color="auto"/>
        <w:right w:val="none" w:sz="0" w:space="0" w:color="auto"/>
      </w:divBdr>
    </w:div>
    <w:div w:id="801195133">
      <w:bodyDiv w:val="1"/>
      <w:marLeft w:val="0"/>
      <w:marRight w:val="0"/>
      <w:marTop w:val="0"/>
      <w:marBottom w:val="0"/>
      <w:divBdr>
        <w:top w:val="none" w:sz="0" w:space="0" w:color="auto"/>
        <w:left w:val="none" w:sz="0" w:space="0" w:color="auto"/>
        <w:bottom w:val="none" w:sz="0" w:space="0" w:color="auto"/>
        <w:right w:val="none" w:sz="0" w:space="0" w:color="auto"/>
      </w:divBdr>
    </w:div>
    <w:div w:id="806164534">
      <w:bodyDiv w:val="1"/>
      <w:marLeft w:val="0"/>
      <w:marRight w:val="0"/>
      <w:marTop w:val="0"/>
      <w:marBottom w:val="0"/>
      <w:divBdr>
        <w:top w:val="none" w:sz="0" w:space="0" w:color="auto"/>
        <w:left w:val="none" w:sz="0" w:space="0" w:color="auto"/>
        <w:bottom w:val="none" w:sz="0" w:space="0" w:color="auto"/>
        <w:right w:val="none" w:sz="0" w:space="0" w:color="auto"/>
      </w:divBdr>
    </w:div>
    <w:div w:id="811218445">
      <w:bodyDiv w:val="1"/>
      <w:marLeft w:val="0"/>
      <w:marRight w:val="0"/>
      <w:marTop w:val="0"/>
      <w:marBottom w:val="0"/>
      <w:divBdr>
        <w:top w:val="none" w:sz="0" w:space="0" w:color="auto"/>
        <w:left w:val="none" w:sz="0" w:space="0" w:color="auto"/>
        <w:bottom w:val="none" w:sz="0" w:space="0" w:color="auto"/>
        <w:right w:val="none" w:sz="0" w:space="0" w:color="auto"/>
      </w:divBdr>
    </w:div>
    <w:div w:id="826827291">
      <w:bodyDiv w:val="1"/>
      <w:marLeft w:val="0"/>
      <w:marRight w:val="0"/>
      <w:marTop w:val="0"/>
      <w:marBottom w:val="0"/>
      <w:divBdr>
        <w:top w:val="none" w:sz="0" w:space="0" w:color="auto"/>
        <w:left w:val="none" w:sz="0" w:space="0" w:color="auto"/>
        <w:bottom w:val="none" w:sz="0" w:space="0" w:color="auto"/>
        <w:right w:val="none" w:sz="0" w:space="0" w:color="auto"/>
      </w:divBdr>
    </w:div>
    <w:div w:id="876965030">
      <w:bodyDiv w:val="1"/>
      <w:marLeft w:val="0"/>
      <w:marRight w:val="0"/>
      <w:marTop w:val="0"/>
      <w:marBottom w:val="0"/>
      <w:divBdr>
        <w:top w:val="none" w:sz="0" w:space="0" w:color="auto"/>
        <w:left w:val="none" w:sz="0" w:space="0" w:color="auto"/>
        <w:bottom w:val="none" w:sz="0" w:space="0" w:color="auto"/>
        <w:right w:val="none" w:sz="0" w:space="0" w:color="auto"/>
      </w:divBdr>
    </w:div>
    <w:div w:id="879517935">
      <w:bodyDiv w:val="1"/>
      <w:marLeft w:val="0"/>
      <w:marRight w:val="0"/>
      <w:marTop w:val="0"/>
      <w:marBottom w:val="0"/>
      <w:divBdr>
        <w:top w:val="none" w:sz="0" w:space="0" w:color="auto"/>
        <w:left w:val="none" w:sz="0" w:space="0" w:color="auto"/>
        <w:bottom w:val="none" w:sz="0" w:space="0" w:color="auto"/>
        <w:right w:val="none" w:sz="0" w:space="0" w:color="auto"/>
      </w:divBdr>
      <w:divsChild>
        <w:div w:id="1158034117">
          <w:marLeft w:val="0"/>
          <w:marRight w:val="0"/>
          <w:marTop w:val="0"/>
          <w:marBottom w:val="0"/>
          <w:divBdr>
            <w:top w:val="none" w:sz="0" w:space="0" w:color="auto"/>
            <w:left w:val="none" w:sz="0" w:space="0" w:color="auto"/>
            <w:bottom w:val="none" w:sz="0" w:space="0" w:color="auto"/>
            <w:right w:val="none" w:sz="0" w:space="0" w:color="auto"/>
          </w:divBdr>
        </w:div>
      </w:divsChild>
    </w:div>
    <w:div w:id="900403663">
      <w:bodyDiv w:val="1"/>
      <w:marLeft w:val="0"/>
      <w:marRight w:val="0"/>
      <w:marTop w:val="0"/>
      <w:marBottom w:val="0"/>
      <w:divBdr>
        <w:top w:val="none" w:sz="0" w:space="0" w:color="auto"/>
        <w:left w:val="none" w:sz="0" w:space="0" w:color="auto"/>
        <w:bottom w:val="none" w:sz="0" w:space="0" w:color="auto"/>
        <w:right w:val="none" w:sz="0" w:space="0" w:color="auto"/>
      </w:divBdr>
      <w:divsChild>
        <w:div w:id="1561096366">
          <w:marLeft w:val="0"/>
          <w:marRight w:val="0"/>
          <w:marTop w:val="0"/>
          <w:marBottom w:val="0"/>
          <w:divBdr>
            <w:top w:val="none" w:sz="0" w:space="0" w:color="auto"/>
            <w:left w:val="none" w:sz="0" w:space="0" w:color="auto"/>
            <w:bottom w:val="none" w:sz="0" w:space="0" w:color="auto"/>
            <w:right w:val="none" w:sz="0" w:space="0" w:color="auto"/>
          </w:divBdr>
        </w:div>
        <w:div w:id="1616477007">
          <w:marLeft w:val="0"/>
          <w:marRight w:val="0"/>
          <w:marTop w:val="0"/>
          <w:marBottom w:val="0"/>
          <w:divBdr>
            <w:top w:val="none" w:sz="0" w:space="0" w:color="auto"/>
            <w:left w:val="none" w:sz="0" w:space="0" w:color="auto"/>
            <w:bottom w:val="none" w:sz="0" w:space="0" w:color="auto"/>
            <w:right w:val="none" w:sz="0" w:space="0" w:color="auto"/>
          </w:divBdr>
        </w:div>
      </w:divsChild>
    </w:div>
    <w:div w:id="900824135">
      <w:bodyDiv w:val="1"/>
      <w:marLeft w:val="0"/>
      <w:marRight w:val="0"/>
      <w:marTop w:val="0"/>
      <w:marBottom w:val="0"/>
      <w:divBdr>
        <w:top w:val="none" w:sz="0" w:space="0" w:color="auto"/>
        <w:left w:val="none" w:sz="0" w:space="0" w:color="auto"/>
        <w:bottom w:val="none" w:sz="0" w:space="0" w:color="auto"/>
        <w:right w:val="none" w:sz="0" w:space="0" w:color="auto"/>
      </w:divBdr>
    </w:div>
    <w:div w:id="908074339">
      <w:bodyDiv w:val="1"/>
      <w:marLeft w:val="0"/>
      <w:marRight w:val="0"/>
      <w:marTop w:val="0"/>
      <w:marBottom w:val="0"/>
      <w:divBdr>
        <w:top w:val="none" w:sz="0" w:space="0" w:color="auto"/>
        <w:left w:val="none" w:sz="0" w:space="0" w:color="auto"/>
        <w:bottom w:val="none" w:sz="0" w:space="0" w:color="auto"/>
        <w:right w:val="none" w:sz="0" w:space="0" w:color="auto"/>
      </w:divBdr>
    </w:div>
    <w:div w:id="908733022">
      <w:bodyDiv w:val="1"/>
      <w:marLeft w:val="0"/>
      <w:marRight w:val="0"/>
      <w:marTop w:val="0"/>
      <w:marBottom w:val="0"/>
      <w:divBdr>
        <w:top w:val="none" w:sz="0" w:space="0" w:color="auto"/>
        <w:left w:val="none" w:sz="0" w:space="0" w:color="auto"/>
        <w:bottom w:val="none" w:sz="0" w:space="0" w:color="auto"/>
        <w:right w:val="none" w:sz="0" w:space="0" w:color="auto"/>
      </w:divBdr>
    </w:div>
    <w:div w:id="911041779">
      <w:bodyDiv w:val="1"/>
      <w:marLeft w:val="0"/>
      <w:marRight w:val="0"/>
      <w:marTop w:val="0"/>
      <w:marBottom w:val="0"/>
      <w:divBdr>
        <w:top w:val="none" w:sz="0" w:space="0" w:color="auto"/>
        <w:left w:val="none" w:sz="0" w:space="0" w:color="auto"/>
        <w:bottom w:val="none" w:sz="0" w:space="0" w:color="auto"/>
        <w:right w:val="none" w:sz="0" w:space="0" w:color="auto"/>
      </w:divBdr>
    </w:div>
    <w:div w:id="911280742">
      <w:bodyDiv w:val="1"/>
      <w:marLeft w:val="0"/>
      <w:marRight w:val="0"/>
      <w:marTop w:val="0"/>
      <w:marBottom w:val="0"/>
      <w:divBdr>
        <w:top w:val="none" w:sz="0" w:space="0" w:color="auto"/>
        <w:left w:val="none" w:sz="0" w:space="0" w:color="auto"/>
        <w:bottom w:val="none" w:sz="0" w:space="0" w:color="auto"/>
        <w:right w:val="none" w:sz="0" w:space="0" w:color="auto"/>
      </w:divBdr>
    </w:div>
    <w:div w:id="914703189">
      <w:bodyDiv w:val="1"/>
      <w:marLeft w:val="0"/>
      <w:marRight w:val="0"/>
      <w:marTop w:val="0"/>
      <w:marBottom w:val="0"/>
      <w:divBdr>
        <w:top w:val="none" w:sz="0" w:space="0" w:color="auto"/>
        <w:left w:val="none" w:sz="0" w:space="0" w:color="auto"/>
        <w:bottom w:val="none" w:sz="0" w:space="0" w:color="auto"/>
        <w:right w:val="none" w:sz="0" w:space="0" w:color="auto"/>
      </w:divBdr>
    </w:div>
    <w:div w:id="919560463">
      <w:bodyDiv w:val="1"/>
      <w:marLeft w:val="0"/>
      <w:marRight w:val="0"/>
      <w:marTop w:val="0"/>
      <w:marBottom w:val="0"/>
      <w:divBdr>
        <w:top w:val="none" w:sz="0" w:space="0" w:color="auto"/>
        <w:left w:val="none" w:sz="0" w:space="0" w:color="auto"/>
        <w:bottom w:val="none" w:sz="0" w:space="0" w:color="auto"/>
        <w:right w:val="none" w:sz="0" w:space="0" w:color="auto"/>
      </w:divBdr>
      <w:divsChild>
        <w:div w:id="1951356411">
          <w:marLeft w:val="0"/>
          <w:marRight w:val="0"/>
          <w:marTop w:val="0"/>
          <w:marBottom w:val="0"/>
          <w:divBdr>
            <w:top w:val="none" w:sz="0" w:space="0" w:color="auto"/>
            <w:left w:val="none" w:sz="0" w:space="0" w:color="auto"/>
            <w:bottom w:val="none" w:sz="0" w:space="0" w:color="auto"/>
            <w:right w:val="none" w:sz="0" w:space="0" w:color="auto"/>
          </w:divBdr>
        </w:div>
      </w:divsChild>
    </w:div>
    <w:div w:id="922952576">
      <w:bodyDiv w:val="1"/>
      <w:marLeft w:val="0"/>
      <w:marRight w:val="0"/>
      <w:marTop w:val="0"/>
      <w:marBottom w:val="0"/>
      <w:divBdr>
        <w:top w:val="none" w:sz="0" w:space="0" w:color="auto"/>
        <w:left w:val="none" w:sz="0" w:space="0" w:color="auto"/>
        <w:bottom w:val="none" w:sz="0" w:space="0" w:color="auto"/>
        <w:right w:val="none" w:sz="0" w:space="0" w:color="auto"/>
      </w:divBdr>
    </w:div>
    <w:div w:id="931478098">
      <w:bodyDiv w:val="1"/>
      <w:marLeft w:val="0"/>
      <w:marRight w:val="0"/>
      <w:marTop w:val="0"/>
      <w:marBottom w:val="0"/>
      <w:divBdr>
        <w:top w:val="none" w:sz="0" w:space="0" w:color="auto"/>
        <w:left w:val="none" w:sz="0" w:space="0" w:color="auto"/>
        <w:bottom w:val="none" w:sz="0" w:space="0" w:color="auto"/>
        <w:right w:val="none" w:sz="0" w:space="0" w:color="auto"/>
      </w:divBdr>
    </w:div>
    <w:div w:id="953947425">
      <w:bodyDiv w:val="1"/>
      <w:marLeft w:val="0"/>
      <w:marRight w:val="0"/>
      <w:marTop w:val="0"/>
      <w:marBottom w:val="0"/>
      <w:divBdr>
        <w:top w:val="none" w:sz="0" w:space="0" w:color="auto"/>
        <w:left w:val="none" w:sz="0" w:space="0" w:color="auto"/>
        <w:bottom w:val="none" w:sz="0" w:space="0" w:color="auto"/>
        <w:right w:val="none" w:sz="0" w:space="0" w:color="auto"/>
      </w:divBdr>
    </w:div>
    <w:div w:id="954143203">
      <w:bodyDiv w:val="1"/>
      <w:marLeft w:val="0"/>
      <w:marRight w:val="0"/>
      <w:marTop w:val="0"/>
      <w:marBottom w:val="0"/>
      <w:divBdr>
        <w:top w:val="none" w:sz="0" w:space="0" w:color="auto"/>
        <w:left w:val="none" w:sz="0" w:space="0" w:color="auto"/>
        <w:bottom w:val="none" w:sz="0" w:space="0" w:color="auto"/>
        <w:right w:val="none" w:sz="0" w:space="0" w:color="auto"/>
      </w:divBdr>
      <w:divsChild>
        <w:div w:id="1670598219">
          <w:marLeft w:val="0"/>
          <w:marRight w:val="0"/>
          <w:marTop w:val="0"/>
          <w:marBottom w:val="0"/>
          <w:divBdr>
            <w:top w:val="none" w:sz="0" w:space="0" w:color="auto"/>
            <w:left w:val="none" w:sz="0" w:space="0" w:color="auto"/>
            <w:bottom w:val="none" w:sz="0" w:space="0" w:color="auto"/>
            <w:right w:val="none" w:sz="0" w:space="0" w:color="auto"/>
          </w:divBdr>
        </w:div>
        <w:div w:id="689767921">
          <w:marLeft w:val="0"/>
          <w:marRight w:val="0"/>
          <w:marTop w:val="0"/>
          <w:marBottom w:val="0"/>
          <w:divBdr>
            <w:top w:val="none" w:sz="0" w:space="0" w:color="auto"/>
            <w:left w:val="none" w:sz="0" w:space="0" w:color="auto"/>
            <w:bottom w:val="none" w:sz="0" w:space="0" w:color="auto"/>
            <w:right w:val="none" w:sz="0" w:space="0" w:color="auto"/>
          </w:divBdr>
        </w:div>
        <w:div w:id="140509986">
          <w:marLeft w:val="0"/>
          <w:marRight w:val="0"/>
          <w:marTop w:val="0"/>
          <w:marBottom w:val="0"/>
          <w:divBdr>
            <w:top w:val="none" w:sz="0" w:space="0" w:color="auto"/>
            <w:left w:val="none" w:sz="0" w:space="0" w:color="auto"/>
            <w:bottom w:val="none" w:sz="0" w:space="0" w:color="auto"/>
            <w:right w:val="none" w:sz="0" w:space="0" w:color="auto"/>
          </w:divBdr>
        </w:div>
        <w:div w:id="1255549362">
          <w:marLeft w:val="0"/>
          <w:marRight w:val="0"/>
          <w:marTop w:val="0"/>
          <w:marBottom w:val="0"/>
          <w:divBdr>
            <w:top w:val="none" w:sz="0" w:space="0" w:color="auto"/>
            <w:left w:val="none" w:sz="0" w:space="0" w:color="auto"/>
            <w:bottom w:val="none" w:sz="0" w:space="0" w:color="auto"/>
            <w:right w:val="none" w:sz="0" w:space="0" w:color="auto"/>
          </w:divBdr>
        </w:div>
      </w:divsChild>
    </w:div>
    <w:div w:id="959265743">
      <w:bodyDiv w:val="1"/>
      <w:marLeft w:val="0"/>
      <w:marRight w:val="0"/>
      <w:marTop w:val="0"/>
      <w:marBottom w:val="0"/>
      <w:divBdr>
        <w:top w:val="none" w:sz="0" w:space="0" w:color="auto"/>
        <w:left w:val="none" w:sz="0" w:space="0" w:color="auto"/>
        <w:bottom w:val="none" w:sz="0" w:space="0" w:color="auto"/>
        <w:right w:val="none" w:sz="0" w:space="0" w:color="auto"/>
      </w:divBdr>
    </w:div>
    <w:div w:id="960571427">
      <w:bodyDiv w:val="1"/>
      <w:marLeft w:val="0"/>
      <w:marRight w:val="0"/>
      <w:marTop w:val="0"/>
      <w:marBottom w:val="0"/>
      <w:divBdr>
        <w:top w:val="none" w:sz="0" w:space="0" w:color="auto"/>
        <w:left w:val="none" w:sz="0" w:space="0" w:color="auto"/>
        <w:bottom w:val="none" w:sz="0" w:space="0" w:color="auto"/>
        <w:right w:val="none" w:sz="0" w:space="0" w:color="auto"/>
      </w:divBdr>
    </w:div>
    <w:div w:id="963315162">
      <w:bodyDiv w:val="1"/>
      <w:marLeft w:val="0"/>
      <w:marRight w:val="0"/>
      <w:marTop w:val="0"/>
      <w:marBottom w:val="0"/>
      <w:divBdr>
        <w:top w:val="none" w:sz="0" w:space="0" w:color="auto"/>
        <w:left w:val="none" w:sz="0" w:space="0" w:color="auto"/>
        <w:bottom w:val="none" w:sz="0" w:space="0" w:color="auto"/>
        <w:right w:val="none" w:sz="0" w:space="0" w:color="auto"/>
      </w:divBdr>
      <w:divsChild>
        <w:div w:id="1672218074">
          <w:marLeft w:val="0"/>
          <w:marRight w:val="0"/>
          <w:marTop w:val="0"/>
          <w:marBottom w:val="0"/>
          <w:divBdr>
            <w:top w:val="none" w:sz="0" w:space="0" w:color="auto"/>
            <w:left w:val="none" w:sz="0" w:space="0" w:color="auto"/>
            <w:bottom w:val="none" w:sz="0" w:space="0" w:color="auto"/>
            <w:right w:val="none" w:sz="0" w:space="0" w:color="auto"/>
          </w:divBdr>
        </w:div>
        <w:div w:id="246042700">
          <w:marLeft w:val="0"/>
          <w:marRight w:val="0"/>
          <w:marTop w:val="0"/>
          <w:marBottom w:val="0"/>
          <w:divBdr>
            <w:top w:val="none" w:sz="0" w:space="0" w:color="auto"/>
            <w:left w:val="none" w:sz="0" w:space="0" w:color="auto"/>
            <w:bottom w:val="none" w:sz="0" w:space="0" w:color="auto"/>
            <w:right w:val="none" w:sz="0" w:space="0" w:color="auto"/>
          </w:divBdr>
        </w:div>
        <w:div w:id="125587591">
          <w:marLeft w:val="0"/>
          <w:marRight w:val="0"/>
          <w:marTop w:val="0"/>
          <w:marBottom w:val="0"/>
          <w:divBdr>
            <w:top w:val="none" w:sz="0" w:space="0" w:color="auto"/>
            <w:left w:val="none" w:sz="0" w:space="0" w:color="auto"/>
            <w:bottom w:val="none" w:sz="0" w:space="0" w:color="auto"/>
            <w:right w:val="none" w:sz="0" w:space="0" w:color="auto"/>
          </w:divBdr>
        </w:div>
        <w:div w:id="1665863599">
          <w:marLeft w:val="0"/>
          <w:marRight w:val="0"/>
          <w:marTop w:val="0"/>
          <w:marBottom w:val="0"/>
          <w:divBdr>
            <w:top w:val="none" w:sz="0" w:space="0" w:color="auto"/>
            <w:left w:val="none" w:sz="0" w:space="0" w:color="auto"/>
            <w:bottom w:val="none" w:sz="0" w:space="0" w:color="auto"/>
            <w:right w:val="none" w:sz="0" w:space="0" w:color="auto"/>
          </w:divBdr>
        </w:div>
      </w:divsChild>
    </w:div>
    <w:div w:id="966080024">
      <w:bodyDiv w:val="1"/>
      <w:marLeft w:val="0"/>
      <w:marRight w:val="0"/>
      <w:marTop w:val="0"/>
      <w:marBottom w:val="0"/>
      <w:divBdr>
        <w:top w:val="none" w:sz="0" w:space="0" w:color="auto"/>
        <w:left w:val="none" w:sz="0" w:space="0" w:color="auto"/>
        <w:bottom w:val="none" w:sz="0" w:space="0" w:color="auto"/>
        <w:right w:val="none" w:sz="0" w:space="0" w:color="auto"/>
      </w:divBdr>
      <w:divsChild>
        <w:div w:id="793912888">
          <w:marLeft w:val="0"/>
          <w:marRight w:val="0"/>
          <w:marTop w:val="0"/>
          <w:marBottom w:val="0"/>
          <w:divBdr>
            <w:top w:val="none" w:sz="0" w:space="0" w:color="auto"/>
            <w:left w:val="none" w:sz="0" w:space="0" w:color="auto"/>
            <w:bottom w:val="none" w:sz="0" w:space="0" w:color="auto"/>
            <w:right w:val="none" w:sz="0" w:space="0" w:color="auto"/>
          </w:divBdr>
        </w:div>
      </w:divsChild>
    </w:div>
    <w:div w:id="997348574">
      <w:bodyDiv w:val="1"/>
      <w:marLeft w:val="0"/>
      <w:marRight w:val="0"/>
      <w:marTop w:val="0"/>
      <w:marBottom w:val="0"/>
      <w:divBdr>
        <w:top w:val="none" w:sz="0" w:space="0" w:color="auto"/>
        <w:left w:val="none" w:sz="0" w:space="0" w:color="auto"/>
        <w:bottom w:val="none" w:sz="0" w:space="0" w:color="auto"/>
        <w:right w:val="none" w:sz="0" w:space="0" w:color="auto"/>
      </w:divBdr>
      <w:divsChild>
        <w:div w:id="338236046">
          <w:marLeft w:val="0"/>
          <w:marRight w:val="0"/>
          <w:marTop w:val="0"/>
          <w:marBottom w:val="0"/>
          <w:divBdr>
            <w:top w:val="none" w:sz="0" w:space="0" w:color="auto"/>
            <w:left w:val="none" w:sz="0" w:space="0" w:color="auto"/>
            <w:bottom w:val="none" w:sz="0" w:space="0" w:color="auto"/>
            <w:right w:val="none" w:sz="0" w:space="0" w:color="auto"/>
          </w:divBdr>
        </w:div>
        <w:div w:id="1629704591">
          <w:marLeft w:val="0"/>
          <w:marRight w:val="0"/>
          <w:marTop w:val="0"/>
          <w:marBottom w:val="0"/>
          <w:divBdr>
            <w:top w:val="none" w:sz="0" w:space="0" w:color="auto"/>
            <w:left w:val="none" w:sz="0" w:space="0" w:color="auto"/>
            <w:bottom w:val="none" w:sz="0" w:space="0" w:color="auto"/>
            <w:right w:val="none" w:sz="0" w:space="0" w:color="auto"/>
          </w:divBdr>
        </w:div>
        <w:div w:id="513540184">
          <w:marLeft w:val="0"/>
          <w:marRight w:val="0"/>
          <w:marTop w:val="0"/>
          <w:marBottom w:val="0"/>
          <w:divBdr>
            <w:top w:val="none" w:sz="0" w:space="0" w:color="auto"/>
            <w:left w:val="none" w:sz="0" w:space="0" w:color="auto"/>
            <w:bottom w:val="none" w:sz="0" w:space="0" w:color="auto"/>
            <w:right w:val="none" w:sz="0" w:space="0" w:color="auto"/>
          </w:divBdr>
        </w:div>
        <w:div w:id="749084352">
          <w:marLeft w:val="0"/>
          <w:marRight w:val="0"/>
          <w:marTop w:val="0"/>
          <w:marBottom w:val="0"/>
          <w:divBdr>
            <w:top w:val="none" w:sz="0" w:space="0" w:color="auto"/>
            <w:left w:val="none" w:sz="0" w:space="0" w:color="auto"/>
            <w:bottom w:val="none" w:sz="0" w:space="0" w:color="auto"/>
            <w:right w:val="none" w:sz="0" w:space="0" w:color="auto"/>
          </w:divBdr>
        </w:div>
      </w:divsChild>
    </w:div>
    <w:div w:id="998341243">
      <w:bodyDiv w:val="1"/>
      <w:marLeft w:val="0"/>
      <w:marRight w:val="0"/>
      <w:marTop w:val="0"/>
      <w:marBottom w:val="0"/>
      <w:divBdr>
        <w:top w:val="none" w:sz="0" w:space="0" w:color="auto"/>
        <w:left w:val="none" w:sz="0" w:space="0" w:color="auto"/>
        <w:bottom w:val="none" w:sz="0" w:space="0" w:color="auto"/>
        <w:right w:val="none" w:sz="0" w:space="0" w:color="auto"/>
      </w:divBdr>
      <w:divsChild>
        <w:div w:id="2074888567">
          <w:marLeft w:val="0"/>
          <w:marRight w:val="0"/>
          <w:marTop w:val="0"/>
          <w:marBottom w:val="0"/>
          <w:divBdr>
            <w:top w:val="none" w:sz="0" w:space="0" w:color="auto"/>
            <w:left w:val="none" w:sz="0" w:space="0" w:color="auto"/>
            <w:bottom w:val="none" w:sz="0" w:space="0" w:color="auto"/>
            <w:right w:val="none" w:sz="0" w:space="0" w:color="auto"/>
          </w:divBdr>
        </w:div>
        <w:div w:id="2145076131">
          <w:marLeft w:val="0"/>
          <w:marRight w:val="0"/>
          <w:marTop w:val="0"/>
          <w:marBottom w:val="0"/>
          <w:divBdr>
            <w:top w:val="none" w:sz="0" w:space="0" w:color="auto"/>
            <w:left w:val="none" w:sz="0" w:space="0" w:color="auto"/>
            <w:bottom w:val="none" w:sz="0" w:space="0" w:color="auto"/>
            <w:right w:val="none" w:sz="0" w:space="0" w:color="auto"/>
          </w:divBdr>
        </w:div>
      </w:divsChild>
    </w:div>
    <w:div w:id="998655103">
      <w:bodyDiv w:val="1"/>
      <w:marLeft w:val="0"/>
      <w:marRight w:val="0"/>
      <w:marTop w:val="0"/>
      <w:marBottom w:val="0"/>
      <w:divBdr>
        <w:top w:val="none" w:sz="0" w:space="0" w:color="auto"/>
        <w:left w:val="none" w:sz="0" w:space="0" w:color="auto"/>
        <w:bottom w:val="none" w:sz="0" w:space="0" w:color="auto"/>
        <w:right w:val="none" w:sz="0" w:space="0" w:color="auto"/>
      </w:divBdr>
    </w:div>
    <w:div w:id="1007637570">
      <w:bodyDiv w:val="1"/>
      <w:marLeft w:val="0"/>
      <w:marRight w:val="0"/>
      <w:marTop w:val="0"/>
      <w:marBottom w:val="0"/>
      <w:divBdr>
        <w:top w:val="none" w:sz="0" w:space="0" w:color="auto"/>
        <w:left w:val="none" w:sz="0" w:space="0" w:color="auto"/>
        <w:bottom w:val="none" w:sz="0" w:space="0" w:color="auto"/>
        <w:right w:val="none" w:sz="0" w:space="0" w:color="auto"/>
      </w:divBdr>
    </w:div>
    <w:div w:id="1011954480">
      <w:bodyDiv w:val="1"/>
      <w:marLeft w:val="0"/>
      <w:marRight w:val="0"/>
      <w:marTop w:val="0"/>
      <w:marBottom w:val="0"/>
      <w:divBdr>
        <w:top w:val="none" w:sz="0" w:space="0" w:color="auto"/>
        <w:left w:val="none" w:sz="0" w:space="0" w:color="auto"/>
        <w:bottom w:val="none" w:sz="0" w:space="0" w:color="auto"/>
        <w:right w:val="none" w:sz="0" w:space="0" w:color="auto"/>
      </w:divBdr>
    </w:div>
    <w:div w:id="1012879706">
      <w:bodyDiv w:val="1"/>
      <w:marLeft w:val="0"/>
      <w:marRight w:val="0"/>
      <w:marTop w:val="0"/>
      <w:marBottom w:val="0"/>
      <w:divBdr>
        <w:top w:val="none" w:sz="0" w:space="0" w:color="auto"/>
        <w:left w:val="none" w:sz="0" w:space="0" w:color="auto"/>
        <w:bottom w:val="none" w:sz="0" w:space="0" w:color="auto"/>
        <w:right w:val="none" w:sz="0" w:space="0" w:color="auto"/>
      </w:divBdr>
    </w:div>
    <w:div w:id="1015115184">
      <w:bodyDiv w:val="1"/>
      <w:marLeft w:val="0"/>
      <w:marRight w:val="0"/>
      <w:marTop w:val="0"/>
      <w:marBottom w:val="0"/>
      <w:divBdr>
        <w:top w:val="none" w:sz="0" w:space="0" w:color="auto"/>
        <w:left w:val="none" w:sz="0" w:space="0" w:color="auto"/>
        <w:bottom w:val="none" w:sz="0" w:space="0" w:color="auto"/>
        <w:right w:val="none" w:sz="0" w:space="0" w:color="auto"/>
      </w:divBdr>
    </w:div>
    <w:div w:id="1021007349">
      <w:bodyDiv w:val="1"/>
      <w:marLeft w:val="0"/>
      <w:marRight w:val="0"/>
      <w:marTop w:val="0"/>
      <w:marBottom w:val="0"/>
      <w:divBdr>
        <w:top w:val="none" w:sz="0" w:space="0" w:color="auto"/>
        <w:left w:val="none" w:sz="0" w:space="0" w:color="auto"/>
        <w:bottom w:val="none" w:sz="0" w:space="0" w:color="auto"/>
        <w:right w:val="none" w:sz="0" w:space="0" w:color="auto"/>
      </w:divBdr>
    </w:div>
    <w:div w:id="1029064993">
      <w:bodyDiv w:val="1"/>
      <w:marLeft w:val="0"/>
      <w:marRight w:val="0"/>
      <w:marTop w:val="0"/>
      <w:marBottom w:val="0"/>
      <w:divBdr>
        <w:top w:val="none" w:sz="0" w:space="0" w:color="auto"/>
        <w:left w:val="none" w:sz="0" w:space="0" w:color="auto"/>
        <w:bottom w:val="none" w:sz="0" w:space="0" w:color="auto"/>
        <w:right w:val="none" w:sz="0" w:space="0" w:color="auto"/>
      </w:divBdr>
    </w:div>
    <w:div w:id="1040324481">
      <w:bodyDiv w:val="1"/>
      <w:marLeft w:val="0"/>
      <w:marRight w:val="0"/>
      <w:marTop w:val="0"/>
      <w:marBottom w:val="0"/>
      <w:divBdr>
        <w:top w:val="none" w:sz="0" w:space="0" w:color="auto"/>
        <w:left w:val="none" w:sz="0" w:space="0" w:color="auto"/>
        <w:bottom w:val="none" w:sz="0" w:space="0" w:color="auto"/>
        <w:right w:val="none" w:sz="0" w:space="0" w:color="auto"/>
      </w:divBdr>
    </w:div>
    <w:div w:id="1044521207">
      <w:bodyDiv w:val="1"/>
      <w:marLeft w:val="0"/>
      <w:marRight w:val="0"/>
      <w:marTop w:val="0"/>
      <w:marBottom w:val="0"/>
      <w:divBdr>
        <w:top w:val="none" w:sz="0" w:space="0" w:color="auto"/>
        <w:left w:val="none" w:sz="0" w:space="0" w:color="auto"/>
        <w:bottom w:val="none" w:sz="0" w:space="0" w:color="auto"/>
        <w:right w:val="none" w:sz="0" w:space="0" w:color="auto"/>
      </w:divBdr>
      <w:divsChild>
        <w:div w:id="83502624">
          <w:marLeft w:val="0"/>
          <w:marRight w:val="0"/>
          <w:marTop w:val="0"/>
          <w:marBottom w:val="0"/>
          <w:divBdr>
            <w:top w:val="none" w:sz="0" w:space="0" w:color="auto"/>
            <w:left w:val="none" w:sz="0" w:space="0" w:color="auto"/>
            <w:bottom w:val="none" w:sz="0" w:space="0" w:color="auto"/>
            <w:right w:val="none" w:sz="0" w:space="0" w:color="auto"/>
          </w:divBdr>
        </w:div>
      </w:divsChild>
    </w:div>
    <w:div w:id="1052576813">
      <w:bodyDiv w:val="1"/>
      <w:marLeft w:val="0"/>
      <w:marRight w:val="0"/>
      <w:marTop w:val="0"/>
      <w:marBottom w:val="0"/>
      <w:divBdr>
        <w:top w:val="none" w:sz="0" w:space="0" w:color="auto"/>
        <w:left w:val="none" w:sz="0" w:space="0" w:color="auto"/>
        <w:bottom w:val="none" w:sz="0" w:space="0" w:color="auto"/>
        <w:right w:val="none" w:sz="0" w:space="0" w:color="auto"/>
      </w:divBdr>
    </w:div>
    <w:div w:id="1059746905">
      <w:bodyDiv w:val="1"/>
      <w:marLeft w:val="0"/>
      <w:marRight w:val="0"/>
      <w:marTop w:val="0"/>
      <w:marBottom w:val="0"/>
      <w:divBdr>
        <w:top w:val="none" w:sz="0" w:space="0" w:color="auto"/>
        <w:left w:val="none" w:sz="0" w:space="0" w:color="auto"/>
        <w:bottom w:val="none" w:sz="0" w:space="0" w:color="auto"/>
        <w:right w:val="none" w:sz="0" w:space="0" w:color="auto"/>
      </w:divBdr>
    </w:div>
    <w:div w:id="1060254091">
      <w:bodyDiv w:val="1"/>
      <w:marLeft w:val="0"/>
      <w:marRight w:val="0"/>
      <w:marTop w:val="0"/>
      <w:marBottom w:val="0"/>
      <w:divBdr>
        <w:top w:val="none" w:sz="0" w:space="0" w:color="auto"/>
        <w:left w:val="none" w:sz="0" w:space="0" w:color="auto"/>
        <w:bottom w:val="none" w:sz="0" w:space="0" w:color="auto"/>
        <w:right w:val="none" w:sz="0" w:space="0" w:color="auto"/>
      </w:divBdr>
      <w:divsChild>
        <w:div w:id="119223921">
          <w:marLeft w:val="0"/>
          <w:marRight w:val="0"/>
          <w:marTop w:val="0"/>
          <w:marBottom w:val="0"/>
          <w:divBdr>
            <w:top w:val="none" w:sz="0" w:space="0" w:color="auto"/>
            <w:left w:val="none" w:sz="0" w:space="0" w:color="auto"/>
            <w:bottom w:val="none" w:sz="0" w:space="0" w:color="auto"/>
            <w:right w:val="none" w:sz="0" w:space="0" w:color="auto"/>
          </w:divBdr>
        </w:div>
        <w:div w:id="916210840">
          <w:marLeft w:val="0"/>
          <w:marRight w:val="0"/>
          <w:marTop w:val="0"/>
          <w:marBottom w:val="0"/>
          <w:divBdr>
            <w:top w:val="none" w:sz="0" w:space="0" w:color="auto"/>
            <w:left w:val="none" w:sz="0" w:space="0" w:color="auto"/>
            <w:bottom w:val="none" w:sz="0" w:space="0" w:color="auto"/>
            <w:right w:val="none" w:sz="0" w:space="0" w:color="auto"/>
          </w:divBdr>
        </w:div>
        <w:div w:id="188570957">
          <w:marLeft w:val="0"/>
          <w:marRight w:val="0"/>
          <w:marTop w:val="0"/>
          <w:marBottom w:val="0"/>
          <w:divBdr>
            <w:top w:val="none" w:sz="0" w:space="0" w:color="auto"/>
            <w:left w:val="none" w:sz="0" w:space="0" w:color="auto"/>
            <w:bottom w:val="none" w:sz="0" w:space="0" w:color="auto"/>
            <w:right w:val="none" w:sz="0" w:space="0" w:color="auto"/>
          </w:divBdr>
        </w:div>
        <w:div w:id="52241946">
          <w:marLeft w:val="0"/>
          <w:marRight w:val="0"/>
          <w:marTop w:val="0"/>
          <w:marBottom w:val="0"/>
          <w:divBdr>
            <w:top w:val="none" w:sz="0" w:space="0" w:color="auto"/>
            <w:left w:val="none" w:sz="0" w:space="0" w:color="auto"/>
            <w:bottom w:val="none" w:sz="0" w:space="0" w:color="auto"/>
            <w:right w:val="none" w:sz="0" w:space="0" w:color="auto"/>
          </w:divBdr>
        </w:div>
      </w:divsChild>
    </w:div>
    <w:div w:id="1074618982">
      <w:bodyDiv w:val="1"/>
      <w:marLeft w:val="0"/>
      <w:marRight w:val="0"/>
      <w:marTop w:val="0"/>
      <w:marBottom w:val="0"/>
      <w:divBdr>
        <w:top w:val="none" w:sz="0" w:space="0" w:color="auto"/>
        <w:left w:val="none" w:sz="0" w:space="0" w:color="auto"/>
        <w:bottom w:val="none" w:sz="0" w:space="0" w:color="auto"/>
        <w:right w:val="none" w:sz="0" w:space="0" w:color="auto"/>
      </w:divBdr>
    </w:div>
    <w:div w:id="1080099525">
      <w:bodyDiv w:val="1"/>
      <w:marLeft w:val="0"/>
      <w:marRight w:val="0"/>
      <w:marTop w:val="0"/>
      <w:marBottom w:val="0"/>
      <w:divBdr>
        <w:top w:val="none" w:sz="0" w:space="0" w:color="auto"/>
        <w:left w:val="none" w:sz="0" w:space="0" w:color="auto"/>
        <w:bottom w:val="none" w:sz="0" w:space="0" w:color="auto"/>
        <w:right w:val="none" w:sz="0" w:space="0" w:color="auto"/>
      </w:divBdr>
    </w:div>
    <w:div w:id="1085885442">
      <w:bodyDiv w:val="1"/>
      <w:marLeft w:val="0"/>
      <w:marRight w:val="0"/>
      <w:marTop w:val="0"/>
      <w:marBottom w:val="0"/>
      <w:divBdr>
        <w:top w:val="none" w:sz="0" w:space="0" w:color="auto"/>
        <w:left w:val="none" w:sz="0" w:space="0" w:color="auto"/>
        <w:bottom w:val="none" w:sz="0" w:space="0" w:color="auto"/>
        <w:right w:val="none" w:sz="0" w:space="0" w:color="auto"/>
      </w:divBdr>
    </w:div>
    <w:div w:id="1089547976">
      <w:bodyDiv w:val="1"/>
      <w:marLeft w:val="0"/>
      <w:marRight w:val="0"/>
      <w:marTop w:val="0"/>
      <w:marBottom w:val="0"/>
      <w:divBdr>
        <w:top w:val="none" w:sz="0" w:space="0" w:color="auto"/>
        <w:left w:val="none" w:sz="0" w:space="0" w:color="auto"/>
        <w:bottom w:val="none" w:sz="0" w:space="0" w:color="auto"/>
        <w:right w:val="none" w:sz="0" w:space="0" w:color="auto"/>
      </w:divBdr>
    </w:div>
    <w:div w:id="1095322441">
      <w:bodyDiv w:val="1"/>
      <w:marLeft w:val="0"/>
      <w:marRight w:val="0"/>
      <w:marTop w:val="0"/>
      <w:marBottom w:val="0"/>
      <w:divBdr>
        <w:top w:val="none" w:sz="0" w:space="0" w:color="auto"/>
        <w:left w:val="none" w:sz="0" w:space="0" w:color="auto"/>
        <w:bottom w:val="none" w:sz="0" w:space="0" w:color="auto"/>
        <w:right w:val="none" w:sz="0" w:space="0" w:color="auto"/>
      </w:divBdr>
    </w:div>
    <w:div w:id="1102336604">
      <w:bodyDiv w:val="1"/>
      <w:marLeft w:val="0"/>
      <w:marRight w:val="0"/>
      <w:marTop w:val="0"/>
      <w:marBottom w:val="0"/>
      <w:divBdr>
        <w:top w:val="none" w:sz="0" w:space="0" w:color="auto"/>
        <w:left w:val="none" w:sz="0" w:space="0" w:color="auto"/>
        <w:bottom w:val="none" w:sz="0" w:space="0" w:color="auto"/>
        <w:right w:val="none" w:sz="0" w:space="0" w:color="auto"/>
      </w:divBdr>
      <w:divsChild>
        <w:div w:id="1237400734">
          <w:marLeft w:val="0"/>
          <w:marRight w:val="0"/>
          <w:marTop w:val="0"/>
          <w:marBottom w:val="0"/>
          <w:divBdr>
            <w:top w:val="none" w:sz="0" w:space="0" w:color="auto"/>
            <w:left w:val="none" w:sz="0" w:space="0" w:color="auto"/>
            <w:bottom w:val="none" w:sz="0" w:space="0" w:color="auto"/>
            <w:right w:val="none" w:sz="0" w:space="0" w:color="auto"/>
          </w:divBdr>
        </w:div>
      </w:divsChild>
    </w:div>
    <w:div w:id="1103183182">
      <w:bodyDiv w:val="1"/>
      <w:marLeft w:val="0"/>
      <w:marRight w:val="0"/>
      <w:marTop w:val="0"/>
      <w:marBottom w:val="0"/>
      <w:divBdr>
        <w:top w:val="none" w:sz="0" w:space="0" w:color="auto"/>
        <w:left w:val="none" w:sz="0" w:space="0" w:color="auto"/>
        <w:bottom w:val="none" w:sz="0" w:space="0" w:color="auto"/>
        <w:right w:val="none" w:sz="0" w:space="0" w:color="auto"/>
      </w:divBdr>
    </w:div>
    <w:div w:id="1112557668">
      <w:bodyDiv w:val="1"/>
      <w:marLeft w:val="0"/>
      <w:marRight w:val="0"/>
      <w:marTop w:val="0"/>
      <w:marBottom w:val="0"/>
      <w:divBdr>
        <w:top w:val="none" w:sz="0" w:space="0" w:color="auto"/>
        <w:left w:val="none" w:sz="0" w:space="0" w:color="auto"/>
        <w:bottom w:val="none" w:sz="0" w:space="0" w:color="auto"/>
        <w:right w:val="none" w:sz="0" w:space="0" w:color="auto"/>
      </w:divBdr>
    </w:div>
    <w:div w:id="1112626996">
      <w:bodyDiv w:val="1"/>
      <w:marLeft w:val="0"/>
      <w:marRight w:val="0"/>
      <w:marTop w:val="0"/>
      <w:marBottom w:val="0"/>
      <w:divBdr>
        <w:top w:val="none" w:sz="0" w:space="0" w:color="auto"/>
        <w:left w:val="none" w:sz="0" w:space="0" w:color="auto"/>
        <w:bottom w:val="none" w:sz="0" w:space="0" w:color="auto"/>
        <w:right w:val="none" w:sz="0" w:space="0" w:color="auto"/>
      </w:divBdr>
    </w:div>
    <w:div w:id="1114398709">
      <w:bodyDiv w:val="1"/>
      <w:marLeft w:val="0"/>
      <w:marRight w:val="0"/>
      <w:marTop w:val="0"/>
      <w:marBottom w:val="0"/>
      <w:divBdr>
        <w:top w:val="none" w:sz="0" w:space="0" w:color="auto"/>
        <w:left w:val="none" w:sz="0" w:space="0" w:color="auto"/>
        <w:bottom w:val="none" w:sz="0" w:space="0" w:color="auto"/>
        <w:right w:val="none" w:sz="0" w:space="0" w:color="auto"/>
      </w:divBdr>
    </w:div>
    <w:div w:id="1116827001">
      <w:bodyDiv w:val="1"/>
      <w:marLeft w:val="0"/>
      <w:marRight w:val="0"/>
      <w:marTop w:val="0"/>
      <w:marBottom w:val="0"/>
      <w:divBdr>
        <w:top w:val="none" w:sz="0" w:space="0" w:color="auto"/>
        <w:left w:val="none" w:sz="0" w:space="0" w:color="auto"/>
        <w:bottom w:val="none" w:sz="0" w:space="0" w:color="auto"/>
        <w:right w:val="none" w:sz="0" w:space="0" w:color="auto"/>
      </w:divBdr>
      <w:divsChild>
        <w:div w:id="451632642">
          <w:marLeft w:val="0"/>
          <w:marRight w:val="0"/>
          <w:marTop w:val="0"/>
          <w:marBottom w:val="0"/>
          <w:divBdr>
            <w:top w:val="none" w:sz="0" w:space="0" w:color="auto"/>
            <w:left w:val="none" w:sz="0" w:space="0" w:color="auto"/>
            <w:bottom w:val="none" w:sz="0" w:space="0" w:color="auto"/>
            <w:right w:val="none" w:sz="0" w:space="0" w:color="auto"/>
          </w:divBdr>
        </w:div>
        <w:div w:id="501511421">
          <w:marLeft w:val="0"/>
          <w:marRight w:val="0"/>
          <w:marTop w:val="0"/>
          <w:marBottom w:val="0"/>
          <w:divBdr>
            <w:top w:val="none" w:sz="0" w:space="0" w:color="auto"/>
            <w:left w:val="none" w:sz="0" w:space="0" w:color="auto"/>
            <w:bottom w:val="none" w:sz="0" w:space="0" w:color="auto"/>
            <w:right w:val="none" w:sz="0" w:space="0" w:color="auto"/>
          </w:divBdr>
        </w:div>
      </w:divsChild>
    </w:div>
    <w:div w:id="1125272552">
      <w:bodyDiv w:val="1"/>
      <w:marLeft w:val="0"/>
      <w:marRight w:val="0"/>
      <w:marTop w:val="0"/>
      <w:marBottom w:val="0"/>
      <w:divBdr>
        <w:top w:val="none" w:sz="0" w:space="0" w:color="auto"/>
        <w:left w:val="none" w:sz="0" w:space="0" w:color="auto"/>
        <w:bottom w:val="none" w:sz="0" w:space="0" w:color="auto"/>
        <w:right w:val="none" w:sz="0" w:space="0" w:color="auto"/>
      </w:divBdr>
    </w:div>
    <w:div w:id="1126853192">
      <w:bodyDiv w:val="1"/>
      <w:marLeft w:val="0"/>
      <w:marRight w:val="0"/>
      <w:marTop w:val="0"/>
      <w:marBottom w:val="0"/>
      <w:divBdr>
        <w:top w:val="none" w:sz="0" w:space="0" w:color="auto"/>
        <w:left w:val="none" w:sz="0" w:space="0" w:color="auto"/>
        <w:bottom w:val="none" w:sz="0" w:space="0" w:color="auto"/>
        <w:right w:val="none" w:sz="0" w:space="0" w:color="auto"/>
      </w:divBdr>
    </w:div>
    <w:div w:id="1140341401">
      <w:bodyDiv w:val="1"/>
      <w:marLeft w:val="0"/>
      <w:marRight w:val="0"/>
      <w:marTop w:val="0"/>
      <w:marBottom w:val="0"/>
      <w:divBdr>
        <w:top w:val="none" w:sz="0" w:space="0" w:color="auto"/>
        <w:left w:val="none" w:sz="0" w:space="0" w:color="auto"/>
        <w:bottom w:val="none" w:sz="0" w:space="0" w:color="auto"/>
        <w:right w:val="none" w:sz="0" w:space="0" w:color="auto"/>
      </w:divBdr>
    </w:div>
    <w:div w:id="1152869224">
      <w:bodyDiv w:val="1"/>
      <w:marLeft w:val="0"/>
      <w:marRight w:val="0"/>
      <w:marTop w:val="0"/>
      <w:marBottom w:val="0"/>
      <w:divBdr>
        <w:top w:val="none" w:sz="0" w:space="0" w:color="auto"/>
        <w:left w:val="none" w:sz="0" w:space="0" w:color="auto"/>
        <w:bottom w:val="none" w:sz="0" w:space="0" w:color="auto"/>
        <w:right w:val="none" w:sz="0" w:space="0" w:color="auto"/>
      </w:divBdr>
    </w:div>
    <w:div w:id="1174762498">
      <w:bodyDiv w:val="1"/>
      <w:marLeft w:val="0"/>
      <w:marRight w:val="0"/>
      <w:marTop w:val="0"/>
      <w:marBottom w:val="0"/>
      <w:divBdr>
        <w:top w:val="none" w:sz="0" w:space="0" w:color="auto"/>
        <w:left w:val="none" w:sz="0" w:space="0" w:color="auto"/>
        <w:bottom w:val="none" w:sz="0" w:space="0" w:color="auto"/>
        <w:right w:val="none" w:sz="0" w:space="0" w:color="auto"/>
      </w:divBdr>
    </w:div>
    <w:div w:id="1188981528">
      <w:bodyDiv w:val="1"/>
      <w:marLeft w:val="0"/>
      <w:marRight w:val="0"/>
      <w:marTop w:val="0"/>
      <w:marBottom w:val="0"/>
      <w:divBdr>
        <w:top w:val="none" w:sz="0" w:space="0" w:color="auto"/>
        <w:left w:val="none" w:sz="0" w:space="0" w:color="auto"/>
        <w:bottom w:val="none" w:sz="0" w:space="0" w:color="auto"/>
        <w:right w:val="none" w:sz="0" w:space="0" w:color="auto"/>
      </w:divBdr>
    </w:div>
    <w:div w:id="1189102274">
      <w:bodyDiv w:val="1"/>
      <w:marLeft w:val="0"/>
      <w:marRight w:val="0"/>
      <w:marTop w:val="0"/>
      <w:marBottom w:val="0"/>
      <w:divBdr>
        <w:top w:val="none" w:sz="0" w:space="0" w:color="auto"/>
        <w:left w:val="none" w:sz="0" w:space="0" w:color="auto"/>
        <w:bottom w:val="none" w:sz="0" w:space="0" w:color="auto"/>
        <w:right w:val="none" w:sz="0" w:space="0" w:color="auto"/>
      </w:divBdr>
    </w:div>
    <w:div w:id="1195456853">
      <w:bodyDiv w:val="1"/>
      <w:marLeft w:val="0"/>
      <w:marRight w:val="0"/>
      <w:marTop w:val="0"/>
      <w:marBottom w:val="0"/>
      <w:divBdr>
        <w:top w:val="none" w:sz="0" w:space="0" w:color="auto"/>
        <w:left w:val="none" w:sz="0" w:space="0" w:color="auto"/>
        <w:bottom w:val="none" w:sz="0" w:space="0" w:color="auto"/>
        <w:right w:val="none" w:sz="0" w:space="0" w:color="auto"/>
      </w:divBdr>
    </w:div>
    <w:div w:id="1201213191">
      <w:bodyDiv w:val="1"/>
      <w:marLeft w:val="0"/>
      <w:marRight w:val="0"/>
      <w:marTop w:val="0"/>
      <w:marBottom w:val="0"/>
      <w:divBdr>
        <w:top w:val="none" w:sz="0" w:space="0" w:color="auto"/>
        <w:left w:val="none" w:sz="0" w:space="0" w:color="auto"/>
        <w:bottom w:val="none" w:sz="0" w:space="0" w:color="auto"/>
        <w:right w:val="none" w:sz="0" w:space="0" w:color="auto"/>
      </w:divBdr>
    </w:div>
    <w:div w:id="1202010136">
      <w:bodyDiv w:val="1"/>
      <w:marLeft w:val="0"/>
      <w:marRight w:val="0"/>
      <w:marTop w:val="0"/>
      <w:marBottom w:val="0"/>
      <w:divBdr>
        <w:top w:val="none" w:sz="0" w:space="0" w:color="auto"/>
        <w:left w:val="none" w:sz="0" w:space="0" w:color="auto"/>
        <w:bottom w:val="none" w:sz="0" w:space="0" w:color="auto"/>
        <w:right w:val="none" w:sz="0" w:space="0" w:color="auto"/>
      </w:divBdr>
    </w:div>
    <w:div w:id="1208682359">
      <w:bodyDiv w:val="1"/>
      <w:marLeft w:val="0"/>
      <w:marRight w:val="0"/>
      <w:marTop w:val="0"/>
      <w:marBottom w:val="0"/>
      <w:divBdr>
        <w:top w:val="none" w:sz="0" w:space="0" w:color="auto"/>
        <w:left w:val="none" w:sz="0" w:space="0" w:color="auto"/>
        <w:bottom w:val="none" w:sz="0" w:space="0" w:color="auto"/>
        <w:right w:val="none" w:sz="0" w:space="0" w:color="auto"/>
      </w:divBdr>
    </w:div>
    <w:div w:id="1211183958">
      <w:bodyDiv w:val="1"/>
      <w:marLeft w:val="0"/>
      <w:marRight w:val="0"/>
      <w:marTop w:val="0"/>
      <w:marBottom w:val="0"/>
      <w:divBdr>
        <w:top w:val="none" w:sz="0" w:space="0" w:color="auto"/>
        <w:left w:val="none" w:sz="0" w:space="0" w:color="auto"/>
        <w:bottom w:val="none" w:sz="0" w:space="0" w:color="auto"/>
        <w:right w:val="none" w:sz="0" w:space="0" w:color="auto"/>
      </w:divBdr>
    </w:div>
    <w:div w:id="1226989292">
      <w:bodyDiv w:val="1"/>
      <w:marLeft w:val="0"/>
      <w:marRight w:val="0"/>
      <w:marTop w:val="0"/>
      <w:marBottom w:val="0"/>
      <w:divBdr>
        <w:top w:val="none" w:sz="0" w:space="0" w:color="auto"/>
        <w:left w:val="none" w:sz="0" w:space="0" w:color="auto"/>
        <w:bottom w:val="none" w:sz="0" w:space="0" w:color="auto"/>
        <w:right w:val="none" w:sz="0" w:space="0" w:color="auto"/>
      </w:divBdr>
    </w:div>
    <w:div w:id="1240213656">
      <w:bodyDiv w:val="1"/>
      <w:marLeft w:val="0"/>
      <w:marRight w:val="0"/>
      <w:marTop w:val="0"/>
      <w:marBottom w:val="0"/>
      <w:divBdr>
        <w:top w:val="none" w:sz="0" w:space="0" w:color="auto"/>
        <w:left w:val="none" w:sz="0" w:space="0" w:color="auto"/>
        <w:bottom w:val="none" w:sz="0" w:space="0" w:color="auto"/>
        <w:right w:val="none" w:sz="0" w:space="0" w:color="auto"/>
      </w:divBdr>
    </w:div>
    <w:div w:id="1253663414">
      <w:bodyDiv w:val="1"/>
      <w:marLeft w:val="0"/>
      <w:marRight w:val="0"/>
      <w:marTop w:val="0"/>
      <w:marBottom w:val="0"/>
      <w:divBdr>
        <w:top w:val="none" w:sz="0" w:space="0" w:color="auto"/>
        <w:left w:val="none" w:sz="0" w:space="0" w:color="auto"/>
        <w:bottom w:val="none" w:sz="0" w:space="0" w:color="auto"/>
        <w:right w:val="none" w:sz="0" w:space="0" w:color="auto"/>
      </w:divBdr>
    </w:div>
    <w:div w:id="1262832451">
      <w:bodyDiv w:val="1"/>
      <w:marLeft w:val="0"/>
      <w:marRight w:val="0"/>
      <w:marTop w:val="0"/>
      <w:marBottom w:val="0"/>
      <w:divBdr>
        <w:top w:val="none" w:sz="0" w:space="0" w:color="auto"/>
        <w:left w:val="none" w:sz="0" w:space="0" w:color="auto"/>
        <w:bottom w:val="none" w:sz="0" w:space="0" w:color="auto"/>
        <w:right w:val="none" w:sz="0" w:space="0" w:color="auto"/>
      </w:divBdr>
    </w:div>
    <w:div w:id="1273784977">
      <w:bodyDiv w:val="1"/>
      <w:marLeft w:val="0"/>
      <w:marRight w:val="0"/>
      <w:marTop w:val="0"/>
      <w:marBottom w:val="0"/>
      <w:divBdr>
        <w:top w:val="none" w:sz="0" w:space="0" w:color="auto"/>
        <w:left w:val="none" w:sz="0" w:space="0" w:color="auto"/>
        <w:bottom w:val="none" w:sz="0" w:space="0" w:color="auto"/>
        <w:right w:val="none" w:sz="0" w:space="0" w:color="auto"/>
      </w:divBdr>
    </w:div>
    <w:div w:id="1277326888">
      <w:bodyDiv w:val="1"/>
      <w:marLeft w:val="0"/>
      <w:marRight w:val="0"/>
      <w:marTop w:val="0"/>
      <w:marBottom w:val="0"/>
      <w:divBdr>
        <w:top w:val="none" w:sz="0" w:space="0" w:color="auto"/>
        <w:left w:val="none" w:sz="0" w:space="0" w:color="auto"/>
        <w:bottom w:val="none" w:sz="0" w:space="0" w:color="auto"/>
        <w:right w:val="none" w:sz="0" w:space="0" w:color="auto"/>
      </w:divBdr>
    </w:div>
    <w:div w:id="1285379795">
      <w:bodyDiv w:val="1"/>
      <w:marLeft w:val="0"/>
      <w:marRight w:val="0"/>
      <w:marTop w:val="0"/>
      <w:marBottom w:val="0"/>
      <w:divBdr>
        <w:top w:val="none" w:sz="0" w:space="0" w:color="auto"/>
        <w:left w:val="none" w:sz="0" w:space="0" w:color="auto"/>
        <w:bottom w:val="none" w:sz="0" w:space="0" w:color="auto"/>
        <w:right w:val="none" w:sz="0" w:space="0" w:color="auto"/>
      </w:divBdr>
    </w:div>
    <w:div w:id="1286347902">
      <w:bodyDiv w:val="1"/>
      <w:marLeft w:val="0"/>
      <w:marRight w:val="0"/>
      <w:marTop w:val="0"/>
      <w:marBottom w:val="0"/>
      <w:divBdr>
        <w:top w:val="none" w:sz="0" w:space="0" w:color="auto"/>
        <w:left w:val="none" w:sz="0" w:space="0" w:color="auto"/>
        <w:bottom w:val="none" w:sz="0" w:space="0" w:color="auto"/>
        <w:right w:val="none" w:sz="0" w:space="0" w:color="auto"/>
      </w:divBdr>
    </w:div>
    <w:div w:id="1286355235">
      <w:bodyDiv w:val="1"/>
      <w:marLeft w:val="0"/>
      <w:marRight w:val="0"/>
      <w:marTop w:val="0"/>
      <w:marBottom w:val="0"/>
      <w:divBdr>
        <w:top w:val="none" w:sz="0" w:space="0" w:color="auto"/>
        <w:left w:val="none" w:sz="0" w:space="0" w:color="auto"/>
        <w:bottom w:val="none" w:sz="0" w:space="0" w:color="auto"/>
        <w:right w:val="none" w:sz="0" w:space="0" w:color="auto"/>
      </w:divBdr>
    </w:div>
    <w:div w:id="1289779315">
      <w:bodyDiv w:val="1"/>
      <w:marLeft w:val="0"/>
      <w:marRight w:val="0"/>
      <w:marTop w:val="0"/>
      <w:marBottom w:val="0"/>
      <w:divBdr>
        <w:top w:val="none" w:sz="0" w:space="0" w:color="auto"/>
        <w:left w:val="none" w:sz="0" w:space="0" w:color="auto"/>
        <w:bottom w:val="none" w:sz="0" w:space="0" w:color="auto"/>
        <w:right w:val="none" w:sz="0" w:space="0" w:color="auto"/>
      </w:divBdr>
    </w:div>
    <w:div w:id="1293633572">
      <w:bodyDiv w:val="1"/>
      <w:marLeft w:val="0"/>
      <w:marRight w:val="0"/>
      <w:marTop w:val="0"/>
      <w:marBottom w:val="0"/>
      <w:divBdr>
        <w:top w:val="none" w:sz="0" w:space="0" w:color="auto"/>
        <w:left w:val="none" w:sz="0" w:space="0" w:color="auto"/>
        <w:bottom w:val="none" w:sz="0" w:space="0" w:color="auto"/>
        <w:right w:val="none" w:sz="0" w:space="0" w:color="auto"/>
      </w:divBdr>
    </w:div>
    <w:div w:id="1294629625">
      <w:bodyDiv w:val="1"/>
      <w:marLeft w:val="0"/>
      <w:marRight w:val="0"/>
      <w:marTop w:val="0"/>
      <w:marBottom w:val="0"/>
      <w:divBdr>
        <w:top w:val="none" w:sz="0" w:space="0" w:color="auto"/>
        <w:left w:val="none" w:sz="0" w:space="0" w:color="auto"/>
        <w:bottom w:val="none" w:sz="0" w:space="0" w:color="auto"/>
        <w:right w:val="none" w:sz="0" w:space="0" w:color="auto"/>
      </w:divBdr>
      <w:divsChild>
        <w:div w:id="660472901">
          <w:marLeft w:val="0"/>
          <w:marRight w:val="0"/>
          <w:marTop w:val="0"/>
          <w:marBottom w:val="0"/>
          <w:divBdr>
            <w:top w:val="none" w:sz="0" w:space="0" w:color="auto"/>
            <w:left w:val="none" w:sz="0" w:space="0" w:color="auto"/>
            <w:bottom w:val="none" w:sz="0" w:space="0" w:color="auto"/>
            <w:right w:val="none" w:sz="0" w:space="0" w:color="auto"/>
          </w:divBdr>
        </w:div>
        <w:div w:id="1249268021">
          <w:marLeft w:val="0"/>
          <w:marRight w:val="0"/>
          <w:marTop w:val="0"/>
          <w:marBottom w:val="0"/>
          <w:divBdr>
            <w:top w:val="none" w:sz="0" w:space="0" w:color="auto"/>
            <w:left w:val="none" w:sz="0" w:space="0" w:color="auto"/>
            <w:bottom w:val="none" w:sz="0" w:space="0" w:color="auto"/>
            <w:right w:val="none" w:sz="0" w:space="0" w:color="auto"/>
          </w:divBdr>
        </w:div>
        <w:div w:id="197860116">
          <w:marLeft w:val="0"/>
          <w:marRight w:val="0"/>
          <w:marTop w:val="0"/>
          <w:marBottom w:val="0"/>
          <w:divBdr>
            <w:top w:val="none" w:sz="0" w:space="0" w:color="auto"/>
            <w:left w:val="none" w:sz="0" w:space="0" w:color="auto"/>
            <w:bottom w:val="none" w:sz="0" w:space="0" w:color="auto"/>
            <w:right w:val="none" w:sz="0" w:space="0" w:color="auto"/>
          </w:divBdr>
        </w:div>
        <w:div w:id="1618566350">
          <w:marLeft w:val="0"/>
          <w:marRight w:val="0"/>
          <w:marTop w:val="0"/>
          <w:marBottom w:val="0"/>
          <w:divBdr>
            <w:top w:val="none" w:sz="0" w:space="0" w:color="auto"/>
            <w:left w:val="none" w:sz="0" w:space="0" w:color="auto"/>
            <w:bottom w:val="none" w:sz="0" w:space="0" w:color="auto"/>
            <w:right w:val="none" w:sz="0" w:space="0" w:color="auto"/>
          </w:divBdr>
        </w:div>
        <w:div w:id="1964116975">
          <w:marLeft w:val="0"/>
          <w:marRight w:val="0"/>
          <w:marTop w:val="0"/>
          <w:marBottom w:val="0"/>
          <w:divBdr>
            <w:top w:val="none" w:sz="0" w:space="0" w:color="auto"/>
            <w:left w:val="none" w:sz="0" w:space="0" w:color="auto"/>
            <w:bottom w:val="none" w:sz="0" w:space="0" w:color="auto"/>
            <w:right w:val="none" w:sz="0" w:space="0" w:color="auto"/>
          </w:divBdr>
        </w:div>
        <w:div w:id="1573663092">
          <w:marLeft w:val="0"/>
          <w:marRight w:val="0"/>
          <w:marTop w:val="0"/>
          <w:marBottom w:val="0"/>
          <w:divBdr>
            <w:top w:val="none" w:sz="0" w:space="0" w:color="auto"/>
            <w:left w:val="none" w:sz="0" w:space="0" w:color="auto"/>
            <w:bottom w:val="none" w:sz="0" w:space="0" w:color="auto"/>
            <w:right w:val="none" w:sz="0" w:space="0" w:color="auto"/>
          </w:divBdr>
        </w:div>
      </w:divsChild>
    </w:div>
    <w:div w:id="1299921214">
      <w:bodyDiv w:val="1"/>
      <w:marLeft w:val="0"/>
      <w:marRight w:val="0"/>
      <w:marTop w:val="0"/>
      <w:marBottom w:val="0"/>
      <w:divBdr>
        <w:top w:val="none" w:sz="0" w:space="0" w:color="auto"/>
        <w:left w:val="none" w:sz="0" w:space="0" w:color="auto"/>
        <w:bottom w:val="none" w:sz="0" w:space="0" w:color="auto"/>
        <w:right w:val="none" w:sz="0" w:space="0" w:color="auto"/>
      </w:divBdr>
    </w:div>
    <w:div w:id="1303776428">
      <w:bodyDiv w:val="1"/>
      <w:marLeft w:val="0"/>
      <w:marRight w:val="0"/>
      <w:marTop w:val="0"/>
      <w:marBottom w:val="0"/>
      <w:divBdr>
        <w:top w:val="none" w:sz="0" w:space="0" w:color="auto"/>
        <w:left w:val="none" w:sz="0" w:space="0" w:color="auto"/>
        <w:bottom w:val="none" w:sz="0" w:space="0" w:color="auto"/>
        <w:right w:val="none" w:sz="0" w:space="0" w:color="auto"/>
      </w:divBdr>
    </w:div>
    <w:div w:id="1310475624">
      <w:bodyDiv w:val="1"/>
      <w:marLeft w:val="0"/>
      <w:marRight w:val="0"/>
      <w:marTop w:val="0"/>
      <w:marBottom w:val="0"/>
      <w:divBdr>
        <w:top w:val="none" w:sz="0" w:space="0" w:color="auto"/>
        <w:left w:val="none" w:sz="0" w:space="0" w:color="auto"/>
        <w:bottom w:val="none" w:sz="0" w:space="0" w:color="auto"/>
        <w:right w:val="none" w:sz="0" w:space="0" w:color="auto"/>
      </w:divBdr>
    </w:div>
    <w:div w:id="1319462229">
      <w:bodyDiv w:val="1"/>
      <w:marLeft w:val="0"/>
      <w:marRight w:val="0"/>
      <w:marTop w:val="0"/>
      <w:marBottom w:val="0"/>
      <w:divBdr>
        <w:top w:val="none" w:sz="0" w:space="0" w:color="auto"/>
        <w:left w:val="none" w:sz="0" w:space="0" w:color="auto"/>
        <w:bottom w:val="none" w:sz="0" w:space="0" w:color="auto"/>
        <w:right w:val="none" w:sz="0" w:space="0" w:color="auto"/>
      </w:divBdr>
    </w:div>
    <w:div w:id="1323967803">
      <w:bodyDiv w:val="1"/>
      <w:marLeft w:val="0"/>
      <w:marRight w:val="0"/>
      <w:marTop w:val="0"/>
      <w:marBottom w:val="0"/>
      <w:divBdr>
        <w:top w:val="none" w:sz="0" w:space="0" w:color="auto"/>
        <w:left w:val="none" w:sz="0" w:space="0" w:color="auto"/>
        <w:bottom w:val="none" w:sz="0" w:space="0" w:color="auto"/>
        <w:right w:val="none" w:sz="0" w:space="0" w:color="auto"/>
      </w:divBdr>
    </w:div>
    <w:div w:id="1332100174">
      <w:bodyDiv w:val="1"/>
      <w:marLeft w:val="0"/>
      <w:marRight w:val="0"/>
      <w:marTop w:val="0"/>
      <w:marBottom w:val="0"/>
      <w:divBdr>
        <w:top w:val="none" w:sz="0" w:space="0" w:color="auto"/>
        <w:left w:val="none" w:sz="0" w:space="0" w:color="auto"/>
        <w:bottom w:val="none" w:sz="0" w:space="0" w:color="auto"/>
        <w:right w:val="none" w:sz="0" w:space="0" w:color="auto"/>
      </w:divBdr>
    </w:div>
    <w:div w:id="1343556134">
      <w:bodyDiv w:val="1"/>
      <w:marLeft w:val="0"/>
      <w:marRight w:val="0"/>
      <w:marTop w:val="0"/>
      <w:marBottom w:val="0"/>
      <w:divBdr>
        <w:top w:val="none" w:sz="0" w:space="0" w:color="auto"/>
        <w:left w:val="none" w:sz="0" w:space="0" w:color="auto"/>
        <w:bottom w:val="none" w:sz="0" w:space="0" w:color="auto"/>
        <w:right w:val="none" w:sz="0" w:space="0" w:color="auto"/>
      </w:divBdr>
    </w:div>
    <w:div w:id="1344437872">
      <w:bodyDiv w:val="1"/>
      <w:marLeft w:val="0"/>
      <w:marRight w:val="0"/>
      <w:marTop w:val="0"/>
      <w:marBottom w:val="0"/>
      <w:divBdr>
        <w:top w:val="none" w:sz="0" w:space="0" w:color="auto"/>
        <w:left w:val="none" w:sz="0" w:space="0" w:color="auto"/>
        <w:bottom w:val="none" w:sz="0" w:space="0" w:color="auto"/>
        <w:right w:val="none" w:sz="0" w:space="0" w:color="auto"/>
      </w:divBdr>
    </w:div>
    <w:div w:id="1349403894">
      <w:bodyDiv w:val="1"/>
      <w:marLeft w:val="0"/>
      <w:marRight w:val="0"/>
      <w:marTop w:val="0"/>
      <w:marBottom w:val="0"/>
      <w:divBdr>
        <w:top w:val="none" w:sz="0" w:space="0" w:color="auto"/>
        <w:left w:val="none" w:sz="0" w:space="0" w:color="auto"/>
        <w:bottom w:val="none" w:sz="0" w:space="0" w:color="auto"/>
        <w:right w:val="none" w:sz="0" w:space="0" w:color="auto"/>
      </w:divBdr>
    </w:div>
    <w:div w:id="1377049877">
      <w:bodyDiv w:val="1"/>
      <w:marLeft w:val="0"/>
      <w:marRight w:val="0"/>
      <w:marTop w:val="0"/>
      <w:marBottom w:val="0"/>
      <w:divBdr>
        <w:top w:val="none" w:sz="0" w:space="0" w:color="auto"/>
        <w:left w:val="none" w:sz="0" w:space="0" w:color="auto"/>
        <w:bottom w:val="none" w:sz="0" w:space="0" w:color="auto"/>
        <w:right w:val="none" w:sz="0" w:space="0" w:color="auto"/>
      </w:divBdr>
    </w:div>
    <w:div w:id="1378313941">
      <w:bodyDiv w:val="1"/>
      <w:marLeft w:val="0"/>
      <w:marRight w:val="0"/>
      <w:marTop w:val="0"/>
      <w:marBottom w:val="0"/>
      <w:divBdr>
        <w:top w:val="none" w:sz="0" w:space="0" w:color="auto"/>
        <w:left w:val="none" w:sz="0" w:space="0" w:color="auto"/>
        <w:bottom w:val="none" w:sz="0" w:space="0" w:color="auto"/>
        <w:right w:val="none" w:sz="0" w:space="0" w:color="auto"/>
      </w:divBdr>
      <w:divsChild>
        <w:div w:id="1759517523">
          <w:marLeft w:val="0"/>
          <w:marRight w:val="0"/>
          <w:marTop w:val="0"/>
          <w:marBottom w:val="0"/>
          <w:divBdr>
            <w:top w:val="none" w:sz="0" w:space="0" w:color="auto"/>
            <w:left w:val="none" w:sz="0" w:space="0" w:color="auto"/>
            <w:bottom w:val="none" w:sz="0" w:space="0" w:color="auto"/>
            <w:right w:val="none" w:sz="0" w:space="0" w:color="auto"/>
          </w:divBdr>
        </w:div>
      </w:divsChild>
    </w:div>
    <w:div w:id="1382746959">
      <w:bodyDiv w:val="1"/>
      <w:marLeft w:val="0"/>
      <w:marRight w:val="0"/>
      <w:marTop w:val="0"/>
      <w:marBottom w:val="0"/>
      <w:divBdr>
        <w:top w:val="none" w:sz="0" w:space="0" w:color="auto"/>
        <w:left w:val="none" w:sz="0" w:space="0" w:color="auto"/>
        <w:bottom w:val="none" w:sz="0" w:space="0" w:color="auto"/>
        <w:right w:val="none" w:sz="0" w:space="0" w:color="auto"/>
      </w:divBdr>
      <w:divsChild>
        <w:div w:id="1660843667">
          <w:marLeft w:val="0"/>
          <w:marRight w:val="0"/>
          <w:marTop w:val="0"/>
          <w:marBottom w:val="0"/>
          <w:divBdr>
            <w:top w:val="none" w:sz="0" w:space="0" w:color="auto"/>
            <w:left w:val="none" w:sz="0" w:space="0" w:color="auto"/>
            <w:bottom w:val="none" w:sz="0" w:space="0" w:color="auto"/>
            <w:right w:val="none" w:sz="0" w:space="0" w:color="auto"/>
          </w:divBdr>
        </w:div>
      </w:divsChild>
    </w:div>
    <w:div w:id="1383751379">
      <w:bodyDiv w:val="1"/>
      <w:marLeft w:val="0"/>
      <w:marRight w:val="0"/>
      <w:marTop w:val="0"/>
      <w:marBottom w:val="0"/>
      <w:divBdr>
        <w:top w:val="none" w:sz="0" w:space="0" w:color="auto"/>
        <w:left w:val="none" w:sz="0" w:space="0" w:color="auto"/>
        <w:bottom w:val="none" w:sz="0" w:space="0" w:color="auto"/>
        <w:right w:val="none" w:sz="0" w:space="0" w:color="auto"/>
      </w:divBdr>
    </w:div>
    <w:div w:id="1392777413">
      <w:bodyDiv w:val="1"/>
      <w:marLeft w:val="0"/>
      <w:marRight w:val="0"/>
      <w:marTop w:val="0"/>
      <w:marBottom w:val="0"/>
      <w:divBdr>
        <w:top w:val="none" w:sz="0" w:space="0" w:color="auto"/>
        <w:left w:val="none" w:sz="0" w:space="0" w:color="auto"/>
        <w:bottom w:val="none" w:sz="0" w:space="0" w:color="auto"/>
        <w:right w:val="none" w:sz="0" w:space="0" w:color="auto"/>
      </w:divBdr>
    </w:div>
    <w:div w:id="1412700821">
      <w:bodyDiv w:val="1"/>
      <w:marLeft w:val="0"/>
      <w:marRight w:val="0"/>
      <w:marTop w:val="0"/>
      <w:marBottom w:val="0"/>
      <w:divBdr>
        <w:top w:val="none" w:sz="0" w:space="0" w:color="auto"/>
        <w:left w:val="none" w:sz="0" w:space="0" w:color="auto"/>
        <w:bottom w:val="none" w:sz="0" w:space="0" w:color="auto"/>
        <w:right w:val="none" w:sz="0" w:space="0" w:color="auto"/>
      </w:divBdr>
      <w:divsChild>
        <w:div w:id="156460569">
          <w:marLeft w:val="0"/>
          <w:marRight w:val="0"/>
          <w:marTop w:val="0"/>
          <w:marBottom w:val="0"/>
          <w:divBdr>
            <w:top w:val="none" w:sz="0" w:space="0" w:color="auto"/>
            <w:left w:val="none" w:sz="0" w:space="0" w:color="auto"/>
            <w:bottom w:val="none" w:sz="0" w:space="0" w:color="auto"/>
            <w:right w:val="none" w:sz="0" w:space="0" w:color="auto"/>
          </w:divBdr>
        </w:div>
        <w:div w:id="44069958">
          <w:marLeft w:val="0"/>
          <w:marRight w:val="0"/>
          <w:marTop w:val="0"/>
          <w:marBottom w:val="0"/>
          <w:divBdr>
            <w:top w:val="none" w:sz="0" w:space="0" w:color="auto"/>
            <w:left w:val="none" w:sz="0" w:space="0" w:color="auto"/>
            <w:bottom w:val="none" w:sz="0" w:space="0" w:color="auto"/>
            <w:right w:val="none" w:sz="0" w:space="0" w:color="auto"/>
          </w:divBdr>
        </w:div>
      </w:divsChild>
    </w:div>
    <w:div w:id="1419596421">
      <w:bodyDiv w:val="1"/>
      <w:marLeft w:val="0"/>
      <w:marRight w:val="0"/>
      <w:marTop w:val="0"/>
      <w:marBottom w:val="0"/>
      <w:divBdr>
        <w:top w:val="none" w:sz="0" w:space="0" w:color="auto"/>
        <w:left w:val="none" w:sz="0" w:space="0" w:color="auto"/>
        <w:bottom w:val="none" w:sz="0" w:space="0" w:color="auto"/>
        <w:right w:val="none" w:sz="0" w:space="0" w:color="auto"/>
      </w:divBdr>
    </w:div>
    <w:div w:id="1432630269">
      <w:bodyDiv w:val="1"/>
      <w:marLeft w:val="0"/>
      <w:marRight w:val="0"/>
      <w:marTop w:val="0"/>
      <w:marBottom w:val="0"/>
      <w:divBdr>
        <w:top w:val="none" w:sz="0" w:space="0" w:color="auto"/>
        <w:left w:val="none" w:sz="0" w:space="0" w:color="auto"/>
        <w:bottom w:val="none" w:sz="0" w:space="0" w:color="auto"/>
        <w:right w:val="none" w:sz="0" w:space="0" w:color="auto"/>
      </w:divBdr>
    </w:div>
    <w:div w:id="1434978144">
      <w:bodyDiv w:val="1"/>
      <w:marLeft w:val="0"/>
      <w:marRight w:val="0"/>
      <w:marTop w:val="0"/>
      <w:marBottom w:val="0"/>
      <w:divBdr>
        <w:top w:val="none" w:sz="0" w:space="0" w:color="auto"/>
        <w:left w:val="none" w:sz="0" w:space="0" w:color="auto"/>
        <w:bottom w:val="none" w:sz="0" w:space="0" w:color="auto"/>
        <w:right w:val="none" w:sz="0" w:space="0" w:color="auto"/>
      </w:divBdr>
    </w:div>
    <w:div w:id="1441879088">
      <w:bodyDiv w:val="1"/>
      <w:marLeft w:val="0"/>
      <w:marRight w:val="0"/>
      <w:marTop w:val="0"/>
      <w:marBottom w:val="0"/>
      <w:divBdr>
        <w:top w:val="none" w:sz="0" w:space="0" w:color="auto"/>
        <w:left w:val="none" w:sz="0" w:space="0" w:color="auto"/>
        <w:bottom w:val="none" w:sz="0" w:space="0" w:color="auto"/>
        <w:right w:val="none" w:sz="0" w:space="0" w:color="auto"/>
      </w:divBdr>
    </w:div>
    <w:div w:id="1452283672">
      <w:bodyDiv w:val="1"/>
      <w:marLeft w:val="0"/>
      <w:marRight w:val="0"/>
      <w:marTop w:val="0"/>
      <w:marBottom w:val="0"/>
      <w:divBdr>
        <w:top w:val="none" w:sz="0" w:space="0" w:color="auto"/>
        <w:left w:val="none" w:sz="0" w:space="0" w:color="auto"/>
        <w:bottom w:val="none" w:sz="0" w:space="0" w:color="auto"/>
        <w:right w:val="none" w:sz="0" w:space="0" w:color="auto"/>
      </w:divBdr>
    </w:div>
    <w:div w:id="1452938001">
      <w:bodyDiv w:val="1"/>
      <w:marLeft w:val="0"/>
      <w:marRight w:val="0"/>
      <w:marTop w:val="0"/>
      <w:marBottom w:val="0"/>
      <w:divBdr>
        <w:top w:val="none" w:sz="0" w:space="0" w:color="auto"/>
        <w:left w:val="none" w:sz="0" w:space="0" w:color="auto"/>
        <w:bottom w:val="none" w:sz="0" w:space="0" w:color="auto"/>
        <w:right w:val="none" w:sz="0" w:space="0" w:color="auto"/>
      </w:divBdr>
    </w:div>
    <w:div w:id="1460951609">
      <w:bodyDiv w:val="1"/>
      <w:marLeft w:val="0"/>
      <w:marRight w:val="0"/>
      <w:marTop w:val="0"/>
      <w:marBottom w:val="0"/>
      <w:divBdr>
        <w:top w:val="none" w:sz="0" w:space="0" w:color="auto"/>
        <w:left w:val="none" w:sz="0" w:space="0" w:color="auto"/>
        <w:bottom w:val="none" w:sz="0" w:space="0" w:color="auto"/>
        <w:right w:val="none" w:sz="0" w:space="0" w:color="auto"/>
      </w:divBdr>
    </w:div>
    <w:div w:id="1467702577">
      <w:bodyDiv w:val="1"/>
      <w:marLeft w:val="0"/>
      <w:marRight w:val="0"/>
      <w:marTop w:val="0"/>
      <w:marBottom w:val="0"/>
      <w:divBdr>
        <w:top w:val="none" w:sz="0" w:space="0" w:color="auto"/>
        <w:left w:val="none" w:sz="0" w:space="0" w:color="auto"/>
        <w:bottom w:val="none" w:sz="0" w:space="0" w:color="auto"/>
        <w:right w:val="none" w:sz="0" w:space="0" w:color="auto"/>
      </w:divBdr>
    </w:div>
    <w:div w:id="1468666064">
      <w:bodyDiv w:val="1"/>
      <w:marLeft w:val="0"/>
      <w:marRight w:val="0"/>
      <w:marTop w:val="0"/>
      <w:marBottom w:val="0"/>
      <w:divBdr>
        <w:top w:val="none" w:sz="0" w:space="0" w:color="auto"/>
        <w:left w:val="none" w:sz="0" w:space="0" w:color="auto"/>
        <w:bottom w:val="none" w:sz="0" w:space="0" w:color="auto"/>
        <w:right w:val="none" w:sz="0" w:space="0" w:color="auto"/>
      </w:divBdr>
    </w:div>
    <w:div w:id="1469931748">
      <w:bodyDiv w:val="1"/>
      <w:marLeft w:val="0"/>
      <w:marRight w:val="0"/>
      <w:marTop w:val="0"/>
      <w:marBottom w:val="0"/>
      <w:divBdr>
        <w:top w:val="none" w:sz="0" w:space="0" w:color="auto"/>
        <w:left w:val="none" w:sz="0" w:space="0" w:color="auto"/>
        <w:bottom w:val="none" w:sz="0" w:space="0" w:color="auto"/>
        <w:right w:val="none" w:sz="0" w:space="0" w:color="auto"/>
      </w:divBdr>
    </w:div>
    <w:div w:id="1475172934">
      <w:bodyDiv w:val="1"/>
      <w:marLeft w:val="0"/>
      <w:marRight w:val="0"/>
      <w:marTop w:val="0"/>
      <w:marBottom w:val="0"/>
      <w:divBdr>
        <w:top w:val="none" w:sz="0" w:space="0" w:color="auto"/>
        <w:left w:val="none" w:sz="0" w:space="0" w:color="auto"/>
        <w:bottom w:val="none" w:sz="0" w:space="0" w:color="auto"/>
        <w:right w:val="none" w:sz="0" w:space="0" w:color="auto"/>
      </w:divBdr>
    </w:div>
    <w:div w:id="1480994953">
      <w:bodyDiv w:val="1"/>
      <w:marLeft w:val="0"/>
      <w:marRight w:val="0"/>
      <w:marTop w:val="0"/>
      <w:marBottom w:val="0"/>
      <w:divBdr>
        <w:top w:val="none" w:sz="0" w:space="0" w:color="auto"/>
        <w:left w:val="none" w:sz="0" w:space="0" w:color="auto"/>
        <w:bottom w:val="none" w:sz="0" w:space="0" w:color="auto"/>
        <w:right w:val="none" w:sz="0" w:space="0" w:color="auto"/>
      </w:divBdr>
    </w:div>
    <w:div w:id="1482775470">
      <w:bodyDiv w:val="1"/>
      <w:marLeft w:val="0"/>
      <w:marRight w:val="0"/>
      <w:marTop w:val="0"/>
      <w:marBottom w:val="0"/>
      <w:divBdr>
        <w:top w:val="none" w:sz="0" w:space="0" w:color="auto"/>
        <w:left w:val="none" w:sz="0" w:space="0" w:color="auto"/>
        <w:bottom w:val="none" w:sz="0" w:space="0" w:color="auto"/>
        <w:right w:val="none" w:sz="0" w:space="0" w:color="auto"/>
      </w:divBdr>
    </w:div>
    <w:div w:id="1483546158">
      <w:bodyDiv w:val="1"/>
      <w:marLeft w:val="0"/>
      <w:marRight w:val="0"/>
      <w:marTop w:val="0"/>
      <w:marBottom w:val="0"/>
      <w:divBdr>
        <w:top w:val="none" w:sz="0" w:space="0" w:color="auto"/>
        <w:left w:val="none" w:sz="0" w:space="0" w:color="auto"/>
        <w:bottom w:val="none" w:sz="0" w:space="0" w:color="auto"/>
        <w:right w:val="none" w:sz="0" w:space="0" w:color="auto"/>
      </w:divBdr>
    </w:div>
    <w:div w:id="1484663851">
      <w:bodyDiv w:val="1"/>
      <w:marLeft w:val="0"/>
      <w:marRight w:val="0"/>
      <w:marTop w:val="0"/>
      <w:marBottom w:val="0"/>
      <w:divBdr>
        <w:top w:val="none" w:sz="0" w:space="0" w:color="auto"/>
        <w:left w:val="none" w:sz="0" w:space="0" w:color="auto"/>
        <w:bottom w:val="none" w:sz="0" w:space="0" w:color="auto"/>
        <w:right w:val="none" w:sz="0" w:space="0" w:color="auto"/>
      </w:divBdr>
    </w:div>
    <w:div w:id="1485779718">
      <w:bodyDiv w:val="1"/>
      <w:marLeft w:val="0"/>
      <w:marRight w:val="0"/>
      <w:marTop w:val="0"/>
      <w:marBottom w:val="0"/>
      <w:divBdr>
        <w:top w:val="none" w:sz="0" w:space="0" w:color="auto"/>
        <w:left w:val="none" w:sz="0" w:space="0" w:color="auto"/>
        <w:bottom w:val="none" w:sz="0" w:space="0" w:color="auto"/>
        <w:right w:val="none" w:sz="0" w:space="0" w:color="auto"/>
      </w:divBdr>
    </w:div>
    <w:div w:id="1528981904">
      <w:bodyDiv w:val="1"/>
      <w:marLeft w:val="0"/>
      <w:marRight w:val="0"/>
      <w:marTop w:val="0"/>
      <w:marBottom w:val="0"/>
      <w:divBdr>
        <w:top w:val="none" w:sz="0" w:space="0" w:color="auto"/>
        <w:left w:val="none" w:sz="0" w:space="0" w:color="auto"/>
        <w:bottom w:val="none" w:sz="0" w:space="0" w:color="auto"/>
        <w:right w:val="none" w:sz="0" w:space="0" w:color="auto"/>
      </w:divBdr>
    </w:div>
    <w:div w:id="1529297728">
      <w:bodyDiv w:val="1"/>
      <w:marLeft w:val="0"/>
      <w:marRight w:val="0"/>
      <w:marTop w:val="0"/>
      <w:marBottom w:val="0"/>
      <w:divBdr>
        <w:top w:val="none" w:sz="0" w:space="0" w:color="auto"/>
        <w:left w:val="none" w:sz="0" w:space="0" w:color="auto"/>
        <w:bottom w:val="none" w:sz="0" w:space="0" w:color="auto"/>
        <w:right w:val="none" w:sz="0" w:space="0" w:color="auto"/>
      </w:divBdr>
    </w:div>
    <w:div w:id="1551108213">
      <w:bodyDiv w:val="1"/>
      <w:marLeft w:val="0"/>
      <w:marRight w:val="0"/>
      <w:marTop w:val="0"/>
      <w:marBottom w:val="0"/>
      <w:divBdr>
        <w:top w:val="none" w:sz="0" w:space="0" w:color="auto"/>
        <w:left w:val="none" w:sz="0" w:space="0" w:color="auto"/>
        <w:bottom w:val="none" w:sz="0" w:space="0" w:color="auto"/>
        <w:right w:val="none" w:sz="0" w:space="0" w:color="auto"/>
      </w:divBdr>
    </w:div>
    <w:div w:id="1553269635">
      <w:bodyDiv w:val="1"/>
      <w:marLeft w:val="0"/>
      <w:marRight w:val="0"/>
      <w:marTop w:val="0"/>
      <w:marBottom w:val="0"/>
      <w:divBdr>
        <w:top w:val="none" w:sz="0" w:space="0" w:color="auto"/>
        <w:left w:val="none" w:sz="0" w:space="0" w:color="auto"/>
        <w:bottom w:val="none" w:sz="0" w:space="0" w:color="auto"/>
        <w:right w:val="none" w:sz="0" w:space="0" w:color="auto"/>
      </w:divBdr>
      <w:divsChild>
        <w:div w:id="2143883422">
          <w:marLeft w:val="0"/>
          <w:marRight w:val="0"/>
          <w:marTop w:val="0"/>
          <w:marBottom w:val="0"/>
          <w:divBdr>
            <w:top w:val="none" w:sz="0" w:space="0" w:color="auto"/>
            <w:left w:val="none" w:sz="0" w:space="0" w:color="auto"/>
            <w:bottom w:val="none" w:sz="0" w:space="0" w:color="auto"/>
            <w:right w:val="none" w:sz="0" w:space="0" w:color="auto"/>
          </w:divBdr>
        </w:div>
      </w:divsChild>
    </w:div>
    <w:div w:id="1557860147">
      <w:bodyDiv w:val="1"/>
      <w:marLeft w:val="0"/>
      <w:marRight w:val="0"/>
      <w:marTop w:val="0"/>
      <w:marBottom w:val="0"/>
      <w:divBdr>
        <w:top w:val="none" w:sz="0" w:space="0" w:color="auto"/>
        <w:left w:val="none" w:sz="0" w:space="0" w:color="auto"/>
        <w:bottom w:val="none" w:sz="0" w:space="0" w:color="auto"/>
        <w:right w:val="none" w:sz="0" w:space="0" w:color="auto"/>
      </w:divBdr>
      <w:divsChild>
        <w:div w:id="83000014">
          <w:marLeft w:val="0"/>
          <w:marRight w:val="0"/>
          <w:marTop w:val="0"/>
          <w:marBottom w:val="0"/>
          <w:divBdr>
            <w:top w:val="none" w:sz="0" w:space="0" w:color="auto"/>
            <w:left w:val="none" w:sz="0" w:space="0" w:color="auto"/>
            <w:bottom w:val="none" w:sz="0" w:space="0" w:color="auto"/>
            <w:right w:val="none" w:sz="0" w:space="0" w:color="auto"/>
          </w:divBdr>
        </w:div>
      </w:divsChild>
    </w:div>
    <w:div w:id="1564754657">
      <w:bodyDiv w:val="1"/>
      <w:marLeft w:val="0"/>
      <w:marRight w:val="0"/>
      <w:marTop w:val="0"/>
      <w:marBottom w:val="0"/>
      <w:divBdr>
        <w:top w:val="none" w:sz="0" w:space="0" w:color="auto"/>
        <w:left w:val="none" w:sz="0" w:space="0" w:color="auto"/>
        <w:bottom w:val="none" w:sz="0" w:space="0" w:color="auto"/>
        <w:right w:val="none" w:sz="0" w:space="0" w:color="auto"/>
      </w:divBdr>
    </w:div>
    <w:div w:id="1570070725">
      <w:bodyDiv w:val="1"/>
      <w:marLeft w:val="0"/>
      <w:marRight w:val="0"/>
      <w:marTop w:val="0"/>
      <w:marBottom w:val="0"/>
      <w:divBdr>
        <w:top w:val="none" w:sz="0" w:space="0" w:color="auto"/>
        <w:left w:val="none" w:sz="0" w:space="0" w:color="auto"/>
        <w:bottom w:val="none" w:sz="0" w:space="0" w:color="auto"/>
        <w:right w:val="none" w:sz="0" w:space="0" w:color="auto"/>
      </w:divBdr>
      <w:divsChild>
        <w:div w:id="596400587">
          <w:marLeft w:val="0"/>
          <w:marRight w:val="0"/>
          <w:marTop w:val="0"/>
          <w:marBottom w:val="0"/>
          <w:divBdr>
            <w:top w:val="none" w:sz="0" w:space="0" w:color="auto"/>
            <w:left w:val="none" w:sz="0" w:space="0" w:color="auto"/>
            <w:bottom w:val="none" w:sz="0" w:space="0" w:color="auto"/>
            <w:right w:val="none" w:sz="0" w:space="0" w:color="auto"/>
          </w:divBdr>
        </w:div>
      </w:divsChild>
    </w:div>
    <w:div w:id="1582641417">
      <w:bodyDiv w:val="1"/>
      <w:marLeft w:val="0"/>
      <w:marRight w:val="0"/>
      <w:marTop w:val="0"/>
      <w:marBottom w:val="0"/>
      <w:divBdr>
        <w:top w:val="none" w:sz="0" w:space="0" w:color="auto"/>
        <w:left w:val="none" w:sz="0" w:space="0" w:color="auto"/>
        <w:bottom w:val="none" w:sz="0" w:space="0" w:color="auto"/>
        <w:right w:val="none" w:sz="0" w:space="0" w:color="auto"/>
      </w:divBdr>
    </w:div>
    <w:div w:id="1583565755">
      <w:bodyDiv w:val="1"/>
      <w:marLeft w:val="0"/>
      <w:marRight w:val="0"/>
      <w:marTop w:val="0"/>
      <w:marBottom w:val="0"/>
      <w:divBdr>
        <w:top w:val="none" w:sz="0" w:space="0" w:color="auto"/>
        <w:left w:val="none" w:sz="0" w:space="0" w:color="auto"/>
        <w:bottom w:val="none" w:sz="0" w:space="0" w:color="auto"/>
        <w:right w:val="none" w:sz="0" w:space="0" w:color="auto"/>
      </w:divBdr>
    </w:div>
    <w:div w:id="1583642306">
      <w:bodyDiv w:val="1"/>
      <w:marLeft w:val="0"/>
      <w:marRight w:val="0"/>
      <w:marTop w:val="0"/>
      <w:marBottom w:val="0"/>
      <w:divBdr>
        <w:top w:val="none" w:sz="0" w:space="0" w:color="auto"/>
        <w:left w:val="none" w:sz="0" w:space="0" w:color="auto"/>
        <w:bottom w:val="none" w:sz="0" w:space="0" w:color="auto"/>
        <w:right w:val="none" w:sz="0" w:space="0" w:color="auto"/>
      </w:divBdr>
    </w:div>
    <w:div w:id="1586300413">
      <w:bodyDiv w:val="1"/>
      <w:marLeft w:val="0"/>
      <w:marRight w:val="0"/>
      <w:marTop w:val="0"/>
      <w:marBottom w:val="0"/>
      <w:divBdr>
        <w:top w:val="none" w:sz="0" w:space="0" w:color="auto"/>
        <w:left w:val="none" w:sz="0" w:space="0" w:color="auto"/>
        <w:bottom w:val="none" w:sz="0" w:space="0" w:color="auto"/>
        <w:right w:val="none" w:sz="0" w:space="0" w:color="auto"/>
      </w:divBdr>
    </w:div>
    <w:div w:id="1587423560">
      <w:bodyDiv w:val="1"/>
      <w:marLeft w:val="0"/>
      <w:marRight w:val="0"/>
      <w:marTop w:val="0"/>
      <w:marBottom w:val="0"/>
      <w:divBdr>
        <w:top w:val="none" w:sz="0" w:space="0" w:color="auto"/>
        <w:left w:val="none" w:sz="0" w:space="0" w:color="auto"/>
        <w:bottom w:val="none" w:sz="0" w:space="0" w:color="auto"/>
        <w:right w:val="none" w:sz="0" w:space="0" w:color="auto"/>
      </w:divBdr>
      <w:divsChild>
        <w:div w:id="1047677863">
          <w:marLeft w:val="0"/>
          <w:marRight w:val="0"/>
          <w:marTop w:val="0"/>
          <w:marBottom w:val="0"/>
          <w:divBdr>
            <w:top w:val="none" w:sz="0" w:space="0" w:color="auto"/>
            <w:left w:val="none" w:sz="0" w:space="0" w:color="auto"/>
            <w:bottom w:val="none" w:sz="0" w:space="0" w:color="auto"/>
            <w:right w:val="none" w:sz="0" w:space="0" w:color="auto"/>
          </w:divBdr>
        </w:div>
      </w:divsChild>
    </w:div>
    <w:div w:id="1604419395">
      <w:bodyDiv w:val="1"/>
      <w:marLeft w:val="0"/>
      <w:marRight w:val="0"/>
      <w:marTop w:val="0"/>
      <w:marBottom w:val="0"/>
      <w:divBdr>
        <w:top w:val="none" w:sz="0" w:space="0" w:color="auto"/>
        <w:left w:val="none" w:sz="0" w:space="0" w:color="auto"/>
        <w:bottom w:val="none" w:sz="0" w:space="0" w:color="auto"/>
        <w:right w:val="none" w:sz="0" w:space="0" w:color="auto"/>
      </w:divBdr>
    </w:div>
    <w:div w:id="1606424524">
      <w:bodyDiv w:val="1"/>
      <w:marLeft w:val="0"/>
      <w:marRight w:val="0"/>
      <w:marTop w:val="0"/>
      <w:marBottom w:val="0"/>
      <w:divBdr>
        <w:top w:val="none" w:sz="0" w:space="0" w:color="auto"/>
        <w:left w:val="none" w:sz="0" w:space="0" w:color="auto"/>
        <w:bottom w:val="none" w:sz="0" w:space="0" w:color="auto"/>
        <w:right w:val="none" w:sz="0" w:space="0" w:color="auto"/>
      </w:divBdr>
    </w:div>
    <w:div w:id="1608729048">
      <w:bodyDiv w:val="1"/>
      <w:marLeft w:val="0"/>
      <w:marRight w:val="0"/>
      <w:marTop w:val="0"/>
      <w:marBottom w:val="0"/>
      <w:divBdr>
        <w:top w:val="none" w:sz="0" w:space="0" w:color="auto"/>
        <w:left w:val="none" w:sz="0" w:space="0" w:color="auto"/>
        <w:bottom w:val="none" w:sz="0" w:space="0" w:color="auto"/>
        <w:right w:val="none" w:sz="0" w:space="0" w:color="auto"/>
      </w:divBdr>
    </w:div>
    <w:div w:id="1611160318">
      <w:bodyDiv w:val="1"/>
      <w:marLeft w:val="0"/>
      <w:marRight w:val="0"/>
      <w:marTop w:val="0"/>
      <w:marBottom w:val="0"/>
      <w:divBdr>
        <w:top w:val="none" w:sz="0" w:space="0" w:color="auto"/>
        <w:left w:val="none" w:sz="0" w:space="0" w:color="auto"/>
        <w:bottom w:val="none" w:sz="0" w:space="0" w:color="auto"/>
        <w:right w:val="none" w:sz="0" w:space="0" w:color="auto"/>
      </w:divBdr>
    </w:div>
    <w:div w:id="1612202914">
      <w:bodyDiv w:val="1"/>
      <w:marLeft w:val="0"/>
      <w:marRight w:val="0"/>
      <w:marTop w:val="0"/>
      <w:marBottom w:val="0"/>
      <w:divBdr>
        <w:top w:val="none" w:sz="0" w:space="0" w:color="auto"/>
        <w:left w:val="none" w:sz="0" w:space="0" w:color="auto"/>
        <w:bottom w:val="none" w:sz="0" w:space="0" w:color="auto"/>
        <w:right w:val="none" w:sz="0" w:space="0" w:color="auto"/>
      </w:divBdr>
    </w:div>
    <w:div w:id="1621958534">
      <w:bodyDiv w:val="1"/>
      <w:marLeft w:val="0"/>
      <w:marRight w:val="0"/>
      <w:marTop w:val="0"/>
      <w:marBottom w:val="0"/>
      <w:divBdr>
        <w:top w:val="none" w:sz="0" w:space="0" w:color="auto"/>
        <w:left w:val="none" w:sz="0" w:space="0" w:color="auto"/>
        <w:bottom w:val="none" w:sz="0" w:space="0" w:color="auto"/>
        <w:right w:val="none" w:sz="0" w:space="0" w:color="auto"/>
      </w:divBdr>
    </w:div>
    <w:div w:id="1629163232">
      <w:bodyDiv w:val="1"/>
      <w:marLeft w:val="0"/>
      <w:marRight w:val="0"/>
      <w:marTop w:val="0"/>
      <w:marBottom w:val="0"/>
      <w:divBdr>
        <w:top w:val="none" w:sz="0" w:space="0" w:color="auto"/>
        <w:left w:val="none" w:sz="0" w:space="0" w:color="auto"/>
        <w:bottom w:val="none" w:sz="0" w:space="0" w:color="auto"/>
        <w:right w:val="none" w:sz="0" w:space="0" w:color="auto"/>
      </w:divBdr>
    </w:div>
    <w:div w:id="1633440917">
      <w:bodyDiv w:val="1"/>
      <w:marLeft w:val="0"/>
      <w:marRight w:val="0"/>
      <w:marTop w:val="0"/>
      <w:marBottom w:val="0"/>
      <w:divBdr>
        <w:top w:val="none" w:sz="0" w:space="0" w:color="auto"/>
        <w:left w:val="none" w:sz="0" w:space="0" w:color="auto"/>
        <w:bottom w:val="none" w:sz="0" w:space="0" w:color="auto"/>
        <w:right w:val="none" w:sz="0" w:space="0" w:color="auto"/>
      </w:divBdr>
    </w:div>
    <w:div w:id="1635677726">
      <w:bodyDiv w:val="1"/>
      <w:marLeft w:val="0"/>
      <w:marRight w:val="0"/>
      <w:marTop w:val="0"/>
      <w:marBottom w:val="0"/>
      <w:divBdr>
        <w:top w:val="none" w:sz="0" w:space="0" w:color="auto"/>
        <w:left w:val="none" w:sz="0" w:space="0" w:color="auto"/>
        <w:bottom w:val="none" w:sz="0" w:space="0" w:color="auto"/>
        <w:right w:val="none" w:sz="0" w:space="0" w:color="auto"/>
      </w:divBdr>
      <w:divsChild>
        <w:div w:id="35591342">
          <w:marLeft w:val="0"/>
          <w:marRight w:val="0"/>
          <w:marTop w:val="0"/>
          <w:marBottom w:val="0"/>
          <w:divBdr>
            <w:top w:val="none" w:sz="0" w:space="0" w:color="auto"/>
            <w:left w:val="none" w:sz="0" w:space="0" w:color="auto"/>
            <w:bottom w:val="none" w:sz="0" w:space="0" w:color="auto"/>
            <w:right w:val="none" w:sz="0" w:space="0" w:color="auto"/>
          </w:divBdr>
        </w:div>
      </w:divsChild>
    </w:div>
    <w:div w:id="1641838305">
      <w:bodyDiv w:val="1"/>
      <w:marLeft w:val="0"/>
      <w:marRight w:val="0"/>
      <w:marTop w:val="0"/>
      <w:marBottom w:val="0"/>
      <w:divBdr>
        <w:top w:val="none" w:sz="0" w:space="0" w:color="auto"/>
        <w:left w:val="none" w:sz="0" w:space="0" w:color="auto"/>
        <w:bottom w:val="none" w:sz="0" w:space="0" w:color="auto"/>
        <w:right w:val="none" w:sz="0" w:space="0" w:color="auto"/>
      </w:divBdr>
    </w:div>
    <w:div w:id="1644582395">
      <w:bodyDiv w:val="1"/>
      <w:marLeft w:val="0"/>
      <w:marRight w:val="0"/>
      <w:marTop w:val="0"/>
      <w:marBottom w:val="0"/>
      <w:divBdr>
        <w:top w:val="none" w:sz="0" w:space="0" w:color="auto"/>
        <w:left w:val="none" w:sz="0" w:space="0" w:color="auto"/>
        <w:bottom w:val="none" w:sz="0" w:space="0" w:color="auto"/>
        <w:right w:val="none" w:sz="0" w:space="0" w:color="auto"/>
      </w:divBdr>
    </w:div>
    <w:div w:id="1666516043">
      <w:bodyDiv w:val="1"/>
      <w:marLeft w:val="0"/>
      <w:marRight w:val="0"/>
      <w:marTop w:val="0"/>
      <w:marBottom w:val="0"/>
      <w:divBdr>
        <w:top w:val="none" w:sz="0" w:space="0" w:color="auto"/>
        <w:left w:val="none" w:sz="0" w:space="0" w:color="auto"/>
        <w:bottom w:val="none" w:sz="0" w:space="0" w:color="auto"/>
        <w:right w:val="none" w:sz="0" w:space="0" w:color="auto"/>
      </w:divBdr>
      <w:divsChild>
        <w:div w:id="813721059">
          <w:marLeft w:val="0"/>
          <w:marRight w:val="0"/>
          <w:marTop w:val="0"/>
          <w:marBottom w:val="0"/>
          <w:divBdr>
            <w:top w:val="none" w:sz="0" w:space="0" w:color="auto"/>
            <w:left w:val="none" w:sz="0" w:space="0" w:color="auto"/>
            <w:bottom w:val="none" w:sz="0" w:space="0" w:color="auto"/>
            <w:right w:val="none" w:sz="0" w:space="0" w:color="auto"/>
          </w:divBdr>
        </w:div>
        <w:div w:id="1788504883">
          <w:marLeft w:val="0"/>
          <w:marRight w:val="0"/>
          <w:marTop w:val="0"/>
          <w:marBottom w:val="0"/>
          <w:divBdr>
            <w:top w:val="none" w:sz="0" w:space="0" w:color="auto"/>
            <w:left w:val="none" w:sz="0" w:space="0" w:color="auto"/>
            <w:bottom w:val="none" w:sz="0" w:space="0" w:color="auto"/>
            <w:right w:val="none" w:sz="0" w:space="0" w:color="auto"/>
          </w:divBdr>
        </w:div>
      </w:divsChild>
    </w:div>
    <w:div w:id="1672639968">
      <w:bodyDiv w:val="1"/>
      <w:marLeft w:val="0"/>
      <w:marRight w:val="0"/>
      <w:marTop w:val="0"/>
      <w:marBottom w:val="0"/>
      <w:divBdr>
        <w:top w:val="none" w:sz="0" w:space="0" w:color="auto"/>
        <w:left w:val="none" w:sz="0" w:space="0" w:color="auto"/>
        <w:bottom w:val="none" w:sz="0" w:space="0" w:color="auto"/>
        <w:right w:val="none" w:sz="0" w:space="0" w:color="auto"/>
      </w:divBdr>
    </w:div>
    <w:div w:id="1686593677">
      <w:bodyDiv w:val="1"/>
      <w:marLeft w:val="0"/>
      <w:marRight w:val="0"/>
      <w:marTop w:val="0"/>
      <w:marBottom w:val="0"/>
      <w:divBdr>
        <w:top w:val="none" w:sz="0" w:space="0" w:color="auto"/>
        <w:left w:val="none" w:sz="0" w:space="0" w:color="auto"/>
        <w:bottom w:val="none" w:sz="0" w:space="0" w:color="auto"/>
        <w:right w:val="none" w:sz="0" w:space="0" w:color="auto"/>
      </w:divBdr>
    </w:div>
    <w:div w:id="1688018405">
      <w:bodyDiv w:val="1"/>
      <w:marLeft w:val="0"/>
      <w:marRight w:val="0"/>
      <w:marTop w:val="0"/>
      <w:marBottom w:val="0"/>
      <w:divBdr>
        <w:top w:val="none" w:sz="0" w:space="0" w:color="auto"/>
        <w:left w:val="none" w:sz="0" w:space="0" w:color="auto"/>
        <w:bottom w:val="none" w:sz="0" w:space="0" w:color="auto"/>
        <w:right w:val="none" w:sz="0" w:space="0" w:color="auto"/>
      </w:divBdr>
      <w:divsChild>
        <w:div w:id="2098208851">
          <w:marLeft w:val="0"/>
          <w:marRight w:val="0"/>
          <w:marTop w:val="0"/>
          <w:marBottom w:val="0"/>
          <w:divBdr>
            <w:top w:val="none" w:sz="0" w:space="0" w:color="auto"/>
            <w:left w:val="none" w:sz="0" w:space="0" w:color="auto"/>
            <w:bottom w:val="none" w:sz="0" w:space="0" w:color="auto"/>
            <w:right w:val="none" w:sz="0" w:space="0" w:color="auto"/>
          </w:divBdr>
        </w:div>
        <w:div w:id="607739017">
          <w:marLeft w:val="0"/>
          <w:marRight w:val="0"/>
          <w:marTop w:val="0"/>
          <w:marBottom w:val="0"/>
          <w:divBdr>
            <w:top w:val="none" w:sz="0" w:space="0" w:color="auto"/>
            <w:left w:val="none" w:sz="0" w:space="0" w:color="auto"/>
            <w:bottom w:val="none" w:sz="0" w:space="0" w:color="auto"/>
            <w:right w:val="none" w:sz="0" w:space="0" w:color="auto"/>
          </w:divBdr>
        </w:div>
        <w:div w:id="668098062">
          <w:marLeft w:val="0"/>
          <w:marRight w:val="0"/>
          <w:marTop w:val="0"/>
          <w:marBottom w:val="0"/>
          <w:divBdr>
            <w:top w:val="none" w:sz="0" w:space="0" w:color="auto"/>
            <w:left w:val="none" w:sz="0" w:space="0" w:color="auto"/>
            <w:bottom w:val="none" w:sz="0" w:space="0" w:color="auto"/>
            <w:right w:val="none" w:sz="0" w:space="0" w:color="auto"/>
          </w:divBdr>
        </w:div>
        <w:div w:id="330909022">
          <w:marLeft w:val="0"/>
          <w:marRight w:val="0"/>
          <w:marTop w:val="0"/>
          <w:marBottom w:val="0"/>
          <w:divBdr>
            <w:top w:val="none" w:sz="0" w:space="0" w:color="auto"/>
            <w:left w:val="none" w:sz="0" w:space="0" w:color="auto"/>
            <w:bottom w:val="none" w:sz="0" w:space="0" w:color="auto"/>
            <w:right w:val="none" w:sz="0" w:space="0" w:color="auto"/>
          </w:divBdr>
        </w:div>
        <w:div w:id="1238511884">
          <w:marLeft w:val="0"/>
          <w:marRight w:val="0"/>
          <w:marTop w:val="0"/>
          <w:marBottom w:val="0"/>
          <w:divBdr>
            <w:top w:val="none" w:sz="0" w:space="0" w:color="auto"/>
            <w:left w:val="none" w:sz="0" w:space="0" w:color="auto"/>
            <w:bottom w:val="none" w:sz="0" w:space="0" w:color="auto"/>
            <w:right w:val="none" w:sz="0" w:space="0" w:color="auto"/>
          </w:divBdr>
        </w:div>
      </w:divsChild>
    </w:div>
    <w:div w:id="1701778185">
      <w:bodyDiv w:val="1"/>
      <w:marLeft w:val="0"/>
      <w:marRight w:val="0"/>
      <w:marTop w:val="0"/>
      <w:marBottom w:val="0"/>
      <w:divBdr>
        <w:top w:val="none" w:sz="0" w:space="0" w:color="auto"/>
        <w:left w:val="none" w:sz="0" w:space="0" w:color="auto"/>
        <w:bottom w:val="none" w:sz="0" w:space="0" w:color="auto"/>
        <w:right w:val="none" w:sz="0" w:space="0" w:color="auto"/>
      </w:divBdr>
    </w:div>
    <w:div w:id="1702129563">
      <w:bodyDiv w:val="1"/>
      <w:marLeft w:val="0"/>
      <w:marRight w:val="0"/>
      <w:marTop w:val="0"/>
      <w:marBottom w:val="0"/>
      <w:divBdr>
        <w:top w:val="none" w:sz="0" w:space="0" w:color="auto"/>
        <w:left w:val="none" w:sz="0" w:space="0" w:color="auto"/>
        <w:bottom w:val="none" w:sz="0" w:space="0" w:color="auto"/>
        <w:right w:val="none" w:sz="0" w:space="0" w:color="auto"/>
      </w:divBdr>
    </w:div>
    <w:div w:id="1702317307">
      <w:bodyDiv w:val="1"/>
      <w:marLeft w:val="0"/>
      <w:marRight w:val="0"/>
      <w:marTop w:val="0"/>
      <w:marBottom w:val="0"/>
      <w:divBdr>
        <w:top w:val="none" w:sz="0" w:space="0" w:color="auto"/>
        <w:left w:val="none" w:sz="0" w:space="0" w:color="auto"/>
        <w:bottom w:val="none" w:sz="0" w:space="0" w:color="auto"/>
        <w:right w:val="none" w:sz="0" w:space="0" w:color="auto"/>
      </w:divBdr>
    </w:div>
    <w:div w:id="1703900116">
      <w:bodyDiv w:val="1"/>
      <w:marLeft w:val="0"/>
      <w:marRight w:val="0"/>
      <w:marTop w:val="0"/>
      <w:marBottom w:val="0"/>
      <w:divBdr>
        <w:top w:val="none" w:sz="0" w:space="0" w:color="auto"/>
        <w:left w:val="none" w:sz="0" w:space="0" w:color="auto"/>
        <w:bottom w:val="none" w:sz="0" w:space="0" w:color="auto"/>
        <w:right w:val="none" w:sz="0" w:space="0" w:color="auto"/>
      </w:divBdr>
    </w:div>
    <w:div w:id="1710447410">
      <w:bodyDiv w:val="1"/>
      <w:marLeft w:val="0"/>
      <w:marRight w:val="0"/>
      <w:marTop w:val="0"/>
      <w:marBottom w:val="0"/>
      <w:divBdr>
        <w:top w:val="none" w:sz="0" w:space="0" w:color="auto"/>
        <w:left w:val="none" w:sz="0" w:space="0" w:color="auto"/>
        <w:bottom w:val="none" w:sz="0" w:space="0" w:color="auto"/>
        <w:right w:val="none" w:sz="0" w:space="0" w:color="auto"/>
      </w:divBdr>
      <w:divsChild>
        <w:div w:id="702948333">
          <w:marLeft w:val="0"/>
          <w:marRight w:val="0"/>
          <w:marTop w:val="0"/>
          <w:marBottom w:val="0"/>
          <w:divBdr>
            <w:top w:val="none" w:sz="0" w:space="0" w:color="auto"/>
            <w:left w:val="none" w:sz="0" w:space="0" w:color="auto"/>
            <w:bottom w:val="none" w:sz="0" w:space="0" w:color="auto"/>
            <w:right w:val="none" w:sz="0" w:space="0" w:color="auto"/>
          </w:divBdr>
        </w:div>
      </w:divsChild>
    </w:div>
    <w:div w:id="1711151231">
      <w:bodyDiv w:val="1"/>
      <w:marLeft w:val="0"/>
      <w:marRight w:val="0"/>
      <w:marTop w:val="0"/>
      <w:marBottom w:val="0"/>
      <w:divBdr>
        <w:top w:val="none" w:sz="0" w:space="0" w:color="auto"/>
        <w:left w:val="none" w:sz="0" w:space="0" w:color="auto"/>
        <w:bottom w:val="none" w:sz="0" w:space="0" w:color="auto"/>
        <w:right w:val="none" w:sz="0" w:space="0" w:color="auto"/>
      </w:divBdr>
    </w:div>
    <w:div w:id="1714118180">
      <w:bodyDiv w:val="1"/>
      <w:marLeft w:val="0"/>
      <w:marRight w:val="0"/>
      <w:marTop w:val="0"/>
      <w:marBottom w:val="0"/>
      <w:divBdr>
        <w:top w:val="none" w:sz="0" w:space="0" w:color="auto"/>
        <w:left w:val="none" w:sz="0" w:space="0" w:color="auto"/>
        <w:bottom w:val="none" w:sz="0" w:space="0" w:color="auto"/>
        <w:right w:val="none" w:sz="0" w:space="0" w:color="auto"/>
      </w:divBdr>
    </w:div>
    <w:div w:id="1719821884">
      <w:bodyDiv w:val="1"/>
      <w:marLeft w:val="0"/>
      <w:marRight w:val="0"/>
      <w:marTop w:val="0"/>
      <w:marBottom w:val="0"/>
      <w:divBdr>
        <w:top w:val="none" w:sz="0" w:space="0" w:color="auto"/>
        <w:left w:val="none" w:sz="0" w:space="0" w:color="auto"/>
        <w:bottom w:val="none" w:sz="0" w:space="0" w:color="auto"/>
        <w:right w:val="none" w:sz="0" w:space="0" w:color="auto"/>
      </w:divBdr>
    </w:div>
    <w:div w:id="1720283910">
      <w:bodyDiv w:val="1"/>
      <w:marLeft w:val="0"/>
      <w:marRight w:val="0"/>
      <w:marTop w:val="0"/>
      <w:marBottom w:val="0"/>
      <w:divBdr>
        <w:top w:val="none" w:sz="0" w:space="0" w:color="auto"/>
        <w:left w:val="none" w:sz="0" w:space="0" w:color="auto"/>
        <w:bottom w:val="none" w:sz="0" w:space="0" w:color="auto"/>
        <w:right w:val="none" w:sz="0" w:space="0" w:color="auto"/>
      </w:divBdr>
    </w:div>
    <w:div w:id="1733386376">
      <w:bodyDiv w:val="1"/>
      <w:marLeft w:val="0"/>
      <w:marRight w:val="0"/>
      <w:marTop w:val="0"/>
      <w:marBottom w:val="0"/>
      <w:divBdr>
        <w:top w:val="none" w:sz="0" w:space="0" w:color="auto"/>
        <w:left w:val="none" w:sz="0" w:space="0" w:color="auto"/>
        <w:bottom w:val="none" w:sz="0" w:space="0" w:color="auto"/>
        <w:right w:val="none" w:sz="0" w:space="0" w:color="auto"/>
      </w:divBdr>
    </w:div>
    <w:div w:id="1734113363">
      <w:bodyDiv w:val="1"/>
      <w:marLeft w:val="0"/>
      <w:marRight w:val="0"/>
      <w:marTop w:val="0"/>
      <w:marBottom w:val="0"/>
      <w:divBdr>
        <w:top w:val="none" w:sz="0" w:space="0" w:color="auto"/>
        <w:left w:val="none" w:sz="0" w:space="0" w:color="auto"/>
        <w:bottom w:val="none" w:sz="0" w:space="0" w:color="auto"/>
        <w:right w:val="none" w:sz="0" w:space="0" w:color="auto"/>
      </w:divBdr>
    </w:div>
    <w:div w:id="1734280475">
      <w:bodyDiv w:val="1"/>
      <w:marLeft w:val="0"/>
      <w:marRight w:val="0"/>
      <w:marTop w:val="0"/>
      <w:marBottom w:val="0"/>
      <w:divBdr>
        <w:top w:val="none" w:sz="0" w:space="0" w:color="auto"/>
        <w:left w:val="none" w:sz="0" w:space="0" w:color="auto"/>
        <w:bottom w:val="none" w:sz="0" w:space="0" w:color="auto"/>
        <w:right w:val="none" w:sz="0" w:space="0" w:color="auto"/>
      </w:divBdr>
      <w:divsChild>
        <w:div w:id="1371686104">
          <w:marLeft w:val="0"/>
          <w:marRight w:val="0"/>
          <w:marTop w:val="0"/>
          <w:marBottom w:val="0"/>
          <w:divBdr>
            <w:top w:val="none" w:sz="0" w:space="0" w:color="auto"/>
            <w:left w:val="none" w:sz="0" w:space="0" w:color="auto"/>
            <w:bottom w:val="none" w:sz="0" w:space="0" w:color="auto"/>
            <w:right w:val="none" w:sz="0" w:space="0" w:color="auto"/>
          </w:divBdr>
        </w:div>
      </w:divsChild>
    </w:div>
    <w:div w:id="1747340147">
      <w:bodyDiv w:val="1"/>
      <w:marLeft w:val="0"/>
      <w:marRight w:val="0"/>
      <w:marTop w:val="0"/>
      <w:marBottom w:val="0"/>
      <w:divBdr>
        <w:top w:val="none" w:sz="0" w:space="0" w:color="auto"/>
        <w:left w:val="none" w:sz="0" w:space="0" w:color="auto"/>
        <w:bottom w:val="none" w:sz="0" w:space="0" w:color="auto"/>
        <w:right w:val="none" w:sz="0" w:space="0" w:color="auto"/>
      </w:divBdr>
    </w:div>
    <w:div w:id="1754618187">
      <w:bodyDiv w:val="1"/>
      <w:marLeft w:val="0"/>
      <w:marRight w:val="0"/>
      <w:marTop w:val="0"/>
      <w:marBottom w:val="0"/>
      <w:divBdr>
        <w:top w:val="none" w:sz="0" w:space="0" w:color="auto"/>
        <w:left w:val="none" w:sz="0" w:space="0" w:color="auto"/>
        <w:bottom w:val="none" w:sz="0" w:space="0" w:color="auto"/>
        <w:right w:val="none" w:sz="0" w:space="0" w:color="auto"/>
      </w:divBdr>
    </w:div>
    <w:div w:id="1760907826">
      <w:bodyDiv w:val="1"/>
      <w:marLeft w:val="0"/>
      <w:marRight w:val="0"/>
      <w:marTop w:val="0"/>
      <w:marBottom w:val="0"/>
      <w:divBdr>
        <w:top w:val="none" w:sz="0" w:space="0" w:color="auto"/>
        <w:left w:val="none" w:sz="0" w:space="0" w:color="auto"/>
        <w:bottom w:val="none" w:sz="0" w:space="0" w:color="auto"/>
        <w:right w:val="none" w:sz="0" w:space="0" w:color="auto"/>
      </w:divBdr>
      <w:divsChild>
        <w:div w:id="1082217504">
          <w:marLeft w:val="0"/>
          <w:marRight w:val="0"/>
          <w:marTop w:val="0"/>
          <w:marBottom w:val="0"/>
          <w:divBdr>
            <w:top w:val="none" w:sz="0" w:space="0" w:color="auto"/>
            <w:left w:val="none" w:sz="0" w:space="0" w:color="auto"/>
            <w:bottom w:val="none" w:sz="0" w:space="0" w:color="auto"/>
            <w:right w:val="none" w:sz="0" w:space="0" w:color="auto"/>
          </w:divBdr>
        </w:div>
      </w:divsChild>
    </w:div>
    <w:div w:id="1763839975">
      <w:bodyDiv w:val="1"/>
      <w:marLeft w:val="0"/>
      <w:marRight w:val="0"/>
      <w:marTop w:val="0"/>
      <w:marBottom w:val="0"/>
      <w:divBdr>
        <w:top w:val="none" w:sz="0" w:space="0" w:color="auto"/>
        <w:left w:val="none" w:sz="0" w:space="0" w:color="auto"/>
        <w:bottom w:val="none" w:sz="0" w:space="0" w:color="auto"/>
        <w:right w:val="none" w:sz="0" w:space="0" w:color="auto"/>
      </w:divBdr>
      <w:divsChild>
        <w:div w:id="1063338091">
          <w:marLeft w:val="0"/>
          <w:marRight w:val="0"/>
          <w:marTop w:val="0"/>
          <w:marBottom w:val="0"/>
          <w:divBdr>
            <w:top w:val="none" w:sz="0" w:space="0" w:color="auto"/>
            <w:left w:val="none" w:sz="0" w:space="0" w:color="auto"/>
            <w:bottom w:val="none" w:sz="0" w:space="0" w:color="auto"/>
            <w:right w:val="none" w:sz="0" w:space="0" w:color="auto"/>
          </w:divBdr>
        </w:div>
      </w:divsChild>
    </w:div>
    <w:div w:id="1773087709">
      <w:bodyDiv w:val="1"/>
      <w:marLeft w:val="0"/>
      <w:marRight w:val="0"/>
      <w:marTop w:val="0"/>
      <w:marBottom w:val="0"/>
      <w:divBdr>
        <w:top w:val="none" w:sz="0" w:space="0" w:color="auto"/>
        <w:left w:val="none" w:sz="0" w:space="0" w:color="auto"/>
        <w:bottom w:val="none" w:sz="0" w:space="0" w:color="auto"/>
        <w:right w:val="none" w:sz="0" w:space="0" w:color="auto"/>
      </w:divBdr>
    </w:div>
    <w:div w:id="1776709851">
      <w:bodyDiv w:val="1"/>
      <w:marLeft w:val="0"/>
      <w:marRight w:val="0"/>
      <w:marTop w:val="0"/>
      <w:marBottom w:val="0"/>
      <w:divBdr>
        <w:top w:val="none" w:sz="0" w:space="0" w:color="auto"/>
        <w:left w:val="none" w:sz="0" w:space="0" w:color="auto"/>
        <w:bottom w:val="none" w:sz="0" w:space="0" w:color="auto"/>
        <w:right w:val="none" w:sz="0" w:space="0" w:color="auto"/>
      </w:divBdr>
    </w:div>
    <w:div w:id="1783303861">
      <w:bodyDiv w:val="1"/>
      <w:marLeft w:val="0"/>
      <w:marRight w:val="0"/>
      <w:marTop w:val="0"/>
      <w:marBottom w:val="0"/>
      <w:divBdr>
        <w:top w:val="none" w:sz="0" w:space="0" w:color="auto"/>
        <w:left w:val="none" w:sz="0" w:space="0" w:color="auto"/>
        <w:bottom w:val="none" w:sz="0" w:space="0" w:color="auto"/>
        <w:right w:val="none" w:sz="0" w:space="0" w:color="auto"/>
      </w:divBdr>
    </w:div>
    <w:div w:id="1789816232">
      <w:bodyDiv w:val="1"/>
      <w:marLeft w:val="0"/>
      <w:marRight w:val="0"/>
      <w:marTop w:val="0"/>
      <w:marBottom w:val="0"/>
      <w:divBdr>
        <w:top w:val="none" w:sz="0" w:space="0" w:color="auto"/>
        <w:left w:val="none" w:sz="0" w:space="0" w:color="auto"/>
        <w:bottom w:val="none" w:sz="0" w:space="0" w:color="auto"/>
        <w:right w:val="none" w:sz="0" w:space="0" w:color="auto"/>
      </w:divBdr>
    </w:div>
    <w:div w:id="1798570391">
      <w:bodyDiv w:val="1"/>
      <w:marLeft w:val="0"/>
      <w:marRight w:val="0"/>
      <w:marTop w:val="0"/>
      <w:marBottom w:val="0"/>
      <w:divBdr>
        <w:top w:val="none" w:sz="0" w:space="0" w:color="auto"/>
        <w:left w:val="none" w:sz="0" w:space="0" w:color="auto"/>
        <w:bottom w:val="none" w:sz="0" w:space="0" w:color="auto"/>
        <w:right w:val="none" w:sz="0" w:space="0" w:color="auto"/>
      </w:divBdr>
    </w:div>
    <w:div w:id="1824396473">
      <w:bodyDiv w:val="1"/>
      <w:marLeft w:val="0"/>
      <w:marRight w:val="0"/>
      <w:marTop w:val="0"/>
      <w:marBottom w:val="0"/>
      <w:divBdr>
        <w:top w:val="none" w:sz="0" w:space="0" w:color="auto"/>
        <w:left w:val="none" w:sz="0" w:space="0" w:color="auto"/>
        <w:bottom w:val="none" w:sz="0" w:space="0" w:color="auto"/>
        <w:right w:val="none" w:sz="0" w:space="0" w:color="auto"/>
      </w:divBdr>
    </w:div>
    <w:div w:id="1831561960">
      <w:bodyDiv w:val="1"/>
      <w:marLeft w:val="0"/>
      <w:marRight w:val="0"/>
      <w:marTop w:val="0"/>
      <w:marBottom w:val="0"/>
      <w:divBdr>
        <w:top w:val="none" w:sz="0" w:space="0" w:color="auto"/>
        <w:left w:val="none" w:sz="0" w:space="0" w:color="auto"/>
        <w:bottom w:val="none" w:sz="0" w:space="0" w:color="auto"/>
        <w:right w:val="none" w:sz="0" w:space="0" w:color="auto"/>
      </w:divBdr>
    </w:div>
    <w:div w:id="1832453166">
      <w:bodyDiv w:val="1"/>
      <w:marLeft w:val="0"/>
      <w:marRight w:val="0"/>
      <w:marTop w:val="0"/>
      <w:marBottom w:val="0"/>
      <w:divBdr>
        <w:top w:val="none" w:sz="0" w:space="0" w:color="auto"/>
        <w:left w:val="none" w:sz="0" w:space="0" w:color="auto"/>
        <w:bottom w:val="none" w:sz="0" w:space="0" w:color="auto"/>
        <w:right w:val="none" w:sz="0" w:space="0" w:color="auto"/>
      </w:divBdr>
    </w:div>
    <w:div w:id="1835994276">
      <w:bodyDiv w:val="1"/>
      <w:marLeft w:val="0"/>
      <w:marRight w:val="0"/>
      <w:marTop w:val="0"/>
      <w:marBottom w:val="0"/>
      <w:divBdr>
        <w:top w:val="none" w:sz="0" w:space="0" w:color="auto"/>
        <w:left w:val="none" w:sz="0" w:space="0" w:color="auto"/>
        <w:bottom w:val="none" w:sz="0" w:space="0" w:color="auto"/>
        <w:right w:val="none" w:sz="0" w:space="0" w:color="auto"/>
      </w:divBdr>
    </w:div>
    <w:div w:id="1837039679">
      <w:bodyDiv w:val="1"/>
      <w:marLeft w:val="0"/>
      <w:marRight w:val="0"/>
      <w:marTop w:val="0"/>
      <w:marBottom w:val="0"/>
      <w:divBdr>
        <w:top w:val="none" w:sz="0" w:space="0" w:color="auto"/>
        <w:left w:val="none" w:sz="0" w:space="0" w:color="auto"/>
        <w:bottom w:val="none" w:sz="0" w:space="0" w:color="auto"/>
        <w:right w:val="none" w:sz="0" w:space="0" w:color="auto"/>
      </w:divBdr>
    </w:div>
    <w:div w:id="1839693254">
      <w:bodyDiv w:val="1"/>
      <w:marLeft w:val="0"/>
      <w:marRight w:val="0"/>
      <w:marTop w:val="0"/>
      <w:marBottom w:val="0"/>
      <w:divBdr>
        <w:top w:val="none" w:sz="0" w:space="0" w:color="auto"/>
        <w:left w:val="none" w:sz="0" w:space="0" w:color="auto"/>
        <w:bottom w:val="none" w:sz="0" w:space="0" w:color="auto"/>
        <w:right w:val="none" w:sz="0" w:space="0" w:color="auto"/>
      </w:divBdr>
    </w:div>
    <w:div w:id="1839955399">
      <w:bodyDiv w:val="1"/>
      <w:marLeft w:val="0"/>
      <w:marRight w:val="0"/>
      <w:marTop w:val="0"/>
      <w:marBottom w:val="0"/>
      <w:divBdr>
        <w:top w:val="none" w:sz="0" w:space="0" w:color="auto"/>
        <w:left w:val="none" w:sz="0" w:space="0" w:color="auto"/>
        <w:bottom w:val="none" w:sz="0" w:space="0" w:color="auto"/>
        <w:right w:val="none" w:sz="0" w:space="0" w:color="auto"/>
      </w:divBdr>
    </w:div>
    <w:div w:id="1869559197">
      <w:bodyDiv w:val="1"/>
      <w:marLeft w:val="0"/>
      <w:marRight w:val="0"/>
      <w:marTop w:val="0"/>
      <w:marBottom w:val="0"/>
      <w:divBdr>
        <w:top w:val="none" w:sz="0" w:space="0" w:color="auto"/>
        <w:left w:val="none" w:sz="0" w:space="0" w:color="auto"/>
        <w:bottom w:val="none" w:sz="0" w:space="0" w:color="auto"/>
        <w:right w:val="none" w:sz="0" w:space="0" w:color="auto"/>
      </w:divBdr>
    </w:div>
    <w:div w:id="1890679451">
      <w:bodyDiv w:val="1"/>
      <w:marLeft w:val="0"/>
      <w:marRight w:val="0"/>
      <w:marTop w:val="0"/>
      <w:marBottom w:val="0"/>
      <w:divBdr>
        <w:top w:val="none" w:sz="0" w:space="0" w:color="auto"/>
        <w:left w:val="none" w:sz="0" w:space="0" w:color="auto"/>
        <w:bottom w:val="none" w:sz="0" w:space="0" w:color="auto"/>
        <w:right w:val="none" w:sz="0" w:space="0" w:color="auto"/>
      </w:divBdr>
    </w:div>
    <w:div w:id="1891455883">
      <w:bodyDiv w:val="1"/>
      <w:marLeft w:val="0"/>
      <w:marRight w:val="0"/>
      <w:marTop w:val="0"/>
      <w:marBottom w:val="0"/>
      <w:divBdr>
        <w:top w:val="none" w:sz="0" w:space="0" w:color="auto"/>
        <w:left w:val="none" w:sz="0" w:space="0" w:color="auto"/>
        <w:bottom w:val="none" w:sz="0" w:space="0" w:color="auto"/>
        <w:right w:val="none" w:sz="0" w:space="0" w:color="auto"/>
      </w:divBdr>
    </w:div>
    <w:div w:id="1895189068">
      <w:bodyDiv w:val="1"/>
      <w:marLeft w:val="0"/>
      <w:marRight w:val="0"/>
      <w:marTop w:val="0"/>
      <w:marBottom w:val="0"/>
      <w:divBdr>
        <w:top w:val="none" w:sz="0" w:space="0" w:color="auto"/>
        <w:left w:val="none" w:sz="0" w:space="0" w:color="auto"/>
        <w:bottom w:val="none" w:sz="0" w:space="0" w:color="auto"/>
        <w:right w:val="none" w:sz="0" w:space="0" w:color="auto"/>
      </w:divBdr>
    </w:div>
    <w:div w:id="1897356950">
      <w:bodyDiv w:val="1"/>
      <w:marLeft w:val="0"/>
      <w:marRight w:val="0"/>
      <w:marTop w:val="0"/>
      <w:marBottom w:val="0"/>
      <w:divBdr>
        <w:top w:val="none" w:sz="0" w:space="0" w:color="auto"/>
        <w:left w:val="none" w:sz="0" w:space="0" w:color="auto"/>
        <w:bottom w:val="none" w:sz="0" w:space="0" w:color="auto"/>
        <w:right w:val="none" w:sz="0" w:space="0" w:color="auto"/>
      </w:divBdr>
    </w:div>
    <w:div w:id="1898663357">
      <w:bodyDiv w:val="1"/>
      <w:marLeft w:val="0"/>
      <w:marRight w:val="0"/>
      <w:marTop w:val="0"/>
      <w:marBottom w:val="0"/>
      <w:divBdr>
        <w:top w:val="none" w:sz="0" w:space="0" w:color="auto"/>
        <w:left w:val="none" w:sz="0" w:space="0" w:color="auto"/>
        <w:bottom w:val="none" w:sz="0" w:space="0" w:color="auto"/>
        <w:right w:val="none" w:sz="0" w:space="0" w:color="auto"/>
      </w:divBdr>
    </w:div>
    <w:div w:id="1899705700">
      <w:bodyDiv w:val="1"/>
      <w:marLeft w:val="0"/>
      <w:marRight w:val="0"/>
      <w:marTop w:val="0"/>
      <w:marBottom w:val="0"/>
      <w:divBdr>
        <w:top w:val="none" w:sz="0" w:space="0" w:color="auto"/>
        <w:left w:val="none" w:sz="0" w:space="0" w:color="auto"/>
        <w:bottom w:val="none" w:sz="0" w:space="0" w:color="auto"/>
        <w:right w:val="none" w:sz="0" w:space="0" w:color="auto"/>
      </w:divBdr>
    </w:div>
    <w:div w:id="1903562410">
      <w:bodyDiv w:val="1"/>
      <w:marLeft w:val="0"/>
      <w:marRight w:val="0"/>
      <w:marTop w:val="0"/>
      <w:marBottom w:val="0"/>
      <w:divBdr>
        <w:top w:val="none" w:sz="0" w:space="0" w:color="auto"/>
        <w:left w:val="none" w:sz="0" w:space="0" w:color="auto"/>
        <w:bottom w:val="none" w:sz="0" w:space="0" w:color="auto"/>
        <w:right w:val="none" w:sz="0" w:space="0" w:color="auto"/>
      </w:divBdr>
    </w:div>
    <w:div w:id="1905799339">
      <w:bodyDiv w:val="1"/>
      <w:marLeft w:val="0"/>
      <w:marRight w:val="0"/>
      <w:marTop w:val="0"/>
      <w:marBottom w:val="0"/>
      <w:divBdr>
        <w:top w:val="none" w:sz="0" w:space="0" w:color="auto"/>
        <w:left w:val="none" w:sz="0" w:space="0" w:color="auto"/>
        <w:bottom w:val="none" w:sz="0" w:space="0" w:color="auto"/>
        <w:right w:val="none" w:sz="0" w:space="0" w:color="auto"/>
      </w:divBdr>
      <w:divsChild>
        <w:div w:id="2022311502">
          <w:marLeft w:val="0"/>
          <w:marRight w:val="0"/>
          <w:marTop w:val="0"/>
          <w:marBottom w:val="0"/>
          <w:divBdr>
            <w:top w:val="none" w:sz="0" w:space="0" w:color="auto"/>
            <w:left w:val="none" w:sz="0" w:space="0" w:color="auto"/>
            <w:bottom w:val="none" w:sz="0" w:space="0" w:color="auto"/>
            <w:right w:val="none" w:sz="0" w:space="0" w:color="auto"/>
          </w:divBdr>
        </w:div>
      </w:divsChild>
    </w:div>
    <w:div w:id="1923030685">
      <w:bodyDiv w:val="1"/>
      <w:marLeft w:val="0"/>
      <w:marRight w:val="0"/>
      <w:marTop w:val="0"/>
      <w:marBottom w:val="0"/>
      <w:divBdr>
        <w:top w:val="none" w:sz="0" w:space="0" w:color="auto"/>
        <w:left w:val="none" w:sz="0" w:space="0" w:color="auto"/>
        <w:bottom w:val="none" w:sz="0" w:space="0" w:color="auto"/>
        <w:right w:val="none" w:sz="0" w:space="0" w:color="auto"/>
      </w:divBdr>
    </w:div>
    <w:div w:id="1940525752">
      <w:bodyDiv w:val="1"/>
      <w:marLeft w:val="0"/>
      <w:marRight w:val="0"/>
      <w:marTop w:val="0"/>
      <w:marBottom w:val="0"/>
      <w:divBdr>
        <w:top w:val="none" w:sz="0" w:space="0" w:color="auto"/>
        <w:left w:val="none" w:sz="0" w:space="0" w:color="auto"/>
        <w:bottom w:val="none" w:sz="0" w:space="0" w:color="auto"/>
        <w:right w:val="none" w:sz="0" w:space="0" w:color="auto"/>
      </w:divBdr>
    </w:div>
    <w:div w:id="1940797121">
      <w:bodyDiv w:val="1"/>
      <w:marLeft w:val="0"/>
      <w:marRight w:val="0"/>
      <w:marTop w:val="0"/>
      <w:marBottom w:val="0"/>
      <w:divBdr>
        <w:top w:val="none" w:sz="0" w:space="0" w:color="auto"/>
        <w:left w:val="none" w:sz="0" w:space="0" w:color="auto"/>
        <w:bottom w:val="none" w:sz="0" w:space="0" w:color="auto"/>
        <w:right w:val="none" w:sz="0" w:space="0" w:color="auto"/>
      </w:divBdr>
    </w:div>
    <w:div w:id="1968975160">
      <w:bodyDiv w:val="1"/>
      <w:marLeft w:val="0"/>
      <w:marRight w:val="0"/>
      <w:marTop w:val="0"/>
      <w:marBottom w:val="0"/>
      <w:divBdr>
        <w:top w:val="none" w:sz="0" w:space="0" w:color="auto"/>
        <w:left w:val="none" w:sz="0" w:space="0" w:color="auto"/>
        <w:bottom w:val="none" w:sz="0" w:space="0" w:color="auto"/>
        <w:right w:val="none" w:sz="0" w:space="0" w:color="auto"/>
      </w:divBdr>
    </w:div>
    <w:div w:id="1979913746">
      <w:bodyDiv w:val="1"/>
      <w:marLeft w:val="0"/>
      <w:marRight w:val="0"/>
      <w:marTop w:val="0"/>
      <w:marBottom w:val="0"/>
      <w:divBdr>
        <w:top w:val="none" w:sz="0" w:space="0" w:color="auto"/>
        <w:left w:val="none" w:sz="0" w:space="0" w:color="auto"/>
        <w:bottom w:val="none" w:sz="0" w:space="0" w:color="auto"/>
        <w:right w:val="none" w:sz="0" w:space="0" w:color="auto"/>
      </w:divBdr>
    </w:div>
    <w:div w:id="1984503037">
      <w:bodyDiv w:val="1"/>
      <w:marLeft w:val="0"/>
      <w:marRight w:val="0"/>
      <w:marTop w:val="0"/>
      <w:marBottom w:val="0"/>
      <w:divBdr>
        <w:top w:val="none" w:sz="0" w:space="0" w:color="auto"/>
        <w:left w:val="none" w:sz="0" w:space="0" w:color="auto"/>
        <w:bottom w:val="none" w:sz="0" w:space="0" w:color="auto"/>
        <w:right w:val="none" w:sz="0" w:space="0" w:color="auto"/>
      </w:divBdr>
    </w:div>
    <w:div w:id="1999380706">
      <w:bodyDiv w:val="1"/>
      <w:marLeft w:val="0"/>
      <w:marRight w:val="0"/>
      <w:marTop w:val="0"/>
      <w:marBottom w:val="0"/>
      <w:divBdr>
        <w:top w:val="none" w:sz="0" w:space="0" w:color="auto"/>
        <w:left w:val="none" w:sz="0" w:space="0" w:color="auto"/>
        <w:bottom w:val="none" w:sz="0" w:space="0" w:color="auto"/>
        <w:right w:val="none" w:sz="0" w:space="0" w:color="auto"/>
      </w:divBdr>
      <w:divsChild>
        <w:div w:id="673462180">
          <w:marLeft w:val="0"/>
          <w:marRight w:val="0"/>
          <w:marTop w:val="0"/>
          <w:marBottom w:val="0"/>
          <w:divBdr>
            <w:top w:val="none" w:sz="0" w:space="0" w:color="auto"/>
            <w:left w:val="none" w:sz="0" w:space="0" w:color="auto"/>
            <w:bottom w:val="none" w:sz="0" w:space="0" w:color="auto"/>
            <w:right w:val="none" w:sz="0" w:space="0" w:color="auto"/>
          </w:divBdr>
        </w:div>
        <w:div w:id="673455161">
          <w:marLeft w:val="0"/>
          <w:marRight w:val="0"/>
          <w:marTop w:val="0"/>
          <w:marBottom w:val="0"/>
          <w:divBdr>
            <w:top w:val="none" w:sz="0" w:space="0" w:color="auto"/>
            <w:left w:val="none" w:sz="0" w:space="0" w:color="auto"/>
            <w:bottom w:val="none" w:sz="0" w:space="0" w:color="auto"/>
            <w:right w:val="none" w:sz="0" w:space="0" w:color="auto"/>
          </w:divBdr>
        </w:div>
      </w:divsChild>
    </w:div>
    <w:div w:id="2003269369">
      <w:bodyDiv w:val="1"/>
      <w:marLeft w:val="0"/>
      <w:marRight w:val="0"/>
      <w:marTop w:val="0"/>
      <w:marBottom w:val="0"/>
      <w:divBdr>
        <w:top w:val="none" w:sz="0" w:space="0" w:color="auto"/>
        <w:left w:val="none" w:sz="0" w:space="0" w:color="auto"/>
        <w:bottom w:val="none" w:sz="0" w:space="0" w:color="auto"/>
        <w:right w:val="none" w:sz="0" w:space="0" w:color="auto"/>
      </w:divBdr>
    </w:div>
    <w:div w:id="2003855398">
      <w:bodyDiv w:val="1"/>
      <w:marLeft w:val="0"/>
      <w:marRight w:val="0"/>
      <w:marTop w:val="0"/>
      <w:marBottom w:val="0"/>
      <w:divBdr>
        <w:top w:val="none" w:sz="0" w:space="0" w:color="auto"/>
        <w:left w:val="none" w:sz="0" w:space="0" w:color="auto"/>
        <w:bottom w:val="none" w:sz="0" w:space="0" w:color="auto"/>
        <w:right w:val="none" w:sz="0" w:space="0" w:color="auto"/>
      </w:divBdr>
    </w:div>
    <w:div w:id="2009286729">
      <w:bodyDiv w:val="1"/>
      <w:marLeft w:val="0"/>
      <w:marRight w:val="0"/>
      <w:marTop w:val="0"/>
      <w:marBottom w:val="0"/>
      <w:divBdr>
        <w:top w:val="none" w:sz="0" w:space="0" w:color="auto"/>
        <w:left w:val="none" w:sz="0" w:space="0" w:color="auto"/>
        <w:bottom w:val="none" w:sz="0" w:space="0" w:color="auto"/>
        <w:right w:val="none" w:sz="0" w:space="0" w:color="auto"/>
      </w:divBdr>
      <w:divsChild>
        <w:div w:id="1706564093">
          <w:marLeft w:val="0"/>
          <w:marRight w:val="0"/>
          <w:marTop w:val="0"/>
          <w:marBottom w:val="0"/>
          <w:divBdr>
            <w:top w:val="none" w:sz="0" w:space="0" w:color="auto"/>
            <w:left w:val="none" w:sz="0" w:space="0" w:color="auto"/>
            <w:bottom w:val="none" w:sz="0" w:space="0" w:color="auto"/>
            <w:right w:val="none" w:sz="0" w:space="0" w:color="auto"/>
          </w:divBdr>
        </w:div>
        <w:div w:id="93523268">
          <w:marLeft w:val="0"/>
          <w:marRight w:val="0"/>
          <w:marTop w:val="0"/>
          <w:marBottom w:val="0"/>
          <w:divBdr>
            <w:top w:val="none" w:sz="0" w:space="0" w:color="auto"/>
            <w:left w:val="none" w:sz="0" w:space="0" w:color="auto"/>
            <w:bottom w:val="none" w:sz="0" w:space="0" w:color="auto"/>
            <w:right w:val="none" w:sz="0" w:space="0" w:color="auto"/>
          </w:divBdr>
        </w:div>
        <w:div w:id="109402658">
          <w:marLeft w:val="0"/>
          <w:marRight w:val="0"/>
          <w:marTop w:val="0"/>
          <w:marBottom w:val="0"/>
          <w:divBdr>
            <w:top w:val="none" w:sz="0" w:space="0" w:color="auto"/>
            <w:left w:val="none" w:sz="0" w:space="0" w:color="auto"/>
            <w:bottom w:val="none" w:sz="0" w:space="0" w:color="auto"/>
            <w:right w:val="none" w:sz="0" w:space="0" w:color="auto"/>
          </w:divBdr>
        </w:div>
        <w:div w:id="1877425446">
          <w:marLeft w:val="0"/>
          <w:marRight w:val="0"/>
          <w:marTop w:val="0"/>
          <w:marBottom w:val="0"/>
          <w:divBdr>
            <w:top w:val="none" w:sz="0" w:space="0" w:color="auto"/>
            <w:left w:val="none" w:sz="0" w:space="0" w:color="auto"/>
            <w:bottom w:val="none" w:sz="0" w:space="0" w:color="auto"/>
            <w:right w:val="none" w:sz="0" w:space="0" w:color="auto"/>
          </w:divBdr>
        </w:div>
      </w:divsChild>
    </w:div>
    <w:div w:id="2010983360">
      <w:bodyDiv w:val="1"/>
      <w:marLeft w:val="0"/>
      <w:marRight w:val="0"/>
      <w:marTop w:val="0"/>
      <w:marBottom w:val="0"/>
      <w:divBdr>
        <w:top w:val="none" w:sz="0" w:space="0" w:color="auto"/>
        <w:left w:val="none" w:sz="0" w:space="0" w:color="auto"/>
        <w:bottom w:val="none" w:sz="0" w:space="0" w:color="auto"/>
        <w:right w:val="none" w:sz="0" w:space="0" w:color="auto"/>
      </w:divBdr>
    </w:div>
    <w:div w:id="2012829868">
      <w:bodyDiv w:val="1"/>
      <w:marLeft w:val="0"/>
      <w:marRight w:val="0"/>
      <w:marTop w:val="0"/>
      <w:marBottom w:val="0"/>
      <w:divBdr>
        <w:top w:val="none" w:sz="0" w:space="0" w:color="auto"/>
        <w:left w:val="none" w:sz="0" w:space="0" w:color="auto"/>
        <w:bottom w:val="none" w:sz="0" w:space="0" w:color="auto"/>
        <w:right w:val="none" w:sz="0" w:space="0" w:color="auto"/>
      </w:divBdr>
    </w:div>
    <w:div w:id="2018538429">
      <w:bodyDiv w:val="1"/>
      <w:marLeft w:val="0"/>
      <w:marRight w:val="0"/>
      <w:marTop w:val="0"/>
      <w:marBottom w:val="0"/>
      <w:divBdr>
        <w:top w:val="none" w:sz="0" w:space="0" w:color="auto"/>
        <w:left w:val="none" w:sz="0" w:space="0" w:color="auto"/>
        <w:bottom w:val="none" w:sz="0" w:space="0" w:color="auto"/>
        <w:right w:val="none" w:sz="0" w:space="0" w:color="auto"/>
      </w:divBdr>
    </w:div>
    <w:div w:id="2023585175">
      <w:bodyDiv w:val="1"/>
      <w:marLeft w:val="0"/>
      <w:marRight w:val="0"/>
      <w:marTop w:val="0"/>
      <w:marBottom w:val="0"/>
      <w:divBdr>
        <w:top w:val="none" w:sz="0" w:space="0" w:color="auto"/>
        <w:left w:val="none" w:sz="0" w:space="0" w:color="auto"/>
        <w:bottom w:val="none" w:sz="0" w:space="0" w:color="auto"/>
        <w:right w:val="none" w:sz="0" w:space="0" w:color="auto"/>
      </w:divBdr>
    </w:div>
    <w:div w:id="2044745717">
      <w:bodyDiv w:val="1"/>
      <w:marLeft w:val="0"/>
      <w:marRight w:val="0"/>
      <w:marTop w:val="0"/>
      <w:marBottom w:val="0"/>
      <w:divBdr>
        <w:top w:val="none" w:sz="0" w:space="0" w:color="auto"/>
        <w:left w:val="none" w:sz="0" w:space="0" w:color="auto"/>
        <w:bottom w:val="none" w:sz="0" w:space="0" w:color="auto"/>
        <w:right w:val="none" w:sz="0" w:space="0" w:color="auto"/>
      </w:divBdr>
    </w:div>
    <w:div w:id="2045784226">
      <w:bodyDiv w:val="1"/>
      <w:marLeft w:val="0"/>
      <w:marRight w:val="0"/>
      <w:marTop w:val="0"/>
      <w:marBottom w:val="0"/>
      <w:divBdr>
        <w:top w:val="none" w:sz="0" w:space="0" w:color="auto"/>
        <w:left w:val="none" w:sz="0" w:space="0" w:color="auto"/>
        <w:bottom w:val="none" w:sz="0" w:space="0" w:color="auto"/>
        <w:right w:val="none" w:sz="0" w:space="0" w:color="auto"/>
      </w:divBdr>
    </w:div>
    <w:div w:id="2072847361">
      <w:bodyDiv w:val="1"/>
      <w:marLeft w:val="0"/>
      <w:marRight w:val="0"/>
      <w:marTop w:val="0"/>
      <w:marBottom w:val="0"/>
      <w:divBdr>
        <w:top w:val="none" w:sz="0" w:space="0" w:color="auto"/>
        <w:left w:val="none" w:sz="0" w:space="0" w:color="auto"/>
        <w:bottom w:val="none" w:sz="0" w:space="0" w:color="auto"/>
        <w:right w:val="none" w:sz="0" w:space="0" w:color="auto"/>
      </w:divBdr>
    </w:div>
    <w:div w:id="2079935522">
      <w:bodyDiv w:val="1"/>
      <w:marLeft w:val="0"/>
      <w:marRight w:val="0"/>
      <w:marTop w:val="0"/>
      <w:marBottom w:val="0"/>
      <w:divBdr>
        <w:top w:val="none" w:sz="0" w:space="0" w:color="auto"/>
        <w:left w:val="none" w:sz="0" w:space="0" w:color="auto"/>
        <w:bottom w:val="none" w:sz="0" w:space="0" w:color="auto"/>
        <w:right w:val="none" w:sz="0" w:space="0" w:color="auto"/>
      </w:divBdr>
    </w:div>
    <w:div w:id="2085296199">
      <w:bodyDiv w:val="1"/>
      <w:marLeft w:val="0"/>
      <w:marRight w:val="0"/>
      <w:marTop w:val="0"/>
      <w:marBottom w:val="0"/>
      <w:divBdr>
        <w:top w:val="none" w:sz="0" w:space="0" w:color="auto"/>
        <w:left w:val="none" w:sz="0" w:space="0" w:color="auto"/>
        <w:bottom w:val="none" w:sz="0" w:space="0" w:color="auto"/>
        <w:right w:val="none" w:sz="0" w:space="0" w:color="auto"/>
      </w:divBdr>
      <w:divsChild>
        <w:div w:id="1694451019">
          <w:marLeft w:val="0"/>
          <w:marRight w:val="0"/>
          <w:marTop w:val="0"/>
          <w:marBottom w:val="0"/>
          <w:divBdr>
            <w:top w:val="none" w:sz="0" w:space="0" w:color="auto"/>
            <w:left w:val="none" w:sz="0" w:space="0" w:color="auto"/>
            <w:bottom w:val="none" w:sz="0" w:space="0" w:color="auto"/>
            <w:right w:val="none" w:sz="0" w:space="0" w:color="auto"/>
          </w:divBdr>
        </w:div>
      </w:divsChild>
    </w:div>
    <w:div w:id="2101368328">
      <w:bodyDiv w:val="1"/>
      <w:marLeft w:val="0"/>
      <w:marRight w:val="0"/>
      <w:marTop w:val="0"/>
      <w:marBottom w:val="0"/>
      <w:divBdr>
        <w:top w:val="none" w:sz="0" w:space="0" w:color="auto"/>
        <w:left w:val="none" w:sz="0" w:space="0" w:color="auto"/>
        <w:bottom w:val="none" w:sz="0" w:space="0" w:color="auto"/>
        <w:right w:val="none" w:sz="0" w:space="0" w:color="auto"/>
      </w:divBdr>
    </w:div>
    <w:div w:id="2107801178">
      <w:bodyDiv w:val="1"/>
      <w:marLeft w:val="0"/>
      <w:marRight w:val="0"/>
      <w:marTop w:val="0"/>
      <w:marBottom w:val="0"/>
      <w:divBdr>
        <w:top w:val="none" w:sz="0" w:space="0" w:color="auto"/>
        <w:left w:val="none" w:sz="0" w:space="0" w:color="auto"/>
        <w:bottom w:val="none" w:sz="0" w:space="0" w:color="auto"/>
        <w:right w:val="none" w:sz="0" w:space="0" w:color="auto"/>
      </w:divBdr>
    </w:div>
    <w:div w:id="2118212128">
      <w:bodyDiv w:val="1"/>
      <w:marLeft w:val="0"/>
      <w:marRight w:val="0"/>
      <w:marTop w:val="0"/>
      <w:marBottom w:val="0"/>
      <w:divBdr>
        <w:top w:val="none" w:sz="0" w:space="0" w:color="auto"/>
        <w:left w:val="none" w:sz="0" w:space="0" w:color="auto"/>
        <w:bottom w:val="none" w:sz="0" w:space="0" w:color="auto"/>
        <w:right w:val="none" w:sz="0" w:space="0" w:color="auto"/>
      </w:divBdr>
    </w:div>
    <w:div w:id="2119830586">
      <w:bodyDiv w:val="1"/>
      <w:marLeft w:val="0"/>
      <w:marRight w:val="0"/>
      <w:marTop w:val="0"/>
      <w:marBottom w:val="0"/>
      <w:divBdr>
        <w:top w:val="none" w:sz="0" w:space="0" w:color="auto"/>
        <w:left w:val="none" w:sz="0" w:space="0" w:color="auto"/>
        <w:bottom w:val="none" w:sz="0" w:space="0" w:color="auto"/>
        <w:right w:val="none" w:sz="0" w:space="0" w:color="auto"/>
      </w:divBdr>
    </w:div>
    <w:div w:id="2121489743">
      <w:bodyDiv w:val="1"/>
      <w:marLeft w:val="0"/>
      <w:marRight w:val="0"/>
      <w:marTop w:val="0"/>
      <w:marBottom w:val="0"/>
      <w:divBdr>
        <w:top w:val="none" w:sz="0" w:space="0" w:color="auto"/>
        <w:left w:val="none" w:sz="0" w:space="0" w:color="auto"/>
        <w:bottom w:val="none" w:sz="0" w:space="0" w:color="auto"/>
        <w:right w:val="none" w:sz="0" w:space="0" w:color="auto"/>
      </w:divBdr>
    </w:div>
    <w:div w:id="2122800824">
      <w:bodyDiv w:val="1"/>
      <w:marLeft w:val="0"/>
      <w:marRight w:val="0"/>
      <w:marTop w:val="0"/>
      <w:marBottom w:val="0"/>
      <w:divBdr>
        <w:top w:val="none" w:sz="0" w:space="0" w:color="auto"/>
        <w:left w:val="none" w:sz="0" w:space="0" w:color="auto"/>
        <w:bottom w:val="none" w:sz="0" w:space="0" w:color="auto"/>
        <w:right w:val="none" w:sz="0" w:space="0" w:color="auto"/>
      </w:divBdr>
    </w:div>
    <w:div w:id="2123767823">
      <w:bodyDiv w:val="1"/>
      <w:marLeft w:val="0"/>
      <w:marRight w:val="0"/>
      <w:marTop w:val="0"/>
      <w:marBottom w:val="0"/>
      <w:divBdr>
        <w:top w:val="none" w:sz="0" w:space="0" w:color="auto"/>
        <w:left w:val="none" w:sz="0" w:space="0" w:color="auto"/>
        <w:bottom w:val="none" w:sz="0" w:space="0" w:color="auto"/>
        <w:right w:val="none" w:sz="0" w:space="0" w:color="auto"/>
      </w:divBdr>
    </w:div>
    <w:div w:id="2132943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l"/>
          <w:gallery w:val="placeholder"/>
        </w:category>
        <w:types>
          <w:type w:val="bbPlcHdr"/>
        </w:types>
        <w:behaviors>
          <w:behavior w:val="content"/>
        </w:behaviors>
        <w:guid w:val="{52BF51A7-0438-4013-831E-ED9CA8EDE570}"/>
      </w:docPartPr>
      <w:docPartBody>
        <w:p w:rsidR="00D53D92" w:rsidRDefault="002D1F22">
          <w:r w:rsidRPr="00DF0260">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F22"/>
    <w:rsid w:val="002D1F22"/>
    <w:rsid w:val="006A31CE"/>
    <w:rsid w:val="00CE57FD"/>
    <w:rsid w:val="00D53D92"/>
    <w:rsid w:val="00E21328"/>
    <w:rsid w:val="00E4143A"/>
    <w:rsid w:val="00E47D2D"/>
    <w:rsid w:val="00E6591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D1F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31"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7B5AAE-65F8-4858-B007-810979A6922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0273415377"/>
    <we:property name="MENDELEY_CITATIONS" value="[{&quot;citationID&quot;:&quot;MENDELEY_CITATION_c865d7d4-80fd-4821-a5fd-ca9f26f07971&quot;,&quot;properties&quot;:{&quot;noteIndex&quot;:0},&quot;isEdited&quot;:false,&quot;manualOverride&quot;:{&quot;isManuallyOverridden&quot;:true,&quot;citeprocText&quot;:&quot;(Chouldechova, 2017; Hardt et al., 2016)&quot;,&quot;manualOverrideText&quot;:&quot;(Chouldechova, 2017; Hardt et al., 2016).&quot;},&quot;citationTag&quot;:&quot;MENDELEY_CITATION_v3_eyJjaXRhdGlvbklEIjoiTUVOREVMRVlfQ0lUQVRJT05fYzg2NWQ3ZDQtODBmZC00ODIxLWE1ZmQtY2E5ZjI2ZjA3OTcx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LH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quot;,&quot;citationItems&quot;:[{&quot;id&quot;:&quot;c83d7d43-6ce4-3ec5-8b86-02eef8a30b02&quot;,&quot;itemData&quot;:{&quot;type&quot;:&quot;article-journal&quot;,&quot;id&quot;:&quot;c83d7d43-6ce4-3ec5-8b86-02eef8a30b02&quot;,&quot;title&quot;:&quot;Fair Prediction with Disparate Impact: A Study of Bias in Recidivism Prediction Instruments&quot;,&quot;author&quot;:[{&quot;family&quot;:&quot;Chouldechova&quot;,&quot;given&quot;:&quot;Alexandra&quot;,&quot;parse-names&quot;:false,&quot;dropping-particle&quot;:&quot;&quot;,&quot;non-dropping-particle&quot;:&quot;&quot;}],&quot;container-title&quot;:&quot;Big Data&quot;,&quot;container-title-short&quot;:&quot;Big Data&quot;,&quot;DOI&quot;:&quot;10.1089/big.2016.0047&quot;,&quot;ISSN&quot;:&quot;2167-6461&quot;,&quot;issued&quot;:{&quot;date-parts&quot;:[[2017,6]]},&quot;page&quot;:&quot;153-163&quot;,&quot;issue&quot;:&quot;2&quot;,&quot;volume&quot;:&quot;5&quot;},&quot;isTemporary&quot;:false},{&quot;id&quot;:&quot;3b6077d7-0c3a-3dbb-b8c6-d72842a2bbe7&quot;,&quot;itemData&quot;:{&quot;type&quot;:&quot;article-journal&quot;,&quot;id&quot;:&quot;3b6077d7-0c3a-3dbb-b8c6-d72842a2bbe7&quot;,&quot;title&quot;:&quot;Equality of Opportunity in Supervised Learning&quot;,&quot;author&quot;:[{&quot;family&quot;:&quot;Hardt&quot;,&quot;given&quot;:&quot;Moritz&quot;,&quot;parse-names&quot;:false,&quot;dropping-particle&quot;:&quot;&quot;,&quot;non-dropping-particle&quot;:&quot;&quot;},{&quot;family&quot;:&quot;Price&quot;,&quot;given&quot;:&quot;Eric&quot;,&quot;parse-names&quot;:false,&quot;dropping-particle&quot;:&quot;&quot;,&quot;non-dropping-particle&quot;:&quot;&quot;},{&quot;family&quot;:&quot;Srebro&quot;,&quot;given&quot;:&quot;Nathan&quot;,&quot;parse-names&quot;:false,&quot;dropping-particle&quot;:&quot;&quot;,&quot;non-dropping-particle&quot;:&quot;&quot;}],&quot;issued&quot;:{&quot;date-parts&quot;:[[2016,10,7]]},&quot;abstract&quot;:&quot;We propose a criterion for discrimination against a specified sensitive attribute in supervised learning, where the goal is to predict some target based on available features. Assuming data about the predictor, target, and membership in the protected group are available, we show how to optimally adjust any learned predictor so as to remove discrimination according to our definition. Our framework also improves incentives by shifting the cost of poor classification from disadvantaged groups to the decision maker, who can respond by improving the classification accuracy. In line with other studies, our notion is oblivious: it depends only on the joint statistics of the predictor, the target and the protected attribute, but not on interpretation of individualfeatures. We study the inherent limits of defining and identifying biases based on such oblivious measures, outlining what can and cannot be inferred from different oblivious tests. We illustrate our notion using a case study of FICO credit scores.&quot;,&quot;container-title-short&quot;:&quot;&quot;},&quot;isTemporary&quot;:false}]},{&quot;citationID&quot;:&quot;MENDELEY_CITATION_a0f61ccd-823f-40e4-82d2-fa8cd85984ca&quot;,&quot;properties&quot;:{&quot;noteIndex&quot;:0},&quot;isEdited&quot;:false,&quot;manualOverride&quot;:{&quot;isManuallyOverridden&quot;:false,&quot;citeprocText&quot;:&quot;(Plečko &amp;#38; Bareinboim, 2024)&quot;,&quot;manualOverrideText&quot;:&quot;&quot;},&quot;citationTag&quot;:&quot;MENDELEY_CITATION_v3_eyJjaXRhdGlvbklEIjoiTUVOREVMRVlfQ0lUQVRJT05fYTBmNjFjY2QtODIzZi00MGU0LTgyZDItZmE4Y2Q4NTk4NGNh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quot;,&quot;citationItems&quot;:[{&quot;id&quot;:&quot;5afd1d0b-019b-3bb2-ba30-d73935748b7e&quot;,&quot;itemData&quot;:{&quot;type&quot;:&quot;paper-conference&quot;,&quot;id&quot;:&quot;5afd1d0b-019b-3bb2-ba30-d73935748b7e&quot;,&quot;title&quot;:&quot;Fairness-Accuracy Trade-Offs: A Causal Perspective&quot;,&quot;author&quot;:[{&quot;family&quot;:&quot;Plečko&quot;,&quot;given&quot;:&quot;Drago&quot;,&quot;parse-names&quot;:false,&quot;dropping-particle&quot;:&quot;&quot;,&quot;non-dropping-particle&quot;:&quot;&quot;},{&quot;family&quot;:&quot;Bareinboim&quot;,&quot;given&quot;:&quot;E&quot;,&quot;parse-names&quot;:false,&quot;dropping-particle&quot;:&quot;&quot;,&quot;non-dropping-particle&quot;:&quot;&quot;}],&quot;DOI&quot;:&quot;10.48550/arxiv.2405.15443&quot;,&quot;URL&quot;:&quot;https://consensus.app/papers/fairnessaccuracy-tradeoffs-a-causal-perspective-pleko-bareinboim/aed5f34413e85390880b6075057eed39/&quot;,&quot;issued&quot;:{&quot;date-parts&quot;:[[2024]]},&quot;page&quot;:&quot;26344-26353&quot;,&quot;container-title-short&quot;:&quot;&quot;},&quot;isTemporary&quot;:false}]},{&quot;citationID&quot;:&quot;MENDELEY_CITATION_2c08ec6e-3d61-4c8a-a6bd-13cb41002689&quot;,&quot;properties&quot;:{&quot;noteIndex&quot;:0},&quot;isEdited&quot;:false,&quot;manualOverride&quot;:{&quot;isManuallyOverridden&quot;:true,&quot;citeprocText&quot;:&quot;(Gohar et al., 2022)&quot;,&quot;manualOverrideText&quot;:&quot;(Gohar et al., 2023)&quot;},&quot;citationTag&quot;:&quot;MENDELEY_CITATION_v3_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&quot;,&quot;citationItems&quot;:[{&quot;id&quot;:&quot;8826949f-d307-3239-a418-6acb94d96078&quot;,&quot;itemData&quot;:{&quot;type&quot;:&quot;paper-conference&quot;,&quot;id&quot;:&quot;8826949f-d307-3239-a418-6acb94d96078&quot;,&quot;title&quot;:&quot;Towards Understanding Fairness and its Composition in Ensemble Machine Learning&quot;,&quot;author&quot;:[{&quot;family&quot;:&quot;Gohar&quot;,&quot;given&quot;:&quot;Usman&quot;,&quot;parse-names&quot;:false,&quot;dropping-particle&quot;:&quot;&quot;,&quot;non-dropping-particle&quot;:&quot;&quot;},{&quot;family&quot;:&quot;Biswas&quot;,&quot;given&quot;:&quot;Sumon&quot;,&quot;parse-names&quot;:false,&quot;dropping-particle&quot;:&quot;&quot;,&quot;non-dropping-particle&quot;:&quot;&quot;},{&quot;family&quot;:&quot;Rajan&quot;,&quot;given&quot;:&quot;Hridesh&quot;,&quot;parse-names&quot;:false,&quot;dropping-particle&quot;:&quot;&quot;,&quot;non-dropping-particle&quot;:&quot;&quot;}],&quot;container-title&quot;:&quot;2023 IEEE/ACM 45th International Conference on Software Engineering (ICSE)&quot;,&quot;DOI&quot;:&quot;10.1109/icse48619.2023.00133&quot;,&quot;URL&quot;:&quot;https://consensus.app/papers/towards-understanding-fairness-and-its-composition-in-gohar-biswas/f57cc0ebd3b45044a1941be9f133051d/&quot;,&quot;issued&quot;:{&quot;date-parts&quot;:[[2022]]},&quot;page&quot;:&quot;1533-1545&quot;,&quot;container-title-short&quot;:&quot;&quot;},&quot;isTemporary&quot;:false}]},{&quot;citationID&quot;:&quot;MENDELEY_CITATION_1dac723f-44db-4783-a282-7e2b2087f475&quot;,&quot;properties&quot;:{&quot;noteIndex&quot;:0},&quot;isEdited&quot;:false,&quot;manualOverride&quot;:{&quot;isManuallyOverridden&quot;:false,&quot;citeprocText&quot;:&quot;(Plečko &amp;#38; Bareinboim, 2024)&quot;,&quot;manualOverrideText&quot;:&quot;&quot;},&quot;citationTag&quot;:&quot;MENDELEY_CITATION_v3_eyJjaXRhdGlvbklEIjoiTUVOREVMRVlfQ0lUQVRJT05fMWRhYzcyM2YtNDRkYi00NzgzLWEyODItN2UyYjIwODdmNDc1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quot;,&quot;citationItems&quot;:[{&quot;id&quot;:&quot;5afd1d0b-019b-3bb2-ba30-d73935748b7e&quot;,&quot;itemData&quot;:{&quot;type&quot;:&quot;paper-conference&quot;,&quot;id&quot;:&quot;5afd1d0b-019b-3bb2-ba30-d73935748b7e&quot;,&quot;title&quot;:&quot;Fairness-Accuracy Trade-Offs: A Causal Perspective&quot;,&quot;author&quot;:[{&quot;family&quot;:&quot;Plečko&quot;,&quot;given&quot;:&quot;Drago&quot;,&quot;parse-names&quot;:false,&quot;dropping-particle&quot;:&quot;&quot;,&quot;non-dropping-particle&quot;:&quot;&quot;},{&quot;family&quot;:&quot;Bareinboim&quot;,&quot;given&quot;:&quot;E&quot;,&quot;parse-names&quot;:false,&quot;dropping-particle&quot;:&quot;&quot;,&quot;non-dropping-particle&quot;:&quot;&quot;}],&quot;DOI&quot;:&quot;10.48550/arxiv.2405.15443&quot;,&quot;URL&quot;:&quot;https://consensus.app/papers/fairnessaccuracy-tradeoffs-a-causal-perspective-pleko-bareinboim/aed5f34413e85390880b6075057eed39/&quot;,&quot;issued&quot;:{&quot;date-parts&quot;:[[2024]]},&quot;page&quot;:&quot;26344-26353&quot;,&quot;container-title-short&quot;:&quot;&quot;},&quot;isTemporary&quot;:false}]},{&quot;citationID&quot;:&quot;MENDELEY_CITATION_b4dc0a28-4888-4152-8d5b-1a4a6593f6c2&quot;,&quot;properties&quot;:{&quot;noteIndex&quot;:0},&quot;isEdited&quot;:false,&quot;manualOverride&quot;:{&quot;isManuallyOverridden&quot;:true,&quot;citeprocText&quot;:&quot;(Chouldechova, 2017; Hardt et al., 2016)&quot;,&quot;manualOverrideText&quot;:&quot;(Chouldechova, 2017; Hardt et al., 2016).&quot;},&quot;citationTag&quot;:&quot;MENDELEY_CITATION_v3_eyJjaXRhdGlvbklEIjoiTUVOREVMRVlfQ0lUQVRJT05fYjRkYzBhMjgtNDg4OC00MTUyLThkNWItMWE0YTY1OTNmNmMy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LH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XX0=&quot;,&quot;citationItems&quot;:[{&quot;id&quot;:&quot;3b6077d7-0c3a-3dbb-b8c6-d72842a2bbe7&quot;,&quot;itemData&quot;:{&quot;type&quot;:&quot;article-journal&quot;,&quot;id&quot;:&quot;3b6077d7-0c3a-3dbb-b8c6-d72842a2bbe7&quot;,&quot;title&quot;:&quot;Equality of Opportunity in Supervised Learning&quot;,&quot;author&quot;:[{&quot;family&quot;:&quot;Hardt&quot;,&quot;given&quot;:&quot;Moritz&quot;,&quot;parse-names&quot;:false,&quot;dropping-particle&quot;:&quot;&quot;,&quot;non-dropping-particle&quot;:&quot;&quot;},{&quot;family&quot;:&quot;Price&quot;,&quot;given&quot;:&quot;Eric&quot;,&quot;parse-names&quot;:false,&quot;dropping-particle&quot;:&quot;&quot;,&quot;non-dropping-particle&quot;:&quot;&quot;},{&quot;family&quot;:&quot;Srebro&quot;,&quot;given&quot;:&quot;Nathan&quot;,&quot;parse-names&quot;:false,&quot;dropping-particle&quot;:&quot;&quot;,&quot;non-dropping-particle&quot;:&quot;&quot;}],&quot;issued&quot;:{&quot;date-parts&quot;:[[2016,10,7]]},&quot;abstract&quot;:&quot;We propose a criterion for discrimination against a specified sensitive attribute in supervised learning, where the goal is to predict some target based on available features. Assuming data about the predictor, target, and membership in the protected group are available, we show how to optimally adjust any learned predictor so as to remove discrimination according to our definition. Our framework also improves incentives by shifting the cost of poor classification from disadvantaged groups to the decision maker, who can respond by improving the classification accuracy. In line with other studies, our notion is oblivious: it depends only on the joint statistics of the predictor, the target and the protected attribute, but not on interpretation of individualfeatures. We study the inherent limits of defining and identifying biases based on such oblivious measures, outlining what can and cannot be inferred from different oblivious tests. We illustrate our notion using a case study of FICO credit scores.&quot;,&quot;container-title-short&quot;:&quot;&quot;},&quot;isTemporary&quot;:false},{&quot;id&quot;:&quot;c83d7d43-6ce4-3ec5-8b86-02eef8a30b02&quot;,&quot;itemData&quot;:{&quot;type&quot;:&quot;article-journal&quot;,&quot;id&quot;:&quot;c83d7d43-6ce4-3ec5-8b86-02eef8a30b02&quot;,&quot;title&quot;:&quot;Fair Prediction with Disparate Impact: A Study of Bias in Recidivism Prediction Instruments&quot;,&quot;author&quot;:[{&quot;family&quot;:&quot;Chouldechova&quot;,&quot;given&quot;:&quot;Alexandra&quot;,&quot;parse-names&quot;:false,&quot;dropping-particle&quot;:&quot;&quot;,&quot;non-dropping-particle&quot;:&quot;&quot;}],&quot;container-title&quot;:&quot;Big Data&quot;,&quot;container-title-short&quot;:&quot;Big Data&quot;,&quot;DOI&quot;:&quot;10.1089/big.2016.0047&quot;,&quot;ISSN&quot;:&quot;2167-6461&quot;,&quot;issued&quot;:{&quot;date-parts&quot;:[[2017,6]]},&quot;page&quot;:&quot;153-163&quot;,&quot;issue&quot;:&quot;2&quot;,&quot;volume&quot;:&quot;5&quot;},&quot;isTemporary&quot;:false}]},{&quot;citationID&quot;:&quot;MENDELEY_CITATION_8a832643-193e-405f-b4c9-3cab2ee084ed&quot;,&quot;properties&quot;:{&quot;noteIndex&quot;:0},&quot;isEdited&quot;:false,&quot;manualOverride&quot;:{&quot;isManuallyOverridden&quot;:false,&quot;citeprocText&quot;:&quot;(Plečko &amp;#38; Bareinboim, 2024)&quot;,&quot;manualOverrideText&quot;:&quot;&quot;},&quot;citationTag&quot;:&quot;MENDELEY_CITATION_v3_eyJjaXRhdGlvbklEIjoiTUVOREVMRVlfQ0lUQVRJT05fOGE4MzI2NDMtMTkzZS00MDVmLWI0YzktM2NhYjJlZTA4NGVk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quot;,&quot;citationItems&quot;:[{&quot;id&quot;:&quot;5afd1d0b-019b-3bb2-ba30-d73935748b7e&quot;,&quot;itemData&quot;:{&quot;type&quot;:&quot;paper-conference&quot;,&quot;id&quot;:&quot;5afd1d0b-019b-3bb2-ba30-d73935748b7e&quot;,&quot;title&quot;:&quot;Fairness-Accuracy Trade-Offs: A Causal Perspective&quot;,&quot;author&quot;:[{&quot;family&quot;:&quot;Plečko&quot;,&quot;given&quot;:&quot;Drago&quot;,&quot;parse-names&quot;:false,&quot;dropping-particle&quot;:&quot;&quot;,&quot;non-dropping-particle&quot;:&quot;&quot;},{&quot;family&quot;:&quot;Bareinboim&quot;,&quot;given&quot;:&quot;E&quot;,&quot;parse-names&quot;:false,&quot;dropping-particle&quot;:&quot;&quot;,&quot;non-dropping-particle&quot;:&quot;&quot;}],&quot;DOI&quot;:&quot;10.48550/arxiv.2405.15443&quot;,&quot;URL&quot;:&quot;https://consensus.app/papers/fairnessaccuracy-tradeoffs-a-causal-perspective-pleko-bareinboim/aed5f34413e85390880b6075057eed39/&quot;,&quot;issued&quot;:{&quot;date-parts&quot;:[[2024]]},&quot;page&quot;:&quot;26344-26353&quot;,&quot;container-title-short&quot;:&quot;&quot;},&quot;isTemporary&quot;:false}]},{&quot;citationID&quot;:&quot;MENDELEY_CITATION_140c3d5d-ddb8-4b1e-bc76-bc0e4ed94f74&quot;,&quot;properties&quot;:{&quot;noteIndex&quot;:0},&quot;isEdited&quot;:false,&quot;manualOverride&quot;:{&quot;isManuallyOverridden&quot;:true,&quot;citeprocText&quot;:&quot;(Gohar et al., 2022)&quot;,&quot;manualOverrideText&quot;:&quot;(Gohar et al., 2023)&quot;},&quot;citationTag&quot;:&quot;MENDELEY_CITATION_v3_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&quot;,&quot;citationItems&quot;:[{&quot;id&quot;:&quot;8826949f-d307-3239-a418-6acb94d96078&quot;,&quot;itemData&quot;:{&quot;type&quot;:&quot;paper-conference&quot;,&quot;id&quot;:&quot;8826949f-d307-3239-a418-6acb94d96078&quot;,&quot;title&quot;:&quot;Towards Understanding Fairness and its Composition in Ensemble Machine Learning&quot;,&quot;author&quot;:[{&quot;family&quot;:&quot;Gohar&quot;,&quot;given&quot;:&quot;Usman&quot;,&quot;parse-names&quot;:false,&quot;dropping-particle&quot;:&quot;&quot;,&quot;non-dropping-particle&quot;:&quot;&quot;},{&quot;family&quot;:&quot;Biswas&quot;,&quot;given&quot;:&quot;Sumon&quot;,&quot;parse-names&quot;:false,&quot;dropping-particle&quot;:&quot;&quot;,&quot;non-dropping-particle&quot;:&quot;&quot;},{&quot;family&quot;:&quot;Rajan&quot;,&quot;given&quot;:&quot;Hridesh&quot;,&quot;parse-names&quot;:false,&quot;dropping-particle&quot;:&quot;&quot;,&quot;non-dropping-particle&quot;:&quot;&quot;}],&quot;container-title&quot;:&quot;2023 IEEE/ACM 45th International Conference on Software Engineering (ICSE)&quot;,&quot;DOI&quot;:&quot;10.1109/icse48619.2023.00133&quot;,&quot;URL&quot;:&quot;https://consensus.app/papers/towards-understanding-fairness-and-its-composition-in-gohar-biswas/f57cc0ebd3b45044a1941be9f133051d/&quot;,&quot;issued&quot;:{&quot;date-parts&quot;:[[2022]]},&quot;page&quot;:&quot;1533-1545&quot;,&quot;container-title-short&quot;:&quot;&quot;},&quot;isTemporary&quot;:false}]},{&quot;citationID&quot;:&quot;MENDELEY_CITATION_919b160c-0463-492d-9b17-8b375191cafd&quot;,&quot;properties&quot;:{&quot;noteIndex&quot;:0},&quot;isEdited&quot;:false,&quot;manualOverride&quot;:{&quot;isManuallyOverridden&quot;:false,&quot;citeprocText&quot;:&quot;(Plečko &amp;#38; Bareinboim, 2024)&quot;,&quot;manualOverrideText&quot;:&quot;&quot;},&quot;citationTag&quot;:&quot;MENDELEY_CITATION_v3_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&quot;,&quot;citationItems&quot;:[{&quot;id&quot;:&quot;5afd1d0b-019b-3bb2-ba30-d73935748b7e&quot;,&quot;itemData&quot;:{&quot;type&quot;:&quot;paper-conference&quot;,&quot;id&quot;:&quot;5afd1d0b-019b-3bb2-ba30-d73935748b7e&quot;,&quot;title&quot;:&quot;Fairness-Accuracy Trade-Offs: A Causal Perspective&quot;,&quot;author&quot;:[{&quot;family&quot;:&quot;Plečko&quot;,&quot;given&quot;:&quot;Drago&quot;,&quot;parse-names&quot;:false,&quot;dropping-particle&quot;:&quot;&quot;,&quot;non-dropping-particle&quot;:&quot;&quot;},{&quot;family&quot;:&quot;Bareinboim&quot;,&quot;given&quot;:&quot;E&quot;,&quot;parse-names&quot;:false,&quot;dropping-particle&quot;:&quot;&quot;,&quot;non-dropping-particle&quot;:&quot;&quot;}],&quot;DOI&quot;:&quot;10.48550/arxiv.2405.15443&quot;,&quot;URL&quot;:&quot;https://consensus.app/papers/fairnessaccuracy-tradeoffs-a-causal-perspective-pleko-bareinboim/aed5f34413e85390880b6075057eed39/&quot;,&quot;issued&quot;:{&quot;date-parts&quot;:[[2024]]},&quot;page&quot;:&quot;26344-26353&quot;,&quot;container-title-short&quot;:&quot;&quot;},&quot;isTemporary&quot;:false}]},{&quot;citationID&quot;:&quot;MENDELEY_CITATION_8a08f560-19c6-4c62-9681-b85389217391&quot;,&quot;properties&quot;:{&quot;noteIndex&quot;:0},&quot;isEdited&quot;:false,&quot;manualOverride&quot;:{&quot;isManuallyOverridden&quot;:true,&quot;citeprocText&quot;:&quot;(Hort et al., 2024; Mehrabi et al., 2022)&quot;,&quot;manualOverrideText&quot;:&quot;(Hort et al., 2024; Mehrabi et al., 2021).&quot;},&quot;citationItems&quot;:[{&quot;id&quot;:&quot;7fb67b5b-97c3-36a0-b862-3763f1bc197a&quot;,&quot;itemData&quot;:{&quot;type&quot;:&quot;article-journal&quot;,&quot;id&quot;:&quot;7fb67b5b-97c3-36a0-b862-3763f1bc197a&quot;,&quot;title&quot;:&quot;A Survey on Bias and Fairness in Machine Learning&quot;,&quot;author&quot;:[{&quot;family&quot;:&quot;Mehrabi&quot;,&quot;given&quot;:&quot;Ninareh&quot;,&quot;parse-names&quot;:false,&quot;dropping-particle&quot;:&quot;&quot;,&quot;non-dropping-particle&quot;:&quot;&quot;},{&quot;family&quot;:&quot;Morstatter&quot;,&quot;given&quot;:&quot;Fred&quot;,&quot;parse-names&quot;:false,&quot;dropping-particle&quot;:&quot;&quot;,&quot;non-dropping-particle&quot;:&quot;&quot;},{&quot;family&quot;:&quot;Saxena&quot;,&quot;given&quot;:&quot;Nripsuta&quot;,&quot;parse-names&quot;:false,&quot;dropping-particle&quot;:&quot;&quot;,&quot;non-dropping-particle&quot;:&quot;&quot;},{&quot;family&quot;:&quot;Lerman&quot;,&quot;given&quot;:&quot;Kristina&quot;,&quot;parse-names&quot;:false,&quot;dropping-particle&quot;:&quot;&quot;,&quot;non-dropping-particle&quot;:&quot;&quot;},{&quot;family&quot;:&quot;Galstyan&quot;,&quot;given&quot;:&quot;Aram&quot;,&quot;parse-names&quot;:false,&quot;dropping-particle&quot;:&quot;&quot;,&quot;non-dropping-particle&quot;:&quot;&quot;}],&quot;URL&quot;:&quot;http://arxiv.org/abs/1908.09635&quot;,&quot;issued&quot;:{&quot;date-parts&quot;:[[2022,1,25]]},&quot;abstract&quot;:&quot;With the widespread use of AI systems and applications in our everyday lives, it is important to take fairness issues into consideration while designing and engineering these types of systems. Such systems can be used in many sensitive environments to make important and life-changing decisions; thus, it is crucial to ensure that the decisions do not reflect discriminatory behavior toward certain groups or populations. We have recently seen work in machine learning, natural language processing, and deep learning that addresses such challenges in different subdomains. With the commercialization of these systems, researchers are becoming aware of the biases that these applications can contain and have attempted to address them. In this survey we investigated different real-world applications that have shown biases in various ways, and we listed different sources of biases that can affect AI applications. We then created a taxonomy for fairness definitions that machine learning researchers have defined in order to avoid the existing bias in AI systems. In addition to that, we examined different domains and subdomains in AI showing what researchers have observed with regard to unfair outcomes in the state-of-the-art methods and how they have tried to address them. There are still many future directions and solutions that can be taken to mitigate the problem of bias in AI systems. We are hoping that this survey will motivate researchers to tackle these issues in the near future by observing existing work in their respective fields.&quot;},&quot;isTemporary&quot;:false},{&quot;id&quot;:&quot;9de1b776-bc33-3935-9172-250e3f6a7a5a&quot;,&quot;itemData&quot;:{&quot;type&quot;:&quot;article-journal&quot;,&quot;id&quot;:&quot;9de1b776-bc33-3935-9172-250e3f6a7a5a&quot;,&quot;title&quot;:&quot;Bias Mitigation for Machine Learning Classifiers: A Comprehensive Survey&quot;,&quot;author&quot;:[{&quot;family&quot;:&quot;Hort&quot;,&quot;given&quot;:&quot;Max&quot;,&quot;parse-names&quot;:false,&quot;dropping-particle&quot;:&quot;&quot;,&quot;non-dropping-particle&quot;:&quot;&quot;},{&quot;family&quot;:&quot;Chen&quot;,&quot;given&quot;:&quot;Zhenpeng&quot;,&quot;parse-names&quot;:false,&quot;dropping-particle&quot;:&quot;&quot;,&quot;non-dropping-particle&quot;:&quot;&quot;},{&quot;family&quot;:&quot;Zhang&quot;,&quot;given&quot;:&quot;Jie M.&quot;,&quot;parse-names&quot;:false,&quot;dropping-particle&quot;:&quot;&quot;,&quot;non-dropping-particle&quot;:&quot;&quot;},{&quot;family&quot;:&quot;Harman&quot;,&quot;given&quot;:&quot;Mark&quot;,&quot;parse-names&quot;:false,&quot;dropping-particle&quot;:&quot;&quot;,&quot;non-dropping-particle&quot;:&quot;&quot;},{&quot;family&quot;:&quot;Sarro&quot;,&quot;given&quot;:&quot;Federica&quot;,&quot;parse-names&quot;:false,&quot;dropping-particle&quot;:&quot;&quot;,&quot;non-dropping-particle&quot;:&quot;&quot;}],&quot;container-title&quot;:&quot;ACM Journal on Responsible Computing&quot;,&quot;DOI&quot;:&quot;10.1145/3631326&quot;,&quot;issued&quot;:{&quot;date-parts&quot;:[[2024,6,30]]},&quot;page&quot;:&quot;1-52&quot;,&quot;abstract&quot;:&quot;This article provides a comprehensive survey of bias mitigation methods for achieving fairness in Machine Learning (ML) models. We collect a total of 341 publications concerning bias mitigation for ML classifiers. These methods can be distinguished based on their intervention procedure (i.e., pre-processing, in-processing, post-processing) and the technique they apply. We investigate how existing bias mitigation methods are evaluated in the literature. In particular, we consider datasets, metrics, and benchmarking. Based on the gathered insights (e.g., What is the most popular fairness metric? How many datasets are used for evaluating bias mitigation methods?), we hope to support practitioners in making informed choices when developing and evaluating new bias mitigation methods.&quot;,&quot;publisher&quot;:&quot;Association for Computing Machinery (ACM)&quot;,&quot;issue&quot;:&quot;2&quot;,&quot;volume&quot;:&quot;1&quot;,&quot;container-title-short&quot;:&quot;&quot;},&quot;isTemporary&quot;:false}],&quot;citationTag&quot;:&quot;MENDELEY_CITATION_v3_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&quot;},{&quot;citationID&quot;:&quot;MENDELEY_CITATION_d9ed8576-4b2f-4b75-8b04-b2db7551a913&quot;,&quot;properties&quot;:{&quot;noteIndex&quot;:0},&quot;isEdited&quot;:false,&quot;manualOverride&quot;:{&quot;isManuallyOverridden&quot;:true,&quot;citeprocText&quot;:&quot;(Chouldechova, 2017; Hardt et al., 2016)&quot;,&quot;manualOverrideText&quot;:&quot;(Chouldechova, 2017; Hardt et al., 2016).&quot;},&quot;citationTag&quot;:&quot;MENDELEY_CITATION_v3_eyJjaXRhdGlvbklEIjoiTUVOREVMRVlfQ0lUQVRJT05fZDllZDg1NzYtNGIyZi00Yjc1LThiMDQtYjJkYjc1NTFhOTEzIiwicHJvcGVydGllcyI6eyJub3RlSW5kZXgiOjB9LCJpc0VkaXRlZCI6ZmFsc2UsIm1hbnVhbE92ZXJyaWRlIjp7ImlzTWFudWFsbHlPdmVycmlkZGVuIjp0cnVlLCJjaXRlcHJvY1RleHQiOiIoQ2hvdWxkZWNob3ZhLCAyMDE3OyBIYXJkdCBldCBhbC4sIDIwMTYpIiwibWFudWFsT3ZlcnJpZGVUZXh0IjoiKENob3VsZGVjaG92YSwgMjAxNzsgSGFyZHQgZXQgYWwuLCAyMDE2KS4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LH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quot;,&quot;citationItems&quot;:[{&quot;id&quot;:&quot;c83d7d43-6ce4-3ec5-8b86-02eef8a30b02&quot;,&quot;itemData&quot;:{&quot;type&quot;:&quot;article-journal&quot;,&quot;id&quot;:&quot;c83d7d43-6ce4-3ec5-8b86-02eef8a30b02&quot;,&quot;title&quot;:&quot;Fair Prediction with Disparate Impact: A Study of Bias in Recidivism Prediction Instruments&quot;,&quot;author&quot;:[{&quot;family&quot;:&quot;Chouldechova&quot;,&quot;given&quot;:&quot;Alexandra&quot;,&quot;parse-names&quot;:false,&quot;dropping-particle&quot;:&quot;&quot;,&quot;non-dropping-particle&quot;:&quot;&quot;}],&quot;container-title&quot;:&quot;Big Data&quot;,&quot;container-title-short&quot;:&quot;Big Data&quot;,&quot;DOI&quot;:&quot;10.1089/big.2016.0047&quot;,&quot;ISSN&quot;:&quot;2167-6461&quot;,&quot;issued&quot;:{&quot;date-parts&quot;:[[2017,6]]},&quot;page&quot;:&quot;153-163&quot;,&quot;issue&quot;:&quot;2&quot;,&quot;volume&quot;:&quot;5&quot;},&quot;isTemporary&quot;:false},{&quot;id&quot;:&quot;3b6077d7-0c3a-3dbb-b8c6-d72842a2bbe7&quot;,&quot;itemData&quot;:{&quot;type&quot;:&quot;article-journal&quot;,&quot;id&quot;:&quot;3b6077d7-0c3a-3dbb-b8c6-d72842a2bbe7&quot;,&quot;title&quot;:&quot;Equality of Opportunity in Supervised Learning&quot;,&quot;author&quot;:[{&quot;family&quot;:&quot;Hardt&quot;,&quot;given&quot;:&quot;Moritz&quot;,&quot;parse-names&quot;:false,&quot;dropping-particle&quot;:&quot;&quot;,&quot;non-dropping-particle&quot;:&quot;&quot;},{&quot;family&quot;:&quot;Price&quot;,&quot;given&quot;:&quot;Eric&quot;,&quot;parse-names&quot;:false,&quot;dropping-particle&quot;:&quot;&quot;,&quot;non-dropping-particle&quot;:&quot;&quot;},{&quot;family&quot;:&quot;Srebro&quot;,&quot;given&quot;:&quot;Nathan&quot;,&quot;parse-names&quot;:false,&quot;dropping-particle&quot;:&quot;&quot;,&quot;non-dropping-particle&quot;:&quot;&quot;}],&quot;issued&quot;:{&quot;date-parts&quot;:[[2016,10,7]]},&quot;abstract&quot;:&quot;We propose a criterion for discrimination against a specified sensitive attribute in supervised learning, where the goal is to predict some target based on available features. Assuming data about the predictor, target, and membership in the protected group are available, we show how to optimally adjust any learned predictor so as to remove discrimination according to our definition. Our framework also improves incentives by shifting the cost of poor classification from disadvantaged groups to the decision maker, who can respond by improving the classification accuracy. In line with other studies, our notion is oblivious: it depends only on the joint statistics of the predictor, the target and the protected attribute, but not on interpretation of individualfeatures. We study the inherent limits of defining and identifying biases based on such oblivious measures, outlining what can and cannot be inferred from different oblivious tests. We illustrate our notion using a case study of FICO credit scores.&quot;,&quot;container-title-short&quot;:&quot;&quot;},&quot;isTemporary&quot;:false}]},{&quot;citationID&quot;:&quot;MENDELEY_CITATION_28fdfbc5-6a3a-430e-9b15-dd9fcf32ff66&quot;,&quot;properties&quot;:{&quot;noteIndex&quot;:0},&quot;isEdited&quot;:false,&quot;manualOverride&quot;:{&quot;isManuallyOverridden&quot;:false,&quot;citeprocText&quot;:&quot;(Barredo Arrieta et al., 2020; Ding et al., 2021)&quot;,&quot;manualOverrideText&quot;:&quot;&quot;},&quot;citationTag&quot;:&quot;MENDELEY_CITATION_v3_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&quot;,&quot;citationItems&quot;:[{&quot;id&quot;:&quot;3d5fa1a1-b6f6-306f-8801-af7453553ba7&quot;,&quot;itemData&quot;:{&quot;type&quot;:&quot;article-journal&quot;,&quot;id&quot;:&quot;3d5fa1a1-b6f6-306f-8801-af7453553ba7&quot;,&quot;title&quot;:&quot;Retiring Adult: New Datasets for Fair Machine Learning&quot;,&quot;author&quot;:[{&quot;family&quot;:&quot;Ding&quot;,&quot;given&quot;:&quot;Frances&quot;,&quot;parse-names&quot;:false,&quot;dropping-particle&quot;:&quot;&quot;,&quot;non-dropping-particle&quot;:&quot;&quot;},{&quot;family&quot;:&quot;Hardt&quot;,&quot;given&quot;:&quot;Moritz&quot;,&quot;parse-names&quot;:false,&quot;dropping-particle&quot;:&quot;&quot;,&quot;non-dropping-particle&quot;:&quot;&quot;},{&quot;family&quot;:&quot;Miller&quot;,&quot;given&quot;:&quot;John&quot;,&quot;parse-names&quot;:false,&quot;dropping-particle&quot;:&quot;&quot;,&quot;non-dropping-particle&quot;:&quot;&quot;},{&quot;family&quot;:&quot;Schmidt&quot;,&quot;given&quot;:&quot;Ludwig&quot;,&quot;parse-names&quot;:false,&quot;dropping-particle&quot;:&quot;&quot;,&quot;non-dropping-particle&quot;:&quot;&quot;}],&quot;URL&quot;:&quot;https://consensus.app/papers/retiring-adult-new-datasets-for-fair-machine-learning-ding-hardt/c8aecd43204a5cd78674a5c187730ce2/&quot;,&quot;issued&quot;:{&quot;date-parts&quot;:[[2021]]},&quot;page&quot;:&quot;6478-6490&quot;,&quot;container-title-short&quot;:&quot;&quot;},&quot;isTemporary&quot;:false},{&quot;id&quot;:&quot;770b261c-5386-3ec3-a7b5-8f4d97d956f6&quot;,&quot;itemData&quot;:{&quot;type&quot;:&quot;article-journal&quot;,&quot;id&quot;:&quot;770b261c-5386-3ec3-a7b5-8f4d97d956f6&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DOI&quot;:&quot;10.1016/j.inffus.2019.12.012&quot;,&quot;ISSN&quot;:&quot;15662535&quot;,&quot;issued&quot;:{&quot;date-parts&quot;:[[2020,6]]},&quot;page&quot;:&quot;82-115&quot;,&quot;volume&quot;:&quot;58&quot;},&quot;isTemporary&quot;:false}]},{&quot;citationID&quot;:&quot;MENDELEY_CITATION_eb1273ac-3adc-46ce-b12a-810f61b58bdf&quot;,&quot;properties&quot;:{&quot;noteIndex&quot;:0},&quot;isEdited&quot;:false,&quot;manualOverride&quot;:{&quot;isManuallyOverridden&quot;:false,&quot;citeprocText&quot;:&quot;(Saha, 2025)&quot;,&quot;manualOverrideText&quot;:&quot;&quot;},&quot;citationTag&quot;:&quot;MENDELEY_CITATION_v3_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&quot;,&quot;citationItems&quot;:[{&quot;id&quot;:&quot;13e12dda-576b-3f55-98d8-526216c2e0fb&quot;,&quot;itemData&quot;:{&quot;type&quot;:&quot;article-journal&quot;,&quot;id&quot;:&quot;13e12dda-576b-3f55-98d8-526216c2e0fb&quot;,&quot;title&quot;:&quot;A Comparative Analysis of Logistic Regression and Random Forest for Individual Fairness in Machine Learning&quot;,&quot;author&quot;:[{&quot;family&quot;:&quot;Saha&quot;,&quot;given&quot;:&quot;Sanjit Kumar&quot;,&quot;parse-names&quot;:false,&quot;dropping-particle&quot;:&quot;&quot;,&quot;non-dropping-particle&quot;:&quot;&quot;}],&quot;container-title&quot;:&quot;International Journal of Advanced Engineering Research and Science&quot;,&quot;DOI&quot;:&quot;10.22161/ijaers.125.5&quot;,&quot;ISSN&quot;:&quot;23496495&quot;,&quot;issued&quot;:{&quot;date-parts&quot;:[[2025]]},&quot;page&quot;:&quot;33-37&quot;,&quot;abstract&quot;:&quot;In high-stakes domains such as finance, healthcare, and criminal justice, machine learning (ML) systems must balance predictive performance with fairness and transparency. This paper presents a comparative analysis of two widely used ML models, logistic regression and random forest, evaluated through the lens of individual fairness. Using the UCI Adult Income and COMPAS datasets, we assess performance in terms of accuracy, F1 score, individual consistency, and disparate treatment. Our findings indicate that while random forests offer marginally higher accuracy (by approximately 1%), logistic regression improves individual consistency by up to 4%, suggesting it is preferable in fairness-sensitive applications. This study emphasizes model selection’s role in achieving ethically responsible AI.&quot;,&quot;publisher&quot;:&quot;AI Publications&quot;,&quot;issue&quot;:&quot;5&quot;,&quot;volume&quot;:&quot;12&quot;,&quot;container-title-short&quot;:&quot;&quot;},&quot;isTemporary&quot;:false}]},{&quot;citationID&quot;:&quot;MENDELEY_CITATION_a4306515-a46b-40a5-a44e-f9430df10144&quot;,&quot;properties&quot;:{&quot;noteIndex&quot;:0},&quot;isEdited&quot;:false,&quot;manualOverride&quot;:{&quot;isManuallyOverridden&quot;:false,&quot;citeprocText&quot;:&quot;(Chouldechova, 2017)&quot;,&quot;manualOverrideText&quot;:&quot;&quot;},&quot;citationTag&quot;:&quot;MENDELEY_CITATION_v3_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&quot;,&quot;citationItems&quot;:[{&quot;id&quot;:&quot;c83d7d43-6ce4-3ec5-8b86-02eef8a30b02&quot;,&quot;itemData&quot;:{&quot;type&quot;:&quot;article-journal&quot;,&quot;id&quot;:&quot;c83d7d43-6ce4-3ec5-8b86-02eef8a30b02&quot;,&quot;title&quot;:&quot;Fair Prediction with Disparate Impact: A Study of Bias in Recidivism Prediction Instruments&quot;,&quot;author&quot;:[{&quot;family&quot;:&quot;Chouldechova&quot;,&quot;given&quot;:&quot;Alexandra&quot;,&quot;parse-names&quot;:false,&quot;dropping-particle&quot;:&quot;&quot;,&quot;non-dropping-particle&quot;:&quot;&quot;}],&quot;container-title&quot;:&quot;Big Data&quot;,&quot;container-title-short&quot;:&quot;Big Data&quot;,&quot;DOI&quot;:&quot;10.1089/big.2016.0047&quot;,&quot;ISSN&quot;:&quot;2167-6461&quot;,&quot;issued&quot;:{&quot;date-parts&quot;:[[2017,6]]},&quot;page&quot;:&quot;153-163&quot;,&quot;issue&quot;:&quot;2&quot;,&quot;volume&quot;:&quot;5&quot;},&quot;isTemporary&quot;:false}]},{&quot;citationID&quot;:&quot;MENDELEY_CITATION_e497750f-fb86-42fa-9cef-c4844757e488&quot;,&quot;properties&quot;:{&quot;noteIndex&quot;:0},&quot;isEdited&quot;:false,&quot;manualOverride&quot;:{&quot;isManuallyOverridden&quot;:false,&quot;citeprocText&quot;:&quot;(Caton &amp;#38; Haas, 2024)&quot;,&quot;manualOverrideText&quot;:&quot;&quot;},&quot;citationTag&quot;:&quot;MENDELEY_CITATION_v3_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&quot;,&quot;citationItems&quot;:[{&quot;id&quot;:&quot;017a3c10-d41e-3fa4-9367-79215acbef03&quot;,&quot;itemData&quot;:{&quot;type&quot;:&quot;article-journal&quot;,&quot;id&quot;:&quot;017a3c10-d41e-3fa4-9367-79215acbef03&quot;,&quot;title&quot;:&quot;Fairness in Machine Learning: A Survey&quot;,&quot;author&quot;:[{&quot;family&quot;:&quot;Caton&quot;,&quot;given&quot;:&quot;Simon&quot;,&quot;parse-names&quot;:false,&quot;dropping-particle&quot;:&quot;&quot;,&quot;non-dropping-particle&quot;:&quot;&quot;},{&quot;family&quot;:&quot;Haas&quot;,&quot;given&quot;:&quot;Christian&quot;,&quot;parse-names&quot;:false,&quot;dropping-particle&quot;:&quot;&quot;,&quot;non-dropping-particle&quot;:&quot;&quot;}],&quot;container-title&quot;:&quot;ACM Computing Surveys&quot;,&quot;container-title-short&quot;:&quot;ACM Comput. Surv.&quot;,&quot;DOI&quot;:&quot;10.1145/3616865&quot;,&quot;ISBN&quot;:&quot;9783031810091&quot;,&quot;ISSN&quot;:&quot;15577341&quot;,&quot;issued&quot;:{&quot;date-parts&quot;:[[2024,7,31]]},&quot;page&quot;:&quot;1-38&quot;,&quot;abstract&quot;:&quot;When Machine Learning technologies are used in contexts that affect citizens, companies as well as researchers need to be confident that there will not be any unexpected social implications, such as bias towards gender, ethnicity, and/or people with disabilities. There is significant literature on approaches to mitigate bias and promote fairness, yet the area is complex and hard to penetrate for newcomers to the domain. This article seeks to provide an overview of the different schools of thought and approaches that aim to increase the fairness of Machine Learning. It organizes approaches into the widely accepted framework of pre-processing, in-processing, and post-processing methods, subcategorizing into a further 11 method areas. Although much of the literature emphasizes binary classification, a discussion of fairness in regression, recommender systems, and unsupervised learning is also provided along with a selection of currently available open source libraries. The article concludes by summarizing open challenges articulated as five dilemmas for fairness research.&quot;,&quot;publisher&quot;:&quot;Association for Computing Machinery&quot;,&quot;issue&quot;:&quot;7&quot;,&quot;volume&quot;:&quot;56&quot;},&quot;isTemporary&quot;:false}]},{&quot;citationID&quot;:&quot;MENDELEY_CITATION_d53b6887-e683-41c4-8c63-d860fa5dd606&quot;,&quot;properties&quot;:{&quot;noteIndex&quot;:0},&quot;isEdited&quot;:false,&quot;manualOverride&quot;:{&quot;isManuallyOverridden&quot;:true,&quot;citeprocText&quot;:&quot;(Caton &amp;#38; Haas, 2024)&quot;,&quot;manualOverrideText&quot;:&quot;(Caton &amp; Haas, 2024).&quot;},&quot;citationTag&quot;:&quot;MENDELEY_CITATION_v3_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&quot;,&quot;citationItems&quot;:[{&quot;id&quot;:&quot;017a3c10-d41e-3fa4-9367-79215acbef03&quot;,&quot;itemData&quot;:{&quot;type&quot;:&quot;article-journal&quot;,&quot;id&quot;:&quot;017a3c10-d41e-3fa4-9367-79215acbef03&quot;,&quot;title&quot;:&quot;Fairness in Machine Learning: A Survey&quot;,&quot;author&quot;:[{&quot;family&quot;:&quot;Caton&quot;,&quot;given&quot;:&quot;Simon&quot;,&quot;parse-names&quot;:false,&quot;dropping-particle&quot;:&quot;&quot;,&quot;non-dropping-particle&quot;:&quot;&quot;},{&quot;family&quot;:&quot;Haas&quot;,&quot;given&quot;:&quot;Christian&quot;,&quot;parse-names&quot;:false,&quot;dropping-particle&quot;:&quot;&quot;,&quot;non-dropping-particle&quot;:&quot;&quot;}],&quot;container-title&quot;:&quot;ACM Computing Surveys&quot;,&quot;container-title-short&quot;:&quot;ACM Comput. Surv.&quot;,&quot;DOI&quot;:&quot;10.1145/3616865&quot;,&quot;ISBN&quot;:&quot;9783031810091&quot;,&quot;ISSN&quot;:&quot;15577341&quot;,&quot;issued&quot;:{&quot;date-parts&quot;:[[2024,7,31]]},&quot;page&quot;:&quot;1-38&quot;,&quot;abstract&quot;:&quot;When Machine Learning technologies are used in contexts that affect citizens, companies as well as researchers need to be confident that there will not be any unexpected social implications, such as bias towards gender, ethnicity, and/or people with disabilities. There is significant literature on approaches to mitigate bias and promote fairness, yet the area is complex and hard to penetrate for newcomers to the domain. This article seeks to provide an overview of the different schools of thought and approaches that aim to increase the fairness of Machine Learning. It organizes approaches into the widely accepted framework of pre-processing, in-processing, and post-processing methods, subcategorizing into a further 11 method areas. Although much of the literature emphasizes binary classification, a discussion of fairness in regression, recommender systems, and unsupervised learning is also provided along with a selection of currently available open source libraries. The article concludes by summarizing open challenges articulated as five dilemmas for fairness research.&quot;,&quot;publisher&quot;:&quot;Association for Computing Machinery&quot;,&quot;issue&quot;:&quot;7&quot;,&quot;volume&quot;:&quot;56&quot;},&quot;isTemporary&quot;:false}]},{&quot;citationID&quot;:&quot;MENDELEY_CITATION_8877d73b-a1b1-4e71-938f-6ca51cfbbb97&quot;,&quot;properties&quot;:{&quot;noteIndex&quot;:0},&quot;isEdited&quot;:false,&quot;manualOverride&quot;:{&quot;isManuallyOverridden&quot;:false,&quot;citeprocText&quot;:&quot;(Hardt et al., 2016)&quot;,&quot;manualOverrideText&quot;:&quot;&quot;},&quot;citationTag&quot;:&quot;MENDELEY_CITATION_v3_eyJjaXRhdGlvbklEIjoiTUVOREVMRVlfQ0lUQVRJT05fODg3N2Q3M2ItYTFiMS00ZTcxLTkzOGYtNmNhNTFjZmJiYjk3IiwicHJvcGVydGllcyI6eyJub3RlSW5kZXgiOjB9LCJpc0VkaXRlZCI6ZmFsc2UsIm1hbnVhbE92ZXJyaWRlIjp7ImlzTWFudWFsbHlPdmVycmlkZGVuIjpmYWxzZSwiY2l0ZXByb2NUZXh0IjoiKEhhcmR0IGV0IGFsLiwgMjAxNikiLCJtYW51YWxPdmVycmlkZVRleHQiOiI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quot;,&quot;citationItems&quot;:[{&quot;id&quot;:&quot;3b6077d7-0c3a-3dbb-b8c6-d72842a2bbe7&quot;,&quot;itemData&quot;:{&quot;type&quot;:&quot;article-journal&quot;,&quot;id&quot;:&quot;3b6077d7-0c3a-3dbb-b8c6-d72842a2bbe7&quot;,&quot;title&quot;:&quot;Equality of Opportunity in Supervised Learning&quot;,&quot;author&quot;:[{&quot;family&quot;:&quot;Hardt&quot;,&quot;given&quot;:&quot;Moritz&quot;,&quot;parse-names&quot;:false,&quot;dropping-particle&quot;:&quot;&quot;,&quot;non-dropping-particle&quot;:&quot;&quot;},{&quot;family&quot;:&quot;Price&quot;,&quot;given&quot;:&quot;Eric&quot;,&quot;parse-names&quot;:false,&quot;dropping-particle&quot;:&quot;&quot;,&quot;non-dropping-particle&quot;:&quot;&quot;},{&quot;family&quot;:&quot;Srebro&quot;,&quot;given&quot;:&quot;Nathan&quot;,&quot;parse-names&quot;:false,&quot;dropping-particle&quot;:&quot;&quot;,&quot;non-dropping-particle&quot;:&quot;&quot;}],&quot;issued&quot;:{&quot;date-parts&quot;:[[2016,10,7]]},&quot;abstract&quot;:&quot;We propose a criterion for discrimination against a specified sensitive attribute in supervised learning, where the goal is to predict some target based on available features. Assuming data about the predictor, target, and membership in the protected group are available, we show how to optimally adjust any learned predictor so as to remove discrimination according to our definition. Our framework also improves incentives by shifting the cost of poor classification from disadvantaged groups to the decision maker, who can respond by improving the classification accuracy. In line with other studies, our notion is oblivious: it depends only on the joint statistics of the predictor, the target and the protected attribute, but not on interpretation of individualfeatures. We study the inherent limits of defining and identifying biases based on such oblivious measures, outlining what can and cannot be inferred from different oblivious tests. We illustrate our notion using a case study of FICO credit scores.&quot;,&quot;container-title-short&quot;:&quot;&quot;},&quot;isTemporary&quot;:false}]},{&quot;citationID&quot;:&quot;MENDELEY_CITATION_27c2351c-5f33-4af1-b505-c71b3968df19&quot;,&quot;properties&quot;:{&quot;noteIndex&quot;:0},&quot;isEdited&quot;:false,&quot;manualOverride&quot;:{&quot;isManuallyOverridden&quot;:true,&quot;citeprocText&quot;:&quot;(Caton &amp;#38; Haas, 2024)&quot;,&quot;manualOverrideText&quot;:&quot;(Caton &amp; Haas, 2024).&quot;},&quot;citationTag&quot;:&quot;MENDELEY_CITATION_v3_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&quot;,&quot;citationItems&quot;:[{&quot;id&quot;:&quot;017a3c10-d41e-3fa4-9367-79215acbef03&quot;,&quot;itemData&quot;:{&quot;type&quot;:&quot;article-journal&quot;,&quot;id&quot;:&quot;017a3c10-d41e-3fa4-9367-79215acbef03&quot;,&quot;title&quot;:&quot;Fairness in Machine Learning: A Survey&quot;,&quot;author&quot;:[{&quot;family&quot;:&quot;Caton&quot;,&quot;given&quot;:&quot;Simon&quot;,&quot;parse-names&quot;:false,&quot;dropping-particle&quot;:&quot;&quot;,&quot;non-dropping-particle&quot;:&quot;&quot;},{&quot;family&quot;:&quot;Haas&quot;,&quot;given&quot;:&quot;Christian&quot;,&quot;parse-names&quot;:false,&quot;dropping-particle&quot;:&quot;&quot;,&quot;non-dropping-particle&quot;:&quot;&quot;}],&quot;container-title&quot;:&quot;ACM Computing Surveys&quot;,&quot;container-title-short&quot;:&quot;ACM Comput. Surv.&quot;,&quot;DOI&quot;:&quot;10.1145/3616865&quot;,&quot;ISBN&quot;:&quot;9783031810091&quot;,&quot;ISSN&quot;:&quot;15577341&quot;,&quot;issued&quot;:{&quot;date-parts&quot;:[[2024,7,31]]},&quot;page&quot;:&quot;1-38&quot;,&quot;abstract&quot;:&quot;When Machine Learning technologies are used in contexts that affect citizens, companies as well as researchers need to be confident that there will not be any unexpected social implications, such as bias towards gender, ethnicity, and/or people with disabilities. There is significant literature on approaches to mitigate bias and promote fairness, yet the area is complex and hard to penetrate for newcomers to the domain. This article seeks to provide an overview of the different schools of thought and approaches that aim to increase the fairness of Machine Learning. It organizes approaches into the widely accepted framework of pre-processing, in-processing, and post-processing methods, subcategorizing into a further 11 method areas. Although much of the literature emphasizes binary classification, a discussion of fairness in regression, recommender systems, and unsupervised learning is also provided along with a selection of currently available open source libraries. The article concludes by summarizing open challenges articulated as five dilemmas for fairness research.&quot;,&quot;publisher&quot;:&quot;Association for Computing Machinery&quot;,&quot;issue&quot;:&quot;7&quot;,&quot;volume&quot;:&quot;56&quot;},&quot;isTemporary&quot;:false}]},{&quot;citationID&quot;:&quot;MENDELEY_CITATION_59dd84f2-827b-4372-942f-93b88e61ddb8&quot;,&quot;properties&quot;:{&quot;noteIndex&quot;:0},&quot;isEdited&quot;:false,&quot;manualOverride&quot;:{&quot;isManuallyOverridden&quot;:false,&quot;citeprocText&quot;:&quot;(Kamiran &amp;#38; Calders, 2012)&quot;,&quot;manualOverrideText&quot;:&quot;&quot;},&quot;citationTag&quot;:&quot;MENDELEY_CITATION_v3_eyJjaXRhdGlvbklEIjoiTUVOREVMRVlfQ0lUQVRJT05fNTlkZDg0ZjItODI3Yi00MzcyLTk0MmYtOTNiODhlNjFkZGI4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quot;,&quot;citationItems&quot;:[{&quot;id&quot;:&quot;0375d351-bc89-3cbb-b517-d294843d0a07&quot;,&quot;itemData&quot;:{&quot;type&quot;:&quot;article-journal&quot;,&quot;id&quot;:&quot;0375d351-bc89-3cbb-b517-d294843d0a07&quot;,&quot;title&quot;:&quot;Data preprocessing techniques for classification without discrimination&quot;,&quot;author&quot;:[{&quot;family&quot;:&quot;Kamiran&quot;,&quot;given&quot;:&quot;Faisal&quot;,&quot;parse-names&quot;:false,&quot;dropping-particle&quot;:&quot;&quot;,&quot;non-dropping-particle&quot;:&quot;&quot;},{&quot;family&quot;:&quot;Calders&quot;,&quot;given&quot;:&quot;Toon&quot;,&quot;parse-names&quot;:false,&quot;dropping-particle&quot;:&quot;&quot;,&quot;non-dropping-particle&quot;:&quot;&quot;}],&quot;container-title&quot;:&quot;Knowledge and Information Systems&quot;,&quot;container-title-short&quot;:&quot;Knowl. Inf. Syst.&quot;,&quot;DOI&quot;:&quot;10.1007/s10115-011-0463-8&quot;,&quot;ISSN&quot;:&quot;0219-1377&quot;,&quot;issued&quot;:{&quot;date-parts&quot;:[[2012,10,3]]},&quot;page&quot;:&quot;1-33&quot;,&quot;issue&quot;:&quot;1&quot;,&quot;volume&quot;:&quot;33&quot;},&quot;isTemporary&quot;:false}]},{&quot;citationID&quot;:&quot;MENDELEY_CITATION_3e14e845-879e-4a5d-a494-a8d6bc55dc99&quot;,&quot;properties&quot;:{&quot;noteIndex&quot;:0},&quot;isEdited&quot;:false,&quot;manualOverride&quot;:{&quot;isManuallyOverridden&quot;:false,&quot;citeprocText&quot;:&quot;(Hardt et al., 2016)&quot;,&quot;manualOverrideText&quot;:&quot;&quot;},&quot;citationTag&quot;:&quot;MENDELEY_CITATION_v3_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&quot;,&quot;citationItems&quot;:[{&quot;id&quot;:&quot;3b6077d7-0c3a-3dbb-b8c6-d72842a2bbe7&quot;,&quot;itemData&quot;:{&quot;type&quot;:&quot;article-journal&quot;,&quot;id&quot;:&quot;3b6077d7-0c3a-3dbb-b8c6-d72842a2bbe7&quot;,&quot;title&quot;:&quot;Equality of Opportunity in Supervised Learning&quot;,&quot;author&quot;:[{&quot;family&quot;:&quot;Hardt&quot;,&quot;given&quot;:&quot;Moritz&quot;,&quot;parse-names&quot;:false,&quot;dropping-particle&quot;:&quot;&quot;,&quot;non-dropping-particle&quot;:&quot;&quot;},{&quot;family&quot;:&quot;Price&quot;,&quot;given&quot;:&quot;Eric&quot;,&quot;parse-names&quot;:false,&quot;dropping-particle&quot;:&quot;&quot;,&quot;non-dropping-particle&quot;:&quot;&quot;},{&quot;family&quot;:&quot;Srebro&quot;,&quot;given&quot;:&quot;Nathan&quot;,&quot;parse-names&quot;:false,&quot;dropping-particle&quot;:&quot;&quot;,&quot;non-dropping-particle&quot;:&quot;&quot;}],&quot;issued&quot;:{&quot;date-parts&quot;:[[2016,10,7]]},&quot;abstract&quot;:&quot;We propose a criterion for discrimination against a specified sensitive attribute in supervised learning, where the goal is to predict some target based on available features. Assuming data about the predictor, target, and membership in the protected group are available, we show how to optimally adjust any learned predictor so as to remove discrimination according to our definition. Our framework also improves incentives by shifting the cost of poor classification from disadvantaged groups to the decision maker, who can respond by improving the classification accuracy. In line with other studies, our notion is oblivious: it depends only on the joint statistics of the predictor, the target and the protected attribute, but not on interpretation of individualfeatures. We study the inherent limits of defining and identifying biases based on such oblivious measures, outlining what can and cannot be inferred from different oblivious tests. We illustrate our notion using a case study of FICO credit scores.&quot;,&quot;container-title-short&quot;:&quot;&quot;},&quot;isTemporary&quot;:false}]},{&quot;citationID&quot;:&quot;MENDELEY_CITATION_b535f692-3a05-4c90-8427-b473d0ec7985&quot;,&quot;properties&quot;:{&quot;noteIndex&quot;:0},&quot;isEdited&quot;:false,&quot;manualOverride&quot;:{&quot;isManuallyOverridden&quot;:false,&quot;citeprocText&quot;:&quot;(Kamiran &amp;#38; Calders, 2012)&quot;,&quot;manualOverrideText&quot;:&quot;&quot;},&quot;citationTag&quot;:&quot;MENDELEY_CITATION_v3_eyJjaXRhdGlvbklEIjoiTUVOREVMRVlfQ0lUQVRJT05fYjUzNWY2OTItM2EwNS00YzkwLTg0MjctYjQ3M2QwZWM3OTg1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quot;,&quot;citationItems&quot;:[{&quot;id&quot;:&quot;0375d351-bc89-3cbb-b517-d294843d0a07&quot;,&quot;itemData&quot;:{&quot;type&quot;:&quot;article-journal&quot;,&quot;id&quot;:&quot;0375d351-bc89-3cbb-b517-d294843d0a07&quot;,&quot;title&quot;:&quot;Data preprocessing techniques for classification without discrimination&quot;,&quot;author&quot;:[{&quot;family&quot;:&quot;Kamiran&quot;,&quot;given&quot;:&quot;Faisal&quot;,&quot;parse-names&quot;:false,&quot;dropping-particle&quot;:&quot;&quot;,&quot;non-dropping-particle&quot;:&quot;&quot;},{&quot;family&quot;:&quot;Calders&quot;,&quot;given&quot;:&quot;Toon&quot;,&quot;parse-names&quot;:false,&quot;dropping-particle&quot;:&quot;&quot;,&quot;non-dropping-particle&quot;:&quot;&quot;}],&quot;container-title&quot;:&quot;Knowledge and Information Systems&quot;,&quot;container-title-short&quot;:&quot;Knowl. Inf. Syst.&quot;,&quot;DOI&quot;:&quot;10.1007/s10115-011-0463-8&quot;,&quot;ISSN&quot;:&quot;0219-1377&quot;,&quot;issued&quot;:{&quot;date-parts&quot;:[[2012,10,3]]},&quot;page&quot;:&quot;1-33&quot;,&quot;issue&quot;:&quot;1&quot;,&quot;volume&quot;:&quot;33&quot;},&quot;isTemporary&quot;:false}]},{&quot;citationID&quot;:&quot;MENDELEY_CITATION_7e4f6830-516b-41f7-bcc9-4e94f31a8e68&quot;,&quot;properties&quot;:{&quot;noteIndex&quot;:0},&quot;isEdited&quot;:false,&quot;manualOverride&quot;:{&quot;isManuallyOverridden&quot;:true,&quot;citeprocText&quot;:&quot;(Chouldechova, 2017)&quot;,&quot;manualOverrideText&quot;:&quot;(Chouldechova, 2017).&quot;},&quot;citationTag&quot;:&quot;MENDELEY_CITATION_v3_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&quot;,&quot;citationItems&quot;:[{&quot;id&quot;:&quot;c83d7d43-6ce4-3ec5-8b86-02eef8a30b02&quot;,&quot;itemData&quot;:{&quot;type&quot;:&quot;article-journal&quot;,&quot;id&quot;:&quot;c83d7d43-6ce4-3ec5-8b86-02eef8a30b02&quot;,&quot;title&quot;:&quot;Fair Prediction with Disparate Impact: A Study of Bias in Recidivism Prediction Instruments&quot;,&quot;author&quot;:[{&quot;family&quot;:&quot;Chouldechova&quot;,&quot;given&quot;:&quot;Alexandra&quot;,&quot;parse-names&quot;:false,&quot;dropping-particle&quot;:&quot;&quot;,&quot;non-dropping-particle&quot;:&quot;&quot;}],&quot;container-title&quot;:&quot;Big Data&quot;,&quot;container-title-short&quot;:&quot;Big Data&quot;,&quot;DOI&quot;:&quot;10.1089/big.2016.0047&quot;,&quot;ISSN&quot;:&quot;2167-6461&quot;,&quot;issued&quot;:{&quot;date-parts&quot;:[[2017,6]]},&quot;page&quot;:&quot;153-163&quot;,&quot;issue&quot;:&quot;2&quot;,&quot;volume&quot;:&quot;5&quot;},&quot;isTemporary&quot;:false}]},{&quot;citationID&quot;:&quot;MENDELEY_CITATION_c6a6a97b-d8e4-470f-8e31-8a7aa094a3e9&quot;,&quot;properties&quot;:{&quot;noteIndex&quot;:0},&quot;isEdited&quot;:false,&quot;manualOverride&quot;:{&quot;isManuallyOverridden&quot;:true,&quot;citeprocText&quot;:&quot;(Plečko &amp;#38; Bareinboim, 2024)&quot;,&quot;manualOverrideText&quot;:&quot;(Plečko &amp; Bareinboim, 2024).&quot;},&quot;citationTag&quot;:&quot;MENDELEY_CITATION_v3_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&quot;,&quot;citationItems&quot;:[{&quot;id&quot;:&quot;5afd1d0b-019b-3bb2-ba30-d73935748b7e&quot;,&quot;itemData&quot;:{&quot;type&quot;:&quot;paper-conference&quot;,&quot;id&quot;:&quot;5afd1d0b-019b-3bb2-ba30-d73935748b7e&quot;,&quot;title&quot;:&quot;Fairness-Accuracy Trade-Offs: A Causal Perspective&quot;,&quot;author&quot;:[{&quot;family&quot;:&quot;Plečko&quot;,&quot;given&quot;:&quot;Drago&quot;,&quot;parse-names&quot;:false,&quot;dropping-particle&quot;:&quot;&quot;,&quot;non-dropping-particle&quot;:&quot;&quot;},{&quot;family&quot;:&quot;Bareinboim&quot;,&quot;given&quot;:&quot;E&quot;,&quot;parse-names&quot;:false,&quot;dropping-particle&quot;:&quot;&quot;,&quot;non-dropping-particle&quot;:&quot;&quot;}],&quot;DOI&quot;:&quot;10.48550/arxiv.2405.15443&quot;,&quot;URL&quot;:&quot;https://consensus.app/papers/fairnessaccuracy-tradeoffs-a-causal-perspective-pleko-bareinboim/aed5f34413e85390880b6075057eed39/&quot;,&quot;issued&quot;:{&quot;date-parts&quot;:[[2024]]},&quot;page&quot;:&quot;26344-26353&quot;,&quot;container-title-short&quot;:&quot;&quot;},&quot;isTemporary&quot;:false}]},{&quot;citationID&quot;:&quot;MENDELEY_CITATION_a8f34658-0f87-4691-a4c3-83a111845b40&quot;,&quot;properties&quot;:{&quot;noteIndex&quot;:0},&quot;isEdited&quot;:false,&quot;manualOverride&quot;:{&quot;isManuallyOverridden&quot;:true,&quot;citeprocText&quot;:&quot;(Ding et al., 2021)&quot;,&quot;manualOverrideText&quot;:&quot;(Ding et al., 2021).&quot;},&quot;citationTag&quot;:&quot;MENDELEY_CITATION_v3_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&quot;,&quot;citationItems&quot;:[{&quot;id&quot;:&quot;3d5fa1a1-b6f6-306f-8801-af7453553ba7&quot;,&quot;itemData&quot;:{&quot;type&quot;:&quot;article-journal&quot;,&quot;id&quot;:&quot;3d5fa1a1-b6f6-306f-8801-af7453553ba7&quot;,&quot;title&quot;:&quot;Retiring Adult: New Datasets for Fair Machine Learning&quot;,&quot;author&quot;:[{&quot;family&quot;:&quot;Ding&quot;,&quot;given&quot;:&quot;Frances&quot;,&quot;parse-names&quot;:false,&quot;dropping-particle&quot;:&quot;&quot;,&quot;non-dropping-particle&quot;:&quot;&quot;},{&quot;family&quot;:&quot;Hardt&quot;,&quot;given&quot;:&quot;Moritz&quot;,&quot;parse-names&quot;:false,&quot;dropping-particle&quot;:&quot;&quot;,&quot;non-dropping-particle&quot;:&quot;&quot;},{&quot;family&quot;:&quot;Miller&quot;,&quot;given&quot;:&quot;John&quot;,&quot;parse-names&quot;:false,&quot;dropping-particle&quot;:&quot;&quot;,&quot;non-dropping-particle&quot;:&quot;&quot;},{&quot;family&quot;:&quot;Schmidt&quot;,&quot;given&quot;:&quot;Ludwig&quot;,&quot;parse-names&quot;:false,&quot;dropping-particle&quot;:&quot;&quot;,&quot;non-dropping-particle&quot;:&quot;&quot;}],&quot;URL&quot;:&quot;https://consensus.app/papers/retiring-adult-new-datasets-for-fair-machine-learning-ding-hardt/c8aecd43204a5cd78674a5c187730ce2/&quot;,&quot;issued&quot;:{&quot;date-parts&quot;:[[2021]]},&quot;page&quot;:&quot;6478-6490&quot;,&quot;container-title-short&quot;:&quot;&quot;},&quot;isTemporary&quot;:false}]},{&quot;citationID&quot;:&quot;MENDELEY_CITATION_178b3c5c-41ad-4b42-81b7-d756d63a711d&quot;,&quot;properties&quot;:{&quot;noteIndex&quot;:0},&quot;isEdited&quot;:false,&quot;manualOverride&quot;:{&quot;isManuallyOverridden&quot;:true,&quot;citeprocText&quot;:&quot;(Saha, 2025)&quot;,&quot;manualOverrideText&quot;:&quot;(Saha, 2025).&quot;},&quot;citationTag&quot;:&quot;MENDELEY_CITATION_v3_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&quot;,&quot;citationItems&quot;:[{&quot;id&quot;:&quot;13e12dda-576b-3f55-98d8-526216c2e0fb&quot;,&quot;itemData&quot;:{&quot;type&quot;:&quot;article-journal&quot;,&quot;id&quot;:&quot;13e12dda-576b-3f55-98d8-526216c2e0fb&quot;,&quot;title&quot;:&quot;A Comparative Analysis of Logistic Regression and Random Forest for Individual Fairness in Machine Learning&quot;,&quot;author&quot;:[{&quot;family&quot;:&quot;Saha&quot;,&quot;given&quot;:&quot;Sanjit Kumar&quot;,&quot;parse-names&quot;:false,&quot;dropping-particle&quot;:&quot;&quot;,&quot;non-dropping-particle&quot;:&quot;&quot;}],&quot;container-title&quot;:&quot;International Journal of Advanced Engineering Research and Science&quot;,&quot;DOI&quot;:&quot;10.22161/ijaers.125.5&quot;,&quot;ISSN&quot;:&quot;23496495&quot;,&quot;issued&quot;:{&quot;date-parts&quot;:[[2025]]},&quot;page&quot;:&quot;33-37&quot;,&quot;abstract&quot;:&quot;In high-stakes domains such as finance, healthcare, and criminal justice, machine learning (ML) systems must balance predictive performance with fairness and transparency. This paper presents a comparative analysis of two widely used ML models, logistic regression and random forest, evaluated through the lens of individual fairness. Using the UCI Adult Income and COMPAS datasets, we assess performance in terms of accuracy, F1 score, individual consistency, and disparate treatment. Our findings indicate that while random forests offer marginally higher accuracy (by approximately 1%), logistic regression improves individual consistency by up to 4%, suggesting it is preferable in fairness-sensitive applications. This study emphasizes model selection’s role in achieving ethically responsible AI.&quot;,&quot;publisher&quot;:&quot;AI Publications&quot;,&quot;issue&quot;:&quot;5&quot;,&quot;volume&quot;:&quot;12&quot;,&quot;container-title-short&quot;:&quot;&quot;},&quot;isTemporary&quot;:false}]},{&quot;citationID&quot;:&quot;MENDELEY_CITATION_29eac9da-a2db-4b51-8bea-a988581c70ba&quot;,&quot;properties&quot;:{&quot;noteIndex&quot;:0},&quot;isEdited&quot;:false,&quot;manualOverride&quot;:{&quot;isManuallyOverridden&quot;:false,&quot;citeprocText&quot;:&quot;(Kamiran &amp;#38; Calders, 2012)&quot;,&quot;manualOverrideText&quot;:&quot;&quot;},&quot;citationTag&quot;:&quot;MENDELEY_CITATION_v3_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&quot;,&quot;citationItems&quot;:[{&quot;id&quot;:&quot;0375d351-bc89-3cbb-b517-d294843d0a07&quot;,&quot;itemData&quot;:{&quot;type&quot;:&quot;article-journal&quot;,&quot;id&quot;:&quot;0375d351-bc89-3cbb-b517-d294843d0a07&quot;,&quot;title&quot;:&quot;Data preprocessing techniques for classification without discrimination&quot;,&quot;author&quot;:[{&quot;family&quot;:&quot;Kamiran&quot;,&quot;given&quot;:&quot;Faisal&quot;,&quot;parse-names&quot;:false,&quot;dropping-particle&quot;:&quot;&quot;,&quot;non-dropping-particle&quot;:&quot;&quot;},{&quot;family&quot;:&quot;Calders&quot;,&quot;given&quot;:&quot;Toon&quot;,&quot;parse-names&quot;:false,&quot;dropping-particle&quot;:&quot;&quot;,&quot;non-dropping-particle&quot;:&quot;&quot;}],&quot;container-title&quot;:&quot;Knowledge and Information Systems&quot;,&quot;container-title-short&quot;:&quot;Knowl. Inf. Syst.&quot;,&quot;DOI&quot;:&quot;10.1007/s10115-011-0463-8&quot;,&quot;ISSN&quot;:&quot;0219-1377&quot;,&quot;issued&quot;:{&quot;date-parts&quot;:[[2012,10,3]]},&quot;page&quot;:&quot;1-33&quot;,&quot;issue&quot;:&quot;1&quot;,&quot;volume&quot;:&quot;33&quot;},&quot;isTemporary&quot;:false}]},{&quot;citationID&quot;:&quot;MENDELEY_CITATION_649f537b-82de-43cb-a1de-9dcdee186f23&quot;,&quot;properties&quot;:{&quot;noteIndex&quot;:0},&quot;isEdited&quot;:false,&quot;manualOverride&quot;:{&quot;isManuallyOverridden&quot;:true,&quot;citeprocText&quot;:&quot;(Agarwal et al., 2018)&quot;,&quot;manualOverrideText&quot;:&quot;(Agarwal et al., 2018).&quot;},&quot;citationTag&quot;:&quot;MENDELEY_CITATION_v3_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&quot;,&quot;citationItems&quot;:[{&quot;id&quot;:&quot;8adec4e1-5df1-3f24-9707-e65519364619&quot;,&quot;itemData&quot;:{&quot;type&quot;:&quot;article-journal&quot;,&quot;id&quot;:&quot;8adec4e1-5df1-3f24-9707-e65519364619&quot;,&quot;title&quot;:&quot;A Reductions Approach to Fair Classification&quot;,&quot;author&quot;:[{&quot;family&quot;:&quot;Agarwal&quot;,&quot;given&quot;:&quot;Alekh&quot;,&quot;parse-names&quot;:false,&quot;dropping-particle&quot;:&quot;&quot;,&quot;non-dropping-particle&quot;:&quot;&quot;},{&quot;family&quot;:&quot;Beygelzimer&quot;,&quot;given&quot;:&quot;Alina&quot;,&quot;parse-names&quot;:false,&quot;dropping-particle&quot;:&quot;&quot;,&quot;non-dropping-particle&quot;:&quot;&quot;},{&quot;family&quot;:&quot;Dudík&quot;,&quot;given&quot;:&quot;Miroslav&quot;,&quot;parse-names&quot;:false,&quot;dropping-particle&quot;:&quot;&quot;,&quot;non-dropping-particle&quot;:&quot;&quot;},{&quot;family&quot;:&quot;Langford&quot;,&quot;given&quot;:&quot;John&quot;,&quot;parse-names&quot;:false,&quot;dropping-particle&quot;:&quot;&quot;,&quot;non-dropping-particle&quot;:&quot;&quot;},{&quot;family&quot;:&quot;Wallach&quot;,&quot;given&quot;:&quot;Hanna&quot;,&quot;parse-names&quot;:false,&quot;dropping-particle&quot;:&quot;&quot;,&quot;non-dropping-particle&quot;:&quot;&quot;}],&quot;issued&quot;:{&quot;date-parts&quot;:[[2018,7,16]]},&quot;abstract&quot;:&quot;We present a systematic approach for achieving fairness in a binary classification setting. While we focus on two well-known quantitative definitions of fairness, our approach encompasses many other previously studied definitions as special cases. The key idea is to reduce fair classification to a sequence of cost-sensitive classification problems, whose solutions yield a randomized classifier with the lowest (empirical) error subject to the desired constraints. We introduce two reductions that work for any representation of the cost-sensitive classifier and compare favorably to prior baselines on a variety of data sets, while overcoming several of their disadvantages.&quot;,&quot;container-title-short&quot;:&quot;&quot;},&quot;isTemporary&quot;:false}]},{&quot;citationID&quot;:&quot;MENDELEY_CITATION_d24c2971-b9fe-4ad7-b433-6cf81c7b747f&quot;,&quot;properties&quot;:{&quot;noteIndex&quot;:0},&quot;isEdited&quot;:false,&quot;manualOverride&quot;:{&quot;isManuallyOverridden&quot;:false,&quot;citeprocText&quot;:&quot;(Caton &amp;#38; Haas, 2024)&quot;,&quot;manualOverrideText&quot;:&quot;&quot;},&quot;citationTag&quot;:&quot;MENDELEY_CITATION_v3_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&quot;,&quot;citationItems&quot;:[{&quot;id&quot;:&quot;017a3c10-d41e-3fa4-9367-79215acbef03&quot;,&quot;itemData&quot;:{&quot;type&quot;:&quot;article-journal&quot;,&quot;id&quot;:&quot;017a3c10-d41e-3fa4-9367-79215acbef03&quot;,&quot;title&quot;:&quot;Fairness in Machine Learning: A Survey&quot;,&quot;author&quot;:[{&quot;family&quot;:&quot;Caton&quot;,&quot;given&quot;:&quot;Simon&quot;,&quot;parse-names&quot;:false,&quot;dropping-particle&quot;:&quot;&quot;,&quot;non-dropping-particle&quot;:&quot;&quot;},{&quot;family&quot;:&quot;Haas&quot;,&quot;given&quot;:&quot;Christian&quot;,&quot;parse-names&quot;:false,&quot;dropping-particle&quot;:&quot;&quot;,&quot;non-dropping-particle&quot;:&quot;&quot;}],&quot;container-title&quot;:&quot;ACM Computing Surveys&quot;,&quot;container-title-short&quot;:&quot;ACM Comput. Surv.&quot;,&quot;DOI&quot;:&quot;10.1145/3616865&quot;,&quot;ISBN&quot;:&quot;9783031810091&quot;,&quot;ISSN&quot;:&quot;15577341&quot;,&quot;issued&quot;:{&quot;date-parts&quot;:[[2024,7,31]]},&quot;page&quot;:&quot;1-38&quot;,&quot;abstract&quot;:&quot;When Machine Learning technologies are used in contexts that affect citizens, companies as well as researchers need to be confident that there will not be any unexpected social implications, such as bias towards gender, ethnicity, and/or people with disabilities. There is significant literature on approaches to mitigate bias and promote fairness, yet the area is complex and hard to penetrate for newcomers to the domain. This article seeks to provide an overview of the different schools of thought and approaches that aim to increase the fairness of Machine Learning. It organizes approaches into the widely accepted framework of pre-processing, in-processing, and post-processing methods, subcategorizing into a further 11 method areas. Although much of the literature emphasizes binary classification, a discussion of fairness in regression, recommender systems, and unsupervised learning is also provided along with a selection of currently available open source libraries. The article concludes by summarizing open challenges articulated as five dilemmas for fairness research.&quot;,&quot;publisher&quot;:&quot;Association for Computing Machinery&quot;,&quot;issue&quot;:&quot;7&quot;,&quot;volume&quot;:&quot;56&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Makine öğrenmesi dersi dönem proje rapouru</Abstract>
  <CompanyAddress/>
  <CompanyPhone/>
  <CompanyFax/>
  <CompanyEmail>250708029@samsun.edu.tr</CompanyEmail>
</CoverPageProperties>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37828D-5D2D-4AB8-8632-344B63CF9D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30</Pages>
  <Words>7273</Words>
  <Characters>41461</Characters>
  <Application>Microsoft Office Word</Application>
  <DocSecurity>0</DocSecurity>
  <Lines>345</Lines>
  <Paragraphs>97</Paragraphs>
  <ScaleCrop>false</ScaleCrop>
  <HeadingPairs>
    <vt:vector size="2" baseType="variant">
      <vt:variant>
        <vt:lpstr>Konu Başlığı</vt:lpstr>
      </vt:variant>
      <vt:variant>
        <vt:i4>1</vt:i4>
      </vt:variant>
    </vt:vector>
  </HeadingPairs>
  <TitlesOfParts>
    <vt:vector size="1" baseType="lpstr">
      <vt:lpstr>ADALETİN BEDELİ</vt:lpstr>
    </vt:vector>
  </TitlesOfParts>
  <Company>HP Inc.</Company>
  <LinksUpToDate>false</LinksUpToDate>
  <CharactersWithSpaces>48637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ADALETİN BEDELİ</dc:title>
  <dc:subject>Gerekli ise alt başlık</dc:subject>
  <dc:creator>Alperen ALAÇERİ</dc:creator>
  <cp:keywords/>
  <dc:description/>
  <cp:lastModifiedBy>Alperen Alaçeri</cp:lastModifiedBy>
  <cp:revision>89</cp:revision>
  <cp:lastPrinted>2026-06-01T00:24:00Z</cp:lastPrinted>
  <dcterms:created xsi:type="dcterms:W3CDTF">2024-02-20T15:40:00Z</dcterms:created>
  <dcterms:modified xsi:type="dcterms:W3CDTF">2026-06-01T00:36:00Z</dcterms:modified>
</cp:coreProperties>
</file>