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NAMUNA · toolbase.uz —</w:t>
      </w: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TAVSIYANOMA</w:t>
      </w:r>
    </w:p>
    <w:p>
      <w:pPr>
        <w:jc w:val="both"/>
        <w:spacing w:after="120"/>
      </w:pPr>
      <w:r>
        <w:rPr>
          <w:rFonts w:ascii="Times New Roman" w:hAnsi="Times New Roman"/>
          <w:sz w:val="28"/>
        </w:rPr>
        <w:t xml:space="preserve">Men, «Toolbase» MChJ direktori A. Karimov, Aliyev Vali Salimovichni (dasturchi) magistraturaga o‘qishga kirish uchun tavsiya etaman.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U yuqori malakali mutaxassis bo‘lib, mas’uliyatli va tashabbuskor. Loyihalarni o‘z vaqtida va sifatli bajaradi.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«Toolbase» MChJ direktori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(imzo)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A. Karimov</w:t>
      </w:r>
    </w:p>
    <w:sectPr>
      <w:pgSz w:w="11906" w:h="16838"/>
      <w:pgMar w:top="1134" w:right="850" w:bottom="1134" w:left="1701"/>
    </w:sectPr>
  </w:body>
</w:document>
</file>