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</w:p>
    <w:p>
      <w:pPr>
        <w:pStyle w:val="2"/>
        <w:keepNext w:val="0"/>
        <w:keepLines w:val="0"/>
        <w:widowControl/>
        <w:suppressLineNumbers w:val="0"/>
        <w:jc w:val="center"/>
      </w:pPr>
      <w:r>
        <w:t>Surat Pernyataan</w:t>
      </w:r>
    </w:p>
    <w:p>
      <w:pPr>
        <w:pStyle w:val="7"/>
        <w:keepNext w:val="0"/>
        <w:keepLines w:val="0"/>
        <w:widowControl/>
        <w:suppressLineNumbers w:val="0"/>
        <w:rPr>
          <w:rFonts w:ascii="Calibri" w:hAnsi="Calibri" w:cs="Calibri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</w:pPr>
      <w:r>
        <w:rPr>
          <w:rFonts w:ascii="Calibri" w:hAnsi="Calibri" w:cs="Calibri"/>
        </w:rPr>
        <w:t>Kepada pihak yang berwenang,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Calibri" w:hAnsi="Calibri" w:cs="Calibri"/>
        </w:rPr>
        <w:t>Dengan ini kami PT INFINI KREASI NUSANTARA menyatakan dengan tegas bersedia untuk memberikan garansi pemeliharaan aplikasi SI MANTAP RASA selama 1 tahun sesuai kontrak yang telah disepakati sebelumnya. Kami akan bertanggung jawab penuh dalam memastikan aplikasi tersebut tetap berjalan dengan baik dan memberikan layanan terbaik kepada pengguna.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Calibri" w:hAnsi="Calibri" w:cs="Calibri"/>
        </w:rPr>
        <w:t>Demikian pernyataan ini kami buat dengan sebenarnya dalam keadaan sadar tanpa paksaan dari pihak manapun.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Calibri" w:hAnsi="Calibri" w:cs="Calibri"/>
        </w:rPr>
        <w:t>Atas perhatiannya, kami ucapkan terima kasih.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Calibri" w:hAnsi="Calibri" w:cs="Calibri"/>
        </w:rPr>
        <w:t>Hormat kami,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Calibri" w:hAnsi="Calibri" w:cs="Calibri"/>
        </w:rPr>
        <w:t>PT INFINI KREASI NUSANTARA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 w:ascii="Calibri" w:hAnsi="Calibri" w:cs="Calibri"/>
        </w:rPr>
        <w:t>(Tanda tangan direktur)</w:t>
      </w:r>
    </w:p>
    <w:sectPr>
      <w:headerReference r:id="rId3" w:type="default"/>
      <w:pgSz w:w="11906" w:h="16838"/>
      <w:pgMar w:top="1440" w:right="1512" w:bottom="1440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hint="default" w:ascii="Times New Roman" w:hAnsi="Times New Roman" w:cs="Times New Roman"/>
        <w:b/>
        <w:bCs/>
        <w:sz w:val="24"/>
        <w:szCs w:val="24"/>
        <w:lang w:val="en-US"/>
      </w:rPr>
    </w:pPr>
    <w:r>
      <w:rPr>
        <w:sz w:val="24"/>
        <w:szCs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-67945</wp:posOffset>
          </wp:positionV>
          <wp:extent cx="1345565" cy="821055"/>
          <wp:effectExtent l="0" t="0" r="10795" b="1905"/>
          <wp:wrapTight wrapText="bothSides">
            <wp:wrapPolygon>
              <wp:start x="0" y="0"/>
              <wp:lineTo x="0" y="21249"/>
              <wp:lineTo x="21284" y="21249"/>
              <wp:lineTo x="2128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5565" cy="821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cs="Times New Roman"/>
        <w:b/>
        <w:bCs/>
        <w:sz w:val="24"/>
        <w:szCs w:val="24"/>
        <w:lang w:val="en-US"/>
      </w:rPr>
      <w:t>PT INFINI KREASI NUSANTARA</w:t>
    </w:r>
  </w:p>
  <w:p>
    <w:pPr>
      <w:pStyle w:val="6"/>
      <w:jc w:val="right"/>
      <w:rPr>
        <w:rFonts w:hint="default" w:ascii="Times New Roman" w:hAnsi="Times New Roman" w:eastAsia="SimSun" w:cs="Times New Roman"/>
        <w:b/>
        <w:bCs/>
        <w:sz w:val="24"/>
        <w:szCs w:val="24"/>
      </w:rPr>
    </w:pPr>
    <w:r>
      <w:rPr>
        <w:rFonts w:hint="default" w:ascii="Times New Roman" w:hAnsi="Times New Roman" w:eastAsia="SimSun" w:cs="Times New Roman"/>
        <w:b/>
        <w:bCs/>
        <w:sz w:val="24"/>
        <w:szCs w:val="24"/>
      </w:rPr>
      <w:t xml:space="preserve">JL. ANGGREK III NO.2 LARANGAN INDAH, LARANGAN, </w:t>
    </w:r>
  </w:p>
  <w:p>
    <w:pPr>
      <w:pStyle w:val="6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eastAsia="SimSun" w:cs="Times New Roman"/>
        <w:b/>
        <w:bCs/>
        <w:sz w:val="24"/>
        <w:szCs w:val="24"/>
      </w:rPr>
      <w:t>KOTA TANGERANG, BANTEN 15154</w:t>
    </w:r>
  </w:p>
  <w:p>
    <w:pPr>
      <w:pStyle w:val="6"/>
      <w:jc w:val="center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F727A"/>
    <w:rsid w:val="07F975F9"/>
    <w:rsid w:val="198F727A"/>
    <w:rsid w:val="37381826"/>
    <w:rsid w:val="55C2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ascii="Calibri Light" w:hAnsi="Calibri Light" w:eastAsia="Calibri Light" w:cs="Calibri Light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2024-04-01T08:04:00Z</dcterms:created>
  <dc:creator>20983526</dc:creator>
  <cp:lastModifiedBy>Alpurkan Widianto</cp:lastModifiedBy>
  <dcterms:modified xsi:type="dcterms:W3CDTF">2024-04-01T08:32:20Z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27949955CDDC4BAEA3B4B326D0862DCB_11</vt:lpwstr>
  </property>
</Properties>
</file>