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50E6" w:rsidRDefault="008750E6" w:rsidP="008750E6">
      <w:pPr>
        <w:pStyle w:val="Title"/>
      </w:pPr>
      <w:r>
        <w:rPr>
          <w:noProof/>
          <w:lang w:val="en-US"/>
        </w:rPr>
        <w:t xml:space="preserve">              </w:t>
      </w:r>
      <w:r w:rsidR="00CD4BD9">
        <w:rPr>
          <w:noProof/>
          <w:lang w:val="en-US"/>
        </w:rPr>
        <w:drawing>
          <wp:inline distT="0" distB="0" distL="0" distR="0">
            <wp:extent cx="4518226" cy="833377"/>
            <wp:effectExtent l="19050" t="0" r="0" b="0"/>
            <wp:docPr id="4" name="Picture 0" descr="Shop At Salon Logo (500 x 500 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hop At Salon Logo (500 x 500 px).png"/>
                    <pic:cNvPicPr/>
                  </pic:nvPicPr>
                  <pic:blipFill>
                    <a:blip r:embed="rId8" cstate="print"/>
                    <a:srcRect t="40718" b="40843"/>
                    <a:stretch>
                      <a:fillRect/>
                    </a:stretch>
                  </pic:blipFill>
                  <pic:spPr>
                    <a:xfrm>
                      <a:off x="0" y="0"/>
                      <a:ext cx="4518226" cy="833377"/>
                    </a:xfrm>
                    <a:prstGeom prst="rect">
                      <a:avLst/>
                    </a:prstGeom>
                  </pic:spPr>
                </pic:pic>
              </a:graphicData>
            </a:graphic>
          </wp:inline>
        </w:drawing>
      </w:r>
      <w:r>
        <w:rPr>
          <w:noProof/>
          <w:lang w:val="en-US"/>
        </w:rPr>
        <w:t xml:space="preserve">            </w:t>
      </w:r>
    </w:p>
    <w:p w:rsidR="008750E6" w:rsidRPr="00CE07DF" w:rsidRDefault="00723C41" w:rsidP="00723C41">
      <w:pPr>
        <w:pStyle w:val="Title"/>
        <w:jc w:val="center"/>
        <w:rPr>
          <w:b/>
        </w:rPr>
      </w:pPr>
      <w:r>
        <w:rPr>
          <w:b/>
        </w:rPr>
        <w:t>Annual</w:t>
      </w:r>
      <w:r w:rsidR="008750E6" w:rsidRPr="00CE07DF">
        <w:rPr>
          <w:b/>
        </w:rPr>
        <w:t xml:space="preserve"> Tie-Up </w:t>
      </w:r>
      <w:r w:rsidR="00CE07DF">
        <w:rPr>
          <w:b/>
        </w:rPr>
        <w:t xml:space="preserve">Agreement </w:t>
      </w:r>
      <w:r w:rsidR="008750E6" w:rsidRPr="00CE07DF">
        <w:rPr>
          <w:b/>
        </w:rPr>
        <w:t>Form</w:t>
      </w:r>
    </w:p>
    <w:p w:rsidR="008A068C" w:rsidRPr="00CE07DF" w:rsidRDefault="007812DE" w:rsidP="008A068C">
      <w:pPr>
        <w:widowControl w:val="0"/>
        <w:spacing w:after="0" w:line="240" w:lineRule="auto"/>
        <w:jc w:val="both"/>
        <w:rPr>
          <w:rStyle w:val="Strong"/>
          <w:sz w:val="28"/>
        </w:rPr>
      </w:pPr>
      <w:r w:rsidRPr="00CE07DF">
        <w:rPr>
          <w:rStyle w:val="Strong"/>
          <w:sz w:val="28"/>
        </w:rPr>
        <w:t xml:space="preserve">This agreement is between </w:t>
      </w:r>
      <w:r w:rsidR="00CD4BD9">
        <w:rPr>
          <w:rStyle w:val="Strong"/>
          <w:sz w:val="28"/>
        </w:rPr>
        <w:t>Shop at Salon Pvt. Ltd.</w:t>
      </w:r>
      <w:r w:rsidR="00CE07DF" w:rsidRPr="00CE07DF">
        <w:rPr>
          <w:rStyle w:val="Strong"/>
          <w:sz w:val="28"/>
        </w:rPr>
        <w:t xml:space="preserve"> (</w:t>
      </w:r>
      <w:r w:rsidR="0084556B">
        <w:rPr>
          <w:rStyle w:val="Strong"/>
          <w:sz w:val="28"/>
        </w:rPr>
        <w:t>Dealer</w:t>
      </w:r>
      <w:r w:rsidRPr="00CE07DF">
        <w:rPr>
          <w:rStyle w:val="Strong"/>
          <w:sz w:val="28"/>
        </w:rPr>
        <w:t>) and (</w:t>
      </w:r>
      <w:r w:rsidR="0084556B">
        <w:rPr>
          <w:rStyle w:val="Strong"/>
          <w:sz w:val="28"/>
        </w:rPr>
        <w:t>Customer</w:t>
      </w:r>
      <w:proofErr w:type="gramStart"/>
      <w:r w:rsidRPr="00CE07DF">
        <w:rPr>
          <w:rStyle w:val="Strong"/>
          <w:sz w:val="28"/>
        </w:rPr>
        <w:t xml:space="preserve">) </w:t>
      </w:r>
      <w:r w:rsidR="00CD4BD9">
        <w:rPr>
          <w:rStyle w:val="Strong"/>
          <w:sz w:val="28"/>
        </w:rPr>
        <w:t xml:space="preserve"> Salon</w:t>
      </w:r>
      <w:proofErr w:type="gramEnd"/>
      <w:r w:rsidR="00CD4BD9">
        <w:rPr>
          <w:rStyle w:val="Strong"/>
          <w:sz w:val="28"/>
        </w:rPr>
        <w:t xml:space="preserve"> </w:t>
      </w:r>
      <w:r w:rsidRPr="00CE07DF">
        <w:rPr>
          <w:rStyle w:val="Strong"/>
          <w:sz w:val="28"/>
        </w:rPr>
        <w:t>Name &amp; Address____________________________________________________</w:t>
      </w:r>
      <w:r w:rsidR="008A068C" w:rsidRPr="00CE07DF">
        <w:rPr>
          <w:rStyle w:val="Strong"/>
          <w:sz w:val="28"/>
        </w:rPr>
        <w:t>________</w:t>
      </w:r>
      <w:r w:rsidR="00CD4BD9">
        <w:rPr>
          <w:rStyle w:val="Strong"/>
          <w:sz w:val="28"/>
        </w:rPr>
        <w:t>agreed on Date</w:t>
      </w:r>
      <w:r w:rsidRPr="00CE07DF">
        <w:rPr>
          <w:rStyle w:val="Strong"/>
          <w:sz w:val="28"/>
        </w:rPr>
        <w:t xml:space="preserve">___/___/______ </w:t>
      </w:r>
      <w:r w:rsidR="00CD4BD9">
        <w:rPr>
          <w:rStyle w:val="Strong"/>
          <w:sz w:val="28"/>
        </w:rPr>
        <w:t>By__________________ Contact Number_________________.</w:t>
      </w:r>
    </w:p>
    <w:p w:rsidR="007812DE" w:rsidRPr="00CE07DF" w:rsidRDefault="007812DE" w:rsidP="008A068C">
      <w:pPr>
        <w:widowControl w:val="0"/>
        <w:spacing w:after="0" w:line="240" w:lineRule="auto"/>
        <w:jc w:val="both"/>
        <w:rPr>
          <w:rStyle w:val="Strong"/>
          <w:sz w:val="28"/>
        </w:rPr>
      </w:pPr>
      <w:r w:rsidRPr="00CE07DF">
        <w:rPr>
          <w:rStyle w:val="Strong"/>
          <w:sz w:val="28"/>
        </w:rPr>
        <w:t>Both parties have agreed on following terms:-</w:t>
      </w:r>
    </w:p>
    <w:p w:rsidR="008A068C" w:rsidRDefault="008A068C" w:rsidP="008A068C">
      <w:pPr>
        <w:widowControl w:val="0"/>
        <w:spacing w:after="0" w:line="240" w:lineRule="auto"/>
        <w:ind w:left="360"/>
        <w:jc w:val="both"/>
        <w:rPr>
          <w:sz w:val="28"/>
          <w:szCs w:val="28"/>
        </w:rPr>
      </w:pPr>
    </w:p>
    <w:p w:rsidR="008A068C" w:rsidRPr="003E33A7" w:rsidRDefault="008A068C" w:rsidP="008A068C">
      <w:pPr>
        <w:widowControl w:val="0"/>
        <w:spacing w:after="0" w:line="240" w:lineRule="auto"/>
        <w:rPr>
          <w:rStyle w:val="Emphasis"/>
          <w:sz w:val="28"/>
          <w:u w:val="single"/>
        </w:rPr>
      </w:pPr>
      <w:r w:rsidRPr="003E33A7">
        <w:rPr>
          <w:rStyle w:val="Emphasis"/>
          <w:sz w:val="28"/>
          <w:u w:val="single"/>
        </w:rPr>
        <w:t>Terms &amp; Conditions:-</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1. Eligibility:</w:t>
      </w:r>
    </w:p>
    <w:p w:rsidR="000F4436" w:rsidRPr="000F4436" w:rsidRDefault="000F4436" w:rsidP="000F4436">
      <w:pPr>
        <w:widowControl w:val="0"/>
        <w:numPr>
          <w:ilvl w:val="0"/>
          <w:numId w:val="3"/>
        </w:numPr>
        <w:pBdr>
          <w:bottom w:val="single" w:sz="6" w:space="1" w:color="auto"/>
        </w:pBdr>
        <w:spacing w:after="0" w:line="240" w:lineRule="auto"/>
        <w:jc w:val="both"/>
        <w:rPr>
          <w:i/>
          <w:iCs/>
          <w:sz w:val="28"/>
          <w:lang w:val="en-US"/>
        </w:rPr>
      </w:pPr>
      <w:r w:rsidRPr="000F4436">
        <w:rPr>
          <w:i/>
          <w:iCs/>
          <w:sz w:val="28"/>
          <w:lang w:val="en-US"/>
        </w:rPr>
        <w:t>Participation in the Shop at Salon program is open to registered salon owners or authorized representatives who comply with the program's requirements.</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2. Membership:</w:t>
      </w:r>
    </w:p>
    <w:p w:rsidR="000F4436" w:rsidRPr="000F4436" w:rsidRDefault="000F4436" w:rsidP="000F4436">
      <w:pPr>
        <w:widowControl w:val="0"/>
        <w:numPr>
          <w:ilvl w:val="0"/>
          <w:numId w:val="4"/>
        </w:numPr>
        <w:pBdr>
          <w:bottom w:val="single" w:sz="6" w:space="1" w:color="auto"/>
        </w:pBdr>
        <w:spacing w:after="0" w:line="240" w:lineRule="auto"/>
        <w:jc w:val="both"/>
        <w:rPr>
          <w:i/>
          <w:iCs/>
          <w:sz w:val="28"/>
          <w:lang w:val="en-US"/>
        </w:rPr>
      </w:pPr>
      <w:r w:rsidRPr="000F4436">
        <w:rPr>
          <w:i/>
          <w:iCs/>
          <w:sz w:val="28"/>
          <w:lang w:val="en-US"/>
        </w:rPr>
        <w:t>Membership to Shop at Salon is free but requires registration and acceptance of these terms and conditions.</w:t>
      </w:r>
    </w:p>
    <w:p w:rsidR="000F4436" w:rsidRPr="000F4436" w:rsidRDefault="000F4436" w:rsidP="000F4436">
      <w:pPr>
        <w:widowControl w:val="0"/>
        <w:numPr>
          <w:ilvl w:val="0"/>
          <w:numId w:val="4"/>
        </w:numPr>
        <w:pBdr>
          <w:bottom w:val="single" w:sz="6" w:space="1" w:color="auto"/>
        </w:pBdr>
        <w:spacing w:after="0" w:line="240" w:lineRule="auto"/>
        <w:jc w:val="both"/>
        <w:rPr>
          <w:i/>
          <w:iCs/>
          <w:sz w:val="28"/>
          <w:lang w:val="en-US"/>
        </w:rPr>
      </w:pPr>
      <w:r w:rsidRPr="000F4436">
        <w:rPr>
          <w:i/>
          <w:iCs/>
          <w:sz w:val="28"/>
          <w:lang w:val="en-US"/>
        </w:rPr>
        <w:t>Each member is responsible for maintaining the confidentiality of their account and is liable for all activities under their account.</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3. Ordering and Payment:</w:t>
      </w:r>
      <w:r w:rsidR="009502DA">
        <w:rPr>
          <w:b/>
          <w:bCs/>
          <w:i/>
          <w:iCs/>
          <w:sz w:val="28"/>
          <w:lang w:val="en-US"/>
        </w:rPr>
        <w:t xml:space="preserve"> (Main)</w:t>
      </w:r>
    </w:p>
    <w:p w:rsidR="000F4436" w:rsidRDefault="000F4436" w:rsidP="000F4436">
      <w:pPr>
        <w:widowControl w:val="0"/>
        <w:numPr>
          <w:ilvl w:val="0"/>
          <w:numId w:val="5"/>
        </w:numPr>
        <w:pBdr>
          <w:bottom w:val="single" w:sz="6" w:space="1" w:color="auto"/>
        </w:pBdr>
        <w:spacing w:after="0" w:line="240" w:lineRule="auto"/>
        <w:jc w:val="both"/>
        <w:rPr>
          <w:i/>
          <w:iCs/>
          <w:sz w:val="28"/>
          <w:lang w:val="en-US"/>
        </w:rPr>
      </w:pPr>
      <w:r w:rsidRPr="000F4436">
        <w:rPr>
          <w:i/>
          <w:iCs/>
          <w:sz w:val="28"/>
          <w:lang w:val="en-US"/>
        </w:rPr>
        <w:t>Orders placed through Shop at Salon are subject to availability and acceptance.</w:t>
      </w:r>
      <w:r>
        <w:rPr>
          <w:i/>
          <w:iCs/>
          <w:sz w:val="28"/>
          <w:lang w:val="en-US"/>
        </w:rPr>
        <w:t xml:space="preserve"> Shop </w:t>
      </w:r>
      <w:proofErr w:type="gramStart"/>
      <w:r>
        <w:rPr>
          <w:i/>
          <w:iCs/>
          <w:sz w:val="28"/>
          <w:lang w:val="en-US"/>
        </w:rPr>
        <w:t>At</w:t>
      </w:r>
      <w:proofErr w:type="gramEnd"/>
      <w:r>
        <w:rPr>
          <w:i/>
          <w:iCs/>
          <w:sz w:val="28"/>
          <w:lang w:val="en-US"/>
        </w:rPr>
        <w:t xml:space="preserve"> Salon Cannot be blamed for the non-availability of the Products Ordered. </w:t>
      </w:r>
      <w:r w:rsidRPr="000F4436">
        <w:rPr>
          <w:i/>
          <w:iCs/>
          <w:sz w:val="28"/>
          <w:lang w:val="en-US"/>
        </w:rPr>
        <w:t>Prices and product availability may change without prior notice.</w:t>
      </w:r>
    </w:p>
    <w:p w:rsidR="000F4436" w:rsidRPr="000F4436" w:rsidRDefault="000F4436" w:rsidP="000F4436">
      <w:pPr>
        <w:widowControl w:val="0"/>
        <w:numPr>
          <w:ilvl w:val="0"/>
          <w:numId w:val="5"/>
        </w:numPr>
        <w:pBdr>
          <w:bottom w:val="single" w:sz="6" w:space="1" w:color="auto"/>
        </w:pBdr>
        <w:spacing w:after="0" w:line="240" w:lineRule="auto"/>
        <w:jc w:val="both"/>
        <w:rPr>
          <w:i/>
          <w:iCs/>
          <w:sz w:val="28"/>
          <w:lang w:val="en-US"/>
        </w:rPr>
      </w:pPr>
      <w:r>
        <w:rPr>
          <w:i/>
          <w:iCs/>
          <w:sz w:val="28"/>
          <w:lang w:val="en-US"/>
        </w:rPr>
        <w:t>In case of non-availability of product or a certain brand, customer will be informed prior to the delivery, if the customer want they can choose the alternative but cannot pressurize or Debate Over Non-Availability of the Desired Product.</w:t>
      </w:r>
    </w:p>
    <w:p w:rsidR="000F4436" w:rsidRPr="000F4436" w:rsidRDefault="00CC1D7F" w:rsidP="000F4436">
      <w:pPr>
        <w:widowControl w:val="0"/>
        <w:numPr>
          <w:ilvl w:val="0"/>
          <w:numId w:val="5"/>
        </w:numPr>
        <w:pBdr>
          <w:bottom w:val="single" w:sz="6" w:space="1" w:color="auto"/>
        </w:pBdr>
        <w:spacing w:after="0" w:line="240" w:lineRule="auto"/>
        <w:jc w:val="both"/>
        <w:rPr>
          <w:i/>
          <w:iCs/>
          <w:sz w:val="28"/>
          <w:lang w:val="en-US"/>
        </w:rPr>
      </w:pPr>
      <w:r>
        <w:rPr>
          <w:i/>
          <w:iCs/>
          <w:sz w:val="28"/>
          <w:lang w:val="en-US"/>
        </w:rPr>
        <w:t xml:space="preserve">Payment is made Through Cash or UPI at the Time of Delivery to Our Delivery Partner. Customers are instructed to </w:t>
      </w:r>
      <w:r w:rsidR="009502DA">
        <w:rPr>
          <w:i/>
          <w:iCs/>
          <w:sz w:val="28"/>
          <w:lang w:val="en-US"/>
        </w:rPr>
        <w:t>check</w:t>
      </w:r>
      <w:r>
        <w:rPr>
          <w:i/>
          <w:iCs/>
          <w:sz w:val="28"/>
          <w:lang w:val="en-US"/>
        </w:rPr>
        <w:t xml:space="preserve"> the Ordered Product in Front of our Delivery Partner, Any </w:t>
      </w:r>
      <w:proofErr w:type="spellStart"/>
      <w:r>
        <w:rPr>
          <w:i/>
          <w:iCs/>
          <w:sz w:val="28"/>
          <w:lang w:val="en-US"/>
        </w:rPr>
        <w:t>mis</w:t>
      </w:r>
      <w:proofErr w:type="spellEnd"/>
      <w:r>
        <w:rPr>
          <w:i/>
          <w:iCs/>
          <w:sz w:val="28"/>
          <w:lang w:val="en-US"/>
        </w:rPr>
        <w:t xml:space="preserve">-match, shortage &amp; damage reported afterwards will </w:t>
      </w:r>
      <w:proofErr w:type="gramStart"/>
      <w:r>
        <w:rPr>
          <w:i/>
          <w:iCs/>
          <w:sz w:val="28"/>
          <w:lang w:val="en-US"/>
        </w:rPr>
        <w:t>Not</w:t>
      </w:r>
      <w:proofErr w:type="gramEnd"/>
      <w:r>
        <w:rPr>
          <w:i/>
          <w:iCs/>
          <w:sz w:val="28"/>
          <w:lang w:val="en-US"/>
        </w:rPr>
        <w:t xml:space="preserve"> be Honored.</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5. Product Authenticity and Quality:</w:t>
      </w:r>
      <w:r w:rsidR="009502DA">
        <w:rPr>
          <w:b/>
          <w:bCs/>
          <w:i/>
          <w:iCs/>
          <w:sz w:val="28"/>
          <w:lang w:val="en-US"/>
        </w:rPr>
        <w:t xml:space="preserve"> (Main)</w:t>
      </w:r>
    </w:p>
    <w:p w:rsidR="000F4436" w:rsidRPr="000F4436" w:rsidRDefault="000F4436" w:rsidP="000F4436">
      <w:pPr>
        <w:widowControl w:val="0"/>
        <w:numPr>
          <w:ilvl w:val="0"/>
          <w:numId w:val="7"/>
        </w:numPr>
        <w:pBdr>
          <w:bottom w:val="single" w:sz="6" w:space="1" w:color="auto"/>
        </w:pBdr>
        <w:spacing w:after="0" w:line="240" w:lineRule="auto"/>
        <w:jc w:val="both"/>
        <w:rPr>
          <w:i/>
          <w:iCs/>
          <w:sz w:val="28"/>
          <w:lang w:val="en-US"/>
        </w:rPr>
      </w:pPr>
      <w:r w:rsidRPr="000F4436">
        <w:rPr>
          <w:i/>
          <w:iCs/>
          <w:sz w:val="28"/>
          <w:lang w:val="en-US"/>
        </w:rPr>
        <w:t>Shop at Salon exclusively sells authentic branded products procured directly from the respective brands. We guarantee the authenticity of all items sold through our platform.</w:t>
      </w:r>
    </w:p>
    <w:p w:rsidR="000F4436" w:rsidRDefault="000F4436" w:rsidP="000F4436">
      <w:pPr>
        <w:widowControl w:val="0"/>
        <w:numPr>
          <w:ilvl w:val="0"/>
          <w:numId w:val="7"/>
        </w:numPr>
        <w:pBdr>
          <w:bottom w:val="single" w:sz="6" w:space="1" w:color="auto"/>
        </w:pBdr>
        <w:spacing w:after="0" w:line="240" w:lineRule="auto"/>
        <w:jc w:val="both"/>
        <w:rPr>
          <w:i/>
          <w:iCs/>
          <w:sz w:val="28"/>
          <w:lang w:val="en-US"/>
        </w:rPr>
      </w:pPr>
      <w:r w:rsidRPr="000F4436">
        <w:rPr>
          <w:i/>
          <w:iCs/>
          <w:sz w:val="28"/>
          <w:lang w:val="en-US"/>
        </w:rPr>
        <w:t>Any inefficiency or dissatisfaction related to product quality or results is not attributable to Shop at Salon, as we provide products as requested by the customer directly from the brand. For any concerns regarding product quality, customers are advised to contact the brand's customer support for assistance. Shop at Salon acts as a facilitator in ensuring the sale of genuine products and does not assume liability beyond this scope.</w:t>
      </w:r>
    </w:p>
    <w:p w:rsidR="009502DA" w:rsidRPr="000F4436" w:rsidRDefault="009502DA" w:rsidP="009502DA">
      <w:pPr>
        <w:widowControl w:val="0"/>
        <w:pBdr>
          <w:bottom w:val="single" w:sz="6" w:space="1" w:color="auto"/>
        </w:pBdr>
        <w:spacing w:after="0" w:line="240" w:lineRule="auto"/>
        <w:jc w:val="both"/>
        <w:rPr>
          <w:i/>
          <w:iCs/>
          <w:sz w:val="28"/>
          <w:lang w:val="en-US"/>
        </w:rPr>
      </w:pPr>
      <w:r w:rsidRPr="000F4436">
        <w:rPr>
          <w:b/>
          <w:bCs/>
          <w:i/>
          <w:iCs/>
          <w:sz w:val="28"/>
          <w:lang w:val="en-US"/>
        </w:rPr>
        <w:t>4. Delivery:</w:t>
      </w:r>
    </w:p>
    <w:p w:rsidR="009502DA" w:rsidRPr="000F4436" w:rsidRDefault="009502DA" w:rsidP="009502DA">
      <w:pPr>
        <w:widowControl w:val="0"/>
        <w:numPr>
          <w:ilvl w:val="0"/>
          <w:numId w:val="6"/>
        </w:numPr>
        <w:pBdr>
          <w:bottom w:val="single" w:sz="6" w:space="1" w:color="auto"/>
        </w:pBdr>
        <w:spacing w:after="0" w:line="240" w:lineRule="auto"/>
        <w:jc w:val="both"/>
        <w:rPr>
          <w:i/>
          <w:iCs/>
          <w:sz w:val="28"/>
          <w:lang w:val="en-US"/>
        </w:rPr>
      </w:pPr>
      <w:r w:rsidRPr="000F4436">
        <w:rPr>
          <w:i/>
          <w:iCs/>
          <w:sz w:val="28"/>
          <w:lang w:val="en-US"/>
        </w:rPr>
        <w:t xml:space="preserve">Shop at Salon aims to provide prompt delivery. However, delivery times are estimated </w:t>
      </w:r>
      <w:r w:rsidRPr="000F4436">
        <w:rPr>
          <w:i/>
          <w:iCs/>
          <w:sz w:val="28"/>
          <w:lang w:val="en-US"/>
        </w:rPr>
        <w:lastRenderedPageBreak/>
        <w:t>and not guaranteed. Same-day and next-day delivery options are subject to availability and location.</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6. Annual Target Scheme:</w:t>
      </w:r>
    </w:p>
    <w:p w:rsidR="000F4436" w:rsidRPr="000F4436" w:rsidRDefault="000F4436" w:rsidP="000F4436">
      <w:pPr>
        <w:widowControl w:val="0"/>
        <w:numPr>
          <w:ilvl w:val="0"/>
          <w:numId w:val="8"/>
        </w:numPr>
        <w:pBdr>
          <w:bottom w:val="single" w:sz="6" w:space="1" w:color="auto"/>
        </w:pBdr>
        <w:spacing w:after="0" w:line="240" w:lineRule="auto"/>
        <w:jc w:val="both"/>
        <w:rPr>
          <w:i/>
          <w:iCs/>
          <w:sz w:val="28"/>
          <w:lang w:val="en-US"/>
        </w:rPr>
      </w:pPr>
      <w:r w:rsidRPr="000F4436">
        <w:rPr>
          <w:i/>
          <w:iCs/>
          <w:sz w:val="28"/>
          <w:lang w:val="en-US"/>
        </w:rPr>
        <w:t>Participation in the annual target scheme is optional and subject to meeting the eligibility criteria outlined by Shop at Salon.</w:t>
      </w:r>
    </w:p>
    <w:p w:rsidR="000F4436" w:rsidRPr="000F4436" w:rsidRDefault="000F4436" w:rsidP="000F4436">
      <w:pPr>
        <w:widowControl w:val="0"/>
        <w:numPr>
          <w:ilvl w:val="0"/>
          <w:numId w:val="8"/>
        </w:numPr>
        <w:pBdr>
          <w:bottom w:val="single" w:sz="6" w:space="1" w:color="auto"/>
        </w:pBdr>
        <w:spacing w:after="0" w:line="240" w:lineRule="auto"/>
        <w:jc w:val="both"/>
        <w:rPr>
          <w:i/>
          <w:iCs/>
          <w:sz w:val="28"/>
          <w:lang w:val="en-US"/>
        </w:rPr>
      </w:pPr>
      <w:r w:rsidRPr="000F4436">
        <w:rPr>
          <w:i/>
          <w:iCs/>
          <w:sz w:val="28"/>
          <w:lang w:val="en-US"/>
        </w:rPr>
        <w:t>Rewards and benefits earned through the scheme are subject to change and may vary based on performance and compliance with the program's guidelines.</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7. Compliance and Conduct:</w:t>
      </w:r>
    </w:p>
    <w:p w:rsidR="000F4436" w:rsidRPr="000F4436" w:rsidRDefault="000F4436" w:rsidP="000F4436">
      <w:pPr>
        <w:widowControl w:val="0"/>
        <w:numPr>
          <w:ilvl w:val="0"/>
          <w:numId w:val="9"/>
        </w:numPr>
        <w:pBdr>
          <w:bottom w:val="single" w:sz="6" w:space="1" w:color="auto"/>
        </w:pBdr>
        <w:spacing w:after="0" w:line="240" w:lineRule="auto"/>
        <w:jc w:val="both"/>
        <w:rPr>
          <w:i/>
          <w:iCs/>
          <w:sz w:val="28"/>
          <w:lang w:val="en-US"/>
        </w:rPr>
      </w:pPr>
      <w:r w:rsidRPr="000F4436">
        <w:rPr>
          <w:i/>
          <w:iCs/>
          <w:sz w:val="28"/>
          <w:lang w:val="en-US"/>
        </w:rPr>
        <w:t>Members are expected to comply with all local laws and regulations while participating in the Shop at Salon program.</w:t>
      </w:r>
    </w:p>
    <w:p w:rsidR="000F4436" w:rsidRPr="000F4436" w:rsidRDefault="000F4436" w:rsidP="000F4436">
      <w:pPr>
        <w:widowControl w:val="0"/>
        <w:numPr>
          <w:ilvl w:val="0"/>
          <w:numId w:val="9"/>
        </w:numPr>
        <w:pBdr>
          <w:bottom w:val="single" w:sz="6" w:space="1" w:color="auto"/>
        </w:pBdr>
        <w:spacing w:after="0" w:line="240" w:lineRule="auto"/>
        <w:jc w:val="both"/>
        <w:rPr>
          <w:i/>
          <w:iCs/>
          <w:sz w:val="28"/>
          <w:lang w:val="en-US"/>
        </w:rPr>
      </w:pPr>
      <w:r w:rsidRPr="000F4436">
        <w:rPr>
          <w:i/>
          <w:iCs/>
          <w:sz w:val="28"/>
          <w:lang w:val="en-US"/>
        </w:rPr>
        <w:t>Any misuse, fraudulent activity, or violation of the program's terms may result in suspension or termination of membership.</w:t>
      </w:r>
    </w:p>
    <w:p w:rsidR="000F4436" w:rsidRPr="000F4436" w:rsidRDefault="000F4436" w:rsidP="000F4436">
      <w:pPr>
        <w:widowControl w:val="0"/>
        <w:pBdr>
          <w:bottom w:val="single" w:sz="6" w:space="1" w:color="auto"/>
        </w:pBdr>
        <w:spacing w:after="0" w:line="240" w:lineRule="auto"/>
        <w:jc w:val="both"/>
        <w:rPr>
          <w:i/>
          <w:iCs/>
          <w:sz w:val="28"/>
          <w:lang w:val="en-US"/>
        </w:rPr>
      </w:pPr>
      <w:r w:rsidRPr="000F4436">
        <w:rPr>
          <w:b/>
          <w:bCs/>
          <w:i/>
          <w:iCs/>
          <w:sz w:val="28"/>
          <w:lang w:val="en-US"/>
        </w:rPr>
        <w:t>8. Modifications and Termination:</w:t>
      </w:r>
    </w:p>
    <w:p w:rsidR="000F4436" w:rsidRPr="000F4436" w:rsidRDefault="000F4436" w:rsidP="000F4436">
      <w:pPr>
        <w:widowControl w:val="0"/>
        <w:numPr>
          <w:ilvl w:val="0"/>
          <w:numId w:val="10"/>
        </w:numPr>
        <w:pBdr>
          <w:bottom w:val="single" w:sz="6" w:space="1" w:color="auto"/>
        </w:pBdr>
        <w:spacing w:after="0" w:line="240" w:lineRule="auto"/>
        <w:jc w:val="both"/>
        <w:rPr>
          <w:i/>
          <w:iCs/>
          <w:sz w:val="28"/>
          <w:lang w:val="en-US"/>
        </w:rPr>
      </w:pPr>
      <w:r w:rsidRPr="000F4436">
        <w:rPr>
          <w:i/>
          <w:iCs/>
          <w:sz w:val="28"/>
          <w:lang w:val="en-US"/>
        </w:rPr>
        <w:t>Shop at Salon reserves the right to modify, suspend, or terminate the program, its benefits, or these terms and conditions at any time without prior notice.</w:t>
      </w:r>
    </w:p>
    <w:p w:rsidR="000F4436" w:rsidRDefault="000F4436" w:rsidP="000F4436">
      <w:pPr>
        <w:widowControl w:val="0"/>
        <w:numPr>
          <w:ilvl w:val="0"/>
          <w:numId w:val="10"/>
        </w:numPr>
        <w:pBdr>
          <w:bottom w:val="single" w:sz="6" w:space="1" w:color="auto"/>
        </w:pBdr>
        <w:spacing w:after="0" w:line="240" w:lineRule="auto"/>
        <w:jc w:val="both"/>
        <w:rPr>
          <w:i/>
          <w:iCs/>
          <w:sz w:val="28"/>
          <w:lang w:val="en-US"/>
        </w:rPr>
      </w:pPr>
      <w:r w:rsidRPr="000F4436">
        <w:rPr>
          <w:i/>
          <w:iCs/>
          <w:sz w:val="28"/>
          <w:lang w:val="en-US"/>
        </w:rPr>
        <w:t>Members will be notified of significant changes through the provided contact information.</w:t>
      </w:r>
    </w:p>
    <w:p w:rsidR="00EB0063" w:rsidRPr="00EB0063" w:rsidRDefault="00EB0063" w:rsidP="00EB0063">
      <w:pPr>
        <w:widowControl w:val="0"/>
        <w:pBdr>
          <w:bottom w:val="single" w:sz="6" w:space="1" w:color="auto"/>
        </w:pBdr>
        <w:spacing w:after="0" w:line="240" w:lineRule="auto"/>
        <w:jc w:val="both"/>
        <w:rPr>
          <w:i/>
          <w:iCs/>
          <w:sz w:val="28"/>
          <w:lang w:val="en-US"/>
        </w:rPr>
      </w:pPr>
      <w:r>
        <w:rPr>
          <w:b/>
          <w:bCs/>
          <w:i/>
          <w:iCs/>
          <w:sz w:val="28"/>
          <w:lang w:val="en-US"/>
        </w:rPr>
        <w:t>9</w:t>
      </w:r>
      <w:r w:rsidRPr="00EB0063">
        <w:rPr>
          <w:b/>
          <w:bCs/>
          <w:i/>
          <w:iCs/>
          <w:sz w:val="28"/>
          <w:lang w:val="en-US"/>
        </w:rPr>
        <w:t>. Benefit Usage and Enrollment Conditions:</w:t>
      </w:r>
    </w:p>
    <w:p w:rsidR="00EB0063" w:rsidRPr="00EB0063" w:rsidRDefault="00EB0063" w:rsidP="00EB0063">
      <w:pPr>
        <w:widowControl w:val="0"/>
        <w:numPr>
          <w:ilvl w:val="0"/>
          <w:numId w:val="13"/>
        </w:numPr>
        <w:pBdr>
          <w:bottom w:val="single" w:sz="6" w:space="1" w:color="auto"/>
        </w:pBdr>
        <w:spacing w:after="0" w:line="240" w:lineRule="auto"/>
        <w:jc w:val="both"/>
        <w:rPr>
          <w:i/>
          <w:iCs/>
          <w:sz w:val="28"/>
          <w:lang w:val="en-US"/>
        </w:rPr>
      </w:pPr>
      <w:r w:rsidRPr="00EB0063">
        <w:rPr>
          <w:i/>
          <w:iCs/>
          <w:sz w:val="28"/>
          <w:lang w:val="en-US"/>
        </w:rPr>
        <w:t>Benefits provided by Shop at Salon are non-transferable and are exclusive to the enrolled individual or entity mentioned in the agreement form.</w:t>
      </w:r>
    </w:p>
    <w:p w:rsidR="00EB0063" w:rsidRPr="00EB0063" w:rsidRDefault="00EB0063" w:rsidP="00EB0063">
      <w:pPr>
        <w:widowControl w:val="0"/>
        <w:numPr>
          <w:ilvl w:val="0"/>
          <w:numId w:val="13"/>
        </w:numPr>
        <w:pBdr>
          <w:bottom w:val="single" w:sz="6" w:space="1" w:color="auto"/>
        </w:pBdr>
        <w:spacing w:after="0" w:line="240" w:lineRule="auto"/>
        <w:jc w:val="both"/>
        <w:rPr>
          <w:i/>
          <w:iCs/>
          <w:sz w:val="28"/>
          <w:lang w:val="en-US"/>
        </w:rPr>
      </w:pPr>
      <w:r w:rsidRPr="00EB0063">
        <w:rPr>
          <w:i/>
          <w:iCs/>
          <w:sz w:val="28"/>
          <w:lang w:val="en-US"/>
        </w:rPr>
        <w:t>Each enrolled salon must be individually registered to avail of the program's benefits. If an individual owns multiple salons, they are required to enroll each salon separately to access the benefits.</w:t>
      </w:r>
    </w:p>
    <w:p w:rsidR="00EB0063" w:rsidRPr="00EB0063" w:rsidRDefault="00EB0063" w:rsidP="00EB0063">
      <w:pPr>
        <w:widowControl w:val="0"/>
        <w:numPr>
          <w:ilvl w:val="0"/>
          <w:numId w:val="13"/>
        </w:numPr>
        <w:pBdr>
          <w:bottom w:val="single" w:sz="6" w:space="1" w:color="auto"/>
        </w:pBdr>
        <w:spacing w:after="0" w:line="240" w:lineRule="auto"/>
        <w:jc w:val="both"/>
        <w:rPr>
          <w:i/>
          <w:iCs/>
          <w:sz w:val="28"/>
          <w:lang w:val="en-US"/>
        </w:rPr>
      </w:pPr>
      <w:r w:rsidRPr="00EB0063">
        <w:rPr>
          <w:i/>
          <w:iCs/>
          <w:sz w:val="28"/>
          <w:lang w:val="en-US"/>
        </w:rPr>
        <w:t>Purchases made for each enrolled salon will be counted separately, and benefits or targets cannot be combined across different salon accounts.</w:t>
      </w:r>
    </w:p>
    <w:p w:rsidR="00EB0063" w:rsidRPr="00EB0063" w:rsidRDefault="00EB0063" w:rsidP="00EB0063">
      <w:pPr>
        <w:widowControl w:val="0"/>
        <w:numPr>
          <w:ilvl w:val="0"/>
          <w:numId w:val="13"/>
        </w:numPr>
        <w:pBdr>
          <w:bottom w:val="single" w:sz="6" w:space="1" w:color="auto"/>
        </w:pBdr>
        <w:spacing w:after="0" w:line="240" w:lineRule="auto"/>
        <w:jc w:val="both"/>
        <w:rPr>
          <w:i/>
          <w:iCs/>
          <w:sz w:val="28"/>
          <w:lang w:val="en-US"/>
        </w:rPr>
      </w:pPr>
      <w:r w:rsidRPr="00EB0063">
        <w:rPr>
          <w:i/>
          <w:iCs/>
          <w:sz w:val="28"/>
          <w:lang w:val="en-US"/>
        </w:rPr>
        <w:t>Product deliveries will exclusively be made to the address specified in the enrollment form. Any changes in the delivery address for a different location will necessitate a separate account and agreement.</w:t>
      </w:r>
    </w:p>
    <w:p w:rsidR="000F4436" w:rsidRPr="000F4436" w:rsidRDefault="00EB0063" w:rsidP="000F4436">
      <w:pPr>
        <w:widowControl w:val="0"/>
        <w:pBdr>
          <w:bottom w:val="single" w:sz="6" w:space="1" w:color="auto"/>
        </w:pBdr>
        <w:spacing w:after="0" w:line="240" w:lineRule="auto"/>
        <w:jc w:val="both"/>
        <w:rPr>
          <w:i/>
          <w:iCs/>
          <w:sz w:val="28"/>
          <w:lang w:val="en-US"/>
        </w:rPr>
      </w:pPr>
      <w:r>
        <w:rPr>
          <w:b/>
          <w:bCs/>
          <w:i/>
          <w:iCs/>
          <w:sz w:val="28"/>
          <w:lang w:val="en-US"/>
        </w:rPr>
        <w:t>10</w:t>
      </w:r>
      <w:r w:rsidR="000F4436" w:rsidRPr="000F4436">
        <w:rPr>
          <w:b/>
          <w:bCs/>
          <w:i/>
          <w:iCs/>
          <w:sz w:val="28"/>
          <w:lang w:val="en-US"/>
        </w:rPr>
        <w:t>. Limitation of Liability:</w:t>
      </w:r>
    </w:p>
    <w:p w:rsidR="000F4436" w:rsidRPr="000F4436" w:rsidRDefault="000F4436" w:rsidP="000F4436">
      <w:pPr>
        <w:widowControl w:val="0"/>
        <w:numPr>
          <w:ilvl w:val="0"/>
          <w:numId w:val="11"/>
        </w:numPr>
        <w:pBdr>
          <w:bottom w:val="single" w:sz="6" w:space="1" w:color="auto"/>
        </w:pBdr>
        <w:spacing w:after="0" w:line="240" w:lineRule="auto"/>
        <w:jc w:val="both"/>
        <w:rPr>
          <w:i/>
          <w:iCs/>
          <w:sz w:val="28"/>
          <w:lang w:val="en-US"/>
        </w:rPr>
      </w:pPr>
      <w:r w:rsidRPr="000F4436">
        <w:rPr>
          <w:i/>
          <w:iCs/>
          <w:sz w:val="28"/>
          <w:lang w:val="en-US"/>
        </w:rPr>
        <w:t>Shop at Salon shall not be liable for any direct, indirect, incidental, special, or consequential damages arising from the use or inability to use the program or its services.</w:t>
      </w:r>
    </w:p>
    <w:p w:rsidR="000F4436" w:rsidRPr="000F4436" w:rsidRDefault="00EB0063" w:rsidP="000F4436">
      <w:pPr>
        <w:widowControl w:val="0"/>
        <w:pBdr>
          <w:bottom w:val="single" w:sz="6" w:space="1" w:color="auto"/>
        </w:pBdr>
        <w:spacing w:after="0" w:line="240" w:lineRule="auto"/>
        <w:jc w:val="both"/>
        <w:rPr>
          <w:i/>
          <w:iCs/>
          <w:sz w:val="28"/>
          <w:lang w:val="en-US"/>
        </w:rPr>
      </w:pPr>
      <w:r>
        <w:rPr>
          <w:b/>
          <w:bCs/>
          <w:i/>
          <w:iCs/>
          <w:sz w:val="28"/>
          <w:lang w:val="en-US"/>
        </w:rPr>
        <w:t>11</w:t>
      </w:r>
      <w:r w:rsidR="000F4436" w:rsidRPr="000F4436">
        <w:rPr>
          <w:b/>
          <w:bCs/>
          <w:i/>
          <w:iCs/>
          <w:sz w:val="28"/>
          <w:lang w:val="en-US"/>
        </w:rPr>
        <w:t>. Governing Law:</w:t>
      </w:r>
    </w:p>
    <w:p w:rsidR="000F4436" w:rsidRPr="000F4436" w:rsidRDefault="000F4436" w:rsidP="000F4436">
      <w:pPr>
        <w:widowControl w:val="0"/>
        <w:numPr>
          <w:ilvl w:val="0"/>
          <w:numId w:val="12"/>
        </w:numPr>
        <w:pBdr>
          <w:bottom w:val="single" w:sz="6" w:space="1" w:color="auto"/>
        </w:pBdr>
        <w:spacing w:after="0" w:line="240" w:lineRule="auto"/>
        <w:jc w:val="both"/>
        <w:rPr>
          <w:i/>
          <w:iCs/>
          <w:sz w:val="28"/>
          <w:lang w:val="en-US"/>
        </w:rPr>
      </w:pPr>
      <w:r w:rsidRPr="000F4436">
        <w:rPr>
          <w:i/>
          <w:iCs/>
          <w:sz w:val="28"/>
          <w:lang w:val="en-US"/>
        </w:rPr>
        <w:t>These terms and conditions shall be governed by and construed in accordance with the laws of [Your Jurisdiction], without regard to its conflict of law provisions.</w:t>
      </w:r>
    </w:p>
    <w:p w:rsidR="00692859" w:rsidRDefault="00692859" w:rsidP="000F4436">
      <w:pPr>
        <w:widowControl w:val="0"/>
        <w:pBdr>
          <w:bottom w:val="single" w:sz="6" w:space="1" w:color="auto"/>
        </w:pBdr>
        <w:spacing w:after="0" w:line="240" w:lineRule="auto"/>
        <w:jc w:val="both"/>
        <w:rPr>
          <w:i/>
          <w:iCs/>
          <w:sz w:val="28"/>
          <w:lang w:val="en-US"/>
        </w:rPr>
      </w:pPr>
    </w:p>
    <w:p w:rsidR="009502DA" w:rsidRDefault="009502DA" w:rsidP="000F4436">
      <w:pPr>
        <w:widowControl w:val="0"/>
        <w:pBdr>
          <w:bottom w:val="single" w:sz="6" w:space="1" w:color="auto"/>
        </w:pBdr>
        <w:spacing w:after="0" w:line="240" w:lineRule="auto"/>
        <w:jc w:val="both"/>
        <w:rPr>
          <w:i/>
          <w:iCs/>
          <w:sz w:val="28"/>
          <w:lang w:val="en-US"/>
        </w:rPr>
      </w:pPr>
    </w:p>
    <w:p w:rsidR="00692859" w:rsidRDefault="000F4436" w:rsidP="00692859">
      <w:pPr>
        <w:widowControl w:val="0"/>
        <w:pBdr>
          <w:bottom w:val="single" w:sz="6" w:space="1" w:color="auto"/>
        </w:pBdr>
        <w:spacing w:after="0" w:line="240" w:lineRule="auto"/>
        <w:jc w:val="both"/>
        <w:rPr>
          <w:b/>
          <w:i/>
          <w:iCs/>
          <w:sz w:val="32"/>
          <w:lang w:val="en-US"/>
        </w:rPr>
      </w:pPr>
      <w:r w:rsidRPr="00692859">
        <w:rPr>
          <w:b/>
          <w:i/>
          <w:iCs/>
          <w:sz w:val="32"/>
          <w:lang w:val="en-US"/>
        </w:rPr>
        <w:t>By registering for the Shop at Salon program, members acknowledge their understanding and acceptance of these terms and conditions.</w:t>
      </w:r>
    </w:p>
    <w:p w:rsidR="00692859" w:rsidRDefault="00692859" w:rsidP="00CE07DF">
      <w:pPr>
        <w:widowControl w:val="0"/>
        <w:spacing w:after="0" w:line="240" w:lineRule="auto"/>
        <w:jc w:val="both"/>
        <w:rPr>
          <w:rStyle w:val="Strong"/>
        </w:rPr>
      </w:pPr>
    </w:p>
    <w:p w:rsidR="00CE07DF" w:rsidRDefault="00CE07DF" w:rsidP="00CE07DF">
      <w:pPr>
        <w:widowControl w:val="0"/>
        <w:spacing w:after="0" w:line="240" w:lineRule="auto"/>
        <w:jc w:val="both"/>
        <w:rPr>
          <w:rStyle w:val="Strong"/>
        </w:rPr>
      </w:pPr>
      <w:r>
        <w:rPr>
          <w:rStyle w:val="Strong"/>
        </w:rPr>
        <w:t>Sign &amp; Stamp of 1</w:t>
      </w:r>
      <w:r w:rsidRPr="00CE07DF">
        <w:rPr>
          <w:rStyle w:val="Strong"/>
          <w:vertAlign w:val="superscript"/>
        </w:rPr>
        <w:t>st</w:t>
      </w:r>
      <w:r>
        <w:rPr>
          <w:rStyle w:val="Strong"/>
        </w:rPr>
        <w:t xml:space="preserve"> party                                                                                                                    Sign &amp; Stamp of 2</w:t>
      </w:r>
      <w:r>
        <w:rPr>
          <w:rStyle w:val="Strong"/>
          <w:vertAlign w:val="superscript"/>
        </w:rPr>
        <w:t>nd</w:t>
      </w:r>
      <w:r>
        <w:rPr>
          <w:rStyle w:val="Strong"/>
        </w:rPr>
        <w:t xml:space="preserve"> party </w:t>
      </w:r>
    </w:p>
    <w:p w:rsidR="00EB0063" w:rsidRDefault="00EB0063" w:rsidP="00CE07DF">
      <w:pPr>
        <w:widowControl w:val="0"/>
        <w:spacing w:after="0" w:line="240" w:lineRule="auto"/>
        <w:jc w:val="both"/>
        <w:rPr>
          <w:rStyle w:val="Strong"/>
        </w:rPr>
      </w:pPr>
    </w:p>
    <w:p w:rsidR="00692859" w:rsidRDefault="00692859" w:rsidP="00CE07DF">
      <w:pPr>
        <w:widowControl w:val="0"/>
        <w:spacing w:after="0" w:line="240" w:lineRule="auto"/>
        <w:jc w:val="both"/>
        <w:rPr>
          <w:rStyle w:val="Strong"/>
        </w:rPr>
      </w:pPr>
    </w:p>
    <w:p w:rsidR="00CE07DF" w:rsidRPr="008A068C" w:rsidRDefault="00CE07DF" w:rsidP="00CE07DF">
      <w:pPr>
        <w:widowControl w:val="0"/>
        <w:spacing w:after="0" w:line="240" w:lineRule="auto"/>
        <w:jc w:val="both"/>
        <w:rPr>
          <w:rStyle w:val="Strong"/>
        </w:rPr>
      </w:pPr>
      <w:r>
        <w:rPr>
          <w:rStyle w:val="Strong"/>
        </w:rPr>
        <w:t>____________________                                                                                                                     ______________________</w:t>
      </w:r>
    </w:p>
    <w:sectPr w:rsidR="00CE07DF" w:rsidRPr="008A068C" w:rsidSect="00EB0063">
      <w:headerReference w:type="default" r:id="rId9"/>
      <w:pgSz w:w="11906" w:h="16838" w:code="9"/>
      <w:pgMar w:top="284" w:right="720" w:bottom="284" w:left="720" w:header="709" w:footer="709" w:gutter="0"/>
      <w:pgBorders w:offsetFrom="page">
        <w:top w:val="single" w:sz="6" w:space="24" w:color="auto"/>
        <w:left w:val="single" w:sz="6" w:space="24" w:color="auto"/>
        <w:bottom w:val="single" w:sz="6" w:space="24" w:color="auto"/>
        <w:right w:val="single" w:sz="6"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A4A00" w:rsidRDefault="002A4A00" w:rsidP="00EB0063">
      <w:pPr>
        <w:spacing w:after="0" w:line="240" w:lineRule="auto"/>
      </w:pPr>
      <w:r>
        <w:separator/>
      </w:r>
    </w:p>
  </w:endnote>
  <w:endnote w:type="continuationSeparator" w:id="0">
    <w:p w:rsidR="002A4A00" w:rsidRDefault="002A4A00" w:rsidP="00EB00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A4A00" w:rsidRDefault="002A4A00" w:rsidP="00EB0063">
      <w:pPr>
        <w:spacing w:after="0" w:line="240" w:lineRule="auto"/>
      </w:pPr>
      <w:r>
        <w:separator/>
      </w:r>
    </w:p>
  </w:footnote>
  <w:footnote w:type="continuationSeparator" w:id="0">
    <w:p w:rsidR="002A4A00" w:rsidRDefault="002A4A00" w:rsidP="00EB006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0522172"/>
      <w:docPartObj>
        <w:docPartGallery w:val="Watermarks"/>
        <w:docPartUnique/>
      </w:docPartObj>
    </w:sdtPr>
    <w:sdtContent>
      <w:p w:rsidR="00EB0063" w:rsidRDefault="004F359B">
        <w:pPr>
          <w:pStyle w:val="Header"/>
        </w:pPr>
        <w:r w:rsidRPr="004F359B">
          <w:rPr>
            <w:noProof/>
            <w:lang w:eastAsia="zh-TW"/>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476642" o:spid="_x0000_s10241" type="#_x0000_t136" style="position:absolute;margin-left:0;margin-top:0;width:527.85pt;height:131.95pt;rotation:315;z-index:-251658752;mso-position-horizontal:center;mso-position-horizontal-relative:margin;mso-position-vertical:center;mso-position-vertical-relative:margin" o:allowincell="f" fillcolor="silver" stroked="f">
              <v:fill opacity=".5"/>
              <v:textpath style="font-family:&quot;Calibri&quot;;font-size:1pt" string="CONFIDENTIAL"/>
              <w10:wrap anchorx="margin" anchory="margin"/>
            </v:shape>
          </w:pict>
        </w:r>
      </w:p>
    </w:sdtContent>
  </w:sdt>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45406"/>
    <w:multiLevelType w:val="multilevel"/>
    <w:tmpl w:val="80F254A0"/>
    <w:lvl w:ilvl="0">
      <w:start w:val="1"/>
      <w:numFmt w:val="lowerRoman"/>
      <w:lvlText w:val="%1."/>
      <w:lvlJc w:val="right"/>
      <w:pPr>
        <w:tabs>
          <w:tab w:val="num" w:pos="720"/>
        </w:tabs>
        <w:ind w:left="720" w:hanging="360"/>
      </w:pPr>
    </w:lvl>
    <w:lvl w:ilvl="1">
      <w:start w:val="1"/>
      <w:numFmt w:val="lowerLetter"/>
      <w:lvlText w:val="%2)"/>
      <w:lvlJc w:val="left"/>
      <w:pPr>
        <w:tabs>
          <w:tab w:val="num" w:pos="0"/>
        </w:tabs>
        <w:ind w:left="1692" w:hanging="612"/>
      </w:pPr>
      <w:rPr>
        <w:rFonts w:ascii="Arial" w:hAnsi="Arial"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190520"/>
    <w:multiLevelType w:val="multilevel"/>
    <w:tmpl w:val="B2BC8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10C3A3C"/>
    <w:multiLevelType w:val="multilevel"/>
    <w:tmpl w:val="9A3C9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807644"/>
    <w:multiLevelType w:val="multilevel"/>
    <w:tmpl w:val="D9E83E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0D2CD7"/>
    <w:multiLevelType w:val="multilevel"/>
    <w:tmpl w:val="80F254A0"/>
    <w:lvl w:ilvl="0">
      <w:start w:val="1"/>
      <w:numFmt w:val="lowerRoman"/>
      <w:lvlText w:val="%1."/>
      <w:lvlJc w:val="right"/>
      <w:pPr>
        <w:tabs>
          <w:tab w:val="num" w:pos="720"/>
        </w:tabs>
        <w:ind w:left="720" w:hanging="360"/>
      </w:pPr>
    </w:lvl>
    <w:lvl w:ilvl="1">
      <w:start w:val="1"/>
      <w:numFmt w:val="lowerLetter"/>
      <w:lvlText w:val="%2)"/>
      <w:lvlJc w:val="left"/>
      <w:pPr>
        <w:tabs>
          <w:tab w:val="num" w:pos="0"/>
        </w:tabs>
        <w:ind w:left="1692" w:hanging="612"/>
      </w:pPr>
      <w:rPr>
        <w:rFonts w:ascii="Arial" w:hAnsi="Arial" w:cs="Arial"/>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22FE216A"/>
    <w:multiLevelType w:val="multilevel"/>
    <w:tmpl w:val="4C98D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30142256"/>
    <w:multiLevelType w:val="multilevel"/>
    <w:tmpl w:val="F3D6F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D192A63"/>
    <w:multiLevelType w:val="multilevel"/>
    <w:tmpl w:val="906AD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425C0582"/>
    <w:multiLevelType w:val="multilevel"/>
    <w:tmpl w:val="16EA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5ABA56F6"/>
    <w:multiLevelType w:val="multilevel"/>
    <w:tmpl w:val="C610C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6BFD0757"/>
    <w:multiLevelType w:val="multilevel"/>
    <w:tmpl w:val="699E6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75396EBA"/>
    <w:multiLevelType w:val="multilevel"/>
    <w:tmpl w:val="6262C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D167F1F"/>
    <w:multiLevelType w:val="multilevel"/>
    <w:tmpl w:val="461E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0"/>
  </w:num>
  <w:num w:numId="3">
    <w:abstractNumId w:val="9"/>
  </w:num>
  <w:num w:numId="4">
    <w:abstractNumId w:val="5"/>
  </w:num>
  <w:num w:numId="5">
    <w:abstractNumId w:val="10"/>
  </w:num>
  <w:num w:numId="6">
    <w:abstractNumId w:val="1"/>
  </w:num>
  <w:num w:numId="7">
    <w:abstractNumId w:val="6"/>
  </w:num>
  <w:num w:numId="8">
    <w:abstractNumId w:val="2"/>
  </w:num>
  <w:num w:numId="9">
    <w:abstractNumId w:val="8"/>
  </w:num>
  <w:num w:numId="10">
    <w:abstractNumId w:val="3"/>
  </w:num>
  <w:num w:numId="11">
    <w:abstractNumId w:val="11"/>
  </w:num>
  <w:num w:numId="12">
    <w:abstractNumId w:val="7"/>
  </w:num>
  <w:num w:numId="13">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hdrShapeDefaults>
    <o:shapedefaults v:ext="edit" spidmax="13314"/>
    <o:shapelayout v:ext="edit">
      <o:idmap v:ext="edit" data="10"/>
    </o:shapelayout>
  </w:hdrShapeDefaults>
  <w:footnotePr>
    <w:footnote w:id="-1"/>
    <w:footnote w:id="0"/>
  </w:footnotePr>
  <w:endnotePr>
    <w:endnote w:id="-1"/>
    <w:endnote w:id="0"/>
  </w:endnotePr>
  <w:compat/>
  <w:rsids>
    <w:rsidRoot w:val="00394778"/>
    <w:rsid w:val="00053160"/>
    <w:rsid w:val="0006714D"/>
    <w:rsid w:val="00090083"/>
    <w:rsid w:val="000F4436"/>
    <w:rsid w:val="002137AC"/>
    <w:rsid w:val="00290F95"/>
    <w:rsid w:val="002A4A00"/>
    <w:rsid w:val="00394778"/>
    <w:rsid w:val="003E33A7"/>
    <w:rsid w:val="004274F9"/>
    <w:rsid w:val="004F359B"/>
    <w:rsid w:val="005E61B1"/>
    <w:rsid w:val="005F49A8"/>
    <w:rsid w:val="00663A60"/>
    <w:rsid w:val="00692859"/>
    <w:rsid w:val="006A15F5"/>
    <w:rsid w:val="006A5A52"/>
    <w:rsid w:val="00723C41"/>
    <w:rsid w:val="007409D5"/>
    <w:rsid w:val="00751D31"/>
    <w:rsid w:val="007812DE"/>
    <w:rsid w:val="007B573B"/>
    <w:rsid w:val="007E7D38"/>
    <w:rsid w:val="0084556B"/>
    <w:rsid w:val="00851156"/>
    <w:rsid w:val="008750E6"/>
    <w:rsid w:val="008A068C"/>
    <w:rsid w:val="009250F9"/>
    <w:rsid w:val="009502DA"/>
    <w:rsid w:val="00BD4EBD"/>
    <w:rsid w:val="00CC1D7F"/>
    <w:rsid w:val="00CD4BD9"/>
    <w:rsid w:val="00CE07DF"/>
    <w:rsid w:val="00D32299"/>
    <w:rsid w:val="00E0778E"/>
    <w:rsid w:val="00E53146"/>
    <w:rsid w:val="00EB006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1D3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750E6"/>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8750E6"/>
    <w:rPr>
      <w:rFonts w:asciiTheme="majorHAnsi" w:eastAsiaTheme="majorEastAsia" w:hAnsiTheme="majorHAnsi" w:cstheme="majorBidi"/>
      <w:color w:val="323E4F" w:themeColor="text2" w:themeShade="BF"/>
      <w:spacing w:val="5"/>
      <w:kern w:val="28"/>
      <w:sz w:val="52"/>
      <w:szCs w:val="52"/>
    </w:rPr>
  </w:style>
  <w:style w:type="paragraph" w:styleId="BalloonText">
    <w:name w:val="Balloon Text"/>
    <w:basedOn w:val="Normal"/>
    <w:link w:val="BalloonTextChar"/>
    <w:uiPriority w:val="99"/>
    <w:semiHidden/>
    <w:unhideWhenUsed/>
    <w:rsid w:val="008750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50E6"/>
    <w:rPr>
      <w:rFonts w:ascii="Tahoma" w:hAnsi="Tahoma" w:cs="Tahoma"/>
      <w:sz w:val="16"/>
      <w:szCs w:val="16"/>
    </w:rPr>
  </w:style>
  <w:style w:type="paragraph" w:styleId="ListParagraph">
    <w:name w:val="List Paragraph"/>
    <w:basedOn w:val="Normal"/>
    <w:uiPriority w:val="34"/>
    <w:qFormat/>
    <w:rsid w:val="007812DE"/>
    <w:pPr>
      <w:suppressAutoHyphens/>
      <w:spacing w:after="200" w:line="276" w:lineRule="auto"/>
      <w:ind w:left="720"/>
      <w:contextualSpacing/>
    </w:pPr>
    <w:rPr>
      <w:lang w:val="en-US"/>
    </w:rPr>
  </w:style>
  <w:style w:type="character" w:styleId="Strong">
    <w:name w:val="Strong"/>
    <w:basedOn w:val="DefaultParagraphFont"/>
    <w:uiPriority w:val="22"/>
    <w:qFormat/>
    <w:rsid w:val="008A068C"/>
    <w:rPr>
      <w:b/>
      <w:bCs/>
    </w:rPr>
  </w:style>
  <w:style w:type="character" w:styleId="SubtleEmphasis">
    <w:name w:val="Subtle Emphasis"/>
    <w:basedOn w:val="DefaultParagraphFont"/>
    <w:uiPriority w:val="19"/>
    <w:qFormat/>
    <w:rsid w:val="00CE07DF"/>
    <w:rPr>
      <w:i/>
      <w:iCs/>
      <w:color w:val="808080" w:themeColor="text1" w:themeTint="7F"/>
    </w:rPr>
  </w:style>
  <w:style w:type="character" w:styleId="Emphasis">
    <w:name w:val="Emphasis"/>
    <w:basedOn w:val="DefaultParagraphFont"/>
    <w:uiPriority w:val="20"/>
    <w:qFormat/>
    <w:rsid w:val="003E33A7"/>
    <w:rPr>
      <w:i/>
      <w:iCs/>
    </w:rPr>
  </w:style>
  <w:style w:type="paragraph" w:styleId="Header">
    <w:name w:val="header"/>
    <w:basedOn w:val="Normal"/>
    <w:link w:val="HeaderChar"/>
    <w:uiPriority w:val="99"/>
    <w:semiHidden/>
    <w:unhideWhenUsed/>
    <w:rsid w:val="00EB006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B0063"/>
  </w:style>
  <w:style w:type="paragraph" w:styleId="Footer">
    <w:name w:val="footer"/>
    <w:basedOn w:val="Normal"/>
    <w:link w:val="FooterChar"/>
    <w:uiPriority w:val="99"/>
    <w:semiHidden/>
    <w:unhideWhenUsed/>
    <w:rsid w:val="00EB006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EB0063"/>
  </w:style>
</w:styles>
</file>

<file path=word/webSettings.xml><?xml version="1.0" encoding="utf-8"?>
<w:webSettings xmlns:r="http://schemas.openxmlformats.org/officeDocument/2006/relationships" xmlns:w="http://schemas.openxmlformats.org/wordprocessingml/2006/main">
  <w:divs>
    <w:div w:id="119501113">
      <w:bodyDiv w:val="1"/>
      <w:marLeft w:val="0"/>
      <w:marRight w:val="0"/>
      <w:marTop w:val="0"/>
      <w:marBottom w:val="0"/>
      <w:divBdr>
        <w:top w:val="none" w:sz="0" w:space="0" w:color="auto"/>
        <w:left w:val="none" w:sz="0" w:space="0" w:color="auto"/>
        <w:bottom w:val="none" w:sz="0" w:space="0" w:color="auto"/>
        <w:right w:val="none" w:sz="0" w:space="0" w:color="auto"/>
      </w:divBdr>
    </w:div>
    <w:div w:id="143666380">
      <w:bodyDiv w:val="1"/>
      <w:marLeft w:val="0"/>
      <w:marRight w:val="0"/>
      <w:marTop w:val="0"/>
      <w:marBottom w:val="0"/>
      <w:divBdr>
        <w:top w:val="none" w:sz="0" w:space="0" w:color="auto"/>
        <w:left w:val="none" w:sz="0" w:space="0" w:color="auto"/>
        <w:bottom w:val="none" w:sz="0" w:space="0" w:color="auto"/>
        <w:right w:val="none" w:sz="0" w:space="0" w:color="auto"/>
      </w:divBdr>
    </w:div>
    <w:div w:id="311644952">
      <w:bodyDiv w:val="1"/>
      <w:marLeft w:val="0"/>
      <w:marRight w:val="0"/>
      <w:marTop w:val="0"/>
      <w:marBottom w:val="0"/>
      <w:divBdr>
        <w:top w:val="none" w:sz="0" w:space="0" w:color="auto"/>
        <w:left w:val="none" w:sz="0" w:space="0" w:color="auto"/>
        <w:bottom w:val="none" w:sz="0" w:space="0" w:color="auto"/>
        <w:right w:val="none" w:sz="0" w:space="0" w:color="auto"/>
      </w:divBdr>
    </w:div>
    <w:div w:id="320155775">
      <w:bodyDiv w:val="1"/>
      <w:marLeft w:val="0"/>
      <w:marRight w:val="0"/>
      <w:marTop w:val="0"/>
      <w:marBottom w:val="0"/>
      <w:divBdr>
        <w:top w:val="none" w:sz="0" w:space="0" w:color="auto"/>
        <w:left w:val="none" w:sz="0" w:space="0" w:color="auto"/>
        <w:bottom w:val="none" w:sz="0" w:space="0" w:color="auto"/>
        <w:right w:val="none" w:sz="0" w:space="0" w:color="auto"/>
      </w:divBdr>
    </w:div>
    <w:div w:id="618534573">
      <w:bodyDiv w:val="1"/>
      <w:marLeft w:val="0"/>
      <w:marRight w:val="0"/>
      <w:marTop w:val="0"/>
      <w:marBottom w:val="0"/>
      <w:divBdr>
        <w:top w:val="none" w:sz="0" w:space="0" w:color="auto"/>
        <w:left w:val="none" w:sz="0" w:space="0" w:color="auto"/>
        <w:bottom w:val="none" w:sz="0" w:space="0" w:color="auto"/>
        <w:right w:val="none" w:sz="0" w:space="0" w:color="auto"/>
      </w:divBdr>
    </w:div>
    <w:div w:id="685324470">
      <w:bodyDiv w:val="1"/>
      <w:marLeft w:val="0"/>
      <w:marRight w:val="0"/>
      <w:marTop w:val="0"/>
      <w:marBottom w:val="0"/>
      <w:divBdr>
        <w:top w:val="none" w:sz="0" w:space="0" w:color="auto"/>
        <w:left w:val="none" w:sz="0" w:space="0" w:color="auto"/>
        <w:bottom w:val="none" w:sz="0" w:space="0" w:color="auto"/>
        <w:right w:val="none" w:sz="0" w:space="0" w:color="auto"/>
      </w:divBdr>
    </w:div>
    <w:div w:id="1061059952">
      <w:bodyDiv w:val="1"/>
      <w:marLeft w:val="0"/>
      <w:marRight w:val="0"/>
      <w:marTop w:val="0"/>
      <w:marBottom w:val="0"/>
      <w:divBdr>
        <w:top w:val="none" w:sz="0" w:space="0" w:color="auto"/>
        <w:left w:val="none" w:sz="0" w:space="0" w:color="auto"/>
        <w:bottom w:val="none" w:sz="0" w:space="0" w:color="auto"/>
        <w:right w:val="none" w:sz="0" w:space="0" w:color="auto"/>
      </w:divBdr>
    </w:div>
    <w:div w:id="1282998405">
      <w:bodyDiv w:val="1"/>
      <w:marLeft w:val="0"/>
      <w:marRight w:val="0"/>
      <w:marTop w:val="0"/>
      <w:marBottom w:val="0"/>
      <w:divBdr>
        <w:top w:val="none" w:sz="0" w:space="0" w:color="auto"/>
        <w:left w:val="none" w:sz="0" w:space="0" w:color="auto"/>
        <w:bottom w:val="none" w:sz="0" w:space="0" w:color="auto"/>
        <w:right w:val="none" w:sz="0" w:space="0" w:color="auto"/>
      </w:divBdr>
    </w:div>
    <w:div w:id="1488784787">
      <w:bodyDiv w:val="1"/>
      <w:marLeft w:val="0"/>
      <w:marRight w:val="0"/>
      <w:marTop w:val="0"/>
      <w:marBottom w:val="0"/>
      <w:divBdr>
        <w:top w:val="none" w:sz="0" w:space="0" w:color="auto"/>
        <w:left w:val="none" w:sz="0" w:space="0" w:color="auto"/>
        <w:bottom w:val="none" w:sz="0" w:space="0" w:color="auto"/>
        <w:right w:val="none" w:sz="0" w:space="0" w:color="auto"/>
      </w:divBdr>
    </w:div>
    <w:div w:id="1676420652">
      <w:bodyDiv w:val="1"/>
      <w:marLeft w:val="0"/>
      <w:marRight w:val="0"/>
      <w:marTop w:val="0"/>
      <w:marBottom w:val="0"/>
      <w:divBdr>
        <w:top w:val="none" w:sz="0" w:space="0" w:color="auto"/>
        <w:left w:val="none" w:sz="0" w:space="0" w:color="auto"/>
        <w:bottom w:val="none" w:sz="0" w:space="0" w:color="auto"/>
        <w:right w:val="none" w:sz="0" w:space="0" w:color="auto"/>
      </w:divBdr>
    </w:div>
    <w:div w:id="1773820561">
      <w:bodyDiv w:val="1"/>
      <w:marLeft w:val="0"/>
      <w:marRight w:val="0"/>
      <w:marTop w:val="0"/>
      <w:marBottom w:val="0"/>
      <w:divBdr>
        <w:top w:val="none" w:sz="0" w:space="0" w:color="auto"/>
        <w:left w:val="none" w:sz="0" w:space="0" w:color="auto"/>
        <w:bottom w:val="none" w:sz="0" w:space="0" w:color="auto"/>
        <w:right w:val="none" w:sz="0" w:space="0" w:color="auto"/>
      </w:divBdr>
    </w:div>
    <w:div w:id="1851217726">
      <w:bodyDiv w:val="1"/>
      <w:marLeft w:val="0"/>
      <w:marRight w:val="0"/>
      <w:marTop w:val="0"/>
      <w:marBottom w:val="0"/>
      <w:divBdr>
        <w:top w:val="none" w:sz="0" w:space="0" w:color="auto"/>
        <w:left w:val="none" w:sz="0" w:space="0" w:color="auto"/>
        <w:bottom w:val="none" w:sz="0" w:space="0" w:color="auto"/>
        <w:right w:val="none" w:sz="0" w:space="0" w:color="auto"/>
      </w:divBdr>
    </w:div>
    <w:div w:id="1968925320">
      <w:bodyDiv w:val="1"/>
      <w:marLeft w:val="0"/>
      <w:marRight w:val="0"/>
      <w:marTop w:val="0"/>
      <w:marBottom w:val="0"/>
      <w:divBdr>
        <w:top w:val="none" w:sz="0" w:space="0" w:color="auto"/>
        <w:left w:val="none" w:sz="0" w:space="0" w:color="auto"/>
        <w:bottom w:val="none" w:sz="0" w:space="0" w:color="auto"/>
        <w:right w:val="none" w:sz="0" w:space="0" w:color="auto"/>
      </w:divBdr>
    </w:div>
    <w:div w:id="2056082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979001-2E28-4FEC-B413-092A5DAC37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14681</TotalTime>
  <Pages>2</Pages>
  <Words>720</Words>
  <Characters>4109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LG</Company>
  <LinksUpToDate>false</LinksUpToDate>
  <CharactersWithSpaces>4820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Amaan Khan</dc:creator>
  <cp:lastModifiedBy>Amaan Khan</cp:lastModifiedBy>
  <cp:revision>14</cp:revision>
  <dcterms:created xsi:type="dcterms:W3CDTF">2023-02-01T09:39:00Z</dcterms:created>
  <dcterms:modified xsi:type="dcterms:W3CDTF">2024-01-06T08:20:00Z</dcterms:modified>
</cp:coreProperties>
</file>