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06D78" w14:textId="77777777" w:rsidR="00C25658" w:rsidRPr="00C25658" w:rsidRDefault="00C25658" w:rsidP="00C25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56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Technology Usage Policy</w:t>
      </w:r>
    </w:p>
    <w:p w14:paraId="626477CC" w14:textId="0706D7AE" w:rsidR="00C25658" w:rsidRPr="00C25658" w:rsidRDefault="00C25658" w:rsidP="00C25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Last Updated: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11/28/2023</w:t>
      </w:r>
    </w:p>
    <w:p w14:paraId="4354B9D5" w14:textId="77777777" w:rsidR="00C25658" w:rsidRPr="00C25658" w:rsidRDefault="00C25658" w:rsidP="00C25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5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Purpose</w:t>
      </w:r>
    </w:p>
    <w:p w14:paraId="2469E95C" w14:textId="056712C5" w:rsidR="00C25658" w:rsidRPr="00C25658" w:rsidRDefault="00C25658" w:rsidP="00C25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Technology Usage Policy outlines the guidelines and expectations for the use of technology and information systems at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 company</w:t>
      </w: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objective is to ensure the responsible and secure use of company-provided technology resources.</w:t>
      </w:r>
    </w:p>
    <w:p w14:paraId="0E2A451E" w14:textId="77777777" w:rsidR="00C25658" w:rsidRPr="00C25658" w:rsidRDefault="00C25658" w:rsidP="00C25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5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Acceptable Use</w:t>
      </w:r>
    </w:p>
    <w:p w14:paraId="06AA4972" w14:textId="77777777" w:rsidR="00C25658" w:rsidRPr="00C25658" w:rsidRDefault="00C25658" w:rsidP="00C256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Company-Owned Devices</w:t>
      </w:r>
    </w:p>
    <w:p w14:paraId="4DD06112" w14:textId="77777777" w:rsidR="00C25658" w:rsidRPr="00C25658" w:rsidRDefault="00C25658" w:rsidP="00C25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 are expected to use company-owned devices, including computers, laptops, tablets, and smartphones, for work-related purposes.</w:t>
      </w:r>
    </w:p>
    <w:p w14:paraId="4E28D464" w14:textId="77777777" w:rsidR="00C25658" w:rsidRPr="00C25658" w:rsidRDefault="00C25658" w:rsidP="00C25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use of company-owned devices should be limited and comply with the guidelines outlined in this policy.</w:t>
      </w:r>
    </w:p>
    <w:p w14:paraId="0F68ECE7" w14:textId="77777777" w:rsidR="00C25658" w:rsidRPr="00C25658" w:rsidRDefault="00C25658" w:rsidP="00C256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Software and Applications</w:t>
      </w:r>
    </w:p>
    <w:p w14:paraId="475514F6" w14:textId="77777777" w:rsidR="00C25658" w:rsidRPr="00C25658" w:rsidRDefault="00C25658" w:rsidP="00C256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 should only install authorized software and applications on company-owned devices.</w:t>
      </w:r>
    </w:p>
    <w:p w14:paraId="2612004E" w14:textId="77777777" w:rsidR="00C25658" w:rsidRPr="00C25658" w:rsidRDefault="00C25658" w:rsidP="00C256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software installations must be approved by the IT department.</w:t>
      </w:r>
    </w:p>
    <w:p w14:paraId="1BA26922" w14:textId="77777777" w:rsidR="00C25658" w:rsidRPr="00C25658" w:rsidRDefault="00C25658" w:rsidP="00C256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Internet Usage</w:t>
      </w:r>
    </w:p>
    <w:p w14:paraId="40A80B0D" w14:textId="77777777" w:rsidR="00C25658" w:rsidRPr="00C25658" w:rsidRDefault="00C25658" w:rsidP="00C25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 usage should be for work-related purposes only.</w:t>
      </w:r>
    </w:p>
    <w:p w14:paraId="09BCD96D" w14:textId="77777777" w:rsidR="00C25658" w:rsidRPr="00C25658" w:rsidRDefault="00C25658" w:rsidP="00C25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Accessing inappropriate content, downloading unauthorized files, or engaging in activities that pose security risks is strictly prohibited.</w:t>
      </w:r>
    </w:p>
    <w:p w14:paraId="2CEDED0F" w14:textId="77777777" w:rsidR="00C25658" w:rsidRPr="00C25658" w:rsidRDefault="00C25658" w:rsidP="00C25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5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Data Security</w:t>
      </w:r>
    </w:p>
    <w:p w14:paraId="3EAC36B6" w14:textId="77777777" w:rsidR="00C25658" w:rsidRPr="00C25658" w:rsidRDefault="00C25658" w:rsidP="00C256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Confidential Information</w:t>
      </w:r>
    </w:p>
    <w:p w14:paraId="6FBBAAEC" w14:textId="77777777" w:rsidR="00C25658" w:rsidRPr="00C25658" w:rsidRDefault="00C25658" w:rsidP="00C256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 must exercise caution when handling confidential company information.</w:t>
      </w:r>
    </w:p>
    <w:p w14:paraId="0D991287" w14:textId="77777777" w:rsidR="00C25658" w:rsidRPr="00C25658" w:rsidRDefault="00C25658" w:rsidP="00C256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Confidential information should not be shared with unauthorized individuals, both within and outside the company.</w:t>
      </w:r>
    </w:p>
    <w:p w14:paraId="44688302" w14:textId="77777777" w:rsidR="00C25658" w:rsidRPr="00C25658" w:rsidRDefault="00C25658" w:rsidP="00C256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Password Protection</w:t>
      </w:r>
    </w:p>
    <w:p w14:paraId="7876C5E1" w14:textId="77777777" w:rsidR="00C25658" w:rsidRPr="00C25658" w:rsidRDefault="00C25658" w:rsidP="00C256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 are responsible for creating strong and unique passwords for their accounts.</w:t>
      </w:r>
    </w:p>
    <w:p w14:paraId="7F9246FD" w14:textId="77777777" w:rsidR="00C25658" w:rsidRPr="00C25658" w:rsidRDefault="00C25658" w:rsidP="00C256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Passwords should be kept confidential and not shared with others.</w:t>
      </w:r>
    </w:p>
    <w:p w14:paraId="29BA5AA9" w14:textId="77777777" w:rsidR="00C25658" w:rsidRPr="00C25658" w:rsidRDefault="00C25658" w:rsidP="00C256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Data Backup</w:t>
      </w:r>
    </w:p>
    <w:p w14:paraId="6D34DDE2" w14:textId="77777777" w:rsidR="00C25658" w:rsidRPr="00C25658" w:rsidRDefault="00C25658" w:rsidP="00C256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Regular data backups are essential to prevent data loss.</w:t>
      </w:r>
    </w:p>
    <w:p w14:paraId="203114CD" w14:textId="77777777" w:rsidR="00C25658" w:rsidRPr="00C25658" w:rsidRDefault="00C25658" w:rsidP="00C256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 should save work on network drives or cloud-based solutions provided by the company.</w:t>
      </w:r>
    </w:p>
    <w:p w14:paraId="15F7ACF4" w14:textId="77777777" w:rsidR="00C25658" w:rsidRPr="00C25658" w:rsidRDefault="00C25658" w:rsidP="00C25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5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Security Measures</w:t>
      </w:r>
    </w:p>
    <w:p w14:paraId="59B2D41F" w14:textId="77777777" w:rsidR="00C25658" w:rsidRPr="00C25658" w:rsidRDefault="00C25658" w:rsidP="00C256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Antivirus and Anti-Malware</w:t>
      </w:r>
    </w:p>
    <w:p w14:paraId="3C808E0A" w14:textId="77777777" w:rsidR="00C25658" w:rsidRPr="00C25658" w:rsidRDefault="00C25658" w:rsidP="00C256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company-owned devices must have up-to-date antivirus and anti-malware software installed.</w:t>
      </w:r>
    </w:p>
    <w:p w14:paraId="2AD5FB3D" w14:textId="77777777" w:rsidR="00C25658" w:rsidRPr="00C25658" w:rsidRDefault="00C25658" w:rsidP="00C256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 should report any suspicious activities or security threats to the IT department.</w:t>
      </w:r>
    </w:p>
    <w:p w14:paraId="6E141252" w14:textId="77777777" w:rsidR="00C25658" w:rsidRPr="00C25658" w:rsidRDefault="00C25658" w:rsidP="00C256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Device Security</w:t>
      </w:r>
    </w:p>
    <w:p w14:paraId="130FD8B7" w14:textId="77777777" w:rsidR="00C25658" w:rsidRPr="00C25658" w:rsidRDefault="00C25658" w:rsidP="00C256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 devices should be secured with passwords, PINs, or biometric authentication methods.</w:t>
      </w:r>
    </w:p>
    <w:p w14:paraId="61F9A0F2" w14:textId="77777777" w:rsidR="00C25658" w:rsidRPr="00C25658" w:rsidRDefault="00C25658" w:rsidP="00C256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Lost or stolen devices must be reported immediately to the IT department.</w:t>
      </w:r>
    </w:p>
    <w:p w14:paraId="40A05428" w14:textId="77777777" w:rsidR="00C25658" w:rsidRPr="00C25658" w:rsidRDefault="00C25658" w:rsidP="00C256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Remote Access</w:t>
      </w:r>
    </w:p>
    <w:p w14:paraId="61C9601D" w14:textId="77777777" w:rsidR="00C25658" w:rsidRPr="00C25658" w:rsidRDefault="00C25658" w:rsidP="00C256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Remote access to company systems should be done through secure and approved methods.</w:t>
      </w:r>
    </w:p>
    <w:p w14:paraId="057933B9" w14:textId="77777777" w:rsidR="00C25658" w:rsidRPr="00C25658" w:rsidRDefault="00C25658" w:rsidP="00C256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 should not use public Wi-Fi for accessing sensitive company information.</w:t>
      </w:r>
    </w:p>
    <w:p w14:paraId="15C1E500" w14:textId="77777777" w:rsidR="00C25658" w:rsidRPr="00C25658" w:rsidRDefault="00C25658" w:rsidP="00C25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5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Communication Security</w:t>
      </w:r>
    </w:p>
    <w:p w14:paraId="4A7AEB98" w14:textId="77777777" w:rsidR="00C25658" w:rsidRPr="00C25658" w:rsidRDefault="00C25658" w:rsidP="00C256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Email</w:t>
      </w:r>
    </w:p>
    <w:p w14:paraId="68AD01B4" w14:textId="77777777" w:rsidR="00C25658" w:rsidRPr="00C25658" w:rsidRDefault="00C25658" w:rsidP="00C256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 should exercise caution when opening emails from unknown sources.</w:t>
      </w:r>
    </w:p>
    <w:p w14:paraId="50274E46" w14:textId="77777777" w:rsidR="00C25658" w:rsidRPr="00C25658" w:rsidRDefault="00C25658" w:rsidP="00C256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Confidential information should not be sent via email unless encrypted.</w:t>
      </w:r>
    </w:p>
    <w:p w14:paraId="0EF2C540" w14:textId="77777777" w:rsidR="00C25658" w:rsidRPr="00C25658" w:rsidRDefault="00C25658" w:rsidP="00C256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Instant Messaging and Collaboration Tools</w:t>
      </w:r>
    </w:p>
    <w:p w14:paraId="1285D85B" w14:textId="77777777" w:rsidR="00C25658" w:rsidRPr="00C25658" w:rsidRDefault="00C25658" w:rsidP="00C256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 of instant messaging and collaboration tools for work-related communication is encouraged.</w:t>
      </w:r>
    </w:p>
    <w:p w14:paraId="33C9E610" w14:textId="77777777" w:rsidR="00C25658" w:rsidRPr="00C25658" w:rsidRDefault="00C25658" w:rsidP="00C256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 should follow company guidelines for secure communication on these platforms.</w:t>
      </w:r>
    </w:p>
    <w:p w14:paraId="638BC6D5" w14:textId="77777777" w:rsidR="00C25658" w:rsidRPr="00C25658" w:rsidRDefault="00C25658" w:rsidP="00C25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5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Compliance</w:t>
      </w:r>
    </w:p>
    <w:p w14:paraId="0457BD1D" w14:textId="77777777" w:rsidR="00C25658" w:rsidRPr="00C25658" w:rsidRDefault="00C25658" w:rsidP="00C256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employees must adhere to local and international laws related to </w:t>
      </w:r>
      <w:proofErr w:type="gramStart"/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technology</w:t>
      </w:r>
      <w:proofErr w:type="gramEnd"/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use.</w:t>
      </w:r>
    </w:p>
    <w:p w14:paraId="34FEABF2" w14:textId="77777777" w:rsidR="00C25658" w:rsidRPr="00C25658" w:rsidRDefault="00C25658" w:rsidP="00C256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Violations of this policy may result in disciplinary action, up to and including termination of employment.</w:t>
      </w:r>
    </w:p>
    <w:p w14:paraId="29173569" w14:textId="77777777" w:rsidR="00C25658" w:rsidRPr="00C25658" w:rsidRDefault="00C25658" w:rsidP="00C25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5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Reporting Security Incidents</w:t>
      </w:r>
    </w:p>
    <w:p w14:paraId="7A68D675" w14:textId="77777777" w:rsidR="00C25658" w:rsidRPr="00C25658" w:rsidRDefault="00C25658" w:rsidP="00C256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Employees should promptly report any security incidents, including suspected data breaches or unauthorized access, to the IT department.</w:t>
      </w:r>
    </w:p>
    <w:p w14:paraId="22F83420" w14:textId="77777777" w:rsidR="00C25658" w:rsidRPr="00C25658" w:rsidRDefault="00C25658" w:rsidP="00C25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5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Review and Updates</w:t>
      </w:r>
    </w:p>
    <w:p w14:paraId="26F47F93" w14:textId="77777777" w:rsidR="00C25658" w:rsidRPr="00C25658" w:rsidRDefault="00C25658" w:rsidP="00C256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Technology Usage Policy is subject to periodic review and updates.</w:t>
      </w:r>
    </w:p>
    <w:p w14:paraId="0CCEFCFA" w14:textId="77777777" w:rsidR="00C25658" w:rsidRPr="00C25658" w:rsidRDefault="00C25658" w:rsidP="00C256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 will be notified of any changes to the policy.</w:t>
      </w:r>
    </w:p>
    <w:p w14:paraId="7BCBBCBD" w14:textId="77777777" w:rsidR="00C25658" w:rsidRPr="00C25658" w:rsidRDefault="00C25658" w:rsidP="00C25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5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Contact Information</w:t>
      </w:r>
    </w:p>
    <w:p w14:paraId="52148829" w14:textId="29C5CB5E" w:rsidR="00C25658" w:rsidRPr="00C25658" w:rsidRDefault="00C25658" w:rsidP="00C25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have questions or concerns regarding this Technology Usage Policy, please contact the IT department at </w:t>
      </w:r>
      <w:hyperlink r:id="rId5" w:history="1">
        <w:r w:rsidRPr="00C2565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ITSupport@email.com</w:t>
        </w:r>
      </w:hyperlink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B85D24" w14:textId="77777777" w:rsidR="00C25658" w:rsidRPr="00C25658" w:rsidRDefault="00C25658" w:rsidP="00C25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using company technology resources, employees agree to comply with the terms outlined in this policy.</w:t>
      </w:r>
    </w:p>
    <w:p w14:paraId="01CAAB01" w14:textId="77777777" w:rsidR="00C25658" w:rsidRPr="00981FD2" w:rsidRDefault="00C25658" w:rsidP="00C25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FD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[Company Name]</w:t>
      </w:r>
      <w:r w:rsidRPr="00981FD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br/>
        <w:t>[Company Address]</w:t>
      </w:r>
      <w:r w:rsidRPr="00981FD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br/>
      </w:r>
      <w:r w:rsidRPr="00981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 Antonio, TX. 78216</w:t>
      </w:r>
      <w:r w:rsidRPr="00981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  <w:r w:rsidRPr="00981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</w:t>
      </w:r>
      <w:hyperlink r:id="rId6" w:tgtFrame="_new" w:history="1">
        <w:r w:rsidRPr="00981FD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contact@email.com</w:t>
        </w:r>
      </w:hyperlink>
      <w:r w:rsidRPr="00981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72C73CE2" w14:textId="77777777" w:rsidR="00DE04B8" w:rsidRDefault="00DE04B8" w:rsidP="00C2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8510A0" w14:textId="56F392B6" w:rsidR="00C25658" w:rsidRPr="00C25658" w:rsidRDefault="00C25658" w:rsidP="00C2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D58086">
          <v:rect id="_x0000_i1025" style="width:0;height:1.5pt" o:hralign="center" o:hrstd="t" o:hr="t" fillcolor="#a0a0a0" stroked="f"/>
        </w:pict>
      </w:r>
    </w:p>
    <w:p w14:paraId="18B358E3" w14:textId="77777777" w:rsidR="00E564C9" w:rsidRDefault="00E564C9"/>
    <w:sectPr w:rsidR="00E5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937"/>
    <w:multiLevelType w:val="multilevel"/>
    <w:tmpl w:val="2500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61713"/>
    <w:multiLevelType w:val="multilevel"/>
    <w:tmpl w:val="BA72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A33E1"/>
    <w:multiLevelType w:val="multilevel"/>
    <w:tmpl w:val="E43E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423C8"/>
    <w:multiLevelType w:val="multilevel"/>
    <w:tmpl w:val="B324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F36BB"/>
    <w:multiLevelType w:val="multilevel"/>
    <w:tmpl w:val="D902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13E9F"/>
    <w:multiLevelType w:val="multilevel"/>
    <w:tmpl w:val="4050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01522"/>
    <w:multiLevelType w:val="multilevel"/>
    <w:tmpl w:val="D1A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E1CC6"/>
    <w:multiLevelType w:val="multilevel"/>
    <w:tmpl w:val="103E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000C9"/>
    <w:multiLevelType w:val="multilevel"/>
    <w:tmpl w:val="7694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30768"/>
    <w:multiLevelType w:val="multilevel"/>
    <w:tmpl w:val="BBF2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761DA"/>
    <w:multiLevelType w:val="multilevel"/>
    <w:tmpl w:val="4C1E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86818"/>
    <w:multiLevelType w:val="multilevel"/>
    <w:tmpl w:val="70EE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F66D9"/>
    <w:multiLevelType w:val="multilevel"/>
    <w:tmpl w:val="C32A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A1344"/>
    <w:multiLevelType w:val="multilevel"/>
    <w:tmpl w:val="AFEE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904400">
    <w:abstractNumId w:val="9"/>
  </w:num>
  <w:num w:numId="2" w16cid:durableId="1173375251">
    <w:abstractNumId w:val="10"/>
  </w:num>
  <w:num w:numId="3" w16cid:durableId="61608978">
    <w:abstractNumId w:val="5"/>
  </w:num>
  <w:num w:numId="4" w16cid:durableId="1590654300">
    <w:abstractNumId w:val="2"/>
  </w:num>
  <w:num w:numId="5" w16cid:durableId="974869209">
    <w:abstractNumId w:val="4"/>
  </w:num>
  <w:num w:numId="6" w16cid:durableId="1166440893">
    <w:abstractNumId w:val="1"/>
  </w:num>
  <w:num w:numId="7" w16cid:durableId="785344732">
    <w:abstractNumId w:val="3"/>
  </w:num>
  <w:num w:numId="8" w16cid:durableId="1281181809">
    <w:abstractNumId w:val="0"/>
  </w:num>
  <w:num w:numId="9" w16cid:durableId="815999686">
    <w:abstractNumId w:val="12"/>
  </w:num>
  <w:num w:numId="10" w16cid:durableId="656157189">
    <w:abstractNumId w:val="7"/>
  </w:num>
  <w:num w:numId="11" w16cid:durableId="2513622">
    <w:abstractNumId w:val="8"/>
  </w:num>
  <w:num w:numId="12" w16cid:durableId="1757362414">
    <w:abstractNumId w:val="13"/>
  </w:num>
  <w:num w:numId="13" w16cid:durableId="945041533">
    <w:abstractNumId w:val="6"/>
  </w:num>
  <w:num w:numId="14" w16cid:durableId="7382880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58"/>
    <w:rsid w:val="002A57D4"/>
    <w:rsid w:val="0039043B"/>
    <w:rsid w:val="00C25658"/>
    <w:rsid w:val="00D51515"/>
    <w:rsid w:val="00DE04B8"/>
    <w:rsid w:val="00E5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2186"/>
  <w15:chartTrackingRefBased/>
  <w15:docId w15:val="{22171834-D0FF-41FE-85C4-430D4F82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6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25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256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65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2565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565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5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2565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email.com" TargetMode="External"/><Relationship Id="rId5" Type="http://schemas.openxmlformats.org/officeDocument/2006/relationships/hyperlink" Target="mailto:ITSupport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Nwaeze, Amechi K.</dc:creator>
  <cp:keywords/>
  <dc:description/>
  <cp:lastModifiedBy>Nwaeze, Amechi K.</cp:lastModifiedBy>
  <cp:revision>2</cp:revision>
  <dcterms:created xsi:type="dcterms:W3CDTF">2023-11-28T06:12:00Z</dcterms:created>
  <dcterms:modified xsi:type="dcterms:W3CDTF">2023-11-28T06:12:00Z</dcterms:modified>
</cp:coreProperties>
</file>