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29F3" w14:textId="5FC7795F" w:rsidR="008A1433" w:rsidRDefault="008A1433">
      <w:r>
        <w:t>Task 3</w:t>
      </w:r>
    </w:p>
    <w:p w14:paraId="0F50538D" w14:textId="3019CF64" w:rsidR="008A1433" w:rsidRDefault="008A1433"/>
    <w:p w14:paraId="3F1912FB" w14:textId="301698D3" w:rsidR="008A1433" w:rsidRDefault="008A1433"/>
    <w:p w14:paraId="73EF4165" w14:textId="5A87276E" w:rsidR="008A1433" w:rsidRDefault="008A1433">
      <w:pPr>
        <w:rPr>
          <w:rtl/>
          <w:lang w:bidi="ar-QA"/>
        </w:rPr>
      </w:pPr>
    </w:p>
    <w:p w14:paraId="46E38D0D" w14:textId="68019DD5" w:rsidR="008A1433" w:rsidRDefault="008A1433"/>
    <w:p w14:paraId="79E3F5A2" w14:textId="156C2B31" w:rsidR="008A1433" w:rsidRDefault="008A1433"/>
    <w:p w14:paraId="385FB9EE" w14:textId="71C1B25E" w:rsidR="009B78BC" w:rsidRDefault="00E71020">
      <w:r>
        <w:rPr>
          <w:noProof/>
        </w:rPr>
        <w:drawing>
          <wp:anchor distT="0" distB="0" distL="114300" distR="114300" simplePos="0" relativeHeight="251658240" behindDoc="1" locked="0" layoutInCell="1" allowOverlap="1" wp14:anchorId="52E724D5" wp14:editId="00D0B853">
            <wp:simplePos x="0" y="0"/>
            <wp:positionH relativeFrom="margin">
              <wp:posOffset>384566</wp:posOffset>
            </wp:positionH>
            <wp:positionV relativeFrom="paragraph">
              <wp:posOffset>90561</wp:posOffset>
            </wp:positionV>
            <wp:extent cx="4248150" cy="2914650"/>
            <wp:effectExtent l="152400" t="152400" r="361950" b="361950"/>
            <wp:wrapTight wrapText="bothSides">
              <wp:wrapPolygon edited="0">
                <wp:start x="387" y="-1129"/>
                <wp:lineTo x="-775" y="-847"/>
                <wp:lineTo x="-775" y="22165"/>
                <wp:lineTo x="969" y="24141"/>
                <wp:lineTo x="21600" y="24141"/>
                <wp:lineTo x="21697" y="23859"/>
                <wp:lineTo x="23247" y="21882"/>
                <wp:lineTo x="23343" y="1412"/>
                <wp:lineTo x="22181" y="-706"/>
                <wp:lineTo x="22084" y="-1129"/>
                <wp:lineTo x="387" y="-1129"/>
              </wp:wrapPolygon>
            </wp:wrapTight>
            <wp:docPr id="12085233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23357" name="Picture 4"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48150" cy="29146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5B64127" w14:textId="3F8A3B48" w:rsidR="009B78BC" w:rsidRDefault="009B78BC"/>
    <w:p w14:paraId="138A2CAC" w14:textId="24C2FA0C" w:rsidR="009B78BC" w:rsidRDefault="009B78BC"/>
    <w:p w14:paraId="5EDD5039" w14:textId="77777777" w:rsidR="009B78BC" w:rsidRDefault="009B78BC"/>
    <w:p w14:paraId="0A4B5450" w14:textId="77777777" w:rsidR="00C244C3" w:rsidRDefault="00C244C3"/>
    <w:p w14:paraId="0E2BB7E5" w14:textId="77777777" w:rsidR="00C244C3" w:rsidRDefault="00C244C3"/>
    <w:p w14:paraId="68DF7434" w14:textId="77777777" w:rsidR="00E71020" w:rsidRDefault="00E71020" w:rsidP="0005783B"/>
    <w:p w14:paraId="638B80C0" w14:textId="77777777" w:rsidR="00E71020" w:rsidRDefault="00E71020" w:rsidP="0005783B"/>
    <w:p w14:paraId="516181CC" w14:textId="77777777" w:rsidR="00E71020" w:rsidRDefault="00E71020" w:rsidP="0005783B"/>
    <w:p w14:paraId="0CC6E267" w14:textId="77777777" w:rsidR="00E71020" w:rsidRDefault="00E71020" w:rsidP="0005783B"/>
    <w:p w14:paraId="1ABA42C8" w14:textId="77777777" w:rsidR="00E71020" w:rsidRDefault="00E71020" w:rsidP="0005783B"/>
    <w:p w14:paraId="15D7008F" w14:textId="44E8315B" w:rsidR="009B78BC" w:rsidRDefault="00C70DF4" w:rsidP="0005783B">
      <w:r w:rsidRPr="00C70DF4">
        <w:t xml:space="preserve">The use case starts when the user selects </w:t>
      </w:r>
      <w:r w:rsidRPr="00C70DF4">
        <w:rPr>
          <w:b/>
          <w:bCs/>
        </w:rPr>
        <w:t>Register Member</w:t>
      </w:r>
      <w:r w:rsidRPr="00C70DF4">
        <w:t xml:space="preserve"> from the main menu of the library system. The system displays the registration form for a new library member.</w:t>
      </w:r>
      <w:r w:rsidR="0005783B" w:rsidRPr="0005783B">
        <w:t xml:space="preserve"> The user is presented with empty input fields to enter the full name, address, and finance account number. Valid finance account options are shown to guide correct inpu</w:t>
      </w:r>
      <w:r w:rsidR="0005783B">
        <w:t>t.</w:t>
      </w:r>
    </w:p>
    <w:p w14:paraId="3914BA15" w14:textId="77777777" w:rsidR="00C70DF4" w:rsidRDefault="00C70DF4" w:rsidP="00C70DF4"/>
    <w:p w14:paraId="35CAC0F9" w14:textId="45BA29CE" w:rsidR="00C70DF4" w:rsidRDefault="00C70DF4" w:rsidP="00C70DF4"/>
    <w:p w14:paraId="6B62BFCC" w14:textId="77777777" w:rsidR="009B78BC" w:rsidRDefault="009B78BC"/>
    <w:p w14:paraId="286363FC" w14:textId="77777777" w:rsidR="009B78BC" w:rsidRDefault="009B78BC"/>
    <w:p w14:paraId="7282106B" w14:textId="77777777" w:rsidR="009B78BC" w:rsidRDefault="009B78BC"/>
    <w:p w14:paraId="21A9E209" w14:textId="77777777" w:rsidR="009B78BC" w:rsidRDefault="009B78BC"/>
    <w:p w14:paraId="7D73741E" w14:textId="03515010" w:rsidR="009B78BC" w:rsidRDefault="009B78BC"/>
    <w:p w14:paraId="525EE4E1" w14:textId="3A69EC97" w:rsidR="009B78BC" w:rsidRDefault="009B78BC"/>
    <w:p w14:paraId="3DE9B399" w14:textId="4F814153" w:rsidR="009B78BC" w:rsidRDefault="009B78BC"/>
    <w:p w14:paraId="797BB4B4" w14:textId="79A0E8CE" w:rsidR="009B78BC" w:rsidRDefault="009B78BC"/>
    <w:p w14:paraId="6A91F74E" w14:textId="2D1016C8" w:rsidR="009B78BC" w:rsidRDefault="002430ED">
      <w:r>
        <w:rPr>
          <w:noProof/>
        </w:rPr>
        <w:drawing>
          <wp:anchor distT="0" distB="0" distL="114300" distR="114300" simplePos="0" relativeHeight="251660288" behindDoc="1" locked="0" layoutInCell="1" allowOverlap="1" wp14:anchorId="24830E7E" wp14:editId="5D46B884">
            <wp:simplePos x="0" y="0"/>
            <wp:positionH relativeFrom="margin">
              <wp:align>left</wp:align>
            </wp:positionH>
            <wp:positionV relativeFrom="paragraph">
              <wp:posOffset>251167</wp:posOffset>
            </wp:positionV>
            <wp:extent cx="4323080" cy="3061970"/>
            <wp:effectExtent l="152400" t="152400" r="363220" b="367030"/>
            <wp:wrapTight wrapText="bothSides">
              <wp:wrapPolygon edited="0">
                <wp:start x="381" y="-1075"/>
                <wp:lineTo x="-761" y="-806"/>
                <wp:lineTo x="-761" y="22173"/>
                <wp:lineTo x="-476" y="22845"/>
                <wp:lineTo x="857" y="23786"/>
                <wp:lineTo x="952" y="24055"/>
                <wp:lineTo x="21606" y="24055"/>
                <wp:lineTo x="21702" y="23786"/>
                <wp:lineTo x="22939" y="22845"/>
                <wp:lineTo x="23320" y="20830"/>
                <wp:lineTo x="23320" y="1344"/>
                <wp:lineTo x="22177" y="-672"/>
                <wp:lineTo x="22082" y="-1075"/>
                <wp:lineTo x="381" y="-1075"/>
              </wp:wrapPolygon>
            </wp:wrapTight>
            <wp:docPr id="688866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6550"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323080" cy="30619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2F0A42E" w14:textId="66F9406B" w:rsidR="009B78BC" w:rsidRDefault="009B78BC"/>
    <w:p w14:paraId="03BA7A92" w14:textId="207F3AC9" w:rsidR="009B78BC" w:rsidRDefault="009B78BC"/>
    <w:p w14:paraId="3874A401" w14:textId="4C37DC3E" w:rsidR="009B78BC" w:rsidRDefault="009B78BC"/>
    <w:p w14:paraId="2959A1DC" w14:textId="4560249D" w:rsidR="009B78BC" w:rsidRDefault="009B78BC"/>
    <w:p w14:paraId="3C1E5AA9" w14:textId="3A1F4EA8" w:rsidR="004D2AB9" w:rsidRDefault="004D2AB9"/>
    <w:p w14:paraId="4980D3CA" w14:textId="32BA875F" w:rsidR="004D2AB9" w:rsidRDefault="004D2AB9"/>
    <w:p w14:paraId="1D46A167" w14:textId="0983BE80" w:rsidR="004D2AB9" w:rsidRDefault="004D2AB9"/>
    <w:p w14:paraId="6265DE9F" w14:textId="5CC1788E" w:rsidR="004D2AB9" w:rsidRDefault="004D2AB9"/>
    <w:p w14:paraId="6357A47E" w14:textId="5E6B3280" w:rsidR="004D2AB9" w:rsidRDefault="004D2AB9"/>
    <w:p w14:paraId="3C06238F" w14:textId="04C77580" w:rsidR="004D2AB9" w:rsidRDefault="004D2AB9"/>
    <w:p w14:paraId="54162E71" w14:textId="4FC9122F" w:rsidR="004D2AB9" w:rsidRDefault="004D2AB9"/>
    <w:p w14:paraId="49D29FE8" w14:textId="68D424DE" w:rsidR="00267C71" w:rsidRPr="00267C71" w:rsidRDefault="00677CEF" w:rsidP="002430ED">
      <w:r w:rsidRPr="00677CEF">
        <w:t>The user is prompted to enter the full name, address, and finance account number of the applicant. The system provides a list of valid finance account IDs to guide the user.</w:t>
      </w:r>
      <w:r w:rsidR="00B610B3" w:rsidRPr="00B610B3">
        <w:t xml:space="preserve"> After the user fills in all required information, the </w:t>
      </w:r>
      <w:r w:rsidR="00B610B3" w:rsidRPr="00B610B3">
        <w:rPr>
          <w:b/>
          <w:bCs/>
        </w:rPr>
        <w:t>Submit Application</w:t>
      </w:r>
      <w:r w:rsidR="00B610B3" w:rsidRPr="00B610B3">
        <w:t xml:space="preserve"> button is pressed. The system validates the entered data before processing the registration</w:t>
      </w:r>
      <w:r w:rsidR="00267C71" w:rsidRPr="00267C71">
        <w:t>. This confirms that the application has been processed correctly.</w:t>
      </w:r>
      <w:r w:rsidR="002430ED" w:rsidRPr="002430ED">
        <w:t xml:space="preserve"> After successful validation, the system registers the new library member. Confirmation messages are displayed in the </w:t>
      </w:r>
      <w:r w:rsidR="002430ED" w:rsidRPr="002430ED">
        <w:rPr>
          <w:b/>
          <w:bCs/>
        </w:rPr>
        <w:t>Process Log</w:t>
      </w:r>
      <w:r w:rsidR="002430ED" w:rsidRPr="002430ED">
        <w:t xml:space="preserve"> section.</w:t>
      </w:r>
    </w:p>
    <w:p w14:paraId="17336C76" w14:textId="304D5D13" w:rsidR="004D2AB9" w:rsidRDefault="004D2AB9" w:rsidP="00B610B3"/>
    <w:p w14:paraId="3B4C9650" w14:textId="77777777" w:rsidR="004D2AB9" w:rsidRDefault="004D2AB9"/>
    <w:p w14:paraId="5929B1BB" w14:textId="77777777" w:rsidR="009B78BC" w:rsidRDefault="009B78BC"/>
    <w:p w14:paraId="0672CBCA" w14:textId="6113345D" w:rsidR="00677CEF" w:rsidRDefault="00C86DED">
      <w:r>
        <w:rPr>
          <w:noProof/>
        </w:rPr>
        <w:lastRenderedPageBreak/>
        <w:drawing>
          <wp:inline distT="0" distB="0" distL="0" distR="0" wp14:anchorId="38CCB1D2" wp14:editId="6A353ABA">
            <wp:extent cx="5943600" cy="3220720"/>
            <wp:effectExtent l="0" t="0" r="0" b="0"/>
            <wp:docPr id="14757070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7037" name="Picture 5"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14:paraId="237368D5" w14:textId="77777777" w:rsidR="002D2368" w:rsidRDefault="002D2368"/>
    <w:p w14:paraId="1BE6CEB1" w14:textId="77777777" w:rsidR="002D2368" w:rsidRDefault="002D2368"/>
    <w:p w14:paraId="20077FAE" w14:textId="43188D42" w:rsidR="00677CEF" w:rsidRDefault="00E71020" w:rsidP="00E71020">
      <w:r w:rsidRPr="00E71020">
        <w:t>The system validates the entered information, including the finance account number. Any errors or system messages are displayed to the user.</w:t>
      </w:r>
    </w:p>
    <w:p w14:paraId="40C36AD9" w14:textId="77777777" w:rsidR="00E741D9" w:rsidRDefault="00E741D9"/>
    <w:p w14:paraId="6A9F3FA8" w14:textId="704222C0" w:rsidR="00E741D9" w:rsidRDefault="00097850">
      <w:r>
        <w:rPr>
          <w:noProof/>
        </w:rPr>
        <w:drawing>
          <wp:inline distT="0" distB="0" distL="0" distR="0" wp14:anchorId="343C0AE6" wp14:editId="2CC4467B">
            <wp:extent cx="4842217" cy="3192449"/>
            <wp:effectExtent l="0" t="0" r="0" b="8255"/>
            <wp:docPr id="9828794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9414"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2838" cy="3199452"/>
                    </a:xfrm>
                    <a:prstGeom prst="rect">
                      <a:avLst/>
                    </a:prstGeom>
                  </pic:spPr>
                </pic:pic>
              </a:graphicData>
            </a:graphic>
          </wp:inline>
        </w:drawing>
      </w:r>
    </w:p>
    <w:p w14:paraId="3BB7C16B" w14:textId="77777777" w:rsidR="00097850" w:rsidRDefault="00097850" w:rsidP="00097850">
      <w:pPr>
        <w:jc w:val="center"/>
      </w:pPr>
    </w:p>
    <w:p w14:paraId="33EE0552" w14:textId="77777777" w:rsidR="005469BA" w:rsidRPr="005469BA" w:rsidRDefault="005469BA" w:rsidP="005469BA">
      <w:r w:rsidRPr="005469BA">
        <w:t xml:space="preserve">The user selects the </w:t>
      </w:r>
      <w:r w:rsidRPr="005469BA">
        <w:rPr>
          <w:b/>
          <w:bCs/>
        </w:rPr>
        <w:t>Reserve Item</w:t>
      </w:r>
      <w:r w:rsidRPr="005469BA">
        <w:t xml:space="preserve"> option from the menu. The system displays the reservation interface.</w:t>
      </w:r>
    </w:p>
    <w:p w14:paraId="4202B0B3" w14:textId="4C7673E0" w:rsidR="008A1433" w:rsidRDefault="008A1433" w:rsidP="00097850"/>
    <w:p w14:paraId="4B6ADE96" w14:textId="62F4F5A5" w:rsidR="005469BA" w:rsidRDefault="003C2E42" w:rsidP="00097850">
      <w:pPr>
        <w:rPr>
          <w:noProof/>
        </w:rPr>
      </w:pPr>
      <w:r>
        <w:rPr>
          <w:noProof/>
        </w:rPr>
        <w:drawing>
          <wp:inline distT="0" distB="0" distL="0" distR="0" wp14:anchorId="6A80AE07" wp14:editId="3739F7D7">
            <wp:extent cx="5943600" cy="3239135"/>
            <wp:effectExtent l="0" t="0" r="0" b="0"/>
            <wp:docPr id="2130799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9018" name="Picture 2130799018"/>
                    <pic:cNvPicPr/>
                  </pic:nvPicPr>
                  <pic:blipFill>
                    <a:blip r:embed="rId8">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14:paraId="652E9368" w14:textId="77777777" w:rsidR="00053935" w:rsidRDefault="00053935" w:rsidP="00053935">
      <w:pPr>
        <w:rPr>
          <w:noProof/>
        </w:rPr>
      </w:pPr>
    </w:p>
    <w:p w14:paraId="2ECBFAC5" w14:textId="1A2687B9" w:rsidR="00053935" w:rsidRDefault="00053935" w:rsidP="00B55568">
      <w:r w:rsidRPr="00053935">
        <w:t>The user enters the item and member details required for reservation. The system verifies item availability.</w:t>
      </w:r>
      <w:r w:rsidR="00B55568" w:rsidRPr="00B55568">
        <w:t xml:space="preserve"> Once validated, the system confirms that the item has been successfully reserved. A confirmation message appears in the process log.</w:t>
      </w:r>
    </w:p>
    <w:p w14:paraId="19814E69" w14:textId="5FE68E0F" w:rsidR="0032440A" w:rsidRDefault="0032440A" w:rsidP="00CA399A"/>
    <w:p w14:paraId="1B0522D3" w14:textId="44550589" w:rsidR="00CA399A" w:rsidRDefault="00CA399A" w:rsidP="0032440A">
      <w:pPr>
        <w:tabs>
          <w:tab w:val="left" w:pos="3445"/>
        </w:tabs>
        <w:jc w:val="center"/>
        <w:rPr>
          <w:noProof/>
        </w:rPr>
      </w:pPr>
      <w:r>
        <w:rPr>
          <w:noProof/>
        </w:rPr>
        <w:lastRenderedPageBreak/>
        <w:drawing>
          <wp:inline distT="0" distB="0" distL="0" distR="0" wp14:anchorId="44321869" wp14:editId="73EED73D">
            <wp:extent cx="4529797" cy="2430894"/>
            <wp:effectExtent l="0" t="0" r="4445" b="7620"/>
            <wp:docPr id="7081117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1789"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5717" cy="2434071"/>
                    </a:xfrm>
                    <a:prstGeom prst="rect">
                      <a:avLst/>
                    </a:prstGeom>
                  </pic:spPr>
                </pic:pic>
              </a:graphicData>
            </a:graphic>
          </wp:inline>
        </w:drawing>
      </w:r>
    </w:p>
    <w:p w14:paraId="0F4883A3" w14:textId="04E7E531" w:rsidR="0032440A" w:rsidRDefault="0082645E" w:rsidP="0082645E">
      <w:pPr>
        <w:tabs>
          <w:tab w:val="left" w:pos="1695"/>
        </w:tabs>
      </w:pPr>
      <w:r w:rsidRPr="0082645E">
        <w:t>The system checks the item’s status and determines that it is already reserved by another member, so the reservation is rejected. An error message is displayed to inform the user.</w:t>
      </w:r>
    </w:p>
    <w:p w14:paraId="19A39BA2" w14:textId="77777777" w:rsidR="00AA3EC3" w:rsidRDefault="00AA3EC3" w:rsidP="0082645E">
      <w:pPr>
        <w:tabs>
          <w:tab w:val="left" w:pos="1695"/>
        </w:tabs>
      </w:pPr>
    </w:p>
    <w:p w14:paraId="0587C1AE" w14:textId="77777777" w:rsidR="00AA3EC3" w:rsidRDefault="00AA3EC3" w:rsidP="0082645E">
      <w:pPr>
        <w:tabs>
          <w:tab w:val="left" w:pos="1695"/>
        </w:tabs>
      </w:pPr>
    </w:p>
    <w:p w14:paraId="5FB13448" w14:textId="77777777" w:rsidR="00AA3EC3" w:rsidRDefault="00AA3EC3" w:rsidP="00AA3EC3">
      <w:pPr>
        <w:tabs>
          <w:tab w:val="left" w:pos="1695"/>
        </w:tabs>
      </w:pPr>
      <w:r>
        <w:t xml:space="preserve">In our implementation, since we don't have an actual </w:t>
      </w:r>
      <w:proofErr w:type="spellStart"/>
      <w:r>
        <w:t>PearlSys</w:t>
      </w:r>
      <w:proofErr w:type="spellEnd"/>
      <w:r>
        <w:t xml:space="preserve"> or </w:t>
      </w:r>
      <w:proofErr w:type="spellStart"/>
      <w:r>
        <w:t>FinanceSys</w:t>
      </w:r>
      <w:proofErr w:type="spellEnd"/>
      <w:r>
        <w:t xml:space="preserve"> API to integrate with, we assumed that the university verifies students using the Finance Account ID. If the Finance ID exists in our predefined university member list, then we consider the applicant an approved student.</w:t>
      </w:r>
    </w:p>
    <w:p w14:paraId="2C2F8B12" w14:textId="77777777" w:rsidR="00AA3EC3" w:rsidRDefault="00AA3EC3" w:rsidP="00AA3EC3">
      <w:pPr>
        <w:tabs>
          <w:tab w:val="left" w:pos="1695"/>
        </w:tabs>
      </w:pPr>
      <w:r>
        <w:t>The same Finance Account is also used to simulate the deposit transfer of QR 1500.</w:t>
      </w:r>
    </w:p>
    <w:p w14:paraId="36F6EE02" w14:textId="77777777" w:rsidR="00AA3EC3" w:rsidRDefault="00AA3EC3" w:rsidP="00AA3EC3">
      <w:pPr>
        <w:tabs>
          <w:tab w:val="left" w:pos="1695"/>
        </w:tabs>
      </w:pPr>
      <w:r>
        <w:t>So one successful check represents:</w:t>
      </w:r>
    </w:p>
    <w:p w14:paraId="3A158C9B" w14:textId="77777777" w:rsidR="00AA3EC3" w:rsidRDefault="00AA3EC3" w:rsidP="00AA3EC3">
      <w:pPr>
        <w:tabs>
          <w:tab w:val="left" w:pos="1695"/>
        </w:tabs>
      </w:pPr>
      <w:r>
        <w:t xml:space="preserve">-University membership validation </w:t>
      </w:r>
    </w:p>
    <w:p w14:paraId="67BFF3E4" w14:textId="77777777" w:rsidR="00AA3EC3" w:rsidRDefault="00AA3EC3" w:rsidP="00AA3EC3">
      <w:pPr>
        <w:tabs>
          <w:tab w:val="left" w:pos="1695"/>
        </w:tabs>
      </w:pPr>
      <w:r>
        <w:t xml:space="preserve">-Finance transfer approval </w:t>
      </w:r>
    </w:p>
    <w:p w14:paraId="4C2A2C49" w14:textId="49FC6D03" w:rsidR="00AA3EC3" w:rsidRPr="0032440A" w:rsidRDefault="00AA3EC3" w:rsidP="00AA3EC3">
      <w:pPr>
        <w:tabs>
          <w:tab w:val="left" w:pos="1695"/>
        </w:tabs>
      </w:pPr>
      <w:r>
        <w:t>This allowed us to satisfy the use case flow while keeping the implementation realistic and testable.</w:t>
      </w:r>
    </w:p>
    <w:sectPr w:rsidR="00AA3EC3" w:rsidRPr="00324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33"/>
    <w:rsid w:val="00053935"/>
    <w:rsid w:val="0005783B"/>
    <w:rsid w:val="0007287E"/>
    <w:rsid w:val="00097850"/>
    <w:rsid w:val="002430ED"/>
    <w:rsid w:val="00267C71"/>
    <w:rsid w:val="002A51C2"/>
    <w:rsid w:val="002D2368"/>
    <w:rsid w:val="0032440A"/>
    <w:rsid w:val="003C2E42"/>
    <w:rsid w:val="004D2AB9"/>
    <w:rsid w:val="005469BA"/>
    <w:rsid w:val="006448CC"/>
    <w:rsid w:val="00677CEF"/>
    <w:rsid w:val="0082645E"/>
    <w:rsid w:val="00840BDD"/>
    <w:rsid w:val="00846737"/>
    <w:rsid w:val="008A1433"/>
    <w:rsid w:val="009B78BC"/>
    <w:rsid w:val="00AA3EC3"/>
    <w:rsid w:val="00AF1E0C"/>
    <w:rsid w:val="00B55568"/>
    <w:rsid w:val="00B610B3"/>
    <w:rsid w:val="00BB1DD1"/>
    <w:rsid w:val="00BF56A3"/>
    <w:rsid w:val="00C244C3"/>
    <w:rsid w:val="00C70DF4"/>
    <w:rsid w:val="00C86DED"/>
    <w:rsid w:val="00CA399A"/>
    <w:rsid w:val="00E71020"/>
    <w:rsid w:val="00E74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DFF"/>
  <w15:chartTrackingRefBased/>
  <w15:docId w15:val="{50CA1A15-6E84-4F0C-AA55-9EC187CE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A1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A1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A14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A14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A14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A14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A14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A14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A14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A143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A143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A143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A143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A1433"/>
    <w:rPr>
      <w:rFonts w:eastAsiaTheme="majorEastAsia" w:cstheme="majorBidi"/>
      <w:color w:val="0F4761" w:themeColor="accent1" w:themeShade="BF"/>
    </w:rPr>
  </w:style>
  <w:style w:type="character" w:customStyle="1" w:styleId="6Char">
    <w:name w:val="عنوان 6 Char"/>
    <w:basedOn w:val="a0"/>
    <w:link w:val="6"/>
    <w:uiPriority w:val="9"/>
    <w:semiHidden/>
    <w:rsid w:val="008A1433"/>
    <w:rPr>
      <w:rFonts w:eastAsiaTheme="majorEastAsia" w:cstheme="majorBidi"/>
      <w:i/>
      <w:iCs/>
      <w:color w:val="595959" w:themeColor="text1" w:themeTint="A6"/>
    </w:rPr>
  </w:style>
  <w:style w:type="character" w:customStyle="1" w:styleId="7Char">
    <w:name w:val="عنوان 7 Char"/>
    <w:basedOn w:val="a0"/>
    <w:link w:val="7"/>
    <w:uiPriority w:val="9"/>
    <w:semiHidden/>
    <w:rsid w:val="008A1433"/>
    <w:rPr>
      <w:rFonts w:eastAsiaTheme="majorEastAsia" w:cstheme="majorBidi"/>
      <w:color w:val="595959" w:themeColor="text1" w:themeTint="A6"/>
    </w:rPr>
  </w:style>
  <w:style w:type="character" w:customStyle="1" w:styleId="8Char">
    <w:name w:val="عنوان 8 Char"/>
    <w:basedOn w:val="a0"/>
    <w:link w:val="8"/>
    <w:uiPriority w:val="9"/>
    <w:semiHidden/>
    <w:rsid w:val="008A1433"/>
    <w:rPr>
      <w:rFonts w:eastAsiaTheme="majorEastAsia" w:cstheme="majorBidi"/>
      <w:i/>
      <w:iCs/>
      <w:color w:val="272727" w:themeColor="text1" w:themeTint="D8"/>
    </w:rPr>
  </w:style>
  <w:style w:type="character" w:customStyle="1" w:styleId="9Char">
    <w:name w:val="عنوان 9 Char"/>
    <w:basedOn w:val="a0"/>
    <w:link w:val="9"/>
    <w:uiPriority w:val="9"/>
    <w:semiHidden/>
    <w:rsid w:val="008A1433"/>
    <w:rPr>
      <w:rFonts w:eastAsiaTheme="majorEastAsia" w:cstheme="majorBidi"/>
      <w:color w:val="272727" w:themeColor="text1" w:themeTint="D8"/>
    </w:rPr>
  </w:style>
  <w:style w:type="paragraph" w:styleId="a3">
    <w:name w:val="Title"/>
    <w:basedOn w:val="a"/>
    <w:next w:val="a"/>
    <w:link w:val="Char"/>
    <w:uiPriority w:val="10"/>
    <w:qFormat/>
    <w:rsid w:val="008A1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A14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143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A143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A1433"/>
    <w:pPr>
      <w:spacing w:before="160"/>
      <w:jc w:val="center"/>
    </w:pPr>
    <w:rPr>
      <w:i/>
      <w:iCs/>
      <w:color w:val="404040" w:themeColor="text1" w:themeTint="BF"/>
    </w:rPr>
  </w:style>
  <w:style w:type="character" w:customStyle="1" w:styleId="Char1">
    <w:name w:val="اقتباس Char"/>
    <w:basedOn w:val="a0"/>
    <w:link w:val="a5"/>
    <w:uiPriority w:val="29"/>
    <w:rsid w:val="008A1433"/>
    <w:rPr>
      <w:i/>
      <w:iCs/>
      <w:color w:val="404040" w:themeColor="text1" w:themeTint="BF"/>
    </w:rPr>
  </w:style>
  <w:style w:type="paragraph" w:styleId="a6">
    <w:name w:val="List Paragraph"/>
    <w:basedOn w:val="a"/>
    <w:uiPriority w:val="34"/>
    <w:qFormat/>
    <w:rsid w:val="008A1433"/>
    <w:pPr>
      <w:ind w:left="720"/>
      <w:contextualSpacing/>
    </w:pPr>
  </w:style>
  <w:style w:type="character" w:styleId="a7">
    <w:name w:val="Intense Emphasis"/>
    <w:basedOn w:val="a0"/>
    <w:uiPriority w:val="21"/>
    <w:qFormat/>
    <w:rsid w:val="008A1433"/>
    <w:rPr>
      <w:i/>
      <w:iCs/>
      <w:color w:val="0F4761" w:themeColor="accent1" w:themeShade="BF"/>
    </w:rPr>
  </w:style>
  <w:style w:type="paragraph" w:styleId="a8">
    <w:name w:val="Intense Quote"/>
    <w:basedOn w:val="a"/>
    <w:next w:val="a"/>
    <w:link w:val="Char2"/>
    <w:uiPriority w:val="30"/>
    <w:qFormat/>
    <w:rsid w:val="008A1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A1433"/>
    <w:rPr>
      <w:i/>
      <w:iCs/>
      <w:color w:val="0F4761" w:themeColor="accent1" w:themeShade="BF"/>
    </w:rPr>
  </w:style>
  <w:style w:type="character" w:styleId="a9">
    <w:name w:val="Intense Reference"/>
    <w:basedOn w:val="a0"/>
    <w:uiPriority w:val="32"/>
    <w:qFormat/>
    <w:rsid w:val="008A1433"/>
    <w:rPr>
      <w:b/>
      <w:bCs/>
      <w:smallCaps/>
      <w:color w:val="0F4761" w:themeColor="accent1" w:themeShade="BF"/>
      <w:spacing w:val="5"/>
    </w:rPr>
  </w:style>
  <w:style w:type="paragraph" w:styleId="aa">
    <w:name w:val="Normal (Web)"/>
    <w:basedOn w:val="a"/>
    <w:uiPriority w:val="99"/>
    <w:semiHidden/>
    <w:unhideWhenUsed/>
    <w:rsid w:val="00267C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Alhajjaji</dc:creator>
  <cp:keywords/>
  <dc:description/>
  <cp:lastModifiedBy>alreem alhaddad</cp:lastModifiedBy>
  <cp:revision>3</cp:revision>
  <dcterms:created xsi:type="dcterms:W3CDTF">2025-11-29T21:12:00Z</dcterms:created>
  <dcterms:modified xsi:type="dcterms:W3CDTF">2025-11-30T22:23:00Z</dcterms:modified>
</cp:coreProperties>
</file>