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360" w:lineRule="auto"/>
        <w:jc w:val="center"/>
        <w:rPr>
          <w:rFonts w:ascii="Microsoft Yahei" w:cs="Microsoft Yahei" w:eastAsia="Microsoft Yahei" w:hAnsi="Microsoft Yahei"/>
          <w:b w:val="1"/>
          <w:color w:val="555555"/>
          <w:sz w:val="39"/>
          <w:szCs w:val="39"/>
          <w:highlight w:val="white"/>
        </w:rPr>
      </w:pPr>
      <w:bookmarkStart w:colFirst="0" w:colLast="0" w:name="_t7hic8qnnahr" w:id="0"/>
      <w:bookmarkEnd w:id="0"/>
      <w:r w:rsidDel="00000000" w:rsidR="00000000" w:rsidRPr="00000000">
        <w:rPr>
          <w:rFonts w:ascii="Microsoft Yahei" w:cs="Microsoft Yahei" w:eastAsia="Microsoft Yahei" w:hAnsi="Microsoft Yahei"/>
          <w:b w:val="1"/>
          <w:color w:val="555555"/>
          <w:sz w:val="39"/>
          <w:szCs w:val="39"/>
          <w:highlight w:val="white"/>
          <w:rtl w:val="0"/>
        </w:rPr>
        <w:t xml:space="preserve">[깃허브(GitHub)] 브랜치(Branch)의 개념 및 흐름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360" w:lineRule="auto"/>
        <w:rPr>
          <w:rFonts w:ascii="Microsoft Yahei" w:cs="Microsoft Yahei" w:eastAsia="Microsoft Yahei" w:hAnsi="Microsoft Yahei"/>
          <w:b w:val="1"/>
          <w:color w:val="555555"/>
          <w:sz w:val="33"/>
          <w:szCs w:val="33"/>
        </w:rPr>
      </w:pPr>
      <w:bookmarkStart w:colFirst="0" w:colLast="0" w:name="_130hr4tf5fsp" w:id="1"/>
      <w:bookmarkEnd w:id="1"/>
      <w:r w:rsidDel="00000000" w:rsidR="00000000" w:rsidRPr="00000000">
        <w:rPr>
          <w:rFonts w:ascii="Microsoft Yahei" w:cs="Microsoft Yahei" w:eastAsia="Microsoft Yahei" w:hAnsi="Microsoft Yahei"/>
          <w:b w:val="1"/>
          <w:color w:val="555555"/>
          <w:sz w:val="33"/>
          <w:szCs w:val="33"/>
          <w:rtl w:val="0"/>
        </w:rPr>
        <w:t xml:space="preserve">브랜치(Branch)란?</w:t>
      </w:r>
    </w:p>
    <w:p w:rsidR="00000000" w:rsidDel="00000000" w:rsidP="00000000" w:rsidRDefault="00000000" w:rsidRPr="00000000" w14:paraId="00000003">
      <w:pPr>
        <w:shd w:fill="ffffff" w:val="clear"/>
        <w:spacing w:after="380" w:lineRule="auto"/>
        <w:jc w:val="both"/>
        <w:rPr>
          <w:rFonts w:ascii="Microsoft Yahei" w:cs="Microsoft Yahei" w:eastAsia="Microsoft Yahei" w:hAnsi="Microsoft Yahei"/>
          <w:b w:val="1"/>
          <w:color w:val="555555"/>
          <w:sz w:val="33"/>
          <w:szCs w:val="33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555555"/>
          <w:sz w:val="33"/>
          <w:szCs w:val="33"/>
        </w:rPr>
        <w:drawing>
          <wp:inline distB="114300" distT="114300" distL="114300" distR="114300">
            <wp:extent cx="5731200" cy="2933700"/>
            <wp:effectExtent b="9525" l="9525" r="9525" t="9525"/>
            <wp:docPr descr="image" id="1" name="image1.png"/>
            <a:graphic>
              <a:graphicData uri="http://schemas.openxmlformats.org/drawingml/2006/picture">
                <pic:pic>
                  <pic:nvPicPr>
                    <pic:cNvPr descr="imag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33700"/>
                    </a:xfrm>
                    <a:prstGeom prst="rect"/>
                    <a:ln w="9525">
                      <a:solidFill>
                        <a:srgbClr val="DDDDD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Microsoft Yahei" w:cs="Microsoft Yahei" w:eastAsia="Microsoft Yahei" w:hAnsi="Microsoft Yahei"/>
          <w:color w:val="555555"/>
          <w:sz w:val="24"/>
          <w:szCs w:val="24"/>
          <w:rtl w:val="0"/>
        </w:rPr>
        <w:t xml:space="preserve">브랜치는 사용자가 독립적으로 작업을 진행할 수 있도록 돕는 작업 흐름이다.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icrosoft Yahei" w:cs="Microsoft Yahei" w:eastAsia="Microsoft Yahei" w:hAnsi="Microsoft Yahei"/>
          <w:color w:val="555555"/>
          <w:sz w:val="24"/>
          <w:szCs w:val="24"/>
          <w:rtl w:val="0"/>
        </w:rPr>
        <w:t xml:space="preserve">하나의 개발 프로젝트에 참여하는 개발자 A, B가 동시에 작업해야 하는 경우,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Microsoft Yahei" w:cs="Microsoft Yahei" w:eastAsia="Microsoft Yahei" w:hAnsi="Microsoft Yahei"/>
          <w:color w:val="555555"/>
          <w:sz w:val="24"/>
          <w:szCs w:val="24"/>
          <w:rtl w:val="0"/>
        </w:rPr>
        <w:t xml:space="preserve">위 예시처럼 개발자 A가 먼저 작업을 완료한 뒤, 개발자 B가 이어서 순차적으로 작업할 만큼 현실에서는 넉넉한 시간을 주지 않는다.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Microsoft Yahei" w:cs="Microsoft Yahei" w:eastAsia="Microsoft Yahei" w:hAnsi="Microsoft Yahei"/>
          <w:color w:val="555555"/>
          <w:sz w:val="24"/>
          <w:szCs w:val="24"/>
          <w:rtl w:val="0"/>
        </w:rPr>
        <w:t xml:space="preserve">개발 기간 동안 개발자 </w:t>
      </w:r>
      <w:r w:rsidDel="00000000" w:rsidR="00000000" w:rsidRPr="00000000">
        <w:rPr>
          <w:rFonts w:ascii="Microsoft Yahei" w:cs="Microsoft Yahei" w:eastAsia="Microsoft Yahei" w:hAnsi="Microsoft Yahei"/>
          <w:b w:val="1"/>
          <w:color w:val="555555"/>
          <w:sz w:val="24"/>
          <w:szCs w:val="24"/>
          <w:rtl w:val="0"/>
        </w:rPr>
        <w:t xml:space="preserve">A와 B가 담당할 기능을 미리 정하고 동시에 작업하는 경우가 대부분</w:t>
      </w:r>
      <w:r w:rsidDel="00000000" w:rsidR="00000000" w:rsidRPr="00000000">
        <w:rPr>
          <w:rFonts w:ascii="Microsoft Yahei" w:cs="Microsoft Yahei" w:eastAsia="Microsoft Yahei" w:hAnsi="Microsoft Yahei"/>
          <w:color w:val="555555"/>
          <w:sz w:val="24"/>
          <w:szCs w:val="24"/>
          <w:rtl w:val="0"/>
        </w:rPr>
        <w:t xml:space="preserve">이다.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icrosoft Yahei" w:cs="Microsoft Yahei" w:eastAsia="Microsoft Yahei" w:hAnsi="Microsoft Yahei"/>
          <w:color w:val="555555"/>
          <w:sz w:val="24"/>
          <w:szCs w:val="24"/>
          <w:rtl w:val="0"/>
        </w:rPr>
        <w:t xml:space="preserve">깃허브에서 브랜치는 여러 작업을 각각 </w:t>
      </w:r>
      <w:r w:rsidDel="00000000" w:rsidR="00000000" w:rsidRPr="00000000">
        <w:rPr>
          <w:rFonts w:ascii="Microsoft Yahei" w:cs="Microsoft Yahei" w:eastAsia="Microsoft Yahei" w:hAnsi="Microsoft Yahei"/>
          <w:b w:val="1"/>
          <w:color w:val="555555"/>
          <w:sz w:val="24"/>
          <w:szCs w:val="24"/>
          <w:rtl w:val="0"/>
        </w:rPr>
        <w:t xml:space="preserve">독립된 공간에서 진행할 수 있도록 하는 기능</w:t>
      </w:r>
      <w:r w:rsidDel="00000000" w:rsidR="00000000" w:rsidRPr="00000000">
        <w:rPr>
          <w:rFonts w:ascii="Microsoft Yahei" w:cs="Microsoft Yahei" w:eastAsia="Microsoft Yahei" w:hAnsi="Microsoft Yahei"/>
          <w:color w:val="555555"/>
          <w:sz w:val="24"/>
          <w:szCs w:val="24"/>
          <w:rtl w:val="0"/>
        </w:rPr>
        <w:t xml:space="preserve">이다.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icrosoft Yahei" w:cs="Microsoft Yahei" w:eastAsia="Microsoft Yahei" w:hAnsi="Microsoft Yahei"/>
          <w:color w:val="555555"/>
          <w:sz w:val="24"/>
          <w:szCs w:val="24"/>
          <w:rtl w:val="0"/>
        </w:rPr>
        <w:t xml:space="preserve">하나의 브랜치는 독립된 워크스페이스, 인덱스, 로컬 레포지토리, 리모트 레포지토리 공간을 가진다.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icrosoft Yahei" w:cs="Microsoft Yahei" w:eastAsia="Microsoft Yahei" w:hAnsi="Microsoft Yahei"/>
          <w:color w:val="555555"/>
          <w:sz w:val="24"/>
          <w:szCs w:val="24"/>
          <w:rtl w:val="0"/>
        </w:rPr>
        <w:t xml:space="preserve">보통 </w:t>
      </w:r>
      <w:r w:rsidDel="00000000" w:rsidR="00000000" w:rsidRPr="00000000">
        <w:rPr>
          <w:rFonts w:ascii="Microsoft Yahei" w:cs="Microsoft Yahei" w:eastAsia="Microsoft Yahei" w:hAnsi="Microsoft Yahei"/>
          <w:color w:val="555555"/>
          <w:sz w:val="20"/>
          <w:szCs w:val="20"/>
          <w:shd w:fill="eeeeee" w:val="clear"/>
          <w:rtl w:val="0"/>
        </w:rPr>
        <w:t xml:space="preserve">main</w:t>
      </w:r>
      <w:r w:rsidDel="00000000" w:rsidR="00000000" w:rsidRPr="00000000">
        <w:rPr>
          <w:rFonts w:ascii="Microsoft Yahei" w:cs="Microsoft Yahei" w:eastAsia="Microsoft Yahei" w:hAnsi="Microsoft Yahei"/>
          <w:color w:val="555555"/>
          <w:sz w:val="24"/>
          <w:szCs w:val="24"/>
          <w:rtl w:val="0"/>
        </w:rPr>
        <w:t xml:space="preserve">이라는 기본 브랜치 위에서 작업했으며, 브랜치 위에 새로운 브랜치를 생성해 독립된 작업 공간을 만들 수 있다.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Microsoft Yahei" w:cs="Microsoft Yahei" w:eastAsia="Microsoft Yahei" w:hAnsi="Microsoft Yahei"/>
          <w:color w:val="555555"/>
          <w:sz w:val="24"/>
          <w:szCs w:val="24"/>
          <w:rtl w:val="0"/>
        </w:rPr>
        <w:t xml:space="preserve">이처럼 브랜치를 이용하면 하나의 프로젝트에서</w:t>
      </w:r>
      <w:r w:rsidDel="00000000" w:rsidR="00000000" w:rsidRPr="00000000">
        <w:rPr>
          <w:rFonts w:ascii="Microsoft Yahei" w:cs="Microsoft Yahei" w:eastAsia="Microsoft Yahei" w:hAnsi="Microsoft Yahei"/>
          <w:b w:val="1"/>
          <w:color w:val="555555"/>
          <w:sz w:val="24"/>
          <w:szCs w:val="24"/>
          <w:rtl w:val="0"/>
        </w:rPr>
        <w:t xml:space="preserve"> 여러 사람이 동시에 본인의 작업을 진행</w:t>
      </w:r>
      <w:r w:rsidDel="00000000" w:rsidR="00000000" w:rsidRPr="00000000">
        <w:rPr>
          <w:rFonts w:ascii="Microsoft Yahei" w:cs="Microsoft Yahei" w:eastAsia="Microsoft Yahei" w:hAnsi="Microsoft Yahei"/>
          <w:color w:val="555555"/>
          <w:sz w:val="24"/>
          <w:szCs w:val="24"/>
          <w:rtl w:val="0"/>
        </w:rPr>
        <w:t xml:space="preserve">할 수 있다.</w:t>
      </w:r>
    </w:p>
    <w:p w:rsidR="00000000" w:rsidDel="00000000" w:rsidP="00000000" w:rsidRDefault="00000000" w:rsidRPr="00000000" w14:paraId="0000000C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60" w:lineRule="auto"/>
        <w:jc w:val="center"/>
        <w:rPr>
          <w:rFonts w:ascii="Microsoft Yahei" w:cs="Microsoft Yahei" w:eastAsia="Microsoft Yahei" w:hAnsi="Microsoft Yahei"/>
          <w:b w:val="1"/>
          <w:color w:val="555555"/>
          <w:sz w:val="33"/>
          <w:szCs w:val="33"/>
        </w:rPr>
      </w:pPr>
      <w:bookmarkStart w:colFirst="0" w:colLast="0" w:name="_g19vw9n8ifkl" w:id="2"/>
      <w:bookmarkEnd w:id="2"/>
      <w:r w:rsidDel="00000000" w:rsidR="00000000" w:rsidRPr="00000000">
        <w:rPr>
          <w:rFonts w:ascii="Microsoft Yahei" w:cs="Microsoft Yahei" w:eastAsia="Microsoft Yahei" w:hAnsi="Microsoft Yahei"/>
          <w:b w:val="1"/>
          <w:color w:val="555555"/>
          <w:sz w:val="33"/>
          <w:szCs w:val="33"/>
          <w:rtl w:val="0"/>
        </w:rPr>
        <w:t xml:space="preserve">[ 브랜치를 이용한 작업 흐름 ]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555555"/>
          <w:sz w:val="24"/>
          <w:szCs w:val="24"/>
          <w:rtl w:val="0"/>
        </w:rPr>
        <w:t xml:space="preserve">각 개발자는 메인 브랜치에서 각자 자신이 작업할 새로운 브랜치를 만든다.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icrosoft Yahei" w:cs="Microsoft Yahei" w:eastAsia="Microsoft Yahei" w:hAnsi="Microsoft Yahei"/>
          <w:color w:val="555555"/>
          <w:sz w:val="24"/>
          <w:szCs w:val="24"/>
          <w:rtl w:val="0"/>
        </w:rPr>
        <w:t xml:space="preserve">각 개발자는 본인이 만든 브랜치 위에서 작업한다.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icrosoft Yahei" w:cs="Microsoft Yahei" w:eastAsia="Microsoft Yahei" w:hAnsi="Microsoft Yahei"/>
          <w:color w:val="555555"/>
          <w:sz w:val="24"/>
          <w:szCs w:val="24"/>
          <w:rtl w:val="0"/>
        </w:rPr>
        <w:t xml:space="preserve">깃 호스팅 서버를 쓰지 않는 경우,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555555"/>
          <w:sz w:val="24"/>
          <w:szCs w:val="24"/>
          <w:rtl w:val="0"/>
        </w:rPr>
        <w:t xml:space="preserve">작업 완료 후 작업한 브랜치를 메인 브랜치에 머지한다.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Microsoft Yahei" w:cs="Microsoft Yahei" w:eastAsia="Microsoft Yahei" w:hAnsi="Microsoft Yahei"/>
          <w:color w:val="555555"/>
          <w:sz w:val="24"/>
          <w:szCs w:val="24"/>
          <w:rtl w:val="0"/>
        </w:rPr>
        <w:t xml:space="preserve">로컬 레포지토리의 메인 브랜치가 업데이트 되었으므로, 리모트 레포지토리에도 푸시하여 최신 내역을 공유한다.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icrosoft Yahei" w:cs="Microsoft Yahei" w:eastAsia="Microsoft Yahei" w:hAnsi="Microsoft Yahei"/>
          <w:color w:val="555555"/>
          <w:sz w:val="24"/>
          <w:szCs w:val="24"/>
          <w:rtl w:val="0"/>
        </w:rPr>
        <w:t xml:space="preserve">깃 호스팅 서버를 쓰는 경우,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555555"/>
          <w:sz w:val="24"/>
          <w:szCs w:val="24"/>
          <w:rtl w:val="0"/>
        </w:rPr>
        <w:t xml:space="preserve">작업 완료 후 리모트 레포지토리의 자신이 작업한 브랜치를 푸시</w:t>
      </w:r>
      <w:r w:rsidDel="00000000" w:rsidR="00000000" w:rsidRPr="00000000">
        <w:rPr>
          <w:rFonts w:ascii="Microsoft Yahei" w:cs="Microsoft Yahei" w:eastAsia="Microsoft Yahei" w:hAnsi="Microsoft Yahei"/>
          <w:color w:val="555555"/>
          <w:sz w:val="24"/>
          <w:szCs w:val="24"/>
          <w:rtl w:val="0"/>
        </w:rPr>
        <w:t xml:space="preserve">한다.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555555"/>
          <w:sz w:val="24"/>
          <w:szCs w:val="24"/>
          <w:rtl w:val="0"/>
        </w:rPr>
        <w:t xml:space="preserve">리모트 레포지토리에서 메인 브랜치로 풀 리퀘스트(PR, Pull Request)를 진행</w:t>
      </w:r>
      <w:r w:rsidDel="00000000" w:rsidR="00000000" w:rsidRPr="00000000">
        <w:rPr>
          <w:rFonts w:ascii="Microsoft Yahei" w:cs="Microsoft Yahei" w:eastAsia="Microsoft Yahei" w:hAnsi="Microsoft Yahei"/>
          <w:color w:val="555555"/>
          <w:sz w:val="24"/>
          <w:szCs w:val="24"/>
          <w:rtl w:val="0"/>
        </w:rPr>
        <w:t xml:space="preserve">한다.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Microsoft Yahei" w:cs="Microsoft Yahei" w:eastAsia="Microsoft Yahei" w:hAnsi="Microsoft Yahei"/>
          <w:color w:val="555555"/>
          <w:sz w:val="24"/>
          <w:szCs w:val="24"/>
          <w:rtl w:val="0"/>
        </w:rPr>
        <w:t xml:space="preserve">협업하는 다른 개발자에게 리뷰를 받는다.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555555"/>
          <w:sz w:val="24"/>
          <w:szCs w:val="24"/>
          <w:rtl w:val="0"/>
        </w:rPr>
        <w:t xml:space="preserve">리뷰 및 합의 후 메인 브랜치에 머지</w:t>
      </w:r>
      <w:r w:rsidDel="00000000" w:rsidR="00000000" w:rsidRPr="00000000">
        <w:rPr>
          <w:rFonts w:ascii="Microsoft Yahei" w:cs="Microsoft Yahei" w:eastAsia="Microsoft Yahei" w:hAnsi="Microsoft Yahei"/>
          <w:color w:val="555555"/>
          <w:sz w:val="24"/>
          <w:szCs w:val="24"/>
          <w:rtl w:val="0"/>
        </w:rPr>
        <w:t xml:space="preserve">한다.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icrosoft Yahe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Microsoft Yahei" w:cs="Microsoft Yahei" w:eastAsia="Microsoft Yahei" w:hAnsi="Microsoft Yahei"/>
        <w:color w:val="55555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Microsoft Yahei" w:cs="Microsoft Yahei" w:eastAsia="Microsoft Yahei" w:hAnsi="Microsoft Yahei"/>
        <w:color w:val="555555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○"/>
      <w:lvlJc w:val="left"/>
      <w:pPr>
        <w:ind w:left="720" w:hanging="360"/>
      </w:pPr>
      <w:rPr>
        <w:rFonts w:ascii="Microsoft Yahei" w:cs="Microsoft Yahei" w:eastAsia="Microsoft Yahei" w:hAnsi="Microsoft Yahei"/>
        <w:color w:val="55555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Microsoft Yahei" w:cs="Microsoft Yahei" w:eastAsia="Microsoft Yahei" w:hAnsi="Microsoft Yahei"/>
        <w:color w:val="555555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