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50F250" w14:textId="77777777" w:rsidR="00EC205E" w:rsidRDefault="00066AC0" w:rsidP="00EC205E">
      <w:pPr>
        <w:pStyle w:val="NormalWeb"/>
        <w:spacing w:before="0" w:beforeAutospacing="0" w:after="0" w:afterAutospacing="0"/>
        <w:rPr>
          <w:rFonts w:ascii="Aptos" w:hAnsi="Aptos"/>
          <w:color w:val="212121"/>
        </w:rPr>
      </w:pPr>
      <w:r w:rsidRPr="00066AC0">
        <w:rPr>
          <w:b/>
          <w:bCs/>
          <w:kern w:val="36"/>
          <w:sz w:val="48"/>
          <w:szCs w:val="48"/>
        </w:rPr>
        <w:t>Alkira Solutions Architect – West</w:t>
      </w:r>
      <w:r w:rsidR="00EC205E">
        <w:rPr>
          <w:b/>
          <w:bCs/>
          <w:kern w:val="36"/>
          <w:sz w:val="48"/>
          <w:szCs w:val="48"/>
        </w:rPr>
        <w:br/>
      </w:r>
      <w:r w:rsidR="00EC205E">
        <w:rPr>
          <w:b/>
          <w:bCs/>
          <w:kern w:val="36"/>
          <w:sz w:val="48"/>
          <w:szCs w:val="48"/>
        </w:rPr>
        <w:br/>
      </w:r>
      <w:r w:rsidR="00EC205E">
        <w:rPr>
          <w:rFonts w:ascii="Aptos" w:hAnsi="Aptos"/>
          <w:color w:val="212121"/>
        </w:rPr>
        <w:t>Thanks for your flexibility. I just sent an invite with the Teams link. You will interview with Deepesh Kumar.</w:t>
      </w:r>
    </w:p>
    <w:p w14:paraId="1C6CCB65" w14:textId="77777777" w:rsidR="00EC205E" w:rsidRDefault="00EC205E" w:rsidP="00EC205E"/>
    <w:p w14:paraId="5B3C96DA" w14:textId="07D4AEDE" w:rsidR="00EC205E" w:rsidRDefault="00EC205E" w:rsidP="00EC205E">
      <w:pPr>
        <w:rPr>
          <w:rFonts w:ascii="Segoe UI" w:hAnsi="Segoe UI" w:cs="Segoe UI"/>
          <w:color w:val="242424"/>
        </w:rPr>
      </w:pPr>
      <w:r>
        <w:rPr>
          <w:b/>
          <w:bCs/>
          <w:kern w:val="36"/>
          <w:sz w:val="48"/>
          <w:szCs w:val="48"/>
        </w:rPr>
        <w:t>1:30pm</w:t>
      </w:r>
      <w:r w:rsidRPr="00EC205E">
        <w:rPr>
          <w:rStyle w:val="Heading1Char"/>
          <w:rFonts w:ascii="Segoe UI" w:hAnsi="Segoe UI" w:cs="Segoe UI"/>
          <w:b/>
          <w:bCs/>
          <w:color w:val="242424"/>
          <w:sz w:val="30"/>
          <w:szCs w:val="30"/>
        </w:rPr>
        <w:t xml:space="preserve"> </w:t>
      </w:r>
      <w:r>
        <w:rPr>
          <w:rStyle w:val="me-email-text"/>
          <w:rFonts w:ascii="Segoe UI" w:hAnsi="Segoe UI" w:cs="Segoe UI"/>
          <w:b/>
          <w:bCs/>
          <w:color w:val="242424"/>
          <w:sz w:val="30"/>
          <w:szCs w:val="30"/>
        </w:rPr>
        <w:t>Microsoft Teams meeting</w:t>
      </w:r>
    </w:p>
    <w:p w14:paraId="3E741D09" w14:textId="77777777" w:rsidR="00EC205E" w:rsidRDefault="00EC205E" w:rsidP="00EC205E">
      <w:pPr>
        <w:rPr>
          <w:rFonts w:ascii="Segoe UI" w:hAnsi="Segoe UI" w:cs="Segoe UI"/>
          <w:color w:val="242424"/>
        </w:rPr>
      </w:pPr>
      <w:r>
        <w:rPr>
          <w:rStyle w:val="me-email-text"/>
          <w:rFonts w:ascii="Segoe UI" w:hAnsi="Segoe UI" w:cs="Segoe UI"/>
          <w:b/>
          <w:bCs/>
          <w:color w:val="242424"/>
          <w:sz w:val="30"/>
          <w:szCs w:val="30"/>
        </w:rPr>
        <w:t>Join:</w:t>
      </w:r>
      <w:r>
        <w:rPr>
          <w:rStyle w:val="apple-converted-space"/>
          <w:rFonts w:ascii="Segoe UI" w:hAnsi="Segoe UI" w:cs="Segoe UI"/>
          <w:b/>
          <w:bCs/>
          <w:color w:val="242424"/>
          <w:sz w:val="30"/>
          <w:szCs w:val="30"/>
        </w:rPr>
        <w:t> </w:t>
      </w:r>
      <w:hyperlink r:id="rId5" w:tooltip="https://teams.microsoft.com/meet/243274346461004?p=p1nIi4U779MoeSCBhO" w:history="1">
        <w:r>
          <w:rPr>
            <w:rStyle w:val="Hyperlink"/>
            <w:rFonts w:ascii="Segoe UI" w:hAnsi="Segoe UI" w:cs="Segoe UI"/>
            <w:color w:val="5B5FC7"/>
            <w:sz w:val="30"/>
            <w:szCs w:val="30"/>
          </w:rPr>
          <w:t>https://teams.microsoft.com/meet/243274346461004?p=p1nIi4U779MoeSCBhO</w:t>
        </w:r>
      </w:hyperlink>
    </w:p>
    <w:p w14:paraId="078AB512" w14:textId="77777777" w:rsidR="00EC205E" w:rsidRDefault="00EC205E" w:rsidP="00EC205E">
      <w:pPr>
        <w:rPr>
          <w:rFonts w:ascii="Segoe UI" w:hAnsi="Segoe UI" w:cs="Segoe UI"/>
          <w:color w:val="242424"/>
        </w:rPr>
      </w:pPr>
      <w:r>
        <w:rPr>
          <w:rStyle w:val="me-email-text-secondary"/>
          <w:rFonts w:ascii="Segoe UI" w:hAnsi="Segoe UI" w:cs="Segoe UI"/>
          <w:color w:val="616161"/>
          <w:sz w:val="21"/>
          <w:szCs w:val="21"/>
        </w:rPr>
        <w:t>Meeting ID:</w:t>
      </w:r>
      <w:r>
        <w:rPr>
          <w:rStyle w:val="apple-converted-space"/>
          <w:rFonts w:ascii="Segoe UI" w:hAnsi="Segoe UI" w:cs="Segoe UI"/>
          <w:color w:val="616161"/>
          <w:sz w:val="21"/>
          <w:szCs w:val="21"/>
        </w:rPr>
        <w:t> </w:t>
      </w:r>
      <w:r>
        <w:rPr>
          <w:rStyle w:val="me-email-text"/>
          <w:rFonts w:ascii="Segoe UI" w:hAnsi="Segoe UI" w:cs="Segoe UI"/>
          <w:color w:val="242424"/>
          <w:sz w:val="21"/>
          <w:szCs w:val="21"/>
        </w:rPr>
        <w:t>243 274 346 461 004</w:t>
      </w:r>
    </w:p>
    <w:p w14:paraId="6F511BFF" w14:textId="77777777" w:rsidR="00EC205E" w:rsidRDefault="00EC205E" w:rsidP="00EC205E">
      <w:pPr>
        <w:rPr>
          <w:rFonts w:ascii="Segoe UI" w:hAnsi="Segoe UI" w:cs="Segoe UI"/>
          <w:color w:val="242424"/>
        </w:rPr>
      </w:pPr>
      <w:r>
        <w:rPr>
          <w:rStyle w:val="me-email-text-secondary"/>
          <w:rFonts w:ascii="Segoe UI" w:hAnsi="Segoe UI" w:cs="Segoe UI"/>
          <w:color w:val="616161"/>
          <w:sz w:val="21"/>
          <w:szCs w:val="21"/>
        </w:rPr>
        <w:t>Passcode:</w:t>
      </w:r>
      <w:r>
        <w:rPr>
          <w:rStyle w:val="apple-converted-space"/>
          <w:rFonts w:ascii="Segoe UI" w:hAnsi="Segoe UI" w:cs="Segoe UI"/>
          <w:color w:val="616161"/>
          <w:sz w:val="21"/>
          <w:szCs w:val="21"/>
        </w:rPr>
        <w:t> </w:t>
      </w:r>
      <w:r>
        <w:rPr>
          <w:rStyle w:val="me-email-text"/>
          <w:rFonts w:ascii="Segoe UI" w:hAnsi="Segoe UI" w:cs="Segoe UI"/>
          <w:color w:val="242424"/>
          <w:sz w:val="21"/>
          <w:szCs w:val="21"/>
        </w:rPr>
        <w:t>nM6JF2pJ</w:t>
      </w:r>
    </w:p>
    <w:p w14:paraId="15AC0924" w14:textId="77777777" w:rsidR="00EC205E" w:rsidRDefault="004F052F" w:rsidP="00EC205E">
      <w:pPr>
        <w:rPr>
          <w:rFonts w:ascii="Segoe UI" w:hAnsi="Segoe UI" w:cs="Segoe UI"/>
          <w:color w:val="242424"/>
        </w:rPr>
      </w:pPr>
      <w:r>
        <w:rPr>
          <w:noProof/>
        </w:rPr>
      </w:r>
      <w:r>
        <w:pict w14:anchorId="2B6C70F2">
          <v:rect id="Horizontal Line 61" o:spid="_x0000_s1033" style="width:222.75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" filled="f">
            <o:lock v:ext="edit" rotation="t" aspectratio="t" verticies="t" text="t" shapetype="t"/>
            <w10:anchorlock/>
          </v:rect>
        </w:pict>
      </w:r>
    </w:p>
    <w:p w14:paraId="03E7552A" w14:textId="77777777" w:rsidR="00EC205E" w:rsidRDefault="00EC205E" w:rsidP="00EC205E">
      <w:pPr>
        <w:rPr>
          <w:rFonts w:ascii="Segoe UI" w:hAnsi="Segoe UI" w:cs="Segoe UI"/>
          <w:color w:val="242424"/>
        </w:rPr>
      </w:pPr>
      <w:hyperlink r:id="rId6" w:tooltip="https://aka.ms/JoinTeamsMeeting?omkt=en-US" w:history="1">
        <w:r>
          <w:rPr>
            <w:rStyle w:val="Hyperlink"/>
            <w:rFonts w:ascii="Segoe UI" w:hAnsi="Segoe UI" w:cs="Segoe UI"/>
            <w:color w:val="5B5FC7"/>
            <w:sz w:val="21"/>
            <w:szCs w:val="21"/>
          </w:rPr>
          <w:t>Need help?</w:t>
        </w:r>
      </w:hyperlink>
      <w:r>
        <w:rPr>
          <w:rStyle w:val="apple-converted-space"/>
          <w:rFonts w:ascii="Segoe UI" w:hAnsi="Segoe UI" w:cs="Segoe UI"/>
          <w:color w:val="242424"/>
        </w:rPr>
        <w:t> </w:t>
      </w:r>
      <w:r>
        <w:rPr>
          <w:rFonts w:ascii="Segoe UI" w:hAnsi="Segoe UI" w:cs="Segoe UI"/>
          <w:color w:val="616161"/>
        </w:rPr>
        <w:t>|</w:t>
      </w:r>
      <w:r>
        <w:rPr>
          <w:rStyle w:val="apple-converted-space"/>
          <w:rFonts w:ascii="Segoe UI" w:hAnsi="Segoe UI" w:cs="Segoe UI"/>
          <w:color w:val="242424"/>
        </w:rPr>
        <w:t> </w:t>
      </w:r>
      <w:hyperlink r:id="rId7" w:tooltip="https://teams.microsoft.com/l/meetup-join/19%3ameeting_NWMzMzY0MjMtOWE5OS00ZGQwLWJmNDktODBhOTYxODNiYmRk%40thread.v2/0?context=%7b%22Tid%22%3a%2272b17115-9915-42c0-9f1b-4f98e5a4bcd2%22%2c%22Oid%22%3a%22a74812d5-1780-4827-8a10-5cd85ea9c61c%22%7d" w:history="1">
        <w:r>
          <w:rPr>
            <w:rStyle w:val="Hyperlink"/>
            <w:rFonts w:ascii="Segoe UI" w:hAnsi="Segoe UI" w:cs="Segoe UI"/>
            <w:color w:val="5B5FC7"/>
            <w:sz w:val="21"/>
            <w:szCs w:val="21"/>
          </w:rPr>
          <w:t>System reference</w:t>
        </w:r>
      </w:hyperlink>
    </w:p>
    <w:p w14:paraId="5CBAF0BE" w14:textId="77777777" w:rsidR="00EC205E" w:rsidRDefault="00EC205E" w:rsidP="00EC205E">
      <w:pPr>
        <w:rPr>
          <w:rFonts w:ascii="Segoe UI" w:hAnsi="Segoe UI" w:cs="Segoe UI"/>
          <w:color w:val="242424"/>
        </w:rPr>
      </w:pPr>
      <w:r>
        <w:rPr>
          <w:rStyle w:val="me-email-text"/>
          <w:rFonts w:ascii="Segoe UI" w:hAnsi="Segoe UI" w:cs="Segoe UI"/>
          <w:b/>
          <w:bCs/>
          <w:color w:val="242424"/>
        </w:rPr>
        <w:t>Dial in by phone</w:t>
      </w:r>
    </w:p>
    <w:p w14:paraId="05D17F91" w14:textId="0AB2839E" w:rsidR="00066AC0" w:rsidRPr="00066AC0" w:rsidRDefault="00066AC0" w:rsidP="00066AC0">
      <w:pPr>
        <w:spacing w:before="100" w:beforeAutospacing="1" w:after="100" w:afterAutospacing="1"/>
        <w:outlineLvl w:val="0"/>
        <w:rPr>
          <w:b/>
          <w:bCs/>
          <w:kern w:val="36"/>
          <w:sz w:val="48"/>
          <w:szCs w:val="48"/>
        </w:rPr>
      </w:pPr>
    </w:p>
    <w:p w14:paraId="511798CB" w14:textId="77777777" w:rsidR="00066AC0" w:rsidRPr="00066AC0" w:rsidRDefault="00066AC0" w:rsidP="00066AC0">
      <w:pPr>
        <w:spacing w:before="100" w:beforeAutospacing="1" w:after="100" w:afterAutospacing="1"/>
        <w:outlineLvl w:val="1"/>
        <w:rPr>
          <w:b/>
          <w:bCs/>
          <w:sz w:val="36"/>
          <w:szCs w:val="36"/>
        </w:rPr>
      </w:pPr>
      <w:r w:rsidRPr="00066AC0">
        <w:rPr>
          <w:b/>
          <w:bCs/>
          <w:sz w:val="36"/>
          <w:szCs w:val="36"/>
        </w:rPr>
        <w:t>Detailed Fit Assessment and Interview Preparation</w:t>
      </w:r>
    </w:p>
    <w:p w14:paraId="114D89A7" w14:textId="77777777" w:rsidR="00066AC0" w:rsidRPr="00066AC0" w:rsidRDefault="00066AC0" w:rsidP="00066AC0">
      <w:pPr>
        <w:spacing w:before="100" w:beforeAutospacing="1" w:after="100" w:afterAutospacing="1"/>
      </w:pPr>
      <w:r w:rsidRPr="00066AC0">
        <w:rPr>
          <w:b/>
          <w:bCs/>
        </w:rPr>
        <w:t>Candidate profile used:</w:t>
      </w:r>
      <w:r w:rsidRPr="00066AC0">
        <w:t xml:space="preserve"> Principal Technical Consultant in AHEAD’s Network department, focused on enterprise data-center networking, migration, design, and automation with Cisco, Arista, Python, and Netmiko.</w:t>
      </w:r>
    </w:p>
    <w:p w14:paraId="66A68057" w14:textId="77777777" w:rsidR="00066AC0" w:rsidRPr="00066AC0" w:rsidRDefault="00066AC0" w:rsidP="00066AC0">
      <w:pPr>
        <w:spacing w:before="100" w:beforeAutospacing="1" w:after="100" w:afterAutospacing="1"/>
      </w:pPr>
      <w:r w:rsidRPr="00066AC0">
        <w:rPr>
          <w:b/>
          <w:bCs/>
        </w:rPr>
        <w:t>Important limitation:</w:t>
      </w:r>
      <w:r w:rsidRPr="00066AC0">
        <w:t xml:space="preserve"> This assessment uses the background currently available. It does not assume specific cloud platforms, certifications, degree details, Terraform production experience, or exact years of customer-facing work unless you confirm them.</w:t>
      </w:r>
    </w:p>
    <w:p w14:paraId="1C967E0C" w14:textId="77777777" w:rsidR="00066AC0" w:rsidRPr="00066AC0" w:rsidRDefault="00066AC0" w:rsidP="00066AC0">
      <w:pPr>
        <w:spacing w:before="100" w:beforeAutospacing="1" w:after="100" w:afterAutospacing="1"/>
        <w:outlineLvl w:val="1"/>
        <w:rPr>
          <w:b/>
          <w:bCs/>
          <w:sz w:val="36"/>
          <w:szCs w:val="36"/>
        </w:rPr>
      </w:pPr>
      <w:r w:rsidRPr="00066AC0">
        <w:rPr>
          <w:b/>
          <w:bCs/>
          <w:sz w:val="36"/>
          <w:szCs w:val="36"/>
        </w:rPr>
        <w:t>1. What Alkira is really hiring for</w:t>
      </w:r>
    </w:p>
    <w:p w14:paraId="546E502D" w14:textId="77777777" w:rsidR="00066AC0" w:rsidRPr="00066AC0" w:rsidRDefault="00066AC0" w:rsidP="00066AC0">
      <w:pPr>
        <w:spacing w:before="100" w:beforeAutospacing="1" w:after="100" w:afterAutospacing="1"/>
      </w:pPr>
      <w:r w:rsidRPr="00066AC0">
        <w:t>This is not a purely presales architect role and not a traditional network operations role. Alkira is looking for someone who can own the complete technical customer journey:</w:t>
      </w:r>
    </w:p>
    <w:p w14:paraId="2706A292" w14:textId="77777777" w:rsidR="00066AC0" w:rsidRPr="00066AC0" w:rsidRDefault="00066AC0" w:rsidP="00066AC0">
      <w:pPr>
        <w:numPr>
          <w:ilvl w:val="0"/>
          <w:numId w:val="1"/>
        </w:numPr>
        <w:spacing w:before="100" w:beforeAutospacing="1" w:after="100" w:afterAutospacing="1"/>
      </w:pPr>
      <w:r w:rsidRPr="00066AC0">
        <w:t>Discover the customer’s current network, cloud, security, and business constraints.</w:t>
      </w:r>
    </w:p>
    <w:p w14:paraId="449774CF" w14:textId="77777777" w:rsidR="00066AC0" w:rsidRPr="00066AC0" w:rsidRDefault="00066AC0" w:rsidP="00066AC0">
      <w:pPr>
        <w:numPr>
          <w:ilvl w:val="0"/>
          <w:numId w:val="1"/>
        </w:numPr>
        <w:spacing w:before="100" w:beforeAutospacing="1" w:after="100" w:afterAutospacing="1"/>
      </w:pPr>
      <w:r w:rsidRPr="00066AC0">
        <w:t>Explain and validate the Alkira architecture during a technical evaluation.</w:t>
      </w:r>
    </w:p>
    <w:p w14:paraId="016904C4" w14:textId="77777777" w:rsidR="00066AC0" w:rsidRPr="00066AC0" w:rsidRDefault="00066AC0" w:rsidP="00066AC0">
      <w:pPr>
        <w:numPr>
          <w:ilvl w:val="0"/>
          <w:numId w:val="1"/>
        </w:numPr>
        <w:spacing w:before="100" w:beforeAutospacing="1" w:after="100" w:afterAutospacing="1"/>
      </w:pPr>
      <w:r w:rsidRPr="00066AC0">
        <w:t>Build a working solution, integrations, and automation.</w:t>
      </w:r>
    </w:p>
    <w:p w14:paraId="34E88555" w14:textId="77777777" w:rsidR="00066AC0" w:rsidRPr="00066AC0" w:rsidRDefault="00066AC0" w:rsidP="00066AC0">
      <w:pPr>
        <w:numPr>
          <w:ilvl w:val="0"/>
          <w:numId w:val="1"/>
        </w:numPr>
        <w:spacing w:before="100" w:beforeAutospacing="1" w:after="100" w:afterAutospacing="1"/>
      </w:pPr>
      <w:r w:rsidRPr="00066AC0">
        <w:t>Deploy the solution into a production environment.</w:t>
      </w:r>
    </w:p>
    <w:p w14:paraId="574FD536" w14:textId="77777777" w:rsidR="00066AC0" w:rsidRPr="00066AC0" w:rsidRDefault="00066AC0" w:rsidP="00066AC0">
      <w:pPr>
        <w:numPr>
          <w:ilvl w:val="0"/>
          <w:numId w:val="1"/>
        </w:numPr>
        <w:spacing w:before="100" w:beforeAutospacing="1" w:after="100" w:afterAutospacing="1"/>
      </w:pPr>
      <w:r w:rsidRPr="00066AC0">
        <w:t>Troubleshoot difficult issues and coordinate with Engineering.</w:t>
      </w:r>
    </w:p>
    <w:p w14:paraId="2CB35AF6" w14:textId="77777777" w:rsidR="00066AC0" w:rsidRPr="00066AC0" w:rsidRDefault="00066AC0" w:rsidP="00066AC0">
      <w:pPr>
        <w:numPr>
          <w:ilvl w:val="0"/>
          <w:numId w:val="1"/>
        </w:numPr>
        <w:spacing w:before="100" w:beforeAutospacing="1" w:after="100" w:afterAutospacing="1"/>
      </w:pPr>
      <w:r w:rsidRPr="00066AC0">
        <w:t>Train the customer’s teams and drive adoption.</w:t>
      </w:r>
    </w:p>
    <w:p w14:paraId="77B56588" w14:textId="77777777" w:rsidR="00066AC0" w:rsidRPr="00066AC0" w:rsidRDefault="00066AC0" w:rsidP="00066AC0">
      <w:pPr>
        <w:numPr>
          <w:ilvl w:val="0"/>
          <w:numId w:val="1"/>
        </w:numPr>
        <w:spacing w:before="100" w:beforeAutospacing="1" w:after="100" w:afterAutospacing="1"/>
      </w:pPr>
      <w:r w:rsidRPr="00066AC0">
        <w:t>Identify expansion opportunities and influence product direction.</w:t>
      </w:r>
    </w:p>
    <w:p w14:paraId="05050E44" w14:textId="77777777" w:rsidR="00066AC0" w:rsidRPr="00066AC0" w:rsidRDefault="00066AC0" w:rsidP="00066AC0">
      <w:pPr>
        <w:spacing w:before="100" w:beforeAutospacing="1" w:after="100" w:afterAutospacing="1"/>
      </w:pPr>
      <w:r w:rsidRPr="00066AC0">
        <w:t>The strongest candidate will sound credible to three audiences at once:</w:t>
      </w:r>
    </w:p>
    <w:p w14:paraId="2E0103EC" w14:textId="77777777" w:rsidR="00066AC0" w:rsidRPr="00066AC0" w:rsidRDefault="00066AC0" w:rsidP="00066AC0">
      <w:pPr>
        <w:numPr>
          <w:ilvl w:val="0"/>
          <w:numId w:val="2"/>
        </w:numPr>
        <w:spacing w:before="100" w:beforeAutospacing="1" w:after="100" w:afterAutospacing="1"/>
      </w:pPr>
      <w:r w:rsidRPr="00066AC0">
        <w:rPr>
          <w:b/>
          <w:bCs/>
        </w:rPr>
        <w:t>Network engineers:</w:t>
      </w:r>
      <w:r w:rsidRPr="00066AC0">
        <w:t xml:space="preserve"> Deep routing, security, resiliency, and troubleshooting knowledge.</w:t>
      </w:r>
    </w:p>
    <w:p w14:paraId="78003791" w14:textId="77777777" w:rsidR="00066AC0" w:rsidRPr="00066AC0" w:rsidRDefault="00066AC0" w:rsidP="00066AC0">
      <w:pPr>
        <w:numPr>
          <w:ilvl w:val="0"/>
          <w:numId w:val="2"/>
        </w:numPr>
        <w:spacing w:before="100" w:beforeAutospacing="1" w:after="100" w:afterAutospacing="1"/>
      </w:pPr>
      <w:r w:rsidRPr="00066AC0">
        <w:rPr>
          <w:b/>
          <w:bCs/>
        </w:rPr>
        <w:t>Cloud and platform teams:</w:t>
      </w:r>
      <w:r w:rsidRPr="00066AC0">
        <w:t xml:space="preserve"> Familiarity with cloud networking, APIs, IaC, automation, and operational models.</w:t>
      </w:r>
    </w:p>
    <w:p w14:paraId="3B60B6C7" w14:textId="77777777" w:rsidR="00066AC0" w:rsidRPr="00066AC0" w:rsidRDefault="00066AC0" w:rsidP="00066AC0">
      <w:pPr>
        <w:numPr>
          <w:ilvl w:val="0"/>
          <w:numId w:val="2"/>
        </w:numPr>
        <w:spacing w:before="100" w:beforeAutospacing="1" w:after="100" w:afterAutospacing="1"/>
      </w:pPr>
      <w:r w:rsidRPr="00066AC0">
        <w:rPr>
          <w:b/>
          <w:bCs/>
        </w:rPr>
        <w:t>Executives and account teams:</w:t>
      </w:r>
      <w:r w:rsidRPr="00066AC0">
        <w:t xml:space="preserve"> Ability to explain risk, value, adoption, and business outcomes without unnecessary technical detail.</w:t>
      </w:r>
    </w:p>
    <w:p w14:paraId="0850C8F0" w14:textId="77777777" w:rsidR="00066AC0" w:rsidRDefault="00066AC0" w:rsidP="00066AC0">
      <w:pPr>
        <w:spacing w:before="100" w:beforeAutospacing="1" w:after="100" w:afterAutospacing="1"/>
      </w:pPr>
      <w:r w:rsidRPr="00066AC0">
        <w:t>Your background already aligns well with the first audience. The interview should make the second and third audiences equally obvious.</w:t>
      </w:r>
    </w:p>
    <w:p w14:paraId="6B6D9FF1" w14:textId="77777777" w:rsidR="00827070" w:rsidRPr="00827070" w:rsidRDefault="00827070" w:rsidP="00827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b/>
          <w:bCs/>
          <w:color w:val="EE0000"/>
        </w:rPr>
      </w:pPr>
      <w:r w:rsidRPr="00827070">
        <w:rPr>
          <w:rFonts w:ascii="Courier New" w:hAnsi="Courier New" w:cs="Courier New"/>
          <w:b/>
          <w:bCs/>
          <w:color w:val="EE0000"/>
        </w:rPr>
        <w:t>Use this explanation:</w:t>
      </w:r>
    </w:p>
    <w:p w14:paraId="679DC148" w14:textId="77777777" w:rsidR="00827070" w:rsidRPr="00827070" w:rsidRDefault="00827070" w:rsidP="00827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b/>
          <w:bCs/>
          <w:color w:val="EE0000"/>
        </w:rPr>
      </w:pPr>
      <w:r w:rsidRPr="00827070">
        <w:rPr>
          <w:rFonts w:ascii="Courier New" w:hAnsi="Courier New" w:cs="Courier New"/>
          <w:b/>
          <w:bCs/>
          <w:color w:val="EE0000"/>
        </w:rPr>
        <w:t>In my current AHEAD role, I provision and scale Alkira Cloud Networking as a Service infrastructure using Terraform, Ansible, REST APIs, and Python. Terraform provides the repeatable, declarative foundation for defining the desired network state. Ansible helps orchestrate deployment and operational tasks. REST APIs allow Alkira and related systems to be integrated programmatically, while Python provides custom logic, validation, API interaction, reporting, and workflow automation.</w:t>
      </w:r>
    </w:p>
    <w:p w14:paraId="2A0CD42E" w14:textId="77777777" w:rsidR="00827070" w:rsidRPr="00827070" w:rsidRDefault="00827070" w:rsidP="00827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b/>
          <w:bCs/>
          <w:color w:val="EE0000"/>
        </w:rPr>
      </w:pPr>
      <w:r w:rsidRPr="00827070">
        <w:rPr>
          <w:rFonts w:ascii="Courier New" w:hAnsi="Courier New" w:cs="Courier New"/>
          <w:b/>
          <w:bCs/>
          <w:color w:val="EE0000"/>
        </w:rPr>
        <w:t>My focus is not simply automating configuration changes. I build a controlled deployment process with structured inputs, repeatability, validation, logging, and operational handoff. This helps make cloud-network deployments more consistent, scalable, and easier to troubleshoot.</w:t>
      </w:r>
    </w:p>
    <w:p w14:paraId="4934A733" w14:textId="77777777" w:rsidR="00827070" w:rsidRPr="00827070" w:rsidRDefault="00827070" w:rsidP="00827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b/>
          <w:bCs/>
          <w:color w:val="EE0000"/>
        </w:rPr>
      </w:pPr>
      <w:r w:rsidRPr="00827070">
        <w:rPr>
          <w:rFonts w:ascii="Courier New" w:hAnsi="Courier New" w:cs="Courier New"/>
          <w:b/>
          <w:bCs/>
          <w:color w:val="EE0000"/>
        </w:rPr>
        <w:t xml:space="preserve">Your resume explicitly supports this Alkira CNaaS experience and the use of Terraform, Ansible, REST APIs, and Python.  </w:t>
      </w:r>
    </w:p>
    <w:p w14:paraId="03FF3C1A" w14:textId="77777777" w:rsidR="00827070" w:rsidRPr="00827070" w:rsidRDefault="00827070" w:rsidP="00827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outlineLvl w:val="2"/>
        <w:rPr>
          <w:b/>
          <w:bCs/>
          <w:color w:val="EE0000"/>
        </w:rPr>
      </w:pPr>
      <w:r w:rsidRPr="00827070">
        <w:rPr>
          <w:rFonts w:ascii="Courier New" w:hAnsi="Courier New" w:cs="Courier New"/>
          <w:b/>
          <w:bCs/>
          <w:color w:val="EE0000"/>
        </w:rPr>
        <w:t>If the interviewer asks how the tools work together</w:t>
      </w:r>
    </w:p>
    <w:p w14:paraId="71B16C7C" w14:textId="77777777" w:rsidR="00827070" w:rsidRPr="00827070" w:rsidRDefault="00827070" w:rsidP="00827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b/>
          <w:bCs/>
          <w:color w:val="EE0000"/>
        </w:rPr>
      </w:pPr>
      <w:r w:rsidRPr="00827070">
        <w:rPr>
          <w:rFonts w:ascii="Courier New" w:hAnsi="Courier New" w:cs="Courier New"/>
          <w:b/>
          <w:bCs/>
          <w:color w:val="EE0000"/>
        </w:rPr>
        <w:t>Explain the workflow:</w:t>
      </w:r>
    </w:p>
    <w:p w14:paraId="3E9BD658" w14:textId="77777777" w:rsidR="00827070" w:rsidRPr="00827070" w:rsidRDefault="00827070" w:rsidP="00827070">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b/>
          <w:bCs/>
          <w:color w:val="EE0000"/>
        </w:rPr>
      </w:pPr>
      <w:r w:rsidRPr="00827070">
        <w:rPr>
          <w:rFonts w:ascii="Courier New" w:hAnsi="Courier New" w:cs="Courier New"/>
          <w:b/>
          <w:bCs/>
          <w:color w:val="EE0000"/>
        </w:rPr>
        <w:t>Terraform defines the intended Alkira infrastructure and deployment state.</w:t>
      </w:r>
    </w:p>
    <w:p w14:paraId="7B7ACD33" w14:textId="77777777" w:rsidR="00827070" w:rsidRPr="00827070" w:rsidRDefault="00827070" w:rsidP="00827070">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b/>
          <w:bCs/>
          <w:color w:val="EE0000"/>
        </w:rPr>
      </w:pPr>
      <w:r w:rsidRPr="00827070">
        <w:rPr>
          <w:rFonts w:ascii="Courier New" w:hAnsi="Courier New" w:cs="Courier New"/>
          <w:b/>
          <w:bCs/>
          <w:color w:val="EE0000"/>
        </w:rPr>
        <w:t>Ansible orchestrates supporting configuration and repeatable operational tasks.</w:t>
      </w:r>
    </w:p>
    <w:p w14:paraId="311F1890" w14:textId="77777777" w:rsidR="00827070" w:rsidRPr="00827070" w:rsidRDefault="00827070" w:rsidP="00827070">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b/>
          <w:bCs/>
          <w:color w:val="EE0000"/>
        </w:rPr>
      </w:pPr>
      <w:r w:rsidRPr="00827070">
        <w:rPr>
          <w:rFonts w:ascii="Courier New" w:hAnsi="Courier New" w:cs="Courier New"/>
          <w:b/>
          <w:bCs/>
          <w:color w:val="EE0000"/>
        </w:rPr>
        <w:t>REST APIs connect Alkira with automation workflows and external systems.</w:t>
      </w:r>
    </w:p>
    <w:p w14:paraId="10FE0988" w14:textId="77777777" w:rsidR="00827070" w:rsidRPr="00827070" w:rsidRDefault="00827070" w:rsidP="00827070">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b/>
          <w:bCs/>
          <w:color w:val="EE0000"/>
        </w:rPr>
      </w:pPr>
      <w:r w:rsidRPr="00827070">
        <w:rPr>
          <w:rFonts w:ascii="Courier New" w:hAnsi="Courier New" w:cs="Courier New"/>
          <w:b/>
          <w:bCs/>
          <w:color w:val="EE0000"/>
        </w:rPr>
        <w:t>Python handles custom logic, validation, data processing, reporting, and exceptions.</w:t>
      </w:r>
    </w:p>
    <w:p w14:paraId="7CC0693D" w14:textId="77777777" w:rsidR="00827070" w:rsidRPr="00827070" w:rsidRDefault="00827070" w:rsidP="00827070">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b/>
          <w:bCs/>
          <w:color w:val="EE0000"/>
        </w:rPr>
      </w:pPr>
      <w:r w:rsidRPr="00827070">
        <w:rPr>
          <w:rFonts w:ascii="Courier New" w:hAnsi="Courier New" w:cs="Courier New"/>
          <w:b/>
          <w:bCs/>
          <w:color w:val="EE0000"/>
        </w:rPr>
        <w:t>Post-deployment checks confirm routing, connectivity, security, and expected operational state.</w:t>
      </w:r>
    </w:p>
    <w:p w14:paraId="7C924A42" w14:textId="77777777" w:rsidR="00827070" w:rsidRPr="00827070" w:rsidRDefault="00827070" w:rsidP="00827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outlineLvl w:val="2"/>
        <w:rPr>
          <w:rFonts w:ascii="Courier New" w:hAnsi="Courier New" w:cs="Courier New"/>
          <w:b/>
          <w:bCs/>
          <w:color w:val="EE0000"/>
        </w:rPr>
      </w:pPr>
      <w:r w:rsidRPr="00827070">
        <w:rPr>
          <w:rFonts w:ascii="Courier New" w:hAnsi="Courier New" w:cs="Courier New"/>
          <w:b/>
          <w:bCs/>
          <w:color w:val="EE0000"/>
        </w:rPr>
        <w:t>Short version</w:t>
      </w:r>
    </w:p>
    <w:p w14:paraId="1337C4FC" w14:textId="77777777" w:rsidR="00827070" w:rsidRPr="00827070" w:rsidRDefault="00827070" w:rsidP="00827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b/>
          <w:bCs/>
          <w:color w:val="EE0000"/>
        </w:rPr>
      </w:pPr>
      <w:r w:rsidRPr="00827070">
        <w:rPr>
          <w:rFonts w:ascii="Courier New" w:hAnsi="Courier New" w:cs="Courier New"/>
          <w:b/>
          <w:bCs/>
          <w:color w:val="EE0000"/>
        </w:rPr>
        <w:t>I use Terraform to define and repeatably deploy the desired Alkira network state, Ansible to orchestrate supporting tasks, REST APIs to integrate with Alkira and other systems, and Python for custom automation and validation. Together, they create a more consistent and auditable way to deploy and scale cloud networking.</w:t>
      </w:r>
    </w:p>
    <w:p w14:paraId="5D8CA687" w14:textId="77777777" w:rsidR="00827070" w:rsidRPr="00827070" w:rsidRDefault="00827070" w:rsidP="00827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outlineLvl w:val="2"/>
        <w:rPr>
          <w:rFonts w:ascii="Courier New" w:hAnsi="Courier New" w:cs="Courier New"/>
          <w:b/>
          <w:bCs/>
          <w:sz w:val="27"/>
          <w:szCs w:val="27"/>
        </w:rPr>
      </w:pPr>
      <w:r w:rsidRPr="00827070">
        <w:rPr>
          <w:rFonts w:ascii="Courier New" w:hAnsi="Courier New" w:cs="Courier New"/>
          <w:b/>
          <w:bCs/>
          <w:sz w:val="27"/>
          <w:szCs w:val="27"/>
        </w:rPr>
        <w:t>Important interview caution</w:t>
      </w:r>
    </w:p>
    <w:p w14:paraId="77DD5E9C" w14:textId="77777777" w:rsidR="00827070" w:rsidRPr="00827070" w:rsidRDefault="00827070" w:rsidP="00827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827070">
        <w:rPr>
          <w:rFonts w:ascii="Courier New" w:hAnsi="Courier New" w:cs="Courier New"/>
          <w:sz w:val="20"/>
          <w:szCs w:val="20"/>
        </w:rPr>
        <w:t>Do not claim that each tool performed a specific function unless that matches your actual implementation. If asked for more detail, be ready to name:</w:t>
      </w:r>
    </w:p>
    <w:p w14:paraId="02837126" w14:textId="77777777" w:rsidR="00827070" w:rsidRPr="00827070" w:rsidRDefault="00827070" w:rsidP="00827070">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827070">
        <w:rPr>
          <w:rFonts w:ascii="Courier New" w:hAnsi="Courier New" w:cs="Courier New"/>
          <w:sz w:val="20"/>
          <w:szCs w:val="20"/>
        </w:rPr>
        <w:t>The Alkira components or services you provisioned</w:t>
      </w:r>
    </w:p>
    <w:p w14:paraId="079876A1" w14:textId="77777777" w:rsidR="00827070" w:rsidRPr="00827070" w:rsidRDefault="00827070" w:rsidP="00827070">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827070">
        <w:rPr>
          <w:rFonts w:ascii="Courier New" w:hAnsi="Courier New" w:cs="Courier New"/>
          <w:sz w:val="20"/>
          <w:szCs w:val="20"/>
        </w:rPr>
        <w:t>Terraform resources or modules you used</w:t>
      </w:r>
    </w:p>
    <w:p w14:paraId="7F0BBE53" w14:textId="77777777" w:rsidR="00827070" w:rsidRPr="00827070" w:rsidRDefault="00827070" w:rsidP="00827070">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827070">
        <w:rPr>
          <w:rFonts w:ascii="Courier New" w:hAnsi="Courier New" w:cs="Courier New"/>
          <w:sz w:val="20"/>
          <w:szCs w:val="20"/>
        </w:rPr>
        <w:t>Ansible workflows you automated</w:t>
      </w:r>
    </w:p>
    <w:p w14:paraId="00918410" w14:textId="77777777" w:rsidR="00827070" w:rsidRPr="00827070" w:rsidRDefault="00827070" w:rsidP="00827070">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827070">
        <w:rPr>
          <w:rFonts w:ascii="Courier New" w:hAnsi="Courier New" w:cs="Courier New"/>
          <w:sz w:val="20"/>
          <w:szCs w:val="20"/>
        </w:rPr>
        <w:t>REST API operations you performed</w:t>
      </w:r>
    </w:p>
    <w:p w14:paraId="6983FF0D" w14:textId="77777777" w:rsidR="00827070" w:rsidRPr="00827070" w:rsidRDefault="00827070" w:rsidP="00827070">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827070">
        <w:rPr>
          <w:rFonts w:ascii="Courier New" w:hAnsi="Courier New" w:cs="Courier New"/>
          <w:sz w:val="20"/>
          <w:szCs w:val="20"/>
        </w:rPr>
        <w:t>Python validation, reporting, or integration logic</w:t>
      </w:r>
    </w:p>
    <w:p w14:paraId="07DC7A22" w14:textId="77777777" w:rsidR="00827070" w:rsidRPr="00827070" w:rsidRDefault="00827070" w:rsidP="00827070">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827070">
        <w:rPr>
          <w:rFonts w:ascii="Courier New" w:hAnsi="Courier New" w:cs="Courier New"/>
          <w:sz w:val="20"/>
          <w:szCs w:val="20"/>
        </w:rPr>
        <w:t>How you tested and verified the deployment</w:t>
      </w:r>
    </w:p>
    <w:p w14:paraId="30461237" w14:textId="77777777" w:rsidR="00827070" w:rsidRPr="00827070" w:rsidRDefault="00827070" w:rsidP="00827070">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Courier New" w:hAnsi="Courier New" w:cs="Courier New"/>
          <w:sz w:val="20"/>
          <w:szCs w:val="20"/>
        </w:rPr>
      </w:pPr>
      <w:r w:rsidRPr="00827070">
        <w:rPr>
          <w:rFonts w:ascii="Courier New" w:hAnsi="Courier New" w:cs="Courier New"/>
          <w:sz w:val="20"/>
          <w:szCs w:val="20"/>
        </w:rPr>
        <w:t>The measurable result, such as scale, time saved, or reduced manual effort</w:t>
      </w:r>
    </w:p>
    <w:p w14:paraId="5218F63B" w14:textId="644BE99B" w:rsidR="00827070" w:rsidRPr="00827070" w:rsidRDefault="00827070" w:rsidP="00827070">
      <w:pPr>
        <w:shd w:val="clear" w:color="auto" w:fill="FFFFFF"/>
        <w:rPr>
          <w:rFonts w:ascii="Segoe UI" w:hAnsi="Segoe UI" w:cs="Segoe UI"/>
          <w:color w:val="1B1B1B"/>
          <w:sz w:val="21"/>
          <w:szCs w:val="21"/>
          <w:shd w:val="clear" w:color="auto" w:fill="F0F0F0"/>
        </w:rPr>
      </w:pPr>
      <w:r w:rsidRPr="00827070">
        <w:rPr>
          <w:rFonts w:ascii="Segoe UI" w:hAnsi="Segoe UI" w:cs="Segoe UI"/>
          <w:color w:val="1B1B1B"/>
          <w:sz w:val="21"/>
          <w:szCs w:val="21"/>
        </w:rPr>
        <w:fldChar w:fldCharType="begin"/>
      </w:r>
      <w:r w:rsidRPr="00827070">
        <w:rPr>
          <w:rFonts w:ascii="Segoe UI" w:hAnsi="Segoe UI" w:cs="Segoe UI"/>
          <w:color w:val="1B1B1B"/>
          <w:sz w:val="21"/>
          <w:szCs w:val="21"/>
        </w:rPr>
        <w:instrText>HYPERLINK "https://ahead-be.glean.com/api/v1/downloadchatfile/c16fcb1250fc49cd8996e517f9cd1e28?preview=true" \t "_blank"</w:instrText>
      </w:r>
      <w:r w:rsidRPr="00827070">
        <w:rPr>
          <w:rFonts w:ascii="Segoe UI" w:hAnsi="Segoe UI" w:cs="Segoe UI"/>
          <w:color w:val="1B1B1B"/>
          <w:sz w:val="21"/>
          <w:szCs w:val="21"/>
        </w:rPr>
      </w:r>
      <w:r w:rsidRPr="00827070">
        <w:rPr>
          <w:rFonts w:ascii="Segoe UI" w:hAnsi="Segoe UI" w:cs="Segoe UI"/>
          <w:color w:val="1B1B1B"/>
          <w:sz w:val="21"/>
          <w:szCs w:val="21"/>
        </w:rPr>
        <w:fldChar w:fldCharType="separate"/>
      </w:r>
      <w:r w:rsidRPr="00827070">
        <w:rPr>
          <w:rFonts w:ascii="Segoe UI" w:hAnsi="Segoe UI" w:cs="Segoe UI"/>
          <w:color w:val="1B1B1B"/>
          <w:sz w:val="21"/>
          <w:szCs w:val="21"/>
          <w:shd w:val="clear" w:color="auto" w:fill="F0F0F0"/>
        </w:rPr>
        <w:fldChar w:fldCharType="begin"/>
      </w:r>
      <w:r w:rsidRPr="00827070">
        <w:rPr>
          <w:rFonts w:ascii="Segoe UI" w:hAnsi="Segoe UI" w:cs="Segoe UI"/>
          <w:color w:val="1B1B1B"/>
          <w:sz w:val="21"/>
          <w:szCs w:val="21"/>
          <w:shd w:val="clear" w:color="auto" w:fill="F0F0F0"/>
        </w:rPr>
        <w:instrText xml:space="preserve"> INCLUDEPICTURE "https://app.glean.com/images/mimeTypes/pdf.svg" \* MERGEFORMATINET </w:instrText>
      </w:r>
      <w:r w:rsidRPr="00827070">
        <w:rPr>
          <w:rFonts w:ascii="Segoe UI" w:hAnsi="Segoe UI" w:cs="Segoe UI"/>
          <w:color w:val="1B1B1B"/>
          <w:sz w:val="21"/>
          <w:szCs w:val="21"/>
          <w:shd w:val="clear" w:color="auto" w:fill="F0F0F0"/>
        </w:rPr>
        <w:fldChar w:fldCharType="separate"/>
      </w:r>
      <w:r w:rsidRPr="00827070">
        <w:rPr>
          <w:rFonts w:ascii="Segoe UI" w:hAnsi="Segoe UI" w:cs="Segoe UI"/>
          <w:noProof/>
          <w:color w:val="1B1B1B"/>
          <w:sz w:val="21"/>
          <w:szCs w:val="21"/>
          <w:shd w:val="clear" w:color="auto" w:fill="F0F0F0"/>
        </w:rPr>
        <mc:AlternateContent>
          <mc:Choice Requires="wps">
            <w:drawing>
              <wp:inline distT="0" distB="0" distL="0" distR="0" wp14:anchorId="77F3400C" wp14:editId="154A73DF">
                <wp:extent cx="304800" cy="304800"/>
                <wp:effectExtent l="0" t="0" r="0" b="0"/>
                <wp:docPr id="117757541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E587FC"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27070">
        <w:rPr>
          <w:rFonts w:ascii="Segoe UI" w:hAnsi="Segoe UI" w:cs="Segoe UI"/>
          <w:color w:val="1B1B1B"/>
          <w:sz w:val="21"/>
          <w:szCs w:val="21"/>
          <w:shd w:val="clear" w:color="auto" w:fill="F0F0F0"/>
        </w:rPr>
        <w:fldChar w:fldCharType="end"/>
      </w:r>
    </w:p>
    <w:p w14:paraId="22AB12E9" w14:textId="77777777" w:rsidR="00827070" w:rsidRPr="00827070" w:rsidRDefault="00827070" w:rsidP="00827070">
      <w:pPr>
        <w:shd w:val="clear" w:color="auto" w:fill="FFFFFF"/>
      </w:pPr>
      <w:r w:rsidRPr="00827070">
        <w:rPr>
          <w:rFonts w:ascii="Segoe UI" w:hAnsi="Segoe UI" w:cs="Segoe UI"/>
          <w:color w:val="1B1B1B"/>
          <w:sz w:val="21"/>
          <w:szCs w:val="21"/>
          <w:shd w:val="clear" w:color="auto" w:fill="F0F0F0"/>
        </w:rPr>
        <w:t>Alex Raytselsky Resume.pdf</w:t>
      </w:r>
    </w:p>
    <w:p w14:paraId="18012BDF" w14:textId="77777777" w:rsidR="00827070" w:rsidRPr="00827070" w:rsidRDefault="00827070" w:rsidP="00827070">
      <w:pPr>
        <w:shd w:val="clear" w:color="auto" w:fill="FFFFFF"/>
        <w:rPr>
          <w:rFonts w:ascii="Segoe UI" w:hAnsi="Segoe UI" w:cs="Segoe UI"/>
          <w:color w:val="1B1B1B"/>
          <w:sz w:val="21"/>
          <w:szCs w:val="21"/>
        </w:rPr>
      </w:pPr>
      <w:r w:rsidRPr="00827070">
        <w:rPr>
          <w:rFonts w:ascii="Segoe UI" w:hAnsi="Segoe UI" w:cs="Segoe UI"/>
          <w:color w:val="1B1B1B"/>
          <w:sz w:val="21"/>
          <w:szCs w:val="21"/>
        </w:rPr>
        <w:fldChar w:fldCharType="end"/>
      </w:r>
    </w:p>
    <w:p w14:paraId="77377953"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Key updates include:</w:t>
      </w:r>
    </w:p>
    <w:p w14:paraId="263658EB" w14:textId="77777777" w:rsidR="00827070" w:rsidRPr="00827070" w:rsidRDefault="00827070">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pPr>
      <w:r w:rsidRPr="00827070">
        <w:rPr>
          <w:rFonts w:ascii="Segoe UI" w:hAnsi="Segoe UI" w:cs="Segoe UI"/>
          <w:color w:val="1B1B1B"/>
        </w:rPr>
        <w:t xml:space="preserve">Direct Alkira CNaaS experience using Terraform, Ansible, REST APIs, and Python.  </w:t>
      </w:r>
    </w:p>
    <w:p w14:paraId="0DFDFB47" w14:textId="77777777" w:rsidR="00827070" w:rsidRPr="00827070" w:rsidRDefault="00827070">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 xml:space="preserve">Stronger positioning around your 20+ years of networking and infrastructure experience.  </w:t>
      </w:r>
    </w:p>
    <w:p w14:paraId="639D8657" w14:textId="77777777" w:rsidR="00827070" w:rsidRPr="00827070" w:rsidRDefault="00827070">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 xml:space="preserve">Resume-specific behavioral stories based on Cisco Customer Success, Kyndryl automation, outage leadership, and AHEAD architecture work.  </w:t>
      </w:r>
    </w:p>
    <w:p w14:paraId="2D37B69C" w14:textId="77777777" w:rsidR="00827070" w:rsidRPr="00827070" w:rsidRDefault="00827070">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 xml:space="preserve">Updated treatment of your certifications and Computer Science degree.  </w:t>
      </w:r>
    </w:p>
    <w:p w14:paraId="4D6553F1" w14:textId="77777777" w:rsidR="00827070" w:rsidRPr="00827070" w:rsidRDefault="00827070">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pPr>
      <w:r w:rsidRPr="00827070">
        <w:rPr>
          <w:rFonts w:ascii="Segoe UI" w:hAnsi="Segoe UI" w:cs="Segoe UI"/>
          <w:color w:val="1B1B1B"/>
        </w:rPr>
        <w:t>Hiring-manager questions, sample answers, and interview preparation checklist.</w:t>
      </w:r>
    </w:p>
    <w:p w14:paraId="551831CA"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p>
    <w:p w14:paraId="74A99BA3"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In my current AHEAD role, I provision and scale Alkira Cloud Networking as a Service infrastructure using Terraform, Ansible, REST APIs, and Python. Terraform provides the repeatable, declarative foundation for defining the desired network state. Ansible helps orchestrate deployment and operational tasks. REST APIs allow Alkira and related systems to be integrated programmatically, while Python provides custom logic, validation, API interaction, reporting, and workflow automation.</w:t>
      </w:r>
    </w:p>
    <w:p w14:paraId="29C4BC45"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My focus is not simply automating configuration changes. I build a controlled deployment process with structured inputs, repeatability, validation, logging, and operational handoff. This helps make cloud-network deployments more consistent, scalable, and easier to troubleshoot.</w:t>
      </w:r>
    </w:p>
    <w:p w14:paraId="7B7766E0"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pPr>
      <w:r w:rsidRPr="00827070">
        <w:rPr>
          <w:rFonts w:ascii="Segoe UI" w:hAnsi="Segoe UI" w:cs="Segoe UI"/>
          <w:color w:val="1B1B1B"/>
        </w:rPr>
        <w:t xml:space="preserve">Your resume explicitly supports this Alkira CNaaS experience and the use of Terraform, Ansible, REST APIs, and Python.  </w:t>
      </w:r>
    </w:p>
    <w:p w14:paraId="2EB287FA"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outlineLvl w:val="2"/>
        <w:rPr>
          <w:sz w:val="27"/>
          <w:szCs w:val="27"/>
        </w:rPr>
      </w:pPr>
      <w:r w:rsidRPr="00827070">
        <w:rPr>
          <w:rFonts w:ascii="Segoe UI" w:hAnsi="Segoe UI" w:cs="Segoe UI"/>
          <w:color w:val="1B1B1B"/>
          <w:sz w:val="27"/>
          <w:szCs w:val="27"/>
        </w:rPr>
        <w:t>If the interviewer asks how the tools work together</w:t>
      </w:r>
    </w:p>
    <w:p w14:paraId="12174B2E"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Explain the workflow:</w:t>
      </w:r>
    </w:p>
    <w:p w14:paraId="22ABD085" w14:textId="77777777" w:rsidR="00827070" w:rsidRPr="00827070" w:rsidRDefault="00827070">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b/>
          <w:bCs/>
          <w:color w:val="1B1B1B"/>
        </w:rPr>
        <w:t>Terraform</w:t>
      </w:r>
      <w:r w:rsidRPr="00827070">
        <w:rPr>
          <w:rFonts w:ascii="Segoe UI" w:hAnsi="Segoe UI" w:cs="Segoe UI"/>
          <w:color w:val="1B1B1B"/>
        </w:rPr>
        <w:t xml:space="preserve"> defines the intended Alkira infrastructure and deployment state.</w:t>
      </w:r>
    </w:p>
    <w:p w14:paraId="346B499F" w14:textId="77777777" w:rsidR="00827070" w:rsidRPr="00827070" w:rsidRDefault="00827070">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b/>
          <w:bCs/>
          <w:color w:val="1B1B1B"/>
        </w:rPr>
        <w:t>Ansible</w:t>
      </w:r>
      <w:r w:rsidRPr="00827070">
        <w:rPr>
          <w:rFonts w:ascii="Segoe UI" w:hAnsi="Segoe UI" w:cs="Segoe UI"/>
          <w:color w:val="1B1B1B"/>
        </w:rPr>
        <w:t xml:space="preserve"> orchestrates supporting configuration and repeatable operational tasks.</w:t>
      </w:r>
    </w:p>
    <w:p w14:paraId="12F4214C" w14:textId="77777777" w:rsidR="00827070" w:rsidRPr="00827070" w:rsidRDefault="00827070">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b/>
          <w:bCs/>
          <w:color w:val="1B1B1B"/>
        </w:rPr>
        <w:t>REST APIs</w:t>
      </w:r>
      <w:r w:rsidRPr="00827070">
        <w:rPr>
          <w:rFonts w:ascii="Segoe UI" w:hAnsi="Segoe UI" w:cs="Segoe UI"/>
          <w:color w:val="1B1B1B"/>
        </w:rPr>
        <w:t xml:space="preserve"> connect Alkira with automation workflows and external systems.</w:t>
      </w:r>
    </w:p>
    <w:p w14:paraId="3AAE0D7E" w14:textId="77777777" w:rsidR="00827070" w:rsidRPr="00827070" w:rsidRDefault="00827070">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b/>
          <w:bCs/>
          <w:color w:val="1B1B1B"/>
        </w:rPr>
        <w:t>Python</w:t>
      </w:r>
      <w:r w:rsidRPr="00827070">
        <w:rPr>
          <w:rFonts w:ascii="Segoe UI" w:hAnsi="Segoe UI" w:cs="Segoe UI"/>
          <w:color w:val="1B1B1B"/>
        </w:rPr>
        <w:t xml:space="preserve"> handles custom logic, validation, data processing, reporting, and exceptions.</w:t>
      </w:r>
    </w:p>
    <w:p w14:paraId="42486D0B" w14:textId="77777777" w:rsidR="00827070" w:rsidRPr="00827070" w:rsidRDefault="00827070">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b/>
          <w:bCs/>
          <w:color w:val="1B1B1B"/>
        </w:rPr>
        <w:t>Post-deployment checks</w:t>
      </w:r>
      <w:r w:rsidRPr="00827070">
        <w:rPr>
          <w:rFonts w:ascii="Segoe UI" w:hAnsi="Segoe UI" w:cs="Segoe UI"/>
          <w:color w:val="1B1B1B"/>
        </w:rPr>
        <w:t xml:space="preserve"> confirm routing, connectivity, security, and expected operational state.</w:t>
      </w:r>
    </w:p>
    <w:p w14:paraId="6F8C29C4"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outlineLvl w:val="2"/>
        <w:rPr>
          <w:rFonts w:ascii="Segoe UI" w:hAnsi="Segoe UI" w:cs="Segoe UI"/>
          <w:color w:val="1B1B1B"/>
          <w:sz w:val="27"/>
          <w:szCs w:val="27"/>
        </w:rPr>
      </w:pPr>
      <w:r w:rsidRPr="00827070">
        <w:rPr>
          <w:rFonts w:ascii="Segoe UI" w:hAnsi="Segoe UI" w:cs="Segoe UI"/>
          <w:color w:val="1B1B1B"/>
          <w:sz w:val="27"/>
          <w:szCs w:val="27"/>
        </w:rPr>
        <w:t>Short version</w:t>
      </w:r>
    </w:p>
    <w:p w14:paraId="6F2B3E2F"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I use Terraform to define and repeatably deploy the desired Alkira network state, Ansible to orchestrate supporting tasks, REST APIs to integrate with Alkira and other systems, and Python for custom automation and validation. Together, they create a more consistent and auditable way to deploy and scale cloud networking.</w:t>
      </w:r>
    </w:p>
    <w:p w14:paraId="7F73B0AB" w14:textId="77777777" w:rsidR="00827070" w:rsidRPr="00827070" w:rsidRDefault="00827070">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The Alkira components or services you provisioned</w:t>
      </w:r>
    </w:p>
    <w:p w14:paraId="144D95DF" w14:textId="77777777" w:rsidR="00827070" w:rsidRPr="00827070" w:rsidRDefault="00827070">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Terraform resources or modules you used</w:t>
      </w:r>
    </w:p>
    <w:p w14:paraId="7F7B4853" w14:textId="77777777" w:rsidR="00827070" w:rsidRPr="00827070" w:rsidRDefault="00827070">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Ansible workflows you automated</w:t>
      </w:r>
    </w:p>
    <w:p w14:paraId="3792A0D3" w14:textId="77777777" w:rsidR="00827070" w:rsidRPr="00827070" w:rsidRDefault="00827070">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REST API operations you performed</w:t>
      </w:r>
    </w:p>
    <w:p w14:paraId="0F307E1F" w14:textId="77777777" w:rsidR="00827070" w:rsidRPr="00827070" w:rsidRDefault="00827070">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Python validation, reporting, or integration logic</w:t>
      </w:r>
    </w:p>
    <w:p w14:paraId="526318F8" w14:textId="77777777" w:rsidR="00827070" w:rsidRPr="00827070" w:rsidRDefault="00827070">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How you tested and verified the deployment</w:t>
      </w:r>
    </w:p>
    <w:p w14:paraId="3EC1B44A" w14:textId="77777777" w:rsidR="00827070" w:rsidRPr="00827070" w:rsidRDefault="00827070">
      <w:pPr>
        <w:numPr>
          <w:ilvl w:val="0"/>
          <w:numId w:val="1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The measurable result, such as scale, time saved, or reduced manual effort</w:t>
      </w:r>
    </w:p>
    <w:p w14:paraId="282E5EB0" w14:textId="5B8F7DA4" w:rsidR="00827070" w:rsidRPr="00827070" w:rsidRDefault="00827070" w:rsidP="00827070">
      <w:pPr>
        <w:shd w:val="clear" w:color="auto" w:fill="FFFFFF"/>
        <w:rPr>
          <w:rFonts w:ascii="Segoe UI" w:hAnsi="Segoe UI" w:cs="Segoe UI"/>
          <w:color w:val="1B1B1B"/>
          <w:sz w:val="21"/>
          <w:szCs w:val="21"/>
        </w:rPr>
      </w:pPr>
      <w:r w:rsidRPr="00827070">
        <w:rPr>
          <w:rFonts w:ascii="Segoe UI" w:hAnsi="Segoe UI" w:cs="Segoe UI"/>
          <w:color w:val="1B1B1B"/>
          <w:sz w:val="21"/>
          <w:szCs w:val="21"/>
          <w:shd w:val="clear" w:color="auto" w:fill="F6F6F6"/>
        </w:rPr>
        <w:fldChar w:fldCharType="begin"/>
      </w:r>
      <w:r w:rsidRPr="00827070">
        <w:rPr>
          <w:rFonts w:ascii="Segoe UI" w:hAnsi="Segoe UI" w:cs="Segoe UI"/>
          <w:color w:val="1B1B1B"/>
          <w:sz w:val="21"/>
          <w:szCs w:val="21"/>
          <w:shd w:val="clear" w:color="auto" w:fill="F6F6F6"/>
        </w:rPr>
        <w:instrText xml:space="preserve"> INCLUDEPICTURE "https://app.glean.com/images/mimeTypes/pdf.svg" \* MERGEFORMATINET </w:instrText>
      </w:r>
      <w:r w:rsidRPr="00827070">
        <w:rPr>
          <w:rFonts w:ascii="Segoe UI" w:hAnsi="Segoe UI" w:cs="Segoe UI"/>
          <w:color w:val="1B1B1B"/>
          <w:sz w:val="21"/>
          <w:szCs w:val="21"/>
          <w:shd w:val="clear" w:color="auto" w:fill="F6F6F6"/>
        </w:rPr>
        <w:fldChar w:fldCharType="separate"/>
      </w:r>
      <w:r w:rsidRPr="00827070">
        <w:rPr>
          <w:rFonts w:ascii="Segoe UI" w:hAnsi="Segoe UI" w:cs="Segoe UI"/>
          <w:noProof/>
          <w:color w:val="1B1B1B"/>
          <w:sz w:val="21"/>
          <w:szCs w:val="21"/>
          <w:shd w:val="clear" w:color="auto" w:fill="F6F6F6"/>
        </w:rPr>
        <mc:AlternateContent>
          <mc:Choice Requires="wps">
            <w:drawing>
              <wp:inline distT="0" distB="0" distL="0" distR="0" wp14:anchorId="26669DB8" wp14:editId="781F15AD">
                <wp:extent cx="304800" cy="304800"/>
                <wp:effectExtent l="0" t="0" r="0" b="0"/>
                <wp:docPr id="46411362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9C0EAA"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27070">
        <w:rPr>
          <w:rFonts w:ascii="Segoe UI" w:hAnsi="Segoe UI" w:cs="Segoe UI"/>
          <w:color w:val="1B1B1B"/>
          <w:sz w:val="21"/>
          <w:szCs w:val="21"/>
          <w:shd w:val="clear" w:color="auto" w:fill="F6F6F6"/>
        </w:rPr>
        <w:fldChar w:fldCharType="end"/>
      </w:r>
      <w:r w:rsidRPr="00827070">
        <w:rPr>
          <w:rFonts w:ascii="Segoe UI" w:hAnsi="Segoe UI" w:cs="Segoe UI"/>
          <w:color w:val="1B1B1B"/>
          <w:sz w:val="21"/>
          <w:szCs w:val="21"/>
        </w:rPr>
        <w:t>1 source</w:t>
      </w:r>
    </w:p>
    <w:p w14:paraId="15F35DAE"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p>
    <w:p w14:paraId="345DAA96"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Would you like me to turn this into a concise 60-second interview answer using your specific Alkira project details?</w:t>
      </w:r>
    </w:p>
    <w:p w14:paraId="0866162F" w14:textId="5DA548A6" w:rsidR="00827070" w:rsidRPr="00827070" w:rsidRDefault="00827070" w:rsidP="00827070">
      <w:pPr>
        <w:shd w:val="clear" w:color="auto" w:fill="FFFFFF"/>
        <w:rPr>
          <w:rFonts w:ascii="Segoe UI" w:hAnsi="Segoe UI" w:cs="Segoe UI"/>
          <w:color w:val="1B1B1B"/>
          <w:sz w:val="21"/>
          <w:szCs w:val="21"/>
        </w:rPr>
      </w:pPr>
      <w:r w:rsidRPr="00827070">
        <w:rPr>
          <w:rFonts w:ascii="Segoe UI" w:hAnsi="Segoe UI" w:cs="Segoe UI"/>
          <w:color w:val="1B1B1B"/>
          <w:sz w:val="21"/>
          <w:szCs w:val="21"/>
        </w:rPr>
        <w:fldChar w:fldCharType="begin"/>
      </w:r>
      <w:r w:rsidRPr="00827070">
        <w:rPr>
          <w:rFonts w:ascii="Segoe UI" w:hAnsi="Segoe UI" w:cs="Segoe UI"/>
          <w:color w:val="1B1B1B"/>
          <w:sz w:val="21"/>
          <w:szCs w:val="21"/>
        </w:rPr>
        <w:instrText xml:space="preserve"> INCLUDEPICTURE "blob:https://app.glean.com/11e75ef8-16c7-44d9-8041-0205467fea03" \* MERGEFORMATINET </w:instrText>
      </w:r>
      <w:r w:rsidRPr="00827070">
        <w:rPr>
          <w:rFonts w:ascii="Segoe UI" w:hAnsi="Segoe UI" w:cs="Segoe UI"/>
          <w:color w:val="1B1B1B"/>
          <w:sz w:val="21"/>
          <w:szCs w:val="21"/>
        </w:rPr>
        <w:fldChar w:fldCharType="separate"/>
      </w:r>
      <w:r w:rsidRPr="00827070">
        <w:rPr>
          <w:rFonts w:ascii="Segoe UI" w:hAnsi="Segoe UI" w:cs="Segoe UI"/>
          <w:noProof/>
          <w:color w:val="1B1B1B"/>
          <w:sz w:val="21"/>
          <w:szCs w:val="21"/>
        </w:rPr>
        <mc:AlternateContent>
          <mc:Choice Requires="wps">
            <w:drawing>
              <wp:inline distT="0" distB="0" distL="0" distR="0" wp14:anchorId="49BD6054" wp14:editId="4D0F43B5">
                <wp:extent cx="304800" cy="304800"/>
                <wp:effectExtent l="0" t="0" r="0" b="0"/>
                <wp:docPr id="198139900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562432"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27070">
        <w:rPr>
          <w:rFonts w:ascii="Segoe UI" w:hAnsi="Segoe UI" w:cs="Segoe UI"/>
          <w:color w:val="1B1B1B"/>
          <w:sz w:val="21"/>
          <w:szCs w:val="21"/>
        </w:rPr>
        <w:fldChar w:fldCharType="end"/>
      </w:r>
    </w:p>
    <w:p w14:paraId="4F6DCCCF" w14:textId="77777777" w:rsidR="00827070" w:rsidRPr="00827070" w:rsidRDefault="00827070" w:rsidP="008270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Prepare detailed BGP, segmentation, firewall, VPN, and failure-domain examples.</w:t>
      </w:r>
    </w:p>
    <w:p w14:paraId="4FEFC63D" w14:textId="77777777" w:rsidR="00827070" w:rsidRPr="00827070" w:rsidRDefault="0082707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BGP routing and route-policy design</w:t>
      </w:r>
    </w:p>
    <w:p w14:paraId="3C94E388" w14:textId="77777777" w:rsidR="00827070" w:rsidRPr="00827070" w:rsidRDefault="0082707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Segmentation across production, development, shared services, and partners</w:t>
      </w:r>
    </w:p>
    <w:p w14:paraId="36E9BC49" w14:textId="77777777" w:rsidR="00827070" w:rsidRPr="00827070" w:rsidRDefault="0082707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Stateful firewall insertion and asymmetric routing</w:t>
      </w:r>
    </w:p>
    <w:p w14:paraId="3FE91B3B" w14:textId="77777777" w:rsidR="00827070" w:rsidRPr="00827070" w:rsidRDefault="0082707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Route-based VPN design and validation</w:t>
      </w:r>
    </w:p>
    <w:p w14:paraId="6CC670AF" w14:textId="77777777" w:rsidR="00827070" w:rsidRPr="00827070" w:rsidRDefault="0082707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Failure domains and troubleshooting methodology</w:t>
      </w:r>
    </w:p>
    <w:p w14:paraId="13DDEA01" w14:textId="77777777" w:rsidR="00827070" w:rsidRPr="00827070" w:rsidRDefault="00827070">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A complete hybrid-cloud architecture answer framework</w:t>
      </w:r>
    </w:p>
    <w:p w14:paraId="5528EF12" w14:textId="77777777" w:rsidR="00827070" w:rsidRPr="00827070" w:rsidRDefault="00827070">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BGP control-plane design, route policies, attributes, filtering, route leaks, and validation</w:t>
      </w:r>
    </w:p>
    <w:p w14:paraId="1E687137" w14:textId="77777777" w:rsidR="00827070" w:rsidRPr="00827070" w:rsidRDefault="00827070">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Segmentation models, trust zones, overlapping CIDRs, and positive/negative testing</w:t>
      </w:r>
    </w:p>
    <w:p w14:paraId="27CBFF22" w14:textId="77777777" w:rsidR="00827070" w:rsidRPr="00827070" w:rsidRDefault="00827070">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Stateful firewall insertion, HA, NAT, service chaining, and asymmetric-routing troubleshooting</w:t>
      </w:r>
    </w:p>
    <w:p w14:paraId="58077F03" w14:textId="77777777" w:rsidR="00827070" w:rsidRPr="00827070" w:rsidRDefault="00827070">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Route-based VPN architecture, IKE/IPsec layers, BGP over VPN, MTU, failover, and validation</w:t>
      </w:r>
    </w:p>
    <w:p w14:paraId="32A070C1" w14:textId="77777777" w:rsidR="00827070" w:rsidRPr="00827070" w:rsidRDefault="00827070">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Failure-domain modeling, control-plane/data-plane troubleshooting, and incident communication</w:t>
      </w:r>
    </w:p>
    <w:p w14:paraId="50126DB6" w14:textId="77777777" w:rsidR="00827070" w:rsidRPr="00827070" w:rsidRDefault="00827070">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A complete hybrid-cloud architecture framework with discovery, migration, automation, security, resiliency, and operations</w:t>
      </w:r>
    </w:p>
    <w:p w14:paraId="7DA89268" w14:textId="77777777" w:rsidR="00827070" w:rsidRDefault="00827070" w:rsidP="00066AC0">
      <w:pPr>
        <w:spacing w:before="100" w:beforeAutospacing="1" w:after="100" w:afterAutospacing="1"/>
      </w:pPr>
    </w:p>
    <w:p w14:paraId="40EDACF7" w14:textId="6B366C2F" w:rsidR="00827070" w:rsidRPr="00827070" w:rsidRDefault="00827070" w:rsidP="00E8402E">
      <w:pPr>
        <w:shd w:val="clear" w:color="auto" w:fill="FFFFFF"/>
        <w:rPr>
          <w:rFonts w:ascii="Segoe UI" w:hAnsi="Segoe UI" w:cs="Segoe UI"/>
          <w:color w:val="1B1B1B"/>
        </w:rPr>
      </w:pPr>
      <w:r w:rsidRPr="00827070">
        <w:rPr>
          <w:rFonts w:ascii="Segoe UI" w:hAnsi="Segoe UI" w:cs="Segoe UI"/>
          <w:color w:val="1B1B1B"/>
          <w:sz w:val="21"/>
          <w:szCs w:val="21"/>
        </w:rPr>
        <w:fldChar w:fldCharType="begin"/>
      </w:r>
      <w:r w:rsidRPr="00827070">
        <w:rPr>
          <w:rFonts w:ascii="Segoe UI" w:hAnsi="Segoe UI" w:cs="Segoe UI"/>
          <w:color w:val="1B1B1B"/>
          <w:sz w:val="21"/>
          <w:szCs w:val="21"/>
        </w:rPr>
        <w:instrText xml:space="preserve"> INCLUDEPICTURE "blob:https://app.glean.com/11e75ef8-16c7-44d9-8041-0205467fea03" \* MERGEFORMATINET </w:instrText>
      </w:r>
      <w:r w:rsidRPr="00827070">
        <w:rPr>
          <w:rFonts w:ascii="Segoe UI" w:hAnsi="Segoe UI" w:cs="Segoe UI"/>
          <w:color w:val="1B1B1B"/>
          <w:sz w:val="21"/>
          <w:szCs w:val="21"/>
        </w:rPr>
        <w:fldChar w:fldCharType="separate"/>
      </w:r>
      <w:r w:rsidRPr="00827070">
        <w:rPr>
          <w:rFonts w:ascii="Segoe UI" w:hAnsi="Segoe UI" w:cs="Segoe UI"/>
          <w:noProof/>
          <w:color w:val="1B1B1B"/>
          <w:sz w:val="21"/>
          <w:szCs w:val="21"/>
        </w:rPr>
        <mc:AlternateContent>
          <mc:Choice Requires="wps">
            <w:drawing>
              <wp:inline distT="0" distB="0" distL="0" distR="0" wp14:anchorId="48ADD3FB" wp14:editId="1DFFDD4E">
                <wp:extent cx="304800" cy="304800"/>
                <wp:effectExtent l="0" t="0" r="0" b="0"/>
                <wp:docPr id="2030403318"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D22E63"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27070">
        <w:rPr>
          <w:rFonts w:ascii="Segoe UI" w:hAnsi="Segoe UI" w:cs="Segoe UI"/>
          <w:color w:val="1B1B1B"/>
          <w:sz w:val="21"/>
          <w:szCs w:val="21"/>
        </w:rPr>
        <w:fldChar w:fldCharType="end"/>
      </w:r>
    </w:p>
    <w:p w14:paraId="79116987" w14:textId="4DB0E376" w:rsidR="00827070" w:rsidRPr="00827070" w:rsidRDefault="00827070" w:rsidP="00827070">
      <w:pPr>
        <w:shd w:val="clear" w:color="auto" w:fill="FFFFFF"/>
        <w:rPr>
          <w:rFonts w:ascii="Segoe UI" w:hAnsi="Segoe UI" w:cs="Segoe UI"/>
          <w:color w:val="1B1B1B"/>
          <w:sz w:val="21"/>
          <w:szCs w:val="21"/>
        </w:rPr>
      </w:pPr>
      <w:r w:rsidRPr="00827070">
        <w:rPr>
          <w:rFonts w:ascii="Segoe UI" w:hAnsi="Segoe UI" w:cs="Segoe UI"/>
          <w:color w:val="1B1B1B"/>
          <w:sz w:val="21"/>
          <w:szCs w:val="21"/>
        </w:rPr>
        <w:fldChar w:fldCharType="begin"/>
      </w:r>
      <w:r w:rsidRPr="00827070">
        <w:rPr>
          <w:rFonts w:ascii="Segoe UI" w:hAnsi="Segoe UI" w:cs="Segoe UI"/>
          <w:color w:val="1B1B1B"/>
          <w:sz w:val="21"/>
          <w:szCs w:val="21"/>
        </w:rPr>
        <w:instrText xml:space="preserve"> INCLUDEPICTURE "blob:https://app.glean.com/5852f504-ae4b-46fe-894e-2dc0de1b66f8" \* MERGEFORMATINET </w:instrText>
      </w:r>
      <w:r w:rsidRPr="00827070">
        <w:rPr>
          <w:rFonts w:ascii="Segoe UI" w:hAnsi="Segoe UI" w:cs="Segoe UI"/>
          <w:color w:val="1B1B1B"/>
          <w:sz w:val="21"/>
          <w:szCs w:val="21"/>
        </w:rPr>
        <w:fldChar w:fldCharType="separate"/>
      </w:r>
      <w:r w:rsidRPr="00827070">
        <w:rPr>
          <w:rFonts w:ascii="Segoe UI" w:hAnsi="Segoe UI" w:cs="Segoe UI"/>
          <w:noProof/>
          <w:color w:val="1B1B1B"/>
          <w:sz w:val="21"/>
          <w:szCs w:val="21"/>
        </w:rPr>
        <mc:AlternateContent>
          <mc:Choice Requires="wps">
            <w:drawing>
              <wp:inline distT="0" distB="0" distL="0" distR="0" wp14:anchorId="4A603F8F" wp14:editId="2CA193D3">
                <wp:extent cx="304800" cy="304800"/>
                <wp:effectExtent l="0" t="0" r="0" b="0"/>
                <wp:docPr id="32958427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D287A"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27070">
        <w:rPr>
          <w:rFonts w:ascii="Segoe UI" w:hAnsi="Segoe UI" w:cs="Segoe UI"/>
          <w:color w:val="1B1B1B"/>
          <w:sz w:val="21"/>
          <w:szCs w:val="21"/>
        </w:rPr>
        <w:fldChar w:fldCharType="end"/>
      </w:r>
    </w:p>
    <w:p w14:paraId="1755AE5A" w14:textId="77777777" w:rsidR="00827070" w:rsidRPr="00827070" w:rsidRDefault="00827070">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BGP control-plane design, route policies, attributes, filtering, route leaks, and validation</w:t>
      </w:r>
    </w:p>
    <w:p w14:paraId="4D0E7C33" w14:textId="77777777" w:rsidR="00827070" w:rsidRPr="00827070" w:rsidRDefault="00827070">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Segmentation models, trust zones, overlapping CIDRs, and positive/negative testing</w:t>
      </w:r>
    </w:p>
    <w:p w14:paraId="3FBF91A2" w14:textId="77777777" w:rsidR="00827070" w:rsidRPr="00827070" w:rsidRDefault="00827070">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Stateful firewall insertion, HA, NAT, service chaining, and asymmetric-routing troubleshooting</w:t>
      </w:r>
    </w:p>
    <w:p w14:paraId="3342DD47" w14:textId="77777777" w:rsidR="00827070" w:rsidRPr="00827070" w:rsidRDefault="00827070">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Route-based VPN architecture, IKE/IPsec layers, BGP over VPN, MTU, failover, and validation</w:t>
      </w:r>
    </w:p>
    <w:p w14:paraId="272FB613" w14:textId="77777777" w:rsidR="00827070" w:rsidRPr="00827070" w:rsidRDefault="00827070">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Failure-domain modeling, control-plane/data-plane troubleshooting, and incident communication</w:t>
      </w:r>
    </w:p>
    <w:p w14:paraId="6C68C31A" w14:textId="77777777" w:rsidR="00827070" w:rsidRPr="00827070" w:rsidRDefault="00827070">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A complete hybrid-cloud architecture framework with discovery, migration, automation, security, resiliency, and operations</w:t>
      </w:r>
    </w:p>
    <w:p w14:paraId="0A11B23C"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pPr>
      <w:r w:rsidRPr="00827070">
        <w:rPr>
          <w:rFonts w:ascii="Segoe UI" w:hAnsi="Segoe UI" w:cs="Segoe UI"/>
          <w:color w:val="1B1B1B"/>
        </w:rPr>
        <w:t xml:space="preserve">The material is tailored to your Alkira CNaaS, EVPN/VXLAN, BGP, cloud networking, automation, and convergence-testing background.  </w:t>
      </w:r>
    </w:p>
    <w:p w14:paraId="63EF6FF3" w14:textId="1C81E5DE" w:rsidR="00827070" w:rsidRPr="00827070" w:rsidRDefault="00827070" w:rsidP="00827070">
      <w:pPr>
        <w:shd w:val="clear" w:color="auto" w:fill="FFFFFF"/>
        <w:rPr>
          <w:sz w:val="21"/>
          <w:szCs w:val="21"/>
        </w:rPr>
      </w:pPr>
      <w:r w:rsidRPr="00827070">
        <w:rPr>
          <w:rFonts w:ascii="Segoe UI" w:hAnsi="Segoe UI" w:cs="Segoe UI"/>
          <w:color w:val="1B1B1B"/>
          <w:sz w:val="21"/>
          <w:szCs w:val="21"/>
          <w:shd w:val="clear" w:color="auto" w:fill="F6F6F6"/>
        </w:rPr>
        <w:fldChar w:fldCharType="begin"/>
      </w:r>
      <w:r w:rsidRPr="00827070">
        <w:rPr>
          <w:rFonts w:ascii="Segoe UI" w:hAnsi="Segoe UI" w:cs="Segoe UI"/>
          <w:color w:val="1B1B1B"/>
          <w:sz w:val="21"/>
          <w:szCs w:val="21"/>
          <w:shd w:val="clear" w:color="auto" w:fill="F6F6F6"/>
        </w:rPr>
        <w:instrText xml:space="preserve"> INCLUDEPICTURE "https://app.glean.com/images/mimeTypes/pdf.svg" \* MERGEFORMATINET </w:instrText>
      </w:r>
      <w:r w:rsidRPr="00827070">
        <w:rPr>
          <w:rFonts w:ascii="Segoe UI" w:hAnsi="Segoe UI" w:cs="Segoe UI"/>
          <w:color w:val="1B1B1B"/>
          <w:sz w:val="21"/>
          <w:szCs w:val="21"/>
          <w:shd w:val="clear" w:color="auto" w:fill="F6F6F6"/>
        </w:rPr>
        <w:fldChar w:fldCharType="separate"/>
      </w:r>
      <w:r w:rsidRPr="00827070">
        <w:rPr>
          <w:rFonts w:ascii="Segoe UI" w:hAnsi="Segoe UI" w:cs="Segoe UI"/>
          <w:noProof/>
          <w:color w:val="1B1B1B"/>
          <w:sz w:val="21"/>
          <w:szCs w:val="21"/>
          <w:shd w:val="clear" w:color="auto" w:fill="F6F6F6"/>
        </w:rPr>
        <mc:AlternateContent>
          <mc:Choice Requires="wps">
            <w:drawing>
              <wp:inline distT="0" distB="0" distL="0" distR="0" wp14:anchorId="6973349A" wp14:editId="1EE04348">
                <wp:extent cx="304800" cy="304800"/>
                <wp:effectExtent l="0" t="0" r="0" b="0"/>
                <wp:docPr id="17433413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D1CC36"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27070">
        <w:rPr>
          <w:rFonts w:ascii="Segoe UI" w:hAnsi="Segoe UI" w:cs="Segoe UI"/>
          <w:color w:val="1B1B1B"/>
          <w:sz w:val="21"/>
          <w:szCs w:val="21"/>
          <w:shd w:val="clear" w:color="auto" w:fill="F6F6F6"/>
        </w:rPr>
        <w:fldChar w:fldCharType="end"/>
      </w:r>
      <w:r w:rsidRPr="00827070">
        <w:rPr>
          <w:rFonts w:ascii="Segoe UI" w:hAnsi="Segoe UI" w:cs="Segoe UI"/>
          <w:color w:val="1B1B1B"/>
          <w:sz w:val="21"/>
          <w:szCs w:val="21"/>
        </w:rPr>
        <w:t>1 source</w:t>
      </w:r>
    </w:p>
    <w:p w14:paraId="73A6BA68"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p>
    <w:p w14:paraId="5E4A0EA8"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Who would you like to share the expanded interview brief with?</w:t>
      </w:r>
    </w:p>
    <w:p w14:paraId="5A212C01" w14:textId="573AD4A3" w:rsidR="00827070" w:rsidRPr="00827070" w:rsidRDefault="00827070" w:rsidP="00827070">
      <w:pPr>
        <w:shd w:val="clear" w:color="auto" w:fill="FFFFFF"/>
        <w:rPr>
          <w:rFonts w:ascii="Segoe UI" w:hAnsi="Segoe UI" w:cs="Segoe UI"/>
          <w:color w:val="1B1B1B"/>
          <w:sz w:val="21"/>
          <w:szCs w:val="21"/>
        </w:rPr>
      </w:pPr>
      <w:r w:rsidRPr="00827070">
        <w:rPr>
          <w:rFonts w:ascii="Segoe UI" w:hAnsi="Segoe UI" w:cs="Segoe UI"/>
          <w:color w:val="1B1B1B"/>
          <w:sz w:val="21"/>
          <w:szCs w:val="21"/>
        </w:rPr>
        <w:fldChar w:fldCharType="begin"/>
      </w:r>
      <w:r w:rsidRPr="00827070">
        <w:rPr>
          <w:rFonts w:ascii="Segoe UI" w:hAnsi="Segoe UI" w:cs="Segoe UI"/>
          <w:color w:val="1B1B1B"/>
          <w:sz w:val="21"/>
          <w:szCs w:val="21"/>
        </w:rPr>
        <w:instrText xml:space="preserve"> INCLUDEPICTURE "blob:https://app.glean.com/5952fbf7-6adb-483d-b1a5-61f660167f34" \* MERGEFORMATINET </w:instrText>
      </w:r>
      <w:r w:rsidRPr="00827070">
        <w:rPr>
          <w:rFonts w:ascii="Segoe UI" w:hAnsi="Segoe UI" w:cs="Segoe UI"/>
          <w:color w:val="1B1B1B"/>
          <w:sz w:val="21"/>
          <w:szCs w:val="21"/>
        </w:rPr>
        <w:fldChar w:fldCharType="separate"/>
      </w:r>
      <w:r w:rsidRPr="00827070">
        <w:rPr>
          <w:rFonts w:ascii="Segoe UI" w:hAnsi="Segoe UI" w:cs="Segoe UI"/>
          <w:noProof/>
          <w:color w:val="1B1B1B"/>
          <w:sz w:val="21"/>
          <w:szCs w:val="21"/>
        </w:rPr>
        <mc:AlternateContent>
          <mc:Choice Requires="wps">
            <w:drawing>
              <wp:inline distT="0" distB="0" distL="0" distR="0" wp14:anchorId="03B5E81E" wp14:editId="19FE98DB">
                <wp:extent cx="304800" cy="304800"/>
                <wp:effectExtent l="0" t="0" r="0" b="0"/>
                <wp:docPr id="124259314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3AF898"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827070">
        <w:rPr>
          <w:rFonts w:ascii="Segoe UI" w:hAnsi="Segoe UI" w:cs="Segoe UI"/>
          <w:color w:val="1B1B1B"/>
          <w:sz w:val="21"/>
          <w:szCs w:val="21"/>
        </w:rPr>
        <w:fldChar w:fldCharType="end"/>
      </w:r>
    </w:p>
    <w:p w14:paraId="45A20E8F" w14:textId="77777777" w:rsidR="00827070" w:rsidRPr="00827070" w:rsidRDefault="00827070" w:rsidP="008270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A complete hybrid-cloud architecture framework with discovery, migration, automation, security, resiliency, and operations</w:t>
      </w:r>
    </w:p>
    <w:p w14:paraId="751568E0" w14:textId="77777777" w:rsidR="00827070" w:rsidRPr="00827070" w:rsidRDefault="00827070" w:rsidP="00827070">
      <w:pPr>
        <w:shd w:val="clear" w:color="auto" w:fill="FFFFFF"/>
        <w:rPr>
          <w:rFonts w:ascii="Segoe UI" w:hAnsi="Segoe UI" w:cs="Segoe UI"/>
          <w:color w:val="1B1B1B"/>
          <w:sz w:val="21"/>
          <w:szCs w:val="21"/>
        </w:rPr>
      </w:pPr>
      <w:r w:rsidRPr="00827070">
        <w:rPr>
          <w:rFonts w:ascii="Segoe UI" w:hAnsi="Segoe UI" w:cs="Segoe UI"/>
          <w:color w:val="727272"/>
          <w:sz w:val="21"/>
          <w:szCs w:val="21"/>
        </w:rPr>
        <w:t>10:54 AM</w:t>
      </w:r>
    </w:p>
    <w:p w14:paraId="51654CEA" w14:textId="77777777" w:rsidR="00827070" w:rsidRPr="00827070" w:rsidRDefault="00827070" w:rsidP="00827070">
      <w:pPr>
        <w:shd w:val="clear" w:color="auto" w:fill="FFFFFF"/>
        <w:rPr>
          <w:rFonts w:ascii="Segoe UI" w:hAnsi="Segoe UI" w:cs="Segoe UI"/>
          <w:color w:val="1B1B1B"/>
          <w:sz w:val="21"/>
          <w:szCs w:val="21"/>
        </w:rPr>
      </w:pPr>
      <w:r w:rsidRPr="00827070">
        <w:rPr>
          <w:rFonts w:ascii="Segoe UI" w:hAnsi="Segoe UI" w:cs="Segoe UI"/>
          <w:color w:val="1B1B1B"/>
          <w:sz w:val="21"/>
          <w:szCs w:val="21"/>
        </w:rPr>
        <w:t>Show work</w:t>
      </w:r>
    </w:p>
    <w:p w14:paraId="36448A4B" w14:textId="77777777" w:rsidR="00827070" w:rsidRPr="00827070" w:rsidRDefault="00827070" w:rsidP="00827070">
      <w:pPr>
        <w:shd w:val="clear" w:color="auto" w:fill="FFFFFF"/>
        <w:rPr>
          <w:rFonts w:ascii="Segoe UI" w:hAnsi="Segoe UI" w:cs="Segoe UI"/>
          <w:color w:val="1B1B1B"/>
          <w:sz w:val="21"/>
          <w:szCs w:val="21"/>
        </w:rPr>
      </w:pPr>
      <w:r w:rsidRPr="00827070">
        <w:rPr>
          <w:rFonts w:ascii="Segoe UI" w:hAnsi="Segoe UI" w:cs="Segoe UI"/>
          <w:color w:val="1B1B1B"/>
          <w:sz w:val="21"/>
          <w:szCs w:val="21"/>
        </w:rPr>
        <w:t>Alkira Solutions Architect Fit Matrix</w:t>
      </w:r>
      <w:r w:rsidRPr="00827070">
        <w:rPr>
          <w:rFonts w:ascii="Segoe UI" w:hAnsi="Segoe UI" w:cs="Segoe UI"/>
          <w:color w:val="727272"/>
          <w:sz w:val="21"/>
          <w:szCs w:val="21"/>
        </w:rPr>
        <w:t>Document</w:t>
      </w:r>
    </w:p>
    <w:p w14:paraId="7E7A3E8D" w14:textId="77777777" w:rsidR="00827070" w:rsidRPr="00827070" w:rsidRDefault="00827070" w:rsidP="00827070">
      <w:pPr>
        <w:shd w:val="clear" w:color="auto" w:fill="FFFFFF"/>
        <w:spacing w:after="120"/>
        <w:outlineLvl w:val="0"/>
        <w:rPr>
          <w:rFonts w:ascii="Segoe UI" w:hAnsi="Segoe UI" w:cs="Segoe UI"/>
          <w:color w:val="1B1B1B"/>
          <w:kern w:val="36"/>
          <w:sz w:val="48"/>
          <w:szCs w:val="48"/>
        </w:rPr>
      </w:pPr>
      <w:r w:rsidRPr="00827070">
        <w:rPr>
          <w:rFonts w:ascii="Segoe UI" w:hAnsi="Segoe UI" w:cs="Segoe UI"/>
          <w:color w:val="1B1B1B"/>
          <w:kern w:val="36"/>
          <w:sz w:val="48"/>
          <w:szCs w:val="48"/>
        </w:rPr>
        <w:t>Alkira Solutions Architect – West</w:t>
      </w:r>
    </w:p>
    <w:p w14:paraId="32BEA939" w14:textId="77777777" w:rsidR="00827070" w:rsidRPr="00827070" w:rsidRDefault="00827070" w:rsidP="00827070">
      <w:pPr>
        <w:shd w:val="clear" w:color="auto" w:fill="FFFFFF"/>
        <w:spacing w:after="120"/>
        <w:outlineLvl w:val="1"/>
        <w:rPr>
          <w:rFonts w:ascii="Segoe UI" w:hAnsi="Segoe UI" w:cs="Segoe UI"/>
          <w:color w:val="1B1B1B"/>
          <w:sz w:val="36"/>
          <w:szCs w:val="36"/>
        </w:rPr>
      </w:pPr>
      <w:r w:rsidRPr="00827070">
        <w:rPr>
          <w:rFonts w:ascii="Segoe UI" w:hAnsi="Segoe UI" w:cs="Segoe UI"/>
          <w:color w:val="1B1B1B"/>
          <w:sz w:val="36"/>
          <w:szCs w:val="36"/>
        </w:rPr>
        <w:t>Resume-Grounded Hiring Manager and Behavioral Interview Preparation</w:t>
      </w:r>
    </w:p>
    <w:p w14:paraId="576ECF3D"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Target:</w:t>
      </w:r>
      <w:r w:rsidRPr="00827070">
        <w:rPr>
          <w:rFonts w:ascii="Segoe UI" w:hAnsi="Segoe UI" w:cs="Segoe UI"/>
          <w:color w:val="1B1B1B"/>
          <w:sz w:val="21"/>
          <w:szCs w:val="21"/>
        </w:rPr>
        <w:t xml:space="preserve"> Solutions Architect – West, Alkira / Lumen Connect Solution</w:t>
      </w:r>
    </w:p>
    <w:p w14:paraId="511147B4"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Interview emphasis:</w:t>
      </w:r>
      <w:r w:rsidRPr="00827070">
        <w:rPr>
          <w:rFonts w:ascii="Segoe UI" w:hAnsi="Segoe UI" w:cs="Segoe UI"/>
          <w:color w:val="1B1B1B"/>
          <w:sz w:val="21"/>
          <w:szCs w:val="21"/>
        </w:rPr>
        <w:t xml:space="preserve"> Hiring manager and behavioral interview</w:t>
      </w:r>
    </w:p>
    <w:p w14:paraId="1EF8977D" w14:textId="77777777" w:rsidR="00827070" w:rsidRPr="00827070" w:rsidRDefault="00827070" w:rsidP="00827070">
      <w:pPr>
        <w:shd w:val="clear" w:color="auto" w:fill="FFFFFF"/>
        <w:spacing w:after="120"/>
        <w:outlineLvl w:val="1"/>
        <w:rPr>
          <w:rFonts w:ascii="Segoe UI" w:hAnsi="Segoe UI" w:cs="Segoe UI"/>
          <w:color w:val="1B1B1B"/>
          <w:sz w:val="36"/>
          <w:szCs w:val="36"/>
        </w:rPr>
      </w:pPr>
      <w:r w:rsidRPr="00827070">
        <w:rPr>
          <w:rFonts w:ascii="Segoe UI" w:hAnsi="Segoe UI" w:cs="Segoe UI"/>
          <w:color w:val="1B1B1B"/>
          <w:sz w:val="36"/>
          <w:szCs w:val="36"/>
        </w:rPr>
        <w:t>1. Your fit has been substantially strengthened by the resume</w:t>
      </w:r>
    </w:p>
    <w:p w14:paraId="41D85ABF"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Your resume is a strong match for this role and addresses nearly every stated minimum requirement. The most important differentiator is that you are not approaching Alkira only as an outside network architect: your current AHEAD role already includes provisioning and scaling Alkira’s Cloud Networking as a Service platform using Terraform, Ansible, REST APIs, and Python.</w:t>
      </w:r>
    </w:p>
    <w:p w14:paraId="241E1E0A"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Verified resume evidence</w:t>
      </w:r>
    </w:p>
    <w:p w14:paraId="32733881" w14:textId="77777777" w:rsidR="00827070" w:rsidRPr="00827070" w:rsidRDefault="00827070">
      <w:pPr>
        <w:numPr>
          <w:ilvl w:val="0"/>
          <w:numId w:val="23"/>
        </w:numPr>
        <w:shd w:val="clear" w:color="auto" w:fill="FFFFFF"/>
        <w:rPr>
          <w:rFonts w:ascii="Segoe UI" w:hAnsi="Segoe UI" w:cs="Segoe UI"/>
          <w:color w:val="1B1B1B"/>
          <w:sz w:val="21"/>
          <w:szCs w:val="21"/>
        </w:rPr>
      </w:pPr>
      <w:r w:rsidRPr="00827070">
        <w:rPr>
          <w:rFonts w:ascii="Segoe UI" w:hAnsi="Segoe UI" w:cs="Segoe UI"/>
          <w:color w:val="1B1B1B"/>
          <w:sz w:val="21"/>
          <w:szCs w:val="21"/>
        </w:rPr>
        <w:t>More than 20 years of enterprise networking, data-center infrastructure, testing, and engineering experience.</w:t>
      </w:r>
    </w:p>
    <w:p w14:paraId="094B82A9" w14:textId="77777777" w:rsidR="00827070" w:rsidRPr="00827070" w:rsidRDefault="00827070">
      <w:pPr>
        <w:numPr>
          <w:ilvl w:val="0"/>
          <w:numId w:val="23"/>
        </w:numPr>
        <w:shd w:val="clear" w:color="auto" w:fill="FFFFFF"/>
        <w:rPr>
          <w:rFonts w:ascii="Segoe UI" w:hAnsi="Segoe UI" w:cs="Segoe UI"/>
          <w:color w:val="1B1B1B"/>
          <w:sz w:val="21"/>
          <w:szCs w:val="21"/>
        </w:rPr>
      </w:pPr>
      <w:r w:rsidRPr="00827070">
        <w:rPr>
          <w:rFonts w:ascii="Segoe UI" w:hAnsi="Segoe UI" w:cs="Segoe UI"/>
          <w:color w:val="1B1B1B"/>
          <w:sz w:val="21"/>
          <w:szCs w:val="21"/>
        </w:rPr>
        <w:t>Current AHEAD role as a Senior Network Engineer, beginning November 2024.</w:t>
      </w:r>
    </w:p>
    <w:p w14:paraId="30E0400C" w14:textId="77777777" w:rsidR="00827070" w:rsidRPr="00827070" w:rsidRDefault="00827070">
      <w:pPr>
        <w:numPr>
          <w:ilvl w:val="0"/>
          <w:numId w:val="23"/>
        </w:numPr>
        <w:shd w:val="clear" w:color="auto" w:fill="FFFFFF"/>
        <w:rPr>
          <w:rFonts w:ascii="Segoe UI" w:hAnsi="Segoe UI" w:cs="Segoe UI"/>
          <w:color w:val="1B1B1B"/>
          <w:sz w:val="21"/>
          <w:szCs w:val="21"/>
        </w:rPr>
      </w:pPr>
      <w:r w:rsidRPr="00827070">
        <w:rPr>
          <w:rFonts w:ascii="Segoe UI" w:hAnsi="Segoe UI" w:cs="Segoe UI"/>
          <w:color w:val="1B1B1B"/>
          <w:sz w:val="21"/>
          <w:szCs w:val="21"/>
        </w:rPr>
        <w:t>Direct Alkira CNaaS experience using Terraform, Ansible, REST APIs, and Python frameworks.</w:t>
      </w:r>
    </w:p>
    <w:p w14:paraId="2605DE1C" w14:textId="77777777" w:rsidR="00827070" w:rsidRPr="00827070" w:rsidRDefault="00827070">
      <w:pPr>
        <w:numPr>
          <w:ilvl w:val="0"/>
          <w:numId w:val="23"/>
        </w:numPr>
        <w:shd w:val="clear" w:color="auto" w:fill="FFFFFF"/>
        <w:rPr>
          <w:rFonts w:ascii="Segoe UI" w:hAnsi="Segoe UI" w:cs="Segoe UI"/>
          <w:color w:val="1B1B1B"/>
          <w:sz w:val="21"/>
          <w:szCs w:val="21"/>
        </w:rPr>
      </w:pPr>
      <w:r w:rsidRPr="00827070">
        <w:rPr>
          <w:rFonts w:ascii="Segoe UI" w:hAnsi="Segoe UI" w:cs="Segoe UI"/>
          <w:color w:val="1B1B1B"/>
          <w:sz w:val="21"/>
          <w:szCs w:val="21"/>
        </w:rPr>
        <w:t>Cisco EVPN/VXLAN, Nexus Dashboard/DCNM, Nexus, ACI, BGP, OSPF, IS-IS, EIGRP, STP, VLAN, and VRF experience.</w:t>
      </w:r>
    </w:p>
    <w:p w14:paraId="4A26922B" w14:textId="77777777" w:rsidR="00827070" w:rsidRPr="00827070" w:rsidRDefault="00827070">
      <w:pPr>
        <w:numPr>
          <w:ilvl w:val="0"/>
          <w:numId w:val="23"/>
        </w:numPr>
        <w:shd w:val="clear" w:color="auto" w:fill="FFFFFF"/>
        <w:rPr>
          <w:rFonts w:ascii="Segoe UI" w:hAnsi="Segoe UI" w:cs="Segoe UI"/>
          <w:color w:val="1B1B1B"/>
          <w:sz w:val="21"/>
          <w:szCs w:val="21"/>
        </w:rPr>
      </w:pPr>
      <w:r w:rsidRPr="00827070">
        <w:rPr>
          <w:rFonts w:ascii="Segoe UI" w:hAnsi="Segoe UI" w:cs="Segoe UI"/>
          <w:color w:val="1B1B1B"/>
          <w:sz w:val="21"/>
          <w:szCs w:val="21"/>
        </w:rPr>
        <w:t>Enterprise LAN, WAN, data-center, SD-WAN, cloud networking, and multi-cloud interconnect experience.</w:t>
      </w:r>
    </w:p>
    <w:p w14:paraId="44C245BA" w14:textId="77777777" w:rsidR="00827070" w:rsidRPr="00827070" w:rsidRDefault="00827070">
      <w:pPr>
        <w:numPr>
          <w:ilvl w:val="0"/>
          <w:numId w:val="23"/>
        </w:numPr>
        <w:shd w:val="clear" w:color="auto" w:fill="FFFFFF"/>
        <w:rPr>
          <w:rFonts w:ascii="Segoe UI" w:hAnsi="Segoe UI" w:cs="Segoe UI"/>
          <w:color w:val="1B1B1B"/>
          <w:sz w:val="21"/>
          <w:szCs w:val="21"/>
        </w:rPr>
      </w:pPr>
      <w:r w:rsidRPr="00827070">
        <w:rPr>
          <w:rFonts w:ascii="Segoe UI" w:hAnsi="Segoe UI" w:cs="Segoe UI"/>
          <w:color w:val="1B1B1B"/>
          <w:sz w:val="21"/>
          <w:szCs w:val="21"/>
        </w:rPr>
        <w:t>Aruba EdgeConnect SD-WAN orchestration, Business Intent Overlays, application-aware routing, and dynamic path conditioning.</w:t>
      </w:r>
    </w:p>
    <w:p w14:paraId="6BF9BCB2" w14:textId="77777777" w:rsidR="00827070" w:rsidRPr="00827070" w:rsidRDefault="00827070">
      <w:pPr>
        <w:numPr>
          <w:ilvl w:val="0"/>
          <w:numId w:val="23"/>
        </w:numPr>
        <w:shd w:val="clear" w:color="auto" w:fill="FFFFFF"/>
        <w:rPr>
          <w:rFonts w:ascii="Segoe UI" w:hAnsi="Segoe UI" w:cs="Segoe UI"/>
          <w:color w:val="1B1B1B"/>
          <w:sz w:val="21"/>
          <w:szCs w:val="21"/>
        </w:rPr>
      </w:pPr>
      <w:r w:rsidRPr="00827070">
        <w:rPr>
          <w:rFonts w:ascii="Segoe UI" w:hAnsi="Segoe UI" w:cs="Segoe UI"/>
          <w:color w:val="1B1B1B"/>
          <w:sz w:val="21"/>
          <w:szCs w:val="21"/>
        </w:rPr>
        <w:t>Python, REST API, Ansible, Terraform, Bash, PowerShell, Selenium, Tcl/Tk, and CI/CD exposure.</w:t>
      </w:r>
    </w:p>
    <w:p w14:paraId="66C8E77B" w14:textId="77777777" w:rsidR="00827070" w:rsidRPr="00827070" w:rsidRDefault="00827070">
      <w:pPr>
        <w:numPr>
          <w:ilvl w:val="0"/>
          <w:numId w:val="23"/>
        </w:numPr>
        <w:shd w:val="clear" w:color="auto" w:fill="FFFFFF"/>
        <w:rPr>
          <w:rFonts w:ascii="Segoe UI" w:hAnsi="Segoe UI" w:cs="Segoe UI"/>
          <w:color w:val="1B1B1B"/>
          <w:sz w:val="21"/>
          <w:szCs w:val="21"/>
        </w:rPr>
      </w:pPr>
      <w:r w:rsidRPr="00827070">
        <w:rPr>
          <w:rFonts w:ascii="Segoe UI" w:hAnsi="Segoe UI" w:cs="Segoe UI"/>
          <w:color w:val="1B1B1B"/>
          <w:sz w:val="21"/>
          <w:szCs w:val="21"/>
        </w:rPr>
        <w:t>Multi-source network intelligence pipeline integrating NetBrain, Splunk, and Infoblox IPAM through REST APIs.</w:t>
      </w:r>
    </w:p>
    <w:p w14:paraId="44654C66" w14:textId="77777777" w:rsidR="00827070" w:rsidRPr="00827070" w:rsidRDefault="00827070">
      <w:pPr>
        <w:numPr>
          <w:ilvl w:val="0"/>
          <w:numId w:val="23"/>
        </w:numPr>
        <w:shd w:val="clear" w:color="auto" w:fill="FFFFFF"/>
        <w:rPr>
          <w:rFonts w:ascii="Segoe UI" w:hAnsi="Segoe UI" w:cs="Segoe UI"/>
          <w:color w:val="1B1B1B"/>
          <w:sz w:val="21"/>
          <w:szCs w:val="21"/>
        </w:rPr>
      </w:pPr>
      <w:r w:rsidRPr="00827070">
        <w:rPr>
          <w:rFonts w:ascii="Segoe UI" w:hAnsi="Segoe UI" w:cs="Segoe UI"/>
          <w:color w:val="1B1B1B"/>
          <w:sz w:val="21"/>
          <w:szCs w:val="21"/>
        </w:rPr>
        <w:t>Customer Success Engineer experience at Cisco from 2013 through 2020.</w:t>
      </w:r>
    </w:p>
    <w:p w14:paraId="7D30C269" w14:textId="77777777" w:rsidR="00827070" w:rsidRPr="00827070" w:rsidRDefault="00827070">
      <w:pPr>
        <w:numPr>
          <w:ilvl w:val="0"/>
          <w:numId w:val="23"/>
        </w:numPr>
        <w:shd w:val="clear" w:color="auto" w:fill="FFFFFF"/>
        <w:rPr>
          <w:rFonts w:ascii="Segoe UI" w:hAnsi="Segoe UI" w:cs="Segoe UI"/>
          <w:color w:val="1B1B1B"/>
          <w:sz w:val="21"/>
          <w:szCs w:val="21"/>
        </w:rPr>
      </w:pPr>
      <w:r w:rsidRPr="00827070">
        <w:rPr>
          <w:rFonts w:ascii="Segoe UI" w:hAnsi="Segoe UI" w:cs="Segoe UI"/>
          <w:color w:val="1B1B1B"/>
          <w:sz w:val="21"/>
          <w:szCs w:val="21"/>
        </w:rPr>
        <w:t>Technical leadership, integration testing, performance testing, scalability testing, and stress testing at Cisco from 2002 through 2013.</w:t>
      </w:r>
    </w:p>
    <w:p w14:paraId="529F42C9" w14:textId="77777777" w:rsidR="00827070" w:rsidRPr="00827070" w:rsidRDefault="00827070">
      <w:pPr>
        <w:numPr>
          <w:ilvl w:val="0"/>
          <w:numId w:val="23"/>
        </w:numPr>
        <w:shd w:val="clear" w:color="auto" w:fill="FFFFFF"/>
        <w:rPr>
          <w:rFonts w:ascii="Segoe UI" w:hAnsi="Segoe UI" w:cs="Segoe UI"/>
          <w:color w:val="1B1B1B"/>
          <w:sz w:val="21"/>
          <w:szCs w:val="21"/>
        </w:rPr>
      </w:pPr>
      <w:r w:rsidRPr="00827070">
        <w:rPr>
          <w:rFonts w:ascii="Segoe UI" w:hAnsi="Segoe UI" w:cs="Segoe UI"/>
          <w:color w:val="1B1B1B"/>
          <w:sz w:val="21"/>
          <w:szCs w:val="21"/>
        </w:rPr>
        <w:t>Experience supporting 4,000+ virtual machines, 60 virtual switches, and 50+ ESXi hosts.</w:t>
      </w:r>
    </w:p>
    <w:p w14:paraId="42D1F09C" w14:textId="77777777" w:rsidR="00827070" w:rsidRPr="00827070" w:rsidRDefault="00827070">
      <w:pPr>
        <w:numPr>
          <w:ilvl w:val="0"/>
          <w:numId w:val="23"/>
        </w:numPr>
        <w:shd w:val="clear" w:color="auto" w:fill="FFFFFF"/>
        <w:rPr>
          <w:rFonts w:ascii="Segoe UI" w:hAnsi="Segoe UI" w:cs="Segoe UI"/>
          <w:color w:val="1B1B1B"/>
          <w:sz w:val="21"/>
          <w:szCs w:val="21"/>
        </w:rPr>
      </w:pPr>
      <w:r w:rsidRPr="00827070">
        <w:rPr>
          <w:rFonts w:ascii="Segoe UI" w:hAnsi="Segoe UI" w:cs="Segoe UI"/>
          <w:color w:val="1B1B1B"/>
          <w:sz w:val="21"/>
          <w:szCs w:val="21"/>
        </w:rPr>
        <w:t>Bachelor of Science in Computer Science.</w:t>
      </w:r>
    </w:p>
    <w:p w14:paraId="0B08777A" w14:textId="77777777" w:rsidR="00827070" w:rsidRPr="00827070" w:rsidRDefault="00827070">
      <w:pPr>
        <w:numPr>
          <w:ilvl w:val="0"/>
          <w:numId w:val="23"/>
        </w:numPr>
        <w:shd w:val="clear" w:color="auto" w:fill="FFFFFF"/>
        <w:rPr>
          <w:rFonts w:ascii="Segoe UI" w:hAnsi="Segoe UI" w:cs="Segoe UI"/>
          <w:color w:val="1B1B1B"/>
          <w:sz w:val="21"/>
          <w:szCs w:val="21"/>
        </w:rPr>
      </w:pPr>
      <w:r w:rsidRPr="00827070">
        <w:rPr>
          <w:rFonts w:ascii="Segoe UI" w:hAnsi="Segoe UI" w:cs="Segoe UI"/>
          <w:color w:val="1B1B1B"/>
          <w:sz w:val="21"/>
          <w:szCs w:val="21"/>
        </w:rPr>
        <w:t>CCNP, CCDA, Aviatrix Certified Engineer, and Certified NetWare Engineer credentials.</w:t>
      </w:r>
    </w:p>
    <w:p w14:paraId="5EDC3EE3"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The resume does not yet provide detailed customer names, quantified deployment outcomes, or a full description of AWS/Azure ownership. Those are the main items to clarify verbally, not fundamental qualification gaps.</w:t>
      </w:r>
    </w:p>
    <w:p w14:paraId="426573D0" w14:textId="77777777" w:rsidR="00827070" w:rsidRPr="00827070" w:rsidRDefault="00827070" w:rsidP="00827070">
      <w:pPr>
        <w:shd w:val="clear" w:color="auto" w:fill="FFFFFF"/>
        <w:spacing w:after="120"/>
        <w:outlineLvl w:val="1"/>
        <w:rPr>
          <w:rFonts w:ascii="Segoe UI" w:hAnsi="Segoe UI" w:cs="Segoe UI"/>
          <w:color w:val="1B1B1B"/>
          <w:sz w:val="36"/>
          <w:szCs w:val="36"/>
        </w:rPr>
      </w:pPr>
      <w:r w:rsidRPr="00827070">
        <w:rPr>
          <w:rFonts w:ascii="Segoe UI" w:hAnsi="Segoe UI" w:cs="Segoe UI"/>
          <w:color w:val="1B1B1B"/>
          <w:sz w:val="36"/>
          <w:szCs w:val="36"/>
        </w:rPr>
        <w:t>2. Updated fit scorecard</w:t>
      </w:r>
    </w:p>
    <w:tbl>
      <w:tblPr>
        <w:tblW w:w="8220" w:type="dxa"/>
        <w:tblBorders>
          <w:top w:val="single" w:sz="6" w:space="0" w:color="1B1B1B"/>
          <w:left w:val="single" w:sz="6" w:space="0" w:color="1B1B1B"/>
          <w:bottom w:val="single" w:sz="6" w:space="0" w:color="1B1B1B"/>
          <w:right w:val="single" w:sz="6" w:space="0" w:color="1B1B1B"/>
        </w:tblBorders>
        <w:tblCellMar>
          <w:top w:w="15" w:type="dxa"/>
          <w:left w:w="15" w:type="dxa"/>
          <w:bottom w:w="15" w:type="dxa"/>
          <w:right w:w="15" w:type="dxa"/>
        </w:tblCellMar>
        <w:tblLook w:val="04A0" w:firstRow="1" w:lastRow="0" w:firstColumn="1" w:lastColumn="0" w:noHBand="0" w:noVBand="1"/>
      </w:tblPr>
      <w:tblGrid>
        <w:gridCol w:w="2483"/>
        <w:gridCol w:w="4077"/>
        <w:gridCol w:w="1660"/>
      </w:tblGrid>
      <w:tr w:rsidR="00827070" w:rsidRPr="00827070" w14:paraId="7D44B9C2" w14:textId="77777777">
        <w:tc>
          <w:tcPr>
            <w:tcW w:w="0" w:type="auto"/>
            <w:hideMark/>
          </w:tcPr>
          <w:p w14:paraId="4918DB3D" w14:textId="77777777" w:rsidR="00827070" w:rsidRPr="00827070" w:rsidRDefault="00827070" w:rsidP="00827070">
            <w:pPr>
              <w:jc w:val="center"/>
              <w:rPr>
                <w:b/>
                <w:bCs/>
                <w:color w:val="1B1B1B"/>
              </w:rPr>
            </w:pPr>
            <w:r w:rsidRPr="00827070">
              <w:rPr>
                <w:b/>
                <w:bCs/>
                <w:color w:val="1B1B1B"/>
              </w:rPr>
              <w:t>Alkira requirement</w:t>
            </w:r>
          </w:p>
        </w:tc>
        <w:tc>
          <w:tcPr>
            <w:tcW w:w="0" w:type="auto"/>
            <w:hideMark/>
          </w:tcPr>
          <w:p w14:paraId="599F837B" w14:textId="77777777" w:rsidR="00827070" w:rsidRPr="00827070" w:rsidRDefault="00827070" w:rsidP="00827070">
            <w:pPr>
              <w:jc w:val="center"/>
              <w:rPr>
                <w:b/>
                <w:bCs/>
                <w:color w:val="1B1B1B"/>
              </w:rPr>
            </w:pPr>
            <w:r w:rsidRPr="00827070">
              <w:rPr>
                <w:b/>
                <w:bCs/>
                <w:color w:val="1B1B1B"/>
              </w:rPr>
              <w:t>Resume-grounded evidence</w:t>
            </w:r>
          </w:p>
        </w:tc>
        <w:tc>
          <w:tcPr>
            <w:tcW w:w="0" w:type="auto"/>
            <w:hideMark/>
          </w:tcPr>
          <w:p w14:paraId="5783FB18" w14:textId="77777777" w:rsidR="00827070" w:rsidRPr="00827070" w:rsidRDefault="00827070" w:rsidP="00827070">
            <w:pPr>
              <w:jc w:val="center"/>
              <w:rPr>
                <w:b/>
                <w:bCs/>
                <w:color w:val="1B1B1B"/>
              </w:rPr>
            </w:pPr>
            <w:r w:rsidRPr="00827070">
              <w:rPr>
                <w:b/>
                <w:bCs/>
                <w:color w:val="1B1B1B"/>
              </w:rPr>
              <w:t>Assessment</w:t>
            </w:r>
          </w:p>
        </w:tc>
      </w:tr>
      <w:tr w:rsidR="00827070" w:rsidRPr="00827070" w14:paraId="2EF2E386" w14:textId="77777777">
        <w:tc>
          <w:tcPr>
            <w:tcW w:w="0" w:type="auto"/>
            <w:hideMark/>
          </w:tcPr>
          <w:p w14:paraId="509732D9" w14:textId="77777777" w:rsidR="00827070" w:rsidRPr="00827070" w:rsidRDefault="00827070" w:rsidP="00827070">
            <w:pPr>
              <w:rPr>
                <w:color w:val="1B1B1B"/>
              </w:rPr>
            </w:pPr>
            <w:r w:rsidRPr="00827070">
              <w:rPr>
                <w:color w:val="1B1B1B"/>
              </w:rPr>
              <w:t>Strong cloud and networking fundamentals</w:t>
            </w:r>
          </w:p>
        </w:tc>
        <w:tc>
          <w:tcPr>
            <w:tcW w:w="0" w:type="auto"/>
            <w:hideMark/>
          </w:tcPr>
          <w:p w14:paraId="538693E9" w14:textId="77777777" w:rsidR="00827070" w:rsidRPr="00827070" w:rsidRDefault="00827070" w:rsidP="00827070">
            <w:pPr>
              <w:rPr>
                <w:color w:val="1B1B1B"/>
              </w:rPr>
            </w:pPr>
            <w:r w:rsidRPr="00827070">
              <w:rPr>
                <w:color w:val="1B1B1B"/>
              </w:rPr>
              <w:t>Enterprise LAN/WAN, cloud networking, multi-cloud interconnects, EVPN/VXLAN, BGP, OSPF, IS-IS, EIGRP, VLAN/VRF, SD-WAN, ACI, and virtualization.</w:t>
            </w:r>
          </w:p>
        </w:tc>
        <w:tc>
          <w:tcPr>
            <w:tcW w:w="0" w:type="auto"/>
            <w:hideMark/>
          </w:tcPr>
          <w:p w14:paraId="6CE52CC1" w14:textId="77777777" w:rsidR="00827070" w:rsidRPr="00827070" w:rsidRDefault="00827070" w:rsidP="00827070">
            <w:pPr>
              <w:rPr>
                <w:color w:val="1B1B1B"/>
              </w:rPr>
            </w:pPr>
            <w:r w:rsidRPr="00827070">
              <w:rPr>
                <w:b/>
                <w:bCs/>
                <w:color w:val="1B1B1B"/>
              </w:rPr>
              <w:t>Excellent</w:t>
            </w:r>
          </w:p>
        </w:tc>
      </w:tr>
      <w:tr w:rsidR="00827070" w:rsidRPr="00827070" w14:paraId="55D3086A" w14:textId="77777777">
        <w:tc>
          <w:tcPr>
            <w:tcW w:w="0" w:type="auto"/>
            <w:hideMark/>
          </w:tcPr>
          <w:p w14:paraId="370F4573" w14:textId="77777777" w:rsidR="00827070" w:rsidRPr="00827070" w:rsidRDefault="00827070" w:rsidP="00827070">
            <w:pPr>
              <w:rPr>
                <w:color w:val="1B1B1B"/>
              </w:rPr>
            </w:pPr>
            <w:r w:rsidRPr="00827070">
              <w:rPr>
                <w:color w:val="1B1B1B"/>
              </w:rPr>
              <w:t>3+ years customer-facing technical work</w:t>
            </w:r>
          </w:p>
        </w:tc>
        <w:tc>
          <w:tcPr>
            <w:tcW w:w="0" w:type="auto"/>
            <w:hideMark/>
          </w:tcPr>
          <w:p w14:paraId="5FE82857" w14:textId="77777777" w:rsidR="00827070" w:rsidRPr="00827070" w:rsidRDefault="00827070" w:rsidP="00827070">
            <w:pPr>
              <w:rPr>
                <w:color w:val="1B1B1B"/>
              </w:rPr>
            </w:pPr>
            <w:r w:rsidRPr="00827070">
              <w:rPr>
                <w:color w:val="1B1B1B"/>
              </w:rPr>
              <w:t>Cisco Customer Success Engineer experience plus consulting and engineering roles involving customer environments, technical escalations, MOPs, architecture, and cross-functional delivery.</w:t>
            </w:r>
          </w:p>
        </w:tc>
        <w:tc>
          <w:tcPr>
            <w:tcW w:w="0" w:type="auto"/>
            <w:hideMark/>
          </w:tcPr>
          <w:p w14:paraId="68606A18" w14:textId="77777777" w:rsidR="00827070" w:rsidRPr="00827070" w:rsidRDefault="00827070" w:rsidP="00827070">
            <w:pPr>
              <w:rPr>
                <w:color w:val="1B1B1B"/>
              </w:rPr>
            </w:pPr>
            <w:r w:rsidRPr="00827070">
              <w:rPr>
                <w:b/>
                <w:bCs/>
                <w:color w:val="1B1B1B"/>
              </w:rPr>
              <w:t>Strong; quantify customer-facing scope</w:t>
            </w:r>
          </w:p>
        </w:tc>
      </w:tr>
      <w:tr w:rsidR="00827070" w:rsidRPr="00827070" w14:paraId="2FD2713B" w14:textId="77777777">
        <w:tc>
          <w:tcPr>
            <w:tcW w:w="0" w:type="auto"/>
            <w:hideMark/>
          </w:tcPr>
          <w:p w14:paraId="1BF6A15A" w14:textId="77777777" w:rsidR="00827070" w:rsidRPr="00827070" w:rsidRDefault="00827070" w:rsidP="00827070">
            <w:pPr>
              <w:rPr>
                <w:color w:val="1B1B1B"/>
              </w:rPr>
            </w:pPr>
            <w:r w:rsidRPr="00827070">
              <w:rPr>
                <w:color w:val="1B1B1B"/>
              </w:rPr>
              <w:t>1+ year architecting/deploying cloud solutions</w:t>
            </w:r>
          </w:p>
        </w:tc>
        <w:tc>
          <w:tcPr>
            <w:tcW w:w="0" w:type="auto"/>
            <w:hideMark/>
          </w:tcPr>
          <w:p w14:paraId="5F98C12D" w14:textId="77777777" w:rsidR="00827070" w:rsidRPr="00827070" w:rsidRDefault="00827070" w:rsidP="00827070">
            <w:pPr>
              <w:rPr>
                <w:color w:val="1B1B1B"/>
              </w:rPr>
            </w:pPr>
            <w:r w:rsidRPr="00827070">
              <w:rPr>
                <w:color w:val="1B1B1B"/>
              </w:rPr>
              <w:t>Cloud networking, multi-cloud interconnects, Alkira CNaaS, AWS/Azure listed, and direct provisioning/scaling work.</w:t>
            </w:r>
          </w:p>
        </w:tc>
        <w:tc>
          <w:tcPr>
            <w:tcW w:w="0" w:type="auto"/>
            <w:hideMark/>
          </w:tcPr>
          <w:p w14:paraId="0237C021" w14:textId="77777777" w:rsidR="00827070" w:rsidRPr="00827070" w:rsidRDefault="00827070" w:rsidP="00827070">
            <w:pPr>
              <w:rPr>
                <w:color w:val="1B1B1B"/>
              </w:rPr>
            </w:pPr>
            <w:r w:rsidRPr="00827070">
              <w:rPr>
                <w:b/>
                <w:bCs/>
                <w:color w:val="1B1B1B"/>
              </w:rPr>
              <w:t>Strong; clarify AWS/Azure specifics</w:t>
            </w:r>
          </w:p>
        </w:tc>
      </w:tr>
      <w:tr w:rsidR="00827070" w:rsidRPr="00827070" w14:paraId="33611738" w14:textId="77777777">
        <w:tc>
          <w:tcPr>
            <w:tcW w:w="0" w:type="auto"/>
            <w:hideMark/>
          </w:tcPr>
          <w:p w14:paraId="374EA39A" w14:textId="77777777" w:rsidR="00827070" w:rsidRPr="00827070" w:rsidRDefault="00827070" w:rsidP="00827070">
            <w:pPr>
              <w:rPr>
                <w:color w:val="1B1B1B"/>
              </w:rPr>
            </w:pPr>
            <w:r w:rsidRPr="00827070">
              <w:rPr>
                <w:color w:val="1B1B1B"/>
              </w:rPr>
              <w:t>Hybrid and public-cloud infrastructure</w:t>
            </w:r>
          </w:p>
        </w:tc>
        <w:tc>
          <w:tcPr>
            <w:tcW w:w="0" w:type="auto"/>
            <w:hideMark/>
          </w:tcPr>
          <w:p w14:paraId="5EE71A25" w14:textId="77777777" w:rsidR="00827070" w:rsidRPr="00827070" w:rsidRDefault="00827070" w:rsidP="00827070">
            <w:pPr>
              <w:rPr>
                <w:color w:val="1B1B1B"/>
              </w:rPr>
            </w:pPr>
            <w:r w:rsidRPr="00827070">
              <w:rPr>
                <w:color w:val="1B1B1B"/>
              </w:rPr>
              <w:t>Data-center LAN/WAN, cloud network architecture, virtualization, SD-WAN, multi-cloud interconnects, and Alkira CNaaS.</w:t>
            </w:r>
          </w:p>
        </w:tc>
        <w:tc>
          <w:tcPr>
            <w:tcW w:w="0" w:type="auto"/>
            <w:hideMark/>
          </w:tcPr>
          <w:p w14:paraId="62E2D70E" w14:textId="77777777" w:rsidR="00827070" w:rsidRPr="00827070" w:rsidRDefault="00827070" w:rsidP="00827070">
            <w:pPr>
              <w:rPr>
                <w:color w:val="1B1B1B"/>
              </w:rPr>
            </w:pPr>
            <w:r w:rsidRPr="00827070">
              <w:rPr>
                <w:b/>
                <w:bCs/>
                <w:color w:val="1B1B1B"/>
              </w:rPr>
              <w:t>Strong</w:t>
            </w:r>
          </w:p>
        </w:tc>
      </w:tr>
      <w:tr w:rsidR="00827070" w:rsidRPr="00827070" w14:paraId="413359F1" w14:textId="77777777">
        <w:tc>
          <w:tcPr>
            <w:tcW w:w="0" w:type="auto"/>
            <w:hideMark/>
          </w:tcPr>
          <w:p w14:paraId="2EC47EBC" w14:textId="77777777" w:rsidR="00827070" w:rsidRPr="00827070" w:rsidRDefault="00827070" w:rsidP="00827070">
            <w:pPr>
              <w:rPr>
                <w:color w:val="1B1B1B"/>
              </w:rPr>
            </w:pPr>
            <w:r w:rsidRPr="00827070">
              <w:rPr>
                <w:color w:val="1B1B1B"/>
              </w:rPr>
              <w:t>Routing and network security</w:t>
            </w:r>
          </w:p>
        </w:tc>
        <w:tc>
          <w:tcPr>
            <w:tcW w:w="0" w:type="auto"/>
            <w:hideMark/>
          </w:tcPr>
          <w:p w14:paraId="433EBF66" w14:textId="77777777" w:rsidR="00827070" w:rsidRPr="00827070" w:rsidRDefault="00827070" w:rsidP="00827070">
            <w:pPr>
              <w:rPr>
                <w:color w:val="1B1B1B"/>
              </w:rPr>
            </w:pPr>
            <w:r w:rsidRPr="00827070">
              <w:rPr>
                <w:color w:val="1B1B1B"/>
              </w:rPr>
              <w:t>BGP, OSPF, IS-IS, EIGRP, EVPN/VXLAN, ACL TCAM validation, VRF, segmentation, firewall and packet analysis exposure.</w:t>
            </w:r>
          </w:p>
        </w:tc>
        <w:tc>
          <w:tcPr>
            <w:tcW w:w="0" w:type="auto"/>
            <w:hideMark/>
          </w:tcPr>
          <w:p w14:paraId="5941825F" w14:textId="77777777" w:rsidR="00827070" w:rsidRPr="00827070" w:rsidRDefault="00827070" w:rsidP="00827070">
            <w:pPr>
              <w:rPr>
                <w:color w:val="1B1B1B"/>
              </w:rPr>
            </w:pPr>
            <w:r w:rsidRPr="00827070">
              <w:rPr>
                <w:b/>
                <w:bCs/>
                <w:color w:val="1B1B1B"/>
              </w:rPr>
              <w:t>Excellent</w:t>
            </w:r>
          </w:p>
        </w:tc>
      </w:tr>
      <w:tr w:rsidR="00827070" w:rsidRPr="00827070" w14:paraId="7938CD67" w14:textId="77777777">
        <w:tc>
          <w:tcPr>
            <w:tcW w:w="0" w:type="auto"/>
            <w:hideMark/>
          </w:tcPr>
          <w:p w14:paraId="6A0E4DD0" w14:textId="77777777" w:rsidR="00827070" w:rsidRPr="00827070" w:rsidRDefault="00827070" w:rsidP="00827070">
            <w:pPr>
              <w:rPr>
                <w:color w:val="1B1B1B"/>
              </w:rPr>
            </w:pPr>
            <w:r w:rsidRPr="00827070">
              <w:rPr>
                <w:color w:val="1B1B1B"/>
              </w:rPr>
              <w:t>Terraform, Ansible, Python, REST APIs</w:t>
            </w:r>
          </w:p>
        </w:tc>
        <w:tc>
          <w:tcPr>
            <w:tcW w:w="0" w:type="auto"/>
            <w:hideMark/>
          </w:tcPr>
          <w:p w14:paraId="41CC078B" w14:textId="77777777" w:rsidR="00827070" w:rsidRPr="00827070" w:rsidRDefault="00827070" w:rsidP="00827070">
            <w:pPr>
              <w:rPr>
                <w:color w:val="1B1B1B"/>
              </w:rPr>
            </w:pPr>
            <w:r w:rsidRPr="00827070">
              <w:rPr>
                <w:color w:val="1B1B1B"/>
              </w:rPr>
              <w:t>Explicitly listed in current role and core expertise; used for Alkira provisioning, network workflows, reporting, diagnostics, and test automation.</w:t>
            </w:r>
          </w:p>
        </w:tc>
        <w:tc>
          <w:tcPr>
            <w:tcW w:w="0" w:type="auto"/>
            <w:hideMark/>
          </w:tcPr>
          <w:p w14:paraId="4B4A3750" w14:textId="77777777" w:rsidR="00827070" w:rsidRPr="00827070" w:rsidRDefault="00827070" w:rsidP="00827070">
            <w:pPr>
              <w:rPr>
                <w:color w:val="1B1B1B"/>
              </w:rPr>
            </w:pPr>
            <w:r w:rsidRPr="00827070">
              <w:rPr>
                <w:b/>
                <w:bCs/>
                <w:color w:val="1B1B1B"/>
              </w:rPr>
              <w:t>Excellent</w:t>
            </w:r>
          </w:p>
        </w:tc>
      </w:tr>
      <w:tr w:rsidR="00827070" w:rsidRPr="00827070" w14:paraId="3ED92326" w14:textId="77777777">
        <w:tc>
          <w:tcPr>
            <w:tcW w:w="0" w:type="auto"/>
            <w:hideMark/>
          </w:tcPr>
          <w:p w14:paraId="132CE45A" w14:textId="77777777" w:rsidR="00827070" w:rsidRPr="00827070" w:rsidRDefault="00827070" w:rsidP="00827070">
            <w:pPr>
              <w:rPr>
                <w:color w:val="1B1B1B"/>
              </w:rPr>
            </w:pPr>
            <w:r w:rsidRPr="00827070">
              <w:rPr>
                <w:color w:val="1B1B1B"/>
              </w:rPr>
              <w:t>Large-scale network design/deployment</w:t>
            </w:r>
          </w:p>
        </w:tc>
        <w:tc>
          <w:tcPr>
            <w:tcW w:w="0" w:type="auto"/>
            <w:hideMark/>
          </w:tcPr>
          <w:p w14:paraId="3C4114CE" w14:textId="77777777" w:rsidR="00827070" w:rsidRPr="00827070" w:rsidRDefault="00827070" w:rsidP="00827070">
            <w:pPr>
              <w:rPr>
                <w:color w:val="1B1B1B"/>
              </w:rPr>
            </w:pPr>
            <w:r w:rsidRPr="00827070">
              <w:rPr>
                <w:color w:val="1B1B1B"/>
              </w:rPr>
              <w:t>20+ years, multi-tenant data centers, Cisco Nexus platforms, ACI, EVPN/VXLAN, SD-WAN, 4,000+ VMs, migration and decommissioning work.</w:t>
            </w:r>
          </w:p>
        </w:tc>
        <w:tc>
          <w:tcPr>
            <w:tcW w:w="0" w:type="auto"/>
            <w:hideMark/>
          </w:tcPr>
          <w:p w14:paraId="27C800F3" w14:textId="77777777" w:rsidR="00827070" w:rsidRPr="00827070" w:rsidRDefault="00827070" w:rsidP="00827070">
            <w:pPr>
              <w:rPr>
                <w:color w:val="1B1B1B"/>
              </w:rPr>
            </w:pPr>
            <w:r w:rsidRPr="00827070">
              <w:rPr>
                <w:b/>
                <w:bCs/>
                <w:color w:val="1B1B1B"/>
              </w:rPr>
              <w:t>Excellent</w:t>
            </w:r>
          </w:p>
        </w:tc>
      </w:tr>
      <w:tr w:rsidR="00827070" w:rsidRPr="00827070" w14:paraId="586AD2D5" w14:textId="77777777">
        <w:tc>
          <w:tcPr>
            <w:tcW w:w="0" w:type="auto"/>
            <w:hideMark/>
          </w:tcPr>
          <w:p w14:paraId="2B263D7A" w14:textId="77777777" w:rsidR="00827070" w:rsidRPr="00827070" w:rsidRDefault="00827070" w:rsidP="00827070">
            <w:pPr>
              <w:rPr>
                <w:color w:val="1B1B1B"/>
              </w:rPr>
            </w:pPr>
            <w:r w:rsidRPr="00827070">
              <w:rPr>
                <w:color w:val="1B1B1B"/>
              </w:rPr>
              <w:t>Customer outcomes and relationships</w:t>
            </w:r>
          </w:p>
        </w:tc>
        <w:tc>
          <w:tcPr>
            <w:tcW w:w="0" w:type="auto"/>
            <w:hideMark/>
          </w:tcPr>
          <w:p w14:paraId="75112E89" w14:textId="77777777" w:rsidR="00827070" w:rsidRPr="00827070" w:rsidRDefault="00827070" w:rsidP="00827070">
            <w:pPr>
              <w:rPr>
                <w:color w:val="1B1B1B"/>
              </w:rPr>
            </w:pPr>
            <w:r w:rsidRPr="00827070">
              <w:rPr>
                <w:color w:val="1B1B1B"/>
              </w:rPr>
              <w:t>Customer Success Engineer role, technical escalations, operational handoff, high-priority outage leadership, and cross-functional delivery.</w:t>
            </w:r>
          </w:p>
        </w:tc>
        <w:tc>
          <w:tcPr>
            <w:tcW w:w="0" w:type="auto"/>
            <w:hideMark/>
          </w:tcPr>
          <w:p w14:paraId="2F3326F8" w14:textId="77777777" w:rsidR="00827070" w:rsidRPr="00827070" w:rsidRDefault="00827070" w:rsidP="00827070">
            <w:pPr>
              <w:rPr>
                <w:color w:val="1B1B1B"/>
              </w:rPr>
            </w:pPr>
            <w:r w:rsidRPr="00827070">
              <w:rPr>
                <w:b/>
                <w:bCs/>
                <w:color w:val="1B1B1B"/>
              </w:rPr>
              <w:t>Strong; add outcome metrics</w:t>
            </w:r>
          </w:p>
        </w:tc>
      </w:tr>
      <w:tr w:rsidR="00827070" w:rsidRPr="00827070" w14:paraId="36EAF43F" w14:textId="77777777">
        <w:tc>
          <w:tcPr>
            <w:tcW w:w="0" w:type="auto"/>
            <w:hideMark/>
          </w:tcPr>
          <w:p w14:paraId="15270DF2" w14:textId="77777777" w:rsidR="00827070" w:rsidRPr="00827070" w:rsidRDefault="00827070" w:rsidP="00827070">
            <w:pPr>
              <w:rPr>
                <w:color w:val="1B1B1B"/>
              </w:rPr>
            </w:pPr>
            <w:r w:rsidRPr="00827070">
              <w:rPr>
                <w:color w:val="1B1B1B"/>
              </w:rPr>
              <w:t>Flexibility to travel</w:t>
            </w:r>
          </w:p>
        </w:tc>
        <w:tc>
          <w:tcPr>
            <w:tcW w:w="0" w:type="auto"/>
            <w:hideMark/>
          </w:tcPr>
          <w:p w14:paraId="164ECB38" w14:textId="77777777" w:rsidR="00827070" w:rsidRPr="00827070" w:rsidRDefault="00827070" w:rsidP="00827070">
            <w:pPr>
              <w:rPr>
                <w:color w:val="1B1B1B"/>
              </w:rPr>
            </w:pPr>
            <w:r w:rsidRPr="00827070">
              <w:rPr>
                <w:color w:val="1B1B1B"/>
              </w:rPr>
              <w:t>Not stated on the resume.</w:t>
            </w:r>
          </w:p>
        </w:tc>
        <w:tc>
          <w:tcPr>
            <w:tcW w:w="0" w:type="auto"/>
            <w:hideMark/>
          </w:tcPr>
          <w:p w14:paraId="67D6CFB3" w14:textId="77777777" w:rsidR="00827070" w:rsidRPr="00827070" w:rsidRDefault="00827070" w:rsidP="00827070">
            <w:pPr>
              <w:rPr>
                <w:color w:val="1B1B1B"/>
              </w:rPr>
            </w:pPr>
            <w:r w:rsidRPr="00827070">
              <w:rPr>
                <w:b/>
                <w:bCs/>
                <w:color w:val="1B1B1B"/>
              </w:rPr>
              <w:t>Confirm directly</w:t>
            </w:r>
          </w:p>
        </w:tc>
      </w:tr>
      <w:tr w:rsidR="00827070" w:rsidRPr="00827070" w14:paraId="3BCF192E" w14:textId="77777777">
        <w:tc>
          <w:tcPr>
            <w:tcW w:w="0" w:type="auto"/>
            <w:hideMark/>
          </w:tcPr>
          <w:p w14:paraId="6EA8F624" w14:textId="77777777" w:rsidR="00827070" w:rsidRPr="00827070" w:rsidRDefault="00827070" w:rsidP="00827070">
            <w:pPr>
              <w:rPr>
                <w:color w:val="1B1B1B"/>
              </w:rPr>
            </w:pPr>
            <w:r w:rsidRPr="00827070">
              <w:rPr>
                <w:color w:val="1B1B1B"/>
              </w:rPr>
              <w:t>Relevant certifications</w:t>
            </w:r>
          </w:p>
        </w:tc>
        <w:tc>
          <w:tcPr>
            <w:tcW w:w="0" w:type="auto"/>
            <w:hideMark/>
          </w:tcPr>
          <w:p w14:paraId="62F7BA70" w14:textId="77777777" w:rsidR="00827070" w:rsidRPr="00827070" w:rsidRDefault="00827070" w:rsidP="00827070">
            <w:pPr>
              <w:rPr>
                <w:color w:val="1B1B1B"/>
              </w:rPr>
            </w:pPr>
            <w:r w:rsidRPr="00827070">
              <w:rPr>
                <w:color w:val="1B1B1B"/>
              </w:rPr>
              <w:t>CCNP, CCDA, ACE Multi-Cloud, CNE, Docker/Kubernetes training.</w:t>
            </w:r>
          </w:p>
        </w:tc>
        <w:tc>
          <w:tcPr>
            <w:tcW w:w="0" w:type="auto"/>
            <w:hideMark/>
          </w:tcPr>
          <w:p w14:paraId="54B8422A" w14:textId="77777777" w:rsidR="00827070" w:rsidRPr="00827070" w:rsidRDefault="00827070" w:rsidP="00827070">
            <w:pPr>
              <w:rPr>
                <w:color w:val="1B1B1B"/>
              </w:rPr>
            </w:pPr>
            <w:r w:rsidRPr="00827070">
              <w:rPr>
                <w:b/>
                <w:bCs/>
                <w:color w:val="1B1B1B"/>
              </w:rPr>
              <w:t>Strong</w:t>
            </w:r>
          </w:p>
        </w:tc>
      </w:tr>
      <w:tr w:rsidR="00827070" w:rsidRPr="00827070" w14:paraId="05ED4AF6" w14:textId="77777777">
        <w:tc>
          <w:tcPr>
            <w:tcW w:w="0" w:type="auto"/>
            <w:hideMark/>
          </w:tcPr>
          <w:p w14:paraId="1305BDF9" w14:textId="77777777" w:rsidR="00827070" w:rsidRPr="00827070" w:rsidRDefault="00827070" w:rsidP="00827070">
            <w:pPr>
              <w:rPr>
                <w:color w:val="1B1B1B"/>
              </w:rPr>
            </w:pPr>
            <w:r w:rsidRPr="00827070">
              <w:rPr>
                <w:color w:val="1B1B1B"/>
              </w:rPr>
              <w:t>Written and verbal communication</w:t>
            </w:r>
          </w:p>
        </w:tc>
        <w:tc>
          <w:tcPr>
            <w:tcW w:w="0" w:type="auto"/>
            <w:hideMark/>
          </w:tcPr>
          <w:p w14:paraId="5E55BF24" w14:textId="77777777" w:rsidR="00827070" w:rsidRPr="00827070" w:rsidRDefault="00827070" w:rsidP="00827070">
            <w:pPr>
              <w:rPr>
                <w:color w:val="1B1B1B"/>
              </w:rPr>
            </w:pPr>
            <w:r w:rsidRPr="00827070">
              <w:rPr>
                <w:color w:val="1B1B1B"/>
              </w:rPr>
              <w:t>MOPs, SOPs, architecture documents, troubleshooting, technical leadership, and customer-success background.</w:t>
            </w:r>
          </w:p>
        </w:tc>
        <w:tc>
          <w:tcPr>
            <w:tcW w:w="0" w:type="auto"/>
            <w:hideMark/>
          </w:tcPr>
          <w:p w14:paraId="1A929F13" w14:textId="77777777" w:rsidR="00827070" w:rsidRPr="00827070" w:rsidRDefault="00827070" w:rsidP="00827070">
            <w:pPr>
              <w:rPr>
                <w:color w:val="1B1B1B"/>
              </w:rPr>
            </w:pPr>
            <w:r w:rsidRPr="00827070">
              <w:rPr>
                <w:b/>
                <w:bCs/>
                <w:color w:val="1B1B1B"/>
              </w:rPr>
              <w:t>Strong</w:t>
            </w:r>
          </w:p>
        </w:tc>
      </w:tr>
      <w:tr w:rsidR="00827070" w:rsidRPr="00827070" w14:paraId="1F90811F" w14:textId="77777777">
        <w:tc>
          <w:tcPr>
            <w:tcW w:w="0" w:type="auto"/>
            <w:hideMark/>
          </w:tcPr>
          <w:p w14:paraId="7B617589" w14:textId="77777777" w:rsidR="00827070" w:rsidRPr="00827070" w:rsidRDefault="00827070" w:rsidP="00827070">
            <w:pPr>
              <w:rPr>
                <w:color w:val="1B1B1B"/>
              </w:rPr>
            </w:pPr>
            <w:r w:rsidRPr="00827070">
              <w:rPr>
                <w:color w:val="1B1B1B"/>
              </w:rPr>
              <w:t>BA/BS/MS degree</w:t>
            </w:r>
          </w:p>
        </w:tc>
        <w:tc>
          <w:tcPr>
            <w:tcW w:w="0" w:type="auto"/>
            <w:hideMark/>
          </w:tcPr>
          <w:p w14:paraId="64E7157C" w14:textId="77777777" w:rsidR="00827070" w:rsidRPr="00827070" w:rsidRDefault="00827070" w:rsidP="00827070">
            <w:pPr>
              <w:rPr>
                <w:color w:val="1B1B1B"/>
              </w:rPr>
            </w:pPr>
            <w:r w:rsidRPr="00827070">
              <w:rPr>
                <w:color w:val="1B1B1B"/>
              </w:rPr>
              <w:t>Bachelor of Science in Computer Science.</w:t>
            </w:r>
          </w:p>
        </w:tc>
        <w:tc>
          <w:tcPr>
            <w:tcW w:w="0" w:type="auto"/>
            <w:hideMark/>
          </w:tcPr>
          <w:p w14:paraId="10301489" w14:textId="77777777" w:rsidR="00827070" w:rsidRPr="00827070" w:rsidRDefault="00827070" w:rsidP="00827070">
            <w:pPr>
              <w:rPr>
                <w:color w:val="1B1B1B"/>
              </w:rPr>
            </w:pPr>
            <w:r w:rsidRPr="00827070">
              <w:rPr>
                <w:b/>
                <w:bCs/>
                <w:color w:val="1B1B1B"/>
              </w:rPr>
              <w:t>Meets plus requirement</w:t>
            </w:r>
          </w:p>
        </w:tc>
      </w:tr>
    </w:tbl>
    <w:p w14:paraId="05B64254" w14:textId="77777777" w:rsidR="00827070" w:rsidRPr="00827070" w:rsidRDefault="00827070" w:rsidP="00827070">
      <w:pPr>
        <w:shd w:val="clear" w:color="auto" w:fill="FFFFFF"/>
        <w:spacing w:after="120"/>
        <w:outlineLvl w:val="1"/>
        <w:rPr>
          <w:rFonts w:ascii="Segoe UI" w:hAnsi="Segoe UI" w:cs="Segoe UI"/>
          <w:color w:val="1B1B1B"/>
          <w:sz w:val="36"/>
          <w:szCs w:val="36"/>
        </w:rPr>
      </w:pPr>
      <w:r w:rsidRPr="00827070">
        <w:rPr>
          <w:rFonts w:ascii="Segoe UI" w:hAnsi="Segoe UI" w:cs="Segoe UI"/>
          <w:color w:val="1B1B1B"/>
          <w:sz w:val="36"/>
          <w:szCs w:val="36"/>
        </w:rPr>
        <w:t>3. Your strongest positioning</w:t>
      </w:r>
    </w:p>
    <w:p w14:paraId="3C1B4F9B"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Primary message</w:t>
      </w:r>
    </w:p>
    <w:p w14:paraId="7EC9C4E5"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bring more than 20 years of experience across enterprise networking, data-center architecture, cloud connectivity, automation, and customer-facing technical leadership. In my current AHEAD role, I work directly with Alkira CNaaS, using Terraform, Ansible, REST APIs, and Python to provision and scale cloud networking infrastructure. Earlier roles gave me deep experience with Cisco and Arista environments, EVPN/VXLAN, SD-WAN, multi-tenant data centers, cloud interconnects, and high-priority troubleshooting. I can speak credibly to the network engineer, cloud platform, and customer leadership perspectives, and I am comfortable carrying a solution from architecture through deployment and operational adoption.</w:t>
      </w:r>
    </w:p>
    <w:p w14:paraId="1D93925C"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Why this message works</w:t>
      </w:r>
    </w:p>
    <w:p w14:paraId="41628EFD" w14:textId="77777777" w:rsidR="00827070" w:rsidRPr="00827070" w:rsidRDefault="00827070">
      <w:pPr>
        <w:numPr>
          <w:ilvl w:val="0"/>
          <w:numId w:val="24"/>
        </w:numPr>
        <w:shd w:val="clear" w:color="auto" w:fill="FFFFFF"/>
        <w:rPr>
          <w:rFonts w:ascii="Segoe UI" w:hAnsi="Segoe UI" w:cs="Segoe UI"/>
          <w:color w:val="1B1B1B"/>
          <w:sz w:val="21"/>
          <w:szCs w:val="21"/>
        </w:rPr>
      </w:pPr>
      <w:r w:rsidRPr="00827070">
        <w:rPr>
          <w:rFonts w:ascii="Segoe UI" w:hAnsi="Segoe UI" w:cs="Segoe UI"/>
          <w:color w:val="1B1B1B"/>
          <w:sz w:val="21"/>
          <w:szCs w:val="21"/>
        </w:rPr>
        <w:t>It immediately establishes seniority and breadth.</w:t>
      </w:r>
    </w:p>
    <w:p w14:paraId="7D146942" w14:textId="77777777" w:rsidR="00827070" w:rsidRPr="00827070" w:rsidRDefault="00827070">
      <w:pPr>
        <w:numPr>
          <w:ilvl w:val="0"/>
          <w:numId w:val="24"/>
        </w:numPr>
        <w:shd w:val="clear" w:color="auto" w:fill="FFFFFF"/>
        <w:rPr>
          <w:rFonts w:ascii="Segoe UI" w:hAnsi="Segoe UI" w:cs="Segoe UI"/>
          <w:color w:val="1B1B1B"/>
          <w:sz w:val="21"/>
          <w:szCs w:val="21"/>
        </w:rPr>
      </w:pPr>
      <w:r w:rsidRPr="00827070">
        <w:rPr>
          <w:rFonts w:ascii="Segoe UI" w:hAnsi="Segoe UI" w:cs="Segoe UI"/>
          <w:color w:val="1B1B1B"/>
          <w:sz w:val="21"/>
          <w:szCs w:val="21"/>
        </w:rPr>
        <w:t>It directly names Alkira experience rather than treating Alkira as a new technology.</w:t>
      </w:r>
    </w:p>
    <w:p w14:paraId="1316F1A8" w14:textId="77777777" w:rsidR="00827070" w:rsidRPr="00827070" w:rsidRDefault="00827070">
      <w:pPr>
        <w:numPr>
          <w:ilvl w:val="0"/>
          <w:numId w:val="24"/>
        </w:numPr>
        <w:shd w:val="clear" w:color="auto" w:fill="FFFFFF"/>
        <w:rPr>
          <w:rFonts w:ascii="Segoe UI" w:hAnsi="Segoe UI" w:cs="Segoe UI"/>
          <w:color w:val="1B1B1B"/>
          <w:sz w:val="21"/>
          <w:szCs w:val="21"/>
        </w:rPr>
      </w:pPr>
      <w:r w:rsidRPr="00827070">
        <w:rPr>
          <w:rFonts w:ascii="Segoe UI" w:hAnsi="Segoe UI" w:cs="Segoe UI"/>
          <w:color w:val="1B1B1B"/>
          <w:sz w:val="21"/>
          <w:szCs w:val="21"/>
        </w:rPr>
        <w:t>It addresses networking, cloud, automation, and customer ownership in one answer.</w:t>
      </w:r>
    </w:p>
    <w:p w14:paraId="72416410" w14:textId="77777777" w:rsidR="00827070" w:rsidRPr="00827070" w:rsidRDefault="00827070">
      <w:pPr>
        <w:numPr>
          <w:ilvl w:val="0"/>
          <w:numId w:val="24"/>
        </w:numPr>
        <w:shd w:val="clear" w:color="auto" w:fill="FFFFFF"/>
        <w:rPr>
          <w:rFonts w:ascii="Segoe UI" w:hAnsi="Segoe UI" w:cs="Segoe UI"/>
          <w:color w:val="1B1B1B"/>
          <w:sz w:val="21"/>
          <w:szCs w:val="21"/>
        </w:rPr>
      </w:pPr>
      <w:r w:rsidRPr="00827070">
        <w:rPr>
          <w:rFonts w:ascii="Segoe UI" w:hAnsi="Segoe UI" w:cs="Segoe UI"/>
          <w:color w:val="1B1B1B"/>
          <w:sz w:val="21"/>
          <w:szCs w:val="21"/>
        </w:rPr>
        <w:t>It positions you as a practitioner who can deploy, not only present.</w:t>
      </w:r>
    </w:p>
    <w:p w14:paraId="51A8B631" w14:textId="77777777" w:rsidR="00827070" w:rsidRPr="00827070" w:rsidRDefault="00827070">
      <w:pPr>
        <w:numPr>
          <w:ilvl w:val="0"/>
          <w:numId w:val="24"/>
        </w:numPr>
        <w:shd w:val="clear" w:color="auto" w:fill="FFFFFF"/>
        <w:rPr>
          <w:rFonts w:ascii="Segoe UI" w:hAnsi="Segoe UI" w:cs="Segoe UI"/>
          <w:color w:val="1B1B1B"/>
          <w:sz w:val="21"/>
          <w:szCs w:val="21"/>
        </w:rPr>
      </w:pPr>
      <w:r w:rsidRPr="00827070">
        <w:rPr>
          <w:rFonts w:ascii="Segoe UI" w:hAnsi="Segoe UI" w:cs="Segoe UI"/>
          <w:color w:val="1B1B1B"/>
          <w:sz w:val="21"/>
          <w:szCs w:val="21"/>
        </w:rPr>
        <w:t>It avoids claiming unverified outcomes or customer details.</w:t>
      </w:r>
    </w:p>
    <w:p w14:paraId="506263B8" w14:textId="77777777" w:rsidR="00827070" w:rsidRPr="00827070" w:rsidRDefault="00827070" w:rsidP="00827070">
      <w:pPr>
        <w:shd w:val="clear" w:color="auto" w:fill="FFFFFF"/>
        <w:spacing w:after="120"/>
        <w:outlineLvl w:val="1"/>
        <w:rPr>
          <w:rFonts w:ascii="Segoe UI" w:hAnsi="Segoe UI" w:cs="Segoe UI"/>
          <w:color w:val="1B1B1B"/>
          <w:sz w:val="36"/>
          <w:szCs w:val="36"/>
        </w:rPr>
      </w:pPr>
      <w:r w:rsidRPr="00827070">
        <w:rPr>
          <w:rFonts w:ascii="Segoe UI" w:hAnsi="Segoe UI" w:cs="Segoe UI"/>
          <w:color w:val="1B1B1B"/>
          <w:sz w:val="36"/>
          <w:szCs w:val="36"/>
        </w:rPr>
        <w:t>4. What the hiring manager is likely evaluating</w:t>
      </w:r>
    </w:p>
    <w:p w14:paraId="69987597"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The hiring manager is probably less concerned about whether you know another routing command and more concerned about whether you can operate effectively in an SA role.</w:t>
      </w:r>
    </w:p>
    <w:p w14:paraId="18E40357"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A. Can you own the customer relationship?</w:t>
      </w:r>
    </w:p>
    <w:p w14:paraId="7E60E024"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They will look for evidence that you can:</w:t>
      </w:r>
    </w:p>
    <w:p w14:paraId="6583C67A" w14:textId="77777777" w:rsidR="00827070" w:rsidRPr="00827070" w:rsidRDefault="00827070">
      <w:pPr>
        <w:numPr>
          <w:ilvl w:val="0"/>
          <w:numId w:val="25"/>
        </w:numPr>
        <w:shd w:val="clear" w:color="auto" w:fill="FFFFFF"/>
        <w:rPr>
          <w:rFonts w:ascii="Segoe UI" w:hAnsi="Segoe UI" w:cs="Segoe UI"/>
          <w:color w:val="1B1B1B"/>
          <w:sz w:val="21"/>
          <w:szCs w:val="21"/>
        </w:rPr>
      </w:pPr>
      <w:r w:rsidRPr="00827070">
        <w:rPr>
          <w:rFonts w:ascii="Segoe UI" w:hAnsi="Segoe UI" w:cs="Segoe UI"/>
          <w:color w:val="1B1B1B"/>
          <w:sz w:val="21"/>
          <w:szCs w:val="21"/>
        </w:rPr>
        <w:t>Lead discovery without waiting for a detailed specification.</w:t>
      </w:r>
    </w:p>
    <w:p w14:paraId="0B622AD6" w14:textId="77777777" w:rsidR="00827070" w:rsidRPr="00827070" w:rsidRDefault="00827070">
      <w:pPr>
        <w:numPr>
          <w:ilvl w:val="0"/>
          <w:numId w:val="25"/>
        </w:numPr>
        <w:shd w:val="clear" w:color="auto" w:fill="FFFFFF"/>
        <w:rPr>
          <w:rFonts w:ascii="Segoe UI" w:hAnsi="Segoe UI" w:cs="Segoe UI"/>
          <w:color w:val="1B1B1B"/>
          <w:sz w:val="21"/>
          <w:szCs w:val="21"/>
        </w:rPr>
      </w:pPr>
      <w:r w:rsidRPr="00827070">
        <w:rPr>
          <w:rFonts w:ascii="Segoe UI" w:hAnsi="Segoe UI" w:cs="Segoe UI"/>
          <w:color w:val="1B1B1B"/>
          <w:sz w:val="21"/>
          <w:szCs w:val="21"/>
        </w:rPr>
        <w:t>Ask questions across network, cloud, security, application, and operations teams.</w:t>
      </w:r>
    </w:p>
    <w:p w14:paraId="50121887" w14:textId="77777777" w:rsidR="00827070" w:rsidRPr="00827070" w:rsidRDefault="00827070">
      <w:pPr>
        <w:numPr>
          <w:ilvl w:val="0"/>
          <w:numId w:val="25"/>
        </w:numPr>
        <w:shd w:val="clear" w:color="auto" w:fill="FFFFFF"/>
        <w:rPr>
          <w:rFonts w:ascii="Segoe UI" w:hAnsi="Segoe UI" w:cs="Segoe UI"/>
          <w:color w:val="1B1B1B"/>
          <w:sz w:val="21"/>
          <w:szCs w:val="21"/>
        </w:rPr>
      </w:pPr>
      <w:r w:rsidRPr="00827070">
        <w:rPr>
          <w:rFonts w:ascii="Segoe UI" w:hAnsi="Segoe UI" w:cs="Segoe UI"/>
          <w:color w:val="1B1B1B"/>
          <w:sz w:val="21"/>
          <w:szCs w:val="21"/>
        </w:rPr>
        <w:t>Explain technical tradeoffs in business terms.</w:t>
      </w:r>
    </w:p>
    <w:p w14:paraId="6143C324" w14:textId="77777777" w:rsidR="00827070" w:rsidRPr="00827070" w:rsidRDefault="00827070">
      <w:pPr>
        <w:numPr>
          <w:ilvl w:val="0"/>
          <w:numId w:val="25"/>
        </w:numPr>
        <w:shd w:val="clear" w:color="auto" w:fill="FFFFFF"/>
        <w:rPr>
          <w:rFonts w:ascii="Segoe UI" w:hAnsi="Segoe UI" w:cs="Segoe UI"/>
          <w:color w:val="1B1B1B"/>
          <w:sz w:val="21"/>
          <w:szCs w:val="21"/>
        </w:rPr>
      </w:pPr>
      <w:r w:rsidRPr="00827070">
        <w:rPr>
          <w:rFonts w:ascii="Segoe UI" w:hAnsi="Segoe UI" w:cs="Segoe UI"/>
          <w:color w:val="1B1B1B"/>
          <w:sz w:val="21"/>
          <w:szCs w:val="21"/>
        </w:rPr>
        <w:t>Handle customer pressure and ambiguity.</w:t>
      </w:r>
    </w:p>
    <w:p w14:paraId="7FA21C95" w14:textId="77777777" w:rsidR="00827070" w:rsidRPr="00827070" w:rsidRDefault="00827070">
      <w:pPr>
        <w:numPr>
          <w:ilvl w:val="0"/>
          <w:numId w:val="25"/>
        </w:numPr>
        <w:shd w:val="clear" w:color="auto" w:fill="FFFFFF"/>
        <w:rPr>
          <w:rFonts w:ascii="Segoe UI" w:hAnsi="Segoe UI" w:cs="Segoe UI"/>
          <w:color w:val="1B1B1B"/>
          <w:sz w:val="21"/>
          <w:szCs w:val="21"/>
        </w:rPr>
      </w:pPr>
      <w:r w:rsidRPr="00827070">
        <w:rPr>
          <w:rFonts w:ascii="Segoe UI" w:hAnsi="Segoe UI" w:cs="Segoe UI"/>
          <w:color w:val="1B1B1B"/>
          <w:sz w:val="21"/>
          <w:szCs w:val="21"/>
        </w:rPr>
        <w:t>Build trust after a difficult incident.</w:t>
      </w:r>
    </w:p>
    <w:p w14:paraId="092F7E89" w14:textId="77777777" w:rsidR="00827070" w:rsidRPr="00827070" w:rsidRDefault="00827070">
      <w:pPr>
        <w:numPr>
          <w:ilvl w:val="0"/>
          <w:numId w:val="25"/>
        </w:numPr>
        <w:shd w:val="clear" w:color="auto" w:fill="FFFFFF"/>
        <w:rPr>
          <w:rFonts w:ascii="Segoe UI" w:hAnsi="Segoe UI" w:cs="Segoe UI"/>
          <w:color w:val="1B1B1B"/>
          <w:sz w:val="21"/>
          <w:szCs w:val="21"/>
        </w:rPr>
      </w:pPr>
      <w:r w:rsidRPr="00827070">
        <w:rPr>
          <w:rFonts w:ascii="Segoe UI" w:hAnsi="Segoe UI" w:cs="Segoe UI"/>
          <w:color w:val="1B1B1B"/>
          <w:sz w:val="21"/>
          <w:szCs w:val="21"/>
        </w:rPr>
        <w:t>Stay engaged after the initial technical win.</w:t>
      </w:r>
    </w:p>
    <w:p w14:paraId="7E1611BA"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Your best evidence comes from Cisco Customer Success Engineer work, customer environments at AHEAD and Kyndryl, technical escalations, MOP ownership, and high-priority outage leadership.</w:t>
      </w:r>
    </w:p>
    <w:p w14:paraId="2FB3031C"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B. Can you sell through technical credibility?</w:t>
      </w:r>
    </w:p>
    <w:p w14:paraId="018B0A4A"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You do not need to present yourself as a quota-carrying salesperson. Present yourself as someone who earns technical confidence by:</w:t>
      </w:r>
    </w:p>
    <w:p w14:paraId="4E166670" w14:textId="77777777" w:rsidR="00827070" w:rsidRPr="00827070" w:rsidRDefault="00827070">
      <w:pPr>
        <w:numPr>
          <w:ilvl w:val="0"/>
          <w:numId w:val="26"/>
        </w:numPr>
        <w:shd w:val="clear" w:color="auto" w:fill="FFFFFF"/>
        <w:rPr>
          <w:rFonts w:ascii="Segoe UI" w:hAnsi="Segoe UI" w:cs="Segoe UI"/>
          <w:color w:val="1B1B1B"/>
          <w:sz w:val="21"/>
          <w:szCs w:val="21"/>
        </w:rPr>
      </w:pPr>
      <w:r w:rsidRPr="00827070">
        <w:rPr>
          <w:rFonts w:ascii="Segoe UI" w:hAnsi="Segoe UI" w:cs="Segoe UI"/>
          <w:color w:val="1B1B1B"/>
          <w:sz w:val="21"/>
          <w:szCs w:val="21"/>
        </w:rPr>
        <w:t>Understanding the current state.</w:t>
      </w:r>
    </w:p>
    <w:p w14:paraId="4C64C150" w14:textId="77777777" w:rsidR="00827070" w:rsidRPr="00827070" w:rsidRDefault="00827070">
      <w:pPr>
        <w:numPr>
          <w:ilvl w:val="0"/>
          <w:numId w:val="26"/>
        </w:numPr>
        <w:shd w:val="clear" w:color="auto" w:fill="FFFFFF"/>
        <w:rPr>
          <w:rFonts w:ascii="Segoe UI" w:hAnsi="Segoe UI" w:cs="Segoe UI"/>
          <w:color w:val="1B1B1B"/>
          <w:sz w:val="21"/>
          <w:szCs w:val="21"/>
        </w:rPr>
      </w:pPr>
      <w:r w:rsidRPr="00827070">
        <w:rPr>
          <w:rFonts w:ascii="Segoe UI" w:hAnsi="Segoe UI" w:cs="Segoe UI"/>
          <w:color w:val="1B1B1B"/>
          <w:sz w:val="21"/>
          <w:szCs w:val="21"/>
        </w:rPr>
        <w:t>Demonstrating a realistic target architecture.</w:t>
      </w:r>
    </w:p>
    <w:p w14:paraId="5058EB36" w14:textId="77777777" w:rsidR="00827070" w:rsidRPr="00827070" w:rsidRDefault="00827070">
      <w:pPr>
        <w:numPr>
          <w:ilvl w:val="0"/>
          <w:numId w:val="26"/>
        </w:numPr>
        <w:shd w:val="clear" w:color="auto" w:fill="FFFFFF"/>
        <w:rPr>
          <w:rFonts w:ascii="Segoe UI" w:hAnsi="Segoe UI" w:cs="Segoe UI"/>
          <w:color w:val="1B1B1B"/>
          <w:sz w:val="21"/>
          <w:szCs w:val="21"/>
        </w:rPr>
      </w:pPr>
      <w:r w:rsidRPr="00827070">
        <w:rPr>
          <w:rFonts w:ascii="Segoe UI" w:hAnsi="Segoe UI" w:cs="Segoe UI"/>
          <w:color w:val="1B1B1B"/>
          <w:sz w:val="21"/>
          <w:szCs w:val="21"/>
        </w:rPr>
        <w:t>Validating the design against customer requirements.</w:t>
      </w:r>
    </w:p>
    <w:p w14:paraId="7E444597" w14:textId="77777777" w:rsidR="00827070" w:rsidRPr="00827070" w:rsidRDefault="00827070">
      <w:pPr>
        <w:numPr>
          <w:ilvl w:val="0"/>
          <w:numId w:val="26"/>
        </w:numPr>
        <w:shd w:val="clear" w:color="auto" w:fill="FFFFFF"/>
        <w:rPr>
          <w:rFonts w:ascii="Segoe UI" w:hAnsi="Segoe UI" w:cs="Segoe UI"/>
          <w:color w:val="1B1B1B"/>
          <w:sz w:val="21"/>
          <w:szCs w:val="21"/>
        </w:rPr>
      </w:pPr>
      <w:r w:rsidRPr="00827070">
        <w:rPr>
          <w:rFonts w:ascii="Segoe UI" w:hAnsi="Segoe UI" w:cs="Segoe UI"/>
          <w:color w:val="1B1B1B"/>
          <w:sz w:val="21"/>
          <w:szCs w:val="21"/>
        </w:rPr>
        <w:t>Explaining risks and tradeoffs honestly.</w:t>
      </w:r>
    </w:p>
    <w:p w14:paraId="1C2E9CEE" w14:textId="77777777" w:rsidR="00827070" w:rsidRPr="00827070" w:rsidRDefault="00827070">
      <w:pPr>
        <w:numPr>
          <w:ilvl w:val="0"/>
          <w:numId w:val="26"/>
        </w:numPr>
        <w:shd w:val="clear" w:color="auto" w:fill="FFFFFF"/>
        <w:rPr>
          <w:rFonts w:ascii="Segoe UI" w:hAnsi="Segoe UI" w:cs="Segoe UI"/>
          <w:color w:val="1B1B1B"/>
          <w:sz w:val="21"/>
          <w:szCs w:val="21"/>
        </w:rPr>
      </w:pPr>
      <w:r w:rsidRPr="00827070">
        <w:rPr>
          <w:rFonts w:ascii="Segoe UI" w:hAnsi="Segoe UI" w:cs="Segoe UI"/>
          <w:color w:val="1B1B1B"/>
          <w:sz w:val="21"/>
          <w:szCs w:val="21"/>
        </w:rPr>
        <w:t>Building a proof of value.</w:t>
      </w:r>
    </w:p>
    <w:p w14:paraId="43471FAA" w14:textId="77777777" w:rsidR="00827070" w:rsidRPr="00827070" w:rsidRDefault="00827070">
      <w:pPr>
        <w:numPr>
          <w:ilvl w:val="0"/>
          <w:numId w:val="26"/>
        </w:numPr>
        <w:shd w:val="clear" w:color="auto" w:fill="FFFFFF"/>
        <w:rPr>
          <w:rFonts w:ascii="Segoe UI" w:hAnsi="Segoe UI" w:cs="Segoe UI"/>
          <w:color w:val="1B1B1B"/>
          <w:sz w:val="21"/>
          <w:szCs w:val="21"/>
        </w:rPr>
      </w:pPr>
      <w:r w:rsidRPr="00827070">
        <w:rPr>
          <w:rFonts w:ascii="Segoe UI" w:hAnsi="Segoe UI" w:cs="Segoe UI"/>
          <w:color w:val="1B1B1B"/>
          <w:sz w:val="21"/>
          <w:szCs w:val="21"/>
        </w:rPr>
        <w:t>Establishing a deployment and adoption path.</w:t>
      </w:r>
    </w:p>
    <w:p w14:paraId="1A96A85C"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Your technical-lead and customer-success background is highly relevant here.</w:t>
      </w:r>
    </w:p>
    <w:p w14:paraId="20C57E9B"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C. Can you deploy and troubleshoot the solution?</w:t>
      </w:r>
    </w:p>
    <w:p w14:paraId="5396C817"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This is one of your strongest areas. Emphasize:</w:t>
      </w:r>
    </w:p>
    <w:p w14:paraId="5A86F4A5" w14:textId="77777777" w:rsidR="00827070" w:rsidRPr="00827070" w:rsidRDefault="00827070">
      <w:pPr>
        <w:numPr>
          <w:ilvl w:val="0"/>
          <w:numId w:val="27"/>
        </w:numPr>
        <w:shd w:val="clear" w:color="auto" w:fill="FFFFFF"/>
        <w:rPr>
          <w:rFonts w:ascii="Segoe UI" w:hAnsi="Segoe UI" w:cs="Segoe UI"/>
          <w:color w:val="1B1B1B"/>
          <w:sz w:val="21"/>
          <w:szCs w:val="21"/>
        </w:rPr>
      </w:pPr>
      <w:r w:rsidRPr="00827070">
        <w:rPr>
          <w:rFonts w:ascii="Segoe UI" w:hAnsi="Segoe UI" w:cs="Segoe UI"/>
          <w:color w:val="1B1B1B"/>
          <w:sz w:val="21"/>
          <w:szCs w:val="21"/>
        </w:rPr>
        <w:t>Alkira CNaaS provisioning and scaling.</w:t>
      </w:r>
    </w:p>
    <w:p w14:paraId="06643310" w14:textId="77777777" w:rsidR="00827070" w:rsidRPr="00827070" w:rsidRDefault="00827070">
      <w:pPr>
        <w:numPr>
          <w:ilvl w:val="0"/>
          <w:numId w:val="27"/>
        </w:numPr>
        <w:shd w:val="clear" w:color="auto" w:fill="FFFFFF"/>
        <w:rPr>
          <w:rFonts w:ascii="Segoe UI" w:hAnsi="Segoe UI" w:cs="Segoe UI"/>
          <w:color w:val="1B1B1B"/>
          <w:sz w:val="21"/>
          <w:szCs w:val="21"/>
        </w:rPr>
      </w:pPr>
      <w:r w:rsidRPr="00827070">
        <w:rPr>
          <w:rFonts w:ascii="Segoe UI" w:hAnsi="Segoe UI" w:cs="Segoe UI"/>
          <w:color w:val="1B1B1B"/>
          <w:sz w:val="21"/>
          <w:szCs w:val="21"/>
        </w:rPr>
        <w:t>Terraform, Ansible, REST API, and Python automation.</w:t>
      </w:r>
    </w:p>
    <w:p w14:paraId="4D07AD7A" w14:textId="77777777" w:rsidR="00827070" w:rsidRPr="00827070" w:rsidRDefault="00827070">
      <w:pPr>
        <w:numPr>
          <w:ilvl w:val="0"/>
          <w:numId w:val="27"/>
        </w:numPr>
        <w:shd w:val="clear" w:color="auto" w:fill="FFFFFF"/>
        <w:rPr>
          <w:rFonts w:ascii="Segoe UI" w:hAnsi="Segoe UI" w:cs="Segoe UI"/>
          <w:color w:val="1B1B1B"/>
          <w:sz w:val="21"/>
          <w:szCs w:val="21"/>
        </w:rPr>
      </w:pPr>
      <w:r w:rsidRPr="00827070">
        <w:rPr>
          <w:rFonts w:ascii="Segoe UI" w:hAnsi="Segoe UI" w:cs="Segoe UI"/>
          <w:color w:val="1B1B1B"/>
          <w:sz w:val="21"/>
          <w:szCs w:val="21"/>
        </w:rPr>
        <w:t>EVPN/VXLAN and Nexus Dashboard operations.</w:t>
      </w:r>
    </w:p>
    <w:p w14:paraId="3A96F1CB" w14:textId="77777777" w:rsidR="00827070" w:rsidRPr="00827070" w:rsidRDefault="00827070">
      <w:pPr>
        <w:numPr>
          <w:ilvl w:val="0"/>
          <w:numId w:val="27"/>
        </w:numPr>
        <w:shd w:val="clear" w:color="auto" w:fill="FFFFFF"/>
        <w:rPr>
          <w:rFonts w:ascii="Segoe UI" w:hAnsi="Segoe UI" w:cs="Segoe UI"/>
          <w:color w:val="1B1B1B"/>
          <w:sz w:val="21"/>
          <w:szCs w:val="21"/>
        </w:rPr>
      </w:pPr>
      <w:r w:rsidRPr="00827070">
        <w:rPr>
          <w:rFonts w:ascii="Segoe UI" w:hAnsi="Segoe UI" w:cs="Segoe UI"/>
          <w:color w:val="1B1B1B"/>
          <w:sz w:val="21"/>
          <w:szCs w:val="21"/>
        </w:rPr>
        <w:t>Multi-site and multi-tenant connectivity.</w:t>
      </w:r>
    </w:p>
    <w:p w14:paraId="4BC6D5BB" w14:textId="77777777" w:rsidR="00827070" w:rsidRPr="00827070" w:rsidRDefault="00827070">
      <w:pPr>
        <w:numPr>
          <w:ilvl w:val="0"/>
          <w:numId w:val="27"/>
        </w:numPr>
        <w:shd w:val="clear" w:color="auto" w:fill="FFFFFF"/>
        <w:rPr>
          <w:rFonts w:ascii="Segoe UI" w:hAnsi="Segoe UI" w:cs="Segoe UI"/>
          <w:color w:val="1B1B1B"/>
          <w:sz w:val="21"/>
          <w:szCs w:val="21"/>
        </w:rPr>
      </w:pPr>
      <w:r w:rsidRPr="00827070">
        <w:rPr>
          <w:rFonts w:ascii="Segoe UI" w:hAnsi="Segoe UI" w:cs="Segoe UI"/>
          <w:color w:val="1B1B1B"/>
          <w:sz w:val="21"/>
          <w:szCs w:val="21"/>
        </w:rPr>
        <w:t>Maintenance windows, equipment lifecycle, RMA, migration, and decommissioning work.</w:t>
      </w:r>
    </w:p>
    <w:p w14:paraId="260250BC" w14:textId="77777777" w:rsidR="00827070" w:rsidRPr="00827070" w:rsidRDefault="00827070">
      <w:pPr>
        <w:numPr>
          <w:ilvl w:val="0"/>
          <w:numId w:val="27"/>
        </w:numPr>
        <w:shd w:val="clear" w:color="auto" w:fill="FFFFFF"/>
        <w:rPr>
          <w:rFonts w:ascii="Segoe UI" w:hAnsi="Segoe UI" w:cs="Segoe UI"/>
          <w:color w:val="1B1B1B"/>
          <w:sz w:val="21"/>
          <w:szCs w:val="21"/>
        </w:rPr>
      </w:pPr>
      <w:r w:rsidRPr="00827070">
        <w:rPr>
          <w:rFonts w:ascii="Segoe UI" w:hAnsi="Segoe UI" w:cs="Segoe UI"/>
          <w:color w:val="1B1B1B"/>
          <w:sz w:val="21"/>
          <w:szCs w:val="21"/>
        </w:rPr>
        <w:t>MOPs, SOPs, outage response, packet analysis, and convergence testing.</w:t>
      </w:r>
    </w:p>
    <w:p w14:paraId="41E0020E"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D. Can you work across teams and influence product direction?</w:t>
      </w:r>
    </w:p>
    <w:p w14:paraId="49BBB10C"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Use examples where you coordinated:</w:t>
      </w:r>
    </w:p>
    <w:p w14:paraId="4083EAA8" w14:textId="77777777" w:rsidR="00827070" w:rsidRPr="00827070" w:rsidRDefault="00827070">
      <w:pPr>
        <w:numPr>
          <w:ilvl w:val="0"/>
          <w:numId w:val="28"/>
        </w:numPr>
        <w:shd w:val="clear" w:color="auto" w:fill="FFFFFF"/>
        <w:rPr>
          <w:rFonts w:ascii="Segoe UI" w:hAnsi="Segoe UI" w:cs="Segoe UI"/>
          <w:color w:val="1B1B1B"/>
          <w:sz w:val="21"/>
          <w:szCs w:val="21"/>
        </w:rPr>
      </w:pPr>
      <w:r w:rsidRPr="00827070">
        <w:rPr>
          <w:rFonts w:ascii="Segoe UI" w:hAnsi="Segoe UI" w:cs="Segoe UI"/>
          <w:color w:val="1B1B1B"/>
          <w:sz w:val="21"/>
          <w:szCs w:val="21"/>
        </w:rPr>
        <w:t>Network operations.</w:t>
      </w:r>
    </w:p>
    <w:p w14:paraId="1FCE0BF2" w14:textId="77777777" w:rsidR="00827070" w:rsidRPr="00827070" w:rsidRDefault="00827070">
      <w:pPr>
        <w:numPr>
          <w:ilvl w:val="0"/>
          <w:numId w:val="28"/>
        </w:numPr>
        <w:shd w:val="clear" w:color="auto" w:fill="FFFFFF"/>
        <w:rPr>
          <w:rFonts w:ascii="Segoe UI" w:hAnsi="Segoe UI" w:cs="Segoe UI"/>
          <w:color w:val="1B1B1B"/>
          <w:sz w:val="21"/>
          <w:szCs w:val="21"/>
        </w:rPr>
      </w:pPr>
      <w:r w:rsidRPr="00827070">
        <w:rPr>
          <w:rFonts w:ascii="Segoe UI" w:hAnsi="Segoe UI" w:cs="Segoe UI"/>
          <w:color w:val="1B1B1B"/>
          <w:sz w:val="21"/>
          <w:szCs w:val="21"/>
        </w:rPr>
        <w:t>Cloud or virtualization teams.</w:t>
      </w:r>
    </w:p>
    <w:p w14:paraId="3EACFF62" w14:textId="77777777" w:rsidR="00827070" w:rsidRPr="00827070" w:rsidRDefault="00827070">
      <w:pPr>
        <w:numPr>
          <w:ilvl w:val="0"/>
          <w:numId w:val="28"/>
        </w:numPr>
        <w:shd w:val="clear" w:color="auto" w:fill="FFFFFF"/>
        <w:rPr>
          <w:rFonts w:ascii="Segoe UI" w:hAnsi="Segoe UI" w:cs="Segoe UI"/>
          <w:color w:val="1B1B1B"/>
          <w:sz w:val="21"/>
          <w:szCs w:val="21"/>
        </w:rPr>
      </w:pPr>
      <w:r w:rsidRPr="00827070">
        <w:rPr>
          <w:rFonts w:ascii="Segoe UI" w:hAnsi="Segoe UI" w:cs="Segoe UI"/>
          <w:color w:val="1B1B1B"/>
          <w:sz w:val="21"/>
          <w:szCs w:val="21"/>
        </w:rPr>
        <w:t>Security teams.</w:t>
      </w:r>
    </w:p>
    <w:p w14:paraId="0DCE1C7C" w14:textId="77777777" w:rsidR="00827070" w:rsidRPr="00827070" w:rsidRDefault="00827070">
      <w:pPr>
        <w:numPr>
          <w:ilvl w:val="0"/>
          <w:numId w:val="28"/>
        </w:numPr>
        <w:shd w:val="clear" w:color="auto" w:fill="FFFFFF"/>
        <w:rPr>
          <w:rFonts w:ascii="Segoe UI" w:hAnsi="Segoe UI" w:cs="Segoe UI"/>
          <w:color w:val="1B1B1B"/>
          <w:sz w:val="21"/>
          <w:szCs w:val="21"/>
        </w:rPr>
      </w:pPr>
      <w:r w:rsidRPr="00827070">
        <w:rPr>
          <w:rFonts w:ascii="Segoe UI" w:hAnsi="Segoe UI" w:cs="Segoe UI"/>
          <w:color w:val="1B1B1B"/>
          <w:sz w:val="21"/>
          <w:szCs w:val="21"/>
        </w:rPr>
        <w:t>Vendor technical support.</w:t>
      </w:r>
    </w:p>
    <w:p w14:paraId="37277845" w14:textId="77777777" w:rsidR="00827070" w:rsidRPr="00827070" w:rsidRDefault="00827070">
      <w:pPr>
        <w:numPr>
          <w:ilvl w:val="0"/>
          <w:numId w:val="28"/>
        </w:numPr>
        <w:shd w:val="clear" w:color="auto" w:fill="FFFFFF"/>
        <w:rPr>
          <w:rFonts w:ascii="Segoe UI" w:hAnsi="Segoe UI" w:cs="Segoe UI"/>
          <w:color w:val="1B1B1B"/>
          <w:sz w:val="21"/>
          <w:szCs w:val="21"/>
        </w:rPr>
      </w:pPr>
      <w:r w:rsidRPr="00827070">
        <w:rPr>
          <w:rFonts w:ascii="Segoe UI" w:hAnsi="Segoe UI" w:cs="Segoe UI"/>
          <w:color w:val="1B1B1B"/>
          <w:sz w:val="21"/>
          <w:szCs w:val="21"/>
        </w:rPr>
        <w:t>Engineering teams.</w:t>
      </w:r>
    </w:p>
    <w:p w14:paraId="003DC3E4" w14:textId="77777777" w:rsidR="00827070" w:rsidRPr="00827070" w:rsidRDefault="00827070">
      <w:pPr>
        <w:numPr>
          <w:ilvl w:val="0"/>
          <w:numId w:val="28"/>
        </w:numPr>
        <w:shd w:val="clear" w:color="auto" w:fill="FFFFFF"/>
        <w:rPr>
          <w:rFonts w:ascii="Segoe UI" w:hAnsi="Segoe UI" w:cs="Segoe UI"/>
          <w:color w:val="1B1B1B"/>
          <w:sz w:val="21"/>
          <w:szCs w:val="21"/>
        </w:rPr>
      </w:pPr>
      <w:r w:rsidRPr="00827070">
        <w:rPr>
          <w:rFonts w:ascii="Segoe UI" w:hAnsi="Segoe UI" w:cs="Segoe UI"/>
          <w:color w:val="1B1B1B"/>
          <w:sz w:val="21"/>
          <w:szCs w:val="21"/>
        </w:rPr>
        <w:t>Program or account stakeholders.</w:t>
      </w:r>
    </w:p>
    <w:p w14:paraId="5C90A69E"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When discussing product feedback, explain how you converted an operational problem into a repeatable feature, workflow, or platform improvement.</w:t>
      </w:r>
    </w:p>
    <w:p w14:paraId="3454DC5C" w14:textId="77777777" w:rsidR="00827070" w:rsidRPr="00827070" w:rsidRDefault="00827070" w:rsidP="00827070">
      <w:pPr>
        <w:shd w:val="clear" w:color="auto" w:fill="FFFFFF"/>
        <w:spacing w:after="120"/>
        <w:outlineLvl w:val="1"/>
        <w:rPr>
          <w:rFonts w:ascii="Segoe UI" w:hAnsi="Segoe UI" w:cs="Segoe UI"/>
          <w:color w:val="1B1B1B"/>
          <w:sz w:val="36"/>
          <w:szCs w:val="36"/>
        </w:rPr>
      </w:pPr>
      <w:r w:rsidRPr="00827070">
        <w:rPr>
          <w:rFonts w:ascii="Segoe UI" w:hAnsi="Segoe UI" w:cs="Segoe UI"/>
          <w:color w:val="1B1B1B"/>
          <w:sz w:val="36"/>
          <w:szCs w:val="36"/>
        </w:rPr>
        <w:t>5. Requirement-by-requirement talking points</w:t>
      </w:r>
    </w:p>
    <w:p w14:paraId="369678EF"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Cloud and networking fundamentals</w:t>
      </w:r>
    </w:p>
    <w:p w14:paraId="45AA358D"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Your answer should connect protocols to customer outcomes:</w:t>
      </w:r>
    </w:p>
    <w:p w14:paraId="2DD53C10"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My background spans the network from physical and virtual infrastructure through routing, overlays, security, automation, and operational monitoring. I have worked with EVPN/VXLAN, BGP, OSPF, IS-IS, EIGRP, SD-WAN, ACI, cloud interconnects, and multi-tenant environments. I approach a design by looking at the entire path: route exchange, segmentation, security enforcement, resiliency, MTU, observability, and how the customer will operate it after deployment.</w:t>
      </w:r>
    </w:p>
    <w:p w14:paraId="686E037B"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Avoid presenting yourself as only a data-center engineer. Your resume supports a broader story: data center, WAN, cloud, virtualization, SD-WAN, automation, and customer success.</w:t>
      </w:r>
    </w:p>
    <w:p w14:paraId="5F88856F"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Customer-facing experience</w:t>
      </w:r>
    </w:p>
    <w:p w14:paraId="1373E7EA"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Your resume supports a stronger statement than “likely strong.” You can say:</w:t>
      </w:r>
    </w:p>
    <w:p w14:paraId="6094C7C2"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have worked in customer-facing technical roles across engineering, customer success, consulting, and implementation contexts. At Cisco, I served as a Customer Success Engineer. At Kyndryl and AHEAD, I have worked directly with enterprise environments, cross-functional operations teams, technical escalations, migrations, maintenance windows, and architecture deliverables.</w:t>
      </w:r>
    </w:p>
    <w:p w14:paraId="46C04FD1"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Before the interview, prepare:</w:t>
      </w:r>
    </w:p>
    <w:p w14:paraId="5AC2E5CF" w14:textId="77777777" w:rsidR="00827070" w:rsidRPr="00827070" w:rsidRDefault="00827070">
      <w:pPr>
        <w:numPr>
          <w:ilvl w:val="0"/>
          <w:numId w:val="29"/>
        </w:numPr>
        <w:shd w:val="clear" w:color="auto" w:fill="FFFFFF"/>
        <w:rPr>
          <w:rFonts w:ascii="Segoe UI" w:hAnsi="Segoe UI" w:cs="Segoe UI"/>
          <w:color w:val="1B1B1B"/>
          <w:sz w:val="21"/>
          <w:szCs w:val="21"/>
        </w:rPr>
      </w:pPr>
      <w:r w:rsidRPr="00827070">
        <w:rPr>
          <w:rFonts w:ascii="Segoe UI" w:hAnsi="Segoe UI" w:cs="Segoe UI"/>
          <w:color w:val="1B1B1B"/>
          <w:sz w:val="21"/>
          <w:szCs w:val="21"/>
        </w:rPr>
        <w:t>Approximate number of customers or environments supported.</w:t>
      </w:r>
    </w:p>
    <w:p w14:paraId="01F70AB9" w14:textId="77777777" w:rsidR="00827070" w:rsidRPr="00827070" w:rsidRDefault="00827070">
      <w:pPr>
        <w:numPr>
          <w:ilvl w:val="0"/>
          <w:numId w:val="29"/>
        </w:numPr>
        <w:shd w:val="clear" w:color="auto" w:fill="FFFFFF"/>
        <w:rPr>
          <w:rFonts w:ascii="Segoe UI" w:hAnsi="Segoe UI" w:cs="Segoe UI"/>
          <w:color w:val="1B1B1B"/>
          <w:sz w:val="21"/>
          <w:szCs w:val="21"/>
        </w:rPr>
      </w:pPr>
      <w:r w:rsidRPr="00827070">
        <w:rPr>
          <w:rFonts w:ascii="Segoe UI" w:hAnsi="Segoe UI" w:cs="Segoe UI"/>
          <w:color w:val="1B1B1B"/>
          <w:sz w:val="21"/>
          <w:szCs w:val="21"/>
        </w:rPr>
        <w:t>Types of customer stakeholders involved.</w:t>
      </w:r>
    </w:p>
    <w:p w14:paraId="7D630A7C" w14:textId="77777777" w:rsidR="00827070" w:rsidRPr="00827070" w:rsidRDefault="00827070">
      <w:pPr>
        <w:numPr>
          <w:ilvl w:val="0"/>
          <w:numId w:val="29"/>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often you led meetings or workshops.</w:t>
      </w:r>
    </w:p>
    <w:p w14:paraId="5B96287D" w14:textId="77777777" w:rsidR="00827070" w:rsidRPr="00827070" w:rsidRDefault="00827070">
      <w:pPr>
        <w:numPr>
          <w:ilvl w:val="0"/>
          <w:numId w:val="29"/>
        </w:numPr>
        <w:shd w:val="clear" w:color="auto" w:fill="FFFFFF"/>
        <w:rPr>
          <w:rFonts w:ascii="Segoe UI" w:hAnsi="Segoe UI" w:cs="Segoe UI"/>
          <w:color w:val="1B1B1B"/>
          <w:sz w:val="21"/>
          <w:szCs w:val="21"/>
        </w:rPr>
      </w:pPr>
      <w:r w:rsidRPr="00827070">
        <w:rPr>
          <w:rFonts w:ascii="Segoe UI" w:hAnsi="Segoe UI" w:cs="Segoe UI"/>
          <w:color w:val="1B1B1B"/>
          <w:sz w:val="21"/>
          <w:szCs w:val="21"/>
        </w:rPr>
        <w:t>Examples of presenting designs or explaining incidents.</w:t>
      </w:r>
    </w:p>
    <w:p w14:paraId="2A9C3454" w14:textId="77777777" w:rsidR="00827070" w:rsidRPr="00827070" w:rsidRDefault="00827070">
      <w:pPr>
        <w:numPr>
          <w:ilvl w:val="0"/>
          <w:numId w:val="29"/>
        </w:numPr>
        <w:shd w:val="clear" w:color="auto" w:fill="FFFFFF"/>
        <w:rPr>
          <w:rFonts w:ascii="Segoe UI" w:hAnsi="Segoe UI" w:cs="Segoe UI"/>
          <w:color w:val="1B1B1B"/>
          <w:sz w:val="21"/>
          <w:szCs w:val="21"/>
        </w:rPr>
      </w:pPr>
      <w:r w:rsidRPr="00827070">
        <w:rPr>
          <w:rFonts w:ascii="Segoe UI" w:hAnsi="Segoe UI" w:cs="Segoe UI"/>
          <w:color w:val="1B1B1B"/>
          <w:sz w:val="21"/>
          <w:szCs w:val="21"/>
        </w:rPr>
        <w:t>Examples of influencing a customer or internal team.</w:t>
      </w:r>
    </w:p>
    <w:p w14:paraId="45904A17"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Cloud architecture and deployment</w:t>
      </w:r>
    </w:p>
    <w:p w14:paraId="4B772A73"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The resume gives you a solid foundation, but the hiring manager may ask for specifics because the role is cloud-centric.</w:t>
      </w:r>
    </w:p>
    <w:p w14:paraId="3880AE0C" w14:textId="77777777" w:rsidR="00E8402E" w:rsidRPr="00E8402E" w:rsidRDefault="00E8402E" w:rsidP="00E8402E">
      <w:pPr>
        <w:pStyle w:val="Heading3"/>
        <w:rPr>
          <w:b/>
          <w:bCs/>
          <w:color w:val="EE0000"/>
        </w:rPr>
      </w:pPr>
      <w:r w:rsidRPr="00E8402E">
        <w:rPr>
          <w:b/>
          <w:bCs/>
          <w:color w:val="EE0000"/>
        </w:rPr>
        <w:t>AWS/Azure services</w:t>
      </w:r>
    </w:p>
    <w:p w14:paraId="3BA1D262" w14:textId="77777777" w:rsidR="00E8402E" w:rsidRDefault="00E8402E" w:rsidP="00E8402E">
      <w:pPr>
        <w:pStyle w:val="p8i6j03"/>
      </w:pPr>
      <w:r>
        <w:t>Used AWS VPC, subnets, route tables, security groups, Network ACLs, Transit Gateway, and CloudWatch to support segmented application environments and centralized network connectivity.</w:t>
      </w:r>
    </w:p>
    <w:p w14:paraId="7344CBCD" w14:textId="77777777" w:rsidR="0055114F" w:rsidRDefault="00E8402E"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t>Used Azure VNets, subnets, user-defined routes, NSGs, Virtual WAN, ExpressRoute, and Azure Monitor for hybrid-cloud connectivity and traffic isolation.</w:t>
      </w:r>
      <w:r w:rsidR="0055114F">
        <w:br/>
      </w:r>
      <w:r w:rsidR="0055114F">
        <w:br/>
      </w:r>
      <w:r w:rsidR="0055114F">
        <w:rPr>
          <w:rFonts w:ascii="Courier New" w:hAnsi="Courier New" w:cs="Courier New"/>
          <w:sz w:val="20"/>
          <w:szCs w:val="20"/>
        </w:rPr>
        <w:t>download this resume</w:t>
      </w:r>
    </w:p>
    <w:p w14:paraId="314B729E" w14:textId="77777777" w:rsidR="0055114F" w:rsidRDefault="0055114F" w:rsidP="0055114F">
      <w:r>
        <w:rPr>
          <w:rStyle w:val="1ibi0s3eh"/>
        </w:rPr>
        <w:t>1:30 PM</w:t>
      </w:r>
    </w:p>
    <w:p w14:paraId="3678F24A" w14:textId="77777777" w:rsidR="0055114F" w:rsidRDefault="0055114F" w:rsidP="0055114F">
      <w:r>
        <w:t>Show work</w:t>
      </w:r>
    </w:p>
    <w:p w14:paraId="58F3C105" w14:textId="77777777" w:rsidR="0055114F" w:rsidRDefault="0055114F" w:rsidP="0055114F">
      <w:pPr>
        <w:pStyle w:val="HTMLPreformatted"/>
      </w:pPr>
      <w:r>
        <w:t>Download the updated SPAN-tailored resume</w:t>
      </w:r>
    </w:p>
    <w:p w14:paraId="1A40C93E"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create pdf file</w:t>
      </w:r>
    </w:p>
    <w:p w14:paraId="4274FCA1" w14:textId="77777777" w:rsidR="0055114F" w:rsidRDefault="0055114F" w:rsidP="0055114F">
      <w:r>
        <w:rPr>
          <w:rStyle w:val="1ibi0s3eh"/>
        </w:rPr>
        <w:t>1:32 PM</w:t>
      </w:r>
    </w:p>
    <w:p w14:paraId="1D0C93AB" w14:textId="77777777" w:rsidR="0055114F" w:rsidRDefault="0055114F" w:rsidP="0055114F">
      <w:r>
        <w:t>Show work</w:t>
      </w:r>
    </w:p>
    <w:p w14:paraId="0689BF2C" w14:textId="77777777" w:rsidR="0055114F" w:rsidRDefault="0055114F" w:rsidP="0055114F">
      <w:pPr>
        <w:pStyle w:val="HTMLPreformatted"/>
      </w:pPr>
      <w:r>
        <w:t>Download the updated resume as a PDF</w:t>
      </w:r>
    </w:p>
    <w:p w14:paraId="6D77A95D" w14:textId="0D312C4E" w:rsidR="0055114F" w:rsidRDefault="0055114F" w:rsidP="0055114F">
      <w:r>
        <w:fldChar w:fldCharType="begin"/>
      </w:r>
      <w:r>
        <w:instrText xml:space="preserve"> INCLUDEPICTURE "blob:https://app.glean.com/2439f980-b787-45ce-8109-983af0f7444a" \* MERGEFORMATINET </w:instrText>
      </w:r>
      <w:r>
        <w:fldChar w:fldCharType="separate"/>
      </w:r>
      <w:r>
        <w:rPr>
          <w:noProof/>
        </w:rPr>
        <mc:AlternateContent>
          <mc:Choice Requires="wps">
            <w:drawing>
              <wp:inline distT="0" distB="0" distL="0" distR="0" wp14:anchorId="162A63D6" wp14:editId="1E2504AD">
                <wp:extent cx="304800" cy="304800"/>
                <wp:effectExtent l="0" t="0" r="0" b="0"/>
                <wp:docPr id="288761024"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1A4F9"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22A93F56" w14:textId="77777777" w:rsidR="0055114F" w:rsidRDefault="0055114F" w:rsidP="0055114F">
      <w:r>
        <w:t xml:space="preserve"># ALEX RAYTSELSKY (408) 636-3224 | [alraytse@yahoo.com](mailto:alraytse@yahoo.com) | linkedin.com/in/alex-raytselsky-840147 ## NETWORK ARCHITECT / PRINCIPAL NETWORK ENGINEER Network architect and engineering leader with 20+ years of experience owning production architecture and hands-on implementation across enterprise data center, WAN, cloud, and virtualization environments. Deep experience designing and operating multi-tenant Cisco Nexus, ACI, EVPN/VXLAN, SD-WAN, and multi-cloud networking platforms with an emphasis on availability, segmentation, scalability, and operational resilience. Strong background in BGP, OSPF, IS-IS, EIGRP, STP, VLAN/VRF, application-aware routing, and Layer 2/Layer 3 troubleshooting. Builds practical automation with Python, REST APIs, Ansible, Terraform, Bash, and CI/CD workflows. Brings unusual depth in high-speed switching validation, including ASIC programming, forwarding behavior, FIB/adjacency tables, ACL TCAM limits, scale, stress, and convergence testing using Ixia, Spirent, and packet-analysis tools. ## CORE EXPERTISE - </w:t>
      </w:r>
      <w:r>
        <w:rPr>
          <w:b/>
          <w:bCs/>
        </w:rPr>
        <w:t>Data Center and WAN Architecture:</w:t>
      </w:r>
      <w:r>
        <w:t xml:space="preserve"> Production LAN/WAN design, multi-site connectivity, multi-tenant fabrics, high availability, edge WAN, fabric migrations, lifecycle upgrades, and decommissioning - </w:t>
      </w:r>
      <w:r>
        <w:rPr>
          <w:b/>
          <w:bCs/>
        </w:rPr>
        <w:t>Routing, Switching, and Segmentation:</w:t>
      </w:r>
      <w:r>
        <w:t xml:space="preserve"> Cisco Nexus 5K/6K/7K/9K, Arista, Meraki, ACI, EVPN/VXLAN, Multi-Site Domain (MSD), BGP, OSPF, IS-IS, EIGRP, STP, VLAN, VRF, Layer 2/Layer 3 - </w:t>
      </w:r>
      <w:r>
        <w:rPr>
          <w:b/>
          <w:bCs/>
        </w:rPr>
        <w:t>Application-Aware Transport:</w:t>
      </w:r>
      <w:r>
        <w:t xml:space="preserve"> Aruba EdgeConnect SD-WAN, EdgeConnect Orchestrator, Business Intent Overlays (BIO), application-aware routing, and dynamic path conditioning - </w:t>
      </w:r>
      <w:r>
        <w:rPr>
          <w:b/>
          <w:bCs/>
        </w:rPr>
        <w:t>Automation and Infrastructure as Code:</w:t>
      </w:r>
      <w:r>
        <w:t xml:space="preserve"> Python, REST APIs, Ansible, Terraform, Bash, PowerShell, Selenium, Tcl/Tk, CI/CD pipelines - </w:t>
      </w:r>
      <w:r>
        <w:rPr>
          <w:b/>
          <w:bCs/>
        </w:rPr>
        <w:t>Performance Validation and Troubleshooting:</w:t>
      </w:r>
      <w:r>
        <w:t xml:space="preserve"> Ixia, Spirent, Wireshark, SNMP, NetBrain, Splunk, SolarWinds, ASIC and packet-forwarding validation, FIB/adjacency analysis, ACL TCAM, scale, stress, and convergence testing - </w:t>
      </w:r>
      <w:r>
        <w:rPr>
          <w:b/>
          <w:bCs/>
        </w:rPr>
        <w:t>Cloud and Virtualization:</w:t>
      </w:r>
      <w:r>
        <w:t xml:space="preserve"> AWS, Azure, Alkira CNaaS, VMware ESXi, KVM, Kubernetes, Docker, 4,000+ VM environments - </w:t>
      </w:r>
      <w:r>
        <w:rPr>
          <w:b/>
          <w:bCs/>
        </w:rPr>
        <w:t>Operations and Delivery:</w:t>
      </w:r>
      <w:r>
        <w:t xml:space="preserve"> MOPs, SOPs, architecture documentation, incident response, vendor escalations, Agile/Scrum, RMA, change windows, and cross-functional delivery ## PROFESSIONAL EXPERIENCE ### Ahead | Senior Network Engineer </w:t>
      </w:r>
      <w:r>
        <w:rPr>
          <w:b/>
          <w:bCs/>
        </w:rPr>
        <w:t>Nov 2024 – Present | Remote</w:t>
      </w:r>
      <w:r>
        <w:t xml:space="preserve"> - Architect and implement enterprise data center LAN and edge WAN infrastructure, improving transport performance and site connectivity across enterprise environments. - Lead centralized SD-WAN orchestration through Aruba EdgeConnect Orchestrator, enforcing Business Intent Overlay policies, application-aware routing, and dynamic path conditioning. - Manage Cisco EVPN/VXLAN and Nexus Dashboard/DCNM operations across greenfield and brownfield discovery, migration, RMA, and decommissioning initiatives. - Establish Layer 3 connectivity from internal VXLAN fabrics to external networks using Multi-Site Domain architectures in multi-tenant Nexus Dashboard environments. - Provision and scale Alkira Cloud Networking as a Service infrastructure using Terraform, Ansible, REST APIs, and Python automation frameworks. - Direct maintenance windows, equipment lifecycle upgrades, hardware replacements, and data center decommissioning in coordination with cross-functional operations teams. ### Kyndryl (IBM) | Senior Network Engineer, Data Center </w:t>
      </w:r>
      <w:r>
        <w:rPr>
          <w:b/>
          <w:bCs/>
        </w:rPr>
        <w:t>Oct 2020 – Nov 2024 | Remote</w:t>
      </w:r>
      <w:r>
        <w:t xml:space="preserve"> - Designed, implemented, and optimized multi-tenant data center LAN, edge WAN, and cloud network architectures focused on high availability, security, and scalability. - Built a multi-source network intelligence pipeline integrating NetBrain, Splunk, and Infoblox IPAM through REST APIs to automate enterprise reporting and diagnostics. - Managed multi-tenant Cisco Nexus Dashboard and Cisco ACI infrastructure, including system configuration, platform upgrades, incident response, and vendor technical escalations. - Automated network provisioning and operational workflows with Python, REST APIs, and Ansible within Agile/Scrum delivery models. - Established standard operating procedures, authored detailed MOPs, and led troubleshooting for high-priority outages to improve operational consistency and reduce mean time to resolution. ### Cisco Systems | Customer Success Engineer </w:t>
      </w:r>
      <w:r>
        <w:rPr>
          <w:b/>
          <w:bCs/>
        </w:rPr>
        <w:t>Jun 2013 – Oct 2020 | San Jose, CA</w:t>
      </w:r>
      <w:r>
        <w:t xml:space="preserve"> - Administered large-scale VMware infrastructure supporting 4,000+ virtual machines, 60 virtual switches, and 50+ ESXi hosts. - Deployed and maintained monitoring and log-analytics solutions using Kafka, ZooKeeper, Elasticsearch, and Kibana (EFK stack). - Monitored complex Cisco Nexus switching environments with SNMP v1/v2/v3 and proactively investigated performance alerts and infrastructure anomalies. - Streamlined operational tasks and VM management across ESXi and KVM environments using Bash, PowerShell, and REST API automation. ### Cisco Systems | Technical Lead / Integration Test Engineer </w:t>
      </w:r>
      <w:r>
        <w:rPr>
          <w:b/>
          <w:bCs/>
        </w:rPr>
        <w:t>Feb 2002 – Jun 2013 | San Jose, CA</w:t>
      </w:r>
      <w:r>
        <w:t xml:space="preserve"> - Served as technical lead for integration, performance, scalability, and stress testing across Cisco Nexus 5000/6000/7000/9000 platforms. - Developed automated Python, Selenium, and Tcl/Tk test suites to validate Layer 3 scale testbeds across EVPN, FabricPath, and Classical Ethernet modes. - Validated Layer 2/Layer 3 ASIC programming, packet forwarding, FIB and adjacency tables, ACL TCAM limits, and convergence times using Ixia, Spirent, and packet-analysis tools. ## EDUCATION </w:t>
      </w:r>
      <w:r>
        <w:rPr>
          <w:b/>
          <w:bCs/>
        </w:rPr>
        <w:t>Bachelor of Science in Computer Science</w:t>
      </w:r>
      <w:r>
        <w:br/>
        <w:t>Polytechnic University, Odessa, Ukraine ## CERTIFICATIONS AND TRAINING - CCNP – Cisco Certified Network Professional - CCDA – Cisco Certified Design Associate - ACE – Aviatrix Certified Engineer, Multi-Cloud - CNE – Certified NetWare Engineer, Novell - Docker and Kubernetes: Complete Guide – Udemy &amp;nbsp;</w:t>
      </w:r>
    </w:p>
    <w:p w14:paraId="51EF84F5"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What AWS and Azure services you personally used.</w:t>
      </w:r>
    </w:p>
    <w:p w14:paraId="6CCC861D"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How Alkira connected to customer cloud environments.</w:t>
      </w:r>
    </w:p>
    <w:p w14:paraId="7D4201F0"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Which parts you designed versus implemented from an existing design.</w:t>
      </w:r>
    </w:p>
    <w:p w14:paraId="68515AAF"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How Terraform state, modules, variables, and plans were handled.</w:t>
      </w:r>
    </w:p>
    <w:p w14:paraId="1410C737"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How Ansible and REST APIs complemented Terraform.</w:t>
      </w:r>
    </w:p>
    <w:p w14:paraId="62B74213"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How you validated connectivity, routing, security, and failure behavior.</w:t>
      </w:r>
    </w:p>
    <w:p w14:paraId="2B6EBC7A"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The scale and production status of those deployments.</w:t>
      </w:r>
    </w:p>
    <w:p w14:paraId="52416B89"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Do not say only “I have cloud experience.” Say exactly what you built, validated, automated, or troubleshot.</w:t>
      </w:r>
    </w:p>
    <w:p w14:paraId="32C75118" w14:textId="77777777" w:rsidR="0055114F" w:rsidRDefault="0055114F" w:rsidP="0055114F">
      <w:r>
        <w:rPr>
          <w:rStyle w:val="1ibi0s3eh"/>
        </w:rPr>
        <w:t>3:01 PM</w:t>
      </w:r>
    </w:p>
    <w:p w14:paraId="237ED5E5" w14:textId="77777777" w:rsidR="0055114F" w:rsidRDefault="0055114F" w:rsidP="0055114F">
      <w:r>
        <w:t>Show work</w:t>
      </w:r>
    </w:p>
    <w:p w14:paraId="53E0734E"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The attached image contains review questions, not the underlying cloud details. I can update the resume accurately once you provide:</w:t>
      </w:r>
    </w:p>
    <w:p w14:paraId="64B44B41" w14:textId="77777777" w:rsidR="0055114F" w:rsidRDefault="0055114F">
      <w:pPr>
        <w:pStyle w:val="p8i6j0c"/>
        <w:numPr>
          <w:ilvl w:val="0"/>
          <w:numId w:val="1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AWS/Azure services you personally used</w:t>
      </w:r>
    </w:p>
    <w:p w14:paraId="73B7E73C" w14:textId="77777777" w:rsidR="0055114F" w:rsidRDefault="0055114F">
      <w:pPr>
        <w:pStyle w:val="p8i6j0c"/>
        <w:numPr>
          <w:ilvl w:val="0"/>
          <w:numId w:val="1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How Alkira connected to customer VPCs/VNets</w:t>
      </w:r>
    </w:p>
    <w:p w14:paraId="712ED4D7" w14:textId="77777777" w:rsidR="0055114F" w:rsidRDefault="0055114F">
      <w:pPr>
        <w:pStyle w:val="p8i6j0c"/>
        <w:numPr>
          <w:ilvl w:val="0"/>
          <w:numId w:val="1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What you designed versus implemented</w:t>
      </w:r>
    </w:p>
    <w:p w14:paraId="2CA83976" w14:textId="77777777" w:rsidR="0055114F" w:rsidRDefault="0055114F">
      <w:pPr>
        <w:pStyle w:val="p8i6j0c"/>
        <w:numPr>
          <w:ilvl w:val="0"/>
          <w:numId w:val="1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Terraform state, modules, variables, and plan workflow</w:t>
      </w:r>
    </w:p>
    <w:p w14:paraId="4CB1395C" w14:textId="77777777" w:rsidR="0055114F" w:rsidRDefault="0055114F">
      <w:pPr>
        <w:pStyle w:val="p8i6j0c"/>
        <w:numPr>
          <w:ilvl w:val="0"/>
          <w:numId w:val="1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How Ansible and REST APIs complemented Terraform</w:t>
      </w:r>
    </w:p>
    <w:p w14:paraId="45F261ED" w14:textId="77777777" w:rsidR="0055114F" w:rsidRDefault="0055114F">
      <w:pPr>
        <w:pStyle w:val="p8i6j0c"/>
        <w:numPr>
          <w:ilvl w:val="0"/>
          <w:numId w:val="1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Connectivity, routing, security, and failure validation methods</w:t>
      </w:r>
    </w:p>
    <w:p w14:paraId="7EA3A353" w14:textId="77777777" w:rsidR="0055114F" w:rsidRDefault="0055114F">
      <w:pPr>
        <w:pStyle w:val="p8i6j0c"/>
        <w:numPr>
          <w:ilvl w:val="0"/>
          <w:numId w:val="1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Deployment scale and whether each environment was production</w:t>
      </w:r>
    </w:p>
    <w:p w14:paraId="22070577" w14:textId="77777777" w:rsidR="0055114F" w:rsidRPr="0055114F" w:rsidRDefault="0055114F" w:rsidP="0055114F">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EE0000"/>
          <w:sz w:val="27"/>
          <w:szCs w:val="27"/>
        </w:rPr>
      </w:pPr>
      <w:r w:rsidRPr="0055114F">
        <w:rPr>
          <w:rFonts w:ascii="Courier New" w:hAnsi="Courier New" w:cs="Courier New"/>
          <w:b/>
          <w:bCs/>
          <w:color w:val="EE0000"/>
        </w:rPr>
        <w:t>Alkira connectivity</w:t>
      </w:r>
    </w:p>
    <w:p w14:paraId="02696CF8"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Connected customer AWS VPCs and Azure VNets to Alkira’s cloud networking fabric through provider-native cloud connectors. Designed segmented transit paths between customer environments, data centers, and shared services using BGP-based route exchange and centralized policy controls.</w:t>
      </w:r>
    </w:p>
    <w:p w14:paraId="21860531" w14:textId="77777777" w:rsidR="0055114F" w:rsidRPr="0055114F" w:rsidRDefault="0055114F" w:rsidP="0055114F">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EE0000"/>
          <w:sz w:val="27"/>
          <w:szCs w:val="27"/>
        </w:rPr>
      </w:pPr>
      <w:r w:rsidRPr="0055114F">
        <w:rPr>
          <w:rFonts w:ascii="Courier New" w:hAnsi="Courier New" w:cs="Courier New"/>
          <w:b/>
          <w:bCs/>
          <w:color w:val="EE0000"/>
        </w:rPr>
        <w:t>Design versus implementation</w:t>
      </w:r>
    </w:p>
    <w:p w14:paraId="2D81EAE4"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Owned the logical network design, routing domains, segmentation model, connectivity patterns, and implementation plan. Performed the Terraform and Ansible deployment, validated routing and security behavior, and coordinated production changes with cloud, security, and operations teams.</w:t>
      </w:r>
    </w:p>
    <w:p w14:paraId="6C1CFF3F" w14:textId="77777777" w:rsidR="0055114F" w:rsidRPr="0055114F" w:rsidRDefault="0055114F" w:rsidP="0055114F">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EE0000"/>
          <w:sz w:val="27"/>
          <w:szCs w:val="27"/>
        </w:rPr>
      </w:pPr>
      <w:r w:rsidRPr="0055114F">
        <w:rPr>
          <w:rFonts w:ascii="Courier New" w:hAnsi="Courier New" w:cs="Courier New"/>
          <w:b/>
          <w:bCs/>
          <w:color w:val="EE0000"/>
        </w:rPr>
        <w:t>Terraform workflow</w:t>
      </w:r>
    </w:p>
    <w:p w14:paraId="2F790C99"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Managed reusable Terraform modules for network connectivity, routing, segmentation, and cloud attachments. Used environment-specific variables and remote state with locking, reviewed plans before deployment, and applied changes through a controlled, peer-reviewed workflow.</w:t>
      </w:r>
    </w:p>
    <w:p w14:paraId="51E51509" w14:textId="77777777" w:rsidR="0055114F" w:rsidRPr="0055114F" w:rsidRDefault="0055114F" w:rsidP="0055114F">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EE0000"/>
          <w:sz w:val="27"/>
          <w:szCs w:val="27"/>
        </w:rPr>
      </w:pPr>
      <w:r w:rsidRPr="0055114F">
        <w:rPr>
          <w:rFonts w:ascii="Courier New" w:hAnsi="Courier New" w:cs="Courier New"/>
          <w:b/>
          <w:bCs/>
          <w:color w:val="EE0000"/>
        </w:rPr>
        <w:t>Ansible and REST APIs</w:t>
      </w:r>
    </w:p>
    <w:p w14:paraId="5C64D0BC"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Used Terraform for declarative infrastructure provisioning, Ansible for device and platform configuration, and REST APIs for operational workflows, inventory collection, validation, and integration with network-management platforms.</w:t>
      </w:r>
    </w:p>
    <w:p w14:paraId="22A8ADAA" w14:textId="77777777" w:rsidR="0055114F" w:rsidRPr="0055114F" w:rsidRDefault="0055114F" w:rsidP="0055114F">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EE0000"/>
          <w:sz w:val="27"/>
          <w:szCs w:val="27"/>
        </w:rPr>
      </w:pPr>
      <w:r w:rsidRPr="0055114F">
        <w:rPr>
          <w:rFonts w:ascii="Courier New" w:hAnsi="Courier New" w:cs="Courier New"/>
          <w:b/>
          <w:bCs/>
          <w:color w:val="EE0000"/>
        </w:rPr>
        <w:t>Validation and failure testing</w:t>
      </w:r>
    </w:p>
    <w:p w14:paraId="3C1B25C7"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Validated end-to-end reachability, BGP adjacency, route propagation, segmentation, security-policy behavior, MTU, and expected failover paths. Tested link, tunnel, device, and cloud-attachment failures and confirmed recovery through monitoring, logs, packet captures, and routing-table inspection.</w:t>
      </w:r>
    </w:p>
    <w:p w14:paraId="78852705" w14:textId="77777777" w:rsidR="0055114F" w:rsidRPr="0055114F" w:rsidRDefault="0055114F" w:rsidP="0055114F">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EE0000"/>
          <w:sz w:val="27"/>
          <w:szCs w:val="27"/>
        </w:rPr>
      </w:pPr>
      <w:r w:rsidRPr="0055114F">
        <w:rPr>
          <w:rFonts w:ascii="Courier New" w:hAnsi="Courier New" w:cs="Courier New"/>
          <w:b/>
          <w:bCs/>
          <w:color w:val="EE0000"/>
        </w:rPr>
        <w:t>Scale and production status</w:t>
      </w:r>
    </w:p>
    <w:p w14:paraId="2736E1F4"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Supported production cloud and data-center connectivity across multiple environments, customer sites, and network segments. Documented deployment procedures, maintenance plans, rollback steps, monitoring requirements, and operational handoff for production support.</w:t>
      </w:r>
    </w:p>
    <w:p w14:paraId="7DE8B807"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Designed and implemented production hybrid-cloud connectivity using Alkira, AWS VPCs, Azure VNets, BGP, Terraform, Ansible, and REST APIs; built reusable network modules, automated provisioning and validation, and verified routing, segmentation, security, MTU, and failure-recovery behavior across multi-environment deployments.</w:t>
      </w:r>
    </w:p>
    <w:p w14:paraId="63E8D229"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Do not include named AWS/Azure services, scale numbers, or Terraform backends unless you personally used them.</w:t>
      </w:r>
    </w:p>
    <w:p w14:paraId="75D36534" w14:textId="77777777" w:rsidR="0055114F" w:rsidRDefault="0055114F" w:rsidP="0055114F">
      <w:pPr>
        <w:pStyle w:val="HTMLPreformatted"/>
      </w:pPr>
    </w:p>
    <w:p w14:paraId="3EF3AB80"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b/>
          <w:bCs/>
          <w:sz w:val="20"/>
          <w:szCs w:val="20"/>
        </w:rPr>
        <w:t>NSG</w:t>
      </w:r>
      <w:r>
        <w:rPr>
          <w:rFonts w:ascii="Courier New" w:hAnsi="Courier New" w:cs="Courier New"/>
          <w:sz w:val="20"/>
          <w:szCs w:val="20"/>
        </w:rPr>
        <w:t xml:space="preserve"> means </w:t>
      </w:r>
      <w:r>
        <w:rPr>
          <w:rFonts w:ascii="Courier New" w:hAnsi="Courier New" w:cs="Courier New"/>
          <w:b/>
          <w:bCs/>
          <w:sz w:val="20"/>
          <w:szCs w:val="20"/>
        </w:rPr>
        <w:t>Network Security Group</w:t>
      </w:r>
      <w:r>
        <w:rPr>
          <w:rFonts w:ascii="Courier New" w:hAnsi="Courier New" w:cs="Courier New"/>
          <w:sz w:val="20"/>
          <w:szCs w:val="20"/>
        </w:rPr>
        <w:t xml:space="preserve"> in Microsoft Azure.</w:t>
      </w:r>
    </w:p>
    <w:p w14:paraId="25071D4D"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It is a stateful, Layer 3/Layer 4 traffic filter applied to:</w:t>
      </w:r>
    </w:p>
    <w:p w14:paraId="1CFBD79C" w14:textId="77777777" w:rsidR="0055114F" w:rsidRDefault="0055114F">
      <w:pPr>
        <w:pStyle w:val="p8i6j0c"/>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Azure subnets</w:t>
      </w:r>
    </w:p>
    <w:p w14:paraId="048B3DD6" w14:textId="77777777" w:rsidR="0055114F" w:rsidRDefault="0055114F">
      <w:pPr>
        <w:pStyle w:val="p8i6j0c"/>
        <w:numPr>
          <w:ilvl w:val="0"/>
          <w:numId w:val="1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Individual virtual machine network interfaces</w:t>
      </w:r>
    </w:p>
    <w:p w14:paraId="6CCFFD20"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NSG rules allow or deny traffic based on source/destination IP, protocol, port, and direction. For example, an NSG could allow HTTPS on TCP/443 while denying inbound SSH from the internet.</w:t>
      </w:r>
    </w:p>
    <w:p w14:paraId="022EB249" w14:textId="77777777" w:rsidR="0055114F" w:rsidRDefault="0055114F" w:rsidP="0055114F">
      <w:pPr>
        <w:pStyle w:val="p8i6j0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It is broadly comparable to an AWS security group, but Azure NSGs can be associated with both subnets and NICs.</w:t>
      </w:r>
    </w:p>
    <w:p w14:paraId="4A10D324" w14:textId="547A3F29" w:rsidR="00E8402E" w:rsidRDefault="00E8402E" w:rsidP="00E8402E">
      <w:pPr>
        <w:pStyle w:val="p8i6j03"/>
      </w:pPr>
    </w:p>
    <w:p w14:paraId="5B974A90" w14:textId="77777777" w:rsidR="00E8402E" w:rsidRDefault="00E8402E" w:rsidP="00E8402E">
      <w:pPr>
        <w:pStyle w:val="Heading3"/>
      </w:pPr>
      <w:r>
        <w:t>Combined resume bullet example</w:t>
      </w:r>
    </w:p>
    <w:p w14:paraId="56144DE7" w14:textId="77777777" w:rsidR="00E8402E" w:rsidRDefault="00E8402E" w:rsidP="00E8402E">
      <w:pPr>
        <w:pStyle w:val="p8i6j03"/>
      </w:pPr>
      <w:r>
        <w:t>Designed and implemented production hybrid-cloud connectivity using Alkira, AWS VPCs, Azure VNets, BGP, Terraform, Ansible, and REST APIs; built reusable network modules, automated provisioning and validation, and verified routing, segmentation, security, MTU, and failure-recovery behavior across multi-environment deployments.</w:t>
      </w:r>
    </w:p>
    <w:p w14:paraId="63FD7DB8" w14:textId="77777777" w:rsidR="00E8402E" w:rsidRDefault="00E8402E" w:rsidP="00E8402E">
      <w:pPr>
        <w:pStyle w:val="p8i6j03"/>
      </w:pPr>
      <w:r>
        <w:t>Do not include named AWS/Azure services, scale numbers, or Terraform backends unless you personally used them.</w:t>
      </w:r>
    </w:p>
    <w:p w14:paraId="75075109" w14:textId="77777777" w:rsidR="00827070" w:rsidRPr="0055114F" w:rsidRDefault="00827070" w:rsidP="00827070">
      <w:pPr>
        <w:shd w:val="clear" w:color="auto" w:fill="FFFFFF"/>
        <w:spacing w:after="120"/>
        <w:outlineLvl w:val="2"/>
        <w:rPr>
          <w:rFonts w:ascii="Segoe UI" w:hAnsi="Segoe UI" w:cs="Segoe UI"/>
          <w:b/>
          <w:bCs/>
          <w:color w:val="EE0000"/>
          <w:sz w:val="27"/>
          <w:szCs w:val="27"/>
        </w:rPr>
      </w:pPr>
      <w:r w:rsidRPr="0055114F">
        <w:rPr>
          <w:rFonts w:ascii="Segoe UI" w:hAnsi="Segoe UI" w:cs="Segoe UI"/>
          <w:b/>
          <w:bCs/>
          <w:color w:val="EE0000"/>
          <w:sz w:val="27"/>
          <w:szCs w:val="27"/>
        </w:rPr>
        <w:t>Automation and infrastructure as code</w:t>
      </w:r>
    </w:p>
    <w:p w14:paraId="34BCB4B7"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Your direct Alkira automation experience is a central selling point:</w:t>
      </w:r>
    </w:p>
    <w:p w14:paraId="466DA047"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In my current role, I provision and scale Alkira CNaaS infrastructure using Terraform, Ansible, REST APIs, and Python. I think about automation as an operational system, not just a script: inputs must be validated, changes must be reviewable, execution must be observable, and the result must be tested against the intended state.</w:t>
      </w:r>
    </w:p>
    <w:p w14:paraId="3DBA03F3" w14:textId="77777777" w:rsidR="0055114F" w:rsidRDefault="0055114F" w:rsidP="0055114F">
      <w:pPr>
        <w:pStyle w:val="p8i6j03"/>
      </w:pPr>
      <w:r>
        <w:rPr>
          <w:b/>
          <w:bCs/>
        </w:rPr>
        <w:t>Customer or operational problem</w:t>
      </w:r>
      <w:r>
        <w:br/>
        <w:t>Troubleshooting multi-tenant data-center incidents required engineers to manually correlate device state, IPAM records, topology, and logs across multiple systems.</w:t>
      </w:r>
    </w:p>
    <w:p w14:paraId="24366828" w14:textId="77777777" w:rsidR="0055114F" w:rsidRDefault="0055114F" w:rsidP="0055114F">
      <w:pPr>
        <w:pStyle w:val="p8i6j03"/>
      </w:pPr>
      <w:r>
        <w:rPr>
          <w:b/>
          <w:bCs/>
        </w:rPr>
        <w:t>Manual process and risk</w:t>
      </w:r>
      <w:r>
        <w:br/>
        <w:t>Engineers gathered information separately from Nexus devices, NetBrain, Splunk, and Infoblox. This was slow and created risks of stale inventory, inconsistent reports, and incorrect troubleshooting decisions.</w:t>
      </w:r>
    </w:p>
    <w:p w14:paraId="56468911" w14:textId="77777777" w:rsidR="0055114F" w:rsidRDefault="0055114F" w:rsidP="0055114F">
      <w:pPr>
        <w:pStyle w:val="p8i6j03"/>
      </w:pPr>
      <w:r>
        <w:rPr>
          <w:b/>
          <w:bCs/>
        </w:rPr>
        <w:t>Tools selected and why</w:t>
      </w:r>
    </w:p>
    <w:p w14:paraId="6B053667" w14:textId="77777777" w:rsidR="0055114F" w:rsidRDefault="0055114F">
      <w:pPr>
        <w:pStyle w:val="p8i6j0c"/>
        <w:numPr>
          <w:ilvl w:val="0"/>
          <w:numId w:val="129"/>
        </w:numPr>
      </w:pPr>
      <w:r>
        <w:rPr>
          <w:b/>
          <w:bCs/>
        </w:rPr>
        <w:t>Python:</w:t>
      </w:r>
      <w:r>
        <w:t xml:space="preserve"> Orchestration and data normalization</w:t>
      </w:r>
    </w:p>
    <w:p w14:paraId="4204F678" w14:textId="77777777" w:rsidR="0055114F" w:rsidRDefault="0055114F">
      <w:pPr>
        <w:pStyle w:val="p8i6j0c"/>
        <w:numPr>
          <w:ilvl w:val="0"/>
          <w:numId w:val="129"/>
        </w:numPr>
      </w:pPr>
      <w:r>
        <w:rPr>
          <w:b/>
          <w:bCs/>
        </w:rPr>
        <w:t>REST APIs:</w:t>
      </w:r>
      <w:r>
        <w:t xml:space="preserve"> Integration with NetBrain, Splunk, and Infoblox</w:t>
      </w:r>
    </w:p>
    <w:p w14:paraId="53702665" w14:textId="77777777" w:rsidR="0055114F" w:rsidRDefault="0055114F">
      <w:pPr>
        <w:pStyle w:val="p8i6j0c"/>
        <w:numPr>
          <w:ilvl w:val="0"/>
          <w:numId w:val="129"/>
        </w:numPr>
      </w:pPr>
      <w:r>
        <w:rPr>
          <w:b/>
          <w:bCs/>
        </w:rPr>
        <w:t>NetBrain:</w:t>
      </w:r>
      <w:r>
        <w:t xml:space="preserve"> Topology and path analysis</w:t>
      </w:r>
    </w:p>
    <w:p w14:paraId="107DD181" w14:textId="77777777" w:rsidR="0055114F" w:rsidRDefault="0055114F">
      <w:pPr>
        <w:pStyle w:val="p8i6j0c"/>
        <w:numPr>
          <w:ilvl w:val="0"/>
          <w:numId w:val="129"/>
        </w:numPr>
      </w:pPr>
      <w:r>
        <w:rPr>
          <w:b/>
          <w:bCs/>
        </w:rPr>
        <w:t>Infoblox:</w:t>
      </w:r>
      <w:r>
        <w:t xml:space="preserve"> Authoritative IPAM and DNS data</w:t>
      </w:r>
    </w:p>
    <w:p w14:paraId="45DAE90D" w14:textId="77777777" w:rsidR="0055114F" w:rsidRDefault="0055114F">
      <w:pPr>
        <w:pStyle w:val="p8i6j0c"/>
        <w:numPr>
          <w:ilvl w:val="0"/>
          <w:numId w:val="129"/>
        </w:numPr>
      </w:pPr>
      <w:r>
        <w:rPr>
          <w:b/>
          <w:bCs/>
        </w:rPr>
        <w:t>Splunk:</w:t>
      </w:r>
      <w:r>
        <w:t xml:space="preserve"> Events, logs, and historical evidence</w:t>
      </w:r>
    </w:p>
    <w:p w14:paraId="25484AD2" w14:textId="77777777" w:rsidR="0055114F" w:rsidRDefault="0055114F" w:rsidP="0055114F">
      <w:pPr>
        <w:pStyle w:val="p8i6j03"/>
      </w:pPr>
      <w:r>
        <w:rPr>
          <w:b/>
          <w:bCs/>
        </w:rPr>
        <w:t>Ansible:</w:t>
      </w:r>
      <w:r>
        <w:t xml:space="preserve"> Repeatable device-side checks and controlled changes</w:t>
      </w:r>
      <w:r>
        <w:br/>
      </w:r>
      <w:r>
        <w:br/>
      </w:r>
      <w:r>
        <w:rPr>
          <w:b/>
          <w:bCs/>
        </w:rPr>
        <w:t>Inputs and desired state</w:t>
      </w:r>
      <w:r>
        <w:br/>
        <w:t>Inputs included the affected site, VLAN, subnet, VRF, device list, incident or change ID, current IPAM records, and expected routing or connectivity state. The desired result was a single report showing inventory, addressing, topology, routing evidence, logs, and any detected inconsistencies.</w:t>
      </w:r>
    </w:p>
    <w:p w14:paraId="616B254A" w14:textId="77777777" w:rsidR="0055114F" w:rsidRDefault="0055114F" w:rsidP="0055114F">
      <w:pPr>
        <w:pStyle w:val="p8i6j03"/>
      </w:pPr>
      <w:r>
        <w:rPr>
          <w:b/>
          <w:bCs/>
        </w:rPr>
        <w:t>Prechecks</w:t>
      </w:r>
    </w:p>
    <w:p w14:paraId="66828144" w14:textId="77777777" w:rsidR="0055114F" w:rsidRDefault="0055114F">
      <w:pPr>
        <w:pStyle w:val="p8i6j0c"/>
        <w:numPr>
          <w:ilvl w:val="0"/>
          <w:numId w:val="130"/>
        </w:numPr>
      </w:pPr>
      <w:r>
        <w:t>Confirm the incident or approved change scope</w:t>
      </w:r>
    </w:p>
    <w:p w14:paraId="37A5F16F" w14:textId="77777777" w:rsidR="0055114F" w:rsidRDefault="0055114F">
      <w:pPr>
        <w:pStyle w:val="p8i6j0c"/>
        <w:numPr>
          <w:ilvl w:val="0"/>
          <w:numId w:val="130"/>
        </w:numPr>
      </w:pPr>
      <w:r>
        <w:t>Validate API credentials and device reachability</w:t>
      </w:r>
    </w:p>
    <w:p w14:paraId="742C0018" w14:textId="77777777" w:rsidR="0055114F" w:rsidRDefault="0055114F">
      <w:pPr>
        <w:pStyle w:val="p8i6j0c"/>
        <w:numPr>
          <w:ilvl w:val="0"/>
          <w:numId w:val="130"/>
        </w:numPr>
      </w:pPr>
      <w:r>
        <w:t>Confirm IPAM records match the target subnet and VRF</w:t>
      </w:r>
    </w:p>
    <w:p w14:paraId="570C9194" w14:textId="77777777" w:rsidR="0055114F" w:rsidRDefault="0055114F">
      <w:pPr>
        <w:pStyle w:val="p8i6j0c"/>
        <w:numPr>
          <w:ilvl w:val="0"/>
          <w:numId w:val="130"/>
        </w:numPr>
      </w:pPr>
      <w:r>
        <w:t>Collect current routing, interface, ARP, MAC, and neighbor state</w:t>
      </w:r>
    </w:p>
    <w:p w14:paraId="1839B428" w14:textId="77777777" w:rsidR="0055114F" w:rsidRDefault="0055114F">
      <w:pPr>
        <w:pStyle w:val="p8i6j0c"/>
        <w:numPr>
          <w:ilvl w:val="0"/>
          <w:numId w:val="130"/>
        </w:numPr>
      </w:pPr>
      <w:r>
        <w:t>Save baseline evidence before making changes</w:t>
      </w:r>
    </w:p>
    <w:p w14:paraId="78C130C1" w14:textId="77777777" w:rsidR="0055114F" w:rsidRDefault="0055114F" w:rsidP="0055114F">
      <w:pPr>
        <w:pStyle w:val="p8i6j03"/>
      </w:pPr>
      <w:r>
        <w:rPr>
          <w:b/>
          <w:bCs/>
        </w:rPr>
        <w:t>Execution</w:t>
      </w:r>
      <w:r>
        <w:br/>
        <w:t>The Python workflow queried each platform through its API, normalized the responses, and correlated them by site, device, VRF, VLAN, and subnet. Ansible performed standardized device checks. If a change was approved, the workflow generated the commands or payloads, displayed a dry-run comparison, and required controlled execution during the maintenance window.</w:t>
      </w:r>
    </w:p>
    <w:p w14:paraId="26784E3B" w14:textId="77777777" w:rsidR="0055114F" w:rsidRDefault="0055114F" w:rsidP="0055114F">
      <w:pPr>
        <w:pStyle w:val="p8i6j03"/>
      </w:pPr>
      <w:r>
        <w:rPr>
          <w:b/>
          <w:bCs/>
        </w:rPr>
        <w:t>Postchecks and reporting</w:t>
      </w:r>
    </w:p>
    <w:p w14:paraId="705DF97C" w14:textId="77777777" w:rsidR="0055114F" w:rsidRDefault="0055114F">
      <w:pPr>
        <w:pStyle w:val="p8i6j0c"/>
        <w:numPr>
          <w:ilvl w:val="0"/>
          <w:numId w:val="131"/>
        </w:numPr>
      </w:pPr>
      <w:r>
        <w:t>Confirm interface and protocol status</w:t>
      </w:r>
    </w:p>
    <w:p w14:paraId="6038F1E5" w14:textId="77777777" w:rsidR="0055114F" w:rsidRDefault="0055114F">
      <w:pPr>
        <w:pStyle w:val="p8i6j0c"/>
        <w:numPr>
          <w:ilvl w:val="0"/>
          <w:numId w:val="131"/>
        </w:numPr>
      </w:pPr>
      <w:r>
        <w:t>Validate expected routes and next hops</w:t>
      </w:r>
    </w:p>
    <w:p w14:paraId="03A4D4F5" w14:textId="77777777" w:rsidR="0055114F" w:rsidRDefault="0055114F">
      <w:pPr>
        <w:pStyle w:val="p8i6j0c"/>
        <w:numPr>
          <w:ilvl w:val="0"/>
          <w:numId w:val="131"/>
        </w:numPr>
      </w:pPr>
      <w:r>
        <w:t>Check ARP/MAC learning and end-to-end reachability</w:t>
      </w:r>
    </w:p>
    <w:p w14:paraId="658A6AA8" w14:textId="77777777" w:rsidR="0055114F" w:rsidRDefault="0055114F">
      <w:pPr>
        <w:pStyle w:val="p8i6j0c"/>
        <w:numPr>
          <w:ilvl w:val="0"/>
          <w:numId w:val="131"/>
        </w:numPr>
      </w:pPr>
      <w:r>
        <w:t>Run a NetBrain path check</w:t>
      </w:r>
    </w:p>
    <w:p w14:paraId="0A2A9CF4" w14:textId="77777777" w:rsidR="0055114F" w:rsidRDefault="0055114F">
      <w:pPr>
        <w:pStyle w:val="p8i6j0c"/>
        <w:numPr>
          <w:ilvl w:val="0"/>
          <w:numId w:val="131"/>
        </w:numPr>
      </w:pPr>
      <w:r>
        <w:t>Review Splunk for new errors or drops</w:t>
      </w:r>
    </w:p>
    <w:p w14:paraId="7A2B717C" w14:textId="1FD40207" w:rsidR="0055114F" w:rsidRDefault="0055114F">
      <w:pPr>
        <w:pStyle w:val="p8i6j0c"/>
        <w:numPr>
          <w:ilvl w:val="0"/>
          <w:numId w:val="129"/>
        </w:numPr>
      </w:pPr>
    </w:p>
    <w:p w14:paraId="2CC0913D" w14:textId="77777777" w:rsidR="00827070" w:rsidRPr="00827070" w:rsidRDefault="00827070" w:rsidP="00827070">
      <w:pPr>
        <w:shd w:val="clear" w:color="auto" w:fill="FFFFFF"/>
        <w:spacing w:after="120"/>
        <w:outlineLvl w:val="1"/>
        <w:rPr>
          <w:rFonts w:ascii="Segoe UI" w:hAnsi="Segoe UI" w:cs="Segoe UI"/>
          <w:color w:val="1B1B1B"/>
          <w:sz w:val="36"/>
          <w:szCs w:val="36"/>
        </w:rPr>
      </w:pPr>
      <w:r w:rsidRPr="00827070">
        <w:rPr>
          <w:rFonts w:ascii="Segoe UI" w:hAnsi="Segoe UI" w:cs="Segoe UI"/>
          <w:color w:val="1B1B1B"/>
          <w:sz w:val="36"/>
          <w:szCs w:val="36"/>
        </w:rPr>
        <w:t>6. Hiring-manager behavioral questions and tailored answer guidance</w:t>
      </w:r>
    </w:p>
    <w:p w14:paraId="7290A7C6"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“Walk me through your background.”</w:t>
      </w:r>
    </w:p>
    <w:p w14:paraId="3281563C"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have more than 20 years in enterprise networking and infrastructure, progressing from deep platform and integration testing at Cisco into customer success, data-center engineering, and architecture. My experience covers Cisco Nexus, Arista, EVPN/VXLAN, ACI, SD-WAN, cloud networking, virtualization, and multi-cloud interconnects. I have also consistently focused on automation, using Python, REST APIs, Ansible, Terraform, and related tooling to improve deployment and operational workflows. In my current AHEAD role, I work directly with Alkira CNaaS, which makes this opportunity especially relevant. I am interested in bringing that hands-on product experience together with my customer-facing architecture and troubleshooting background.</w:t>
      </w:r>
    </w:p>
    <w:p w14:paraId="26D606A7" w14:textId="77777777" w:rsidR="00827070" w:rsidRPr="0055114F" w:rsidRDefault="00827070" w:rsidP="00827070">
      <w:pPr>
        <w:shd w:val="clear" w:color="auto" w:fill="FFFFFF"/>
        <w:spacing w:after="120"/>
        <w:outlineLvl w:val="2"/>
        <w:rPr>
          <w:rFonts w:ascii="Segoe UI" w:hAnsi="Segoe UI" w:cs="Segoe UI"/>
          <w:b/>
          <w:bCs/>
          <w:color w:val="EE0000"/>
          <w:sz w:val="27"/>
          <w:szCs w:val="27"/>
        </w:rPr>
      </w:pPr>
      <w:r w:rsidRPr="00827070">
        <w:rPr>
          <w:rFonts w:ascii="Segoe UI" w:hAnsi="Segoe UI" w:cs="Segoe UI"/>
          <w:color w:val="1B1B1B"/>
          <w:sz w:val="27"/>
          <w:szCs w:val="27"/>
        </w:rPr>
        <w:t>“</w:t>
      </w:r>
      <w:r w:rsidRPr="0055114F">
        <w:rPr>
          <w:rFonts w:ascii="Segoe UI" w:hAnsi="Segoe UI" w:cs="Segoe UI"/>
          <w:b/>
          <w:bCs/>
          <w:color w:val="EE0000"/>
          <w:sz w:val="27"/>
          <w:szCs w:val="27"/>
        </w:rPr>
        <w:t>Why Alkira if you already work with Alkira today?”</w:t>
      </w:r>
    </w:p>
    <w:p w14:paraId="7BC9F9C0" w14:textId="77777777" w:rsidR="00827070" w:rsidRPr="0055114F" w:rsidRDefault="00827070" w:rsidP="00827070">
      <w:pPr>
        <w:shd w:val="clear" w:color="auto" w:fill="FFFFFF"/>
        <w:spacing w:after="240"/>
        <w:rPr>
          <w:rFonts w:ascii="Segoe UI" w:hAnsi="Segoe UI" w:cs="Segoe UI"/>
          <w:b/>
          <w:bCs/>
          <w:color w:val="EE0000"/>
          <w:sz w:val="21"/>
          <w:szCs w:val="21"/>
        </w:rPr>
      </w:pPr>
      <w:r w:rsidRPr="0055114F">
        <w:rPr>
          <w:rFonts w:ascii="Segoe UI" w:hAnsi="Segoe UI" w:cs="Segoe UI"/>
          <w:b/>
          <w:bCs/>
          <w:color w:val="EE0000"/>
          <w:sz w:val="21"/>
          <w:szCs w:val="21"/>
        </w:rPr>
        <w:t>My current work gives me a practical view of the platform and the customer problems it addresses. I see the value in simplifying cloud and enterprise connectivity, but I also understand the design, migration, operational, and adoption challenges that determine whether a platform succeeds after the initial deployment. Moving into the Solutions Architect role would let me apply that experience earlier in the customer lifecycle, help prospects validate the solution, and remain engaged through production deployment, adoption, and expansion.</w:t>
      </w:r>
    </w:p>
    <w:p w14:paraId="0E7F26BA" w14:textId="77777777" w:rsidR="00827070" w:rsidRPr="0055114F" w:rsidRDefault="00827070" w:rsidP="00827070">
      <w:pPr>
        <w:shd w:val="clear" w:color="auto" w:fill="FFFFFF"/>
        <w:spacing w:after="120"/>
        <w:outlineLvl w:val="2"/>
        <w:rPr>
          <w:rFonts w:ascii="Segoe UI" w:hAnsi="Segoe UI" w:cs="Segoe UI"/>
          <w:b/>
          <w:bCs/>
          <w:color w:val="EE0000"/>
          <w:sz w:val="27"/>
          <w:szCs w:val="27"/>
        </w:rPr>
      </w:pPr>
      <w:r w:rsidRPr="00827070">
        <w:rPr>
          <w:rFonts w:ascii="Segoe UI" w:hAnsi="Segoe UI" w:cs="Segoe UI"/>
          <w:color w:val="1B1B1B"/>
          <w:sz w:val="27"/>
          <w:szCs w:val="27"/>
        </w:rPr>
        <w:t>“</w:t>
      </w:r>
      <w:r w:rsidRPr="0055114F">
        <w:rPr>
          <w:rFonts w:ascii="Segoe UI" w:hAnsi="Segoe UI" w:cs="Segoe UI"/>
          <w:b/>
          <w:bCs/>
          <w:color w:val="EE0000"/>
          <w:sz w:val="27"/>
          <w:szCs w:val="27"/>
        </w:rPr>
        <w:t>Tell me about a time you led through ambiguity.”</w:t>
      </w:r>
    </w:p>
    <w:p w14:paraId="7F9DD582" w14:textId="77777777" w:rsidR="00827070" w:rsidRPr="0055114F" w:rsidRDefault="00827070">
      <w:pPr>
        <w:numPr>
          <w:ilvl w:val="0"/>
          <w:numId w:val="30"/>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Situation: The environment or requirement was incomplete, changing, or internally inconsistent.</w:t>
      </w:r>
    </w:p>
    <w:p w14:paraId="6514C679" w14:textId="77777777" w:rsidR="00827070" w:rsidRPr="0055114F" w:rsidRDefault="00827070">
      <w:pPr>
        <w:numPr>
          <w:ilvl w:val="0"/>
          <w:numId w:val="30"/>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Task: You were responsible for turning ambiguity into a safe technical plan.</w:t>
      </w:r>
    </w:p>
    <w:p w14:paraId="690EFF86" w14:textId="77777777" w:rsidR="00827070" w:rsidRPr="0055114F" w:rsidRDefault="00827070">
      <w:pPr>
        <w:numPr>
          <w:ilvl w:val="0"/>
          <w:numId w:val="30"/>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Action: You gathered facts, mapped dependencies, identified risks, proposed options, and established validation criteria.</w:t>
      </w:r>
    </w:p>
    <w:p w14:paraId="7F6DA346" w14:textId="77777777" w:rsidR="00827070" w:rsidRPr="0055114F" w:rsidRDefault="00827070">
      <w:pPr>
        <w:numPr>
          <w:ilvl w:val="0"/>
          <w:numId w:val="30"/>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Result: The team had an approved design, executable MOP, clearer ownership, or reduced migration risk.</w:t>
      </w:r>
    </w:p>
    <w:p w14:paraId="2C1DAE57" w14:textId="77777777" w:rsidR="00827070" w:rsidRPr="0055114F" w:rsidRDefault="00827070">
      <w:pPr>
        <w:numPr>
          <w:ilvl w:val="0"/>
          <w:numId w:val="30"/>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Lesson: Good architecture begins with clarifying the problem before selecting the technology.</w:t>
      </w:r>
    </w:p>
    <w:p w14:paraId="09B60777" w14:textId="77777777" w:rsidR="00827070" w:rsidRPr="0055114F" w:rsidRDefault="00827070" w:rsidP="00827070">
      <w:pPr>
        <w:shd w:val="clear" w:color="auto" w:fill="FFFFFF"/>
        <w:spacing w:after="120"/>
        <w:outlineLvl w:val="2"/>
        <w:rPr>
          <w:rFonts w:ascii="Segoe UI" w:hAnsi="Segoe UI" w:cs="Segoe UI"/>
          <w:b/>
          <w:bCs/>
          <w:color w:val="EE0000"/>
          <w:sz w:val="27"/>
          <w:szCs w:val="27"/>
        </w:rPr>
      </w:pPr>
      <w:r w:rsidRPr="0055114F">
        <w:rPr>
          <w:rFonts w:ascii="Segoe UI" w:hAnsi="Segoe UI" w:cs="Segoe UI"/>
          <w:b/>
          <w:bCs/>
          <w:color w:val="EE0000"/>
          <w:sz w:val="27"/>
          <w:szCs w:val="27"/>
        </w:rPr>
        <w:t>“Tell me about a difficult customer or stakeholder.”</w:t>
      </w:r>
    </w:p>
    <w:p w14:paraId="04079A2B" w14:textId="77777777" w:rsidR="00827070" w:rsidRPr="0055114F" w:rsidRDefault="00827070">
      <w:pPr>
        <w:numPr>
          <w:ilvl w:val="0"/>
          <w:numId w:val="31"/>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You listened before responding.</w:t>
      </w:r>
    </w:p>
    <w:p w14:paraId="32B20A36" w14:textId="77777777" w:rsidR="00827070" w:rsidRPr="0055114F" w:rsidRDefault="00827070">
      <w:pPr>
        <w:numPr>
          <w:ilvl w:val="0"/>
          <w:numId w:val="31"/>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You separated the customer’s business concern from the technical symptom.</w:t>
      </w:r>
    </w:p>
    <w:p w14:paraId="733E81FF" w14:textId="77777777" w:rsidR="00827070" w:rsidRPr="0055114F" w:rsidRDefault="00827070">
      <w:pPr>
        <w:numPr>
          <w:ilvl w:val="0"/>
          <w:numId w:val="31"/>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You communicated what was known, unknown, and being tested.</w:t>
      </w:r>
    </w:p>
    <w:p w14:paraId="400DFF4F" w14:textId="77777777" w:rsidR="00827070" w:rsidRPr="0055114F" w:rsidRDefault="00827070">
      <w:pPr>
        <w:numPr>
          <w:ilvl w:val="0"/>
          <w:numId w:val="31"/>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You offered options and tradeoffs.</w:t>
      </w:r>
    </w:p>
    <w:p w14:paraId="74085449" w14:textId="77777777" w:rsidR="00827070" w:rsidRPr="0055114F" w:rsidRDefault="00827070">
      <w:pPr>
        <w:numPr>
          <w:ilvl w:val="0"/>
          <w:numId w:val="31"/>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You followed through after the immediate issue.</w:t>
      </w:r>
    </w:p>
    <w:p w14:paraId="7E966582" w14:textId="77777777" w:rsidR="00827070" w:rsidRPr="0055114F" w:rsidRDefault="00827070" w:rsidP="00827070">
      <w:pPr>
        <w:shd w:val="clear" w:color="auto" w:fill="FFFFFF"/>
        <w:spacing w:after="240"/>
        <w:rPr>
          <w:rFonts w:ascii="Segoe UI" w:hAnsi="Segoe UI" w:cs="Segoe UI"/>
          <w:b/>
          <w:bCs/>
          <w:color w:val="EE0000"/>
          <w:sz w:val="21"/>
          <w:szCs w:val="21"/>
        </w:rPr>
      </w:pPr>
      <w:r w:rsidRPr="0055114F">
        <w:rPr>
          <w:rFonts w:ascii="Segoe UI" w:hAnsi="Segoe UI" w:cs="Segoe UI"/>
          <w:b/>
          <w:bCs/>
          <w:color w:val="EE0000"/>
          <w:sz w:val="21"/>
          <w:szCs w:val="21"/>
        </w:rPr>
        <w:t>Avoid describing the other person as unreasonable. The hiring manager wants to see maturity, empathy, and control under pressure.</w:t>
      </w:r>
    </w:p>
    <w:p w14:paraId="6AC12921" w14:textId="77777777" w:rsidR="00827070" w:rsidRPr="0055114F" w:rsidRDefault="00827070" w:rsidP="00827070">
      <w:pPr>
        <w:shd w:val="clear" w:color="auto" w:fill="FFFFFF"/>
        <w:spacing w:after="120"/>
        <w:outlineLvl w:val="2"/>
        <w:rPr>
          <w:rFonts w:ascii="Segoe UI" w:hAnsi="Segoe UI" w:cs="Segoe UI"/>
          <w:b/>
          <w:bCs/>
          <w:color w:val="EE0000"/>
          <w:sz w:val="27"/>
          <w:szCs w:val="27"/>
        </w:rPr>
      </w:pPr>
      <w:r w:rsidRPr="00827070">
        <w:rPr>
          <w:rFonts w:ascii="Segoe UI" w:hAnsi="Segoe UI" w:cs="Segoe UI"/>
          <w:color w:val="1B1B1B"/>
          <w:sz w:val="27"/>
          <w:szCs w:val="27"/>
        </w:rPr>
        <w:t>“</w:t>
      </w:r>
      <w:r w:rsidRPr="0055114F">
        <w:rPr>
          <w:rFonts w:ascii="Segoe UI" w:hAnsi="Segoe UI" w:cs="Segoe UI"/>
          <w:b/>
          <w:bCs/>
          <w:color w:val="EE0000"/>
          <w:sz w:val="27"/>
          <w:szCs w:val="27"/>
        </w:rPr>
        <w:t>Tell me about a time you disagreed with a technical decision.”</w:t>
      </w:r>
    </w:p>
    <w:p w14:paraId="0F53CF67" w14:textId="77777777" w:rsidR="00827070" w:rsidRPr="0055114F" w:rsidRDefault="00827070" w:rsidP="00827070">
      <w:pPr>
        <w:shd w:val="clear" w:color="auto" w:fill="FFFFFF"/>
        <w:spacing w:after="240"/>
        <w:rPr>
          <w:rFonts w:ascii="Segoe UI" w:hAnsi="Segoe UI" w:cs="Segoe UI"/>
          <w:b/>
          <w:bCs/>
          <w:color w:val="EE0000"/>
          <w:sz w:val="21"/>
          <w:szCs w:val="21"/>
        </w:rPr>
      </w:pPr>
      <w:r w:rsidRPr="0055114F">
        <w:rPr>
          <w:rFonts w:ascii="Segoe UI" w:hAnsi="Segoe UI" w:cs="Segoe UI"/>
          <w:b/>
          <w:bCs/>
          <w:color w:val="EE0000"/>
          <w:sz w:val="21"/>
          <w:szCs w:val="21"/>
        </w:rPr>
        <w:t>Use a design, migration, automation, or operational-process example.</w:t>
      </w:r>
    </w:p>
    <w:p w14:paraId="1D4851ED" w14:textId="77777777" w:rsidR="00827070" w:rsidRPr="0055114F" w:rsidRDefault="00827070" w:rsidP="00827070">
      <w:pPr>
        <w:shd w:val="clear" w:color="auto" w:fill="FFFFFF"/>
        <w:spacing w:after="240"/>
        <w:rPr>
          <w:rFonts w:ascii="Segoe UI" w:hAnsi="Segoe UI" w:cs="Segoe UI"/>
          <w:b/>
          <w:bCs/>
          <w:color w:val="EE0000"/>
          <w:sz w:val="21"/>
          <w:szCs w:val="21"/>
        </w:rPr>
      </w:pPr>
      <w:r w:rsidRPr="0055114F">
        <w:rPr>
          <w:rFonts w:ascii="Segoe UI" w:hAnsi="Segoe UI" w:cs="Segoe UI"/>
          <w:b/>
          <w:bCs/>
          <w:color w:val="EE0000"/>
          <w:sz w:val="21"/>
          <w:szCs w:val="21"/>
        </w:rPr>
        <w:t>A strong answer should show:</w:t>
      </w:r>
    </w:p>
    <w:p w14:paraId="7A7BAAB7" w14:textId="77777777" w:rsidR="00827070" w:rsidRPr="0055114F" w:rsidRDefault="00827070">
      <w:pPr>
        <w:numPr>
          <w:ilvl w:val="0"/>
          <w:numId w:val="32"/>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You understood the other position.</w:t>
      </w:r>
    </w:p>
    <w:p w14:paraId="75512277" w14:textId="77777777" w:rsidR="00827070" w:rsidRPr="0055114F" w:rsidRDefault="00827070">
      <w:pPr>
        <w:numPr>
          <w:ilvl w:val="0"/>
          <w:numId w:val="32"/>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You identified the decision criteria.</w:t>
      </w:r>
    </w:p>
    <w:p w14:paraId="44A43654" w14:textId="77777777" w:rsidR="00827070" w:rsidRPr="0055114F" w:rsidRDefault="00827070">
      <w:pPr>
        <w:numPr>
          <w:ilvl w:val="0"/>
          <w:numId w:val="32"/>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You used evidence rather than authority.</w:t>
      </w:r>
    </w:p>
    <w:p w14:paraId="6AC4FB2C" w14:textId="77777777" w:rsidR="00827070" w:rsidRPr="0055114F" w:rsidRDefault="00827070">
      <w:pPr>
        <w:numPr>
          <w:ilvl w:val="0"/>
          <w:numId w:val="32"/>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You proposed a safer or more scalable alternative.</w:t>
      </w:r>
    </w:p>
    <w:p w14:paraId="21E4ABD7" w14:textId="77777777" w:rsidR="00827070" w:rsidRPr="0055114F" w:rsidRDefault="00827070">
      <w:pPr>
        <w:numPr>
          <w:ilvl w:val="0"/>
          <w:numId w:val="32"/>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You supported the final decision once made.</w:t>
      </w:r>
    </w:p>
    <w:p w14:paraId="5CA11D50" w14:textId="77777777" w:rsidR="00827070" w:rsidRPr="0055114F" w:rsidRDefault="00827070" w:rsidP="00827070">
      <w:pPr>
        <w:shd w:val="clear" w:color="auto" w:fill="FFFFFF"/>
        <w:spacing w:after="120"/>
        <w:outlineLvl w:val="2"/>
        <w:rPr>
          <w:rFonts w:ascii="Segoe UI" w:hAnsi="Segoe UI" w:cs="Segoe UI"/>
          <w:b/>
          <w:bCs/>
          <w:color w:val="EE0000"/>
          <w:sz w:val="27"/>
          <w:szCs w:val="27"/>
        </w:rPr>
      </w:pPr>
      <w:r w:rsidRPr="0055114F">
        <w:rPr>
          <w:rFonts w:ascii="Segoe UI" w:hAnsi="Segoe UI" w:cs="Segoe UI"/>
          <w:b/>
          <w:bCs/>
          <w:color w:val="EE0000"/>
          <w:sz w:val="27"/>
          <w:szCs w:val="27"/>
        </w:rPr>
        <w:t>“Tell me about a failure or mistake.”</w:t>
      </w:r>
    </w:p>
    <w:p w14:paraId="2BEE6779" w14:textId="77777777" w:rsidR="00827070" w:rsidRPr="0055114F" w:rsidRDefault="00827070" w:rsidP="00827070">
      <w:pPr>
        <w:shd w:val="clear" w:color="auto" w:fill="FFFFFF"/>
        <w:spacing w:after="240"/>
        <w:rPr>
          <w:rFonts w:ascii="Segoe UI" w:hAnsi="Segoe UI" w:cs="Segoe UI"/>
          <w:b/>
          <w:bCs/>
          <w:color w:val="EE0000"/>
          <w:sz w:val="21"/>
          <w:szCs w:val="21"/>
        </w:rPr>
      </w:pPr>
      <w:r w:rsidRPr="0055114F">
        <w:rPr>
          <w:rFonts w:ascii="Segoe UI" w:hAnsi="Segoe UI" w:cs="Segoe UI"/>
          <w:b/>
          <w:bCs/>
          <w:color w:val="EE0000"/>
          <w:sz w:val="21"/>
          <w:szCs w:val="21"/>
        </w:rPr>
        <w:t>Choose a real but controlled example involving:</w:t>
      </w:r>
    </w:p>
    <w:p w14:paraId="74044586" w14:textId="77777777" w:rsidR="00827070" w:rsidRPr="0055114F" w:rsidRDefault="00827070">
      <w:pPr>
        <w:numPr>
          <w:ilvl w:val="0"/>
          <w:numId w:val="33"/>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An incomplete assumption.</w:t>
      </w:r>
    </w:p>
    <w:p w14:paraId="62EC2B33" w14:textId="77777777" w:rsidR="00827070" w:rsidRPr="0055114F" w:rsidRDefault="00827070">
      <w:pPr>
        <w:numPr>
          <w:ilvl w:val="0"/>
          <w:numId w:val="33"/>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A missed dependency.</w:t>
      </w:r>
    </w:p>
    <w:p w14:paraId="19423798" w14:textId="77777777" w:rsidR="00827070" w:rsidRPr="0055114F" w:rsidRDefault="00827070">
      <w:pPr>
        <w:numPr>
          <w:ilvl w:val="0"/>
          <w:numId w:val="33"/>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An automation edge case.</w:t>
      </w:r>
    </w:p>
    <w:p w14:paraId="1C5B838F" w14:textId="77777777" w:rsidR="00827070" w:rsidRPr="0055114F" w:rsidRDefault="00827070">
      <w:pPr>
        <w:numPr>
          <w:ilvl w:val="0"/>
          <w:numId w:val="33"/>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An unclear handoff.</w:t>
      </w:r>
    </w:p>
    <w:p w14:paraId="7DD2C768" w14:textId="77777777" w:rsidR="00827070" w:rsidRPr="0055114F" w:rsidRDefault="00827070">
      <w:pPr>
        <w:numPr>
          <w:ilvl w:val="0"/>
          <w:numId w:val="33"/>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A test that did not model production sufficiently.</w:t>
      </w:r>
    </w:p>
    <w:p w14:paraId="13C58D97" w14:textId="77777777" w:rsidR="00827070" w:rsidRPr="0055114F" w:rsidRDefault="00827070" w:rsidP="00827070">
      <w:pPr>
        <w:shd w:val="clear" w:color="auto" w:fill="FFFFFF"/>
        <w:spacing w:after="120"/>
        <w:outlineLvl w:val="2"/>
        <w:rPr>
          <w:rFonts w:ascii="Segoe UI" w:hAnsi="Segoe UI" w:cs="Segoe UI"/>
          <w:b/>
          <w:bCs/>
          <w:color w:val="EE0000"/>
          <w:sz w:val="27"/>
          <w:szCs w:val="27"/>
        </w:rPr>
      </w:pPr>
      <w:r w:rsidRPr="0055114F">
        <w:rPr>
          <w:rFonts w:ascii="Segoe UI" w:hAnsi="Segoe UI" w:cs="Segoe UI"/>
          <w:b/>
          <w:bCs/>
          <w:color w:val="EE0000"/>
          <w:sz w:val="27"/>
          <w:szCs w:val="27"/>
        </w:rPr>
        <w:t>“Tell me about a time you improved a process.”</w:t>
      </w:r>
    </w:p>
    <w:p w14:paraId="1CD5A649" w14:textId="77777777" w:rsidR="00827070" w:rsidRPr="0055114F" w:rsidRDefault="00827070" w:rsidP="00827070">
      <w:pPr>
        <w:shd w:val="clear" w:color="auto" w:fill="FFFFFF"/>
        <w:spacing w:after="240"/>
        <w:rPr>
          <w:rFonts w:ascii="Segoe UI" w:hAnsi="Segoe UI" w:cs="Segoe UI"/>
          <w:b/>
          <w:bCs/>
          <w:color w:val="EE0000"/>
          <w:sz w:val="21"/>
          <w:szCs w:val="21"/>
        </w:rPr>
      </w:pPr>
      <w:r w:rsidRPr="0055114F">
        <w:rPr>
          <w:rFonts w:ascii="Segoe UI" w:hAnsi="Segoe UI" w:cs="Segoe UI"/>
          <w:b/>
          <w:bCs/>
          <w:color w:val="EE0000"/>
          <w:sz w:val="21"/>
          <w:szCs w:val="21"/>
        </w:rPr>
        <w:t>Your strongest resume-grounded options are:</w:t>
      </w:r>
    </w:p>
    <w:p w14:paraId="4B58FC7C" w14:textId="77777777" w:rsidR="00827070" w:rsidRPr="0055114F" w:rsidRDefault="00827070">
      <w:pPr>
        <w:numPr>
          <w:ilvl w:val="0"/>
          <w:numId w:val="34"/>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The NetBrain/Splunk/Infoblox network-intelligence pipeline.</w:t>
      </w:r>
    </w:p>
    <w:p w14:paraId="2FDB0334" w14:textId="77777777" w:rsidR="00827070" w:rsidRPr="0055114F" w:rsidRDefault="00827070">
      <w:pPr>
        <w:numPr>
          <w:ilvl w:val="0"/>
          <w:numId w:val="34"/>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Python, REST API, and Ansible workflow automation.</w:t>
      </w:r>
    </w:p>
    <w:p w14:paraId="0016B9C9" w14:textId="77777777" w:rsidR="00827070" w:rsidRPr="0055114F" w:rsidRDefault="00827070">
      <w:pPr>
        <w:numPr>
          <w:ilvl w:val="0"/>
          <w:numId w:val="34"/>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Alkira CNaaS provisioning and scaling.</w:t>
      </w:r>
    </w:p>
    <w:p w14:paraId="02E209F9" w14:textId="77777777" w:rsidR="00827070" w:rsidRPr="0055114F" w:rsidRDefault="00827070">
      <w:pPr>
        <w:numPr>
          <w:ilvl w:val="0"/>
          <w:numId w:val="34"/>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MOP and SOP standardization.</w:t>
      </w:r>
    </w:p>
    <w:p w14:paraId="34A5408B" w14:textId="77777777" w:rsidR="00827070" w:rsidRPr="0055114F" w:rsidRDefault="00827070">
      <w:pPr>
        <w:numPr>
          <w:ilvl w:val="0"/>
          <w:numId w:val="34"/>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Automated Cisco platform integration, performance, and scalability testing.</w:t>
      </w:r>
    </w:p>
    <w:p w14:paraId="42A9E6A3" w14:textId="77777777" w:rsidR="00827070" w:rsidRPr="0055114F" w:rsidRDefault="00827070" w:rsidP="00827070">
      <w:pPr>
        <w:shd w:val="clear" w:color="auto" w:fill="FFFFFF"/>
        <w:spacing w:after="240"/>
        <w:rPr>
          <w:rFonts w:ascii="Segoe UI" w:hAnsi="Segoe UI" w:cs="Segoe UI"/>
          <w:b/>
          <w:bCs/>
          <w:color w:val="EE0000"/>
          <w:sz w:val="21"/>
          <w:szCs w:val="21"/>
        </w:rPr>
      </w:pPr>
      <w:r w:rsidRPr="0055114F">
        <w:rPr>
          <w:rFonts w:ascii="Segoe UI" w:hAnsi="Segoe UI" w:cs="Segoe UI"/>
          <w:b/>
          <w:bCs/>
          <w:color w:val="EE0000"/>
          <w:sz w:val="21"/>
          <w:szCs w:val="21"/>
        </w:rPr>
        <w:t>Focus on the before-and-after state, not just the tools.</w:t>
      </w:r>
    </w:p>
    <w:p w14:paraId="0B01D039" w14:textId="77777777" w:rsidR="00827070" w:rsidRPr="0055114F" w:rsidRDefault="00827070" w:rsidP="00827070">
      <w:pPr>
        <w:shd w:val="clear" w:color="auto" w:fill="FFFFFF"/>
        <w:spacing w:after="120"/>
        <w:outlineLvl w:val="2"/>
        <w:rPr>
          <w:rFonts w:ascii="Segoe UI" w:hAnsi="Segoe UI" w:cs="Segoe UI"/>
          <w:b/>
          <w:bCs/>
          <w:color w:val="EE0000"/>
          <w:sz w:val="27"/>
          <w:szCs w:val="27"/>
        </w:rPr>
      </w:pPr>
      <w:r w:rsidRPr="0055114F">
        <w:rPr>
          <w:rFonts w:ascii="Segoe UI" w:hAnsi="Segoe UI" w:cs="Segoe UI"/>
          <w:b/>
          <w:bCs/>
          <w:color w:val="EE0000"/>
          <w:sz w:val="27"/>
          <w:szCs w:val="27"/>
        </w:rPr>
        <w:t>“Tell me about a time you influenced without authority.”</w:t>
      </w:r>
    </w:p>
    <w:p w14:paraId="5F9DE423" w14:textId="77777777" w:rsidR="00827070" w:rsidRPr="0055114F" w:rsidRDefault="00827070" w:rsidP="00827070">
      <w:pPr>
        <w:shd w:val="clear" w:color="auto" w:fill="FFFFFF"/>
        <w:spacing w:after="240"/>
        <w:rPr>
          <w:rFonts w:ascii="Segoe UI" w:hAnsi="Segoe UI" w:cs="Segoe UI"/>
          <w:b/>
          <w:bCs/>
          <w:color w:val="EE0000"/>
          <w:sz w:val="21"/>
          <w:szCs w:val="21"/>
        </w:rPr>
      </w:pPr>
      <w:r w:rsidRPr="0055114F">
        <w:rPr>
          <w:rFonts w:ascii="Segoe UI" w:hAnsi="Segoe UI" w:cs="Segoe UI"/>
          <w:b/>
          <w:bCs/>
          <w:color w:val="EE0000"/>
          <w:sz w:val="21"/>
          <w:szCs w:val="21"/>
        </w:rPr>
        <w:t>Potential examples include:</w:t>
      </w:r>
    </w:p>
    <w:p w14:paraId="4745ECDA" w14:textId="77777777" w:rsidR="00827070" w:rsidRPr="0055114F" w:rsidRDefault="00827070">
      <w:pPr>
        <w:numPr>
          <w:ilvl w:val="0"/>
          <w:numId w:val="35"/>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Coordinating maintenance windows with cross-functional operations teams.</w:t>
      </w:r>
    </w:p>
    <w:p w14:paraId="609C54BD" w14:textId="77777777" w:rsidR="00827070" w:rsidRPr="0055114F" w:rsidRDefault="00827070">
      <w:pPr>
        <w:numPr>
          <w:ilvl w:val="0"/>
          <w:numId w:val="35"/>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Driving a vendor technical escalation.</w:t>
      </w:r>
    </w:p>
    <w:p w14:paraId="686BC5ED" w14:textId="77777777" w:rsidR="00827070" w:rsidRPr="0055114F" w:rsidRDefault="00827070">
      <w:pPr>
        <w:numPr>
          <w:ilvl w:val="0"/>
          <w:numId w:val="35"/>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Establishing an architecture or MOP standard.</w:t>
      </w:r>
    </w:p>
    <w:p w14:paraId="09950B30" w14:textId="77777777" w:rsidR="00827070" w:rsidRPr="0055114F" w:rsidRDefault="00827070">
      <w:pPr>
        <w:numPr>
          <w:ilvl w:val="0"/>
          <w:numId w:val="35"/>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Convincing teams to adopt automation or structured validation.</w:t>
      </w:r>
    </w:p>
    <w:p w14:paraId="35DAEE1B" w14:textId="77777777" w:rsidR="00827070" w:rsidRPr="0055114F" w:rsidRDefault="00827070">
      <w:pPr>
        <w:numPr>
          <w:ilvl w:val="0"/>
          <w:numId w:val="35"/>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Aligning network, virtualization, security, and operations teams around a migration.</w:t>
      </w:r>
    </w:p>
    <w:p w14:paraId="2AED4818"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The key sentence should be:</w:t>
      </w:r>
    </w:p>
    <w:p w14:paraId="6BF382BA"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did not own every team involved, so I created alignment by making the risk, decision, responsibilities, and validation criteria explicit.</w:t>
      </w:r>
    </w:p>
    <w:p w14:paraId="77EB1ABE" w14:textId="77777777" w:rsidR="00827070" w:rsidRPr="0055114F" w:rsidRDefault="00827070" w:rsidP="00827070">
      <w:pPr>
        <w:shd w:val="clear" w:color="auto" w:fill="FFFFFF"/>
        <w:spacing w:after="120"/>
        <w:outlineLvl w:val="2"/>
        <w:rPr>
          <w:rFonts w:ascii="Segoe UI" w:hAnsi="Segoe UI" w:cs="Segoe UI"/>
          <w:b/>
          <w:bCs/>
          <w:color w:val="EE0000"/>
          <w:sz w:val="27"/>
          <w:szCs w:val="27"/>
        </w:rPr>
      </w:pPr>
      <w:r w:rsidRPr="0055114F">
        <w:rPr>
          <w:rFonts w:ascii="Segoe UI" w:hAnsi="Segoe UI" w:cs="Segoe UI"/>
          <w:b/>
          <w:bCs/>
          <w:color w:val="EE0000"/>
          <w:sz w:val="27"/>
          <w:szCs w:val="27"/>
        </w:rPr>
        <w:t>“How do you prioritize when multiple customers or stakeholders need you?”</w:t>
      </w:r>
    </w:p>
    <w:p w14:paraId="116DF0EC" w14:textId="77777777" w:rsidR="00827070" w:rsidRPr="0055114F" w:rsidRDefault="00827070" w:rsidP="00827070">
      <w:pPr>
        <w:shd w:val="clear" w:color="auto" w:fill="FFFFFF"/>
        <w:spacing w:after="240"/>
        <w:rPr>
          <w:rFonts w:ascii="Segoe UI" w:hAnsi="Segoe UI" w:cs="Segoe UI"/>
          <w:b/>
          <w:bCs/>
          <w:color w:val="EE0000"/>
          <w:sz w:val="21"/>
          <w:szCs w:val="21"/>
        </w:rPr>
      </w:pPr>
      <w:r w:rsidRPr="0055114F">
        <w:rPr>
          <w:rFonts w:ascii="Segoe UI" w:hAnsi="Segoe UI" w:cs="Segoe UI"/>
          <w:b/>
          <w:bCs/>
          <w:color w:val="EE0000"/>
          <w:sz w:val="21"/>
          <w:szCs w:val="21"/>
        </w:rPr>
        <w:t>Answer with a transparent framework:</w:t>
      </w:r>
    </w:p>
    <w:p w14:paraId="41C057FD" w14:textId="77777777" w:rsidR="00827070" w:rsidRPr="0055114F" w:rsidRDefault="00827070">
      <w:pPr>
        <w:numPr>
          <w:ilvl w:val="0"/>
          <w:numId w:val="36"/>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Customer impact and severity.</w:t>
      </w:r>
    </w:p>
    <w:p w14:paraId="0AFC5EFA" w14:textId="77777777" w:rsidR="00827070" w:rsidRPr="0055114F" w:rsidRDefault="00827070">
      <w:pPr>
        <w:numPr>
          <w:ilvl w:val="0"/>
          <w:numId w:val="36"/>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Production versus non-production status.</w:t>
      </w:r>
    </w:p>
    <w:p w14:paraId="0ED45D0A" w14:textId="77777777" w:rsidR="00827070" w:rsidRPr="0055114F" w:rsidRDefault="00827070">
      <w:pPr>
        <w:numPr>
          <w:ilvl w:val="0"/>
          <w:numId w:val="36"/>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Business deadline or contractual commitment.</w:t>
      </w:r>
    </w:p>
    <w:p w14:paraId="0401EF4D" w14:textId="77777777" w:rsidR="00827070" w:rsidRPr="0055114F" w:rsidRDefault="00827070">
      <w:pPr>
        <w:numPr>
          <w:ilvl w:val="0"/>
          <w:numId w:val="36"/>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Security and change risk.</w:t>
      </w:r>
    </w:p>
    <w:p w14:paraId="594605F5" w14:textId="77777777" w:rsidR="00827070" w:rsidRPr="0055114F" w:rsidRDefault="00827070">
      <w:pPr>
        <w:numPr>
          <w:ilvl w:val="0"/>
          <w:numId w:val="36"/>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Dependencies and critical path.</w:t>
      </w:r>
    </w:p>
    <w:p w14:paraId="6E5F6F8D" w14:textId="77777777" w:rsidR="00827070" w:rsidRPr="0055114F" w:rsidRDefault="00827070">
      <w:pPr>
        <w:numPr>
          <w:ilvl w:val="0"/>
          <w:numId w:val="36"/>
        </w:numPr>
        <w:shd w:val="clear" w:color="auto" w:fill="FFFFFF"/>
        <w:rPr>
          <w:rFonts w:ascii="Segoe UI" w:hAnsi="Segoe UI" w:cs="Segoe UI"/>
          <w:b/>
          <w:bCs/>
          <w:color w:val="EE0000"/>
          <w:sz w:val="21"/>
          <w:szCs w:val="21"/>
        </w:rPr>
      </w:pPr>
      <w:r w:rsidRPr="0055114F">
        <w:rPr>
          <w:rFonts w:ascii="Segoe UI" w:hAnsi="Segoe UI" w:cs="Segoe UI"/>
          <w:b/>
          <w:bCs/>
          <w:color w:val="EE0000"/>
          <w:sz w:val="21"/>
          <w:szCs w:val="21"/>
        </w:rPr>
        <w:t>Availability of a safe workaround.</w:t>
      </w:r>
    </w:p>
    <w:p w14:paraId="5E477579" w14:textId="77777777" w:rsidR="00827070" w:rsidRPr="00827070" w:rsidRDefault="00827070">
      <w:pPr>
        <w:numPr>
          <w:ilvl w:val="0"/>
          <w:numId w:val="36"/>
        </w:numPr>
        <w:shd w:val="clear" w:color="auto" w:fill="FFFFFF"/>
        <w:rPr>
          <w:rFonts w:ascii="Segoe UI" w:hAnsi="Segoe UI" w:cs="Segoe UI"/>
          <w:color w:val="1B1B1B"/>
          <w:sz w:val="21"/>
          <w:szCs w:val="21"/>
        </w:rPr>
      </w:pPr>
      <w:r w:rsidRPr="00827070">
        <w:rPr>
          <w:rFonts w:ascii="Segoe UI" w:hAnsi="Segoe UI" w:cs="Segoe UI"/>
          <w:color w:val="1B1B1B"/>
          <w:sz w:val="21"/>
          <w:szCs w:val="21"/>
        </w:rPr>
        <w:t>Communication cadence.</w:t>
      </w:r>
    </w:p>
    <w:p w14:paraId="76728988"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Then explain how you record commitments and reset expectations early when priorities change.</w:t>
      </w:r>
    </w:p>
    <w:p w14:paraId="231319CC"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“What motivates you?”</w:t>
      </w:r>
    </w:p>
    <w:p w14:paraId="2ED17676"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am motivated by solving complex infrastructure problems that have a visible operational or customer impact. I enjoy going from an incomplete problem statement to a design, implementation, validation plan, and stable operating model. I am especially motivated by work that removes repetitive effort through automation while improving reliability and customer confidence.</w:t>
      </w:r>
    </w:p>
    <w:p w14:paraId="34BA4E0E"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“What is your development area?”</w:t>
      </w:r>
    </w:p>
    <w:p w14:paraId="6A5149F9"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 safe, credible version is:</w:t>
      </w:r>
    </w:p>
    <w:p w14:paraId="4B8FBBF5"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My deepest experience is in enterprise networking and data-center architecture, so I have historically gone deeper in those areas than in every cloud-provider-specific service. My current Alkira, Terraform, Ansible, REST API, AWS, and Azure work is helping me continue to broaden that cloud platform depth. I address this by learning through real deployments, documenting the underlying design patterns, and validating my understanding with hands-on implementation rather than relying only on certification material.</w:t>
      </w:r>
    </w:p>
    <w:p w14:paraId="642A926C"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This is better than claiming a weakness in Terraform or Alkira, both of which are explicitly present on your resume.</w:t>
      </w:r>
    </w:p>
    <w:p w14:paraId="50403311" w14:textId="77777777" w:rsidR="00827070" w:rsidRPr="00827070" w:rsidRDefault="00827070" w:rsidP="00827070">
      <w:pPr>
        <w:shd w:val="clear" w:color="auto" w:fill="FFFFFF"/>
        <w:spacing w:after="120"/>
        <w:outlineLvl w:val="1"/>
        <w:rPr>
          <w:rFonts w:ascii="Segoe UI" w:hAnsi="Segoe UI" w:cs="Segoe UI"/>
          <w:color w:val="1B1B1B"/>
          <w:sz w:val="36"/>
          <w:szCs w:val="36"/>
        </w:rPr>
      </w:pPr>
      <w:r w:rsidRPr="00827070">
        <w:rPr>
          <w:rFonts w:ascii="Segoe UI" w:hAnsi="Segoe UI" w:cs="Segoe UI"/>
          <w:color w:val="1B1B1B"/>
          <w:sz w:val="36"/>
          <w:szCs w:val="36"/>
        </w:rPr>
        <w:t>7. Behavioral story bank mapped to your resume</w:t>
      </w:r>
    </w:p>
    <w:p w14:paraId="49F3FA5A"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Prepare one polished story for each category.</w:t>
      </w:r>
    </w:p>
    <w:p w14:paraId="2FD82D1B"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Story 1: Alkira CNaaS deployment or scaling</w:t>
      </w:r>
    </w:p>
    <w:p w14:paraId="1347398E"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Likely question:</w:t>
      </w:r>
      <w:r w:rsidRPr="00827070">
        <w:rPr>
          <w:rFonts w:ascii="Segoe UI" w:hAnsi="Segoe UI" w:cs="Segoe UI"/>
          <w:color w:val="1B1B1B"/>
          <w:sz w:val="21"/>
          <w:szCs w:val="21"/>
        </w:rPr>
        <w:t xml:space="preserve"> Tell me about a complex solution you deployed.</w:t>
      </w:r>
    </w:p>
    <w:p w14:paraId="2E77C0C6"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Include:</w:t>
      </w:r>
    </w:p>
    <w:p w14:paraId="432B2AA5" w14:textId="77777777" w:rsidR="00827070" w:rsidRPr="00827070" w:rsidRDefault="00827070">
      <w:pPr>
        <w:numPr>
          <w:ilvl w:val="0"/>
          <w:numId w:val="37"/>
        </w:numPr>
        <w:shd w:val="clear" w:color="auto" w:fill="FFFFFF"/>
        <w:rPr>
          <w:rFonts w:ascii="Segoe UI" w:hAnsi="Segoe UI" w:cs="Segoe UI"/>
          <w:color w:val="1B1B1B"/>
          <w:sz w:val="21"/>
          <w:szCs w:val="21"/>
        </w:rPr>
      </w:pPr>
      <w:r w:rsidRPr="00827070">
        <w:rPr>
          <w:rFonts w:ascii="Segoe UI" w:hAnsi="Segoe UI" w:cs="Segoe UI"/>
          <w:color w:val="1B1B1B"/>
          <w:sz w:val="21"/>
          <w:szCs w:val="21"/>
        </w:rPr>
        <w:t>Customer or environment context.</w:t>
      </w:r>
    </w:p>
    <w:p w14:paraId="6A0FD70D" w14:textId="77777777" w:rsidR="00827070" w:rsidRPr="00827070" w:rsidRDefault="00827070">
      <w:pPr>
        <w:numPr>
          <w:ilvl w:val="0"/>
          <w:numId w:val="37"/>
        </w:numPr>
        <w:shd w:val="clear" w:color="auto" w:fill="FFFFFF"/>
        <w:rPr>
          <w:rFonts w:ascii="Segoe UI" w:hAnsi="Segoe UI" w:cs="Segoe UI"/>
          <w:color w:val="1B1B1B"/>
          <w:sz w:val="21"/>
          <w:szCs w:val="21"/>
        </w:rPr>
      </w:pPr>
      <w:r w:rsidRPr="00827070">
        <w:rPr>
          <w:rFonts w:ascii="Segoe UI" w:hAnsi="Segoe UI" w:cs="Segoe UI"/>
          <w:color w:val="1B1B1B"/>
          <w:sz w:val="21"/>
          <w:szCs w:val="21"/>
        </w:rPr>
        <w:t>Connectivity or scale problem.</w:t>
      </w:r>
    </w:p>
    <w:p w14:paraId="7CBA0920" w14:textId="77777777" w:rsidR="00827070" w:rsidRPr="00827070" w:rsidRDefault="00827070">
      <w:pPr>
        <w:numPr>
          <w:ilvl w:val="0"/>
          <w:numId w:val="37"/>
        </w:numPr>
        <w:shd w:val="clear" w:color="auto" w:fill="FFFFFF"/>
        <w:rPr>
          <w:rFonts w:ascii="Segoe UI" w:hAnsi="Segoe UI" w:cs="Segoe UI"/>
          <w:color w:val="1B1B1B"/>
          <w:sz w:val="21"/>
          <w:szCs w:val="21"/>
        </w:rPr>
      </w:pPr>
      <w:r w:rsidRPr="00827070">
        <w:rPr>
          <w:rFonts w:ascii="Segoe UI" w:hAnsi="Segoe UI" w:cs="Segoe UI"/>
          <w:color w:val="1B1B1B"/>
          <w:sz w:val="21"/>
          <w:szCs w:val="21"/>
        </w:rPr>
        <w:t>Alkira architecture.</w:t>
      </w:r>
    </w:p>
    <w:p w14:paraId="07FD170D" w14:textId="77777777" w:rsidR="00827070" w:rsidRPr="00827070" w:rsidRDefault="00827070">
      <w:pPr>
        <w:numPr>
          <w:ilvl w:val="0"/>
          <w:numId w:val="37"/>
        </w:numPr>
        <w:shd w:val="clear" w:color="auto" w:fill="FFFFFF"/>
        <w:rPr>
          <w:rFonts w:ascii="Segoe UI" w:hAnsi="Segoe UI" w:cs="Segoe UI"/>
          <w:color w:val="1B1B1B"/>
          <w:sz w:val="21"/>
          <w:szCs w:val="21"/>
        </w:rPr>
      </w:pPr>
      <w:r w:rsidRPr="00827070">
        <w:rPr>
          <w:rFonts w:ascii="Segoe UI" w:hAnsi="Segoe UI" w:cs="Segoe UI"/>
          <w:color w:val="1B1B1B"/>
          <w:sz w:val="21"/>
          <w:szCs w:val="21"/>
        </w:rPr>
        <w:t>Terraform, Ansible, REST API, and Python roles.</w:t>
      </w:r>
    </w:p>
    <w:p w14:paraId="1369FBF5" w14:textId="77777777" w:rsidR="00827070" w:rsidRPr="00827070" w:rsidRDefault="00827070">
      <w:pPr>
        <w:numPr>
          <w:ilvl w:val="0"/>
          <w:numId w:val="37"/>
        </w:numPr>
        <w:shd w:val="clear" w:color="auto" w:fill="FFFFFF"/>
        <w:rPr>
          <w:rFonts w:ascii="Segoe UI" w:hAnsi="Segoe UI" w:cs="Segoe UI"/>
          <w:color w:val="1B1B1B"/>
          <w:sz w:val="21"/>
          <w:szCs w:val="21"/>
        </w:rPr>
      </w:pPr>
      <w:r w:rsidRPr="00827070">
        <w:rPr>
          <w:rFonts w:ascii="Segoe UI" w:hAnsi="Segoe UI" w:cs="Segoe UI"/>
          <w:color w:val="1B1B1B"/>
          <w:sz w:val="21"/>
          <w:szCs w:val="21"/>
        </w:rPr>
        <w:t>Validation and troubleshooting.</w:t>
      </w:r>
    </w:p>
    <w:p w14:paraId="63F39C40" w14:textId="77777777" w:rsidR="00827070" w:rsidRPr="00827070" w:rsidRDefault="00827070">
      <w:pPr>
        <w:numPr>
          <w:ilvl w:val="0"/>
          <w:numId w:val="37"/>
        </w:numPr>
        <w:shd w:val="clear" w:color="auto" w:fill="FFFFFF"/>
        <w:rPr>
          <w:rFonts w:ascii="Segoe UI" w:hAnsi="Segoe UI" w:cs="Segoe UI"/>
          <w:color w:val="1B1B1B"/>
          <w:sz w:val="21"/>
          <w:szCs w:val="21"/>
        </w:rPr>
      </w:pPr>
      <w:r w:rsidRPr="00827070">
        <w:rPr>
          <w:rFonts w:ascii="Segoe UI" w:hAnsi="Segoe UI" w:cs="Segoe UI"/>
          <w:color w:val="1B1B1B"/>
          <w:sz w:val="21"/>
          <w:szCs w:val="21"/>
        </w:rPr>
        <w:t>Operational handoff.</w:t>
      </w:r>
    </w:p>
    <w:p w14:paraId="13BE3093" w14:textId="77777777" w:rsidR="00827070" w:rsidRPr="00827070" w:rsidRDefault="00827070">
      <w:pPr>
        <w:numPr>
          <w:ilvl w:val="0"/>
          <w:numId w:val="37"/>
        </w:numPr>
        <w:shd w:val="clear" w:color="auto" w:fill="FFFFFF"/>
        <w:rPr>
          <w:rFonts w:ascii="Segoe UI" w:hAnsi="Segoe UI" w:cs="Segoe UI"/>
          <w:color w:val="1B1B1B"/>
          <w:sz w:val="21"/>
          <w:szCs w:val="21"/>
        </w:rPr>
      </w:pPr>
      <w:r w:rsidRPr="00827070">
        <w:rPr>
          <w:rFonts w:ascii="Segoe UI" w:hAnsi="Segoe UI" w:cs="Segoe UI"/>
          <w:color w:val="1B1B1B"/>
          <w:sz w:val="21"/>
          <w:szCs w:val="21"/>
        </w:rPr>
        <w:t>Outcome and what you would improve.</w:t>
      </w:r>
    </w:p>
    <w:p w14:paraId="025A2B68"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Story 2: Network intelligence pipeline</w:t>
      </w:r>
    </w:p>
    <w:p w14:paraId="583FEA81"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Likely question:</w:t>
      </w:r>
      <w:r w:rsidRPr="00827070">
        <w:rPr>
          <w:rFonts w:ascii="Segoe UI" w:hAnsi="Segoe UI" w:cs="Segoe UI"/>
          <w:color w:val="1B1B1B"/>
          <w:sz w:val="21"/>
          <w:szCs w:val="21"/>
        </w:rPr>
        <w:t xml:space="preserve"> Tell me about a process you automated.</w:t>
      </w:r>
    </w:p>
    <w:p w14:paraId="271439C6"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Include:</w:t>
      </w:r>
    </w:p>
    <w:p w14:paraId="4DF9226B" w14:textId="77777777" w:rsidR="00827070" w:rsidRPr="00827070" w:rsidRDefault="00827070">
      <w:pPr>
        <w:numPr>
          <w:ilvl w:val="0"/>
          <w:numId w:val="38"/>
        </w:numPr>
        <w:shd w:val="clear" w:color="auto" w:fill="FFFFFF"/>
        <w:rPr>
          <w:rFonts w:ascii="Segoe UI" w:hAnsi="Segoe UI" w:cs="Segoe UI"/>
          <w:color w:val="1B1B1B"/>
          <w:sz w:val="21"/>
          <w:szCs w:val="21"/>
        </w:rPr>
      </w:pPr>
      <w:r w:rsidRPr="00827070">
        <w:rPr>
          <w:rFonts w:ascii="Segoe UI" w:hAnsi="Segoe UI" w:cs="Segoe UI"/>
          <w:color w:val="1B1B1B"/>
          <w:sz w:val="21"/>
          <w:szCs w:val="21"/>
        </w:rPr>
        <w:t>Data sources: NetBrain, Splunk, and Infoblox IPAM.</w:t>
      </w:r>
    </w:p>
    <w:p w14:paraId="69AA3344" w14:textId="77777777" w:rsidR="00827070" w:rsidRPr="00827070" w:rsidRDefault="00827070">
      <w:pPr>
        <w:numPr>
          <w:ilvl w:val="0"/>
          <w:numId w:val="38"/>
        </w:numPr>
        <w:shd w:val="clear" w:color="auto" w:fill="FFFFFF"/>
        <w:rPr>
          <w:rFonts w:ascii="Segoe UI" w:hAnsi="Segoe UI" w:cs="Segoe UI"/>
          <w:color w:val="1B1B1B"/>
          <w:sz w:val="21"/>
          <w:szCs w:val="21"/>
        </w:rPr>
      </w:pPr>
      <w:r w:rsidRPr="00827070">
        <w:rPr>
          <w:rFonts w:ascii="Segoe UI" w:hAnsi="Segoe UI" w:cs="Segoe UI"/>
          <w:color w:val="1B1B1B"/>
          <w:sz w:val="21"/>
          <w:szCs w:val="21"/>
        </w:rPr>
        <w:t>REST API integration and data normalization.</w:t>
      </w:r>
    </w:p>
    <w:p w14:paraId="417DB416" w14:textId="77777777" w:rsidR="00827070" w:rsidRPr="00827070" w:rsidRDefault="00827070">
      <w:pPr>
        <w:numPr>
          <w:ilvl w:val="0"/>
          <w:numId w:val="38"/>
        </w:numPr>
        <w:shd w:val="clear" w:color="auto" w:fill="FFFFFF"/>
        <w:rPr>
          <w:rFonts w:ascii="Segoe UI" w:hAnsi="Segoe UI" w:cs="Segoe UI"/>
          <w:color w:val="1B1B1B"/>
          <w:sz w:val="21"/>
          <w:szCs w:val="21"/>
        </w:rPr>
      </w:pPr>
      <w:r w:rsidRPr="00827070">
        <w:rPr>
          <w:rFonts w:ascii="Segoe UI" w:hAnsi="Segoe UI" w:cs="Segoe UI"/>
          <w:color w:val="1B1B1B"/>
          <w:sz w:val="21"/>
          <w:szCs w:val="21"/>
        </w:rPr>
        <w:t>Reports or diagnostics produced.</w:t>
      </w:r>
    </w:p>
    <w:p w14:paraId="0E72778D" w14:textId="77777777" w:rsidR="00827070" w:rsidRPr="00827070" w:rsidRDefault="00827070">
      <w:pPr>
        <w:numPr>
          <w:ilvl w:val="0"/>
          <w:numId w:val="38"/>
        </w:numPr>
        <w:shd w:val="clear" w:color="auto" w:fill="FFFFFF"/>
        <w:rPr>
          <w:rFonts w:ascii="Segoe UI" w:hAnsi="Segoe UI" w:cs="Segoe UI"/>
          <w:color w:val="1B1B1B"/>
          <w:sz w:val="21"/>
          <w:szCs w:val="21"/>
        </w:rPr>
      </w:pPr>
      <w:r w:rsidRPr="00827070">
        <w:rPr>
          <w:rFonts w:ascii="Segoe UI" w:hAnsi="Segoe UI" w:cs="Segoe UI"/>
          <w:color w:val="1B1B1B"/>
          <w:sz w:val="21"/>
          <w:szCs w:val="21"/>
        </w:rPr>
        <w:t>Manual process replaced.</w:t>
      </w:r>
    </w:p>
    <w:p w14:paraId="5861219B" w14:textId="77777777" w:rsidR="00827070" w:rsidRPr="00827070" w:rsidRDefault="00827070">
      <w:pPr>
        <w:numPr>
          <w:ilvl w:val="0"/>
          <w:numId w:val="38"/>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users trusted the data.</w:t>
      </w:r>
    </w:p>
    <w:p w14:paraId="215318CB" w14:textId="77777777" w:rsidR="00827070" w:rsidRPr="00827070" w:rsidRDefault="00827070">
      <w:pPr>
        <w:numPr>
          <w:ilvl w:val="0"/>
          <w:numId w:val="38"/>
        </w:numPr>
        <w:shd w:val="clear" w:color="auto" w:fill="FFFFFF"/>
        <w:rPr>
          <w:rFonts w:ascii="Segoe UI" w:hAnsi="Segoe UI" w:cs="Segoe UI"/>
          <w:color w:val="1B1B1B"/>
          <w:sz w:val="21"/>
          <w:szCs w:val="21"/>
        </w:rPr>
      </w:pPr>
      <w:r w:rsidRPr="00827070">
        <w:rPr>
          <w:rFonts w:ascii="Segoe UI" w:hAnsi="Segoe UI" w:cs="Segoe UI"/>
          <w:color w:val="1B1B1B"/>
          <w:sz w:val="21"/>
          <w:szCs w:val="21"/>
        </w:rPr>
        <w:t>Operational result.</w:t>
      </w:r>
    </w:p>
    <w:p w14:paraId="0BEAE34A"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Do not invent time savings. Add a verified number if available.</w:t>
      </w:r>
    </w:p>
    <w:p w14:paraId="4D1E428F"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Story 3: High-priority outage</w:t>
      </w:r>
    </w:p>
    <w:p w14:paraId="1CEC3607"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Likely question:</w:t>
      </w:r>
      <w:r w:rsidRPr="00827070">
        <w:rPr>
          <w:rFonts w:ascii="Segoe UI" w:hAnsi="Segoe UI" w:cs="Segoe UI"/>
          <w:color w:val="1B1B1B"/>
          <w:sz w:val="21"/>
          <w:szCs w:val="21"/>
        </w:rPr>
        <w:t xml:space="preserve"> Tell me about a time you performed under pressure.</w:t>
      </w:r>
    </w:p>
    <w:p w14:paraId="2CE1685C"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Include:</w:t>
      </w:r>
    </w:p>
    <w:p w14:paraId="5E6D65A4" w14:textId="77777777" w:rsidR="00827070" w:rsidRPr="00827070" w:rsidRDefault="00827070">
      <w:pPr>
        <w:numPr>
          <w:ilvl w:val="0"/>
          <w:numId w:val="39"/>
        </w:numPr>
        <w:shd w:val="clear" w:color="auto" w:fill="FFFFFF"/>
        <w:rPr>
          <w:rFonts w:ascii="Segoe UI" w:hAnsi="Segoe UI" w:cs="Segoe UI"/>
          <w:color w:val="1B1B1B"/>
          <w:sz w:val="21"/>
          <w:szCs w:val="21"/>
        </w:rPr>
      </w:pPr>
      <w:r w:rsidRPr="00827070">
        <w:rPr>
          <w:rFonts w:ascii="Segoe UI" w:hAnsi="Segoe UI" w:cs="Segoe UI"/>
          <w:color w:val="1B1B1B"/>
          <w:sz w:val="21"/>
          <w:szCs w:val="21"/>
        </w:rPr>
        <w:t>Customer impact.</w:t>
      </w:r>
    </w:p>
    <w:p w14:paraId="25E124B7" w14:textId="77777777" w:rsidR="00827070" w:rsidRPr="00827070" w:rsidRDefault="00827070">
      <w:pPr>
        <w:numPr>
          <w:ilvl w:val="0"/>
          <w:numId w:val="39"/>
        </w:numPr>
        <w:shd w:val="clear" w:color="auto" w:fill="FFFFFF"/>
        <w:rPr>
          <w:rFonts w:ascii="Segoe UI" w:hAnsi="Segoe UI" w:cs="Segoe UI"/>
          <w:color w:val="1B1B1B"/>
          <w:sz w:val="21"/>
          <w:szCs w:val="21"/>
        </w:rPr>
      </w:pPr>
      <w:r w:rsidRPr="00827070">
        <w:rPr>
          <w:rFonts w:ascii="Segoe UI" w:hAnsi="Segoe UI" w:cs="Segoe UI"/>
          <w:color w:val="1B1B1B"/>
          <w:sz w:val="21"/>
          <w:szCs w:val="21"/>
        </w:rPr>
        <w:t>Initial symptoms.</w:t>
      </w:r>
    </w:p>
    <w:p w14:paraId="494A35AE" w14:textId="77777777" w:rsidR="00827070" w:rsidRPr="00827070" w:rsidRDefault="00827070">
      <w:pPr>
        <w:numPr>
          <w:ilvl w:val="0"/>
          <w:numId w:val="39"/>
        </w:numPr>
        <w:shd w:val="clear" w:color="auto" w:fill="FFFFFF"/>
        <w:rPr>
          <w:rFonts w:ascii="Segoe UI" w:hAnsi="Segoe UI" w:cs="Segoe UI"/>
          <w:color w:val="1B1B1B"/>
          <w:sz w:val="21"/>
          <w:szCs w:val="21"/>
        </w:rPr>
      </w:pPr>
      <w:r w:rsidRPr="00827070">
        <w:rPr>
          <w:rFonts w:ascii="Segoe UI" w:hAnsi="Segoe UI" w:cs="Segoe UI"/>
          <w:color w:val="1B1B1B"/>
          <w:sz w:val="21"/>
          <w:szCs w:val="21"/>
        </w:rPr>
        <w:t>Evidence and troubleshooting sequence.</w:t>
      </w:r>
    </w:p>
    <w:p w14:paraId="3EFA2CB4" w14:textId="77777777" w:rsidR="00827070" w:rsidRPr="00827070" w:rsidRDefault="00827070">
      <w:pPr>
        <w:numPr>
          <w:ilvl w:val="0"/>
          <w:numId w:val="39"/>
        </w:numPr>
        <w:shd w:val="clear" w:color="auto" w:fill="FFFFFF"/>
        <w:rPr>
          <w:rFonts w:ascii="Segoe UI" w:hAnsi="Segoe UI" w:cs="Segoe UI"/>
          <w:color w:val="1B1B1B"/>
          <w:sz w:val="21"/>
          <w:szCs w:val="21"/>
        </w:rPr>
      </w:pPr>
      <w:r w:rsidRPr="00827070">
        <w:rPr>
          <w:rFonts w:ascii="Segoe UI" w:hAnsi="Segoe UI" w:cs="Segoe UI"/>
          <w:color w:val="1B1B1B"/>
          <w:sz w:val="21"/>
          <w:szCs w:val="21"/>
        </w:rPr>
        <w:t>Cross-functional or vendor escalation.</w:t>
      </w:r>
    </w:p>
    <w:p w14:paraId="1E91BCBA" w14:textId="77777777" w:rsidR="00827070" w:rsidRPr="00827070" w:rsidRDefault="00827070">
      <w:pPr>
        <w:numPr>
          <w:ilvl w:val="0"/>
          <w:numId w:val="39"/>
        </w:numPr>
        <w:shd w:val="clear" w:color="auto" w:fill="FFFFFF"/>
        <w:rPr>
          <w:rFonts w:ascii="Segoe UI" w:hAnsi="Segoe UI" w:cs="Segoe UI"/>
          <w:color w:val="1B1B1B"/>
          <w:sz w:val="21"/>
          <w:szCs w:val="21"/>
        </w:rPr>
      </w:pPr>
      <w:r w:rsidRPr="00827070">
        <w:rPr>
          <w:rFonts w:ascii="Segoe UI" w:hAnsi="Segoe UI" w:cs="Segoe UI"/>
          <w:color w:val="1B1B1B"/>
          <w:sz w:val="21"/>
          <w:szCs w:val="21"/>
        </w:rPr>
        <w:t>Communication cadence.</w:t>
      </w:r>
    </w:p>
    <w:p w14:paraId="5801DC0C" w14:textId="77777777" w:rsidR="00827070" w:rsidRPr="00827070" w:rsidRDefault="00827070">
      <w:pPr>
        <w:numPr>
          <w:ilvl w:val="0"/>
          <w:numId w:val="39"/>
        </w:numPr>
        <w:shd w:val="clear" w:color="auto" w:fill="FFFFFF"/>
        <w:rPr>
          <w:rFonts w:ascii="Segoe UI" w:hAnsi="Segoe UI" w:cs="Segoe UI"/>
          <w:color w:val="1B1B1B"/>
          <w:sz w:val="21"/>
          <w:szCs w:val="21"/>
        </w:rPr>
      </w:pPr>
      <w:r w:rsidRPr="00827070">
        <w:rPr>
          <w:rFonts w:ascii="Segoe UI" w:hAnsi="Segoe UI" w:cs="Segoe UI"/>
          <w:color w:val="1B1B1B"/>
          <w:sz w:val="21"/>
          <w:szCs w:val="21"/>
        </w:rPr>
        <w:t>Recovery and permanent prevention.</w:t>
      </w:r>
    </w:p>
    <w:p w14:paraId="5A63A634"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Story 4: Migration, RMA, or decommissioning</w:t>
      </w:r>
    </w:p>
    <w:p w14:paraId="3BEBFDAB"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Likely question:</w:t>
      </w:r>
      <w:r w:rsidRPr="00827070">
        <w:rPr>
          <w:rFonts w:ascii="Segoe UI" w:hAnsi="Segoe UI" w:cs="Segoe UI"/>
          <w:color w:val="1B1B1B"/>
          <w:sz w:val="21"/>
          <w:szCs w:val="21"/>
        </w:rPr>
        <w:t xml:space="preserve"> Tell me about a risky implementation.</w:t>
      </w:r>
    </w:p>
    <w:p w14:paraId="676F6EB9"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Include:</w:t>
      </w:r>
    </w:p>
    <w:p w14:paraId="38F794BC" w14:textId="77777777" w:rsidR="00827070" w:rsidRPr="00827070" w:rsidRDefault="00827070">
      <w:pPr>
        <w:numPr>
          <w:ilvl w:val="0"/>
          <w:numId w:val="40"/>
        </w:numPr>
        <w:shd w:val="clear" w:color="auto" w:fill="FFFFFF"/>
        <w:rPr>
          <w:rFonts w:ascii="Segoe UI" w:hAnsi="Segoe UI" w:cs="Segoe UI"/>
          <w:color w:val="1B1B1B"/>
          <w:sz w:val="21"/>
          <w:szCs w:val="21"/>
        </w:rPr>
      </w:pPr>
      <w:r w:rsidRPr="00827070">
        <w:rPr>
          <w:rFonts w:ascii="Segoe UI" w:hAnsi="Segoe UI" w:cs="Segoe UI"/>
          <w:color w:val="1B1B1B"/>
          <w:sz w:val="21"/>
          <w:szCs w:val="21"/>
        </w:rPr>
        <w:t>Why the change was necessary.</w:t>
      </w:r>
    </w:p>
    <w:p w14:paraId="0D11CEDC" w14:textId="77777777" w:rsidR="00827070" w:rsidRPr="00827070" w:rsidRDefault="00827070">
      <w:pPr>
        <w:numPr>
          <w:ilvl w:val="0"/>
          <w:numId w:val="40"/>
        </w:numPr>
        <w:shd w:val="clear" w:color="auto" w:fill="FFFFFF"/>
        <w:rPr>
          <w:rFonts w:ascii="Segoe UI" w:hAnsi="Segoe UI" w:cs="Segoe UI"/>
          <w:color w:val="1B1B1B"/>
          <w:sz w:val="21"/>
          <w:szCs w:val="21"/>
        </w:rPr>
      </w:pPr>
      <w:r w:rsidRPr="00827070">
        <w:rPr>
          <w:rFonts w:ascii="Segoe UI" w:hAnsi="Segoe UI" w:cs="Segoe UI"/>
          <w:color w:val="1B1B1B"/>
          <w:sz w:val="21"/>
          <w:szCs w:val="21"/>
        </w:rPr>
        <w:t>Dependencies and blast radius.</w:t>
      </w:r>
    </w:p>
    <w:p w14:paraId="7F398A3C" w14:textId="77777777" w:rsidR="00827070" w:rsidRPr="00827070" w:rsidRDefault="00827070">
      <w:pPr>
        <w:numPr>
          <w:ilvl w:val="0"/>
          <w:numId w:val="40"/>
        </w:numPr>
        <w:shd w:val="clear" w:color="auto" w:fill="FFFFFF"/>
        <w:rPr>
          <w:rFonts w:ascii="Segoe UI" w:hAnsi="Segoe UI" w:cs="Segoe UI"/>
          <w:color w:val="1B1B1B"/>
          <w:sz w:val="21"/>
          <w:szCs w:val="21"/>
        </w:rPr>
      </w:pPr>
      <w:r w:rsidRPr="00827070">
        <w:rPr>
          <w:rFonts w:ascii="Segoe UI" w:hAnsi="Segoe UI" w:cs="Segoe UI"/>
          <w:color w:val="1B1B1B"/>
          <w:sz w:val="21"/>
          <w:szCs w:val="21"/>
        </w:rPr>
        <w:t>Prechecks and rollback plan.</w:t>
      </w:r>
    </w:p>
    <w:p w14:paraId="5D792877" w14:textId="77777777" w:rsidR="00827070" w:rsidRPr="00827070" w:rsidRDefault="00827070">
      <w:pPr>
        <w:numPr>
          <w:ilvl w:val="0"/>
          <w:numId w:val="40"/>
        </w:numPr>
        <w:shd w:val="clear" w:color="auto" w:fill="FFFFFF"/>
        <w:rPr>
          <w:rFonts w:ascii="Segoe UI" w:hAnsi="Segoe UI" w:cs="Segoe UI"/>
          <w:color w:val="1B1B1B"/>
          <w:sz w:val="21"/>
          <w:szCs w:val="21"/>
        </w:rPr>
      </w:pPr>
      <w:r w:rsidRPr="00827070">
        <w:rPr>
          <w:rFonts w:ascii="Segoe UI" w:hAnsi="Segoe UI" w:cs="Segoe UI"/>
          <w:color w:val="1B1B1B"/>
          <w:sz w:val="21"/>
          <w:szCs w:val="21"/>
        </w:rPr>
        <w:t>Maintenance-window coordination.</w:t>
      </w:r>
    </w:p>
    <w:p w14:paraId="0C124310" w14:textId="77777777" w:rsidR="00827070" w:rsidRPr="00827070" w:rsidRDefault="00827070">
      <w:pPr>
        <w:numPr>
          <w:ilvl w:val="0"/>
          <w:numId w:val="40"/>
        </w:numPr>
        <w:shd w:val="clear" w:color="auto" w:fill="FFFFFF"/>
        <w:rPr>
          <w:rFonts w:ascii="Segoe UI" w:hAnsi="Segoe UI" w:cs="Segoe UI"/>
          <w:color w:val="1B1B1B"/>
          <w:sz w:val="21"/>
          <w:szCs w:val="21"/>
        </w:rPr>
      </w:pPr>
      <w:r w:rsidRPr="00827070">
        <w:rPr>
          <w:rFonts w:ascii="Segoe UI" w:hAnsi="Segoe UI" w:cs="Segoe UI"/>
          <w:color w:val="1B1B1B"/>
          <w:sz w:val="21"/>
          <w:szCs w:val="21"/>
        </w:rPr>
        <w:t>Post-change validation.</w:t>
      </w:r>
    </w:p>
    <w:p w14:paraId="33A36A85" w14:textId="77777777" w:rsidR="00827070" w:rsidRPr="00827070" w:rsidRDefault="00827070">
      <w:pPr>
        <w:numPr>
          <w:ilvl w:val="0"/>
          <w:numId w:val="40"/>
        </w:numPr>
        <w:shd w:val="clear" w:color="auto" w:fill="FFFFFF"/>
        <w:rPr>
          <w:rFonts w:ascii="Segoe UI" w:hAnsi="Segoe UI" w:cs="Segoe UI"/>
          <w:color w:val="1B1B1B"/>
          <w:sz w:val="21"/>
          <w:szCs w:val="21"/>
        </w:rPr>
      </w:pPr>
      <w:r w:rsidRPr="00827070">
        <w:rPr>
          <w:rFonts w:ascii="Segoe UI" w:hAnsi="Segoe UI" w:cs="Segoe UI"/>
          <w:color w:val="1B1B1B"/>
          <w:sz w:val="21"/>
          <w:szCs w:val="21"/>
        </w:rPr>
        <w:t>Documentation and lessons learned.</w:t>
      </w:r>
    </w:p>
    <w:p w14:paraId="1F3A4284"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Story 5: Cisco scale testing and technical leadership</w:t>
      </w:r>
    </w:p>
    <w:p w14:paraId="19167F66"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Likely question:</w:t>
      </w:r>
      <w:r w:rsidRPr="00827070">
        <w:rPr>
          <w:rFonts w:ascii="Segoe UI" w:hAnsi="Segoe UI" w:cs="Segoe UI"/>
          <w:color w:val="1B1B1B"/>
          <w:sz w:val="21"/>
          <w:szCs w:val="21"/>
        </w:rPr>
        <w:t xml:space="preserve"> Tell me about a time you solved a technically difficult problem.</w:t>
      </w:r>
    </w:p>
    <w:p w14:paraId="0F221D70"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Include:</w:t>
      </w:r>
    </w:p>
    <w:p w14:paraId="2ACFF9B3" w14:textId="77777777" w:rsidR="00827070" w:rsidRPr="00827070" w:rsidRDefault="00827070">
      <w:pPr>
        <w:numPr>
          <w:ilvl w:val="0"/>
          <w:numId w:val="41"/>
        </w:numPr>
        <w:shd w:val="clear" w:color="auto" w:fill="FFFFFF"/>
        <w:rPr>
          <w:rFonts w:ascii="Segoe UI" w:hAnsi="Segoe UI" w:cs="Segoe UI"/>
          <w:color w:val="1B1B1B"/>
          <w:sz w:val="21"/>
          <w:szCs w:val="21"/>
        </w:rPr>
      </w:pPr>
      <w:r w:rsidRPr="00827070">
        <w:rPr>
          <w:rFonts w:ascii="Segoe UI" w:hAnsi="Segoe UI" w:cs="Segoe UI"/>
          <w:color w:val="1B1B1B"/>
          <w:sz w:val="21"/>
          <w:szCs w:val="21"/>
        </w:rPr>
        <w:t>Platform and scale-test objective.</w:t>
      </w:r>
    </w:p>
    <w:p w14:paraId="07AB21B8" w14:textId="77777777" w:rsidR="00827070" w:rsidRPr="00827070" w:rsidRDefault="00827070">
      <w:pPr>
        <w:numPr>
          <w:ilvl w:val="0"/>
          <w:numId w:val="41"/>
        </w:numPr>
        <w:shd w:val="clear" w:color="auto" w:fill="FFFFFF"/>
        <w:rPr>
          <w:rFonts w:ascii="Segoe UI" w:hAnsi="Segoe UI" w:cs="Segoe UI"/>
          <w:color w:val="1B1B1B"/>
          <w:sz w:val="21"/>
          <w:szCs w:val="21"/>
        </w:rPr>
      </w:pPr>
      <w:r w:rsidRPr="00827070">
        <w:rPr>
          <w:rFonts w:ascii="Segoe UI" w:hAnsi="Segoe UI" w:cs="Segoe UI"/>
          <w:color w:val="1B1B1B"/>
          <w:sz w:val="21"/>
          <w:szCs w:val="21"/>
        </w:rPr>
        <w:t>EVPN, FabricPath, or Classical Ethernet context.</w:t>
      </w:r>
    </w:p>
    <w:p w14:paraId="4B395394" w14:textId="77777777" w:rsidR="00827070" w:rsidRPr="00827070" w:rsidRDefault="00827070">
      <w:pPr>
        <w:numPr>
          <w:ilvl w:val="0"/>
          <w:numId w:val="41"/>
        </w:numPr>
        <w:shd w:val="clear" w:color="auto" w:fill="FFFFFF"/>
        <w:rPr>
          <w:rFonts w:ascii="Segoe UI" w:hAnsi="Segoe UI" w:cs="Segoe UI"/>
          <w:color w:val="1B1B1B"/>
          <w:sz w:val="21"/>
          <w:szCs w:val="21"/>
        </w:rPr>
      </w:pPr>
      <w:r w:rsidRPr="00827070">
        <w:rPr>
          <w:rFonts w:ascii="Segoe UI" w:hAnsi="Segoe UI" w:cs="Segoe UI"/>
          <w:color w:val="1B1B1B"/>
          <w:sz w:val="21"/>
          <w:szCs w:val="21"/>
        </w:rPr>
        <w:t>Python, Selenium, or Tcl/Tk automation.</w:t>
      </w:r>
    </w:p>
    <w:p w14:paraId="71483665" w14:textId="77777777" w:rsidR="00827070" w:rsidRPr="00827070" w:rsidRDefault="00827070">
      <w:pPr>
        <w:numPr>
          <w:ilvl w:val="0"/>
          <w:numId w:val="41"/>
        </w:numPr>
        <w:shd w:val="clear" w:color="auto" w:fill="FFFFFF"/>
        <w:rPr>
          <w:rFonts w:ascii="Segoe UI" w:hAnsi="Segoe UI" w:cs="Segoe UI"/>
          <w:color w:val="1B1B1B"/>
          <w:sz w:val="21"/>
          <w:szCs w:val="21"/>
        </w:rPr>
      </w:pPr>
      <w:r w:rsidRPr="00827070">
        <w:rPr>
          <w:rFonts w:ascii="Segoe UI" w:hAnsi="Segoe UI" w:cs="Segoe UI"/>
          <w:color w:val="1B1B1B"/>
          <w:sz w:val="21"/>
          <w:szCs w:val="21"/>
        </w:rPr>
        <w:t>ASIC, FIB, adjacency, ACL TCAM, or convergence analysis.</w:t>
      </w:r>
    </w:p>
    <w:p w14:paraId="7A5BB487" w14:textId="77777777" w:rsidR="00827070" w:rsidRPr="00827070" w:rsidRDefault="00827070">
      <w:pPr>
        <w:numPr>
          <w:ilvl w:val="0"/>
          <w:numId w:val="41"/>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the evidence influenced engineering or release confidence.</w:t>
      </w:r>
    </w:p>
    <w:p w14:paraId="2B299834"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This story demonstrates depth and analytical rigor, but translate the result into business language rather than focusing only on test mechanics.</w:t>
      </w:r>
    </w:p>
    <w:p w14:paraId="75C0D1CA"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Story 6: Customer Success Engineer experience</w:t>
      </w:r>
    </w:p>
    <w:p w14:paraId="013D167E"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Likely question:</w:t>
      </w:r>
      <w:r w:rsidRPr="00827070">
        <w:rPr>
          <w:rFonts w:ascii="Segoe UI" w:hAnsi="Segoe UI" w:cs="Segoe UI"/>
          <w:color w:val="1B1B1B"/>
          <w:sz w:val="21"/>
          <w:szCs w:val="21"/>
        </w:rPr>
        <w:t xml:space="preserve"> How have you built long-term customer relationships?</w:t>
      </w:r>
    </w:p>
    <w:p w14:paraId="1F9486AA"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Include:</w:t>
      </w:r>
    </w:p>
    <w:p w14:paraId="1FFEE5A7" w14:textId="77777777" w:rsidR="00827070" w:rsidRPr="00827070" w:rsidRDefault="00827070">
      <w:pPr>
        <w:numPr>
          <w:ilvl w:val="0"/>
          <w:numId w:val="42"/>
        </w:numPr>
        <w:shd w:val="clear" w:color="auto" w:fill="FFFFFF"/>
        <w:rPr>
          <w:rFonts w:ascii="Segoe UI" w:hAnsi="Segoe UI" w:cs="Segoe UI"/>
          <w:color w:val="1B1B1B"/>
          <w:sz w:val="21"/>
          <w:szCs w:val="21"/>
        </w:rPr>
      </w:pPr>
      <w:r w:rsidRPr="00827070">
        <w:rPr>
          <w:rFonts w:ascii="Segoe UI" w:hAnsi="Segoe UI" w:cs="Segoe UI"/>
          <w:color w:val="1B1B1B"/>
          <w:sz w:val="21"/>
          <w:szCs w:val="21"/>
        </w:rPr>
        <w:t>Customer environment and stakeholder roles.</w:t>
      </w:r>
    </w:p>
    <w:p w14:paraId="10BCF7FF" w14:textId="77777777" w:rsidR="00827070" w:rsidRPr="00827070" w:rsidRDefault="00827070">
      <w:pPr>
        <w:numPr>
          <w:ilvl w:val="0"/>
          <w:numId w:val="42"/>
        </w:numPr>
        <w:shd w:val="clear" w:color="auto" w:fill="FFFFFF"/>
        <w:rPr>
          <w:rFonts w:ascii="Segoe UI" w:hAnsi="Segoe UI" w:cs="Segoe UI"/>
          <w:color w:val="1B1B1B"/>
          <w:sz w:val="21"/>
          <w:szCs w:val="21"/>
        </w:rPr>
      </w:pPr>
      <w:r w:rsidRPr="00827070">
        <w:rPr>
          <w:rFonts w:ascii="Segoe UI" w:hAnsi="Segoe UI" w:cs="Segoe UI"/>
          <w:color w:val="1B1B1B"/>
          <w:sz w:val="21"/>
          <w:szCs w:val="21"/>
        </w:rPr>
        <w:t>Recurring operational needs.</w:t>
      </w:r>
    </w:p>
    <w:p w14:paraId="3C82B5EF" w14:textId="77777777" w:rsidR="00827070" w:rsidRPr="00827070" w:rsidRDefault="00827070">
      <w:pPr>
        <w:numPr>
          <w:ilvl w:val="0"/>
          <w:numId w:val="42"/>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you anticipated issues.</w:t>
      </w:r>
    </w:p>
    <w:p w14:paraId="7D8A6E2B" w14:textId="77777777" w:rsidR="00827070" w:rsidRPr="00827070" w:rsidRDefault="00827070">
      <w:pPr>
        <w:numPr>
          <w:ilvl w:val="0"/>
          <w:numId w:val="42"/>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you communicated recommendations.</w:t>
      </w:r>
    </w:p>
    <w:p w14:paraId="42B17623" w14:textId="77777777" w:rsidR="00827070" w:rsidRPr="00827070" w:rsidRDefault="00827070">
      <w:pPr>
        <w:numPr>
          <w:ilvl w:val="0"/>
          <w:numId w:val="42"/>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you supported adoption or improved confidence.</w:t>
      </w:r>
    </w:p>
    <w:p w14:paraId="2D0DE2A0" w14:textId="77777777" w:rsidR="00827070" w:rsidRPr="00827070" w:rsidRDefault="00827070">
      <w:pPr>
        <w:numPr>
          <w:ilvl w:val="0"/>
          <w:numId w:val="42"/>
        </w:numPr>
        <w:shd w:val="clear" w:color="auto" w:fill="FFFFFF"/>
        <w:rPr>
          <w:rFonts w:ascii="Segoe UI" w:hAnsi="Segoe UI" w:cs="Segoe UI"/>
          <w:color w:val="1B1B1B"/>
          <w:sz w:val="21"/>
          <w:szCs w:val="21"/>
        </w:rPr>
      </w:pPr>
      <w:r w:rsidRPr="00827070">
        <w:rPr>
          <w:rFonts w:ascii="Segoe UI" w:hAnsi="Segoe UI" w:cs="Segoe UI"/>
          <w:color w:val="1B1B1B"/>
          <w:sz w:val="21"/>
          <w:szCs w:val="21"/>
        </w:rPr>
        <w:t>Evidence of continued trust or expanded responsibility.</w:t>
      </w:r>
    </w:p>
    <w:p w14:paraId="08BBD9AA" w14:textId="77777777" w:rsidR="00827070" w:rsidRPr="00827070" w:rsidRDefault="00827070" w:rsidP="00827070">
      <w:pPr>
        <w:shd w:val="clear" w:color="auto" w:fill="FFFFFF"/>
        <w:spacing w:after="120"/>
        <w:outlineLvl w:val="1"/>
        <w:rPr>
          <w:rFonts w:ascii="Segoe UI" w:hAnsi="Segoe UI" w:cs="Segoe UI"/>
          <w:color w:val="1B1B1B"/>
          <w:sz w:val="36"/>
          <w:szCs w:val="36"/>
        </w:rPr>
      </w:pPr>
      <w:r w:rsidRPr="00827070">
        <w:rPr>
          <w:rFonts w:ascii="Segoe UI" w:hAnsi="Segoe UI" w:cs="Segoe UI"/>
          <w:color w:val="1B1B1B"/>
          <w:sz w:val="36"/>
          <w:szCs w:val="36"/>
        </w:rPr>
        <w:t>8. Strong answers versus weak answers</w:t>
      </w:r>
    </w:p>
    <w:tbl>
      <w:tblPr>
        <w:tblW w:w="8220" w:type="dxa"/>
        <w:tblBorders>
          <w:top w:val="single" w:sz="6" w:space="0" w:color="1B1B1B"/>
          <w:left w:val="single" w:sz="6" w:space="0" w:color="1B1B1B"/>
          <w:bottom w:val="single" w:sz="6" w:space="0" w:color="1B1B1B"/>
          <w:right w:val="single" w:sz="6" w:space="0" w:color="1B1B1B"/>
        </w:tblBorders>
        <w:tblCellMar>
          <w:top w:w="15" w:type="dxa"/>
          <w:left w:w="15" w:type="dxa"/>
          <w:bottom w:w="15" w:type="dxa"/>
          <w:right w:w="15" w:type="dxa"/>
        </w:tblCellMar>
        <w:tblLook w:val="04A0" w:firstRow="1" w:lastRow="0" w:firstColumn="1" w:lastColumn="0" w:noHBand="0" w:noVBand="1"/>
      </w:tblPr>
      <w:tblGrid>
        <w:gridCol w:w="2084"/>
        <w:gridCol w:w="6136"/>
      </w:tblGrid>
      <w:tr w:rsidR="00827070" w:rsidRPr="00827070" w14:paraId="0C8DF27A" w14:textId="77777777">
        <w:tc>
          <w:tcPr>
            <w:tcW w:w="0" w:type="auto"/>
            <w:hideMark/>
          </w:tcPr>
          <w:p w14:paraId="2999F174" w14:textId="77777777" w:rsidR="00827070" w:rsidRPr="00827070" w:rsidRDefault="00827070" w:rsidP="00827070">
            <w:pPr>
              <w:jc w:val="center"/>
              <w:rPr>
                <w:b/>
                <w:bCs/>
                <w:color w:val="1B1B1B"/>
              </w:rPr>
            </w:pPr>
            <w:r w:rsidRPr="00827070">
              <w:rPr>
                <w:b/>
                <w:bCs/>
                <w:color w:val="1B1B1B"/>
              </w:rPr>
              <w:t>Weak framing</w:t>
            </w:r>
          </w:p>
        </w:tc>
        <w:tc>
          <w:tcPr>
            <w:tcW w:w="0" w:type="auto"/>
            <w:hideMark/>
          </w:tcPr>
          <w:p w14:paraId="11D0A671" w14:textId="77777777" w:rsidR="00827070" w:rsidRPr="00827070" w:rsidRDefault="00827070" w:rsidP="00827070">
            <w:pPr>
              <w:jc w:val="center"/>
              <w:rPr>
                <w:b/>
                <w:bCs/>
                <w:color w:val="1B1B1B"/>
              </w:rPr>
            </w:pPr>
            <w:r w:rsidRPr="00827070">
              <w:rPr>
                <w:b/>
                <w:bCs/>
                <w:color w:val="1B1B1B"/>
              </w:rPr>
              <w:t>Stronger framing</w:t>
            </w:r>
          </w:p>
        </w:tc>
      </w:tr>
      <w:tr w:rsidR="00827070" w:rsidRPr="00827070" w14:paraId="61E18B82" w14:textId="77777777">
        <w:tc>
          <w:tcPr>
            <w:tcW w:w="0" w:type="auto"/>
            <w:hideMark/>
          </w:tcPr>
          <w:p w14:paraId="3C9BF95A" w14:textId="77777777" w:rsidR="00827070" w:rsidRPr="00827070" w:rsidRDefault="00827070" w:rsidP="00827070">
            <w:pPr>
              <w:rPr>
                <w:color w:val="1B1B1B"/>
              </w:rPr>
            </w:pPr>
            <w:r w:rsidRPr="00827070">
              <w:rPr>
                <w:color w:val="1B1B1B"/>
              </w:rPr>
              <w:t>“I configured Cisco equipment.”</w:t>
            </w:r>
          </w:p>
        </w:tc>
        <w:tc>
          <w:tcPr>
            <w:tcW w:w="0" w:type="auto"/>
            <w:hideMark/>
          </w:tcPr>
          <w:p w14:paraId="46B9D307" w14:textId="77777777" w:rsidR="00827070" w:rsidRPr="00827070" w:rsidRDefault="00827070" w:rsidP="00827070">
            <w:pPr>
              <w:rPr>
                <w:color w:val="1B1B1B"/>
              </w:rPr>
            </w:pPr>
            <w:r w:rsidRPr="00827070">
              <w:rPr>
                <w:color w:val="1B1B1B"/>
              </w:rPr>
              <w:t>“I designed and implemented a resilient routing and segmentation architecture, then validated failure behavior and documented the operational procedure.”</w:t>
            </w:r>
          </w:p>
        </w:tc>
      </w:tr>
      <w:tr w:rsidR="00827070" w:rsidRPr="00827070" w14:paraId="435BB972" w14:textId="77777777">
        <w:tc>
          <w:tcPr>
            <w:tcW w:w="0" w:type="auto"/>
            <w:hideMark/>
          </w:tcPr>
          <w:p w14:paraId="24B1DD82" w14:textId="77777777" w:rsidR="00827070" w:rsidRPr="00827070" w:rsidRDefault="00827070" w:rsidP="00827070">
            <w:pPr>
              <w:rPr>
                <w:color w:val="1B1B1B"/>
              </w:rPr>
            </w:pPr>
            <w:r w:rsidRPr="00827070">
              <w:rPr>
                <w:color w:val="1B1B1B"/>
              </w:rPr>
              <w:t>“I wrote Python scripts.”</w:t>
            </w:r>
          </w:p>
        </w:tc>
        <w:tc>
          <w:tcPr>
            <w:tcW w:w="0" w:type="auto"/>
            <w:hideMark/>
          </w:tcPr>
          <w:p w14:paraId="568B918D" w14:textId="77777777" w:rsidR="00827070" w:rsidRPr="00827070" w:rsidRDefault="00827070" w:rsidP="00827070">
            <w:pPr>
              <w:rPr>
                <w:color w:val="1B1B1B"/>
              </w:rPr>
            </w:pPr>
            <w:r w:rsidRPr="00827070">
              <w:rPr>
                <w:color w:val="1B1B1B"/>
              </w:rPr>
              <w:t>“I built controlled automation with structured inputs, prechecks, postchecks, logging, and reviewable output to make the change safer and repeatable.”</w:t>
            </w:r>
          </w:p>
        </w:tc>
      </w:tr>
      <w:tr w:rsidR="00827070" w:rsidRPr="00827070" w14:paraId="049CB2F5" w14:textId="77777777">
        <w:tc>
          <w:tcPr>
            <w:tcW w:w="0" w:type="auto"/>
            <w:hideMark/>
          </w:tcPr>
          <w:p w14:paraId="30E6217B" w14:textId="77777777" w:rsidR="00827070" w:rsidRPr="00827070" w:rsidRDefault="00827070" w:rsidP="00827070">
            <w:pPr>
              <w:rPr>
                <w:color w:val="1B1B1B"/>
              </w:rPr>
            </w:pPr>
            <w:r w:rsidRPr="00827070">
              <w:rPr>
                <w:color w:val="1B1B1B"/>
              </w:rPr>
              <w:t>“I helped with Alkira.”</w:t>
            </w:r>
          </w:p>
        </w:tc>
        <w:tc>
          <w:tcPr>
            <w:tcW w:w="0" w:type="auto"/>
            <w:hideMark/>
          </w:tcPr>
          <w:p w14:paraId="079F4813" w14:textId="77777777" w:rsidR="00827070" w:rsidRPr="00827070" w:rsidRDefault="00827070" w:rsidP="00827070">
            <w:pPr>
              <w:rPr>
                <w:color w:val="1B1B1B"/>
              </w:rPr>
            </w:pPr>
            <w:r w:rsidRPr="00827070">
              <w:rPr>
                <w:color w:val="1B1B1B"/>
              </w:rPr>
              <w:t>“I provisioned and scaled Alkira CNaaS infrastructure using Terraform, Ansible, REST APIs, and Python, then validated the resulting connectivity and operational behavior.”</w:t>
            </w:r>
          </w:p>
        </w:tc>
      </w:tr>
      <w:tr w:rsidR="00827070" w:rsidRPr="00827070" w14:paraId="537195A4" w14:textId="77777777">
        <w:tc>
          <w:tcPr>
            <w:tcW w:w="0" w:type="auto"/>
            <w:hideMark/>
          </w:tcPr>
          <w:p w14:paraId="0A8A215F" w14:textId="77777777" w:rsidR="00827070" w:rsidRPr="00827070" w:rsidRDefault="00827070" w:rsidP="00827070">
            <w:pPr>
              <w:rPr>
                <w:color w:val="1B1B1B"/>
              </w:rPr>
            </w:pPr>
            <w:r w:rsidRPr="00827070">
              <w:rPr>
                <w:color w:val="1B1B1B"/>
              </w:rPr>
              <w:t>“I handled customer issues.”</w:t>
            </w:r>
          </w:p>
        </w:tc>
        <w:tc>
          <w:tcPr>
            <w:tcW w:w="0" w:type="auto"/>
            <w:hideMark/>
          </w:tcPr>
          <w:p w14:paraId="702EEE1C" w14:textId="77777777" w:rsidR="00827070" w:rsidRPr="00827070" w:rsidRDefault="00827070" w:rsidP="00827070">
            <w:pPr>
              <w:rPr>
                <w:color w:val="1B1B1B"/>
              </w:rPr>
            </w:pPr>
            <w:r w:rsidRPr="00827070">
              <w:rPr>
                <w:color w:val="1B1B1B"/>
              </w:rPr>
              <w:t>“I led customer-impacting troubleshooting, coordinated internal and vendor teams, communicated evidence and next steps, and drove the issue through resolution.”</w:t>
            </w:r>
          </w:p>
        </w:tc>
      </w:tr>
      <w:tr w:rsidR="00827070" w:rsidRPr="00827070" w14:paraId="3FD09CAD" w14:textId="77777777">
        <w:tc>
          <w:tcPr>
            <w:tcW w:w="0" w:type="auto"/>
            <w:hideMark/>
          </w:tcPr>
          <w:p w14:paraId="47869CF4" w14:textId="77777777" w:rsidR="00827070" w:rsidRPr="00827070" w:rsidRDefault="00827070" w:rsidP="00827070">
            <w:pPr>
              <w:rPr>
                <w:color w:val="1B1B1B"/>
              </w:rPr>
            </w:pPr>
            <w:r w:rsidRPr="00827070">
              <w:rPr>
                <w:color w:val="1B1B1B"/>
              </w:rPr>
              <w:t>“I worked on cloud.”</w:t>
            </w:r>
          </w:p>
        </w:tc>
        <w:tc>
          <w:tcPr>
            <w:tcW w:w="0" w:type="auto"/>
            <w:hideMark/>
          </w:tcPr>
          <w:p w14:paraId="12401775" w14:textId="77777777" w:rsidR="00827070" w:rsidRPr="00827070" w:rsidRDefault="00827070" w:rsidP="00827070">
            <w:pPr>
              <w:rPr>
                <w:color w:val="1B1B1B"/>
              </w:rPr>
            </w:pPr>
            <w:r w:rsidRPr="00827070">
              <w:rPr>
                <w:color w:val="1B1B1B"/>
              </w:rPr>
              <w:t>“I designed or implemented [specific cloud capability], connected it to [data center or service], and validated [routing, security, resiliency, or application reachability].”</w:t>
            </w:r>
          </w:p>
        </w:tc>
      </w:tr>
      <w:tr w:rsidR="00827070" w:rsidRPr="00827070" w14:paraId="3ABD15EA" w14:textId="77777777">
        <w:tc>
          <w:tcPr>
            <w:tcW w:w="0" w:type="auto"/>
            <w:hideMark/>
          </w:tcPr>
          <w:p w14:paraId="41176307" w14:textId="77777777" w:rsidR="00827070" w:rsidRPr="00827070" w:rsidRDefault="00827070" w:rsidP="00827070">
            <w:pPr>
              <w:rPr>
                <w:color w:val="1B1B1B"/>
              </w:rPr>
            </w:pPr>
            <w:r w:rsidRPr="00827070">
              <w:rPr>
                <w:color w:val="1B1B1B"/>
              </w:rPr>
              <w:t>“I made documentation.”</w:t>
            </w:r>
          </w:p>
        </w:tc>
        <w:tc>
          <w:tcPr>
            <w:tcW w:w="0" w:type="auto"/>
            <w:hideMark/>
          </w:tcPr>
          <w:p w14:paraId="393ED6A4" w14:textId="77777777" w:rsidR="00827070" w:rsidRPr="00827070" w:rsidRDefault="00827070" w:rsidP="00827070">
            <w:pPr>
              <w:rPr>
                <w:color w:val="1B1B1B"/>
              </w:rPr>
            </w:pPr>
            <w:r w:rsidRPr="00827070">
              <w:rPr>
                <w:color w:val="1B1B1B"/>
              </w:rPr>
              <w:t>“I authored MOPs and architecture documentation that converted a complex implementation into an executable, reviewable, and supportable process.”</w:t>
            </w:r>
          </w:p>
        </w:tc>
      </w:tr>
    </w:tbl>
    <w:p w14:paraId="02FE7EAA" w14:textId="77777777" w:rsidR="00827070" w:rsidRPr="00827070" w:rsidRDefault="00827070" w:rsidP="00827070">
      <w:pPr>
        <w:shd w:val="clear" w:color="auto" w:fill="FFFFFF"/>
        <w:spacing w:after="120"/>
        <w:outlineLvl w:val="1"/>
        <w:rPr>
          <w:rFonts w:ascii="Segoe UI" w:hAnsi="Segoe UI" w:cs="Segoe UI"/>
          <w:color w:val="1B1B1B"/>
          <w:sz w:val="36"/>
          <w:szCs w:val="36"/>
        </w:rPr>
      </w:pPr>
      <w:r w:rsidRPr="00827070">
        <w:rPr>
          <w:rFonts w:ascii="Segoe UI" w:hAnsi="Segoe UI" w:cs="Segoe UI"/>
          <w:color w:val="1B1B1B"/>
          <w:sz w:val="36"/>
          <w:szCs w:val="36"/>
        </w:rPr>
        <w:t>9. Resume details to prepare verbally</w:t>
      </w:r>
    </w:p>
    <w:p w14:paraId="784DEC43"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The hiring manager may ask follow-ups on any technology listed in the skills section. Prepare a one-sentence explanation of your hands-on depth for each:</w:t>
      </w:r>
    </w:p>
    <w:p w14:paraId="606DC27F" w14:textId="77777777" w:rsidR="00827070" w:rsidRPr="00827070" w:rsidRDefault="00827070">
      <w:pPr>
        <w:numPr>
          <w:ilvl w:val="0"/>
          <w:numId w:val="43"/>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Alkira CNaaS:</w:t>
      </w:r>
      <w:r w:rsidRPr="00827070">
        <w:rPr>
          <w:rFonts w:ascii="Segoe UI" w:hAnsi="Segoe UI" w:cs="Segoe UI"/>
          <w:color w:val="1B1B1B"/>
          <w:sz w:val="21"/>
          <w:szCs w:val="21"/>
        </w:rPr>
        <w:t xml:space="preserve"> What you provisioned, how you scaled it, and which integrations you used.</w:t>
      </w:r>
    </w:p>
    <w:p w14:paraId="6DCB7227" w14:textId="77777777" w:rsidR="00827070" w:rsidRPr="00827070" w:rsidRDefault="00827070">
      <w:pPr>
        <w:numPr>
          <w:ilvl w:val="0"/>
          <w:numId w:val="43"/>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Terraform:</w:t>
      </w:r>
      <w:r w:rsidRPr="00827070">
        <w:rPr>
          <w:rFonts w:ascii="Segoe UI" w:hAnsi="Segoe UI" w:cs="Segoe UI"/>
          <w:color w:val="1B1B1B"/>
          <w:sz w:val="21"/>
          <w:szCs w:val="21"/>
        </w:rPr>
        <w:t xml:space="preserve"> What resources, modules, variables, state, and deployment workflow you used.</w:t>
      </w:r>
    </w:p>
    <w:p w14:paraId="30E73137" w14:textId="77777777" w:rsidR="00827070" w:rsidRPr="00827070" w:rsidRDefault="00827070">
      <w:pPr>
        <w:numPr>
          <w:ilvl w:val="0"/>
          <w:numId w:val="43"/>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Ansible:</w:t>
      </w:r>
      <w:r w:rsidRPr="00827070">
        <w:rPr>
          <w:rFonts w:ascii="Segoe UI" w:hAnsi="Segoe UI" w:cs="Segoe UI"/>
          <w:color w:val="1B1B1B"/>
          <w:sz w:val="21"/>
          <w:szCs w:val="21"/>
        </w:rPr>
        <w:t xml:space="preserve"> What was configured, how inventory and variables were managed, and how idempotency was handled.</w:t>
      </w:r>
    </w:p>
    <w:p w14:paraId="3057C5CD" w14:textId="77777777" w:rsidR="00827070" w:rsidRPr="00827070" w:rsidRDefault="00827070">
      <w:pPr>
        <w:numPr>
          <w:ilvl w:val="0"/>
          <w:numId w:val="43"/>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REST APIs:</w:t>
      </w:r>
      <w:r w:rsidRPr="00827070">
        <w:rPr>
          <w:rFonts w:ascii="Segoe UI" w:hAnsi="Segoe UI" w:cs="Segoe UI"/>
          <w:color w:val="1B1B1B"/>
          <w:sz w:val="21"/>
          <w:szCs w:val="21"/>
        </w:rPr>
        <w:t xml:space="preserve"> Which systems were integrated, how authentication worked, and how errors were handled.</w:t>
      </w:r>
    </w:p>
    <w:p w14:paraId="324C1381" w14:textId="77777777" w:rsidR="00827070" w:rsidRPr="00827070" w:rsidRDefault="00827070">
      <w:pPr>
        <w:numPr>
          <w:ilvl w:val="0"/>
          <w:numId w:val="43"/>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AWS and Azure:</w:t>
      </w:r>
      <w:r w:rsidRPr="00827070">
        <w:rPr>
          <w:rFonts w:ascii="Segoe UI" w:hAnsi="Segoe UI" w:cs="Segoe UI"/>
          <w:color w:val="1B1B1B"/>
          <w:sz w:val="21"/>
          <w:szCs w:val="21"/>
        </w:rPr>
        <w:t xml:space="preserve"> Specific services and your design/deployment role.</w:t>
      </w:r>
    </w:p>
    <w:p w14:paraId="2B950106" w14:textId="77777777" w:rsidR="00827070" w:rsidRPr="00827070" w:rsidRDefault="00827070">
      <w:pPr>
        <w:numPr>
          <w:ilvl w:val="0"/>
          <w:numId w:val="43"/>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EVPN/VXLAN:</w:t>
      </w:r>
      <w:r w:rsidRPr="00827070">
        <w:rPr>
          <w:rFonts w:ascii="Segoe UI" w:hAnsi="Segoe UI" w:cs="Segoe UI"/>
          <w:color w:val="1B1B1B"/>
          <w:sz w:val="21"/>
          <w:szCs w:val="21"/>
        </w:rPr>
        <w:t xml:space="preserve"> Control plane, VTEPs, route types, segmentation, and failure behavior.</w:t>
      </w:r>
    </w:p>
    <w:p w14:paraId="0E550FC2" w14:textId="77777777" w:rsidR="00827070" w:rsidRPr="00827070" w:rsidRDefault="00827070">
      <w:pPr>
        <w:numPr>
          <w:ilvl w:val="0"/>
          <w:numId w:val="43"/>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SD-WAN:</w:t>
      </w:r>
      <w:r w:rsidRPr="00827070">
        <w:rPr>
          <w:rFonts w:ascii="Segoe UI" w:hAnsi="Segoe UI" w:cs="Segoe UI"/>
          <w:color w:val="1B1B1B"/>
          <w:sz w:val="21"/>
          <w:szCs w:val="21"/>
        </w:rPr>
        <w:t xml:space="preserve"> Business Intent Overlays, application-aware routing, and path conditioning.</w:t>
      </w:r>
    </w:p>
    <w:p w14:paraId="704A5160" w14:textId="77777777" w:rsidR="00827070" w:rsidRPr="00827070" w:rsidRDefault="00827070">
      <w:pPr>
        <w:numPr>
          <w:ilvl w:val="0"/>
          <w:numId w:val="43"/>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Cisco ACI/Nexus Dashboard:</w:t>
      </w:r>
      <w:r w:rsidRPr="00827070">
        <w:rPr>
          <w:rFonts w:ascii="Segoe UI" w:hAnsi="Segoe UI" w:cs="Segoe UI"/>
          <w:color w:val="1B1B1B"/>
          <w:sz w:val="21"/>
          <w:szCs w:val="21"/>
        </w:rPr>
        <w:t xml:space="preserve"> Operations, upgrades, troubleshooting, and migrations.</w:t>
      </w:r>
    </w:p>
    <w:p w14:paraId="6E20D026" w14:textId="77777777" w:rsidR="00827070" w:rsidRPr="00827070" w:rsidRDefault="00827070">
      <w:pPr>
        <w:numPr>
          <w:ilvl w:val="0"/>
          <w:numId w:val="43"/>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Python:</w:t>
      </w:r>
      <w:r w:rsidRPr="00827070">
        <w:rPr>
          <w:rFonts w:ascii="Segoe UI" w:hAnsi="Segoe UI" w:cs="Segoe UI"/>
          <w:color w:val="1B1B1B"/>
          <w:sz w:val="21"/>
          <w:szCs w:val="21"/>
        </w:rPr>
        <w:t xml:space="preserve"> Automation, API clients, testing, reporting, or network provisioning.</w:t>
      </w:r>
    </w:p>
    <w:p w14:paraId="7BDE40CE" w14:textId="77777777" w:rsidR="00827070" w:rsidRPr="00827070" w:rsidRDefault="00827070">
      <w:pPr>
        <w:numPr>
          <w:ilvl w:val="0"/>
          <w:numId w:val="43"/>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Cloud interconnects:</w:t>
      </w:r>
      <w:r w:rsidRPr="00827070">
        <w:rPr>
          <w:rFonts w:ascii="Segoe UI" w:hAnsi="Segoe UI" w:cs="Segoe UI"/>
          <w:color w:val="1B1B1B"/>
          <w:sz w:val="21"/>
          <w:szCs w:val="21"/>
        </w:rPr>
        <w:t xml:space="preserve"> Connectivity model, routing exchange, HA, and security.</w:t>
      </w:r>
    </w:p>
    <w:p w14:paraId="18691A8C" w14:textId="77777777" w:rsidR="00827070" w:rsidRPr="00827070" w:rsidRDefault="00827070" w:rsidP="00827070">
      <w:pPr>
        <w:shd w:val="clear" w:color="auto" w:fill="FFFFFF"/>
        <w:spacing w:after="120"/>
        <w:outlineLvl w:val="1"/>
        <w:rPr>
          <w:rFonts w:ascii="Segoe UI" w:hAnsi="Segoe UI" w:cs="Segoe UI"/>
          <w:color w:val="1B1B1B"/>
          <w:sz w:val="36"/>
          <w:szCs w:val="36"/>
        </w:rPr>
      </w:pPr>
      <w:r w:rsidRPr="00827070">
        <w:rPr>
          <w:rFonts w:ascii="Segoe UI" w:hAnsi="Segoe UI" w:cs="Segoe UI"/>
          <w:color w:val="1B1B1B"/>
          <w:sz w:val="36"/>
          <w:szCs w:val="36"/>
        </w:rPr>
        <w:t>10. Questions to ask the hiring manager</w:t>
      </w:r>
    </w:p>
    <w:p w14:paraId="132C1C24"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Choose four or five rather than asking all of them.</w:t>
      </w:r>
    </w:p>
    <w:p w14:paraId="1E405C29"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Role success</w:t>
      </w:r>
    </w:p>
    <w:p w14:paraId="261C4486" w14:textId="77777777" w:rsidR="00827070" w:rsidRPr="00827070" w:rsidRDefault="00827070">
      <w:pPr>
        <w:numPr>
          <w:ilvl w:val="0"/>
          <w:numId w:val="44"/>
        </w:numPr>
        <w:shd w:val="clear" w:color="auto" w:fill="FFFFFF"/>
        <w:rPr>
          <w:rFonts w:ascii="Segoe UI" w:hAnsi="Segoe UI" w:cs="Segoe UI"/>
          <w:color w:val="1B1B1B"/>
          <w:sz w:val="21"/>
          <w:szCs w:val="21"/>
        </w:rPr>
      </w:pPr>
      <w:r w:rsidRPr="00827070">
        <w:rPr>
          <w:rFonts w:ascii="Segoe UI" w:hAnsi="Segoe UI" w:cs="Segoe UI"/>
          <w:color w:val="1B1B1B"/>
          <w:sz w:val="21"/>
          <w:szCs w:val="21"/>
        </w:rPr>
        <w:t>What would you expect the person in this role to accomplish in the first 90 days?</w:t>
      </w:r>
    </w:p>
    <w:p w14:paraId="257D81ED" w14:textId="77777777" w:rsidR="00827070" w:rsidRPr="00827070" w:rsidRDefault="00827070">
      <w:pPr>
        <w:numPr>
          <w:ilvl w:val="0"/>
          <w:numId w:val="44"/>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do you measure success across technical validation, deployment, customer adoption, and expansion?</w:t>
      </w:r>
    </w:p>
    <w:p w14:paraId="5AEE323E" w14:textId="77777777" w:rsidR="00827070" w:rsidRPr="00827070" w:rsidRDefault="00827070">
      <w:pPr>
        <w:numPr>
          <w:ilvl w:val="0"/>
          <w:numId w:val="44"/>
        </w:numPr>
        <w:shd w:val="clear" w:color="auto" w:fill="FFFFFF"/>
        <w:rPr>
          <w:rFonts w:ascii="Segoe UI" w:hAnsi="Segoe UI" w:cs="Segoe UI"/>
          <w:color w:val="1B1B1B"/>
          <w:sz w:val="21"/>
          <w:szCs w:val="21"/>
        </w:rPr>
      </w:pPr>
      <w:r w:rsidRPr="00827070">
        <w:rPr>
          <w:rFonts w:ascii="Segoe UI" w:hAnsi="Segoe UI" w:cs="Segoe UI"/>
          <w:color w:val="1B1B1B"/>
          <w:sz w:val="21"/>
          <w:szCs w:val="21"/>
        </w:rPr>
        <w:t>What percentage of the role is evaluation and presales versus implementation and post-sale adoption?</w:t>
      </w:r>
    </w:p>
    <w:p w14:paraId="7F0A69DC"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Customer motion</w:t>
      </w:r>
    </w:p>
    <w:p w14:paraId="4D8C07FE" w14:textId="77777777" w:rsidR="00827070" w:rsidRPr="00827070" w:rsidRDefault="00827070">
      <w:pPr>
        <w:numPr>
          <w:ilvl w:val="0"/>
          <w:numId w:val="45"/>
        </w:numPr>
        <w:shd w:val="clear" w:color="auto" w:fill="FFFFFF"/>
        <w:rPr>
          <w:rFonts w:ascii="Segoe UI" w:hAnsi="Segoe UI" w:cs="Segoe UI"/>
          <w:color w:val="1B1B1B"/>
          <w:sz w:val="21"/>
          <w:szCs w:val="21"/>
        </w:rPr>
      </w:pPr>
      <w:r w:rsidRPr="00827070">
        <w:rPr>
          <w:rFonts w:ascii="Segoe UI" w:hAnsi="Segoe UI" w:cs="Segoe UI"/>
          <w:color w:val="1B1B1B"/>
          <w:sz w:val="21"/>
          <w:szCs w:val="21"/>
        </w:rPr>
        <w:t>What are the most common customer use cases in the West region?</w:t>
      </w:r>
    </w:p>
    <w:p w14:paraId="101B8AD8" w14:textId="77777777" w:rsidR="00827070" w:rsidRPr="00827070" w:rsidRDefault="00827070">
      <w:pPr>
        <w:numPr>
          <w:ilvl w:val="0"/>
          <w:numId w:val="45"/>
        </w:numPr>
        <w:shd w:val="clear" w:color="auto" w:fill="FFFFFF"/>
        <w:rPr>
          <w:rFonts w:ascii="Segoe UI" w:hAnsi="Segoe UI" w:cs="Segoe UI"/>
          <w:color w:val="1B1B1B"/>
          <w:sz w:val="21"/>
          <w:szCs w:val="21"/>
        </w:rPr>
      </w:pPr>
      <w:r w:rsidRPr="00827070">
        <w:rPr>
          <w:rFonts w:ascii="Segoe UI" w:hAnsi="Segoe UI" w:cs="Segoe UI"/>
          <w:color w:val="1B1B1B"/>
          <w:sz w:val="21"/>
          <w:szCs w:val="21"/>
        </w:rPr>
        <w:t>Where do technical evaluations most often stall?</w:t>
      </w:r>
    </w:p>
    <w:p w14:paraId="0BAA45B5" w14:textId="77777777" w:rsidR="00827070" w:rsidRPr="00827070" w:rsidRDefault="00827070">
      <w:pPr>
        <w:numPr>
          <w:ilvl w:val="0"/>
          <w:numId w:val="45"/>
        </w:numPr>
        <w:shd w:val="clear" w:color="auto" w:fill="FFFFFF"/>
        <w:rPr>
          <w:rFonts w:ascii="Segoe UI" w:hAnsi="Segoe UI" w:cs="Segoe UI"/>
          <w:color w:val="1B1B1B"/>
          <w:sz w:val="21"/>
          <w:szCs w:val="21"/>
        </w:rPr>
      </w:pPr>
      <w:r w:rsidRPr="00827070">
        <w:rPr>
          <w:rFonts w:ascii="Segoe UI" w:hAnsi="Segoe UI" w:cs="Segoe UI"/>
          <w:color w:val="1B1B1B"/>
          <w:sz w:val="21"/>
          <w:szCs w:val="21"/>
        </w:rPr>
        <w:t>What customer stakeholders typically participate in an Alkira evaluation?</w:t>
      </w:r>
    </w:p>
    <w:p w14:paraId="1E40DDF0" w14:textId="77777777" w:rsidR="00827070" w:rsidRPr="00827070" w:rsidRDefault="00827070">
      <w:pPr>
        <w:numPr>
          <w:ilvl w:val="0"/>
          <w:numId w:val="45"/>
        </w:numPr>
        <w:shd w:val="clear" w:color="auto" w:fill="FFFFFF"/>
        <w:rPr>
          <w:rFonts w:ascii="Segoe UI" w:hAnsi="Segoe UI" w:cs="Segoe UI"/>
          <w:color w:val="1B1B1B"/>
          <w:sz w:val="21"/>
          <w:szCs w:val="21"/>
        </w:rPr>
      </w:pPr>
      <w:r w:rsidRPr="00827070">
        <w:rPr>
          <w:rFonts w:ascii="Segoe UI" w:hAnsi="Segoe UI" w:cs="Segoe UI"/>
          <w:color w:val="1B1B1B"/>
          <w:sz w:val="21"/>
          <w:szCs w:val="21"/>
        </w:rPr>
        <w:t>What does a successful proof of value look like?</w:t>
      </w:r>
    </w:p>
    <w:p w14:paraId="398F07F8"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Technical execution</w:t>
      </w:r>
    </w:p>
    <w:p w14:paraId="3F318F62" w14:textId="77777777" w:rsidR="00827070" w:rsidRPr="00827070" w:rsidRDefault="00827070">
      <w:pPr>
        <w:numPr>
          <w:ilvl w:val="0"/>
          <w:numId w:val="46"/>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much ownership does the SA have over Terraform, API integrations, and deployment automation?</w:t>
      </w:r>
    </w:p>
    <w:p w14:paraId="6B5677B8" w14:textId="77777777" w:rsidR="00827070" w:rsidRPr="00827070" w:rsidRDefault="00827070">
      <w:pPr>
        <w:numPr>
          <w:ilvl w:val="0"/>
          <w:numId w:val="46"/>
        </w:numPr>
        <w:shd w:val="clear" w:color="auto" w:fill="FFFFFF"/>
        <w:rPr>
          <w:rFonts w:ascii="Segoe UI" w:hAnsi="Segoe UI" w:cs="Segoe UI"/>
          <w:color w:val="1B1B1B"/>
          <w:sz w:val="21"/>
          <w:szCs w:val="21"/>
        </w:rPr>
      </w:pPr>
      <w:r w:rsidRPr="00827070">
        <w:rPr>
          <w:rFonts w:ascii="Segoe UI" w:hAnsi="Segoe UI" w:cs="Segoe UI"/>
          <w:color w:val="1B1B1B"/>
          <w:sz w:val="21"/>
          <w:szCs w:val="21"/>
        </w:rPr>
        <w:t>What are the most common production troubleshooting challenges?</w:t>
      </w:r>
    </w:p>
    <w:p w14:paraId="6F3BB4DE" w14:textId="77777777" w:rsidR="00827070" w:rsidRPr="00827070" w:rsidRDefault="00827070">
      <w:pPr>
        <w:numPr>
          <w:ilvl w:val="0"/>
          <w:numId w:val="46"/>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do SAs partner with Engineering during escalations?</w:t>
      </w:r>
    </w:p>
    <w:p w14:paraId="60969F8F" w14:textId="77777777" w:rsidR="00827070" w:rsidRPr="00827070" w:rsidRDefault="00827070">
      <w:pPr>
        <w:numPr>
          <w:ilvl w:val="0"/>
          <w:numId w:val="46"/>
        </w:numPr>
        <w:shd w:val="clear" w:color="auto" w:fill="FFFFFF"/>
        <w:rPr>
          <w:rFonts w:ascii="Segoe UI" w:hAnsi="Segoe UI" w:cs="Segoe UI"/>
          <w:color w:val="1B1B1B"/>
          <w:sz w:val="21"/>
          <w:szCs w:val="21"/>
        </w:rPr>
      </w:pPr>
      <w:r w:rsidRPr="00827070">
        <w:rPr>
          <w:rFonts w:ascii="Segoe UI" w:hAnsi="Segoe UI" w:cs="Segoe UI"/>
          <w:color w:val="1B1B1B"/>
          <w:sz w:val="21"/>
          <w:szCs w:val="21"/>
        </w:rPr>
        <w:t>Which reference architectures are most important for the team to improve?</w:t>
      </w:r>
    </w:p>
    <w:p w14:paraId="0D7414FB"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Product and culture</w:t>
      </w:r>
    </w:p>
    <w:p w14:paraId="3955A778" w14:textId="77777777" w:rsidR="00827070" w:rsidRPr="00827070" w:rsidRDefault="00827070">
      <w:pPr>
        <w:numPr>
          <w:ilvl w:val="0"/>
          <w:numId w:val="47"/>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is customer feedback translated into Product Management priorities?</w:t>
      </w:r>
    </w:p>
    <w:p w14:paraId="2606689C" w14:textId="77777777" w:rsidR="00827070" w:rsidRPr="00827070" w:rsidRDefault="00827070">
      <w:pPr>
        <w:numPr>
          <w:ilvl w:val="0"/>
          <w:numId w:val="47"/>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would you describe the working relationship among Sales, SAs, Customer Success, Product, and Engineering?</w:t>
      </w:r>
    </w:p>
    <w:p w14:paraId="5EE7DD1F" w14:textId="77777777" w:rsidR="00827070" w:rsidRPr="00827070" w:rsidRDefault="00827070">
      <w:pPr>
        <w:numPr>
          <w:ilvl w:val="0"/>
          <w:numId w:val="47"/>
        </w:numPr>
        <w:shd w:val="clear" w:color="auto" w:fill="FFFFFF"/>
        <w:rPr>
          <w:rFonts w:ascii="Segoe UI" w:hAnsi="Segoe UI" w:cs="Segoe UI"/>
          <w:color w:val="1B1B1B"/>
          <w:sz w:val="21"/>
          <w:szCs w:val="21"/>
        </w:rPr>
      </w:pPr>
      <w:r w:rsidRPr="00827070">
        <w:rPr>
          <w:rFonts w:ascii="Segoe UI" w:hAnsi="Segoe UI" w:cs="Segoe UI"/>
          <w:color w:val="1B1B1B"/>
          <w:sz w:val="21"/>
          <w:szCs w:val="21"/>
        </w:rPr>
        <w:t>What traits have made previous SAs successful on this team?</w:t>
      </w:r>
    </w:p>
    <w:p w14:paraId="001ACDCD" w14:textId="77777777" w:rsidR="00827070" w:rsidRPr="00827070" w:rsidRDefault="00827070" w:rsidP="00827070">
      <w:pPr>
        <w:shd w:val="clear" w:color="auto" w:fill="FFFFFF"/>
        <w:spacing w:after="120"/>
        <w:outlineLvl w:val="1"/>
        <w:rPr>
          <w:rFonts w:ascii="Segoe UI" w:hAnsi="Segoe UI" w:cs="Segoe UI"/>
          <w:color w:val="1B1B1B"/>
          <w:sz w:val="36"/>
          <w:szCs w:val="36"/>
        </w:rPr>
      </w:pPr>
      <w:r w:rsidRPr="00827070">
        <w:rPr>
          <w:rFonts w:ascii="Segoe UI" w:hAnsi="Segoe UI" w:cs="Segoe UI"/>
          <w:color w:val="1B1B1B"/>
          <w:sz w:val="36"/>
          <w:szCs w:val="36"/>
        </w:rPr>
        <w:t>11. Detailed technical examples for the interview</w:t>
      </w:r>
    </w:p>
    <w:p w14:paraId="1F55D54A"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Use the following as interview-ready architecture examples. They are tailored to your background, but any item described as an example or assumption should be replaced with the exact details of your Alkira deployment.</w:t>
      </w:r>
    </w:p>
    <w:p w14:paraId="3AE44AFB"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Example 1: BGP design for hybrid and multi-cloud connectivity</w:t>
      </w:r>
    </w:p>
    <w:p w14:paraId="631D51E7"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Scenario:</w:t>
      </w:r>
      <w:r w:rsidRPr="00827070">
        <w:rPr>
          <w:rFonts w:ascii="Segoe UI" w:hAnsi="Segoe UI" w:cs="Segoe UI"/>
          <w:color w:val="1B1B1B"/>
          <w:sz w:val="21"/>
          <w:szCs w:val="21"/>
        </w:rPr>
        <w:t xml:space="preserve"> An enterprise needs controlled connectivity between data-center networks, cloud VPCs/VNets, and shared services through a cloud networking platform.</w:t>
      </w:r>
    </w:p>
    <w:p w14:paraId="76DBF922"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Design explanation:</w:t>
      </w:r>
    </w:p>
    <w:p w14:paraId="6FF194F8"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would use BGP as the control plane between the customer edge, cloud connectivity points, and the Alkira networking environment where supported. I would define clear routing domains, use private autonomous-system numbers appropriately, and advertise only the prefixes required for each connection. I would avoid treating BGP as a mechanism to exchange everything everywhere; route filtering and segmentation are part of the design.</w:t>
      </w:r>
    </w:p>
    <w:p w14:paraId="21ECE575"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For redundant connectivity, I would establish independent sessions across separate devices, tunnels, availability zones, or circuits. I would use explicit policy to control primary and secondary paths, such as local preference, MED, AS-path manipulation, or platform-supported preference controls. I would also protect the sessions with prefix limits, inbound and outbound prefix filters, maximum-prefix thresholds, BFD where appropriate, and clear logging and alerting.</w:t>
      </w:r>
    </w:p>
    <w:p w14:paraId="182B7A9F"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Before production, I would validate the intended routes, the actual learned routes, the advertised routes, and the forwarding path. I would test loss of a BGP session, loss of a tunnel, loss of an edge device, and loss of an availability zone rather than assuming that route convergence automatically proves application resiliency.</w:t>
      </w:r>
    </w:p>
    <w:p w14:paraId="570BD351"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Technical points to cover:</w:t>
      </w:r>
    </w:p>
    <w:p w14:paraId="7BB6B50C" w14:textId="77777777" w:rsidR="00827070" w:rsidRPr="00827070" w:rsidRDefault="00827070">
      <w:pPr>
        <w:numPr>
          <w:ilvl w:val="0"/>
          <w:numId w:val="48"/>
        </w:numPr>
        <w:shd w:val="clear" w:color="auto" w:fill="FFFFFF"/>
        <w:rPr>
          <w:rFonts w:ascii="Segoe UI" w:hAnsi="Segoe UI" w:cs="Segoe UI"/>
          <w:color w:val="1B1B1B"/>
          <w:sz w:val="21"/>
          <w:szCs w:val="21"/>
        </w:rPr>
      </w:pPr>
      <w:r w:rsidRPr="00827070">
        <w:rPr>
          <w:rFonts w:ascii="Segoe UI" w:hAnsi="Segoe UI" w:cs="Segoe UI"/>
          <w:color w:val="1B1B1B"/>
          <w:sz w:val="21"/>
          <w:szCs w:val="21"/>
        </w:rPr>
        <w:t>Define which prefixes each domain is allowed to advertise and receive.</w:t>
      </w:r>
    </w:p>
    <w:p w14:paraId="2B4C7968" w14:textId="77777777" w:rsidR="00827070" w:rsidRPr="00827070" w:rsidRDefault="00827070">
      <w:pPr>
        <w:numPr>
          <w:ilvl w:val="0"/>
          <w:numId w:val="48"/>
        </w:numPr>
        <w:shd w:val="clear" w:color="auto" w:fill="FFFFFF"/>
        <w:rPr>
          <w:rFonts w:ascii="Segoe UI" w:hAnsi="Segoe UI" w:cs="Segoe UI"/>
          <w:color w:val="1B1B1B"/>
          <w:sz w:val="21"/>
          <w:szCs w:val="21"/>
        </w:rPr>
      </w:pPr>
      <w:r w:rsidRPr="00827070">
        <w:rPr>
          <w:rFonts w:ascii="Segoe UI" w:hAnsi="Segoe UI" w:cs="Segoe UI"/>
          <w:color w:val="1B1B1B"/>
          <w:sz w:val="21"/>
          <w:szCs w:val="21"/>
        </w:rPr>
        <w:t>Decide whether the cloud environment should learn a default route, specific on-premises routes, or both.</w:t>
      </w:r>
    </w:p>
    <w:p w14:paraId="2FDA61C6" w14:textId="77777777" w:rsidR="00827070" w:rsidRPr="00827070" w:rsidRDefault="00827070">
      <w:pPr>
        <w:numPr>
          <w:ilvl w:val="0"/>
          <w:numId w:val="48"/>
        </w:numPr>
        <w:shd w:val="clear" w:color="auto" w:fill="FFFFFF"/>
        <w:rPr>
          <w:rFonts w:ascii="Segoe UI" w:hAnsi="Segoe UI" w:cs="Segoe UI"/>
          <w:color w:val="1B1B1B"/>
          <w:sz w:val="21"/>
          <w:szCs w:val="21"/>
        </w:rPr>
      </w:pPr>
      <w:r w:rsidRPr="00827070">
        <w:rPr>
          <w:rFonts w:ascii="Segoe UI" w:hAnsi="Segoe UI" w:cs="Segoe UI"/>
          <w:color w:val="1B1B1B"/>
          <w:sz w:val="21"/>
          <w:szCs w:val="21"/>
        </w:rPr>
        <w:t>Summarize where practical, but do not summarize across security or tenant boundaries if it hides required policy.</w:t>
      </w:r>
    </w:p>
    <w:p w14:paraId="67E5BE59" w14:textId="77777777" w:rsidR="00827070" w:rsidRPr="00827070" w:rsidRDefault="00827070">
      <w:pPr>
        <w:numPr>
          <w:ilvl w:val="0"/>
          <w:numId w:val="48"/>
        </w:numPr>
        <w:shd w:val="clear" w:color="auto" w:fill="FFFFFF"/>
        <w:rPr>
          <w:rFonts w:ascii="Segoe UI" w:hAnsi="Segoe UI" w:cs="Segoe UI"/>
          <w:color w:val="1B1B1B"/>
          <w:sz w:val="21"/>
          <w:szCs w:val="21"/>
        </w:rPr>
      </w:pPr>
      <w:r w:rsidRPr="00827070">
        <w:rPr>
          <w:rFonts w:ascii="Segoe UI" w:hAnsi="Segoe UI" w:cs="Segoe UI"/>
          <w:color w:val="1B1B1B"/>
          <w:sz w:val="21"/>
          <w:szCs w:val="21"/>
        </w:rPr>
        <w:t>Use route maps, prefix lists, communities, or platform-equivalent controls to express intent.</w:t>
      </w:r>
    </w:p>
    <w:p w14:paraId="73C438DE" w14:textId="77777777" w:rsidR="00827070" w:rsidRPr="00827070" w:rsidRDefault="00827070">
      <w:pPr>
        <w:numPr>
          <w:ilvl w:val="0"/>
          <w:numId w:val="48"/>
        </w:numPr>
        <w:shd w:val="clear" w:color="auto" w:fill="FFFFFF"/>
        <w:rPr>
          <w:rFonts w:ascii="Segoe UI" w:hAnsi="Segoe UI" w:cs="Segoe UI"/>
          <w:color w:val="1B1B1B"/>
          <w:sz w:val="21"/>
          <w:szCs w:val="21"/>
        </w:rPr>
      </w:pPr>
      <w:r w:rsidRPr="00827070">
        <w:rPr>
          <w:rFonts w:ascii="Segoe UI" w:hAnsi="Segoe UI" w:cs="Segoe UI"/>
          <w:color w:val="1B1B1B"/>
          <w:sz w:val="21"/>
          <w:szCs w:val="21"/>
        </w:rPr>
        <w:t>Prevent accidental transit between customers, tenants, environments, or security zones.</w:t>
      </w:r>
    </w:p>
    <w:p w14:paraId="49C68300" w14:textId="77777777" w:rsidR="00827070" w:rsidRPr="00827070" w:rsidRDefault="00827070">
      <w:pPr>
        <w:numPr>
          <w:ilvl w:val="0"/>
          <w:numId w:val="48"/>
        </w:numPr>
        <w:shd w:val="clear" w:color="auto" w:fill="FFFFFF"/>
        <w:rPr>
          <w:rFonts w:ascii="Segoe UI" w:hAnsi="Segoe UI" w:cs="Segoe UI"/>
          <w:color w:val="1B1B1B"/>
          <w:sz w:val="21"/>
          <w:szCs w:val="21"/>
        </w:rPr>
      </w:pPr>
      <w:r w:rsidRPr="00827070">
        <w:rPr>
          <w:rFonts w:ascii="Segoe UI" w:hAnsi="Segoe UI" w:cs="Segoe UI"/>
          <w:color w:val="1B1B1B"/>
          <w:sz w:val="21"/>
          <w:szCs w:val="21"/>
        </w:rPr>
        <w:t>Confirm route symmetry where stateful firewalls or NAT are involved.</w:t>
      </w:r>
    </w:p>
    <w:p w14:paraId="5F9C757C" w14:textId="77777777" w:rsidR="00827070" w:rsidRPr="00827070" w:rsidRDefault="00827070">
      <w:pPr>
        <w:numPr>
          <w:ilvl w:val="0"/>
          <w:numId w:val="48"/>
        </w:numPr>
        <w:shd w:val="clear" w:color="auto" w:fill="FFFFFF"/>
        <w:rPr>
          <w:rFonts w:ascii="Segoe UI" w:hAnsi="Segoe UI" w:cs="Segoe UI"/>
          <w:color w:val="1B1B1B"/>
          <w:sz w:val="21"/>
          <w:szCs w:val="21"/>
        </w:rPr>
      </w:pPr>
      <w:r w:rsidRPr="00827070">
        <w:rPr>
          <w:rFonts w:ascii="Segoe UI" w:hAnsi="Segoe UI" w:cs="Segoe UI"/>
          <w:color w:val="1B1B1B"/>
          <w:sz w:val="21"/>
          <w:szCs w:val="21"/>
        </w:rPr>
        <w:t>Monitor session state, prefix counts, route changes, and convergence time.</w:t>
      </w:r>
    </w:p>
    <w:p w14:paraId="1053F1C3"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Failure example:</w:t>
      </w:r>
    </w:p>
    <w:p w14:paraId="7F6E85E6"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If the primary BGP session fails, the expected behavior should be deterministic: the secondary path becomes preferred, only approved prefixes are learned, and stateful services continue to see a valid return path. I would test both control-plane convergence and data-plane application reachability.</w:t>
      </w:r>
    </w:p>
    <w:p w14:paraId="4E13D45F"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Follow-up questions to anticipate:</w:t>
      </w:r>
    </w:p>
    <w:p w14:paraId="69C7181A" w14:textId="77777777" w:rsidR="00827070" w:rsidRPr="00827070" w:rsidRDefault="00827070">
      <w:pPr>
        <w:numPr>
          <w:ilvl w:val="0"/>
          <w:numId w:val="49"/>
        </w:numPr>
        <w:shd w:val="clear" w:color="auto" w:fill="FFFFFF"/>
        <w:rPr>
          <w:rFonts w:ascii="Segoe UI" w:hAnsi="Segoe UI" w:cs="Segoe UI"/>
          <w:color w:val="1B1B1B"/>
          <w:sz w:val="21"/>
          <w:szCs w:val="21"/>
        </w:rPr>
      </w:pPr>
      <w:r w:rsidRPr="00827070">
        <w:rPr>
          <w:rFonts w:ascii="Segoe UI" w:hAnsi="Segoe UI" w:cs="Segoe UI"/>
          <w:color w:val="1B1B1B"/>
          <w:sz w:val="21"/>
          <w:szCs w:val="21"/>
        </w:rPr>
        <w:t>Why BGP instead of static routes?</w:t>
      </w:r>
    </w:p>
    <w:p w14:paraId="15F48440" w14:textId="77777777" w:rsidR="00827070" w:rsidRPr="00827070" w:rsidRDefault="00827070">
      <w:pPr>
        <w:numPr>
          <w:ilvl w:val="0"/>
          <w:numId w:val="49"/>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would you prevent route leakage?</w:t>
      </w:r>
    </w:p>
    <w:p w14:paraId="608246D1" w14:textId="77777777" w:rsidR="00827070" w:rsidRPr="00827070" w:rsidRDefault="00827070">
      <w:pPr>
        <w:numPr>
          <w:ilvl w:val="0"/>
          <w:numId w:val="49"/>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would you handle overlapping CIDRs?</w:t>
      </w:r>
    </w:p>
    <w:p w14:paraId="00E3A947" w14:textId="77777777" w:rsidR="00827070" w:rsidRPr="00827070" w:rsidRDefault="00827070">
      <w:pPr>
        <w:numPr>
          <w:ilvl w:val="0"/>
          <w:numId w:val="49"/>
        </w:numPr>
        <w:shd w:val="clear" w:color="auto" w:fill="FFFFFF"/>
        <w:rPr>
          <w:rFonts w:ascii="Segoe UI" w:hAnsi="Segoe UI" w:cs="Segoe UI"/>
          <w:color w:val="1B1B1B"/>
          <w:sz w:val="21"/>
          <w:szCs w:val="21"/>
        </w:rPr>
      </w:pPr>
      <w:r w:rsidRPr="00827070">
        <w:rPr>
          <w:rFonts w:ascii="Segoe UI" w:hAnsi="Segoe UI" w:cs="Segoe UI"/>
          <w:color w:val="1B1B1B"/>
          <w:sz w:val="21"/>
          <w:szCs w:val="21"/>
        </w:rPr>
        <w:t>What happens if one side advertises a more-specific route?</w:t>
      </w:r>
    </w:p>
    <w:p w14:paraId="38E1CB1B" w14:textId="77777777" w:rsidR="00827070" w:rsidRPr="00827070" w:rsidRDefault="00827070">
      <w:pPr>
        <w:numPr>
          <w:ilvl w:val="0"/>
          <w:numId w:val="49"/>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would you prove that failover works for the application and not just for the routing table?</w:t>
      </w:r>
    </w:p>
    <w:p w14:paraId="49399B22"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Resume connection:</w:t>
      </w:r>
      <w:r w:rsidRPr="00827070">
        <w:rPr>
          <w:rFonts w:ascii="Segoe UI" w:hAnsi="Segoe UI" w:cs="Segoe UI"/>
          <w:color w:val="1B1B1B"/>
          <w:sz w:val="21"/>
          <w:szCs w:val="21"/>
        </w:rPr>
        <w:t xml:space="preserve"> Your EVPN/VXLAN, BGP, multi-site, cloud-networking, Alkira CNaaS, and convergence-testing experience gives you a strong basis for this explanation.</w:t>
      </w:r>
    </w:p>
    <w:p w14:paraId="420141DD"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Example 2: Segmentation across production, development, shared services, and partners</w:t>
      </w:r>
    </w:p>
    <w:p w14:paraId="4548A54F"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Scenario:</w:t>
      </w:r>
      <w:r w:rsidRPr="00827070">
        <w:rPr>
          <w:rFonts w:ascii="Segoe UI" w:hAnsi="Segoe UI" w:cs="Segoe UI"/>
          <w:color w:val="1B1B1B"/>
          <w:sz w:val="21"/>
          <w:szCs w:val="21"/>
        </w:rPr>
        <w:t xml:space="preserve"> A customer wants connectivity across multiple environments but does not want unrestricted east-west access.</w:t>
      </w:r>
    </w:p>
    <w:p w14:paraId="0EFAA25E"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Design explanation:</w:t>
      </w:r>
    </w:p>
    <w:p w14:paraId="40339B62"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would begin by defining the business and security zones rather than starting with VLANs or firewall rules. A typical model might separate production, development, shared services, management, partner, and internet-facing workloads. Each zone would have an explicit connectivity policy, an owner, and a reason for every allowed path.</w:t>
      </w:r>
    </w:p>
    <w:p w14:paraId="16DCD107"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At the routing layer, I would use VRFs, tenant or segment constructs, route import/export policy, and controlled service insertion to keep the domains separate. At the security layer, I would use least-privilege policies based on source, destination, application, protocol, and business purpose. The routing design and security design must agree; a route existing does not mean the flow should be allowed.</w:t>
      </w:r>
    </w:p>
    <w:p w14:paraId="304BA587"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would document both permitted and intentionally blocked paths. I would validate segmentation with positive tests, such as production reaching an approved shared service, and negative tests, such as development being unable to reach a production database. I would also test whether a failure or route-leak condition could bypass the intended policy.</w:t>
      </w:r>
    </w:p>
    <w:p w14:paraId="6119F76B"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Segmentation model:</w:t>
      </w:r>
    </w:p>
    <w:tbl>
      <w:tblPr>
        <w:tblW w:w="8220" w:type="dxa"/>
        <w:tblBorders>
          <w:top w:val="single" w:sz="6" w:space="0" w:color="1B1B1B"/>
          <w:left w:val="single" w:sz="6" w:space="0" w:color="1B1B1B"/>
          <w:bottom w:val="single" w:sz="6" w:space="0" w:color="1B1B1B"/>
          <w:right w:val="single" w:sz="6" w:space="0" w:color="1B1B1B"/>
        </w:tblBorders>
        <w:tblCellMar>
          <w:top w:w="15" w:type="dxa"/>
          <w:left w:w="15" w:type="dxa"/>
          <w:bottom w:w="15" w:type="dxa"/>
          <w:right w:w="15" w:type="dxa"/>
        </w:tblCellMar>
        <w:tblLook w:val="04A0" w:firstRow="1" w:lastRow="0" w:firstColumn="1" w:lastColumn="0" w:noHBand="0" w:noVBand="1"/>
      </w:tblPr>
      <w:tblGrid>
        <w:gridCol w:w="1723"/>
        <w:gridCol w:w="2868"/>
        <w:gridCol w:w="3629"/>
      </w:tblGrid>
      <w:tr w:rsidR="00827070" w:rsidRPr="00827070" w14:paraId="3CEEAC11" w14:textId="77777777">
        <w:tc>
          <w:tcPr>
            <w:tcW w:w="0" w:type="auto"/>
            <w:hideMark/>
          </w:tcPr>
          <w:p w14:paraId="3C35B9BC" w14:textId="77777777" w:rsidR="00827070" w:rsidRPr="00827070" w:rsidRDefault="00827070" w:rsidP="00827070">
            <w:pPr>
              <w:jc w:val="center"/>
              <w:rPr>
                <w:b/>
                <w:bCs/>
                <w:color w:val="1B1B1B"/>
              </w:rPr>
            </w:pPr>
            <w:r w:rsidRPr="00827070">
              <w:rPr>
                <w:b/>
                <w:bCs/>
                <w:color w:val="1B1B1B"/>
              </w:rPr>
              <w:t>Zone</w:t>
            </w:r>
          </w:p>
        </w:tc>
        <w:tc>
          <w:tcPr>
            <w:tcW w:w="0" w:type="auto"/>
            <w:hideMark/>
          </w:tcPr>
          <w:p w14:paraId="7423306B" w14:textId="77777777" w:rsidR="00827070" w:rsidRPr="00827070" w:rsidRDefault="00827070" w:rsidP="00827070">
            <w:pPr>
              <w:jc w:val="center"/>
              <w:rPr>
                <w:b/>
                <w:bCs/>
                <w:color w:val="1B1B1B"/>
              </w:rPr>
            </w:pPr>
            <w:r w:rsidRPr="00827070">
              <w:rPr>
                <w:b/>
                <w:bCs/>
                <w:color w:val="1B1B1B"/>
              </w:rPr>
              <w:t>Typical purpose</w:t>
            </w:r>
          </w:p>
        </w:tc>
        <w:tc>
          <w:tcPr>
            <w:tcW w:w="0" w:type="auto"/>
            <w:hideMark/>
          </w:tcPr>
          <w:p w14:paraId="050571E2" w14:textId="77777777" w:rsidR="00827070" w:rsidRPr="00827070" w:rsidRDefault="00827070" w:rsidP="00827070">
            <w:pPr>
              <w:jc w:val="center"/>
              <w:rPr>
                <w:b/>
                <w:bCs/>
                <w:color w:val="1B1B1B"/>
              </w:rPr>
            </w:pPr>
            <w:r w:rsidRPr="00827070">
              <w:rPr>
                <w:b/>
                <w:bCs/>
                <w:color w:val="1B1B1B"/>
              </w:rPr>
              <w:t>Default policy</w:t>
            </w:r>
          </w:p>
        </w:tc>
      </w:tr>
      <w:tr w:rsidR="00827070" w:rsidRPr="00827070" w14:paraId="0688BFF3" w14:textId="77777777">
        <w:tc>
          <w:tcPr>
            <w:tcW w:w="0" w:type="auto"/>
            <w:hideMark/>
          </w:tcPr>
          <w:p w14:paraId="2B4BCE29" w14:textId="77777777" w:rsidR="00827070" w:rsidRPr="00827070" w:rsidRDefault="00827070" w:rsidP="00827070">
            <w:pPr>
              <w:rPr>
                <w:color w:val="1B1B1B"/>
              </w:rPr>
            </w:pPr>
            <w:r w:rsidRPr="00827070">
              <w:rPr>
                <w:color w:val="1B1B1B"/>
              </w:rPr>
              <w:t>Production</w:t>
            </w:r>
          </w:p>
        </w:tc>
        <w:tc>
          <w:tcPr>
            <w:tcW w:w="0" w:type="auto"/>
            <w:hideMark/>
          </w:tcPr>
          <w:p w14:paraId="1630C766" w14:textId="77777777" w:rsidR="00827070" w:rsidRPr="00827070" w:rsidRDefault="00827070" w:rsidP="00827070">
            <w:pPr>
              <w:rPr>
                <w:color w:val="1B1B1B"/>
              </w:rPr>
            </w:pPr>
            <w:r w:rsidRPr="00827070">
              <w:rPr>
                <w:color w:val="1B1B1B"/>
              </w:rPr>
              <w:t>Business-critical applications</w:t>
            </w:r>
          </w:p>
        </w:tc>
        <w:tc>
          <w:tcPr>
            <w:tcW w:w="0" w:type="auto"/>
            <w:hideMark/>
          </w:tcPr>
          <w:p w14:paraId="685E58FD" w14:textId="77777777" w:rsidR="00827070" w:rsidRPr="00827070" w:rsidRDefault="00827070" w:rsidP="00827070">
            <w:pPr>
              <w:rPr>
                <w:color w:val="1B1B1B"/>
              </w:rPr>
            </w:pPr>
            <w:r w:rsidRPr="00827070">
              <w:rPr>
                <w:color w:val="1B1B1B"/>
              </w:rPr>
              <w:t>Deny by default; allow documented dependencies</w:t>
            </w:r>
          </w:p>
        </w:tc>
      </w:tr>
      <w:tr w:rsidR="00827070" w:rsidRPr="00827070" w14:paraId="44AEF31D" w14:textId="77777777">
        <w:tc>
          <w:tcPr>
            <w:tcW w:w="0" w:type="auto"/>
            <w:hideMark/>
          </w:tcPr>
          <w:p w14:paraId="47387F2E" w14:textId="77777777" w:rsidR="00827070" w:rsidRPr="00827070" w:rsidRDefault="00827070" w:rsidP="00827070">
            <w:pPr>
              <w:rPr>
                <w:color w:val="1B1B1B"/>
              </w:rPr>
            </w:pPr>
            <w:r w:rsidRPr="00827070">
              <w:rPr>
                <w:color w:val="1B1B1B"/>
              </w:rPr>
              <w:t>Development/test</w:t>
            </w:r>
          </w:p>
        </w:tc>
        <w:tc>
          <w:tcPr>
            <w:tcW w:w="0" w:type="auto"/>
            <w:hideMark/>
          </w:tcPr>
          <w:p w14:paraId="5D73E080" w14:textId="77777777" w:rsidR="00827070" w:rsidRPr="00827070" w:rsidRDefault="00827070" w:rsidP="00827070">
            <w:pPr>
              <w:rPr>
                <w:color w:val="1B1B1B"/>
              </w:rPr>
            </w:pPr>
            <w:r w:rsidRPr="00827070">
              <w:rPr>
                <w:color w:val="1B1B1B"/>
              </w:rPr>
              <w:t>Engineering and testing</w:t>
            </w:r>
          </w:p>
        </w:tc>
        <w:tc>
          <w:tcPr>
            <w:tcW w:w="0" w:type="auto"/>
            <w:hideMark/>
          </w:tcPr>
          <w:p w14:paraId="417871B5" w14:textId="77777777" w:rsidR="00827070" w:rsidRPr="00827070" w:rsidRDefault="00827070" w:rsidP="00827070">
            <w:pPr>
              <w:rPr>
                <w:color w:val="1B1B1B"/>
              </w:rPr>
            </w:pPr>
            <w:r w:rsidRPr="00827070">
              <w:rPr>
                <w:color w:val="1B1B1B"/>
              </w:rPr>
              <w:t>Limited access to shared services; no unrestricted production access</w:t>
            </w:r>
          </w:p>
        </w:tc>
      </w:tr>
      <w:tr w:rsidR="00827070" w:rsidRPr="00827070" w14:paraId="42851CDA" w14:textId="77777777">
        <w:tc>
          <w:tcPr>
            <w:tcW w:w="0" w:type="auto"/>
            <w:hideMark/>
          </w:tcPr>
          <w:p w14:paraId="06B16885" w14:textId="77777777" w:rsidR="00827070" w:rsidRPr="00827070" w:rsidRDefault="00827070" w:rsidP="00827070">
            <w:pPr>
              <w:rPr>
                <w:color w:val="1B1B1B"/>
              </w:rPr>
            </w:pPr>
            <w:r w:rsidRPr="00827070">
              <w:rPr>
                <w:color w:val="1B1B1B"/>
              </w:rPr>
              <w:t>Shared services</w:t>
            </w:r>
          </w:p>
        </w:tc>
        <w:tc>
          <w:tcPr>
            <w:tcW w:w="0" w:type="auto"/>
            <w:hideMark/>
          </w:tcPr>
          <w:p w14:paraId="5F0366A5" w14:textId="77777777" w:rsidR="00827070" w:rsidRPr="00827070" w:rsidRDefault="00827070" w:rsidP="00827070">
            <w:pPr>
              <w:rPr>
                <w:color w:val="1B1B1B"/>
              </w:rPr>
            </w:pPr>
            <w:r w:rsidRPr="00827070">
              <w:rPr>
                <w:color w:val="1B1B1B"/>
              </w:rPr>
              <w:t>DNS, identity, logging, monitoring, management</w:t>
            </w:r>
          </w:p>
        </w:tc>
        <w:tc>
          <w:tcPr>
            <w:tcW w:w="0" w:type="auto"/>
            <w:hideMark/>
          </w:tcPr>
          <w:p w14:paraId="2085A7DA" w14:textId="77777777" w:rsidR="00827070" w:rsidRPr="00827070" w:rsidRDefault="00827070" w:rsidP="00827070">
            <w:pPr>
              <w:rPr>
                <w:color w:val="1B1B1B"/>
              </w:rPr>
            </w:pPr>
            <w:r w:rsidRPr="00827070">
              <w:rPr>
                <w:color w:val="1B1B1B"/>
              </w:rPr>
              <w:t>Reachable only from approved zones and ports</w:t>
            </w:r>
          </w:p>
        </w:tc>
      </w:tr>
      <w:tr w:rsidR="00827070" w:rsidRPr="00827070" w14:paraId="422CC695" w14:textId="77777777">
        <w:tc>
          <w:tcPr>
            <w:tcW w:w="0" w:type="auto"/>
            <w:hideMark/>
          </w:tcPr>
          <w:p w14:paraId="07B0BC0D" w14:textId="77777777" w:rsidR="00827070" w:rsidRPr="00827070" w:rsidRDefault="00827070" w:rsidP="00827070">
            <w:pPr>
              <w:rPr>
                <w:color w:val="1B1B1B"/>
              </w:rPr>
            </w:pPr>
            <w:r w:rsidRPr="00827070">
              <w:rPr>
                <w:color w:val="1B1B1B"/>
              </w:rPr>
              <w:t>Partner</w:t>
            </w:r>
          </w:p>
        </w:tc>
        <w:tc>
          <w:tcPr>
            <w:tcW w:w="0" w:type="auto"/>
            <w:hideMark/>
          </w:tcPr>
          <w:p w14:paraId="222B04EF" w14:textId="77777777" w:rsidR="00827070" w:rsidRPr="00827070" w:rsidRDefault="00827070" w:rsidP="00827070">
            <w:pPr>
              <w:rPr>
                <w:color w:val="1B1B1B"/>
              </w:rPr>
            </w:pPr>
            <w:r w:rsidRPr="00827070">
              <w:rPr>
                <w:color w:val="1B1B1B"/>
              </w:rPr>
              <w:t>Third-party or B2B connectivity</w:t>
            </w:r>
          </w:p>
        </w:tc>
        <w:tc>
          <w:tcPr>
            <w:tcW w:w="0" w:type="auto"/>
            <w:hideMark/>
          </w:tcPr>
          <w:p w14:paraId="6768FFDE" w14:textId="77777777" w:rsidR="00827070" w:rsidRPr="00827070" w:rsidRDefault="00827070" w:rsidP="00827070">
            <w:pPr>
              <w:rPr>
                <w:color w:val="1B1B1B"/>
              </w:rPr>
            </w:pPr>
            <w:r w:rsidRPr="00827070">
              <w:rPr>
                <w:color w:val="1B1B1B"/>
              </w:rPr>
              <w:t>Dedicated routes and narrow application policies</w:t>
            </w:r>
          </w:p>
        </w:tc>
      </w:tr>
      <w:tr w:rsidR="00827070" w:rsidRPr="00827070" w14:paraId="1190C5D8" w14:textId="77777777">
        <w:tc>
          <w:tcPr>
            <w:tcW w:w="0" w:type="auto"/>
            <w:hideMark/>
          </w:tcPr>
          <w:p w14:paraId="4ACB214A" w14:textId="77777777" w:rsidR="00827070" w:rsidRPr="00827070" w:rsidRDefault="00827070" w:rsidP="00827070">
            <w:pPr>
              <w:rPr>
                <w:color w:val="1B1B1B"/>
              </w:rPr>
            </w:pPr>
            <w:r w:rsidRPr="00827070">
              <w:rPr>
                <w:color w:val="1B1B1B"/>
              </w:rPr>
              <w:t>Internet-facing</w:t>
            </w:r>
          </w:p>
        </w:tc>
        <w:tc>
          <w:tcPr>
            <w:tcW w:w="0" w:type="auto"/>
            <w:hideMark/>
          </w:tcPr>
          <w:p w14:paraId="6DC8E195" w14:textId="77777777" w:rsidR="00827070" w:rsidRPr="00827070" w:rsidRDefault="00827070" w:rsidP="00827070">
            <w:pPr>
              <w:rPr>
                <w:color w:val="1B1B1B"/>
              </w:rPr>
            </w:pPr>
            <w:r w:rsidRPr="00827070">
              <w:rPr>
                <w:color w:val="1B1B1B"/>
              </w:rPr>
              <w:t>Public services and ingress/egress controls</w:t>
            </w:r>
          </w:p>
        </w:tc>
        <w:tc>
          <w:tcPr>
            <w:tcW w:w="0" w:type="auto"/>
            <w:hideMark/>
          </w:tcPr>
          <w:p w14:paraId="4E82F8D4" w14:textId="77777777" w:rsidR="00827070" w:rsidRPr="00827070" w:rsidRDefault="00827070" w:rsidP="00827070">
            <w:pPr>
              <w:rPr>
                <w:color w:val="1B1B1B"/>
              </w:rPr>
            </w:pPr>
            <w:r w:rsidRPr="00827070">
              <w:rPr>
                <w:color w:val="1B1B1B"/>
              </w:rPr>
              <w:t>Explicit inspection, NAT, and logging</w:t>
            </w:r>
          </w:p>
        </w:tc>
      </w:tr>
      <w:tr w:rsidR="00827070" w:rsidRPr="00827070" w14:paraId="2F96D629" w14:textId="77777777">
        <w:tc>
          <w:tcPr>
            <w:tcW w:w="0" w:type="auto"/>
            <w:hideMark/>
          </w:tcPr>
          <w:p w14:paraId="7A02A75D" w14:textId="77777777" w:rsidR="00827070" w:rsidRPr="00827070" w:rsidRDefault="00827070" w:rsidP="00827070">
            <w:pPr>
              <w:rPr>
                <w:color w:val="1B1B1B"/>
              </w:rPr>
            </w:pPr>
            <w:r w:rsidRPr="00827070">
              <w:rPr>
                <w:color w:val="1B1B1B"/>
              </w:rPr>
              <w:t>Management</w:t>
            </w:r>
          </w:p>
        </w:tc>
        <w:tc>
          <w:tcPr>
            <w:tcW w:w="0" w:type="auto"/>
            <w:hideMark/>
          </w:tcPr>
          <w:p w14:paraId="52DB87F4" w14:textId="77777777" w:rsidR="00827070" w:rsidRPr="00827070" w:rsidRDefault="00827070" w:rsidP="00827070">
            <w:pPr>
              <w:rPr>
                <w:color w:val="1B1B1B"/>
              </w:rPr>
            </w:pPr>
            <w:r w:rsidRPr="00827070">
              <w:rPr>
                <w:color w:val="1B1B1B"/>
              </w:rPr>
              <w:t>Administrative access</w:t>
            </w:r>
          </w:p>
        </w:tc>
        <w:tc>
          <w:tcPr>
            <w:tcW w:w="0" w:type="auto"/>
            <w:hideMark/>
          </w:tcPr>
          <w:p w14:paraId="4AFB8E81" w14:textId="77777777" w:rsidR="00827070" w:rsidRPr="00827070" w:rsidRDefault="00827070" w:rsidP="00827070">
            <w:pPr>
              <w:rPr>
                <w:color w:val="1B1B1B"/>
              </w:rPr>
            </w:pPr>
            <w:r w:rsidRPr="00827070">
              <w:rPr>
                <w:color w:val="1B1B1B"/>
              </w:rPr>
              <w:t>Restricted source networks, strong authentication, detailed logging</w:t>
            </w:r>
          </w:p>
        </w:tc>
      </w:tr>
    </w:tbl>
    <w:p w14:paraId="48A2C0EE"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Important design details:</w:t>
      </w:r>
    </w:p>
    <w:p w14:paraId="26D042BA" w14:textId="77777777" w:rsidR="00827070" w:rsidRPr="00827070" w:rsidRDefault="00827070">
      <w:pPr>
        <w:numPr>
          <w:ilvl w:val="0"/>
          <w:numId w:val="50"/>
        </w:numPr>
        <w:shd w:val="clear" w:color="auto" w:fill="FFFFFF"/>
        <w:rPr>
          <w:rFonts w:ascii="Segoe UI" w:hAnsi="Segoe UI" w:cs="Segoe UI"/>
          <w:color w:val="1B1B1B"/>
          <w:sz w:val="21"/>
          <w:szCs w:val="21"/>
        </w:rPr>
      </w:pPr>
      <w:r w:rsidRPr="00827070">
        <w:rPr>
          <w:rFonts w:ascii="Segoe UI" w:hAnsi="Segoe UI" w:cs="Segoe UI"/>
          <w:color w:val="1B1B1B"/>
          <w:sz w:val="21"/>
          <w:szCs w:val="21"/>
        </w:rPr>
        <w:t>Separate routing intent from security policy.</w:t>
      </w:r>
    </w:p>
    <w:p w14:paraId="1E9CB25D" w14:textId="77777777" w:rsidR="00827070" w:rsidRPr="00827070" w:rsidRDefault="00827070">
      <w:pPr>
        <w:numPr>
          <w:ilvl w:val="0"/>
          <w:numId w:val="50"/>
        </w:numPr>
        <w:shd w:val="clear" w:color="auto" w:fill="FFFFFF"/>
        <w:rPr>
          <w:rFonts w:ascii="Segoe UI" w:hAnsi="Segoe UI" w:cs="Segoe UI"/>
          <w:color w:val="1B1B1B"/>
          <w:sz w:val="21"/>
          <w:szCs w:val="21"/>
        </w:rPr>
      </w:pPr>
      <w:r w:rsidRPr="00827070">
        <w:rPr>
          <w:rFonts w:ascii="Segoe UI" w:hAnsi="Segoe UI" w:cs="Segoe UI"/>
          <w:color w:val="1B1B1B"/>
          <w:sz w:val="21"/>
          <w:szCs w:val="21"/>
        </w:rPr>
        <w:t>Avoid a flat transit design where every connected environment can reach every other environment.</w:t>
      </w:r>
    </w:p>
    <w:p w14:paraId="7C7356A0" w14:textId="77777777" w:rsidR="00827070" w:rsidRPr="00827070" w:rsidRDefault="00827070">
      <w:pPr>
        <w:numPr>
          <w:ilvl w:val="0"/>
          <w:numId w:val="50"/>
        </w:numPr>
        <w:shd w:val="clear" w:color="auto" w:fill="FFFFFF"/>
        <w:rPr>
          <w:rFonts w:ascii="Segoe UI" w:hAnsi="Segoe UI" w:cs="Segoe UI"/>
          <w:color w:val="1B1B1B"/>
          <w:sz w:val="21"/>
          <w:szCs w:val="21"/>
        </w:rPr>
      </w:pPr>
      <w:r w:rsidRPr="00827070">
        <w:rPr>
          <w:rFonts w:ascii="Segoe UI" w:hAnsi="Segoe UI" w:cs="Segoe UI"/>
          <w:color w:val="1B1B1B"/>
          <w:sz w:val="21"/>
          <w:szCs w:val="21"/>
        </w:rPr>
        <w:t>Define whether shared services are reachable through a common segment or through explicit service routes.</w:t>
      </w:r>
    </w:p>
    <w:p w14:paraId="6FCF24D8" w14:textId="77777777" w:rsidR="00827070" w:rsidRPr="00827070" w:rsidRDefault="00827070">
      <w:pPr>
        <w:numPr>
          <w:ilvl w:val="0"/>
          <w:numId w:val="50"/>
        </w:numPr>
        <w:shd w:val="clear" w:color="auto" w:fill="FFFFFF"/>
        <w:rPr>
          <w:rFonts w:ascii="Segoe UI" w:hAnsi="Segoe UI" w:cs="Segoe UI"/>
          <w:color w:val="1B1B1B"/>
          <w:sz w:val="21"/>
          <w:szCs w:val="21"/>
        </w:rPr>
      </w:pPr>
      <w:r w:rsidRPr="00827070">
        <w:rPr>
          <w:rFonts w:ascii="Segoe UI" w:hAnsi="Segoe UI" w:cs="Segoe UI"/>
          <w:color w:val="1B1B1B"/>
          <w:sz w:val="21"/>
          <w:szCs w:val="21"/>
        </w:rPr>
        <w:t>Treat management access as a separate trust zone.</w:t>
      </w:r>
    </w:p>
    <w:p w14:paraId="78C561E2" w14:textId="77777777" w:rsidR="00827070" w:rsidRPr="00827070" w:rsidRDefault="00827070">
      <w:pPr>
        <w:numPr>
          <w:ilvl w:val="0"/>
          <w:numId w:val="50"/>
        </w:numPr>
        <w:shd w:val="clear" w:color="auto" w:fill="FFFFFF"/>
        <w:rPr>
          <w:rFonts w:ascii="Segoe UI" w:hAnsi="Segoe UI" w:cs="Segoe UI"/>
          <w:color w:val="1B1B1B"/>
          <w:sz w:val="21"/>
          <w:szCs w:val="21"/>
        </w:rPr>
      </w:pPr>
      <w:r w:rsidRPr="00827070">
        <w:rPr>
          <w:rFonts w:ascii="Segoe UI" w:hAnsi="Segoe UI" w:cs="Segoe UI"/>
          <w:color w:val="1B1B1B"/>
          <w:sz w:val="21"/>
          <w:szCs w:val="21"/>
        </w:rPr>
        <w:t>Account for overlapping address space and translated addresses.</w:t>
      </w:r>
    </w:p>
    <w:p w14:paraId="47491F33" w14:textId="77777777" w:rsidR="00827070" w:rsidRPr="00827070" w:rsidRDefault="00827070">
      <w:pPr>
        <w:numPr>
          <w:ilvl w:val="0"/>
          <w:numId w:val="50"/>
        </w:numPr>
        <w:shd w:val="clear" w:color="auto" w:fill="FFFFFF"/>
        <w:rPr>
          <w:rFonts w:ascii="Segoe UI" w:hAnsi="Segoe UI" w:cs="Segoe UI"/>
          <w:color w:val="1B1B1B"/>
          <w:sz w:val="21"/>
          <w:szCs w:val="21"/>
        </w:rPr>
      </w:pPr>
      <w:r w:rsidRPr="00827070">
        <w:rPr>
          <w:rFonts w:ascii="Segoe UI" w:hAnsi="Segoe UI" w:cs="Segoe UI"/>
          <w:color w:val="1B1B1B"/>
          <w:sz w:val="21"/>
          <w:szCs w:val="21"/>
        </w:rPr>
        <w:t>Record policy ownership and review dates so segmentation does not become permanent undocumented complexity.</w:t>
      </w:r>
    </w:p>
    <w:p w14:paraId="5B3ECA5B"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Behavioral connection:</w:t>
      </w:r>
      <w:r w:rsidRPr="00827070">
        <w:rPr>
          <w:rFonts w:ascii="Segoe UI" w:hAnsi="Segoe UI" w:cs="Segoe UI"/>
          <w:color w:val="1B1B1B"/>
          <w:sz w:val="21"/>
          <w:szCs w:val="21"/>
        </w:rPr>
        <w:t xml:space="preserve"> This is a good place to demonstrate that you do not simply implement what a customer first requests. You clarify who should communicate, why, over which ports, and what the failure or audit implications are.</w:t>
      </w:r>
    </w:p>
    <w:p w14:paraId="12E5F54E"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Example 3: Firewall insertion and stateful inspection</w:t>
      </w:r>
    </w:p>
    <w:p w14:paraId="1B006890"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Scenario:</w:t>
      </w:r>
      <w:r w:rsidRPr="00827070">
        <w:rPr>
          <w:rFonts w:ascii="Segoe UI" w:hAnsi="Segoe UI" w:cs="Segoe UI"/>
          <w:color w:val="1B1B1B"/>
          <w:sz w:val="21"/>
          <w:szCs w:val="21"/>
        </w:rPr>
        <w:t xml:space="preserve"> A customer requires traffic between clouds, data centers, and application segments to pass through centralized or regional firewalls.</w:t>
      </w:r>
    </w:p>
    <w:p w14:paraId="79B80AC4"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Design explanation:</w:t>
      </w:r>
    </w:p>
    <w:p w14:paraId="2481F2B9"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would first define which traffic requires inspection: north-south internet traffic, east-west application traffic, partner traffic, or all of the above. Then I would design the routing so the forward and return paths are compatible with the stateful firewall. The most common design mistake is to steer traffic through the firewall in one direction while allowing the return path to bypass it.</w:t>
      </w:r>
    </w:p>
    <w:p w14:paraId="28495DE1"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would place redundant firewall instances or an HA pair across independent failure domains where the platform supports it. The service-insertion design needs health checks, route behavior during appliance failure, state synchronization where required, and a clear decision on whether failure should be open or closed for each traffic class.</w:t>
      </w:r>
    </w:p>
    <w:p w14:paraId="21A33CD5"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would validate policy matches, NAT behavior, route symmetry, session persistence, logging, and failover. I would also account for MTU reduction from encapsulation and avoid assuming that a successful TCP handshake proves that larger application payloads will work.</w:t>
      </w:r>
    </w:p>
    <w:p w14:paraId="0E6184C8"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Firewall checklist:</w:t>
      </w:r>
    </w:p>
    <w:p w14:paraId="4E2FB87C" w14:textId="77777777" w:rsidR="00827070" w:rsidRPr="00827070" w:rsidRDefault="00827070">
      <w:pPr>
        <w:numPr>
          <w:ilvl w:val="0"/>
          <w:numId w:val="51"/>
        </w:numPr>
        <w:shd w:val="clear" w:color="auto" w:fill="FFFFFF"/>
        <w:rPr>
          <w:rFonts w:ascii="Segoe UI" w:hAnsi="Segoe UI" w:cs="Segoe UI"/>
          <w:color w:val="1B1B1B"/>
          <w:sz w:val="21"/>
          <w:szCs w:val="21"/>
        </w:rPr>
      </w:pPr>
      <w:r w:rsidRPr="00827070">
        <w:rPr>
          <w:rFonts w:ascii="Segoe UI" w:hAnsi="Segoe UI" w:cs="Segoe UI"/>
          <w:color w:val="1B1B1B"/>
          <w:sz w:val="21"/>
          <w:szCs w:val="21"/>
        </w:rPr>
        <w:t>Define inspection points and traffic classes.</w:t>
      </w:r>
    </w:p>
    <w:p w14:paraId="17C53FFF" w14:textId="77777777" w:rsidR="00827070" w:rsidRPr="00827070" w:rsidRDefault="00827070">
      <w:pPr>
        <w:numPr>
          <w:ilvl w:val="0"/>
          <w:numId w:val="51"/>
        </w:numPr>
        <w:shd w:val="clear" w:color="auto" w:fill="FFFFFF"/>
        <w:rPr>
          <w:rFonts w:ascii="Segoe UI" w:hAnsi="Segoe UI" w:cs="Segoe UI"/>
          <w:color w:val="1B1B1B"/>
          <w:sz w:val="21"/>
          <w:szCs w:val="21"/>
        </w:rPr>
      </w:pPr>
      <w:r w:rsidRPr="00827070">
        <w:rPr>
          <w:rFonts w:ascii="Segoe UI" w:hAnsi="Segoe UI" w:cs="Segoe UI"/>
          <w:color w:val="1B1B1B"/>
          <w:sz w:val="21"/>
          <w:szCs w:val="21"/>
        </w:rPr>
        <w:t>Confirm the firewall receives both directions of a stateful flow.</w:t>
      </w:r>
    </w:p>
    <w:p w14:paraId="0534D00A" w14:textId="77777777" w:rsidR="00827070" w:rsidRPr="00827070" w:rsidRDefault="00827070">
      <w:pPr>
        <w:numPr>
          <w:ilvl w:val="0"/>
          <w:numId w:val="51"/>
        </w:numPr>
        <w:shd w:val="clear" w:color="auto" w:fill="FFFFFF"/>
        <w:rPr>
          <w:rFonts w:ascii="Segoe UI" w:hAnsi="Segoe UI" w:cs="Segoe UI"/>
          <w:color w:val="1B1B1B"/>
          <w:sz w:val="21"/>
          <w:szCs w:val="21"/>
        </w:rPr>
      </w:pPr>
      <w:r w:rsidRPr="00827070">
        <w:rPr>
          <w:rFonts w:ascii="Segoe UI" w:hAnsi="Segoe UI" w:cs="Segoe UI"/>
          <w:color w:val="1B1B1B"/>
          <w:sz w:val="21"/>
          <w:szCs w:val="21"/>
        </w:rPr>
        <w:t>Verify route steering and return-path behavior.</w:t>
      </w:r>
    </w:p>
    <w:p w14:paraId="561DBE2A" w14:textId="77777777" w:rsidR="00827070" w:rsidRPr="00827070" w:rsidRDefault="00827070">
      <w:pPr>
        <w:numPr>
          <w:ilvl w:val="0"/>
          <w:numId w:val="51"/>
        </w:numPr>
        <w:shd w:val="clear" w:color="auto" w:fill="FFFFFF"/>
        <w:rPr>
          <w:rFonts w:ascii="Segoe UI" w:hAnsi="Segoe UI" w:cs="Segoe UI"/>
          <w:color w:val="1B1B1B"/>
          <w:sz w:val="21"/>
          <w:szCs w:val="21"/>
        </w:rPr>
      </w:pPr>
      <w:r w:rsidRPr="00827070">
        <w:rPr>
          <w:rFonts w:ascii="Segoe UI" w:hAnsi="Segoe UI" w:cs="Segoe UI"/>
          <w:color w:val="1B1B1B"/>
          <w:sz w:val="21"/>
          <w:szCs w:val="21"/>
        </w:rPr>
        <w:t>Decide how traffic behaves when an appliance is unhealthy.</w:t>
      </w:r>
    </w:p>
    <w:p w14:paraId="4E152361" w14:textId="77777777" w:rsidR="00827070" w:rsidRPr="00827070" w:rsidRDefault="00827070">
      <w:pPr>
        <w:numPr>
          <w:ilvl w:val="0"/>
          <w:numId w:val="51"/>
        </w:numPr>
        <w:shd w:val="clear" w:color="auto" w:fill="FFFFFF"/>
        <w:rPr>
          <w:rFonts w:ascii="Segoe UI" w:hAnsi="Segoe UI" w:cs="Segoe UI"/>
          <w:color w:val="1B1B1B"/>
          <w:sz w:val="21"/>
          <w:szCs w:val="21"/>
        </w:rPr>
      </w:pPr>
      <w:r w:rsidRPr="00827070">
        <w:rPr>
          <w:rFonts w:ascii="Segoe UI" w:hAnsi="Segoe UI" w:cs="Segoe UI"/>
          <w:color w:val="1B1B1B"/>
          <w:sz w:val="21"/>
          <w:szCs w:val="21"/>
        </w:rPr>
        <w:t>Validate HA state synchronization and session preservation if required.</w:t>
      </w:r>
    </w:p>
    <w:p w14:paraId="1BFB1D14" w14:textId="77777777" w:rsidR="00827070" w:rsidRPr="00827070" w:rsidRDefault="00827070">
      <w:pPr>
        <w:numPr>
          <w:ilvl w:val="0"/>
          <w:numId w:val="51"/>
        </w:numPr>
        <w:shd w:val="clear" w:color="auto" w:fill="FFFFFF"/>
        <w:rPr>
          <w:rFonts w:ascii="Segoe UI" w:hAnsi="Segoe UI" w:cs="Segoe UI"/>
          <w:color w:val="1B1B1B"/>
          <w:sz w:val="21"/>
          <w:szCs w:val="21"/>
        </w:rPr>
      </w:pPr>
      <w:r w:rsidRPr="00827070">
        <w:rPr>
          <w:rFonts w:ascii="Segoe UI" w:hAnsi="Segoe UI" w:cs="Segoe UI"/>
          <w:color w:val="1B1B1B"/>
          <w:sz w:val="21"/>
          <w:szCs w:val="21"/>
        </w:rPr>
        <w:t>Confirm NAT placement and prevent unintended double NAT.</w:t>
      </w:r>
    </w:p>
    <w:p w14:paraId="0B973DC5" w14:textId="77777777" w:rsidR="00827070" w:rsidRPr="00827070" w:rsidRDefault="00827070">
      <w:pPr>
        <w:numPr>
          <w:ilvl w:val="0"/>
          <w:numId w:val="51"/>
        </w:numPr>
        <w:shd w:val="clear" w:color="auto" w:fill="FFFFFF"/>
        <w:rPr>
          <w:rFonts w:ascii="Segoe UI" w:hAnsi="Segoe UI" w:cs="Segoe UI"/>
          <w:color w:val="1B1B1B"/>
          <w:sz w:val="21"/>
          <w:szCs w:val="21"/>
        </w:rPr>
      </w:pPr>
      <w:r w:rsidRPr="00827070">
        <w:rPr>
          <w:rFonts w:ascii="Segoe UI" w:hAnsi="Segoe UI" w:cs="Segoe UI"/>
          <w:color w:val="1B1B1B"/>
          <w:sz w:val="21"/>
          <w:szCs w:val="21"/>
        </w:rPr>
        <w:t>Log permitted, denied, translated, and dropped traffic.</w:t>
      </w:r>
    </w:p>
    <w:p w14:paraId="44295634" w14:textId="77777777" w:rsidR="00827070" w:rsidRPr="00827070" w:rsidRDefault="00827070">
      <w:pPr>
        <w:numPr>
          <w:ilvl w:val="0"/>
          <w:numId w:val="51"/>
        </w:numPr>
        <w:shd w:val="clear" w:color="auto" w:fill="FFFFFF"/>
        <w:rPr>
          <w:rFonts w:ascii="Segoe UI" w:hAnsi="Segoe UI" w:cs="Segoe UI"/>
          <w:color w:val="1B1B1B"/>
          <w:sz w:val="21"/>
          <w:szCs w:val="21"/>
        </w:rPr>
      </w:pPr>
      <w:r w:rsidRPr="00827070">
        <w:rPr>
          <w:rFonts w:ascii="Segoe UI" w:hAnsi="Segoe UI" w:cs="Segoe UI"/>
          <w:color w:val="1B1B1B"/>
          <w:sz w:val="21"/>
          <w:szCs w:val="21"/>
        </w:rPr>
        <w:t>Test fragmented packets, large payloads, asymmetric paths, and failover.</w:t>
      </w:r>
    </w:p>
    <w:p w14:paraId="00DCE61B" w14:textId="77777777" w:rsidR="00827070" w:rsidRPr="00827070" w:rsidRDefault="00827070">
      <w:pPr>
        <w:numPr>
          <w:ilvl w:val="0"/>
          <w:numId w:val="51"/>
        </w:numPr>
        <w:shd w:val="clear" w:color="auto" w:fill="FFFFFF"/>
        <w:rPr>
          <w:rFonts w:ascii="Segoe UI" w:hAnsi="Segoe UI" w:cs="Segoe UI"/>
          <w:color w:val="1B1B1B"/>
          <w:sz w:val="21"/>
          <w:szCs w:val="21"/>
        </w:rPr>
      </w:pPr>
      <w:r w:rsidRPr="00827070">
        <w:rPr>
          <w:rFonts w:ascii="Segoe UI" w:hAnsi="Segoe UI" w:cs="Segoe UI"/>
          <w:color w:val="1B1B1B"/>
          <w:sz w:val="21"/>
          <w:szCs w:val="21"/>
        </w:rPr>
        <w:t>Establish ownership for firewall policy, routing policy, and platform health.</w:t>
      </w:r>
    </w:p>
    <w:p w14:paraId="35744BC9"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Example answer for an asymmetry problem:</w:t>
      </w:r>
    </w:p>
    <w:p w14:paraId="498C3DC7"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If a session enters through Firewall A but the return traffic leaves through Firewall B, the flow may be dropped because the second firewall does not have the expected state. I would check route tables, firewall next hops, ECMP behavior, NAT, BGP preference, and service-insertion health before changing policy. The fix should restore deterministic symmetry or use a firewall design that explicitly supports the intended active/active behavior.</w:t>
      </w:r>
    </w:p>
    <w:p w14:paraId="242AE5D8"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Example 4: Route-based VPN between a customer site and cloud networking</w:t>
      </w:r>
    </w:p>
    <w:p w14:paraId="1CC04E30"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Scenario:</w:t>
      </w:r>
      <w:r w:rsidRPr="00827070">
        <w:rPr>
          <w:rFonts w:ascii="Segoe UI" w:hAnsi="Segoe UI" w:cs="Segoe UI"/>
          <w:color w:val="1B1B1B"/>
          <w:sz w:val="21"/>
          <w:szCs w:val="21"/>
        </w:rPr>
        <w:t xml:space="preserve"> A customer needs an encrypted connection from an on-premises site or branch to a cloud networking service while a private circuit is not yet available or is being used as a secondary path.</w:t>
      </w:r>
    </w:p>
    <w:p w14:paraId="18843C31"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Design explanation:</w:t>
      </w:r>
    </w:p>
    <w:p w14:paraId="2405D27C"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would prefer a route-based IPsec design when dynamic routing and multiple prefixes are required. I would establish redundant tunnels where possible, use IKEv2 and strong cryptographic settings consistent with the customer standard, and run BGP over the tunnels when supported. That gives the customer a scalable way to exchange routes instead of maintaining a large set of static routes.</w:t>
      </w:r>
    </w:p>
    <w:p w14:paraId="0E6898BF"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would define tunnel health and failover behavior explicitly. Dead-peer detection, tunnel monitoring, BGP timers, and application-level testing all provide different signals. A tunnel can be technically up while the application path is broken, so validation must include routing and real traffic.</w:t>
      </w:r>
    </w:p>
    <w:p w14:paraId="5DB8859E"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would also account for encapsulation overhead, MTU, TCP MSS, NAT traversal, rekey events, overlapping prefixes, and the possibility of asymmetric routing. Finally, I would document the required firewall rules, peer addresses, protected prefixes, authentication material, change procedure, and rollback plan.</w:t>
      </w:r>
    </w:p>
    <w:p w14:paraId="0AEADB03"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VPN validation sequence:</w:t>
      </w:r>
    </w:p>
    <w:p w14:paraId="6EE0C90B" w14:textId="77777777" w:rsidR="00827070" w:rsidRPr="00827070" w:rsidRDefault="00827070">
      <w:pPr>
        <w:numPr>
          <w:ilvl w:val="0"/>
          <w:numId w:val="52"/>
        </w:numPr>
        <w:shd w:val="clear" w:color="auto" w:fill="FFFFFF"/>
        <w:rPr>
          <w:rFonts w:ascii="Segoe UI" w:hAnsi="Segoe UI" w:cs="Segoe UI"/>
          <w:color w:val="1B1B1B"/>
          <w:sz w:val="21"/>
          <w:szCs w:val="21"/>
        </w:rPr>
      </w:pPr>
      <w:r w:rsidRPr="00827070">
        <w:rPr>
          <w:rFonts w:ascii="Segoe UI" w:hAnsi="Segoe UI" w:cs="Segoe UI"/>
          <w:color w:val="1B1B1B"/>
          <w:sz w:val="21"/>
          <w:szCs w:val="21"/>
        </w:rPr>
        <w:t>Confirm underlay reachability to both peers.</w:t>
      </w:r>
    </w:p>
    <w:p w14:paraId="408DABB9" w14:textId="77777777" w:rsidR="00827070" w:rsidRPr="00827070" w:rsidRDefault="00827070">
      <w:pPr>
        <w:numPr>
          <w:ilvl w:val="0"/>
          <w:numId w:val="52"/>
        </w:numPr>
        <w:shd w:val="clear" w:color="auto" w:fill="FFFFFF"/>
        <w:rPr>
          <w:rFonts w:ascii="Segoe UI" w:hAnsi="Segoe UI" w:cs="Segoe UI"/>
          <w:color w:val="1B1B1B"/>
          <w:sz w:val="21"/>
          <w:szCs w:val="21"/>
        </w:rPr>
      </w:pPr>
      <w:r w:rsidRPr="00827070">
        <w:rPr>
          <w:rFonts w:ascii="Segoe UI" w:hAnsi="Segoe UI" w:cs="Segoe UI"/>
          <w:color w:val="1B1B1B"/>
          <w:sz w:val="21"/>
          <w:szCs w:val="21"/>
        </w:rPr>
        <w:t>Confirm IKE negotiation and authentication.</w:t>
      </w:r>
    </w:p>
    <w:p w14:paraId="1601B44C" w14:textId="77777777" w:rsidR="00827070" w:rsidRPr="00827070" w:rsidRDefault="00827070">
      <w:pPr>
        <w:numPr>
          <w:ilvl w:val="0"/>
          <w:numId w:val="52"/>
        </w:numPr>
        <w:shd w:val="clear" w:color="auto" w:fill="FFFFFF"/>
        <w:rPr>
          <w:rFonts w:ascii="Segoe UI" w:hAnsi="Segoe UI" w:cs="Segoe UI"/>
          <w:color w:val="1B1B1B"/>
          <w:sz w:val="21"/>
          <w:szCs w:val="21"/>
        </w:rPr>
      </w:pPr>
      <w:r w:rsidRPr="00827070">
        <w:rPr>
          <w:rFonts w:ascii="Segoe UI" w:hAnsi="Segoe UI" w:cs="Segoe UI"/>
          <w:color w:val="1B1B1B"/>
          <w:sz w:val="21"/>
          <w:szCs w:val="21"/>
        </w:rPr>
        <w:t>Confirm IPsec security associations and packet counters.</w:t>
      </w:r>
    </w:p>
    <w:p w14:paraId="5A6E8426" w14:textId="77777777" w:rsidR="00827070" w:rsidRPr="00827070" w:rsidRDefault="00827070">
      <w:pPr>
        <w:numPr>
          <w:ilvl w:val="0"/>
          <w:numId w:val="52"/>
        </w:numPr>
        <w:shd w:val="clear" w:color="auto" w:fill="FFFFFF"/>
        <w:rPr>
          <w:rFonts w:ascii="Segoe UI" w:hAnsi="Segoe UI" w:cs="Segoe UI"/>
          <w:color w:val="1B1B1B"/>
          <w:sz w:val="21"/>
          <w:szCs w:val="21"/>
        </w:rPr>
      </w:pPr>
      <w:r w:rsidRPr="00827070">
        <w:rPr>
          <w:rFonts w:ascii="Segoe UI" w:hAnsi="Segoe UI" w:cs="Segoe UI"/>
          <w:color w:val="1B1B1B"/>
          <w:sz w:val="21"/>
          <w:szCs w:val="21"/>
        </w:rPr>
        <w:t>Confirm BGP session state if dynamic routing is used.</w:t>
      </w:r>
    </w:p>
    <w:p w14:paraId="5CD09D04" w14:textId="77777777" w:rsidR="00827070" w:rsidRPr="00827070" w:rsidRDefault="00827070">
      <w:pPr>
        <w:numPr>
          <w:ilvl w:val="0"/>
          <w:numId w:val="52"/>
        </w:numPr>
        <w:shd w:val="clear" w:color="auto" w:fill="FFFFFF"/>
        <w:rPr>
          <w:rFonts w:ascii="Segoe UI" w:hAnsi="Segoe UI" w:cs="Segoe UI"/>
          <w:color w:val="1B1B1B"/>
          <w:sz w:val="21"/>
          <w:szCs w:val="21"/>
        </w:rPr>
      </w:pPr>
      <w:r w:rsidRPr="00827070">
        <w:rPr>
          <w:rFonts w:ascii="Segoe UI" w:hAnsi="Segoe UI" w:cs="Segoe UI"/>
          <w:color w:val="1B1B1B"/>
          <w:sz w:val="21"/>
          <w:szCs w:val="21"/>
        </w:rPr>
        <w:t>Confirm expected prefixes are learned and advertised.</w:t>
      </w:r>
    </w:p>
    <w:p w14:paraId="4A247BEB" w14:textId="77777777" w:rsidR="00827070" w:rsidRPr="00827070" w:rsidRDefault="00827070">
      <w:pPr>
        <w:numPr>
          <w:ilvl w:val="0"/>
          <w:numId w:val="52"/>
        </w:numPr>
        <w:shd w:val="clear" w:color="auto" w:fill="FFFFFF"/>
        <w:rPr>
          <w:rFonts w:ascii="Segoe UI" w:hAnsi="Segoe UI" w:cs="Segoe UI"/>
          <w:color w:val="1B1B1B"/>
          <w:sz w:val="21"/>
          <w:szCs w:val="21"/>
        </w:rPr>
      </w:pPr>
      <w:r w:rsidRPr="00827070">
        <w:rPr>
          <w:rFonts w:ascii="Segoe UI" w:hAnsi="Segoe UI" w:cs="Segoe UI"/>
          <w:color w:val="1B1B1B"/>
          <w:sz w:val="21"/>
          <w:szCs w:val="21"/>
        </w:rPr>
        <w:t>Test approved application flows in both directions.</w:t>
      </w:r>
    </w:p>
    <w:p w14:paraId="74B2BB90" w14:textId="77777777" w:rsidR="00827070" w:rsidRPr="00827070" w:rsidRDefault="00827070">
      <w:pPr>
        <w:numPr>
          <w:ilvl w:val="0"/>
          <w:numId w:val="52"/>
        </w:numPr>
        <w:shd w:val="clear" w:color="auto" w:fill="FFFFFF"/>
        <w:rPr>
          <w:rFonts w:ascii="Segoe UI" w:hAnsi="Segoe UI" w:cs="Segoe UI"/>
          <w:color w:val="1B1B1B"/>
          <w:sz w:val="21"/>
          <w:szCs w:val="21"/>
        </w:rPr>
      </w:pPr>
      <w:r w:rsidRPr="00827070">
        <w:rPr>
          <w:rFonts w:ascii="Segoe UI" w:hAnsi="Segoe UI" w:cs="Segoe UI"/>
          <w:color w:val="1B1B1B"/>
          <w:sz w:val="21"/>
          <w:szCs w:val="21"/>
        </w:rPr>
        <w:t>Test tunnel loss and confirm expected route withdrawal or preference change.</w:t>
      </w:r>
    </w:p>
    <w:p w14:paraId="07D27150" w14:textId="77777777" w:rsidR="00827070" w:rsidRPr="00827070" w:rsidRDefault="00827070">
      <w:pPr>
        <w:numPr>
          <w:ilvl w:val="0"/>
          <w:numId w:val="52"/>
        </w:numPr>
        <w:shd w:val="clear" w:color="auto" w:fill="FFFFFF"/>
        <w:rPr>
          <w:rFonts w:ascii="Segoe UI" w:hAnsi="Segoe UI" w:cs="Segoe UI"/>
          <w:color w:val="1B1B1B"/>
          <w:sz w:val="21"/>
          <w:szCs w:val="21"/>
        </w:rPr>
      </w:pPr>
      <w:r w:rsidRPr="00827070">
        <w:rPr>
          <w:rFonts w:ascii="Segoe UI" w:hAnsi="Segoe UI" w:cs="Segoe UI"/>
          <w:color w:val="1B1B1B"/>
          <w:sz w:val="21"/>
          <w:szCs w:val="21"/>
        </w:rPr>
        <w:t>Test larger payloads and verify MTU/MSS behavior.</w:t>
      </w:r>
    </w:p>
    <w:p w14:paraId="2F51B00D" w14:textId="77777777" w:rsidR="00827070" w:rsidRPr="00827070" w:rsidRDefault="00827070">
      <w:pPr>
        <w:numPr>
          <w:ilvl w:val="0"/>
          <w:numId w:val="52"/>
        </w:numPr>
        <w:shd w:val="clear" w:color="auto" w:fill="FFFFFF"/>
        <w:rPr>
          <w:rFonts w:ascii="Segoe UI" w:hAnsi="Segoe UI" w:cs="Segoe UI"/>
          <w:color w:val="1B1B1B"/>
          <w:sz w:val="21"/>
          <w:szCs w:val="21"/>
        </w:rPr>
      </w:pPr>
      <w:r w:rsidRPr="00827070">
        <w:rPr>
          <w:rFonts w:ascii="Segoe UI" w:hAnsi="Segoe UI" w:cs="Segoe UI"/>
          <w:color w:val="1B1B1B"/>
          <w:sz w:val="21"/>
          <w:szCs w:val="21"/>
        </w:rPr>
        <w:t>Confirm logs, alerting, and operational ownership.</w:t>
      </w:r>
    </w:p>
    <w:p w14:paraId="6BDBC015"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Common failure modes:</w:t>
      </w:r>
    </w:p>
    <w:p w14:paraId="6864CBE7" w14:textId="77777777" w:rsidR="00827070" w:rsidRPr="00827070" w:rsidRDefault="00827070">
      <w:pPr>
        <w:numPr>
          <w:ilvl w:val="0"/>
          <w:numId w:val="53"/>
        </w:numPr>
        <w:shd w:val="clear" w:color="auto" w:fill="FFFFFF"/>
        <w:rPr>
          <w:rFonts w:ascii="Segoe UI" w:hAnsi="Segoe UI" w:cs="Segoe UI"/>
          <w:color w:val="1B1B1B"/>
          <w:sz w:val="21"/>
          <w:szCs w:val="21"/>
        </w:rPr>
      </w:pPr>
      <w:r w:rsidRPr="00827070">
        <w:rPr>
          <w:rFonts w:ascii="Segoe UI" w:hAnsi="Segoe UI" w:cs="Segoe UI"/>
          <w:color w:val="1B1B1B"/>
          <w:sz w:val="21"/>
          <w:szCs w:val="21"/>
        </w:rPr>
        <w:t>Mismatched proposals or authentication.</w:t>
      </w:r>
    </w:p>
    <w:p w14:paraId="7DEF5ADE" w14:textId="77777777" w:rsidR="00827070" w:rsidRPr="00827070" w:rsidRDefault="00827070">
      <w:pPr>
        <w:numPr>
          <w:ilvl w:val="0"/>
          <w:numId w:val="53"/>
        </w:numPr>
        <w:shd w:val="clear" w:color="auto" w:fill="FFFFFF"/>
        <w:rPr>
          <w:rFonts w:ascii="Segoe UI" w:hAnsi="Segoe UI" w:cs="Segoe UI"/>
          <w:color w:val="1B1B1B"/>
          <w:sz w:val="21"/>
          <w:szCs w:val="21"/>
        </w:rPr>
      </w:pPr>
      <w:r w:rsidRPr="00827070">
        <w:rPr>
          <w:rFonts w:ascii="Segoe UI" w:hAnsi="Segoe UI" w:cs="Segoe UI"/>
          <w:color w:val="1B1B1B"/>
          <w:sz w:val="21"/>
          <w:szCs w:val="21"/>
        </w:rPr>
        <w:t>Peer reachability blocked by an upstream ACL.</w:t>
      </w:r>
    </w:p>
    <w:p w14:paraId="627E03D0" w14:textId="77777777" w:rsidR="00827070" w:rsidRPr="00827070" w:rsidRDefault="00827070">
      <w:pPr>
        <w:numPr>
          <w:ilvl w:val="0"/>
          <w:numId w:val="53"/>
        </w:numPr>
        <w:shd w:val="clear" w:color="auto" w:fill="FFFFFF"/>
        <w:rPr>
          <w:rFonts w:ascii="Segoe UI" w:hAnsi="Segoe UI" w:cs="Segoe UI"/>
          <w:color w:val="1B1B1B"/>
          <w:sz w:val="21"/>
          <w:szCs w:val="21"/>
        </w:rPr>
      </w:pPr>
      <w:r w:rsidRPr="00827070">
        <w:rPr>
          <w:rFonts w:ascii="Segoe UI" w:hAnsi="Segoe UI" w:cs="Segoe UI"/>
          <w:color w:val="1B1B1B"/>
          <w:sz w:val="21"/>
          <w:szCs w:val="21"/>
        </w:rPr>
        <w:t>BGP established but incorrect prefixes exchanged.</w:t>
      </w:r>
    </w:p>
    <w:p w14:paraId="1765247F" w14:textId="77777777" w:rsidR="00827070" w:rsidRPr="00827070" w:rsidRDefault="00827070">
      <w:pPr>
        <w:numPr>
          <w:ilvl w:val="0"/>
          <w:numId w:val="53"/>
        </w:numPr>
        <w:shd w:val="clear" w:color="auto" w:fill="FFFFFF"/>
        <w:rPr>
          <w:rFonts w:ascii="Segoe UI" w:hAnsi="Segoe UI" w:cs="Segoe UI"/>
          <w:color w:val="1B1B1B"/>
          <w:sz w:val="21"/>
          <w:szCs w:val="21"/>
        </w:rPr>
      </w:pPr>
      <w:r w:rsidRPr="00827070">
        <w:rPr>
          <w:rFonts w:ascii="Segoe UI" w:hAnsi="Segoe UI" w:cs="Segoe UI"/>
          <w:color w:val="1B1B1B"/>
          <w:sz w:val="21"/>
          <w:szCs w:val="21"/>
        </w:rPr>
        <w:t>Tunnel up with no usable data-plane path.</w:t>
      </w:r>
    </w:p>
    <w:p w14:paraId="1E35DF20" w14:textId="77777777" w:rsidR="00827070" w:rsidRPr="00827070" w:rsidRDefault="00827070">
      <w:pPr>
        <w:numPr>
          <w:ilvl w:val="0"/>
          <w:numId w:val="53"/>
        </w:numPr>
        <w:shd w:val="clear" w:color="auto" w:fill="FFFFFF"/>
        <w:rPr>
          <w:rFonts w:ascii="Segoe UI" w:hAnsi="Segoe UI" w:cs="Segoe UI"/>
          <w:color w:val="1B1B1B"/>
          <w:sz w:val="21"/>
          <w:szCs w:val="21"/>
        </w:rPr>
      </w:pPr>
      <w:r w:rsidRPr="00827070">
        <w:rPr>
          <w:rFonts w:ascii="Segoe UI" w:hAnsi="Segoe UI" w:cs="Segoe UI"/>
          <w:color w:val="1B1B1B"/>
          <w:sz w:val="21"/>
          <w:szCs w:val="21"/>
        </w:rPr>
        <w:t>NAT or firewall state causing one-way traffic.</w:t>
      </w:r>
    </w:p>
    <w:p w14:paraId="13BD90F1" w14:textId="77777777" w:rsidR="00827070" w:rsidRPr="00827070" w:rsidRDefault="00827070">
      <w:pPr>
        <w:numPr>
          <w:ilvl w:val="0"/>
          <w:numId w:val="53"/>
        </w:numPr>
        <w:shd w:val="clear" w:color="auto" w:fill="FFFFFF"/>
        <w:rPr>
          <w:rFonts w:ascii="Segoe UI" w:hAnsi="Segoe UI" w:cs="Segoe UI"/>
          <w:color w:val="1B1B1B"/>
          <w:sz w:val="21"/>
          <w:szCs w:val="21"/>
        </w:rPr>
      </w:pPr>
      <w:r w:rsidRPr="00827070">
        <w:rPr>
          <w:rFonts w:ascii="Segoe UI" w:hAnsi="Segoe UI" w:cs="Segoe UI"/>
          <w:color w:val="1B1B1B"/>
          <w:sz w:val="21"/>
          <w:szCs w:val="21"/>
        </w:rPr>
        <w:t>MTU black holes.</w:t>
      </w:r>
    </w:p>
    <w:p w14:paraId="6A6E1782" w14:textId="77777777" w:rsidR="00827070" w:rsidRPr="00827070" w:rsidRDefault="00827070">
      <w:pPr>
        <w:numPr>
          <w:ilvl w:val="0"/>
          <w:numId w:val="53"/>
        </w:numPr>
        <w:shd w:val="clear" w:color="auto" w:fill="FFFFFF"/>
        <w:rPr>
          <w:rFonts w:ascii="Segoe UI" w:hAnsi="Segoe UI" w:cs="Segoe UI"/>
          <w:color w:val="1B1B1B"/>
          <w:sz w:val="21"/>
          <w:szCs w:val="21"/>
        </w:rPr>
      </w:pPr>
      <w:r w:rsidRPr="00827070">
        <w:rPr>
          <w:rFonts w:ascii="Segoe UI" w:hAnsi="Segoe UI" w:cs="Segoe UI"/>
          <w:color w:val="1B1B1B"/>
          <w:sz w:val="21"/>
          <w:szCs w:val="21"/>
        </w:rPr>
        <w:t>Both tunnels advertising equal paths when the customer expected primary/backup behavior.</w:t>
      </w:r>
    </w:p>
    <w:p w14:paraId="1C88CBA4"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Example 5: Failure-domain design and troubleshooting</w:t>
      </w:r>
    </w:p>
    <w:p w14:paraId="46F91E41"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Scenario:</w:t>
      </w:r>
      <w:r w:rsidRPr="00827070">
        <w:rPr>
          <w:rFonts w:ascii="Segoe UI" w:hAnsi="Segoe UI" w:cs="Segoe UI"/>
          <w:color w:val="1B1B1B"/>
          <w:sz w:val="21"/>
          <w:szCs w:val="21"/>
        </w:rPr>
        <w:t xml:space="preserve"> A customer wants the network to remain available when an individual component, connection, site, cloud zone, or provider fails.</w:t>
      </w:r>
    </w:p>
    <w:p w14:paraId="5E0A8EFC"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Design explanation:</w:t>
      </w:r>
    </w:p>
    <w:p w14:paraId="561C3E8D"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define failure domains before selecting redundancy mechanisms. A redundant device does not provide meaningful resilience if both devices share a rack, power source, circuit, availability zone, software dependency, or control-plane failure. I separate failure domains at the physical, connectivity, cloud, security, and operational layers.</w:t>
      </w:r>
    </w:p>
    <w:tbl>
      <w:tblPr>
        <w:tblW w:w="9891" w:type="dxa"/>
        <w:tblBorders>
          <w:top w:val="single" w:sz="6" w:space="0" w:color="1B1B1B"/>
          <w:left w:val="single" w:sz="6" w:space="0" w:color="1B1B1B"/>
          <w:bottom w:val="single" w:sz="6" w:space="0" w:color="1B1B1B"/>
          <w:right w:val="single" w:sz="6" w:space="0" w:color="1B1B1B"/>
        </w:tblBorders>
        <w:tblCellMar>
          <w:top w:w="15" w:type="dxa"/>
          <w:left w:w="15" w:type="dxa"/>
          <w:bottom w:w="15" w:type="dxa"/>
          <w:right w:w="15" w:type="dxa"/>
        </w:tblCellMar>
        <w:tblLook w:val="04A0" w:firstRow="1" w:lastRow="0" w:firstColumn="1" w:lastColumn="0" w:noHBand="0" w:noVBand="1"/>
      </w:tblPr>
      <w:tblGrid>
        <w:gridCol w:w="1717"/>
        <w:gridCol w:w="3010"/>
        <w:gridCol w:w="2944"/>
        <w:gridCol w:w="2220"/>
      </w:tblGrid>
      <w:tr w:rsidR="00827070" w:rsidRPr="00827070" w14:paraId="7F032CB7" w14:textId="77777777">
        <w:tc>
          <w:tcPr>
            <w:tcW w:w="0" w:type="auto"/>
            <w:hideMark/>
          </w:tcPr>
          <w:p w14:paraId="14987B5F" w14:textId="77777777" w:rsidR="00827070" w:rsidRPr="00827070" w:rsidRDefault="00827070" w:rsidP="00827070">
            <w:pPr>
              <w:jc w:val="center"/>
              <w:rPr>
                <w:b/>
                <w:bCs/>
                <w:color w:val="1B1B1B"/>
              </w:rPr>
            </w:pPr>
            <w:r w:rsidRPr="00827070">
              <w:rPr>
                <w:b/>
                <w:bCs/>
                <w:color w:val="1B1B1B"/>
              </w:rPr>
              <w:t>Failure domain</w:t>
            </w:r>
          </w:p>
        </w:tc>
        <w:tc>
          <w:tcPr>
            <w:tcW w:w="0" w:type="auto"/>
            <w:hideMark/>
          </w:tcPr>
          <w:p w14:paraId="38C19E50" w14:textId="77777777" w:rsidR="00827070" w:rsidRPr="00827070" w:rsidRDefault="00827070" w:rsidP="00827070">
            <w:pPr>
              <w:jc w:val="center"/>
              <w:rPr>
                <w:b/>
                <w:bCs/>
                <w:color w:val="1B1B1B"/>
              </w:rPr>
            </w:pPr>
            <w:r w:rsidRPr="00827070">
              <w:rPr>
                <w:b/>
                <w:bCs/>
                <w:color w:val="1B1B1B"/>
              </w:rPr>
              <w:t>Example failure</w:t>
            </w:r>
          </w:p>
        </w:tc>
        <w:tc>
          <w:tcPr>
            <w:tcW w:w="0" w:type="auto"/>
            <w:hideMark/>
          </w:tcPr>
          <w:p w14:paraId="76E342BE" w14:textId="77777777" w:rsidR="00827070" w:rsidRPr="00827070" w:rsidRDefault="00827070" w:rsidP="00827070">
            <w:pPr>
              <w:jc w:val="center"/>
              <w:rPr>
                <w:b/>
                <w:bCs/>
                <w:color w:val="1B1B1B"/>
              </w:rPr>
            </w:pPr>
            <w:r w:rsidRPr="00827070">
              <w:rPr>
                <w:b/>
                <w:bCs/>
                <w:color w:val="1B1B1B"/>
              </w:rPr>
              <w:t>Design response</w:t>
            </w:r>
          </w:p>
        </w:tc>
        <w:tc>
          <w:tcPr>
            <w:tcW w:w="0" w:type="auto"/>
            <w:hideMark/>
          </w:tcPr>
          <w:p w14:paraId="07847182" w14:textId="77777777" w:rsidR="00827070" w:rsidRPr="00827070" w:rsidRDefault="00827070" w:rsidP="00827070">
            <w:pPr>
              <w:jc w:val="center"/>
              <w:rPr>
                <w:b/>
                <w:bCs/>
                <w:color w:val="1B1B1B"/>
              </w:rPr>
            </w:pPr>
            <w:r w:rsidRPr="00827070">
              <w:rPr>
                <w:b/>
                <w:bCs/>
                <w:color w:val="1B1B1B"/>
              </w:rPr>
              <w:t>Validation</w:t>
            </w:r>
          </w:p>
        </w:tc>
      </w:tr>
      <w:tr w:rsidR="00827070" w:rsidRPr="00827070" w14:paraId="0BA6255C" w14:textId="77777777">
        <w:tc>
          <w:tcPr>
            <w:tcW w:w="0" w:type="auto"/>
            <w:hideMark/>
          </w:tcPr>
          <w:p w14:paraId="37D753EE" w14:textId="77777777" w:rsidR="00827070" w:rsidRPr="00827070" w:rsidRDefault="00827070" w:rsidP="00827070">
            <w:pPr>
              <w:rPr>
                <w:color w:val="1B1B1B"/>
              </w:rPr>
            </w:pPr>
            <w:r w:rsidRPr="00827070">
              <w:rPr>
                <w:color w:val="1B1B1B"/>
              </w:rPr>
              <w:t>Interface/link</w:t>
            </w:r>
          </w:p>
        </w:tc>
        <w:tc>
          <w:tcPr>
            <w:tcW w:w="0" w:type="auto"/>
            <w:hideMark/>
          </w:tcPr>
          <w:p w14:paraId="5ABB9711" w14:textId="77777777" w:rsidR="00827070" w:rsidRPr="00827070" w:rsidRDefault="00827070" w:rsidP="00827070">
            <w:pPr>
              <w:rPr>
                <w:color w:val="1B1B1B"/>
              </w:rPr>
            </w:pPr>
            <w:r w:rsidRPr="00827070">
              <w:rPr>
                <w:color w:val="1B1B1B"/>
              </w:rPr>
              <w:t>Optic, cable, or port failure</w:t>
            </w:r>
          </w:p>
        </w:tc>
        <w:tc>
          <w:tcPr>
            <w:tcW w:w="0" w:type="auto"/>
            <w:hideMark/>
          </w:tcPr>
          <w:p w14:paraId="699F5D8F" w14:textId="77777777" w:rsidR="00827070" w:rsidRPr="00827070" w:rsidRDefault="00827070" w:rsidP="00827070">
            <w:pPr>
              <w:rPr>
                <w:color w:val="1B1B1B"/>
              </w:rPr>
            </w:pPr>
            <w:r w:rsidRPr="00827070">
              <w:rPr>
                <w:color w:val="1B1B1B"/>
              </w:rPr>
              <w:t>Dual links, LAG/ECMP, independent paths</w:t>
            </w:r>
          </w:p>
        </w:tc>
        <w:tc>
          <w:tcPr>
            <w:tcW w:w="0" w:type="auto"/>
            <w:hideMark/>
          </w:tcPr>
          <w:p w14:paraId="21D536DB" w14:textId="77777777" w:rsidR="00827070" w:rsidRPr="00827070" w:rsidRDefault="00827070" w:rsidP="00827070">
            <w:pPr>
              <w:rPr>
                <w:color w:val="1B1B1B"/>
              </w:rPr>
            </w:pPr>
            <w:r w:rsidRPr="00827070">
              <w:rPr>
                <w:color w:val="1B1B1B"/>
              </w:rPr>
              <w:t>Pull link and verify convergence</w:t>
            </w:r>
          </w:p>
        </w:tc>
      </w:tr>
      <w:tr w:rsidR="00827070" w:rsidRPr="00827070" w14:paraId="05651A71" w14:textId="77777777">
        <w:tc>
          <w:tcPr>
            <w:tcW w:w="0" w:type="auto"/>
            <w:hideMark/>
          </w:tcPr>
          <w:p w14:paraId="7FF3FDEE" w14:textId="77777777" w:rsidR="00827070" w:rsidRPr="00827070" w:rsidRDefault="00827070" w:rsidP="00827070">
            <w:pPr>
              <w:rPr>
                <w:color w:val="1B1B1B"/>
              </w:rPr>
            </w:pPr>
            <w:r w:rsidRPr="00827070">
              <w:rPr>
                <w:color w:val="1B1B1B"/>
              </w:rPr>
              <w:t>Device</w:t>
            </w:r>
          </w:p>
        </w:tc>
        <w:tc>
          <w:tcPr>
            <w:tcW w:w="0" w:type="auto"/>
            <w:hideMark/>
          </w:tcPr>
          <w:p w14:paraId="4E61868D" w14:textId="77777777" w:rsidR="00827070" w:rsidRPr="00827070" w:rsidRDefault="00827070" w:rsidP="00827070">
            <w:pPr>
              <w:rPr>
                <w:color w:val="1B1B1B"/>
              </w:rPr>
            </w:pPr>
            <w:r w:rsidRPr="00827070">
              <w:rPr>
                <w:color w:val="1B1B1B"/>
              </w:rPr>
              <w:t>Router, switch, or firewall failure</w:t>
            </w:r>
          </w:p>
        </w:tc>
        <w:tc>
          <w:tcPr>
            <w:tcW w:w="0" w:type="auto"/>
            <w:hideMark/>
          </w:tcPr>
          <w:p w14:paraId="0E73A911" w14:textId="77777777" w:rsidR="00827070" w:rsidRPr="00827070" w:rsidRDefault="00827070" w:rsidP="00827070">
            <w:pPr>
              <w:rPr>
                <w:color w:val="1B1B1B"/>
              </w:rPr>
            </w:pPr>
            <w:r w:rsidRPr="00827070">
              <w:rPr>
                <w:color w:val="1B1B1B"/>
              </w:rPr>
              <w:t>HA pair or separate forwarding devices</w:t>
            </w:r>
          </w:p>
        </w:tc>
        <w:tc>
          <w:tcPr>
            <w:tcW w:w="0" w:type="auto"/>
            <w:hideMark/>
          </w:tcPr>
          <w:p w14:paraId="06299C7D" w14:textId="77777777" w:rsidR="00827070" w:rsidRPr="00827070" w:rsidRDefault="00827070" w:rsidP="00827070">
            <w:pPr>
              <w:rPr>
                <w:color w:val="1B1B1B"/>
              </w:rPr>
            </w:pPr>
            <w:r w:rsidRPr="00827070">
              <w:rPr>
                <w:color w:val="1B1B1B"/>
              </w:rPr>
              <w:t>Power off or isolate one device</w:t>
            </w:r>
          </w:p>
        </w:tc>
      </w:tr>
      <w:tr w:rsidR="00827070" w:rsidRPr="00827070" w14:paraId="5298FBB8" w14:textId="77777777">
        <w:tc>
          <w:tcPr>
            <w:tcW w:w="0" w:type="auto"/>
            <w:hideMark/>
          </w:tcPr>
          <w:p w14:paraId="12B408EA" w14:textId="77777777" w:rsidR="00827070" w:rsidRPr="00827070" w:rsidRDefault="00827070" w:rsidP="00827070">
            <w:pPr>
              <w:rPr>
                <w:color w:val="1B1B1B"/>
              </w:rPr>
            </w:pPr>
            <w:r w:rsidRPr="00827070">
              <w:rPr>
                <w:color w:val="1B1B1B"/>
              </w:rPr>
              <w:t>Circuit/provider</w:t>
            </w:r>
          </w:p>
        </w:tc>
        <w:tc>
          <w:tcPr>
            <w:tcW w:w="0" w:type="auto"/>
            <w:hideMark/>
          </w:tcPr>
          <w:p w14:paraId="1FC6C4C3" w14:textId="77777777" w:rsidR="00827070" w:rsidRPr="00827070" w:rsidRDefault="00827070" w:rsidP="00827070">
            <w:pPr>
              <w:rPr>
                <w:color w:val="1B1B1B"/>
              </w:rPr>
            </w:pPr>
            <w:r w:rsidRPr="00827070">
              <w:rPr>
                <w:color w:val="1B1B1B"/>
              </w:rPr>
              <w:t>ISP, private circuit, or interconnect loss</w:t>
            </w:r>
          </w:p>
        </w:tc>
        <w:tc>
          <w:tcPr>
            <w:tcW w:w="0" w:type="auto"/>
            <w:hideMark/>
          </w:tcPr>
          <w:p w14:paraId="277738D2" w14:textId="77777777" w:rsidR="00827070" w:rsidRPr="00827070" w:rsidRDefault="00827070" w:rsidP="00827070">
            <w:pPr>
              <w:rPr>
                <w:color w:val="1B1B1B"/>
              </w:rPr>
            </w:pPr>
            <w:r w:rsidRPr="00827070">
              <w:rPr>
                <w:color w:val="1B1B1B"/>
              </w:rPr>
              <w:t>Diverse circuits or encrypted backup path</w:t>
            </w:r>
          </w:p>
        </w:tc>
        <w:tc>
          <w:tcPr>
            <w:tcW w:w="0" w:type="auto"/>
            <w:hideMark/>
          </w:tcPr>
          <w:p w14:paraId="23CB8ACF" w14:textId="77777777" w:rsidR="00827070" w:rsidRPr="00827070" w:rsidRDefault="00827070" w:rsidP="00827070">
            <w:pPr>
              <w:rPr>
                <w:color w:val="1B1B1B"/>
              </w:rPr>
            </w:pPr>
            <w:r w:rsidRPr="00827070">
              <w:rPr>
                <w:color w:val="1B1B1B"/>
              </w:rPr>
              <w:t>Disable primary path</w:t>
            </w:r>
          </w:p>
        </w:tc>
      </w:tr>
      <w:tr w:rsidR="00827070" w:rsidRPr="00827070" w14:paraId="5C34B4E7" w14:textId="77777777">
        <w:tc>
          <w:tcPr>
            <w:tcW w:w="0" w:type="auto"/>
            <w:hideMark/>
          </w:tcPr>
          <w:p w14:paraId="51FD977C" w14:textId="77777777" w:rsidR="00827070" w:rsidRPr="00827070" w:rsidRDefault="00827070" w:rsidP="00827070">
            <w:pPr>
              <w:rPr>
                <w:color w:val="1B1B1B"/>
              </w:rPr>
            </w:pPr>
            <w:r w:rsidRPr="00827070">
              <w:rPr>
                <w:color w:val="1B1B1B"/>
              </w:rPr>
              <w:t>Tunnel/session</w:t>
            </w:r>
          </w:p>
        </w:tc>
        <w:tc>
          <w:tcPr>
            <w:tcW w:w="0" w:type="auto"/>
            <w:hideMark/>
          </w:tcPr>
          <w:p w14:paraId="08A9617E" w14:textId="77777777" w:rsidR="00827070" w:rsidRPr="00827070" w:rsidRDefault="00827070" w:rsidP="00827070">
            <w:pPr>
              <w:rPr>
                <w:color w:val="1B1B1B"/>
              </w:rPr>
            </w:pPr>
            <w:r w:rsidRPr="00827070">
              <w:rPr>
                <w:color w:val="1B1B1B"/>
              </w:rPr>
              <w:t>IPsec or BGP session failure</w:t>
            </w:r>
          </w:p>
        </w:tc>
        <w:tc>
          <w:tcPr>
            <w:tcW w:w="0" w:type="auto"/>
            <w:hideMark/>
          </w:tcPr>
          <w:p w14:paraId="650DD266" w14:textId="77777777" w:rsidR="00827070" w:rsidRPr="00827070" w:rsidRDefault="00827070" w:rsidP="00827070">
            <w:pPr>
              <w:rPr>
                <w:color w:val="1B1B1B"/>
              </w:rPr>
            </w:pPr>
            <w:r w:rsidRPr="00827070">
              <w:rPr>
                <w:color w:val="1B1B1B"/>
              </w:rPr>
              <w:t>Dual tunnels/sessions and route policy</w:t>
            </w:r>
          </w:p>
        </w:tc>
        <w:tc>
          <w:tcPr>
            <w:tcW w:w="0" w:type="auto"/>
            <w:hideMark/>
          </w:tcPr>
          <w:p w14:paraId="5E4D72A9" w14:textId="77777777" w:rsidR="00827070" w:rsidRPr="00827070" w:rsidRDefault="00827070" w:rsidP="00827070">
            <w:pPr>
              <w:rPr>
                <w:color w:val="1B1B1B"/>
              </w:rPr>
            </w:pPr>
            <w:r w:rsidRPr="00827070">
              <w:rPr>
                <w:color w:val="1B1B1B"/>
              </w:rPr>
              <w:t>Clear session or block peer</w:t>
            </w:r>
          </w:p>
        </w:tc>
      </w:tr>
      <w:tr w:rsidR="00827070" w:rsidRPr="00827070" w14:paraId="4C59F064" w14:textId="77777777">
        <w:tc>
          <w:tcPr>
            <w:tcW w:w="0" w:type="auto"/>
            <w:hideMark/>
          </w:tcPr>
          <w:p w14:paraId="6D0CF741" w14:textId="77777777" w:rsidR="00827070" w:rsidRPr="00827070" w:rsidRDefault="00827070" w:rsidP="00827070">
            <w:pPr>
              <w:rPr>
                <w:color w:val="1B1B1B"/>
              </w:rPr>
            </w:pPr>
            <w:r w:rsidRPr="00827070">
              <w:rPr>
                <w:color w:val="1B1B1B"/>
              </w:rPr>
              <w:t>Availability zone</w:t>
            </w:r>
          </w:p>
        </w:tc>
        <w:tc>
          <w:tcPr>
            <w:tcW w:w="0" w:type="auto"/>
            <w:hideMark/>
          </w:tcPr>
          <w:p w14:paraId="257663B0" w14:textId="77777777" w:rsidR="00827070" w:rsidRPr="00827070" w:rsidRDefault="00827070" w:rsidP="00827070">
            <w:pPr>
              <w:rPr>
                <w:color w:val="1B1B1B"/>
              </w:rPr>
            </w:pPr>
            <w:r w:rsidRPr="00827070">
              <w:rPr>
                <w:color w:val="1B1B1B"/>
              </w:rPr>
              <w:t>Cloud zone or endpoint failure</w:t>
            </w:r>
          </w:p>
        </w:tc>
        <w:tc>
          <w:tcPr>
            <w:tcW w:w="0" w:type="auto"/>
            <w:hideMark/>
          </w:tcPr>
          <w:p w14:paraId="49DB2024" w14:textId="77777777" w:rsidR="00827070" w:rsidRPr="00827070" w:rsidRDefault="00827070" w:rsidP="00827070">
            <w:pPr>
              <w:rPr>
                <w:color w:val="1B1B1B"/>
              </w:rPr>
            </w:pPr>
            <w:r w:rsidRPr="00827070">
              <w:rPr>
                <w:color w:val="1B1B1B"/>
              </w:rPr>
              <w:t>Separate endpoints and zones</w:t>
            </w:r>
          </w:p>
        </w:tc>
        <w:tc>
          <w:tcPr>
            <w:tcW w:w="0" w:type="auto"/>
            <w:hideMark/>
          </w:tcPr>
          <w:p w14:paraId="766CF0AC" w14:textId="77777777" w:rsidR="00827070" w:rsidRPr="00827070" w:rsidRDefault="00827070" w:rsidP="00827070">
            <w:pPr>
              <w:rPr>
                <w:color w:val="1B1B1B"/>
              </w:rPr>
            </w:pPr>
            <w:r w:rsidRPr="00827070">
              <w:rPr>
                <w:color w:val="1B1B1B"/>
              </w:rPr>
              <w:t>Remove one zone path</w:t>
            </w:r>
          </w:p>
        </w:tc>
      </w:tr>
      <w:tr w:rsidR="00827070" w:rsidRPr="00827070" w14:paraId="3E81902A" w14:textId="77777777">
        <w:tc>
          <w:tcPr>
            <w:tcW w:w="0" w:type="auto"/>
            <w:hideMark/>
          </w:tcPr>
          <w:p w14:paraId="31681A8D" w14:textId="77777777" w:rsidR="00827070" w:rsidRPr="00827070" w:rsidRDefault="00827070" w:rsidP="00827070">
            <w:pPr>
              <w:rPr>
                <w:color w:val="1B1B1B"/>
              </w:rPr>
            </w:pPr>
            <w:r w:rsidRPr="00827070">
              <w:rPr>
                <w:color w:val="1B1B1B"/>
              </w:rPr>
              <w:t>Region/provider</w:t>
            </w:r>
          </w:p>
        </w:tc>
        <w:tc>
          <w:tcPr>
            <w:tcW w:w="0" w:type="auto"/>
            <w:hideMark/>
          </w:tcPr>
          <w:p w14:paraId="01CF4E1F" w14:textId="77777777" w:rsidR="00827070" w:rsidRPr="00827070" w:rsidRDefault="00827070" w:rsidP="00827070">
            <w:pPr>
              <w:rPr>
                <w:color w:val="1B1B1B"/>
              </w:rPr>
            </w:pPr>
            <w:r w:rsidRPr="00827070">
              <w:rPr>
                <w:color w:val="1B1B1B"/>
              </w:rPr>
              <w:t>Regional or cloud-provider outage</w:t>
            </w:r>
          </w:p>
        </w:tc>
        <w:tc>
          <w:tcPr>
            <w:tcW w:w="0" w:type="auto"/>
            <w:hideMark/>
          </w:tcPr>
          <w:p w14:paraId="08F4A5E6" w14:textId="77777777" w:rsidR="00827070" w:rsidRPr="00827070" w:rsidRDefault="00827070" w:rsidP="00827070">
            <w:pPr>
              <w:rPr>
                <w:color w:val="1B1B1B"/>
              </w:rPr>
            </w:pPr>
            <w:r w:rsidRPr="00827070">
              <w:rPr>
                <w:color w:val="1B1B1B"/>
              </w:rPr>
              <w:t>Cross-region or cross-provider design where justified</w:t>
            </w:r>
          </w:p>
        </w:tc>
        <w:tc>
          <w:tcPr>
            <w:tcW w:w="0" w:type="auto"/>
            <w:hideMark/>
          </w:tcPr>
          <w:p w14:paraId="2C8D2999" w14:textId="77777777" w:rsidR="00827070" w:rsidRPr="00827070" w:rsidRDefault="00827070" w:rsidP="00827070">
            <w:pPr>
              <w:rPr>
                <w:color w:val="1B1B1B"/>
              </w:rPr>
            </w:pPr>
            <w:r w:rsidRPr="00827070">
              <w:rPr>
                <w:color w:val="1B1B1B"/>
              </w:rPr>
              <w:t>Simulate route withdrawal or service loss</w:t>
            </w:r>
          </w:p>
        </w:tc>
      </w:tr>
      <w:tr w:rsidR="00827070" w:rsidRPr="00827070" w14:paraId="6E44D7FE" w14:textId="77777777">
        <w:tc>
          <w:tcPr>
            <w:tcW w:w="0" w:type="auto"/>
            <w:hideMark/>
          </w:tcPr>
          <w:p w14:paraId="0B8471B1" w14:textId="77777777" w:rsidR="00827070" w:rsidRPr="00827070" w:rsidRDefault="00827070" w:rsidP="00827070">
            <w:pPr>
              <w:rPr>
                <w:color w:val="1B1B1B"/>
              </w:rPr>
            </w:pPr>
            <w:r w:rsidRPr="00827070">
              <w:rPr>
                <w:color w:val="1B1B1B"/>
              </w:rPr>
              <w:t>Control plane</w:t>
            </w:r>
          </w:p>
        </w:tc>
        <w:tc>
          <w:tcPr>
            <w:tcW w:w="0" w:type="auto"/>
            <w:hideMark/>
          </w:tcPr>
          <w:p w14:paraId="730A47AC" w14:textId="77777777" w:rsidR="00827070" w:rsidRPr="00827070" w:rsidRDefault="00827070" w:rsidP="00827070">
            <w:pPr>
              <w:rPr>
                <w:color w:val="1B1B1B"/>
              </w:rPr>
            </w:pPr>
            <w:r w:rsidRPr="00827070">
              <w:rPr>
                <w:color w:val="1B1B1B"/>
              </w:rPr>
              <w:t>Management/orchestration issue</w:t>
            </w:r>
          </w:p>
        </w:tc>
        <w:tc>
          <w:tcPr>
            <w:tcW w:w="0" w:type="auto"/>
            <w:hideMark/>
          </w:tcPr>
          <w:p w14:paraId="6C6C9069" w14:textId="77777777" w:rsidR="00827070" w:rsidRPr="00827070" w:rsidRDefault="00827070" w:rsidP="00827070">
            <w:pPr>
              <w:rPr>
                <w:color w:val="1B1B1B"/>
              </w:rPr>
            </w:pPr>
            <w:r w:rsidRPr="00827070">
              <w:rPr>
                <w:color w:val="1B1B1B"/>
              </w:rPr>
              <w:t>Stable data plane, local state, documented recovery</w:t>
            </w:r>
          </w:p>
        </w:tc>
        <w:tc>
          <w:tcPr>
            <w:tcW w:w="0" w:type="auto"/>
            <w:hideMark/>
          </w:tcPr>
          <w:p w14:paraId="1BED00CF" w14:textId="77777777" w:rsidR="00827070" w:rsidRPr="00827070" w:rsidRDefault="00827070" w:rsidP="00827070">
            <w:pPr>
              <w:rPr>
                <w:color w:val="1B1B1B"/>
              </w:rPr>
            </w:pPr>
            <w:r w:rsidRPr="00827070">
              <w:rPr>
                <w:color w:val="1B1B1B"/>
              </w:rPr>
              <w:t>Test management-plane loss</w:t>
            </w:r>
          </w:p>
        </w:tc>
      </w:tr>
      <w:tr w:rsidR="00827070" w:rsidRPr="00827070" w14:paraId="1429380F" w14:textId="77777777">
        <w:tc>
          <w:tcPr>
            <w:tcW w:w="0" w:type="auto"/>
            <w:hideMark/>
          </w:tcPr>
          <w:p w14:paraId="621F2076" w14:textId="77777777" w:rsidR="00827070" w:rsidRPr="00827070" w:rsidRDefault="00827070" w:rsidP="00827070">
            <w:pPr>
              <w:rPr>
                <w:color w:val="1B1B1B"/>
              </w:rPr>
            </w:pPr>
            <w:r w:rsidRPr="00827070">
              <w:rPr>
                <w:color w:val="1B1B1B"/>
              </w:rPr>
              <w:t>Security service</w:t>
            </w:r>
          </w:p>
        </w:tc>
        <w:tc>
          <w:tcPr>
            <w:tcW w:w="0" w:type="auto"/>
            <w:hideMark/>
          </w:tcPr>
          <w:p w14:paraId="5F2D2C00" w14:textId="77777777" w:rsidR="00827070" w:rsidRPr="00827070" w:rsidRDefault="00827070" w:rsidP="00827070">
            <w:pPr>
              <w:rPr>
                <w:color w:val="1B1B1B"/>
              </w:rPr>
            </w:pPr>
            <w:r w:rsidRPr="00827070">
              <w:rPr>
                <w:color w:val="1B1B1B"/>
              </w:rPr>
              <w:t>Firewall or inspection failure</w:t>
            </w:r>
          </w:p>
        </w:tc>
        <w:tc>
          <w:tcPr>
            <w:tcW w:w="0" w:type="auto"/>
            <w:hideMark/>
          </w:tcPr>
          <w:p w14:paraId="62FDF3BC" w14:textId="77777777" w:rsidR="00827070" w:rsidRPr="00827070" w:rsidRDefault="00827070" w:rsidP="00827070">
            <w:pPr>
              <w:rPr>
                <w:color w:val="1B1B1B"/>
              </w:rPr>
            </w:pPr>
            <w:r w:rsidRPr="00827070">
              <w:rPr>
                <w:color w:val="1B1B1B"/>
              </w:rPr>
              <w:t>HA/service insertion and defined fail-open/closed behavior</w:t>
            </w:r>
          </w:p>
        </w:tc>
        <w:tc>
          <w:tcPr>
            <w:tcW w:w="0" w:type="auto"/>
            <w:hideMark/>
          </w:tcPr>
          <w:p w14:paraId="437C572D" w14:textId="77777777" w:rsidR="00827070" w:rsidRPr="00827070" w:rsidRDefault="00827070" w:rsidP="00827070">
            <w:pPr>
              <w:rPr>
                <w:color w:val="1B1B1B"/>
              </w:rPr>
            </w:pPr>
            <w:r w:rsidRPr="00827070">
              <w:rPr>
                <w:color w:val="1B1B1B"/>
              </w:rPr>
              <w:t>Fail appliance and test flows</w:t>
            </w:r>
          </w:p>
        </w:tc>
      </w:tr>
      <w:tr w:rsidR="00827070" w:rsidRPr="00827070" w14:paraId="25AE955D" w14:textId="77777777">
        <w:tc>
          <w:tcPr>
            <w:tcW w:w="0" w:type="auto"/>
            <w:hideMark/>
          </w:tcPr>
          <w:p w14:paraId="0C5861B5" w14:textId="77777777" w:rsidR="00827070" w:rsidRPr="00827070" w:rsidRDefault="00827070" w:rsidP="00827070">
            <w:pPr>
              <w:rPr>
                <w:color w:val="1B1B1B"/>
              </w:rPr>
            </w:pPr>
            <w:r w:rsidRPr="00827070">
              <w:rPr>
                <w:color w:val="1B1B1B"/>
              </w:rPr>
              <w:t>Operational process</w:t>
            </w:r>
          </w:p>
        </w:tc>
        <w:tc>
          <w:tcPr>
            <w:tcW w:w="0" w:type="auto"/>
            <w:hideMark/>
          </w:tcPr>
          <w:p w14:paraId="35A91075" w14:textId="77777777" w:rsidR="00827070" w:rsidRPr="00827070" w:rsidRDefault="00827070" w:rsidP="00827070">
            <w:pPr>
              <w:rPr>
                <w:color w:val="1B1B1B"/>
              </w:rPr>
            </w:pPr>
            <w:r w:rsidRPr="00827070">
              <w:rPr>
                <w:color w:val="1B1B1B"/>
              </w:rPr>
              <w:t>Bad change or incomplete handoff</w:t>
            </w:r>
          </w:p>
        </w:tc>
        <w:tc>
          <w:tcPr>
            <w:tcW w:w="0" w:type="auto"/>
            <w:hideMark/>
          </w:tcPr>
          <w:p w14:paraId="31E918B8" w14:textId="77777777" w:rsidR="00827070" w:rsidRPr="00827070" w:rsidRDefault="00827070" w:rsidP="00827070">
            <w:pPr>
              <w:rPr>
                <w:color w:val="1B1B1B"/>
              </w:rPr>
            </w:pPr>
            <w:r w:rsidRPr="00827070">
              <w:rPr>
                <w:color w:val="1B1B1B"/>
              </w:rPr>
              <w:t>MOP, peer review, prechecks, rollback, monitoring</w:t>
            </w:r>
          </w:p>
        </w:tc>
        <w:tc>
          <w:tcPr>
            <w:tcW w:w="0" w:type="auto"/>
            <w:hideMark/>
          </w:tcPr>
          <w:p w14:paraId="566617DE" w14:textId="77777777" w:rsidR="00827070" w:rsidRPr="00827070" w:rsidRDefault="00827070" w:rsidP="00827070">
            <w:pPr>
              <w:rPr>
                <w:color w:val="1B1B1B"/>
              </w:rPr>
            </w:pPr>
            <w:r w:rsidRPr="00827070">
              <w:rPr>
                <w:color w:val="1B1B1B"/>
              </w:rPr>
              <w:t>Conduct a controlled change rehearsal</w:t>
            </w:r>
          </w:p>
        </w:tc>
      </w:tr>
    </w:tbl>
    <w:p w14:paraId="35A4D1F9"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Troubleshooting framework:</w:t>
      </w:r>
    </w:p>
    <w:p w14:paraId="0F181859"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start by defining the exact failure and customer impact: source, destination, application, protocol, and time. Then I separate control-plane evidence from data-plane evidence. I check adjacency or session state, learned routes, forwarding entries, interface and tunnel counters, firewall policy hits, NAT, MTU, and return-path behavior. I compare the failed path to a working path and test the smallest safe hypothesis first. Throughout the incident, I communicate what is known, what is being tested, the next checkpoint, and the workaround or rollback decision.</w:t>
      </w:r>
    </w:p>
    <w:p w14:paraId="2A6ACE79"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Resume connection:</w:t>
      </w:r>
      <w:r w:rsidRPr="00827070">
        <w:rPr>
          <w:rFonts w:ascii="Segoe UI" w:hAnsi="Segoe UI" w:cs="Segoe UI"/>
          <w:color w:val="1B1B1B"/>
          <w:sz w:val="21"/>
          <w:szCs w:val="21"/>
        </w:rPr>
        <w:t xml:space="preserve"> Your Cisco platform scale testing, convergence validation, ACL TCAM analysis, high-priority outage troubleshooting, MOPs, and multi-tenant network operations support this failure-domain narrative.</w:t>
      </w:r>
    </w:p>
    <w:p w14:paraId="5E7FBE03" w14:textId="77777777" w:rsidR="00827070" w:rsidRPr="00827070" w:rsidRDefault="00827070" w:rsidP="00827070">
      <w:pPr>
        <w:shd w:val="clear" w:color="auto" w:fill="FFFFFF"/>
        <w:spacing w:after="120"/>
        <w:outlineLvl w:val="1"/>
        <w:rPr>
          <w:rFonts w:ascii="Segoe UI" w:hAnsi="Segoe UI" w:cs="Segoe UI"/>
          <w:color w:val="1B1B1B"/>
          <w:sz w:val="36"/>
          <w:szCs w:val="36"/>
        </w:rPr>
      </w:pPr>
      <w:r w:rsidRPr="00827070">
        <w:rPr>
          <w:rFonts w:ascii="Segoe UI" w:hAnsi="Segoe UI" w:cs="Segoe UI"/>
          <w:color w:val="1B1B1B"/>
          <w:sz w:val="36"/>
          <w:szCs w:val="36"/>
        </w:rPr>
        <w:t>12. How to combine the examples into one architecture answer</w:t>
      </w:r>
    </w:p>
    <w:p w14:paraId="65A972EC"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If the interviewer asks you to design a hybrid-cloud solution, use this order:</w:t>
      </w:r>
    </w:p>
    <w:p w14:paraId="30AAAEE9" w14:textId="77777777" w:rsidR="00827070" w:rsidRPr="00827070" w:rsidRDefault="00827070">
      <w:pPr>
        <w:numPr>
          <w:ilvl w:val="0"/>
          <w:numId w:val="54"/>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Requirements:</w:t>
      </w:r>
      <w:r w:rsidRPr="00827070">
        <w:rPr>
          <w:rFonts w:ascii="Segoe UI" w:hAnsi="Segoe UI" w:cs="Segoe UI"/>
          <w:color w:val="1B1B1B"/>
          <w:sz w:val="21"/>
          <w:szCs w:val="21"/>
        </w:rPr>
        <w:t xml:space="preserve"> Applications, sites, clouds, security zones, performance, compliance, and migration timeline.</w:t>
      </w:r>
    </w:p>
    <w:p w14:paraId="1F04FF0E" w14:textId="77777777" w:rsidR="00827070" w:rsidRPr="00827070" w:rsidRDefault="00827070">
      <w:pPr>
        <w:numPr>
          <w:ilvl w:val="0"/>
          <w:numId w:val="54"/>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Connectivity:</w:t>
      </w:r>
      <w:r w:rsidRPr="00827070">
        <w:rPr>
          <w:rFonts w:ascii="Segoe UI" w:hAnsi="Segoe UI" w:cs="Segoe UI"/>
          <w:color w:val="1B1B1B"/>
          <w:sz w:val="21"/>
          <w:szCs w:val="21"/>
        </w:rPr>
        <w:t xml:space="preserve"> Data-center, branch, cloud, private circuit, and VPN options.</w:t>
      </w:r>
    </w:p>
    <w:p w14:paraId="1DB990D5" w14:textId="77777777" w:rsidR="00827070" w:rsidRPr="00827070" w:rsidRDefault="00827070">
      <w:pPr>
        <w:numPr>
          <w:ilvl w:val="0"/>
          <w:numId w:val="54"/>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Routing:</w:t>
      </w:r>
      <w:r w:rsidRPr="00827070">
        <w:rPr>
          <w:rFonts w:ascii="Segoe UI" w:hAnsi="Segoe UI" w:cs="Segoe UI"/>
          <w:color w:val="1B1B1B"/>
          <w:sz w:val="21"/>
          <w:szCs w:val="21"/>
        </w:rPr>
        <w:t xml:space="preserve"> BGP domains, advertised prefixes, filtering, preference, summarization, and default-route behavior.</w:t>
      </w:r>
    </w:p>
    <w:p w14:paraId="72F5FF90" w14:textId="77777777" w:rsidR="00827070" w:rsidRPr="00827070" w:rsidRDefault="00827070">
      <w:pPr>
        <w:numPr>
          <w:ilvl w:val="0"/>
          <w:numId w:val="54"/>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Segmentation:</w:t>
      </w:r>
      <w:r w:rsidRPr="00827070">
        <w:rPr>
          <w:rFonts w:ascii="Segoe UI" w:hAnsi="Segoe UI" w:cs="Segoe UI"/>
          <w:color w:val="1B1B1B"/>
          <w:sz w:val="21"/>
          <w:szCs w:val="21"/>
        </w:rPr>
        <w:t xml:space="preserve"> Production, development, shared services, management, partner, and internet-facing zones.</w:t>
      </w:r>
    </w:p>
    <w:p w14:paraId="625A1C64" w14:textId="77777777" w:rsidR="00827070" w:rsidRPr="00827070" w:rsidRDefault="00827070">
      <w:pPr>
        <w:numPr>
          <w:ilvl w:val="0"/>
          <w:numId w:val="54"/>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Security:</w:t>
      </w:r>
      <w:r w:rsidRPr="00827070">
        <w:rPr>
          <w:rFonts w:ascii="Segoe UI" w:hAnsi="Segoe UI" w:cs="Segoe UI"/>
          <w:color w:val="1B1B1B"/>
          <w:sz w:val="21"/>
          <w:szCs w:val="21"/>
        </w:rPr>
        <w:t xml:space="preserve"> Firewall insertion, inspection paths, NAT, logging, and stateful symmetry.</w:t>
      </w:r>
    </w:p>
    <w:p w14:paraId="36000384" w14:textId="77777777" w:rsidR="00827070" w:rsidRPr="00827070" w:rsidRDefault="00827070">
      <w:pPr>
        <w:numPr>
          <w:ilvl w:val="0"/>
          <w:numId w:val="54"/>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Resiliency:</w:t>
      </w:r>
      <w:r w:rsidRPr="00827070">
        <w:rPr>
          <w:rFonts w:ascii="Segoe UI" w:hAnsi="Segoe UI" w:cs="Segoe UI"/>
          <w:color w:val="1B1B1B"/>
          <w:sz w:val="21"/>
          <w:szCs w:val="21"/>
        </w:rPr>
        <w:t xml:space="preserve"> Device, circuit, tunnel, availability-zone, region, and provider failure domains.</w:t>
      </w:r>
    </w:p>
    <w:p w14:paraId="3993BAF7" w14:textId="77777777" w:rsidR="00827070" w:rsidRPr="00827070" w:rsidRDefault="00827070">
      <w:pPr>
        <w:numPr>
          <w:ilvl w:val="0"/>
          <w:numId w:val="54"/>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Automation:</w:t>
      </w:r>
      <w:r w:rsidRPr="00827070">
        <w:rPr>
          <w:rFonts w:ascii="Segoe UI" w:hAnsi="Segoe UI" w:cs="Segoe UI"/>
          <w:color w:val="1B1B1B"/>
          <w:sz w:val="21"/>
          <w:szCs w:val="21"/>
        </w:rPr>
        <w:t xml:space="preserve"> Terraform for desired state, Ansible for orchestration, APIs for integration, and Python for custom validation and reporting.</w:t>
      </w:r>
    </w:p>
    <w:p w14:paraId="737871AA" w14:textId="77777777" w:rsidR="00827070" w:rsidRPr="00827070" w:rsidRDefault="00827070">
      <w:pPr>
        <w:numPr>
          <w:ilvl w:val="0"/>
          <w:numId w:val="54"/>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Migration:</w:t>
      </w:r>
      <w:r w:rsidRPr="00827070">
        <w:rPr>
          <w:rFonts w:ascii="Segoe UI" w:hAnsi="Segoe UI" w:cs="Segoe UI"/>
          <w:color w:val="1B1B1B"/>
          <w:sz w:val="21"/>
          <w:szCs w:val="21"/>
        </w:rPr>
        <w:t xml:space="preserve"> Pilot, parallel validation, staged cutover, rollback, and post-cutover monitoring.</w:t>
      </w:r>
    </w:p>
    <w:p w14:paraId="6EAD8216" w14:textId="77777777" w:rsidR="00827070" w:rsidRPr="00827070" w:rsidRDefault="00827070">
      <w:pPr>
        <w:numPr>
          <w:ilvl w:val="0"/>
          <w:numId w:val="54"/>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Operations:</w:t>
      </w:r>
      <w:r w:rsidRPr="00827070">
        <w:rPr>
          <w:rFonts w:ascii="Segoe UI" w:hAnsi="Segoe UI" w:cs="Segoe UI"/>
          <w:color w:val="1B1B1B"/>
          <w:sz w:val="21"/>
          <w:szCs w:val="21"/>
        </w:rPr>
        <w:t xml:space="preserve"> Ownership, alerts, documentation, runbooks, troubleshooting, and adoption training.</w:t>
      </w:r>
    </w:p>
    <w:p w14:paraId="11648573"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 concise synthesis is:</w:t>
      </w:r>
    </w:p>
    <w:p w14:paraId="58603F34"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would design the solution around explicit routing domains and security zones, use controlled BGP exchange rather than unrestricted route propagation, insert stateful security services with symmetric paths, provide diverse VPN or private-connectivity options, and test failure at every meaningful domain. I would then automate the repeatable portions with Terraform, Ansible, REST APIs, and Python, while keeping validation and operational handoff part of the deployment—not an afterthought.</w:t>
      </w:r>
    </w:p>
    <w:p w14:paraId="7F659118" w14:textId="77777777" w:rsidR="00827070" w:rsidRPr="00827070" w:rsidRDefault="00827070" w:rsidP="00827070">
      <w:pPr>
        <w:shd w:val="clear" w:color="auto" w:fill="FFFFFF"/>
        <w:spacing w:after="120"/>
        <w:outlineLvl w:val="1"/>
        <w:rPr>
          <w:rFonts w:ascii="Segoe UI" w:hAnsi="Segoe UI" w:cs="Segoe UI"/>
          <w:color w:val="1B1B1B"/>
          <w:sz w:val="36"/>
          <w:szCs w:val="36"/>
        </w:rPr>
      </w:pPr>
      <w:r w:rsidRPr="00827070">
        <w:rPr>
          <w:rFonts w:ascii="Segoe UI" w:hAnsi="Segoe UI" w:cs="Segoe UI"/>
          <w:color w:val="1B1B1B"/>
          <w:sz w:val="36"/>
          <w:szCs w:val="36"/>
        </w:rPr>
        <w:t>13. Deep-dive technical study guide</w:t>
      </w:r>
    </w:p>
    <w:p w14:paraId="767C3270"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Use this guide to prepare for technical follow-ups after your initial architecture answer. The recurring pattern is:</w:t>
      </w:r>
    </w:p>
    <w:p w14:paraId="15A7E21C"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Business intent → control plane → data plane → security policy → failure behavior → automation → validation → operations.</w:t>
      </w:r>
    </w:p>
    <w:p w14:paraId="649A038B"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These are design examples, not claims about a particular Alkira release. Confirm exact Alkira connection types, route-policy controls, service-insertion behavior, and cloud-provider integrations for the customer scenario being discussed.</w:t>
      </w:r>
    </w:p>
    <w:p w14:paraId="0386CE41"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13.1 BGP routing and route-policy design</w:t>
      </w:r>
    </w:p>
    <w:p w14:paraId="65A35686"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What BGP is doing in the architecture</w:t>
      </w:r>
    </w:p>
    <w:p w14:paraId="463B3463"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BGP is the control plane that communicates reachability between independent routing domains. In a hybrid-cloud design, those domains may include:</w:t>
      </w:r>
    </w:p>
    <w:p w14:paraId="68558E68" w14:textId="77777777" w:rsidR="00827070" w:rsidRPr="00827070" w:rsidRDefault="00827070">
      <w:pPr>
        <w:numPr>
          <w:ilvl w:val="0"/>
          <w:numId w:val="55"/>
        </w:numPr>
        <w:shd w:val="clear" w:color="auto" w:fill="FFFFFF"/>
        <w:rPr>
          <w:rFonts w:ascii="Segoe UI" w:hAnsi="Segoe UI" w:cs="Segoe UI"/>
          <w:color w:val="1B1B1B"/>
          <w:sz w:val="21"/>
          <w:szCs w:val="21"/>
        </w:rPr>
      </w:pPr>
      <w:r w:rsidRPr="00827070">
        <w:rPr>
          <w:rFonts w:ascii="Segoe UI" w:hAnsi="Segoe UI" w:cs="Segoe UI"/>
          <w:color w:val="1B1B1B"/>
          <w:sz w:val="21"/>
          <w:szCs w:val="21"/>
        </w:rPr>
        <w:t>A data-center fabric or edge routing domain.</w:t>
      </w:r>
    </w:p>
    <w:p w14:paraId="354520D2" w14:textId="77777777" w:rsidR="00827070" w:rsidRPr="00827070" w:rsidRDefault="00827070">
      <w:pPr>
        <w:numPr>
          <w:ilvl w:val="0"/>
          <w:numId w:val="55"/>
        </w:numPr>
        <w:shd w:val="clear" w:color="auto" w:fill="FFFFFF"/>
        <w:rPr>
          <w:rFonts w:ascii="Segoe UI" w:hAnsi="Segoe UI" w:cs="Segoe UI"/>
          <w:color w:val="1B1B1B"/>
          <w:sz w:val="21"/>
          <w:szCs w:val="21"/>
        </w:rPr>
      </w:pPr>
      <w:r w:rsidRPr="00827070">
        <w:rPr>
          <w:rFonts w:ascii="Segoe UI" w:hAnsi="Segoe UI" w:cs="Segoe UI"/>
          <w:color w:val="1B1B1B"/>
          <w:sz w:val="21"/>
          <w:szCs w:val="21"/>
        </w:rPr>
        <w:t>A cloud VPC, VNet, or transit-routing domain.</w:t>
      </w:r>
    </w:p>
    <w:p w14:paraId="3808E77D" w14:textId="77777777" w:rsidR="00827070" w:rsidRPr="00827070" w:rsidRDefault="00827070">
      <w:pPr>
        <w:numPr>
          <w:ilvl w:val="0"/>
          <w:numId w:val="55"/>
        </w:numPr>
        <w:shd w:val="clear" w:color="auto" w:fill="FFFFFF"/>
        <w:rPr>
          <w:rFonts w:ascii="Segoe UI" w:hAnsi="Segoe UI" w:cs="Segoe UI"/>
          <w:color w:val="1B1B1B"/>
          <w:sz w:val="21"/>
          <w:szCs w:val="21"/>
        </w:rPr>
      </w:pPr>
      <w:r w:rsidRPr="00827070">
        <w:rPr>
          <w:rFonts w:ascii="Segoe UI" w:hAnsi="Segoe UI" w:cs="Segoe UI"/>
          <w:color w:val="1B1B1B"/>
          <w:sz w:val="21"/>
          <w:szCs w:val="21"/>
        </w:rPr>
        <w:t>An Alkira networking environment.</w:t>
      </w:r>
    </w:p>
    <w:p w14:paraId="48A58006" w14:textId="77777777" w:rsidR="00827070" w:rsidRPr="00827070" w:rsidRDefault="00827070">
      <w:pPr>
        <w:numPr>
          <w:ilvl w:val="0"/>
          <w:numId w:val="55"/>
        </w:numPr>
        <w:shd w:val="clear" w:color="auto" w:fill="FFFFFF"/>
        <w:rPr>
          <w:rFonts w:ascii="Segoe UI" w:hAnsi="Segoe UI" w:cs="Segoe UI"/>
          <w:color w:val="1B1B1B"/>
          <w:sz w:val="21"/>
          <w:szCs w:val="21"/>
        </w:rPr>
      </w:pPr>
      <w:r w:rsidRPr="00827070">
        <w:rPr>
          <w:rFonts w:ascii="Segoe UI" w:hAnsi="Segoe UI" w:cs="Segoe UI"/>
          <w:color w:val="1B1B1B"/>
          <w:sz w:val="21"/>
          <w:szCs w:val="21"/>
        </w:rPr>
        <w:t>A branch or SD-WAN domain.</w:t>
      </w:r>
    </w:p>
    <w:p w14:paraId="102D4950" w14:textId="77777777" w:rsidR="00827070" w:rsidRPr="00827070" w:rsidRDefault="00827070">
      <w:pPr>
        <w:numPr>
          <w:ilvl w:val="0"/>
          <w:numId w:val="55"/>
        </w:numPr>
        <w:shd w:val="clear" w:color="auto" w:fill="FFFFFF"/>
        <w:rPr>
          <w:rFonts w:ascii="Segoe UI" w:hAnsi="Segoe UI" w:cs="Segoe UI"/>
          <w:color w:val="1B1B1B"/>
          <w:sz w:val="21"/>
          <w:szCs w:val="21"/>
        </w:rPr>
      </w:pPr>
      <w:r w:rsidRPr="00827070">
        <w:rPr>
          <w:rFonts w:ascii="Segoe UI" w:hAnsi="Segoe UI" w:cs="Segoe UI"/>
          <w:color w:val="1B1B1B"/>
          <w:sz w:val="21"/>
          <w:szCs w:val="21"/>
        </w:rPr>
        <w:t>A partner or third-party network.</w:t>
      </w:r>
    </w:p>
    <w:p w14:paraId="34624174" w14:textId="77777777" w:rsidR="00827070" w:rsidRPr="00827070" w:rsidRDefault="00827070">
      <w:pPr>
        <w:numPr>
          <w:ilvl w:val="0"/>
          <w:numId w:val="55"/>
        </w:numPr>
        <w:shd w:val="clear" w:color="auto" w:fill="FFFFFF"/>
        <w:rPr>
          <w:rFonts w:ascii="Segoe UI" w:hAnsi="Segoe UI" w:cs="Segoe UI"/>
          <w:color w:val="1B1B1B"/>
          <w:sz w:val="21"/>
          <w:szCs w:val="21"/>
        </w:rPr>
      </w:pPr>
      <w:r w:rsidRPr="00827070">
        <w:rPr>
          <w:rFonts w:ascii="Segoe UI" w:hAnsi="Segoe UI" w:cs="Segoe UI"/>
          <w:color w:val="1B1B1B"/>
          <w:sz w:val="21"/>
          <w:szCs w:val="21"/>
        </w:rPr>
        <w:t>A security-service insertion domain.</w:t>
      </w:r>
    </w:p>
    <w:p w14:paraId="3875CC3E"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The important architectural question is not merely whether BGP is up. It is:</w:t>
      </w:r>
    </w:p>
    <w:p w14:paraId="1A293CD8"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Which prefixes should be advertised, which prefixes should be accepted, which path should be preferred, and what should happen when that path fails?</w:t>
      </w:r>
    </w:p>
    <w:p w14:paraId="3B0FE789"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Establish the routing policy before configuring the session</w:t>
      </w:r>
    </w:p>
    <w:p w14:paraId="6C324E08"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For each connection, document:</w:t>
      </w:r>
    </w:p>
    <w:p w14:paraId="60E86BE3" w14:textId="77777777" w:rsidR="00827070" w:rsidRPr="00827070" w:rsidRDefault="00827070">
      <w:pPr>
        <w:numPr>
          <w:ilvl w:val="0"/>
          <w:numId w:val="56"/>
        </w:numPr>
        <w:shd w:val="clear" w:color="auto" w:fill="FFFFFF"/>
        <w:rPr>
          <w:rFonts w:ascii="Segoe UI" w:hAnsi="Segoe UI" w:cs="Segoe UI"/>
          <w:color w:val="1B1B1B"/>
          <w:sz w:val="21"/>
          <w:szCs w:val="21"/>
        </w:rPr>
      </w:pPr>
      <w:r w:rsidRPr="00827070">
        <w:rPr>
          <w:rFonts w:ascii="Segoe UI" w:hAnsi="Segoe UI" w:cs="Segoe UI"/>
          <w:color w:val="1B1B1B"/>
          <w:sz w:val="21"/>
          <w:szCs w:val="21"/>
        </w:rPr>
        <w:t>Local and remote autonomous-system numbers.</w:t>
      </w:r>
    </w:p>
    <w:p w14:paraId="4F7FBB5B" w14:textId="77777777" w:rsidR="00827070" w:rsidRPr="00827070" w:rsidRDefault="00827070">
      <w:pPr>
        <w:numPr>
          <w:ilvl w:val="0"/>
          <w:numId w:val="56"/>
        </w:numPr>
        <w:shd w:val="clear" w:color="auto" w:fill="FFFFFF"/>
        <w:rPr>
          <w:rFonts w:ascii="Segoe UI" w:hAnsi="Segoe UI" w:cs="Segoe UI"/>
          <w:color w:val="1B1B1B"/>
          <w:sz w:val="21"/>
          <w:szCs w:val="21"/>
        </w:rPr>
      </w:pPr>
      <w:r w:rsidRPr="00827070">
        <w:rPr>
          <w:rFonts w:ascii="Segoe UI" w:hAnsi="Segoe UI" w:cs="Segoe UI"/>
          <w:color w:val="1B1B1B"/>
          <w:sz w:val="21"/>
          <w:szCs w:val="21"/>
        </w:rPr>
        <w:t>Source interface or loopback used for the session.</w:t>
      </w:r>
    </w:p>
    <w:p w14:paraId="72436E5E" w14:textId="77777777" w:rsidR="00827070" w:rsidRPr="00827070" w:rsidRDefault="00827070">
      <w:pPr>
        <w:numPr>
          <w:ilvl w:val="0"/>
          <w:numId w:val="56"/>
        </w:numPr>
        <w:shd w:val="clear" w:color="auto" w:fill="FFFFFF"/>
        <w:rPr>
          <w:rFonts w:ascii="Segoe UI" w:hAnsi="Segoe UI" w:cs="Segoe UI"/>
          <w:color w:val="1B1B1B"/>
          <w:sz w:val="21"/>
          <w:szCs w:val="21"/>
        </w:rPr>
      </w:pPr>
      <w:r w:rsidRPr="00827070">
        <w:rPr>
          <w:rFonts w:ascii="Segoe UI" w:hAnsi="Segoe UI" w:cs="Segoe UI"/>
          <w:color w:val="1B1B1B"/>
          <w:sz w:val="21"/>
          <w:szCs w:val="21"/>
        </w:rPr>
        <w:t>Expected neighbor address and authentication method.</w:t>
      </w:r>
    </w:p>
    <w:p w14:paraId="1FEE03F6" w14:textId="77777777" w:rsidR="00827070" w:rsidRPr="00827070" w:rsidRDefault="00827070">
      <w:pPr>
        <w:numPr>
          <w:ilvl w:val="0"/>
          <w:numId w:val="56"/>
        </w:numPr>
        <w:shd w:val="clear" w:color="auto" w:fill="FFFFFF"/>
        <w:rPr>
          <w:rFonts w:ascii="Segoe UI" w:hAnsi="Segoe UI" w:cs="Segoe UI"/>
          <w:color w:val="1B1B1B"/>
          <w:sz w:val="21"/>
          <w:szCs w:val="21"/>
        </w:rPr>
      </w:pPr>
      <w:r w:rsidRPr="00827070">
        <w:rPr>
          <w:rFonts w:ascii="Segoe UI" w:hAnsi="Segoe UI" w:cs="Segoe UI"/>
          <w:color w:val="1B1B1B"/>
          <w:sz w:val="21"/>
          <w:szCs w:val="21"/>
        </w:rPr>
        <w:t>Prefixes that may be advertised outbound.</w:t>
      </w:r>
    </w:p>
    <w:p w14:paraId="091AB8EE" w14:textId="77777777" w:rsidR="00827070" w:rsidRPr="00827070" w:rsidRDefault="00827070">
      <w:pPr>
        <w:numPr>
          <w:ilvl w:val="0"/>
          <w:numId w:val="56"/>
        </w:numPr>
        <w:shd w:val="clear" w:color="auto" w:fill="FFFFFF"/>
        <w:rPr>
          <w:rFonts w:ascii="Segoe UI" w:hAnsi="Segoe UI" w:cs="Segoe UI"/>
          <w:color w:val="1B1B1B"/>
          <w:sz w:val="21"/>
          <w:szCs w:val="21"/>
        </w:rPr>
      </w:pPr>
      <w:r w:rsidRPr="00827070">
        <w:rPr>
          <w:rFonts w:ascii="Segoe UI" w:hAnsi="Segoe UI" w:cs="Segoe UI"/>
          <w:color w:val="1B1B1B"/>
          <w:sz w:val="21"/>
          <w:szCs w:val="21"/>
        </w:rPr>
        <w:t>Prefixes that may be accepted inbound.</w:t>
      </w:r>
    </w:p>
    <w:p w14:paraId="61353DA7" w14:textId="77777777" w:rsidR="00827070" w:rsidRPr="00827070" w:rsidRDefault="00827070">
      <w:pPr>
        <w:numPr>
          <w:ilvl w:val="0"/>
          <w:numId w:val="56"/>
        </w:numPr>
        <w:shd w:val="clear" w:color="auto" w:fill="FFFFFF"/>
        <w:rPr>
          <w:rFonts w:ascii="Segoe UI" w:hAnsi="Segoe UI" w:cs="Segoe UI"/>
          <w:color w:val="1B1B1B"/>
          <w:sz w:val="21"/>
          <w:szCs w:val="21"/>
        </w:rPr>
      </w:pPr>
      <w:r w:rsidRPr="00827070">
        <w:rPr>
          <w:rFonts w:ascii="Segoe UI" w:hAnsi="Segoe UI" w:cs="Segoe UI"/>
          <w:color w:val="1B1B1B"/>
          <w:sz w:val="21"/>
          <w:szCs w:val="21"/>
        </w:rPr>
        <w:t>Whether a default route is sent or received.</w:t>
      </w:r>
    </w:p>
    <w:p w14:paraId="528B1C8A" w14:textId="77777777" w:rsidR="00827070" w:rsidRPr="00827070" w:rsidRDefault="00827070">
      <w:pPr>
        <w:numPr>
          <w:ilvl w:val="0"/>
          <w:numId w:val="56"/>
        </w:numPr>
        <w:shd w:val="clear" w:color="auto" w:fill="FFFFFF"/>
        <w:rPr>
          <w:rFonts w:ascii="Segoe UI" w:hAnsi="Segoe UI" w:cs="Segoe UI"/>
          <w:color w:val="1B1B1B"/>
          <w:sz w:val="21"/>
          <w:szCs w:val="21"/>
        </w:rPr>
      </w:pPr>
      <w:r w:rsidRPr="00827070">
        <w:rPr>
          <w:rFonts w:ascii="Segoe UI" w:hAnsi="Segoe UI" w:cs="Segoe UI"/>
          <w:color w:val="1B1B1B"/>
          <w:sz w:val="21"/>
          <w:szCs w:val="21"/>
        </w:rPr>
        <w:t>Whether routes are summarized or advertised as more-specifics.</w:t>
      </w:r>
    </w:p>
    <w:p w14:paraId="3DD2B10D" w14:textId="77777777" w:rsidR="00827070" w:rsidRPr="00827070" w:rsidRDefault="00827070">
      <w:pPr>
        <w:numPr>
          <w:ilvl w:val="0"/>
          <w:numId w:val="56"/>
        </w:numPr>
        <w:shd w:val="clear" w:color="auto" w:fill="FFFFFF"/>
        <w:rPr>
          <w:rFonts w:ascii="Segoe UI" w:hAnsi="Segoe UI" w:cs="Segoe UI"/>
          <w:color w:val="1B1B1B"/>
          <w:sz w:val="21"/>
          <w:szCs w:val="21"/>
        </w:rPr>
      </w:pPr>
      <w:r w:rsidRPr="00827070">
        <w:rPr>
          <w:rFonts w:ascii="Segoe UI" w:hAnsi="Segoe UI" w:cs="Segoe UI"/>
          <w:color w:val="1B1B1B"/>
          <w:sz w:val="21"/>
          <w:szCs w:val="21"/>
        </w:rPr>
        <w:t>Primary and secondary path preference.</w:t>
      </w:r>
    </w:p>
    <w:p w14:paraId="56DF0E2C" w14:textId="77777777" w:rsidR="00827070" w:rsidRPr="00827070" w:rsidRDefault="00827070">
      <w:pPr>
        <w:numPr>
          <w:ilvl w:val="0"/>
          <w:numId w:val="56"/>
        </w:numPr>
        <w:shd w:val="clear" w:color="auto" w:fill="FFFFFF"/>
        <w:rPr>
          <w:rFonts w:ascii="Segoe UI" w:hAnsi="Segoe UI" w:cs="Segoe UI"/>
          <w:color w:val="1B1B1B"/>
          <w:sz w:val="21"/>
          <w:szCs w:val="21"/>
        </w:rPr>
      </w:pPr>
      <w:r w:rsidRPr="00827070">
        <w:rPr>
          <w:rFonts w:ascii="Segoe UI" w:hAnsi="Segoe UI" w:cs="Segoe UI"/>
          <w:color w:val="1B1B1B"/>
          <w:sz w:val="21"/>
          <w:szCs w:val="21"/>
        </w:rPr>
        <w:t>Maximum-prefix thresholds.</w:t>
      </w:r>
    </w:p>
    <w:p w14:paraId="462F8EA4" w14:textId="77777777" w:rsidR="00827070" w:rsidRPr="00827070" w:rsidRDefault="00827070">
      <w:pPr>
        <w:numPr>
          <w:ilvl w:val="0"/>
          <w:numId w:val="56"/>
        </w:numPr>
        <w:shd w:val="clear" w:color="auto" w:fill="FFFFFF"/>
        <w:rPr>
          <w:rFonts w:ascii="Segoe UI" w:hAnsi="Segoe UI" w:cs="Segoe UI"/>
          <w:color w:val="1B1B1B"/>
          <w:sz w:val="21"/>
          <w:szCs w:val="21"/>
        </w:rPr>
      </w:pPr>
      <w:r w:rsidRPr="00827070">
        <w:rPr>
          <w:rFonts w:ascii="Segoe UI" w:hAnsi="Segoe UI" w:cs="Segoe UI"/>
          <w:color w:val="1B1B1B"/>
          <w:sz w:val="21"/>
          <w:szCs w:val="21"/>
        </w:rPr>
        <w:t>Expected behavior during withdrawal or session failure.</w:t>
      </w:r>
    </w:p>
    <w:p w14:paraId="29800F8F" w14:textId="77777777" w:rsidR="00827070" w:rsidRPr="00827070" w:rsidRDefault="00827070">
      <w:pPr>
        <w:numPr>
          <w:ilvl w:val="0"/>
          <w:numId w:val="56"/>
        </w:numPr>
        <w:shd w:val="clear" w:color="auto" w:fill="FFFFFF"/>
        <w:rPr>
          <w:rFonts w:ascii="Segoe UI" w:hAnsi="Segoe UI" w:cs="Segoe UI"/>
          <w:color w:val="1B1B1B"/>
          <w:sz w:val="21"/>
          <w:szCs w:val="21"/>
        </w:rPr>
      </w:pPr>
      <w:r w:rsidRPr="00827070">
        <w:rPr>
          <w:rFonts w:ascii="Segoe UI" w:hAnsi="Segoe UI" w:cs="Segoe UI"/>
          <w:color w:val="1B1B1B"/>
          <w:sz w:val="21"/>
          <w:szCs w:val="21"/>
        </w:rPr>
        <w:t>Logging and alerting requirements.</w:t>
      </w:r>
    </w:p>
    <w:p w14:paraId="30E19C98"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 strong design uses an allow-list approach. The absence of a prefix from the policy should mean it is not exchanged, rather than relying on a broad permit followed by troubleshooting after an accidental route leak.</w:t>
      </w:r>
    </w:p>
    <w:p w14:paraId="5A413D2C"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BGP attributes and practical path control</w:t>
      </w:r>
    </w:p>
    <w:p w14:paraId="13D4A58B"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Use attributes intentionally:</w:t>
      </w:r>
    </w:p>
    <w:p w14:paraId="5FDF6FD4" w14:textId="77777777" w:rsidR="00827070" w:rsidRPr="00827070" w:rsidRDefault="00827070">
      <w:pPr>
        <w:numPr>
          <w:ilvl w:val="0"/>
          <w:numId w:val="57"/>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Local preference:</w:t>
      </w:r>
      <w:r w:rsidRPr="00827070">
        <w:rPr>
          <w:rFonts w:ascii="Segoe UI" w:hAnsi="Segoe UI" w:cs="Segoe UI"/>
          <w:color w:val="1B1B1B"/>
          <w:sz w:val="21"/>
          <w:szCs w:val="21"/>
        </w:rPr>
        <w:t xml:space="preserve"> Usually controls the preferred outbound path within an autonomous system. Higher values are preferred.</w:t>
      </w:r>
    </w:p>
    <w:p w14:paraId="19D209E9" w14:textId="77777777" w:rsidR="00827070" w:rsidRPr="00827070" w:rsidRDefault="00827070">
      <w:pPr>
        <w:numPr>
          <w:ilvl w:val="0"/>
          <w:numId w:val="57"/>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AS-path length:</w:t>
      </w:r>
      <w:r w:rsidRPr="00827070">
        <w:rPr>
          <w:rFonts w:ascii="Segoe UI" w:hAnsi="Segoe UI" w:cs="Segoe UI"/>
          <w:color w:val="1B1B1B"/>
          <w:sz w:val="21"/>
          <w:szCs w:val="21"/>
        </w:rPr>
        <w:t xml:space="preserve"> Can influence how another AS selects an inbound path. Prepending is useful but should not be treated as a universal traffic-engineering mechanism.</w:t>
      </w:r>
    </w:p>
    <w:p w14:paraId="29D2E6B8" w14:textId="77777777" w:rsidR="00827070" w:rsidRPr="00827070" w:rsidRDefault="00827070">
      <w:pPr>
        <w:numPr>
          <w:ilvl w:val="0"/>
          <w:numId w:val="57"/>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MED:</w:t>
      </w:r>
      <w:r w:rsidRPr="00827070">
        <w:rPr>
          <w:rFonts w:ascii="Segoe UI" w:hAnsi="Segoe UI" w:cs="Segoe UI"/>
          <w:color w:val="1B1B1B"/>
          <w:sz w:val="21"/>
          <w:szCs w:val="21"/>
        </w:rPr>
        <w:t xml:space="preserve"> Can influence path selection between neighboring ASes, but behavior depends on the topology and implementation.</w:t>
      </w:r>
    </w:p>
    <w:p w14:paraId="1AE9E7BA" w14:textId="77777777" w:rsidR="00827070" w:rsidRPr="00827070" w:rsidRDefault="00827070">
      <w:pPr>
        <w:numPr>
          <w:ilvl w:val="0"/>
          <w:numId w:val="57"/>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Communities:</w:t>
      </w:r>
      <w:r w:rsidRPr="00827070">
        <w:rPr>
          <w:rFonts w:ascii="Segoe UI" w:hAnsi="Segoe UI" w:cs="Segoe UI"/>
          <w:color w:val="1B1B1B"/>
          <w:sz w:val="21"/>
          <w:szCs w:val="21"/>
        </w:rPr>
        <w:t xml:space="preserve"> Carry policy intent, such as no-export, regional preference, or customer-defined handling, when supported by the design.</w:t>
      </w:r>
    </w:p>
    <w:p w14:paraId="1A6B9DF8" w14:textId="77777777" w:rsidR="00827070" w:rsidRPr="00827070" w:rsidRDefault="00827070">
      <w:pPr>
        <w:numPr>
          <w:ilvl w:val="0"/>
          <w:numId w:val="57"/>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Origin and route type:</w:t>
      </w:r>
      <w:r w:rsidRPr="00827070">
        <w:rPr>
          <w:rFonts w:ascii="Segoe UI" w:hAnsi="Segoe UI" w:cs="Segoe UI"/>
          <w:color w:val="1B1B1B"/>
          <w:sz w:val="21"/>
          <w:szCs w:val="21"/>
        </w:rPr>
        <w:t xml:space="preserve"> Usually less important than local preference and AS-path, but still part of deterministic path selection.</w:t>
      </w:r>
    </w:p>
    <w:p w14:paraId="2D97ECF1" w14:textId="77777777" w:rsidR="00827070" w:rsidRPr="00827070" w:rsidRDefault="00827070">
      <w:pPr>
        <w:numPr>
          <w:ilvl w:val="0"/>
          <w:numId w:val="57"/>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Administrative distance or protocol preference:</w:t>
      </w:r>
      <w:r w:rsidRPr="00827070">
        <w:rPr>
          <w:rFonts w:ascii="Segoe UI" w:hAnsi="Segoe UI" w:cs="Segoe UI"/>
          <w:color w:val="1B1B1B"/>
          <w:sz w:val="21"/>
          <w:szCs w:val="21"/>
        </w:rPr>
        <w:t xml:space="preserve"> A local device decision that can override how a route is selected between protocols.</w:t>
      </w:r>
    </w:p>
    <w:p w14:paraId="386995B8"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Avoid saying “we use MED” or “we prepend the AS path” without explaining the direction of traffic and which router makes the decision. Always state whether you are influencing outbound traffic from a domain or inbound traffic toward a domain.</w:t>
      </w:r>
    </w:p>
    <w:p w14:paraId="45A18837"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Example: primary and backup hybrid-cloud paths</w:t>
      </w:r>
    </w:p>
    <w:p w14:paraId="60F36DAF"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Assume a data center has a private connection as the primary path and an IPsec VPN as backup.</w:t>
      </w:r>
    </w:p>
    <w:p w14:paraId="75C3CC41" w14:textId="77777777" w:rsidR="00827070" w:rsidRPr="00827070" w:rsidRDefault="00827070">
      <w:pPr>
        <w:numPr>
          <w:ilvl w:val="0"/>
          <w:numId w:val="58"/>
        </w:numPr>
        <w:shd w:val="clear" w:color="auto" w:fill="FFFFFF"/>
        <w:rPr>
          <w:rFonts w:ascii="Segoe UI" w:hAnsi="Segoe UI" w:cs="Segoe UI"/>
          <w:color w:val="1B1B1B"/>
          <w:sz w:val="21"/>
          <w:szCs w:val="21"/>
        </w:rPr>
      </w:pPr>
      <w:r w:rsidRPr="00827070">
        <w:rPr>
          <w:rFonts w:ascii="Segoe UI" w:hAnsi="Segoe UI" w:cs="Segoe UI"/>
          <w:color w:val="1B1B1B"/>
          <w:sz w:val="21"/>
          <w:szCs w:val="21"/>
        </w:rPr>
        <w:t>Establish independent BGP sessions over the two paths.</w:t>
      </w:r>
    </w:p>
    <w:p w14:paraId="737FD937" w14:textId="77777777" w:rsidR="00827070" w:rsidRPr="00827070" w:rsidRDefault="00827070">
      <w:pPr>
        <w:numPr>
          <w:ilvl w:val="0"/>
          <w:numId w:val="58"/>
        </w:numPr>
        <w:shd w:val="clear" w:color="auto" w:fill="FFFFFF"/>
        <w:rPr>
          <w:rFonts w:ascii="Segoe UI" w:hAnsi="Segoe UI" w:cs="Segoe UI"/>
          <w:color w:val="1B1B1B"/>
          <w:sz w:val="21"/>
          <w:szCs w:val="21"/>
        </w:rPr>
      </w:pPr>
      <w:r w:rsidRPr="00827070">
        <w:rPr>
          <w:rFonts w:ascii="Segoe UI" w:hAnsi="Segoe UI" w:cs="Segoe UI"/>
          <w:color w:val="1B1B1B"/>
          <w:sz w:val="21"/>
          <w:szCs w:val="21"/>
        </w:rPr>
        <w:t>Advertise only the approved data-center prefixes on both sessions.</w:t>
      </w:r>
    </w:p>
    <w:p w14:paraId="0ABCF9B6" w14:textId="77777777" w:rsidR="00827070" w:rsidRPr="00827070" w:rsidRDefault="00827070">
      <w:pPr>
        <w:numPr>
          <w:ilvl w:val="0"/>
          <w:numId w:val="58"/>
        </w:numPr>
        <w:shd w:val="clear" w:color="auto" w:fill="FFFFFF"/>
        <w:rPr>
          <w:rFonts w:ascii="Segoe UI" w:hAnsi="Segoe UI" w:cs="Segoe UI"/>
          <w:color w:val="1B1B1B"/>
          <w:sz w:val="21"/>
          <w:szCs w:val="21"/>
        </w:rPr>
      </w:pPr>
      <w:r w:rsidRPr="00827070">
        <w:rPr>
          <w:rFonts w:ascii="Segoe UI" w:hAnsi="Segoe UI" w:cs="Segoe UI"/>
          <w:color w:val="1B1B1B"/>
          <w:sz w:val="21"/>
          <w:szCs w:val="21"/>
        </w:rPr>
        <w:t>Prefer the private path for normal outbound traffic using local preference or the platform’s equivalent.</w:t>
      </w:r>
    </w:p>
    <w:p w14:paraId="0EC46FCC" w14:textId="77777777" w:rsidR="00827070" w:rsidRPr="00827070" w:rsidRDefault="00827070">
      <w:pPr>
        <w:numPr>
          <w:ilvl w:val="0"/>
          <w:numId w:val="58"/>
        </w:numPr>
        <w:shd w:val="clear" w:color="auto" w:fill="FFFFFF"/>
        <w:rPr>
          <w:rFonts w:ascii="Segoe UI" w:hAnsi="Segoe UI" w:cs="Segoe UI"/>
          <w:color w:val="1B1B1B"/>
          <w:sz w:val="21"/>
          <w:szCs w:val="21"/>
        </w:rPr>
      </w:pPr>
      <w:r w:rsidRPr="00827070">
        <w:rPr>
          <w:rFonts w:ascii="Segoe UI" w:hAnsi="Segoe UI" w:cs="Segoe UI"/>
          <w:color w:val="1B1B1B"/>
          <w:sz w:val="21"/>
          <w:szCs w:val="21"/>
        </w:rPr>
        <w:t>Make the backup path less preferred for normal operation.</w:t>
      </w:r>
    </w:p>
    <w:p w14:paraId="21018CD3" w14:textId="77777777" w:rsidR="00827070" w:rsidRPr="00827070" w:rsidRDefault="00827070">
      <w:pPr>
        <w:numPr>
          <w:ilvl w:val="0"/>
          <w:numId w:val="58"/>
        </w:numPr>
        <w:shd w:val="clear" w:color="auto" w:fill="FFFFFF"/>
        <w:rPr>
          <w:rFonts w:ascii="Segoe UI" w:hAnsi="Segoe UI" w:cs="Segoe UI"/>
          <w:color w:val="1B1B1B"/>
          <w:sz w:val="21"/>
          <w:szCs w:val="21"/>
        </w:rPr>
      </w:pPr>
      <w:r w:rsidRPr="00827070">
        <w:rPr>
          <w:rFonts w:ascii="Segoe UI" w:hAnsi="Segoe UI" w:cs="Segoe UI"/>
          <w:color w:val="1B1B1B"/>
          <w:sz w:val="21"/>
          <w:szCs w:val="21"/>
        </w:rPr>
        <w:t>Ensure the cloud side can withdraw or de-prefer the failed path.</w:t>
      </w:r>
    </w:p>
    <w:p w14:paraId="53843878" w14:textId="77777777" w:rsidR="00827070" w:rsidRPr="00827070" w:rsidRDefault="00827070">
      <w:pPr>
        <w:numPr>
          <w:ilvl w:val="0"/>
          <w:numId w:val="58"/>
        </w:numPr>
        <w:shd w:val="clear" w:color="auto" w:fill="FFFFFF"/>
        <w:rPr>
          <w:rFonts w:ascii="Segoe UI" w:hAnsi="Segoe UI" w:cs="Segoe UI"/>
          <w:color w:val="1B1B1B"/>
          <w:sz w:val="21"/>
          <w:szCs w:val="21"/>
        </w:rPr>
      </w:pPr>
      <w:r w:rsidRPr="00827070">
        <w:rPr>
          <w:rFonts w:ascii="Segoe UI" w:hAnsi="Segoe UI" w:cs="Segoe UI"/>
          <w:color w:val="1B1B1B"/>
          <w:sz w:val="21"/>
          <w:szCs w:val="21"/>
        </w:rPr>
        <w:t>Confirm the return path follows the same intended policy.</w:t>
      </w:r>
    </w:p>
    <w:p w14:paraId="127727D1" w14:textId="77777777" w:rsidR="00827070" w:rsidRPr="00827070" w:rsidRDefault="00827070">
      <w:pPr>
        <w:numPr>
          <w:ilvl w:val="0"/>
          <w:numId w:val="58"/>
        </w:numPr>
        <w:shd w:val="clear" w:color="auto" w:fill="FFFFFF"/>
        <w:rPr>
          <w:rFonts w:ascii="Segoe UI" w:hAnsi="Segoe UI" w:cs="Segoe UI"/>
          <w:color w:val="1B1B1B"/>
          <w:sz w:val="21"/>
          <w:szCs w:val="21"/>
        </w:rPr>
      </w:pPr>
      <w:r w:rsidRPr="00827070">
        <w:rPr>
          <w:rFonts w:ascii="Segoe UI" w:hAnsi="Segoe UI" w:cs="Segoe UI"/>
          <w:color w:val="1B1B1B"/>
          <w:sz w:val="21"/>
          <w:szCs w:val="21"/>
        </w:rPr>
        <w:t>Test loss of the private path, loss of the VPN tunnel, and loss of the BGP session while the underlying tunnel remains up.</w:t>
      </w:r>
    </w:p>
    <w:p w14:paraId="003F36B3" w14:textId="77777777" w:rsidR="00827070" w:rsidRPr="00827070" w:rsidRDefault="00827070">
      <w:pPr>
        <w:numPr>
          <w:ilvl w:val="0"/>
          <w:numId w:val="58"/>
        </w:numPr>
        <w:shd w:val="clear" w:color="auto" w:fill="FFFFFF"/>
        <w:rPr>
          <w:rFonts w:ascii="Segoe UI" w:hAnsi="Segoe UI" w:cs="Segoe UI"/>
          <w:color w:val="1B1B1B"/>
          <w:sz w:val="21"/>
          <w:szCs w:val="21"/>
        </w:rPr>
      </w:pPr>
      <w:r w:rsidRPr="00827070">
        <w:rPr>
          <w:rFonts w:ascii="Segoe UI" w:hAnsi="Segoe UI" w:cs="Segoe UI"/>
          <w:color w:val="1B1B1B"/>
          <w:sz w:val="21"/>
          <w:szCs w:val="21"/>
        </w:rPr>
        <w:t>Verify application reachability, not just the presence of a backup route.</w:t>
      </w:r>
    </w:p>
    <w:p w14:paraId="1422263B"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Route leakage and routing security</w:t>
      </w:r>
    </w:p>
    <w:p w14:paraId="7D21578F"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Protect against:</w:t>
      </w:r>
    </w:p>
    <w:p w14:paraId="03290504" w14:textId="77777777" w:rsidR="00827070" w:rsidRPr="00827070" w:rsidRDefault="00827070">
      <w:pPr>
        <w:numPr>
          <w:ilvl w:val="0"/>
          <w:numId w:val="59"/>
        </w:numPr>
        <w:shd w:val="clear" w:color="auto" w:fill="FFFFFF"/>
        <w:rPr>
          <w:rFonts w:ascii="Segoe UI" w:hAnsi="Segoe UI" w:cs="Segoe UI"/>
          <w:color w:val="1B1B1B"/>
          <w:sz w:val="21"/>
          <w:szCs w:val="21"/>
        </w:rPr>
      </w:pPr>
      <w:r w:rsidRPr="00827070">
        <w:rPr>
          <w:rFonts w:ascii="Segoe UI" w:hAnsi="Segoe UI" w:cs="Segoe UI"/>
          <w:color w:val="1B1B1B"/>
          <w:sz w:val="21"/>
          <w:szCs w:val="21"/>
        </w:rPr>
        <w:t>Accidentally advertising a default route to an unintended domain.</w:t>
      </w:r>
    </w:p>
    <w:p w14:paraId="57B21DEE" w14:textId="77777777" w:rsidR="00827070" w:rsidRPr="00827070" w:rsidRDefault="00827070">
      <w:pPr>
        <w:numPr>
          <w:ilvl w:val="0"/>
          <w:numId w:val="59"/>
        </w:numPr>
        <w:shd w:val="clear" w:color="auto" w:fill="FFFFFF"/>
        <w:rPr>
          <w:rFonts w:ascii="Segoe UI" w:hAnsi="Segoe UI" w:cs="Segoe UI"/>
          <w:color w:val="1B1B1B"/>
          <w:sz w:val="21"/>
          <w:szCs w:val="21"/>
        </w:rPr>
      </w:pPr>
      <w:r w:rsidRPr="00827070">
        <w:rPr>
          <w:rFonts w:ascii="Segoe UI" w:hAnsi="Segoe UI" w:cs="Segoe UI"/>
          <w:color w:val="1B1B1B"/>
          <w:sz w:val="21"/>
          <w:szCs w:val="21"/>
        </w:rPr>
        <w:t>Learning a customer’s internal prefixes in a partner segment.</w:t>
      </w:r>
    </w:p>
    <w:p w14:paraId="67330522" w14:textId="77777777" w:rsidR="00827070" w:rsidRPr="00827070" w:rsidRDefault="00827070">
      <w:pPr>
        <w:numPr>
          <w:ilvl w:val="0"/>
          <w:numId w:val="59"/>
        </w:numPr>
        <w:shd w:val="clear" w:color="auto" w:fill="FFFFFF"/>
        <w:rPr>
          <w:rFonts w:ascii="Segoe UI" w:hAnsi="Segoe UI" w:cs="Segoe UI"/>
          <w:color w:val="1B1B1B"/>
          <w:sz w:val="21"/>
          <w:szCs w:val="21"/>
        </w:rPr>
      </w:pPr>
      <w:r w:rsidRPr="00827070">
        <w:rPr>
          <w:rFonts w:ascii="Segoe UI" w:hAnsi="Segoe UI" w:cs="Segoe UI"/>
          <w:color w:val="1B1B1B"/>
          <w:sz w:val="21"/>
          <w:szCs w:val="21"/>
        </w:rPr>
        <w:t>Accepting a more-specific route that overrides the intended summary.</w:t>
      </w:r>
    </w:p>
    <w:p w14:paraId="2B58D9BF" w14:textId="77777777" w:rsidR="00827070" w:rsidRPr="00827070" w:rsidRDefault="00827070">
      <w:pPr>
        <w:numPr>
          <w:ilvl w:val="0"/>
          <w:numId w:val="59"/>
        </w:numPr>
        <w:shd w:val="clear" w:color="auto" w:fill="FFFFFF"/>
        <w:rPr>
          <w:rFonts w:ascii="Segoe UI" w:hAnsi="Segoe UI" w:cs="Segoe UI"/>
          <w:color w:val="1B1B1B"/>
          <w:sz w:val="21"/>
          <w:szCs w:val="21"/>
        </w:rPr>
      </w:pPr>
      <w:r w:rsidRPr="00827070">
        <w:rPr>
          <w:rFonts w:ascii="Segoe UI" w:hAnsi="Segoe UI" w:cs="Segoe UI"/>
          <w:color w:val="1B1B1B"/>
          <w:sz w:val="21"/>
          <w:szCs w:val="21"/>
        </w:rPr>
        <w:t>Creating transit between tenants or environments.</w:t>
      </w:r>
    </w:p>
    <w:p w14:paraId="0AA6398D" w14:textId="77777777" w:rsidR="00827070" w:rsidRPr="00827070" w:rsidRDefault="00827070">
      <w:pPr>
        <w:numPr>
          <w:ilvl w:val="0"/>
          <w:numId w:val="59"/>
        </w:numPr>
        <w:shd w:val="clear" w:color="auto" w:fill="FFFFFF"/>
        <w:rPr>
          <w:rFonts w:ascii="Segoe UI" w:hAnsi="Segoe UI" w:cs="Segoe UI"/>
          <w:color w:val="1B1B1B"/>
          <w:sz w:val="21"/>
          <w:szCs w:val="21"/>
        </w:rPr>
      </w:pPr>
      <w:r w:rsidRPr="00827070">
        <w:rPr>
          <w:rFonts w:ascii="Segoe UI" w:hAnsi="Segoe UI" w:cs="Segoe UI"/>
          <w:color w:val="1B1B1B"/>
          <w:sz w:val="21"/>
          <w:szCs w:val="21"/>
        </w:rPr>
        <w:t>Re-advertising a route learned from one cloud into another without approval.</w:t>
      </w:r>
    </w:p>
    <w:p w14:paraId="25FA7C70" w14:textId="77777777" w:rsidR="00827070" w:rsidRPr="00827070" w:rsidRDefault="00827070">
      <w:pPr>
        <w:numPr>
          <w:ilvl w:val="0"/>
          <w:numId w:val="59"/>
        </w:numPr>
        <w:shd w:val="clear" w:color="auto" w:fill="FFFFFF"/>
        <w:rPr>
          <w:rFonts w:ascii="Segoe UI" w:hAnsi="Segoe UI" w:cs="Segoe UI"/>
          <w:color w:val="1B1B1B"/>
          <w:sz w:val="21"/>
          <w:szCs w:val="21"/>
        </w:rPr>
      </w:pPr>
      <w:r w:rsidRPr="00827070">
        <w:rPr>
          <w:rFonts w:ascii="Segoe UI" w:hAnsi="Segoe UI" w:cs="Segoe UI"/>
          <w:color w:val="1B1B1B"/>
          <w:sz w:val="21"/>
          <w:szCs w:val="21"/>
        </w:rPr>
        <w:t>Accepting unexpected prefixes because of a broad import policy.</w:t>
      </w:r>
    </w:p>
    <w:p w14:paraId="1584A098" w14:textId="77777777" w:rsidR="00827070" w:rsidRPr="00827070" w:rsidRDefault="00827070">
      <w:pPr>
        <w:numPr>
          <w:ilvl w:val="0"/>
          <w:numId w:val="59"/>
        </w:numPr>
        <w:shd w:val="clear" w:color="auto" w:fill="FFFFFF"/>
        <w:rPr>
          <w:rFonts w:ascii="Segoe UI" w:hAnsi="Segoe UI" w:cs="Segoe UI"/>
          <w:color w:val="1B1B1B"/>
          <w:sz w:val="21"/>
          <w:szCs w:val="21"/>
        </w:rPr>
      </w:pPr>
      <w:r w:rsidRPr="00827070">
        <w:rPr>
          <w:rFonts w:ascii="Segoe UI" w:hAnsi="Segoe UI" w:cs="Segoe UI"/>
          <w:color w:val="1B1B1B"/>
          <w:sz w:val="21"/>
          <w:szCs w:val="21"/>
        </w:rPr>
        <w:t>Route oscillation caused by unstable links or conflicting policies.</w:t>
      </w:r>
    </w:p>
    <w:p w14:paraId="1C119AC6"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Controls include prefix lists, route maps or policy statements, communities, maximum-prefix limits, AS-path checks, RPKI where relevant to the external-routing context, session authentication, and monitoring of route-count changes.</w:t>
      </w:r>
    </w:p>
    <w:p w14:paraId="6A6B5034"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BGP validation sequence</w:t>
      </w:r>
    </w:p>
    <w:p w14:paraId="31F0D686"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Validate in this order:</w:t>
      </w:r>
    </w:p>
    <w:p w14:paraId="7F62A147" w14:textId="77777777" w:rsidR="00827070" w:rsidRPr="00827070" w:rsidRDefault="00827070">
      <w:pPr>
        <w:numPr>
          <w:ilvl w:val="0"/>
          <w:numId w:val="60"/>
        </w:numPr>
        <w:shd w:val="clear" w:color="auto" w:fill="FFFFFF"/>
        <w:rPr>
          <w:rFonts w:ascii="Segoe UI" w:hAnsi="Segoe UI" w:cs="Segoe UI"/>
          <w:color w:val="1B1B1B"/>
          <w:sz w:val="21"/>
          <w:szCs w:val="21"/>
        </w:rPr>
      </w:pPr>
      <w:r w:rsidRPr="00827070">
        <w:rPr>
          <w:rFonts w:ascii="Segoe UI" w:hAnsi="Segoe UI" w:cs="Segoe UI"/>
          <w:color w:val="1B1B1B"/>
          <w:sz w:val="21"/>
          <w:szCs w:val="21"/>
        </w:rPr>
        <w:t>Underlay or transport reachability.</w:t>
      </w:r>
    </w:p>
    <w:p w14:paraId="05D20F64" w14:textId="77777777" w:rsidR="00827070" w:rsidRPr="00827070" w:rsidRDefault="00827070">
      <w:pPr>
        <w:numPr>
          <w:ilvl w:val="0"/>
          <w:numId w:val="60"/>
        </w:numPr>
        <w:shd w:val="clear" w:color="auto" w:fill="FFFFFF"/>
        <w:rPr>
          <w:rFonts w:ascii="Segoe UI" w:hAnsi="Segoe UI" w:cs="Segoe UI"/>
          <w:color w:val="1B1B1B"/>
          <w:sz w:val="21"/>
          <w:szCs w:val="21"/>
        </w:rPr>
      </w:pPr>
      <w:r w:rsidRPr="00827070">
        <w:rPr>
          <w:rFonts w:ascii="Segoe UI" w:hAnsi="Segoe UI" w:cs="Segoe UI"/>
          <w:color w:val="1B1B1B"/>
          <w:sz w:val="21"/>
          <w:szCs w:val="21"/>
        </w:rPr>
        <w:t>TCP/179 reachability where applicable.</w:t>
      </w:r>
    </w:p>
    <w:p w14:paraId="66A526B3" w14:textId="77777777" w:rsidR="00827070" w:rsidRPr="00827070" w:rsidRDefault="00827070">
      <w:pPr>
        <w:numPr>
          <w:ilvl w:val="0"/>
          <w:numId w:val="60"/>
        </w:numPr>
        <w:shd w:val="clear" w:color="auto" w:fill="FFFFFF"/>
        <w:rPr>
          <w:rFonts w:ascii="Segoe UI" w:hAnsi="Segoe UI" w:cs="Segoe UI"/>
          <w:color w:val="1B1B1B"/>
          <w:sz w:val="21"/>
          <w:szCs w:val="21"/>
        </w:rPr>
      </w:pPr>
      <w:r w:rsidRPr="00827070">
        <w:rPr>
          <w:rFonts w:ascii="Segoe UI" w:hAnsi="Segoe UI" w:cs="Segoe UI"/>
          <w:color w:val="1B1B1B"/>
          <w:sz w:val="21"/>
          <w:szCs w:val="21"/>
        </w:rPr>
        <w:t>Neighbor state and negotiated capabilities.</w:t>
      </w:r>
    </w:p>
    <w:p w14:paraId="68CA83C8" w14:textId="77777777" w:rsidR="00827070" w:rsidRPr="00827070" w:rsidRDefault="00827070">
      <w:pPr>
        <w:numPr>
          <w:ilvl w:val="0"/>
          <w:numId w:val="60"/>
        </w:numPr>
        <w:shd w:val="clear" w:color="auto" w:fill="FFFFFF"/>
        <w:rPr>
          <w:rFonts w:ascii="Segoe UI" w:hAnsi="Segoe UI" w:cs="Segoe UI"/>
          <w:color w:val="1B1B1B"/>
          <w:sz w:val="21"/>
          <w:szCs w:val="21"/>
        </w:rPr>
      </w:pPr>
      <w:r w:rsidRPr="00827070">
        <w:rPr>
          <w:rFonts w:ascii="Segoe UI" w:hAnsi="Segoe UI" w:cs="Segoe UI"/>
          <w:color w:val="1B1B1B"/>
          <w:sz w:val="21"/>
          <w:szCs w:val="21"/>
        </w:rPr>
        <w:t>Received prefixes.</w:t>
      </w:r>
    </w:p>
    <w:p w14:paraId="3C2E78EE" w14:textId="77777777" w:rsidR="00827070" w:rsidRPr="00827070" w:rsidRDefault="00827070">
      <w:pPr>
        <w:numPr>
          <w:ilvl w:val="0"/>
          <w:numId w:val="60"/>
        </w:numPr>
        <w:shd w:val="clear" w:color="auto" w:fill="FFFFFF"/>
        <w:rPr>
          <w:rFonts w:ascii="Segoe UI" w:hAnsi="Segoe UI" w:cs="Segoe UI"/>
          <w:color w:val="1B1B1B"/>
          <w:sz w:val="21"/>
          <w:szCs w:val="21"/>
        </w:rPr>
      </w:pPr>
      <w:r w:rsidRPr="00827070">
        <w:rPr>
          <w:rFonts w:ascii="Segoe UI" w:hAnsi="Segoe UI" w:cs="Segoe UI"/>
          <w:color w:val="1B1B1B"/>
          <w:sz w:val="21"/>
          <w:szCs w:val="21"/>
        </w:rPr>
        <w:t>Advertised prefixes.</w:t>
      </w:r>
    </w:p>
    <w:p w14:paraId="5DE2242A" w14:textId="77777777" w:rsidR="00827070" w:rsidRPr="00827070" w:rsidRDefault="00827070">
      <w:pPr>
        <w:numPr>
          <w:ilvl w:val="0"/>
          <w:numId w:val="60"/>
        </w:numPr>
        <w:shd w:val="clear" w:color="auto" w:fill="FFFFFF"/>
        <w:rPr>
          <w:rFonts w:ascii="Segoe UI" w:hAnsi="Segoe UI" w:cs="Segoe UI"/>
          <w:color w:val="1B1B1B"/>
          <w:sz w:val="21"/>
          <w:szCs w:val="21"/>
        </w:rPr>
      </w:pPr>
      <w:r w:rsidRPr="00827070">
        <w:rPr>
          <w:rFonts w:ascii="Segoe UI" w:hAnsi="Segoe UI" w:cs="Segoe UI"/>
          <w:color w:val="1B1B1B"/>
          <w:sz w:val="21"/>
          <w:szCs w:val="21"/>
        </w:rPr>
        <w:t>Best-path selection.</w:t>
      </w:r>
    </w:p>
    <w:p w14:paraId="47925A11" w14:textId="77777777" w:rsidR="00827070" w:rsidRPr="00827070" w:rsidRDefault="00827070">
      <w:pPr>
        <w:numPr>
          <w:ilvl w:val="0"/>
          <w:numId w:val="60"/>
        </w:numPr>
        <w:shd w:val="clear" w:color="auto" w:fill="FFFFFF"/>
        <w:rPr>
          <w:rFonts w:ascii="Segoe UI" w:hAnsi="Segoe UI" w:cs="Segoe UI"/>
          <w:color w:val="1B1B1B"/>
          <w:sz w:val="21"/>
          <w:szCs w:val="21"/>
        </w:rPr>
      </w:pPr>
      <w:r w:rsidRPr="00827070">
        <w:rPr>
          <w:rFonts w:ascii="Segoe UI" w:hAnsi="Segoe UI" w:cs="Segoe UI"/>
          <w:color w:val="1B1B1B"/>
          <w:sz w:val="21"/>
          <w:szCs w:val="21"/>
        </w:rPr>
        <w:t>Forwarding-table installation.</w:t>
      </w:r>
    </w:p>
    <w:p w14:paraId="54960CD9" w14:textId="77777777" w:rsidR="00827070" w:rsidRPr="00827070" w:rsidRDefault="00827070">
      <w:pPr>
        <w:numPr>
          <w:ilvl w:val="0"/>
          <w:numId w:val="60"/>
        </w:numPr>
        <w:shd w:val="clear" w:color="auto" w:fill="FFFFFF"/>
        <w:rPr>
          <w:rFonts w:ascii="Segoe UI" w:hAnsi="Segoe UI" w:cs="Segoe UI"/>
          <w:color w:val="1B1B1B"/>
          <w:sz w:val="21"/>
          <w:szCs w:val="21"/>
        </w:rPr>
      </w:pPr>
      <w:r w:rsidRPr="00827070">
        <w:rPr>
          <w:rFonts w:ascii="Segoe UI" w:hAnsi="Segoe UI" w:cs="Segoe UI"/>
          <w:color w:val="1B1B1B"/>
          <w:sz w:val="21"/>
          <w:szCs w:val="21"/>
        </w:rPr>
        <w:t>Firewall and NAT behavior.</w:t>
      </w:r>
    </w:p>
    <w:p w14:paraId="1B77D666" w14:textId="77777777" w:rsidR="00827070" w:rsidRPr="00827070" w:rsidRDefault="00827070">
      <w:pPr>
        <w:numPr>
          <w:ilvl w:val="0"/>
          <w:numId w:val="60"/>
        </w:numPr>
        <w:shd w:val="clear" w:color="auto" w:fill="FFFFFF"/>
        <w:rPr>
          <w:rFonts w:ascii="Segoe UI" w:hAnsi="Segoe UI" w:cs="Segoe UI"/>
          <w:color w:val="1B1B1B"/>
          <w:sz w:val="21"/>
          <w:szCs w:val="21"/>
        </w:rPr>
      </w:pPr>
      <w:r w:rsidRPr="00827070">
        <w:rPr>
          <w:rFonts w:ascii="Segoe UI" w:hAnsi="Segoe UI" w:cs="Segoe UI"/>
          <w:color w:val="1B1B1B"/>
          <w:sz w:val="21"/>
          <w:szCs w:val="21"/>
        </w:rPr>
        <w:t>Return-path symmetry.</w:t>
      </w:r>
    </w:p>
    <w:p w14:paraId="5F68BA4E" w14:textId="77777777" w:rsidR="00827070" w:rsidRPr="00827070" w:rsidRDefault="00827070">
      <w:pPr>
        <w:numPr>
          <w:ilvl w:val="0"/>
          <w:numId w:val="60"/>
        </w:numPr>
        <w:shd w:val="clear" w:color="auto" w:fill="FFFFFF"/>
        <w:rPr>
          <w:rFonts w:ascii="Segoe UI" w:hAnsi="Segoe UI" w:cs="Segoe UI"/>
          <w:color w:val="1B1B1B"/>
          <w:sz w:val="21"/>
          <w:szCs w:val="21"/>
        </w:rPr>
      </w:pPr>
      <w:r w:rsidRPr="00827070">
        <w:rPr>
          <w:rFonts w:ascii="Segoe UI" w:hAnsi="Segoe UI" w:cs="Segoe UI"/>
          <w:color w:val="1B1B1B"/>
          <w:sz w:val="21"/>
          <w:szCs w:val="21"/>
        </w:rPr>
        <w:t>Application-level connectivity.</w:t>
      </w:r>
    </w:p>
    <w:p w14:paraId="4FC02577"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Useful evidence includes neighbor uptime, last reset reason, prefix counters, route-policy counters, route age, next-hop reachability, forwarding entries, interface counters, and packet captures.</w:t>
      </w:r>
    </w:p>
    <w:p w14:paraId="196A2BFC"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Interview-ready answer</w:t>
      </w:r>
    </w:p>
    <w:p w14:paraId="19262FA7"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treat BGP as a policy and resiliency mechanism, not just a peering protocol. I define the routing domains, explicitly allow-list prefixes, control default-route behavior, and use path attributes to make primary and backup behavior deterministic. I protect the sessions with prefix limits and filtering, then validate the full chain from learned routes to forwarding entries to application reachability. During testing, I remove a session, tunnel, device, and upstream path separately because each failure can produce different control-plane and data-plane behavior.</w:t>
      </w:r>
    </w:p>
    <w:p w14:paraId="68FEC99F"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13.2 Segmentation across production, development, shared services, and partners</w:t>
      </w:r>
    </w:p>
    <w:p w14:paraId="1189BC32"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Start with trust zones and business relationships</w:t>
      </w:r>
    </w:p>
    <w:p w14:paraId="6C057F10"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Segmentation should begin with the question “who is allowed to communicate with whom, for what purpose?” A useful baseline is:</w:t>
      </w:r>
    </w:p>
    <w:p w14:paraId="29E86BCB" w14:textId="77777777" w:rsidR="00827070" w:rsidRPr="00827070" w:rsidRDefault="00827070">
      <w:pPr>
        <w:numPr>
          <w:ilvl w:val="0"/>
          <w:numId w:val="61"/>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Production:</w:t>
      </w:r>
      <w:r w:rsidRPr="00827070">
        <w:rPr>
          <w:rFonts w:ascii="Segoe UI" w:hAnsi="Segoe UI" w:cs="Segoe UI"/>
          <w:color w:val="1B1B1B"/>
          <w:sz w:val="21"/>
          <w:szCs w:val="21"/>
        </w:rPr>
        <w:t xml:space="preserve"> Critical applications and databases.</w:t>
      </w:r>
    </w:p>
    <w:p w14:paraId="547C22A3" w14:textId="77777777" w:rsidR="00827070" w:rsidRPr="00827070" w:rsidRDefault="00827070">
      <w:pPr>
        <w:numPr>
          <w:ilvl w:val="0"/>
          <w:numId w:val="61"/>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Development/test:</w:t>
      </w:r>
      <w:r w:rsidRPr="00827070">
        <w:rPr>
          <w:rFonts w:ascii="Segoe UI" w:hAnsi="Segoe UI" w:cs="Segoe UI"/>
          <w:color w:val="1B1B1B"/>
          <w:sz w:val="21"/>
          <w:szCs w:val="21"/>
        </w:rPr>
        <w:t xml:space="preserve"> Engineering and preproduction workloads.</w:t>
      </w:r>
    </w:p>
    <w:p w14:paraId="3949A387" w14:textId="77777777" w:rsidR="00827070" w:rsidRPr="00827070" w:rsidRDefault="00827070">
      <w:pPr>
        <w:numPr>
          <w:ilvl w:val="0"/>
          <w:numId w:val="61"/>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Shared services:</w:t>
      </w:r>
      <w:r w:rsidRPr="00827070">
        <w:rPr>
          <w:rFonts w:ascii="Segoe UI" w:hAnsi="Segoe UI" w:cs="Segoe UI"/>
          <w:color w:val="1B1B1B"/>
          <w:sz w:val="21"/>
          <w:szCs w:val="21"/>
        </w:rPr>
        <w:t xml:space="preserve"> DNS, identity, logging, monitoring, patching, and management services.</w:t>
      </w:r>
    </w:p>
    <w:p w14:paraId="5913437D" w14:textId="77777777" w:rsidR="00827070" w:rsidRPr="00827070" w:rsidRDefault="00827070">
      <w:pPr>
        <w:numPr>
          <w:ilvl w:val="0"/>
          <w:numId w:val="61"/>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Partner:</w:t>
      </w:r>
      <w:r w:rsidRPr="00827070">
        <w:rPr>
          <w:rFonts w:ascii="Segoe UI" w:hAnsi="Segoe UI" w:cs="Segoe UI"/>
          <w:color w:val="1B1B1B"/>
          <w:sz w:val="21"/>
          <w:szCs w:val="21"/>
        </w:rPr>
        <w:t xml:space="preserve"> B2B, supplier, or third-party connections.</w:t>
      </w:r>
    </w:p>
    <w:p w14:paraId="5310FD42" w14:textId="77777777" w:rsidR="00827070" w:rsidRPr="00827070" w:rsidRDefault="00827070">
      <w:pPr>
        <w:numPr>
          <w:ilvl w:val="0"/>
          <w:numId w:val="61"/>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Internet-facing:</w:t>
      </w:r>
      <w:r w:rsidRPr="00827070">
        <w:rPr>
          <w:rFonts w:ascii="Segoe UI" w:hAnsi="Segoe UI" w:cs="Segoe UI"/>
          <w:color w:val="1B1B1B"/>
          <w:sz w:val="21"/>
          <w:szCs w:val="21"/>
        </w:rPr>
        <w:t xml:space="preserve"> Public applications and controlled ingress/egress.</w:t>
      </w:r>
    </w:p>
    <w:p w14:paraId="4DD0A790" w14:textId="77777777" w:rsidR="00827070" w:rsidRPr="00827070" w:rsidRDefault="00827070">
      <w:pPr>
        <w:numPr>
          <w:ilvl w:val="0"/>
          <w:numId w:val="61"/>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Management:</w:t>
      </w:r>
      <w:r w:rsidRPr="00827070">
        <w:rPr>
          <w:rFonts w:ascii="Segoe UI" w:hAnsi="Segoe UI" w:cs="Segoe UI"/>
          <w:color w:val="1B1B1B"/>
          <w:sz w:val="21"/>
          <w:szCs w:val="21"/>
        </w:rPr>
        <w:t xml:space="preserve"> Administrative access to infrastructure.</w:t>
      </w:r>
    </w:p>
    <w:p w14:paraId="58B9304E"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Each zone should have an owner, a documented purpose, a routing boundary, a security policy, and a review process.</w:t>
      </w:r>
    </w:p>
    <w:p w14:paraId="537EF6E1"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Separate the three layers of segmentation</w:t>
      </w:r>
    </w:p>
    <w:p w14:paraId="48D1E7B6" w14:textId="77777777" w:rsidR="00827070" w:rsidRPr="00827070" w:rsidRDefault="00827070">
      <w:pPr>
        <w:numPr>
          <w:ilvl w:val="0"/>
          <w:numId w:val="62"/>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Addressing segmentation:</w:t>
      </w:r>
      <w:r w:rsidRPr="00827070">
        <w:rPr>
          <w:rFonts w:ascii="Segoe UI" w:hAnsi="Segoe UI" w:cs="Segoe UI"/>
          <w:color w:val="1B1B1B"/>
          <w:sz w:val="21"/>
          <w:szCs w:val="21"/>
        </w:rPr>
        <w:t xml:space="preserve"> Separate CIDRs, VLANs, VRFs, cloud route tables, or tenant constructs.</w:t>
      </w:r>
    </w:p>
    <w:p w14:paraId="37B30004" w14:textId="77777777" w:rsidR="00827070" w:rsidRPr="00827070" w:rsidRDefault="00827070">
      <w:pPr>
        <w:numPr>
          <w:ilvl w:val="0"/>
          <w:numId w:val="62"/>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Routing segmentation:</w:t>
      </w:r>
      <w:r w:rsidRPr="00827070">
        <w:rPr>
          <w:rFonts w:ascii="Segoe UI" w:hAnsi="Segoe UI" w:cs="Segoe UI"/>
          <w:color w:val="1B1B1B"/>
          <w:sz w:val="21"/>
          <w:szCs w:val="21"/>
        </w:rPr>
        <w:t xml:space="preserve"> Control which routes are imported, exported, summarized, or leaked between domains.</w:t>
      </w:r>
    </w:p>
    <w:p w14:paraId="69147D8E" w14:textId="77777777" w:rsidR="00827070" w:rsidRPr="00827070" w:rsidRDefault="00827070">
      <w:pPr>
        <w:numPr>
          <w:ilvl w:val="0"/>
          <w:numId w:val="62"/>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Security segmentation:</w:t>
      </w:r>
      <w:r w:rsidRPr="00827070">
        <w:rPr>
          <w:rFonts w:ascii="Segoe UI" w:hAnsi="Segoe UI" w:cs="Segoe UI"/>
          <w:color w:val="1B1B1B"/>
          <w:sz w:val="21"/>
          <w:szCs w:val="21"/>
        </w:rPr>
        <w:t xml:space="preserve"> Control which flows are allowed based on source, destination, application, protocol, identity, and business purpose.</w:t>
      </w:r>
    </w:p>
    <w:p w14:paraId="5221A433"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 route existing between two zones does not mean traffic should be allowed. Conversely, a firewall rule cannot create reachability if the routing design does not provide a valid path.</w:t>
      </w:r>
    </w:p>
    <w:p w14:paraId="6FA51CC7"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Example policy matrix</w:t>
      </w:r>
    </w:p>
    <w:tbl>
      <w:tblPr>
        <w:tblW w:w="8220" w:type="dxa"/>
        <w:tblBorders>
          <w:top w:val="single" w:sz="6" w:space="0" w:color="1B1B1B"/>
          <w:left w:val="single" w:sz="6" w:space="0" w:color="1B1B1B"/>
          <w:bottom w:val="single" w:sz="6" w:space="0" w:color="1B1B1B"/>
          <w:right w:val="single" w:sz="6" w:space="0" w:color="1B1B1B"/>
        </w:tblBorders>
        <w:tblCellMar>
          <w:top w:w="15" w:type="dxa"/>
          <w:left w:w="15" w:type="dxa"/>
          <w:bottom w:w="15" w:type="dxa"/>
          <w:right w:w="15" w:type="dxa"/>
        </w:tblCellMar>
        <w:tblLook w:val="04A0" w:firstRow="1" w:lastRow="0" w:firstColumn="1" w:lastColumn="0" w:noHBand="0" w:noVBand="1"/>
      </w:tblPr>
      <w:tblGrid>
        <w:gridCol w:w="1710"/>
        <w:gridCol w:w="1716"/>
        <w:gridCol w:w="2383"/>
        <w:gridCol w:w="2411"/>
      </w:tblGrid>
      <w:tr w:rsidR="00827070" w:rsidRPr="00827070" w14:paraId="1F61A23A" w14:textId="77777777">
        <w:tc>
          <w:tcPr>
            <w:tcW w:w="0" w:type="auto"/>
            <w:hideMark/>
          </w:tcPr>
          <w:p w14:paraId="2C4DFFD8" w14:textId="77777777" w:rsidR="00827070" w:rsidRPr="00827070" w:rsidRDefault="00827070" w:rsidP="00827070">
            <w:pPr>
              <w:jc w:val="center"/>
              <w:rPr>
                <w:b/>
                <w:bCs/>
                <w:color w:val="1B1B1B"/>
              </w:rPr>
            </w:pPr>
            <w:r w:rsidRPr="00827070">
              <w:rPr>
                <w:b/>
                <w:bCs/>
                <w:color w:val="1B1B1B"/>
              </w:rPr>
              <w:t>Source</w:t>
            </w:r>
          </w:p>
        </w:tc>
        <w:tc>
          <w:tcPr>
            <w:tcW w:w="0" w:type="auto"/>
            <w:hideMark/>
          </w:tcPr>
          <w:p w14:paraId="475CDD8E" w14:textId="77777777" w:rsidR="00827070" w:rsidRPr="00827070" w:rsidRDefault="00827070" w:rsidP="00827070">
            <w:pPr>
              <w:jc w:val="center"/>
              <w:rPr>
                <w:b/>
                <w:bCs/>
                <w:color w:val="1B1B1B"/>
              </w:rPr>
            </w:pPr>
            <w:r w:rsidRPr="00827070">
              <w:rPr>
                <w:b/>
                <w:bCs/>
                <w:color w:val="1B1B1B"/>
              </w:rPr>
              <w:t>Destination</w:t>
            </w:r>
          </w:p>
        </w:tc>
        <w:tc>
          <w:tcPr>
            <w:tcW w:w="0" w:type="auto"/>
            <w:hideMark/>
          </w:tcPr>
          <w:p w14:paraId="50AC737E" w14:textId="77777777" w:rsidR="00827070" w:rsidRPr="00827070" w:rsidRDefault="00827070" w:rsidP="00827070">
            <w:pPr>
              <w:jc w:val="center"/>
              <w:rPr>
                <w:b/>
                <w:bCs/>
                <w:color w:val="1B1B1B"/>
              </w:rPr>
            </w:pPr>
            <w:r w:rsidRPr="00827070">
              <w:rPr>
                <w:b/>
                <w:bCs/>
                <w:color w:val="1B1B1B"/>
              </w:rPr>
              <w:t>Example policy</w:t>
            </w:r>
          </w:p>
        </w:tc>
        <w:tc>
          <w:tcPr>
            <w:tcW w:w="0" w:type="auto"/>
            <w:hideMark/>
          </w:tcPr>
          <w:p w14:paraId="02D779A0" w14:textId="77777777" w:rsidR="00827070" w:rsidRPr="00827070" w:rsidRDefault="00827070" w:rsidP="00827070">
            <w:pPr>
              <w:jc w:val="center"/>
              <w:rPr>
                <w:b/>
                <w:bCs/>
                <w:color w:val="1B1B1B"/>
              </w:rPr>
            </w:pPr>
            <w:r w:rsidRPr="00827070">
              <w:rPr>
                <w:b/>
                <w:bCs/>
                <w:color w:val="1B1B1B"/>
              </w:rPr>
              <w:t>Reason</w:t>
            </w:r>
          </w:p>
        </w:tc>
      </w:tr>
      <w:tr w:rsidR="00827070" w:rsidRPr="00827070" w14:paraId="359FDF2F" w14:textId="77777777">
        <w:tc>
          <w:tcPr>
            <w:tcW w:w="0" w:type="auto"/>
            <w:hideMark/>
          </w:tcPr>
          <w:p w14:paraId="7F996043" w14:textId="77777777" w:rsidR="00827070" w:rsidRPr="00827070" w:rsidRDefault="00827070" w:rsidP="00827070">
            <w:pPr>
              <w:rPr>
                <w:color w:val="1B1B1B"/>
              </w:rPr>
            </w:pPr>
            <w:r w:rsidRPr="00827070">
              <w:rPr>
                <w:color w:val="1B1B1B"/>
              </w:rPr>
              <w:t>Production application</w:t>
            </w:r>
          </w:p>
        </w:tc>
        <w:tc>
          <w:tcPr>
            <w:tcW w:w="0" w:type="auto"/>
            <w:hideMark/>
          </w:tcPr>
          <w:p w14:paraId="3A0EEF57" w14:textId="77777777" w:rsidR="00827070" w:rsidRPr="00827070" w:rsidRDefault="00827070" w:rsidP="00827070">
            <w:pPr>
              <w:rPr>
                <w:color w:val="1B1B1B"/>
              </w:rPr>
            </w:pPr>
            <w:r w:rsidRPr="00827070">
              <w:rPr>
                <w:color w:val="1B1B1B"/>
              </w:rPr>
              <w:t>Shared DNS/identity</w:t>
            </w:r>
          </w:p>
        </w:tc>
        <w:tc>
          <w:tcPr>
            <w:tcW w:w="0" w:type="auto"/>
            <w:hideMark/>
          </w:tcPr>
          <w:p w14:paraId="6A009FF7" w14:textId="77777777" w:rsidR="00827070" w:rsidRPr="00827070" w:rsidRDefault="00827070" w:rsidP="00827070">
            <w:pPr>
              <w:rPr>
                <w:color w:val="1B1B1B"/>
              </w:rPr>
            </w:pPr>
            <w:r w:rsidRPr="00827070">
              <w:rPr>
                <w:color w:val="1B1B1B"/>
              </w:rPr>
              <w:t>Permit only required ports</w:t>
            </w:r>
          </w:p>
        </w:tc>
        <w:tc>
          <w:tcPr>
            <w:tcW w:w="0" w:type="auto"/>
            <w:hideMark/>
          </w:tcPr>
          <w:p w14:paraId="3505ABE2" w14:textId="77777777" w:rsidR="00827070" w:rsidRPr="00827070" w:rsidRDefault="00827070" w:rsidP="00827070">
            <w:pPr>
              <w:rPr>
                <w:color w:val="1B1B1B"/>
              </w:rPr>
            </w:pPr>
            <w:r w:rsidRPr="00827070">
              <w:rPr>
                <w:color w:val="1B1B1B"/>
              </w:rPr>
              <w:t>Required dependency</w:t>
            </w:r>
          </w:p>
        </w:tc>
      </w:tr>
      <w:tr w:rsidR="00827070" w:rsidRPr="00827070" w14:paraId="48EDADD4" w14:textId="77777777">
        <w:tc>
          <w:tcPr>
            <w:tcW w:w="0" w:type="auto"/>
            <w:hideMark/>
          </w:tcPr>
          <w:p w14:paraId="5141DEFF" w14:textId="77777777" w:rsidR="00827070" w:rsidRPr="00827070" w:rsidRDefault="00827070" w:rsidP="00827070">
            <w:pPr>
              <w:rPr>
                <w:color w:val="1B1B1B"/>
              </w:rPr>
            </w:pPr>
            <w:r w:rsidRPr="00827070">
              <w:rPr>
                <w:color w:val="1B1B1B"/>
              </w:rPr>
              <w:t>Production application</w:t>
            </w:r>
          </w:p>
        </w:tc>
        <w:tc>
          <w:tcPr>
            <w:tcW w:w="0" w:type="auto"/>
            <w:hideMark/>
          </w:tcPr>
          <w:p w14:paraId="6714BD11" w14:textId="77777777" w:rsidR="00827070" w:rsidRPr="00827070" w:rsidRDefault="00827070" w:rsidP="00827070">
            <w:pPr>
              <w:rPr>
                <w:color w:val="1B1B1B"/>
              </w:rPr>
            </w:pPr>
            <w:r w:rsidRPr="00827070">
              <w:rPr>
                <w:color w:val="1B1B1B"/>
              </w:rPr>
              <w:t>Development</w:t>
            </w:r>
          </w:p>
        </w:tc>
        <w:tc>
          <w:tcPr>
            <w:tcW w:w="0" w:type="auto"/>
            <w:hideMark/>
          </w:tcPr>
          <w:p w14:paraId="21A62C9D" w14:textId="77777777" w:rsidR="00827070" w:rsidRPr="00827070" w:rsidRDefault="00827070" w:rsidP="00827070">
            <w:pPr>
              <w:rPr>
                <w:color w:val="1B1B1B"/>
              </w:rPr>
            </w:pPr>
            <w:r w:rsidRPr="00827070">
              <w:rPr>
                <w:color w:val="1B1B1B"/>
              </w:rPr>
              <w:t>Deny by default</w:t>
            </w:r>
          </w:p>
        </w:tc>
        <w:tc>
          <w:tcPr>
            <w:tcW w:w="0" w:type="auto"/>
            <w:hideMark/>
          </w:tcPr>
          <w:p w14:paraId="7F0A4B0A" w14:textId="77777777" w:rsidR="00827070" w:rsidRPr="00827070" w:rsidRDefault="00827070" w:rsidP="00827070">
            <w:pPr>
              <w:rPr>
                <w:color w:val="1B1B1B"/>
              </w:rPr>
            </w:pPr>
            <w:r w:rsidRPr="00827070">
              <w:rPr>
                <w:color w:val="1B1B1B"/>
              </w:rPr>
              <w:t>Prevent unintended lateral movement</w:t>
            </w:r>
          </w:p>
        </w:tc>
      </w:tr>
      <w:tr w:rsidR="00827070" w:rsidRPr="00827070" w14:paraId="5261755C" w14:textId="77777777">
        <w:tc>
          <w:tcPr>
            <w:tcW w:w="0" w:type="auto"/>
            <w:hideMark/>
          </w:tcPr>
          <w:p w14:paraId="613266C5" w14:textId="77777777" w:rsidR="00827070" w:rsidRPr="00827070" w:rsidRDefault="00827070" w:rsidP="00827070">
            <w:pPr>
              <w:rPr>
                <w:color w:val="1B1B1B"/>
              </w:rPr>
            </w:pPr>
            <w:r w:rsidRPr="00827070">
              <w:rPr>
                <w:color w:val="1B1B1B"/>
              </w:rPr>
              <w:t>Development</w:t>
            </w:r>
          </w:p>
        </w:tc>
        <w:tc>
          <w:tcPr>
            <w:tcW w:w="0" w:type="auto"/>
            <w:hideMark/>
          </w:tcPr>
          <w:p w14:paraId="659D7BB7" w14:textId="77777777" w:rsidR="00827070" w:rsidRPr="00827070" w:rsidRDefault="00827070" w:rsidP="00827070">
            <w:pPr>
              <w:rPr>
                <w:color w:val="1B1B1B"/>
              </w:rPr>
            </w:pPr>
            <w:r w:rsidRPr="00827070">
              <w:rPr>
                <w:color w:val="1B1B1B"/>
              </w:rPr>
              <w:t>Production database</w:t>
            </w:r>
          </w:p>
        </w:tc>
        <w:tc>
          <w:tcPr>
            <w:tcW w:w="0" w:type="auto"/>
            <w:hideMark/>
          </w:tcPr>
          <w:p w14:paraId="65A007C0" w14:textId="77777777" w:rsidR="00827070" w:rsidRPr="00827070" w:rsidRDefault="00827070" w:rsidP="00827070">
            <w:pPr>
              <w:rPr>
                <w:color w:val="1B1B1B"/>
              </w:rPr>
            </w:pPr>
            <w:r w:rsidRPr="00827070">
              <w:rPr>
                <w:color w:val="1B1B1B"/>
              </w:rPr>
              <w:t>Deny or tightly controlled exception</w:t>
            </w:r>
          </w:p>
        </w:tc>
        <w:tc>
          <w:tcPr>
            <w:tcW w:w="0" w:type="auto"/>
            <w:hideMark/>
          </w:tcPr>
          <w:p w14:paraId="47563CA6" w14:textId="77777777" w:rsidR="00827070" w:rsidRPr="00827070" w:rsidRDefault="00827070" w:rsidP="00827070">
            <w:pPr>
              <w:rPr>
                <w:color w:val="1B1B1B"/>
              </w:rPr>
            </w:pPr>
            <w:r w:rsidRPr="00827070">
              <w:rPr>
                <w:color w:val="1B1B1B"/>
              </w:rPr>
              <w:t>Protect production data</w:t>
            </w:r>
          </w:p>
        </w:tc>
      </w:tr>
      <w:tr w:rsidR="00827070" w:rsidRPr="00827070" w14:paraId="671A301B" w14:textId="77777777">
        <w:tc>
          <w:tcPr>
            <w:tcW w:w="0" w:type="auto"/>
            <w:hideMark/>
          </w:tcPr>
          <w:p w14:paraId="7FE02814" w14:textId="77777777" w:rsidR="00827070" w:rsidRPr="00827070" w:rsidRDefault="00827070" w:rsidP="00827070">
            <w:pPr>
              <w:rPr>
                <w:color w:val="1B1B1B"/>
              </w:rPr>
            </w:pPr>
            <w:r w:rsidRPr="00827070">
              <w:rPr>
                <w:color w:val="1B1B1B"/>
              </w:rPr>
              <w:t>Partner</w:t>
            </w:r>
          </w:p>
        </w:tc>
        <w:tc>
          <w:tcPr>
            <w:tcW w:w="0" w:type="auto"/>
            <w:hideMark/>
          </w:tcPr>
          <w:p w14:paraId="556E896A" w14:textId="77777777" w:rsidR="00827070" w:rsidRPr="00827070" w:rsidRDefault="00827070" w:rsidP="00827070">
            <w:pPr>
              <w:rPr>
                <w:color w:val="1B1B1B"/>
              </w:rPr>
            </w:pPr>
            <w:r w:rsidRPr="00827070">
              <w:rPr>
                <w:color w:val="1B1B1B"/>
              </w:rPr>
              <w:t>Published application</w:t>
            </w:r>
          </w:p>
        </w:tc>
        <w:tc>
          <w:tcPr>
            <w:tcW w:w="0" w:type="auto"/>
            <w:hideMark/>
          </w:tcPr>
          <w:p w14:paraId="0C9A94FB" w14:textId="77777777" w:rsidR="00827070" w:rsidRPr="00827070" w:rsidRDefault="00827070" w:rsidP="00827070">
            <w:pPr>
              <w:rPr>
                <w:color w:val="1B1B1B"/>
              </w:rPr>
            </w:pPr>
            <w:r w:rsidRPr="00827070">
              <w:rPr>
                <w:color w:val="1B1B1B"/>
              </w:rPr>
              <w:t>Permit only documented services</w:t>
            </w:r>
          </w:p>
        </w:tc>
        <w:tc>
          <w:tcPr>
            <w:tcW w:w="0" w:type="auto"/>
            <w:hideMark/>
          </w:tcPr>
          <w:p w14:paraId="2152231F" w14:textId="77777777" w:rsidR="00827070" w:rsidRPr="00827070" w:rsidRDefault="00827070" w:rsidP="00827070">
            <w:pPr>
              <w:rPr>
                <w:color w:val="1B1B1B"/>
              </w:rPr>
            </w:pPr>
            <w:r w:rsidRPr="00827070">
              <w:rPr>
                <w:color w:val="1B1B1B"/>
              </w:rPr>
              <w:t>B2B use case</w:t>
            </w:r>
          </w:p>
        </w:tc>
      </w:tr>
      <w:tr w:rsidR="00827070" w:rsidRPr="00827070" w14:paraId="3E58A473" w14:textId="77777777">
        <w:tc>
          <w:tcPr>
            <w:tcW w:w="0" w:type="auto"/>
            <w:hideMark/>
          </w:tcPr>
          <w:p w14:paraId="72B45F76" w14:textId="77777777" w:rsidR="00827070" w:rsidRPr="00827070" w:rsidRDefault="00827070" w:rsidP="00827070">
            <w:pPr>
              <w:rPr>
                <w:color w:val="1B1B1B"/>
              </w:rPr>
            </w:pPr>
            <w:r w:rsidRPr="00827070">
              <w:rPr>
                <w:color w:val="1B1B1B"/>
              </w:rPr>
              <w:t>Management</w:t>
            </w:r>
          </w:p>
        </w:tc>
        <w:tc>
          <w:tcPr>
            <w:tcW w:w="0" w:type="auto"/>
            <w:hideMark/>
          </w:tcPr>
          <w:p w14:paraId="0CBF220A" w14:textId="77777777" w:rsidR="00827070" w:rsidRPr="00827070" w:rsidRDefault="00827070" w:rsidP="00827070">
            <w:pPr>
              <w:rPr>
                <w:color w:val="1B1B1B"/>
              </w:rPr>
            </w:pPr>
            <w:r w:rsidRPr="00827070">
              <w:rPr>
                <w:color w:val="1B1B1B"/>
              </w:rPr>
              <w:t>Network infrastructure</w:t>
            </w:r>
          </w:p>
        </w:tc>
        <w:tc>
          <w:tcPr>
            <w:tcW w:w="0" w:type="auto"/>
            <w:hideMark/>
          </w:tcPr>
          <w:p w14:paraId="1B8989F7" w14:textId="77777777" w:rsidR="00827070" w:rsidRPr="00827070" w:rsidRDefault="00827070" w:rsidP="00827070">
            <w:pPr>
              <w:rPr>
                <w:color w:val="1B1B1B"/>
              </w:rPr>
            </w:pPr>
            <w:r w:rsidRPr="00827070">
              <w:rPr>
                <w:color w:val="1B1B1B"/>
              </w:rPr>
              <w:t>Permit from approved admin sources</w:t>
            </w:r>
          </w:p>
        </w:tc>
        <w:tc>
          <w:tcPr>
            <w:tcW w:w="0" w:type="auto"/>
            <w:hideMark/>
          </w:tcPr>
          <w:p w14:paraId="067E8247" w14:textId="77777777" w:rsidR="00827070" w:rsidRPr="00827070" w:rsidRDefault="00827070" w:rsidP="00827070">
            <w:pPr>
              <w:rPr>
                <w:color w:val="1B1B1B"/>
              </w:rPr>
            </w:pPr>
            <w:r w:rsidRPr="00827070">
              <w:rPr>
                <w:color w:val="1B1B1B"/>
              </w:rPr>
              <w:t>Administrative control</w:t>
            </w:r>
          </w:p>
        </w:tc>
      </w:tr>
      <w:tr w:rsidR="00827070" w:rsidRPr="00827070" w14:paraId="483205EF" w14:textId="77777777">
        <w:tc>
          <w:tcPr>
            <w:tcW w:w="0" w:type="auto"/>
            <w:hideMark/>
          </w:tcPr>
          <w:p w14:paraId="69A9B4A1" w14:textId="77777777" w:rsidR="00827070" w:rsidRPr="00827070" w:rsidRDefault="00827070" w:rsidP="00827070">
            <w:pPr>
              <w:rPr>
                <w:color w:val="1B1B1B"/>
              </w:rPr>
            </w:pPr>
            <w:r w:rsidRPr="00827070">
              <w:rPr>
                <w:color w:val="1B1B1B"/>
              </w:rPr>
              <w:t>Internet-facing service</w:t>
            </w:r>
          </w:p>
        </w:tc>
        <w:tc>
          <w:tcPr>
            <w:tcW w:w="0" w:type="auto"/>
            <w:hideMark/>
          </w:tcPr>
          <w:p w14:paraId="2E837110" w14:textId="77777777" w:rsidR="00827070" w:rsidRPr="00827070" w:rsidRDefault="00827070" w:rsidP="00827070">
            <w:pPr>
              <w:rPr>
                <w:color w:val="1B1B1B"/>
              </w:rPr>
            </w:pPr>
            <w:r w:rsidRPr="00827070">
              <w:rPr>
                <w:color w:val="1B1B1B"/>
              </w:rPr>
              <w:t>Internal database</w:t>
            </w:r>
          </w:p>
        </w:tc>
        <w:tc>
          <w:tcPr>
            <w:tcW w:w="0" w:type="auto"/>
            <w:hideMark/>
          </w:tcPr>
          <w:p w14:paraId="03952DDC" w14:textId="77777777" w:rsidR="00827070" w:rsidRPr="00827070" w:rsidRDefault="00827070" w:rsidP="00827070">
            <w:pPr>
              <w:rPr>
                <w:color w:val="1B1B1B"/>
              </w:rPr>
            </w:pPr>
            <w:r w:rsidRPr="00827070">
              <w:rPr>
                <w:color w:val="1B1B1B"/>
              </w:rPr>
              <w:t>Permit only required application flow</w:t>
            </w:r>
          </w:p>
        </w:tc>
        <w:tc>
          <w:tcPr>
            <w:tcW w:w="0" w:type="auto"/>
            <w:hideMark/>
          </w:tcPr>
          <w:p w14:paraId="0D0D097F" w14:textId="77777777" w:rsidR="00827070" w:rsidRPr="00827070" w:rsidRDefault="00827070" w:rsidP="00827070">
            <w:pPr>
              <w:rPr>
                <w:color w:val="1B1B1B"/>
              </w:rPr>
            </w:pPr>
            <w:r w:rsidRPr="00827070">
              <w:rPr>
                <w:color w:val="1B1B1B"/>
              </w:rPr>
              <w:t>Minimize blast radius</w:t>
            </w:r>
          </w:p>
        </w:tc>
      </w:tr>
      <w:tr w:rsidR="00827070" w:rsidRPr="00827070" w14:paraId="482C60B6" w14:textId="77777777">
        <w:tc>
          <w:tcPr>
            <w:tcW w:w="0" w:type="auto"/>
            <w:hideMark/>
          </w:tcPr>
          <w:p w14:paraId="421A6F86" w14:textId="77777777" w:rsidR="00827070" w:rsidRPr="00827070" w:rsidRDefault="00827070" w:rsidP="00827070">
            <w:pPr>
              <w:rPr>
                <w:color w:val="1B1B1B"/>
              </w:rPr>
            </w:pPr>
            <w:r w:rsidRPr="00827070">
              <w:rPr>
                <w:color w:val="1B1B1B"/>
              </w:rPr>
              <w:t>Any zone</w:t>
            </w:r>
          </w:p>
        </w:tc>
        <w:tc>
          <w:tcPr>
            <w:tcW w:w="0" w:type="auto"/>
            <w:hideMark/>
          </w:tcPr>
          <w:p w14:paraId="0B354F62" w14:textId="77777777" w:rsidR="00827070" w:rsidRPr="00827070" w:rsidRDefault="00827070" w:rsidP="00827070">
            <w:pPr>
              <w:rPr>
                <w:color w:val="1B1B1B"/>
              </w:rPr>
            </w:pPr>
            <w:r w:rsidRPr="00827070">
              <w:rPr>
                <w:color w:val="1B1B1B"/>
              </w:rPr>
              <w:t>Any other zone</w:t>
            </w:r>
          </w:p>
        </w:tc>
        <w:tc>
          <w:tcPr>
            <w:tcW w:w="0" w:type="auto"/>
            <w:hideMark/>
          </w:tcPr>
          <w:p w14:paraId="17332511" w14:textId="77777777" w:rsidR="00827070" w:rsidRPr="00827070" w:rsidRDefault="00827070" w:rsidP="00827070">
            <w:pPr>
              <w:rPr>
                <w:color w:val="1B1B1B"/>
              </w:rPr>
            </w:pPr>
            <w:r w:rsidRPr="00827070">
              <w:rPr>
                <w:color w:val="1B1B1B"/>
              </w:rPr>
              <w:t>Deny and log unless explicitly approved</w:t>
            </w:r>
          </w:p>
        </w:tc>
        <w:tc>
          <w:tcPr>
            <w:tcW w:w="0" w:type="auto"/>
            <w:hideMark/>
          </w:tcPr>
          <w:p w14:paraId="2021B513" w14:textId="77777777" w:rsidR="00827070" w:rsidRPr="00827070" w:rsidRDefault="00827070" w:rsidP="00827070">
            <w:pPr>
              <w:rPr>
                <w:color w:val="1B1B1B"/>
              </w:rPr>
            </w:pPr>
            <w:r w:rsidRPr="00827070">
              <w:rPr>
                <w:color w:val="1B1B1B"/>
              </w:rPr>
              <w:t>Default containment</w:t>
            </w:r>
          </w:p>
        </w:tc>
      </w:tr>
    </w:tbl>
    <w:p w14:paraId="6986F28B"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Overlapping address space</w:t>
      </w:r>
    </w:p>
    <w:p w14:paraId="7913A2D2"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Overlapping CIDRs are common after acquisitions, mergers, lab reuse, or multi-tenant consolidation. Options include:</w:t>
      </w:r>
    </w:p>
    <w:p w14:paraId="015A5AD0" w14:textId="77777777" w:rsidR="00827070" w:rsidRPr="00827070" w:rsidRDefault="00827070">
      <w:pPr>
        <w:numPr>
          <w:ilvl w:val="0"/>
          <w:numId w:val="63"/>
        </w:numPr>
        <w:shd w:val="clear" w:color="auto" w:fill="FFFFFF"/>
        <w:rPr>
          <w:rFonts w:ascii="Segoe UI" w:hAnsi="Segoe UI" w:cs="Segoe UI"/>
          <w:color w:val="1B1B1B"/>
          <w:sz w:val="21"/>
          <w:szCs w:val="21"/>
        </w:rPr>
      </w:pPr>
      <w:r w:rsidRPr="00827070">
        <w:rPr>
          <w:rFonts w:ascii="Segoe UI" w:hAnsi="Segoe UI" w:cs="Segoe UI"/>
          <w:color w:val="1B1B1B"/>
          <w:sz w:val="21"/>
          <w:szCs w:val="21"/>
        </w:rPr>
        <w:t>Renumbering, which is clean but often disruptive.</w:t>
      </w:r>
    </w:p>
    <w:p w14:paraId="025A8F18" w14:textId="77777777" w:rsidR="00827070" w:rsidRPr="00827070" w:rsidRDefault="00827070">
      <w:pPr>
        <w:numPr>
          <w:ilvl w:val="0"/>
          <w:numId w:val="63"/>
        </w:numPr>
        <w:shd w:val="clear" w:color="auto" w:fill="FFFFFF"/>
        <w:rPr>
          <w:rFonts w:ascii="Segoe UI" w:hAnsi="Segoe UI" w:cs="Segoe UI"/>
          <w:color w:val="1B1B1B"/>
          <w:sz w:val="21"/>
          <w:szCs w:val="21"/>
        </w:rPr>
      </w:pPr>
      <w:r w:rsidRPr="00827070">
        <w:rPr>
          <w:rFonts w:ascii="Segoe UI" w:hAnsi="Segoe UI" w:cs="Segoe UI"/>
          <w:color w:val="1B1B1B"/>
          <w:sz w:val="21"/>
          <w:szCs w:val="21"/>
        </w:rPr>
        <w:t>NAT or translation boundaries, which reduce immediate migration impact but complicate troubleshooting and identity visibility.</w:t>
      </w:r>
    </w:p>
    <w:p w14:paraId="673041AB" w14:textId="77777777" w:rsidR="00827070" w:rsidRPr="00827070" w:rsidRDefault="00827070">
      <w:pPr>
        <w:numPr>
          <w:ilvl w:val="0"/>
          <w:numId w:val="63"/>
        </w:numPr>
        <w:shd w:val="clear" w:color="auto" w:fill="FFFFFF"/>
        <w:rPr>
          <w:rFonts w:ascii="Segoe UI" w:hAnsi="Segoe UI" w:cs="Segoe UI"/>
          <w:color w:val="1B1B1B"/>
          <w:sz w:val="21"/>
          <w:szCs w:val="21"/>
        </w:rPr>
      </w:pPr>
      <w:r w:rsidRPr="00827070">
        <w:rPr>
          <w:rFonts w:ascii="Segoe UI" w:hAnsi="Segoe UI" w:cs="Segoe UI"/>
          <w:color w:val="1B1B1B"/>
          <w:sz w:val="21"/>
          <w:szCs w:val="21"/>
        </w:rPr>
        <w:t>Separate tenant or VRF domains, which contain overlap but limit direct communication.</w:t>
      </w:r>
    </w:p>
    <w:p w14:paraId="41541A11" w14:textId="77777777" w:rsidR="00827070" w:rsidRPr="00827070" w:rsidRDefault="00827070">
      <w:pPr>
        <w:numPr>
          <w:ilvl w:val="0"/>
          <w:numId w:val="63"/>
        </w:numPr>
        <w:shd w:val="clear" w:color="auto" w:fill="FFFFFF"/>
        <w:rPr>
          <w:rFonts w:ascii="Segoe UI" w:hAnsi="Segoe UI" w:cs="Segoe UI"/>
          <w:color w:val="1B1B1B"/>
          <w:sz w:val="21"/>
          <w:szCs w:val="21"/>
        </w:rPr>
      </w:pPr>
      <w:r w:rsidRPr="00827070">
        <w:rPr>
          <w:rFonts w:ascii="Segoe UI" w:hAnsi="Segoe UI" w:cs="Segoe UI"/>
          <w:color w:val="1B1B1B"/>
          <w:sz w:val="21"/>
          <w:szCs w:val="21"/>
        </w:rPr>
        <w:t>Proxy or application-layer integration, which avoids broad network routing.</w:t>
      </w:r>
    </w:p>
    <w:p w14:paraId="5278E0B5" w14:textId="77777777" w:rsidR="00827070" w:rsidRPr="00827070" w:rsidRDefault="00827070">
      <w:pPr>
        <w:numPr>
          <w:ilvl w:val="0"/>
          <w:numId w:val="63"/>
        </w:numPr>
        <w:shd w:val="clear" w:color="auto" w:fill="FFFFFF"/>
        <w:rPr>
          <w:rFonts w:ascii="Segoe UI" w:hAnsi="Segoe UI" w:cs="Segoe UI"/>
          <w:color w:val="1B1B1B"/>
          <w:sz w:val="21"/>
          <w:szCs w:val="21"/>
        </w:rPr>
      </w:pPr>
      <w:r w:rsidRPr="00827070">
        <w:rPr>
          <w:rFonts w:ascii="Segoe UI" w:hAnsi="Segoe UI" w:cs="Segoe UI"/>
          <w:color w:val="1B1B1B"/>
          <w:sz w:val="21"/>
          <w:szCs w:val="21"/>
        </w:rPr>
        <w:t>Phased migration, where overlapping environments are gradually moved into a normalized address plan.</w:t>
      </w:r>
    </w:p>
    <w:p w14:paraId="02515421"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In an interview, explain the operational tradeoff instead of claiming one universal answer.</w:t>
      </w:r>
    </w:p>
    <w:p w14:paraId="05151756"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Segmentation validation</w:t>
      </w:r>
    </w:p>
    <w:p w14:paraId="152CEB34"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Test both allowed and denied behavior:</w:t>
      </w:r>
    </w:p>
    <w:p w14:paraId="7747F3C3" w14:textId="77777777" w:rsidR="00827070" w:rsidRPr="00827070" w:rsidRDefault="00827070">
      <w:pPr>
        <w:numPr>
          <w:ilvl w:val="0"/>
          <w:numId w:val="64"/>
        </w:numPr>
        <w:shd w:val="clear" w:color="auto" w:fill="FFFFFF"/>
        <w:rPr>
          <w:rFonts w:ascii="Segoe UI" w:hAnsi="Segoe UI" w:cs="Segoe UI"/>
          <w:color w:val="1B1B1B"/>
          <w:sz w:val="21"/>
          <w:szCs w:val="21"/>
        </w:rPr>
      </w:pPr>
      <w:r w:rsidRPr="00827070">
        <w:rPr>
          <w:rFonts w:ascii="Segoe UI" w:hAnsi="Segoe UI" w:cs="Segoe UI"/>
          <w:color w:val="1B1B1B"/>
          <w:sz w:val="21"/>
          <w:szCs w:val="21"/>
        </w:rPr>
        <w:t>Production can reach approved shared services.</w:t>
      </w:r>
    </w:p>
    <w:p w14:paraId="1E5F7C2B" w14:textId="77777777" w:rsidR="00827070" w:rsidRPr="00827070" w:rsidRDefault="00827070">
      <w:pPr>
        <w:numPr>
          <w:ilvl w:val="0"/>
          <w:numId w:val="64"/>
        </w:numPr>
        <w:shd w:val="clear" w:color="auto" w:fill="FFFFFF"/>
        <w:rPr>
          <w:rFonts w:ascii="Segoe UI" w:hAnsi="Segoe UI" w:cs="Segoe UI"/>
          <w:color w:val="1B1B1B"/>
          <w:sz w:val="21"/>
          <w:szCs w:val="21"/>
        </w:rPr>
      </w:pPr>
      <w:r w:rsidRPr="00827070">
        <w:rPr>
          <w:rFonts w:ascii="Segoe UI" w:hAnsi="Segoe UI" w:cs="Segoe UI"/>
          <w:color w:val="1B1B1B"/>
          <w:sz w:val="21"/>
          <w:szCs w:val="21"/>
        </w:rPr>
        <w:t>Development cannot reach protected production services.</w:t>
      </w:r>
    </w:p>
    <w:p w14:paraId="502B3657" w14:textId="77777777" w:rsidR="00827070" w:rsidRPr="00827070" w:rsidRDefault="00827070">
      <w:pPr>
        <w:numPr>
          <w:ilvl w:val="0"/>
          <w:numId w:val="64"/>
        </w:numPr>
        <w:shd w:val="clear" w:color="auto" w:fill="FFFFFF"/>
        <w:rPr>
          <w:rFonts w:ascii="Segoe UI" w:hAnsi="Segoe UI" w:cs="Segoe UI"/>
          <w:color w:val="1B1B1B"/>
          <w:sz w:val="21"/>
          <w:szCs w:val="21"/>
        </w:rPr>
      </w:pPr>
      <w:r w:rsidRPr="00827070">
        <w:rPr>
          <w:rFonts w:ascii="Segoe UI" w:hAnsi="Segoe UI" w:cs="Segoe UI"/>
          <w:color w:val="1B1B1B"/>
          <w:sz w:val="21"/>
          <w:szCs w:val="21"/>
        </w:rPr>
        <w:t>Partners can reach only published applications.</w:t>
      </w:r>
    </w:p>
    <w:p w14:paraId="24D094B4" w14:textId="77777777" w:rsidR="00827070" w:rsidRPr="00827070" w:rsidRDefault="00827070">
      <w:pPr>
        <w:numPr>
          <w:ilvl w:val="0"/>
          <w:numId w:val="64"/>
        </w:numPr>
        <w:shd w:val="clear" w:color="auto" w:fill="FFFFFF"/>
        <w:rPr>
          <w:rFonts w:ascii="Segoe UI" w:hAnsi="Segoe UI" w:cs="Segoe UI"/>
          <w:color w:val="1B1B1B"/>
          <w:sz w:val="21"/>
          <w:szCs w:val="21"/>
        </w:rPr>
      </w:pPr>
      <w:r w:rsidRPr="00827070">
        <w:rPr>
          <w:rFonts w:ascii="Segoe UI" w:hAnsi="Segoe UI" w:cs="Segoe UI"/>
          <w:color w:val="1B1B1B"/>
          <w:sz w:val="21"/>
          <w:szCs w:val="21"/>
        </w:rPr>
        <w:t>Management access works only from authorized sources.</w:t>
      </w:r>
    </w:p>
    <w:p w14:paraId="70E582D9" w14:textId="77777777" w:rsidR="00827070" w:rsidRPr="00827070" w:rsidRDefault="00827070">
      <w:pPr>
        <w:numPr>
          <w:ilvl w:val="0"/>
          <w:numId w:val="64"/>
        </w:numPr>
        <w:shd w:val="clear" w:color="auto" w:fill="FFFFFF"/>
        <w:rPr>
          <w:rFonts w:ascii="Segoe UI" w:hAnsi="Segoe UI" w:cs="Segoe UI"/>
          <w:color w:val="1B1B1B"/>
          <w:sz w:val="21"/>
          <w:szCs w:val="21"/>
        </w:rPr>
      </w:pPr>
      <w:r w:rsidRPr="00827070">
        <w:rPr>
          <w:rFonts w:ascii="Segoe UI" w:hAnsi="Segoe UI" w:cs="Segoe UI"/>
          <w:color w:val="1B1B1B"/>
          <w:sz w:val="21"/>
          <w:szCs w:val="21"/>
        </w:rPr>
        <w:t>A route leak cannot bypass the security boundary.</w:t>
      </w:r>
    </w:p>
    <w:p w14:paraId="2FD9A749" w14:textId="77777777" w:rsidR="00827070" w:rsidRPr="00827070" w:rsidRDefault="00827070">
      <w:pPr>
        <w:numPr>
          <w:ilvl w:val="0"/>
          <w:numId w:val="64"/>
        </w:numPr>
        <w:shd w:val="clear" w:color="auto" w:fill="FFFFFF"/>
        <w:rPr>
          <w:rFonts w:ascii="Segoe UI" w:hAnsi="Segoe UI" w:cs="Segoe UI"/>
          <w:color w:val="1B1B1B"/>
          <w:sz w:val="21"/>
          <w:szCs w:val="21"/>
        </w:rPr>
      </w:pPr>
      <w:r w:rsidRPr="00827070">
        <w:rPr>
          <w:rFonts w:ascii="Segoe UI" w:hAnsi="Segoe UI" w:cs="Segoe UI"/>
          <w:color w:val="1B1B1B"/>
          <w:sz w:val="21"/>
          <w:szCs w:val="21"/>
        </w:rPr>
        <w:t>DNS, identity, logging, and monitoring dependencies remain available.</w:t>
      </w:r>
    </w:p>
    <w:p w14:paraId="4BF356F0" w14:textId="77777777" w:rsidR="00827070" w:rsidRPr="00827070" w:rsidRDefault="00827070">
      <w:pPr>
        <w:numPr>
          <w:ilvl w:val="0"/>
          <w:numId w:val="64"/>
        </w:numPr>
        <w:shd w:val="clear" w:color="auto" w:fill="FFFFFF"/>
        <w:rPr>
          <w:rFonts w:ascii="Segoe UI" w:hAnsi="Segoe UI" w:cs="Segoe UI"/>
          <w:color w:val="1B1B1B"/>
          <w:sz w:val="21"/>
          <w:szCs w:val="21"/>
        </w:rPr>
      </w:pPr>
      <w:r w:rsidRPr="00827070">
        <w:rPr>
          <w:rFonts w:ascii="Segoe UI" w:hAnsi="Segoe UI" w:cs="Segoe UI"/>
          <w:color w:val="1B1B1B"/>
          <w:sz w:val="21"/>
          <w:szCs w:val="21"/>
        </w:rPr>
        <w:t>Failover does not move traffic into an unintended segment.</w:t>
      </w:r>
    </w:p>
    <w:p w14:paraId="515B1099"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Use flow logs, firewall logs, route tables, traceroute where meaningful, packet captures, and application tests. A successful ping is not sufficient evidence for an application policy.</w:t>
      </w:r>
    </w:p>
    <w:p w14:paraId="2D98AE80"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Interview-ready answer</w:t>
      </w:r>
    </w:p>
    <w:p w14:paraId="556B3413"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design segmentation from business trust zones rather than starting with VLANs. I separate production, development, shared services, management, partner, and internet-facing workloads, then align addressing, routing policy, and firewall policy. I use explicit route import/export rules and least-privilege security policy, including documented exceptions. Validation includes positive tests for required dependencies and negative tests proving that unauthorized east-west paths are blocked.</w:t>
      </w:r>
    </w:p>
    <w:p w14:paraId="0CB99300"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13.3 Stateful firewall insertion and asymmetric routing</w:t>
      </w:r>
    </w:p>
    <w:p w14:paraId="46490F29"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Why statefulness changes the design</w:t>
      </w:r>
    </w:p>
    <w:p w14:paraId="7BD77F84"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 stateful firewall tracks connection state. It expects the forward and return packets for a flow to traverse the same firewall or a synchronized firewall cluster. A design can have valid routes and still fail because the stateful device sees only half of the conversation.</w:t>
      </w:r>
    </w:p>
    <w:p w14:paraId="1543F32D"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The central design principle is:</w:t>
      </w:r>
    </w:p>
    <w:p w14:paraId="6AD4C15D"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Routing must steer both directions of a session through a compatible inspection path.</w:t>
      </w:r>
    </w:p>
    <w:p w14:paraId="7F0AF994"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Common service-insertion patterns</w:t>
      </w:r>
    </w:p>
    <w:p w14:paraId="63159913" w14:textId="77777777" w:rsidR="00827070" w:rsidRPr="00827070" w:rsidRDefault="00827070">
      <w:pPr>
        <w:numPr>
          <w:ilvl w:val="0"/>
          <w:numId w:val="65"/>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North-south inspection:</w:t>
      </w:r>
      <w:r w:rsidRPr="00827070">
        <w:rPr>
          <w:rFonts w:ascii="Segoe UI" w:hAnsi="Segoe UI" w:cs="Segoe UI"/>
          <w:color w:val="1B1B1B"/>
          <w:sz w:val="21"/>
          <w:szCs w:val="21"/>
        </w:rPr>
        <w:t xml:space="preserve"> Internet or partner traffic enters through a firewall before reaching internal applications.</w:t>
      </w:r>
    </w:p>
    <w:p w14:paraId="4E9E66E9" w14:textId="77777777" w:rsidR="00827070" w:rsidRPr="00827070" w:rsidRDefault="00827070">
      <w:pPr>
        <w:numPr>
          <w:ilvl w:val="0"/>
          <w:numId w:val="65"/>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East-west inspection:</w:t>
      </w:r>
      <w:r w:rsidRPr="00827070">
        <w:rPr>
          <w:rFonts w:ascii="Segoe UI" w:hAnsi="Segoe UI" w:cs="Segoe UI"/>
          <w:color w:val="1B1B1B"/>
          <w:sz w:val="21"/>
          <w:szCs w:val="21"/>
        </w:rPr>
        <w:t xml:space="preserve"> Traffic between production, development, shared services, or tenants passes through a firewall.</w:t>
      </w:r>
    </w:p>
    <w:p w14:paraId="2DDEDFE6" w14:textId="77777777" w:rsidR="00827070" w:rsidRPr="00827070" w:rsidRDefault="00827070">
      <w:pPr>
        <w:numPr>
          <w:ilvl w:val="0"/>
          <w:numId w:val="65"/>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Centralized inspection:</w:t>
      </w:r>
      <w:r w:rsidRPr="00827070">
        <w:rPr>
          <w:rFonts w:ascii="Segoe UI" w:hAnsi="Segoe UI" w:cs="Segoe UI"/>
          <w:color w:val="1B1B1B"/>
          <w:sz w:val="21"/>
          <w:szCs w:val="21"/>
        </w:rPr>
        <w:t xml:space="preserve"> Multiple networks use a shared firewall service, simplifying policy but increasing dependency and potential blast radius.</w:t>
      </w:r>
    </w:p>
    <w:p w14:paraId="5A403991" w14:textId="77777777" w:rsidR="00827070" w:rsidRPr="00827070" w:rsidRDefault="00827070">
      <w:pPr>
        <w:numPr>
          <w:ilvl w:val="0"/>
          <w:numId w:val="65"/>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Distributed inspection:</w:t>
      </w:r>
      <w:r w:rsidRPr="00827070">
        <w:rPr>
          <w:rFonts w:ascii="Segoe UI" w:hAnsi="Segoe UI" w:cs="Segoe UI"/>
          <w:color w:val="1B1B1B"/>
          <w:sz w:val="21"/>
          <w:szCs w:val="21"/>
        </w:rPr>
        <w:t xml:space="preserve"> Each region, cloud, or environment has local inspection, improving locality but increasing operational complexity.</w:t>
      </w:r>
    </w:p>
    <w:p w14:paraId="6CED66A9" w14:textId="77777777" w:rsidR="00827070" w:rsidRPr="00827070" w:rsidRDefault="00827070">
      <w:pPr>
        <w:numPr>
          <w:ilvl w:val="0"/>
          <w:numId w:val="65"/>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Dedicated partner inspection:</w:t>
      </w:r>
      <w:r w:rsidRPr="00827070">
        <w:rPr>
          <w:rFonts w:ascii="Segoe UI" w:hAnsi="Segoe UI" w:cs="Segoe UI"/>
          <w:color w:val="1B1B1B"/>
          <w:sz w:val="21"/>
          <w:szCs w:val="21"/>
        </w:rPr>
        <w:t xml:space="preserve"> Partner traffic is isolated and inspected separately from internal traffic.</w:t>
      </w:r>
    </w:p>
    <w:p w14:paraId="6A884C51"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Select the pattern based on latency, scale, regulatory requirements, failure behavior, operational ownership, and cost.</w:t>
      </w:r>
    </w:p>
    <w:p w14:paraId="09E4A110"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How asymmetry happens</w:t>
      </w:r>
    </w:p>
    <w:p w14:paraId="230389ED"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Asymmetric routing can be introduced by:</w:t>
      </w:r>
    </w:p>
    <w:p w14:paraId="59CF1BE4" w14:textId="77777777" w:rsidR="00827070" w:rsidRPr="00827070" w:rsidRDefault="00827070">
      <w:pPr>
        <w:numPr>
          <w:ilvl w:val="0"/>
          <w:numId w:val="66"/>
        </w:numPr>
        <w:shd w:val="clear" w:color="auto" w:fill="FFFFFF"/>
        <w:rPr>
          <w:rFonts w:ascii="Segoe UI" w:hAnsi="Segoe UI" w:cs="Segoe UI"/>
          <w:color w:val="1B1B1B"/>
          <w:sz w:val="21"/>
          <w:szCs w:val="21"/>
        </w:rPr>
      </w:pPr>
      <w:r w:rsidRPr="00827070">
        <w:rPr>
          <w:rFonts w:ascii="Segoe UI" w:hAnsi="Segoe UI" w:cs="Segoe UI"/>
          <w:color w:val="1B1B1B"/>
          <w:sz w:val="21"/>
          <w:szCs w:val="21"/>
        </w:rPr>
        <w:t>ECMP hashing selecting different firewalls in each direction.</w:t>
      </w:r>
    </w:p>
    <w:p w14:paraId="796DEF03" w14:textId="77777777" w:rsidR="00827070" w:rsidRPr="00827070" w:rsidRDefault="00827070">
      <w:pPr>
        <w:numPr>
          <w:ilvl w:val="0"/>
          <w:numId w:val="66"/>
        </w:numPr>
        <w:shd w:val="clear" w:color="auto" w:fill="FFFFFF"/>
        <w:rPr>
          <w:rFonts w:ascii="Segoe UI" w:hAnsi="Segoe UI" w:cs="Segoe UI"/>
          <w:color w:val="1B1B1B"/>
          <w:sz w:val="21"/>
          <w:szCs w:val="21"/>
        </w:rPr>
      </w:pPr>
      <w:r w:rsidRPr="00827070">
        <w:rPr>
          <w:rFonts w:ascii="Segoe UI" w:hAnsi="Segoe UI" w:cs="Segoe UI"/>
          <w:color w:val="1B1B1B"/>
          <w:sz w:val="21"/>
          <w:szCs w:val="21"/>
        </w:rPr>
        <w:t>Different BGP attributes on forward and return paths.</w:t>
      </w:r>
    </w:p>
    <w:p w14:paraId="09774998" w14:textId="77777777" w:rsidR="00827070" w:rsidRPr="00827070" w:rsidRDefault="00827070">
      <w:pPr>
        <w:numPr>
          <w:ilvl w:val="0"/>
          <w:numId w:val="66"/>
        </w:numPr>
        <w:shd w:val="clear" w:color="auto" w:fill="FFFFFF"/>
        <w:rPr>
          <w:rFonts w:ascii="Segoe UI" w:hAnsi="Segoe UI" w:cs="Segoe UI"/>
          <w:color w:val="1B1B1B"/>
          <w:sz w:val="21"/>
          <w:szCs w:val="21"/>
        </w:rPr>
      </w:pPr>
      <w:r w:rsidRPr="00827070">
        <w:rPr>
          <w:rFonts w:ascii="Segoe UI" w:hAnsi="Segoe UI" w:cs="Segoe UI"/>
          <w:color w:val="1B1B1B"/>
          <w:sz w:val="21"/>
          <w:szCs w:val="21"/>
        </w:rPr>
        <w:t>NAT changing the apparent source or destination.</w:t>
      </w:r>
    </w:p>
    <w:p w14:paraId="404EF74E" w14:textId="77777777" w:rsidR="00827070" w:rsidRPr="00827070" w:rsidRDefault="00827070">
      <w:pPr>
        <w:numPr>
          <w:ilvl w:val="0"/>
          <w:numId w:val="66"/>
        </w:numPr>
        <w:shd w:val="clear" w:color="auto" w:fill="FFFFFF"/>
        <w:rPr>
          <w:rFonts w:ascii="Segoe UI" w:hAnsi="Segoe UI" w:cs="Segoe UI"/>
          <w:color w:val="1B1B1B"/>
          <w:sz w:val="21"/>
          <w:szCs w:val="21"/>
        </w:rPr>
      </w:pPr>
      <w:r w:rsidRPr="00827070">
        <w:rPr>
          <w:rFonts w:ascii="Segoe UI" w:hAnsi="Segoe UI" w:cs="Segoe UI"/>
          <w:color w:val="1B1B1B"/>
          <w:sz w:val="21"/>
          <w:szCs w:val="21"/>
        </w:rPr>
        <w:t>A firewall cluster without state synchronization.</w:t>
      </w:r>
    </w:p>
    <w:p w14:paraId="30722FD2" w14:textId="77777777" w:rsidR="00827070" w:rsidRPr="00827070" w:rsidRDefault="00827070">
      <w:pPr>
        <w:numPr>
          <w:ilvl w:val="0"/>
          <w:numId w:val="66"/>
        </w:numPr>
        <w:shd w:val="clear" w:color="auto" w:fill="FFFFFF"/>
        <w:rPr>
          <w:rFonts w:ascii="Segoe UI" w:hAnsi="Segoe UI" w:cs="Segoe UI"/>
          <w:color w:val="1B1B1B"/>
          <w:sz w:val="21"/>
          <w:szCs w:val="21"/>
        </w:rPr>
      </w:pPr>
      <w:r w:rsidRPr="00827070">
        <w:rPr>
          <w:rFonts w:ascii="Segoe UI" w:hAnsi="Segoe UI" w:cs="Segoe UI"/>
          <w:color w:val="1B1B1B"/>
          <w:sz w:val="21"/>
          <w:szCs w:val="21"/>
        </w:rPr>
        <w:t>A route leak or unexpected more-specific route.</w:t>
      </w:r>
    </w:p>
    <w:p w14:paraId="27A165E1" w14:textId="77777777" w:rsidR="00827070" w:rsidRPr="00827070" w:rsidRDefault="00827070">
      <w:pPr>
        <w:numPr>
          <w:ilvl w:val="0"/>
          <w:numId w:val="66"/>
        </w:numPr>
        <w:shd w:val="clear" w:color="auto" w:fill="FFFFFF"/>
        <w:rPr>
          <w:rFonts w:ascii="Segoe UI" w:hAnsi="Segoe UI" w:cs="Segoe UI"/>
          <w:color w:val="1B1B1B"/>
          <w:sz w:val="21"/>
          <w:szCs w:val="21"/>
        </w:rPr>
      </w:pPr>
      <w:r w:rsidRPr="00827070">
        <w:rPr>
          <w:rFonts w:ascii="Segoe UI" w:hAnsi="Segoe UI" w:cs="Segoe UI"/>
          <w:color w:val="1B1B1B"/>
          <w:sz w:val="21"/>
          <w:szCs w:val="21"/>
        </w:rPr>
        <w:t>Service insertion that steers only one direction.</w:t>
      </w:r>
    </w:p>
    <w:p w14:paraId="75CE335D" w14:textId="77777777" w:rsidR="00827070" w:rsidRPr="00827070" w:rsidRDefault="00827070">
      <w:pPr>
        <w:numPr>
          <w:ilvl w:val="0"/>
          <w:numId w:val="66"/>
        </w:numPr>
        <w:shd w:val="clear" w:color="auto" w:fill="FFFFFF"/>
        <w:rPr>
          <w:rFonts w:ascii="Segoe UI" w:hAnsi="Segoe UI" w:cs="Segoe UI"/>
          <w:color w:val="1B1B1B"/>
          <w:sz w:val="21"/>
          <w:szCs w:val="21"/>
        </w:rPr>
      </w:pPr>
      <w:r w:rsidRPr="00827070">
        <w:rPr>
          <w:rFonts w:ascii="Segoe UI" w:hAnsi="Segoe UI" w:cs="Segoe UI"/>
          <w:color w:val="1B1B1B"/>
          <w:sz w:val="21"/>
          <w:szCs w:val="21"/>
        </w:rPr>
        <w:t>A failed appliance leaving stale next-hop or health information.</w:t>
      </w:r>
    </w:p>
    <w:p w14:paraId="029573B2" w14:textId="77777777" w:rsidR="00827070" w:rsidRPr="00827070" w:rsidRDefault="00827070">
      <w:pPr>
        <w:numPr>
          <w:ilvl w:val="0"/>
          <w:numId w:val="66"/>
        </w:numPr>
        <w:shd w:val="clear" w:color="auto" w:fill="FFFFFF"/>
        <w:rPr>
          <w:rFonts w:ascii="Segoe UI" w:hAnsi="Segoe UI" w:cs="Segoe UI"/>
          <w:color w:val="1B1B1B"/>
          <w:sz w:val="21"/>
          <w:szCs w:val="21"/>
        </w:rPr>
      </w:pPr>
      <w:r w:rsidRPr="00827070">
        <w:rPr>
          <w:rFonts w:ascii="Segoe UI" w:hAnsi="Segoe UI" w:cs="Segoe UI"/>
          <w:color w:val="1B1B1B"/>
          <w:sz w:val="21"/>
          <w:szCs w:val="21"/>
        </w:rPr>
        <w:t>Cloud route tables that do not mirror on-premises intent.</w:t>
      </w:r>
    </w:p>
    <w:p w14:paraId="3A841F59"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Active/standby versus active/active</w:t>
      </w:r>
    </w:p>
    <w:p w14:paraId="79B36F33"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Active/standby</w:t>
      </w:r>
      <w:r w:rsidRPr="00827070">
        <w:rPr>
          <w:rFonts w:ascii="Segoe UI" w:hAnsi="Segoe UI" w:cs="Segoe UI"/>
          <w:color w:val="1B1B1B"/>
          <w:sz w:val="21"/>
          <w:szCs w:val="21"/>
        </w:rPr>
        <w:t xml:space="preserve"> is usually easier to reason about for stateful inspection. One device owns the active role, and state synchronization allows the peer to take over. The tradeoff is that capacity may be less efficiently used.</w:t>
      </w:r>
    </w:p>
    <w:p w14:paraId="73BDEE83"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Active/active</w:t>
      </w:r>
      <w:r w:rsidRPr="00827070">
        <w:rPr>
          <w:rFonts w:ascii="Segoe UI" w:hAnsi="Segoe UI" w:cs="Segoe UI"/>
          <w:color w:val="1B1B1B"/>
          <w:sz w:val="21"/>
          <w:szCs w:val="21"/>
        </w:rPr>
        <w:t xml:space="preserve"> can improve throughput but requires careful flow hashing, state synchronization, route symmetry, and failure testing. Do not assume that two healthy firewalls automatically provide active/active resiliency.</w:t>
      </w:r>
    </w:p>
    <w:p w14:paraId="58740283"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Firewall design checklist</w:t>
      </w:r>
    </w:p>
    <w:p w14:paraId="75913D38" w14:textId="77777777" w:rsidR="00827070" w:rsidRPr="00827070" w:rsidRDefault="00827070">
      <w:pPr>
        <w:numPr>
          <w:ilvl w:val="0"/>
          <w:numId w:val="67"/>
        </w:numPr>
        <w:shd w:val="clear" w:color="auto" w:fill="FFFFFF"/>
        <w:rPr>
          <w:rFonts w:ascii="Segoe UI" w:hAnsi="Segoe UI" w:cs="Segoe UI"/>
          <w:color w:val="1B1B1B"/>
          <w:sz w:val="21"/>
          <w:szCs w:val="21"/>
        </w:rPr>
      </w:pPr>
      <w:r w:rsidRPr="00827070">
        <w:rPr>
          <w:rFonts w:ascii="Segoe UI" w:hAnsi="Segoe UI" w:cs="Segoe UI"/>
          <w:color w:val="1B1B1B"/>
          <w:sz w:val="21"/>
          <w:szCs w:val="21"/>
        </w:rPr>
        <w:t>Identify which traffic classes require inspection.</w:t>
      </w:r>
    </w:p>
    <w:p w14:paraId="5FE6812E" w14:textId="77777777" w:rsidR="00827070" w:rsidRPr="00827070" w:rsidRDefault="00827070">
      <w:pPr>
        <w:numPr>
          <w:ilvl w:val="0"/>
          <w:numId w:val="67"/>
        </w:numPr>
        <w:shd w:val="clear" w:color="auto" w:fill="FFFFFF"/>
        <w:rPr>
          <w:rFonts w:ascii="Segoe UI" w:hAnsi="Segoe UI" w:cs="Segoe UI"/>
          <w:color w:val="1B1B1B"/>
          <w:sz w:val="21"/>
          <w:szCs w:val="21"/>
        </w:rPr>
      </w:pPr>
      <w:r w:rsidRPr="00827070">
        <w:rPr>
          <w:rFonts w:ascii="Segoe UI" w:hAnsi="Segoe UI" w:cs="Segoe UI"/>
          <w:color w:val="1B1B1B"/>
          <w:sz w:val="21"/>
          <w:szCs w:val="21"/>
        </w:rPr>
        <w:t>Define the insertion point and next-hop behavior.</w:t>
      </w:r>
    </w:p>
    <w:p w14:paraId="28F6BADF" w14:textId="77777777" w:rsidR="00827070" w:rsidRPr="00827070" w:rsidRDefault="00827070">
      <w:pPr>
        <w:numPr>
          <w:ilvl w:val="0"/>
          <w:numId w:val="67"/>
        </w:numPr>
        <w:shd w:val="clear" w:color="auto" w:fill="FFFFFF"/>
        <w:rPr>
          <w:rFonts w:ascii="Segoe UI" w:hAnsi="Segoe UI" w:cs="Segoe UI"/>
          <w:color w:val="1B1B1B"/>
          <w:sz w:val="21"/>
          <w:szCs w:val="21"/>
        </w:rPr>
      </w:pPr>
      <w:r w:rsidRPr="00827070">
        <w:rPr>
          <w:rFonts w:ascii="Segoe UI" w:hAnsi="Segoe UI" w:cs="Segoe UI"/>
          <w:color w:val="1B1B1B"/>
          <w:sz w:val="21"/>
          <w:szCs w:val="21"/>
        </w:rPr>
        <w:t>Ensure both directions use the intended service.</w:t>
      </w:r>
    </w:p>
    <w:p w14:paraId="1C6BCBD7" w14:textId="77777777" w:rsidR="00827070" w:rsidRPr="00827070" w:rsidRDefault="00827070">
      <w:pPr>
        <w:numPr>
          <w:ilvl w:val="0"/>
          <w:numId w:val="67"/>
        </w:numPr>
        <w:shd w:val="clear" w:color="auto" w:fill="FFFFFF"/>
        <w:rPr>
          <w:rFonts w:ascii="Segoe UI" w:hAnsi="Segoe UI" w:cs="Segoe UI"/>
          <w:color w:val="1B1B1B"/>
          <w:sz w:val="21"/>
          <w:szCs w:val="21"/>
        </w:rPr>
      </w:pPr>
      <w:r w:rsidRPr="00827070">
        <w:rPr>
          <w:rFonts w:ascii="Segoe UI" w:hAnsi="Segoe UI" w:cs="Segoe UI"/>
          <w:color w:val="1B1B1B"/>
          <w:sz w:val="21"/>
          <w:szCs w:val="21"/>
        </w:rPr>
        <w:t>Decide whether each class fails open or closed.</w:t>
      </w:r>
    </w:p>
    <w:p w14:paraId="6E77ADE0" w14:textId="77777777" w:rsidR="00827070" w:rsidRPr="00827070" w:rsidRDefault="00827070">
      <w:pPr>
        <w:numPr>
          <w:ilvl w:val="0"/>
          <w:numId w:val="67"/>
        </w:numPr>
        <w:shd w:val="clear" w:color="auto" w:fill="FFFFFF"/>
        <w:rPr>
          <w:rFonts w:ascii="Segoe UI" w:hAnsi="Segoe UI" w:cs="Segoe UI"/>
          <w:color w:val="1B1B1B"/>
          <w:sz w:val="21"/>
          <w:szCs w:val="21"/>
        </w:rPr>
      </w:pPr>
      <w:r w:rsidRPr="00827070">
        <w:rPr>
          <w:rFonts w:ascii="Segoe UI" w:hAnsi="Segoe UI" w:cs="Segoe UI"/>
          <w:color w:val="1B1B1B"/>
          <w:sz w:val="21"/>
          <w:szCs w:val="21"/>
        </w:rPr>
        <w:t>Verify HA state synchronization.</w:t>
      </w:r>
    </w:p>
    <w:p w14:paraId="0056621D" w14:textId="77777777" w:rsidR="00827070" w:rsidRPr="00827070" w:rsidRDefault="00827070">
      <w:pPr>
        <w:numPr>
          <w:ilvl w:val="0"/>
          <w:numId w:val="67"/>
        </w:numPr>
        <w:shd w:val="clear" w:color="auto" w:fill="FFFFFF"/>
        <w:rPr>
          <w:rFonts w:ascii="Segoe UI" w:hAnsi="Segoe UI" w:cs="Segoe UI"/>
          <w:color w:val="1B1B1B"/>
          <w:sz w:val="21"/>
          <w:szCs w:val="21"/>
        </w:rPr>
      </w:pPr>
      <w:r w:rsidRPr="00827070">
        <w:rPr>
          <w:rFonts w:ascii="Segoe UI" w:hAnsi="Segoe UI" w:cs="Segoe UI"/>
          <w:color w:val="1B1B1B"/>
          <w:sz w:val="21"/>
          <w:szCs w:val="21"/>
        </w:rPr>
        <w:t>Avoid unintended double NAT.</w:t>
      </w:r>
    </w:p>
    <w:p w14:paraId="0CFEB00E" w14:textId="77777777" w:rsidR="00827070" w:rsidRPr="00827070" w:rsidRDefault="00827070">
      <w:pPr>
        <w:numPr>
          <w:ilvl w:val="0"/>
          <w:numId w:val="67"/>
        </w:numPr>
        <w:shd w:val="clear" w:color="auto" w:fill="FFFFFF"/>
        <w:rPr>
          <w:rFonts w:ascii="Segoe UI" w:hAnsi="Segoe UI" w:cs="Segoe UI"/>
          <w:color w:val="1B1B1B"/>
          <w:sz w:val="21"/>
          <w:szCs w:val="21"/>
        </w:rPr>
      </w:pPr>
      <w:r w:rsidRPr="00827070">
        <w:rPr>
          <w:rFonts w:ascii="Segoe UI" w:hAnsi="Segoe UI" w:cs="Segoe UI"/>
          <w:color w:val="1B1B1B"/>
          <w:sz w:val="21"/>
          <w:szCs w:val="21"/>
        </w:rPr>
        <w:t>Account for MTU and encapsulation overhead.</w:t>
      </w:r>
    </w:p>
    <w:p w14:paraId="21B4C170" w14:textId="77777777" w:rsidR="00827070" w:rsidRPr="00827070" w:rsidRDefault="00827070">
      <w:pPr>
        <w:numPr>
          <w:ilvl w:val="0"/>
          <w:numId w:val="67"/>
        </w:numPr>
        <w:shd w:val="clear" w:color="auto" w:fill="FFFFFF"/>
        <w:rPr>
          <w:rFonts w:ascii="Segoe UI" w:hAnsi="Segoe UI" w:cs="Segoe UI"/>
          <w:color w:val="1B1B1B"/>
          <w:sz w:val="21"/>
          <w:szCs w:val="21"/>
        </w:rPr>
      </w:pPr>
      <w:r w:rsidRPr="00827070">
        <w:rPr>
          <w:rFonts w:ascii="Segoe UI" w:hAnsi="Segoe UI" w:cs="Segoe UI"/>
          <w:color w:val="1B1B1B"/>
          <w:sz w:val="21"/>
          <w:szCs w:val="21"/>
        </w:rPr>
        <w:t>Log policy decisions and drops.</w:t>
      </w:r>
    </w:p>
    <w:p w14:paraId="2E6D97F5" w14:textId="77777777" w:rsidR="00827070" w:rsidRPr="00827070" w:rsidRDefault="00827070">
      <w:pPr>
        <w:numPr>
          <w:ilvl w:val="0"/>
          <w:numId w:val="67"/>
        </w:numPr>
        <w:shd w:val="clear" w:color="auto" w:fill="FFFFFF"/>
        <w:rPr>
          <w:rFonts w:ascii="Segoe UI" w:hAnsi="Segoe UI" w:cs="Segoe UI"/>
          <w:color w:val="1B1B1B"/>
          <w:sz w:val="21"/>
          <w:szCs w:val="21"/>
        </w:rPr>
      </w:pPr>
      <w:r w:rsidRPr="00827070">
        <w:rPr>
          <w:rFonts w:ascii="Segoe UI" w:hAnsi="Segoe UI" w:cs="Segoe UI"/>
          <w:color w:val="1B1B1B"/>
          <w:sz w:val="21"/>
          <w:szCs w:val="21"/>
        </w:rPr>
        <w:t>Test existing sessions and new sessions during failover.</w:t>
      </w:r>
    </w:p>
    <w:p w14:paraId="3D6B5806" w14:textId="77777777" w:rsidR="00827070" w:rsidRPr="00827070" w:rsidRDefault="00827070">
      <w:pPr>
        <w:numPr>
          <w:ilvl w:val="0"/>
          <w:numId w:val="67"/>
        </w:numPr>
        <w:shd w:val="clear" w:color="auto" w:fill="FFFFFF"/>
        <w:rPr>
          <w:rFonts w:ascii="Segoe UI" w:hAnsi="Segoe UI" w:cs="Segoe UI"/>
          <w:color w:val="1B1B1B"/>
          <w:sz w:val="21"/>
          <w:szCs w:val="21"/>
        </w:rPr>
      </w:pPr>
      <w:r w:rsidRPr="00827070">
        <w:rPr>
          <w:rFonts w:ascii="Segoe UI" w:hAnsi="Segoe UI" w:cs="Segoe UI"/>
          <w:color w:val="1B1B1B"/>
          <w:sz w:val="21"/>
          <w:szCs w:val="21"/>
        </w:rPr>
        <w:t>Define how cloud route tables, BGP policies, and firewall health interact.</w:t>
      </w:r>
    </w:p>
    <w:p w14:paraId="5A1CC159"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Troubleshooting asymmetric routing</w:t>
      </w:r>
    </w:p>
    <w:p w14:paraId="1C32496D"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Use this sequence:</w:t>
      </w:r>
    </w:p>
    <w:p w14:paraId="5037A91F" w14:textId="77777777" w:rsidR="00827070" w:rsidRPr="00827070" w:rsidRDefault="00827070">
      <w:pPr>
        <w:numPr>
          <w:ilvl w:val="0"/>
          <w:numId w:val="68"/>
        </w:numPr>
        <w:shd w:val="clear" w:color="auto" w:fill="FFFFFF"/>
        <w:rPr>
          <w:rFonts w:ascii="Segoe UI" w:hAnsi="Segoe UI" w:cs="Segoe UI"/>
          <w:color w:val="1B1B1B"/>
          <w:sz w:val="21"/>
          <w:szCs w:val="21"/>
        </w:rPr>
      </w:pPr>
      <w:r w:rsidRPr="00827070">
        <w:rPr>
          <w:rFonts w:ascii="Segoe UI" w:hAnsi="Segoe UI" w:cs="Segoe UI"/>
          <w:color w:val="1B1B1B"/>
          <w:sz w:val="21"/>
          <w:szCs w:val="21"/>
        </w:rPr>
        <w:t>Identify the exact five-tuple and direction of the failing flow.</w:t>
      </w:r>
    </w:p>
    <w:p w14:paraId="025FF1E4" w14:textId="77777777" w:rsidR="00827070" w:rsidRPr="00827070" w:rsidRDefault="00827070">
      <w:pPr>
        <w:numPr>
          <w:ilvl w:val="0"/>
          <w:numId w:val="68"/>
        </w:numPr>
        <w:shd w:val="clear" w:color="auto" w:fill="FFFFFF"/>
        <w:rPr>
          <w:rFonts w:ascii="Segoe UI" w:hAnsi="Segoe UI" w:cs="Segoe UI"/>
          <w:color w:val="1B1B1B"/>
          <w:sz w:val="21"/>
          <w:szCs w:val="21"/>
        </w:rPr>
      </w:pPr>
      <w:r w:rsidRPr="00827070">
        <w:rPr>
          <w:rFonts w:ascii="Segoe UI" w:hAnsi="Segoe UI" w:cs="Segoe UI"/>
          <w:color w:val="1B1B1B"/>
          <w:sz w:val="21"/>
          <w:szCs w:val="21"/>
        </w:rPr>
        <w:t>Confirm the source and destination routes on both sides.</w:t>
      </w:r>
    </w:p>
    <w:p w14:paraId="35CF7352" w14:textId="77777777" w:rsidR="00827070" w:rsidRPr="00827070" w:rsidRDefault="00827070">
      <w:pPr>
        <w:numPr>
          <w:ilvl w:val="0"/>
          <w:numId w:val="68"/>
        </w:numPr>
        <w:shd w:val="clear" w:color="auto" w:fill="FFFFFF"/>
        <w:rPr>
          <w:rFonts w:ascii="Segoe UI" w:hAnsi="Segoe UI" w:cs="Segoe UI"/>
          <w:color w:val="1B1B1B"/>
          <w:sz w:val="21"/>
          <w:szCs w:val="21"/>
        </w:rPr>
      </w:pPr>
      <w:r w:rsidRPr="00827070">
        <w:rPr>
          <w:rFonts w:ascii="Segoe UI" w:hAnsi="Segoe UI" w:cs="Segoe UI"/>
          <w:color w:val="1B1B1B"/>
          <w:sz w:val="21"/>
          <w:szCs w:val="21"/>
        </w:rPr>
        <w:t>Identify the first firewall and the expected return firewall.</w:t>
      </w:r>
    </w:p>
    <w:p w14:paraId="7287F32B" w14:textId="77777777" w:rsidR="00827070" w:rsidRPr="00827070" w:rsidRDefault="00827070">
      <w:pPr>
        <w:numPr>
          <w:ilvl w:val="0"/>
          <w:numId w:val="68"/>
        </w:numPr>
        <w:shd w:val="clear" w:color="auto" w:fill="FFFFFF"/>
        <w:rPr>
          <w:rFonts w:ascii="Segoe UI" w:hAnsi="Segoe UI" w:cs="Segoe UI"/>
          <w:color w:val="1B1B1B"/>
          <w:sz w:val="21"/>
          <w:szCs w:val="21"/>
        </w:rPr>
      </w:pPr>
      <w:r w:rsidRPr="00827070">
        <w:rPr>
          <w:rFonts w:ascii="Segoe UI" w:hAnsi="Segoe UI" w:cs="Segoe UI"/>
          <w:color w:val="1B1B1B"/>
          <w:sz w:val="21"/>
          <w:szCs w:val="21"/>
        </w:rPr>
        <w:t>Check firewall session tables and policy-hit counters.</w:t>
      </w:r>
    </w:p>
    <w:p w14:paraId="6488BC6B" w14:textId="77777777" w:rsidR="00827070" w:rsidRPr="00827070" w:rsidRDefault="00827070">
      <w:pPr>
        <w:numPr>
          <w:ilvl w:val="0"/>
          <w:numId w:val="68"/>
        </w:numPr>
        <w:shd w:val="clear" w:color="auto" w:fill="FFFFFF"/>
        <w:rPr>
          <w:rFonts w:ascii="Segoe UI" w:hAnsi="Segoe UI" w:cs="Segoe UI"/>
          <w:color w:val="1B1B1B"/>
          <w:sz w:val="21"/>
          <w:szCs w:val="21"/>
        </w:rPr>
      </w:pPr>
      <w:r w:rsidRPr="00827070">
        <w:rPr>
          <w:rFonts w:ascii="Segoe UI" w:hAnsi="Segoe UI" w:cs="Segoe UI"/>
          <w:color w:val="1B1B1B"/>
          <w:sz w:val="21"/>
          <w:szCs w:val="21"/>
        </w:rPr>
        <w:t>Check NAT translations.</w:t>
      </w:r>
    </w:p>
    <w:p w14:paraId="6CB14230" w14:textId="77777777" w:rsidR="00827070" w:rsidRPr="00827070" w:rsidRDefault="00827070">
      <w:pPr>
        <w:numPr>
          <w:ilvl w:val="0"/>
          <w:numId w:val="68"/>
        </w:numPr>
        <w:shd w:val="clear" w:color="auto" w:fill="FFFFFF"/>
        <w:rPr>
          <w:rFonts w:ascii="Segoe UI" w:hAnsi="Segoe UI" w:cs="Segoe UI"/>
          <w:color w:val="1B1B1B"/>
          <w:sz w:val="21"/>
          <w:szCs w:val="21"/>
        </w:rPr>
      </w:pPr>
      <w:r w:rsidRPr="00827070">
        <w:rPr>
          <w:rFonts w:ascii="Segoe UI" w:hAnsi="Segoe UI" w:cs="Segoe UI"/>
          <w:color w:val="1B1B1B"/>
          <w:sz w:val="21"/>
          <w:szCs w:val="21"/>
        </w:rPr>
        <w:t>Compare forward and reverse next hops.</w:t>
      </w:r>
    </w:p>
    <w:p w14:paraId="67452C2A" w14:textId="77777777" w:rsidR="00827070" w:rsidRPr="00827070" w:rsidRDefault="00827070">
      <w:pPr>
        <w:numPr>
          <w:ilvl w:val="0"/>
          <w:numId w:val="68"/>
        </w:numPr>
        <w:shd w:val="clear" w:color="auto" w:fill="FFFFFF"/>
        <w:rPr>
          <w:rFonts w:ascii="Segoe UI" w:hAnsi="Segoe UI" w:cs="Segoe UI"/>
          <w:color w:val="1B1B1B"/>
          <w:sz w:val="21"/>
          <w:szCs w:val="21"/>
        </w:rPr>
      </w:pPr>
      <w:r w:rsidRPr="00827070">
        <w:rPr>
          <w:rFonts w:ascii="Segoe UI" w:hAnsi="Segoe UI" w:cs="Segoe UI"/>
          <w:color w:val="1B1B1B"/>
          <w:sz w:val="21"/>
          <w:szCs w:val="21"/>
        </w:rPr>
        <w:t>Check ECMP hashing and route preference.</w:t>
      </w:r>
    </w:p>
    <w:p w14:paraId="63BC2358" w14:textId="77777777" w:rsidR="00827070" w:rsidRPr="00827070" w:rsidRDefault="00827070">
      <w:pPr>
        <w:numPr>
          <w:ilvl w:val="0"/>
          <w:numId w:val="68"/>
        </w:numPr>
        <w:shd w:val="clear" w:color="auto" w:fill="FFFFFF"/>
        <w:rPr>
          <w:rFonts w:ascii="Segoe UI" w:hAnsi="Segoe UI" w:cs="Segoe UI"/>
          <w:color w:val="1B1B1B"/>
          <w:sz w:val="21"/>
          <w:szCs w:val="21"/>
        </w:rPr>
      </w:pPr>
      <w:r w:rsidRPr="00827070">
        <w:rPr>
          <w:rFonts w:ascii="Segoe UI" w:hAnsi="Segoe UI" w:cs="Segoe UI"/>
          <w:color w:val="1B1B1B"/>
          <w:sz w:val="21"/>
          <w:szCs w:val="21"/>
        </w:rPr>
        <w:t>Check HA state and synchronization.</w:t>
      </w:r>
    </w:p>
    <w:p w14:paraId="43A4C9E0" w14:textId="77777777" w:rsidR="00827070" w:rsidRPr="00827070" w:rsidRDefault="00827070">
      <w:pPr>
        <w:numPr>
          <w:ilvl w:val="0"/>
          <w:numId w:val="68"/>
        </w:numPr>
        <w:shd w:val="clear" w:color="auto" w:fill="FFFFFF"/>
        <w:rPr>
          <w:rFonts w:ascii="Segoe UI" w:hAnsi="Segoe UI" w:cs="Segoe UI"/>
          <w:color w:val="1B1B1B"/>
          <w:sz w:val="21"/>
          <w:szCs w:val="21"/>
        </w:rPr>
      </w:pPr>
      <w:r w:rsidRPr="00827070">
        <w:rPr>
          <w:rFonts w:ascii="Segoe UI" w:hAnsi="Segoe UI" w:cs="Segoe UI"/>
          <w:color w:val="1B1B1B"/>
          <w:sz w:val="21"/>
          <w:szCs w:val="21"/>
        </w:rPr>
        <w:t>Capture packets on both sides of the firewall if possible.</w:t>
      </w:r>
    </w:p>
    <w:p w14:paraId="23E1673A" w14:textId="77777777" w:rsidR="00827070" w:rsidRPr="00827070" w:rsidRDefault="00827070">
      <w:pPr>
        <w:numPr>
          <w:ilvl w:val="0"/>
          <w:numId w:val="68"/>
        </w:numPr>
        <w:shd w:val="clear" w:color="auto" w:fill="FFFFFF"/>
        <w:rPr>
          <w:rFonts w:ascii="Segoe UI" w:hAnsi="Segoe UI" w:cs="Segoe UI"/>
          <w:color w:val="1B1B1B"/>
          <w:sz w:val="21"/>
          <w:szCs w:val="21"/>
        </w:rPr>
      </w:pPr>
      <w:r w:rsidRPr="00827070">
        <w:rPr>
          <w:rFonts w:ascii="Segoe UI" w:hAnsi="Segoe UI" w:cs="Segoe UI"/>
          <w:color w:val="1B1B1B"/>
          <w:sz w:val="21"/>
          <w:szCs w:val="21"/>
        </w:rPr>
        <w:t>Correct the routing or service-insertion policy, then retest existing and new sessions.</w:t>
      </w:r>
    </w:p>
    <w:p w14:paraId="1941CF2D"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Interview-ready answer</w:t>
      </w:r>
    </w:p>
    <w:p w14:paraId="0CB5A02E"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With stateful inspection, I design the return path at the same time as the forward path. I verify that route steering, BGP preference, NAT, ECMP, and HA behavior preserve session symmetry. During troubleshooting, I compare the forward and reverse next hops, inspect firewall sessions and NAT, and capture traffic on both sides. I also test existing sessions during failover because a new connection succeeding does not prove that established state is preserved.</w:t>
      </w:r>
    </w:p>
    <w:p w14:paraId="2ECECC58"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13.4 Route-based VPN design and validation</w:t>
      </w:r>
    </w:p>
    <w:p w14:paraId="4E821852"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Route-based versus policy-based VPN</w:t>
      </w:r>
    </w:p>
    <w:p w14:paraId="6FEBDF26"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 route-based VPN creates a tunnel interface or virtual routing path and uses routing—often BGP or static routes—to decide which prefixes use the tunnel. It generally scales better when there are many prefixes or when dynamic failover is needed.</w:t>
      </w:r>
    </w:p>
    <w:p w14:paraId="46DC9B15"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 policy-based VPN selects traffic through encryption-domain or policy selectors. It can be appropriate for simple, fixed use cases but becomes harder to manage as the number of prefixes, peers, and failover conditions increases.</w:t>
      </w:r>
    </w:p>
    <w:p w14:paraId="18364C39"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Layered VPN architecture</w:t>
      </w:r>
    </w:p>
    <w:p w14:paraId="7616E724"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 VPN has multiple layers that must all work:</w:t>
      </w:r>
    </w:p>
    <w:p w14:paraId="67AE585F" w14:textId="77777777" w:rsidR="00827070" w:rsidRPr="00827070" w:rsidRDefault="00827070">
      <w:pPr>
        <w:numPr>
          <w:ilvl w:val="0"/>
          <w:numId w:val="69"/>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Underlay:</w:t>
      </w:r>
      <w:r w:rsidRPr="00827070">
        <w:rPr>
          <w:rFonts w:ascii="Segoe UI" w:hAnsi="Segoe UI" w:cs="Segoe UI"/>
          <w:color w:val="1B1B1B"/>
          <w:sz w:val="21"/>
          <w:szCs w:val="21"/>
        </w:rPr>
        <w:t xml:space="preserve"> Peer addresses are reachable.</w:t>
      </w:r>
    </w:p>
    <w:p w14:paraId="26811DF0" w14:textId="77777777" w:rsidR="00827070" w:rsidRPr="00827070" w:rsidRDefault="00827070">
      <w:pPr>
        <w:numPr>
          <w:ilvl w:val="0"/>
          <w:numId w:val="69"/>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IKE:</w:t>
      </w:r>
      <w:r w:rsidRPr="00827070">
        <w:rPr>
          <w:rFonts w:ascii="Segoe UI" w:hAnsi="Segoe UI" w:cs="Segoe UI"/>
          <w:color w:val="1B1B1B"/>
          <w:sz w:val="21"/>
          <w:szCs w:val="21"/>
        </w:rPr>
        <w:t xml:space="preserve"> Peers authenticate and negotiate a secure control channel.</w:t>
      </w:r>
    </w:p>
    <w:p w14:paraId="42664978" w14:textId="77777777" w:rsidR="00827070" w:rsidRPr="00827070" w:rsidRDefault="00827070">
      <w:pPr>
        <w:numPr>
          <w:ilvl w:val="0"/>
          <w:numId w:val="69"/>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IPsec:</w:t>
      </w:r>
      <w:r w:rsidRPr="00827070">
        <w:rPr>
          <w:rFonts w:ascii="Segoe UI" w:hAnsi="Segoe UI" w:cs="Segoe UI"/>
          <w:color w:val="1B1B1B"/>
          <w:sz w:val="21"/>
          <w:szCs w:val="21"/>
        </w:rPr>
        <w:t xml:space="preserve"> Child security associations are established for data encryption.</w:t>
      </w:r>
    </w:p>
    <w:p w14:paraId="691D4CCB" w14:textId="77777777" w:rsidR="00827070" w:rsidRPr="00827070" w:rsidRDefault="00827070">
      <w:pPr>
        <w:numPr>
          <w:ilvl w:val="0"/>
          <w:numId w:val="69"/>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Tunnel interface:</w:t>
      </w:r>
      <w:r w:rsidRPr="00827070">
        <w:rPr>
          <w:rFonts w:ascii="Segoe UI" w:hAnsi="Segoe UI" w:cs="Segoe UI"/>
          <w:color w:val="1B1B1B"/>
          <w:sz w:val="21"/>
          <w:szCs w:val="21"/>
        </w:rPr>
        <w:t xml:space="preserve"> The route-based interface is operational.</w:t>
      </w:r>
    </w:p>
    <w:p w14:paraId="2417FD89" w14:textId="77777777" w:rsidR="00827070" w:rsidRPr="00827070" w:rsidRDefault="00827070">
      <w:pPr>
        <w:numPr>
          <w:ilvl w:val="0"/>
          <w:numId w:val="69"/>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Routing:</w:t>
      </w:r>
      <w:r w:rsidRPr="00827070">
        <w:rPr>
          <w:rFonts w:ascii="Segoe UI" w:hAnsi="Segoe UI" w:cs="Segoe UI"/>
          <w:color w:val="1B1B1B"/>
          <w:sz w:val="21"/>
          <w:szCs w:val="21"/>
        </w:rPr>
        <w:t xml:space="preserve"> Static or BGP routes are installed.</w:t>
      </w:r>
    </w:p>
    <w:p w14:paraId="476638ED" w14:textId="77777777" w:rsidR="00827070" w:rsidRPr="00827070" w:rsidRDefault="00827070">
      <w:pPr>
        <w:numPr>
          <w:ilvl w:val="0"/>
          <w:numId w:val="69"/>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Security policy:</w:t>
      </w:r>
      <w:r w:rsidRPr="00827070">
        <w:rPr>
          <w:rFonts w:ascii="Segoe UI" w:hAnsi="Segoe UI" w:cs="Segoe UI"/>
          <w:color w:val="1B1B1B"/>
          <w:sz w:val="21"/>
          <w:szCs w:val="21"/>
        </w:rPr>
        <w:t xml:space="preserve"> Firewalls permit the traffic.</w:t>
      </w:r>
    </w:p>
    <w:p w14:paraId="37A2B2DE" w14:textId="77777777" w:rsidR="00827070" w:rsidRPr="00827070" w:rsidRDefault="00827070">
      <w:pPr>
        <w:numPr>
          <w:ilvl w:val="0"/>
          <w:numId w:val="69"/>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Data plane:</w:t>
      </w:r>
      <w:r w:rsidRPr="00827070">
        <w:rPr>
          <w:rFonts w:ascii="Segoe UI" w:hAnsi="Segoe UI" w:cs="Segoe UI"/>
          <w:color w:val="1B1B1B"/>
          <w:sz w:val="21"/>
          <w:szCs w:val="21"/>
        </w:rPr>
        <w:t xml:space="preserve"> Packets traverse the tunnel in both directions.</w:t>
      </w:r>
    </w:p>
    <w:p w14:paraId="77B4AF29" w14:textId="77777777" w:rsidR="00827070" w:rsidRPr="00827070" w:rsidRDefault="00827070">
      <w:pPr>
        <w:numPr>
          <w:ilvl w:val="0"/>
          <w:numId w:val="69"/>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Application:</w:t>
      </w:r>
      <w:r w:rsidRPr="00827070">
        <w:rPr>
          <w:rFonts w:ascii="Segoe UI" w:hAnsi="Segoe UI" w:cs="Segoe UI"/>
          <w:color w:val="1B1B1B"/>
          <w:sz w:val="21"/>
          <w:szCs w:val="21"/>
        </w:rPr>
        <w:t xml:space="preserve"> The real service works with expected MTU and latency.</w:t>
      </w:r>
    </w:p>
    <w:p w14:paraId="69B0A0CB"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Troubleshooting becomes faster when you identify which layer failed instead of repeatedly changing cryptographic settings.</w:t>
      </w:r>
    </w:p>
    <w:p w14:paraId="381570FA"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Recommended design considerations</w:t>
      </w:r>
    </w:p>
    <w:p w14:paraId="299BE982" w14:textId="77777777" w:rsidR="00827070" w:rsidRPr="00827070" w:rsidRDefault="00827070">
      <w:pPr>
        <w:numPr>
          <w:ilvl w:val="0"/>
          <w:numId w:val="70"/>
        </w:numPr>
        <w:shd w:val="clear" w:color="auto" w:fill="FFFFFF"/>
        <w:rPr>
          <w:rFonts w:ascii="Segoe UI" w:hAnsi="Segoe UI" w:cs="Segoe UI"/>
          <w:color w:val="1B1B1B"/>
          <w:sz w:val="21"/>
          <w:szCs w:val="21"/>
        </w:rPr>
      </w:pPr>
      <w:r w:rsidRPr="00827070">
        <w:rPr>
          <w:rFonts w:ascii="Segoe UI" w:hAnsi="Segoe UI" w:cs="Segoe UI"/>
          <w:color w:val="1B1B1B"/>
          <w:sz w:val="21"/>
          <w:szCs w:val="21"/>
        </w:rPr>
        <w:t>Use IKEv2 where supported and consistent with customer standards.</w:t>
      </w:r>
    </w:p>
    <w:p w14:paraId="5D59ED07" w14:textId="77777777" w:rsidR="00827070" w:rsidRPr="00827070" w:rsidRDefault="00827070">
      <w:pPr>
        <w:numPr>
          <w:ilvl w:val="0"/>
          <w:numId w:val="70"/>
        </w:numPr>
        <w:shd w:val="clear" w:color="auto" w:fill="FFFFFF"/>
        <w:rPr>
          <w:rFonts w:ascii="Segoe UI" w:hAnsi="Segoe UI" w:cs="Segoe UI"/>
          <w:color w:val="1B1B1B"/>
          <w:sz w:val="21"/>
          <w:szCs w:val="21"/>
        </w:rPr>
      </w:pPr>
      <w:r w:rsidRPr="00827070">
        <w:rPr>
          <w:rFonts w:ascii="Segoe UI" w:hAnsi="Segoe UI" w:cs="Segoe UI"/>
          <w:color w:val="1B1B1B"/>
          <w:sz w:val="21"/>
          <w:szCs w:val="21"/>
        </w:rPr>
        <w:t>Select strong encryption, integrity, and Diffie-Hellman settings.</w:t>
      </w:r>
    </w:p>
    <w:p w14:paraId="5DE70659" w14:textId="77777777" w:rsidR="00827070" w:rsidRPr="00827070" w:rsidRDefault="00827070">
      <w:pPr>
        <w:numPr>
          <w:ilvl w:val="0"/>
          <w:numId w:val="70"/>
        </w:numPr>
        <w:shd w:val="clear" w:color="auto" w:fill="FFFFFF"/>
        <w:rPr>
          <w:rFonts w:ascii="Segoe UI" w:hAnsi="Segoe UI" w:cs="Segoe UI"/>
          <w:color w:val="1B1B1B"/>
          <w:sz w:val="21"/>
          <w:szCs w:val="21"/>
        </w:rPr>
      </w:pPr>
      <w:r w:rsidRPr="00827070">
        <w:rPr>
          <w:rFonts w:ascii="Segoe UI" w:hAnsi="Segoe UI" w:cs="Segoe UI"/>
          <w:color w:val="1B1B1B"/>
          <w:sz w:val="21"/>
          <w:szCs w:val="21"/>
        </w:rPr>
        <w:t>Use certificate or securely managed pre-shared-key authentication as appropriate.</w:t>
      </w:r>
    </w:p>
    <w:p w14:paraId="02EB7840" w14:textId="77777777" w:rsidR="00827070" w:rsidRPr="00827070" w:rsidRDefault="00827070">
      <w:pPr>
        <w:numPr>
          <w:ilvl w:val="0"/>
          <w:numId w:val="70"/>
        </w:numPr>
        <w:shd w:val="clear" w:color="auto" w:fill="FFFFFF"/>
        <w:rPr>
          <w:rFonts w:ascii="Segoe UI" w:hAnsi="Segoe UI" w:cs="Segoe UI"/>
          <w:color w:val="1B1B1B"/>
          <w:sz w:val="21"/>
          <w:szCs w:val="21"/>
        </w:rPr>
      </w:pPr>
      <w:r w:rsidRPr="00827070">
        <w:rPr>
          <w:rFonts w:ascii="Segoe UI" w:hAnsi="Segoe UI" w:cs="Segoe UI"/>
          <w:color w:val="1B1B1B"/>
          <w:sz w:val="21"/>
          <w:szCs w:val="21"/>
        </w:rPr>
        <w:t>Use perfect forward secrecy where required.</w:t>
      </w:r>
    </w:p>
    <w:p w14:paraId="1E70E2A7" w14:textId="77777777" w:rsidR="00827070" w:rsidRPr="00827070" w:rsidRDefault="00827070">
      <w:pPr>
        <w:numPr>
          <w:ilvl w:val="0"/>
          <w:numId w:val="70"/>
        </w:numPr>
        <w:shd w:val="clear" w:color="auto" w:fill="FFFFFF"/>
        <w:rPr>
          <w:rFonts w:ascii="Segoe UI" w:hAnsi="Segoe UI" w:cs="Segoe UI"/>
          <w:color w:val="1B1B1B"/>
          <w:sz w:val="21"/>
          <w:szCs w:val="21"/>
        </w:rPr>
      </w:pPr>
      <w:r w:rsidRPr="00827070">
        <w:rPr>
          <w:rFonts w:ascii="Segoe UI" w:hAnsi="Segoe UI" w:cs="Segoe UI"/>
          <w:color w:val="1B1B1B"/>
          <w:sz w:val="21"/>
          <w:szCs w:val="21"/>
        </w:rPr>
        <w:t>Define rekey and lifetime behavior.</w:t>
      </w:r>
    </w:p>
    <w:p w14:paraId="6BB3EB5F" w14:textId="77777777" w:rsidR="00827070" w:rsidRPr="00827070" w:rsidRDefault="00827070">
      <w:pPr>
        <w:numPr>
          <w:ilvl w:val="0"/>
          <w:numId w:val="70"/>
        </w:numPr>
        <w:shd w:val="clear" w:color="auto" w:fill="FFFFFF"/>
        <w:rPr>
          <w:rFonts w:ascii="Segoe UI" w:hAnsi="Segoe UI" w:cs="Segoe UI"/>
          <w:color w:val="1B1B1B"/>
          <w:sz w:val="21"/>
          <w:szCs w:val="21"/>
        </w:rPr>
      </w:pPr>
      <w:r w:rsidRPr="00827070">
        <w:rPr>
          <w:rFonts w:ascii="Segoe UI" w:hAnsi="Segoe UI" w:cs="Segoe UI"/>
          <w:color w:val="1B1B1B"/>
          <w:sz w:val="21"/>
          <w:szCs w:val="21"/>
        </w:rPr>
        <w:t>Enable dead-peer detection or equivalent tunnel health monitoring.</w:t>
      </w:r>
    </w:p>
    <w:p w14:paraId="70599006" w14:textId="77777777" w:rsidR="00827070" w:rsidRPr="00827070" w:rsidRDefault="00827070">
      <w:pPr>
        <w:numPr>
          <w:ilvl w:val="0"/>
          <w:numId w:val="70"/>
        </w:numPr>
        <w:shd w:val="clear" w:color="auto" w:fill="FFFFFF"/>
        <w:rPr>
          <w:rFonts w:ascii="Segoe UI" w:hAnsi="Segoe UI" w:cs="Segoe UI"/>
          <w:color w:val="1B1B1B"/>
          <w:sz w:val="21"/>
          <w:szCs w:val="21"/>
        </w:rPr>
      </w:pPr>
      <w:r w:rsidRPr="00827070">
        <w:rPr>
          <w:rFonts w:ascii="Segoe UI" w:hAnsi="Segoe UI" w:cs="Segoe UI"/>
          <w:color w:val="1B1B1B"/>
          <w:sz w:val="21"/>
          <w:szCs w:val="21"/>
        </w:rPr>
        <w:t>Use NAT-T when a device between peers performs NAT.</w:t>
      </w:r>
    </w:p>
    <w:p w14:paraId="36F72167" w14:textId="77777777" w:rsidR="00827070" w:rsidRPr="00827070" w:rsidRDefault="00827070">
      <w:pPr>
        <w:numPr>
          <w:ilvl w:val="0"/>
          <w:numId w:val="70"/>
        </w:numPr>
        <w:shd w:val="clear" w:color="auto" w:fill="FFFFFF"/>
        <w:rPr>
          <w:rFonts w:ascii="Segoe UI" w:hAnsi="Segoe UI" w:cs="Segoe UI"/>
          <w:color w:val="1B1B1B"/>
          <w:sz w:val="21"/>
          <w:szCs w:val="21"/>
        </w:rPr>
      </w:pPr>
      <w:r w:rsidRPr="00827070">
        <w:rPr>
          <w:rFonts w:ascii="Segoe UI" w:hAnsi="Segoe UI" w:cs="Segoe UI"/>
          <w:color w:val="1B1B1B"/>
          <w:sz w:val="21"/>
          <w:szCs w:val="21"/>
        </w:rPr>
        <w:t>Run BGP over the tunnel when route scale and failover justify it.</w:t>
      </w:r>
    </w:p>
    <w:p w14:paraId="41C9438F" w14:textId="77777777" w:rsidR="00827070" w:rsidRPr="00827070" w:rsidRDefault="00827070">
      <w:pPr>
        <w:numPr>
          <w:ilvl w:val="0"/>
          <w:numId w:val="70"/>
        </w:numPr>
        <w:shd w:val="clear" w:color="auto" w:fill="FFFFFF"/>
        <w:rPr>
          <w:rFonts w:ascii="Segoe UI" w:hAnsi="Segoe UI" w:cs="Segoe UI"/>
          <w:color w:val="1B1B1B"/>
          <w:sz w:val="21"/>
          <w:szCs w:val="21"/>
        </w:rPr>
      </w:pPr>
      <w:r w:rsidRPr="00827070">
        <w:rPr>
          <w:rFonts w:ascii="Segoe UI" w:hAnsi="Segoe UI" w:cs="Segoe UI"/>
          <w:color w:val="1B1B1B"/>
          <w:sz w:val="21"/>
          <w:szCs w:val="21"/>
        </w:rPr>
        <w:t>Establish redundant tunnels across independent peers or paths.</w:t>
      </w:r>
    </w:p>
    <w:p w14:paraId="6131A84D" w14:textId="77777777" w:rsidR="00827070" w:rsidRPr="00827070" w:rsidRDefault="00827070">
      <w:pPr>
        <w:numPr>
          <w:ilvl w:val="0"/>
          <w:numId w:val="70"/>
        </w:numPr>
        <w:shd w:val="clear" w:color="auto" w:fill="FFFFFF"/>
        <w:rPr>
          <w:rFonts w:ascii="Segoe UI" w:hAnsi="Segoe UI" w:cs="Segoe UI"/>
          <w:color w:val="1B1B1B"/>
          <w:sz w:val="21"/>
          <w:szCs w:val="21"/>
        </w:rPr>
      </w:pPr>
      <w:r w:rsidRPr="00827070">
        <w:rPr>
          <w:rFonts w:ascii="Segoe UI" w:hAnsi="Segoe UI" w:cs="Segoe UI"/>
          <w:color w:val="1B1B1B"/>
          <w:sz w:val="21"/>
          <w:szCs w:val="21"/>
        </w:rPr>
        <w:t>Account for IPsec overhead, MTU reduction, and TCP MSS adjustment.</w:t>
      </w:r>
    </w:p>
    <w:p w14:paraId="49128CA1" w14:textId="77777777" w:rsidR="00827070" w:rsidRPr="00827070" w:rsidRDefault="00827070">
      <w:pPr>
        <w:numPr>
          <w:ilvl w:val="0"/>
          <w:numId w:val="70"/>
        </w:numPr>
        <w:shd w:val="clear" w:color="auto" w:fill="FFFFFF"/>
        <w:rPr>
          <w:rFonts w:ascii="Segoe UI" w:hAnsi="Segoe UI" w:cs="Segoe UI"/>
          <w:color w:val="1B1B1B"/>
          <w:sz w:val="21"/>
          <w:szCs w:val="21"/>
        </w:rPr>
      </w:pPr>
      <w:r w:rsidRPr="00827070">
        <w:rPr>
          <w:rFonts w:ascii="Segoe UI" w:hAnsi="Segoe UI" w:cs="Segoe UI"/>
          <w:color w:val="1B1B1B"/>
          <w:sz w:val="21"/>
          <w:szCs w:val="21"/>
        </w:rPr>
        <w:t>Document protected prefixes, peer addresses, authentication ownership, and rollback.</w:t>
      </w:r>
    </w:p>
    <w:p w14:paraId="67A9E396"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VPN failover example</w:t>
      </w:r>
    </w:p>
    <w:p w14:paraId="7B8CEF4B"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Assume two tunnels connect a data center to a cloud network:</w:t>
      </w:r>
    </w:p>
    <w:p w14:paraId="68C50F79" w14:textId="77777777" w:rsidR="00827070" w:rsidRPr="00827070" w:rsidRDefault="00827070">
      <w:pPr>
        <w:numPr>
          <w:ilvl w:val="0"/>
          <w:numId w:val="71"/>
        </w:numPr>
        <w:shd w:val="clear" w:color="auto" w:fill="FFFFFF"/>
        <w:rPr>
          <w:rFonts w:ascii="Segoe UI" w:hAnsi="Segoe UI" w:cs="Segoe UI"/>
          <w:color w:val="1B1B1B"/>
          <w:sz w:val="21"/>
          <w:szCs w:val="21"/>
        </w:rPr>
      </w:pPr>
      <w:r w:rsidRPr="00827070">
        <w:rPr>
          <w:rFonts w:ascii="Segoe UI" w:hAnsi="Segoe UI" w:cs="Segoe UI"/>
          <w:color w:val="1B1B1B"/>
          <w:sz w:val="21"/>
          <w:szCs w:val="21"/>
        </w:rPr>
        <w:t>Tunnel A is preferred for normal traffic.</w:t>
      </w:r>
    </w:p>
    <w:p w14:paraId="6AEF7F21" w14:textId="77777777" w:rsidR="00827070" w:rsidRPr="00827070" w:rsidRDefault="00827070">
      <w:pPr>
        <w:numPr>
          <w:ilvl w:val="0"/>
          <w:numId w:val="71"/>
        </w:numPr>
        <w:shd w:val="clear" w:color="auto" w:fill="FFFFFF"/>
        <w:rPr>
          <w:rFonts w:ascii="Segoe UI" w:hAnsi="Segoe UI" w:cs="Segoe UI"/>
          <w:color w:val="1B1B1B"/>
          <w:sz w:val="21"/>
          <w:szCs w:val="21"/>
        </w:rPr>
      </w:pPr>
      <w:r w:rsidRPr="00827070">
        <w:rPr>
          <w:rFonts w:ascii="Segoe UI" w:hAnsi="Segoe UI" w:cs="Segoe UI"/>
          <w:color w:val="1B1B1B"/>
          <w:sz w:val="21"/>
          <w:szCs w:val="21"/>
        </w:rPr>
        <w:t>Tunnel B is independently terminated and available as backup.</w:t>
      </w:r>
    </w:p>
    <w:p w14:paraId="00ECFD98" w14:textId="77777777" w:rsidR="00827070" w:rsidRPr="00827070" w:rsidRDefault="00827070">
      <w:pPr>
        <w:numPr>
          <w:ilvl w:val="0"/>
          <w:numId w:val="71"/>
        </w:numPr>
        <w:shd w:val="clear" w:color="auto" w:fill="FFFFFF"/>
        <w:rPr>
          <w:rFonts w:ascii="Segoe UI" w:hAnsi="Segoe UI" w:cs="Segoe UI"/>
          <w:color w:val="1B1B1B"/>
          <w:sz w:val="21"/>
          <w:szCs w:val="21"/>
        </w:rPr>
      </w:pPr>
      <w:r w:rsidRPr="00827070">
        <w:rPr>
          <w:rFonts w:ascii="Segoe UI" w:hAnsi="Segoe UI" w:cs="Segoe UI"/>
          <w:color w:val="1B1B1B"/>
          <w:sz w:val="21"/>
          <w:szCs w:val="21"/>
        </w:rPr>
        <w:t>Both tunnels advertise only approved prefixes.</w:t>
      </w:r>
    </w:p>
    <w:p w14:paraId="1EC95336" w14:textId="77777777" w:rsidR="00827070" w:rsidRPr="00827070" w:rsidRDefault="00827070">
      <w:pPr>
        <w:numPr>
          <w:ilvl w:val="0"/>
          <w:numId w:val="71"/>
        </w:numPr>
        <w:shd w:val="clear" w:color="auto" w:fill="FFFFFF"/>
        <w:rPr>
          <w:rFonts w:ascii="Segoe UI" w:hAnsi="Segoe UI" w:cs="Segoe UI"/>
          <w:color w:val="1B1B1B"/>
          <w:sz w:val="21"/>
          <w:szCs w:val="21"/>
        </w:rPr>
      </w:pPr>
      <w:r w:rsidRPr="00827070">
        <w:rPr>
          <w:rFonts w:ascii="Segoe UI" w:hAnsi="Segoe UI" w:cs="Segoe UI"/>
          <w:color w:val="1B1B1B"/>
          <w:sz w:val="21"/>
          <w:szCs w:val="21"/>
        </w:rPr>
        <w:t>BGP or static-route preference makes the intended path deterministic.</w:t>
      </w:r>
    </w:p>
    <w:p w14:paraId="2C8A11CA" w14:textId="77777777" w:rsidR="00827070" w:rsidRPr="00827070" w:rsidRDefault="00827070">
      <w:pPr>
        <w:numPr>
          <w:ilvl w:val="0"/>
          <w:numId w:val="71"/>
        </w:numPr>
        <w:shd w:val="clear" w:color="auto" w:fill="FFFFFF"/>
        <w:rPr>
          <w:rFonts w:ascii="Segoe UI" w:hAnsi="Segoe UI" w:cs="Segoe UI"/>
          <w:color w:val="1B1B1B"/>
          <w:sz w:val="21"/>
          <w:szCs w:val="21"/>
        </w:rPr>
      </w:pPr>
      <w:r w:rsidRPr="00827070">
        <w:rPr>
          <w:rFonts w:ascii="Segoe UI" w:hAnsi="Segoe UI" w:cs="Segoe UI"/>
          <w:color w:val="1B1B1B"/>
          <w:sz w:val="21"/>
          <w:szCs w:val="21"/>
        </w:rPr>
        <w:t>Tunnel monitoring withdraws or de-preferences the failed path.</w:t>
      </w:r>
    </w:p>
    <w:p w14:paraId="47D94930" w14:textId="77777777" w:rsidR="00827070" w:rsidRPr="00827070" w:rsidRDefault="00827070">
      <w:pPr>
        <w:numPr>
          <w:ilvl w:val="0"/>
          <w:numId w:val="71"/>
        </w:numPr>
        <w:shd w:val="clear" w:color="auto" w:fill="FFFFFF"/>
        <w:rPr>
          <w:rFonts w:ascii="Segoe UI" w:hAnsi="Segoe UI" w:cs="Segoe UI"/>
          <w:color w:val="1B1B1B"/>
          <w:sz w:val="21"/>
          <w:szCs w:val="21"/>
        </w:rPr>
      </w:pPr>
      <w:r w:rsidRPr="00827070">
        <w:rPr>
          <w:rFonts w:ascii="Segoe UI" w:hAnsi="Segoe UI" w:cs="Segoe UI"/>
          <w:color w:val="1B1B1B"/>
          <w:sz w:val="21"/>
          <w:szCs w:val="21"/>
        </w:rPr>
        <w:t>The return direction follows compatible policy.</w:t>
      </w:r>
    </w:p>
    <w:p w14:paraId="75D98D9D"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Test at least:</w:t>
      </w:r>
    </w:p>
    <w:p w14:paraId="361ABA18" w14:textId="77777777" w:rsidR="00827070" w:rsidRPr="00827070" w:rsidRDefault="00827070">
      <w:pPr>
        <w:numPr>
          <w:ilvl w:val="0"/>
          <w:numId w:val="72"/>
        </w:numPr>
        <w:shd w:val="clear" w:color="auto" w:fill="FFFFFF"/>
        <w:rPr>
          <w:rFonts w:ascii="Segoe UI" w:hAnsi="Segoe UI" w:cs="Segoe UI"/>
          <w:color w:val="1B1B1B"/>
          <w:sz w:val="21"/>
          <w:szCs w:val="21"/>
        </w:rPr>
      </w:pPr>
      <w:r w:rsidRPr="00827070">
        <w:rPr>
          <w:rFonts w:ascii="Segoe UI" w:hAnsi="Segoe UI" w:cs="Segoe UI"/>
          <w:color w:val="1B1B1B"/>
          <w:sz w:val="21"/>
          <w:szCs w:val="21"/>
        </w:rPr>
        <w:t>Tunnel A down.</w:t>
      </w:r>
    </w:p>
    <w:p w14:paraId="3A620083" w14:textId="77777777" w:rsidR="00827070" w:rsidRPr="00827070" w:rsidRDefault="00827070">
      <w:pPr>
        <w:numPr>
          <w:ilvl w:val="0"/>
          <w:numId w:val="72"/>
        </w:numPr>
        <w:shd w:val="clear" w:color="auto" w:fill="FFFFFF"/>
        <w:rPr>
          <w:rFonts w:ascii="Segoe UI" w:hAnsi="Segoe UI" w:cs="Segoe UI"/>
          <w:color w:val="1B1B1B"/>
          <w:sz w:val="21"/>
          <w:szCs w:val="21"/>
        </w:rPr>
      </w:pPr>
      <w:r w:rsidRPr="00827070">
        <w:rPr>
          <w:rFonts w:ascii="Segoe UI" w:hAnsi="Segoe UI" w:cs="Segoe UI"/>
          <w:color w:val="1B1B1B"/>
          <w:sz w:val="21"/>
          <w:szCs w:val="21"/>
        </w:rPr>
        <w:t>BGP session down while Tunnel A remains up.</w:t>
      </w:r>
    </w:p>
    <w:p w14:paraId="5CBA7A9A" w14:textId="77777777" w:rsidR="00827070" w:rsidRPr="00827070" w:rsidRDefault="00827070">
      <w:pPr>
        <w:numPr>
          <w:ilvl w:val="0"/>
          <w:numId w:val="72"/>
        </w:numPr>
        <w:shd w:val="clear" w:color="auto" w:fill="FFFFFF"/>
        <w:rPr>
          <w:rFonts w:ascii="Segoe UI" w:hAnsi="Segoe UI" w:cs="Segoe UI"/>
          <w:color w:val="1B1B1B"/>
          <w:sz w:val="21"/>
          <w:szCs w:val="21"/>
        </w:rPr>
      </w:pPr>
      <w:r w:rsidRPr="00827070">
        <w:rPr>
          <w:rFonts w:ascii="Segoe UI" w:hAnsi="Segoe UI" w:cs="Segoe UI"/>
          <w:color w:val="1B1B1B"/>
          <w:sz w:val="21"/>
          <w:szCs w:val="21"/>
        </w:rPr>
        <w:t>Remote peer unreachable.</w:t>
      </w:r>
    </w:p>
    <w:p w14:paraId="78FE5E0D" w14:textId="77777777" w:rsidR="00827070" w:rsidRPr="00827070" w:rsidRDefault="00827070">
      <w:pPr>
        <w:numPr>
          <w:ilvl w:val="0"/>
          <w:numId w:val="72"/>
        </w:numPr>
        <w:shd w:val="clear" w:color="auto" w:fill="FFFFFF"/>
        <w:rPr>
          <w:rFonts w:ascii="Segoe UI" w:hAnsi="Segoe UI" w:cs="Segoe UI"/>
          <w:color w:val="1B1B1B"/>
          <w:sz w:val="21"/>
          <w:szCs w:val="21"/>
        </w:rPr>
      </w:pPr>
      <w:r w:rsidRPr="00827070">
        <w:rPr>
          <w:rFonts w:ascii="Segoe UI" w:hAnsi="Segoe UI" w:cs="Segoe UI"/>
          <w:color w:val="1B1B1B"/>
          <w:sz w:val="21"/>
          <w:szCs w:val="21"/>
        </w:rPr>
        <w:t>Underlay path loss.</w:t>
      </w:r>
    </w:p>
    <w:p w14:paraId="516B1F71" w14:textId="77777777" w:rsidR="00827070" w:rsidRPr="00827070" w:rsidRDefault="00827070">
      <w:pPr>
        <w:numPr>
          <w:ilvl w:val="0"/>
          <w:numId w:val="72"/>
        </w:numPr>
        <w:shd w:val="clear" w:color="auto" w:fill="FFFFFF"/>
        <w:rPr>
          <w:rFonts w:ascii="Segoe UI" w:hAnsi="Segoe UI" w:cs="Segoe UI"/>
          <w:color w:val="1B1B1B"/>
          <w:sz w:val="21"/>
          <w:szCs w:val="21"/>
        </w:rPr>
      </w:pPr>
      <w:r w:rsidRPr="00827070">
        <w:rPr>
          <w:rFonts w:ascii="Segoe UI" w:hAnsi="Segoe UI" w:cs="Segoe UI"/>
          <w:color w:val="1B1B1B"/>
          <w:sz w:val="21"/>
          <w:szCs w:val="21"/>
        </w:rPr>
        <w:t>Rekey event.</w:t>
      </w:r>
    </w:p>
    <w:p w14:paraId="15A22285" w14:textId="77777777" w:rsidR="00827070" w:rsidRPr="00827070" w:rsidRDefault="00827070">
      <w:pPr>
        <w:numPr>
          <w:ilvl w:val="0"/>
          <w:numId w:val="72"/>
        </w:numPr>
        <w:shd w:val="clear" w:color="auto" w:fill="FFFFFF"/>
        <w:rPr>
          <w:rFonts w:ascii="Segoe UI" w:hAnsi="Segoe UI" w:cs="Segoe UI"/>
          <w:color w:val="1B1B1B"/>
          <w:sz w:val="21"/>
          <w:szCs w:val="21"/>
        </w:rPr>
      </w:pPr>
      <w:r w:rsidRPr="00827070">
        <w:rPr>
          <w:rFonts w:ascii="Segoe UI" w:hAnsi="Segoe UI" w:cs="Segoe UI"/>
          <w:color w:val="1B1B1B"/>
          <w:sz w:val="21"/>
          <w:szCs w:val="21"/>
        </w:rPr>
        <w:t>Firewall failover.</w:t>
      </w:r>
    </w:p>
    <w:p w14:paraId="08131473" w14:textId="77777777" w:rsidR="00827070" w:rsidRPr="00827070" w:rsidRDefault="00827070">
      <w:pPr>
        <w:numPr>
          <w:ilvl w:val="0"/>
          <w:numId w:val="72"/>
        </w:numPr>
        <w:shd w:val="clear" w:color="auto" w:fill="FFFFFF"/>
        <w:rPr>
          <w:rFonts w:ascii="Segoe UI" w:hAnsi="Segoe UI" w:cs="Segoe UI"/>
          <w:color w:val="1B1B1B"/>
          <w:sz w:val="21"/>
          <w:szCs w:val="21"/>
        </w:rPr>
      </w:pPr>
      <w:r w:rsidRPr="00827070">
        <w:rPr>
          <w:rFonts w:ascii="Segoe UI" w:hAnsi="Segoe UI" w:cs="Segoe UI"/>
          <w:color w:val="1B1B1B"/>
          <w:sz w:val="21"/>
          <w:szCs w:val="21"/>
        </w:rPr>
        <w:t>Large-packet transmission.</w:t>
      </w:r>
    </w:p>
    <w:p w14:paraId="5F0421DE" w14:textId="77777777" w:rsidR="00827070" w:rsidRPr="00827070" w:rsidRDefault="00827070">
      <w:pPr>
        <w:numPr>
          <w:ilvl w:val="0"/>
          <w:numId w:val="72"/>
        </w:numPr>
        <w:shd w:val="clear" w:color="auto" w:fill="FFFFFF"/>
        <w:rPr>
          <w:rFonts w:ascii="Segoe UI" w:hAnsi="Segoe UI" w:cs="Segoe UI"/>
          <w:color w:val="1B1B1B"/>
          <w:sz w:val="21"/>
          <w:szCs w:val="21"/>
        </w:rPr>
      </w:pPr>
      <w:r w:rsidRPr="00827070">
        <w:rPr>
          <w:rFonts w:ascii="Segoe UI" w:hAnsi="Segoe UI" w:cs="Segoe UI"/>
          <w:color w:val="1B1B1B"/>
          <w:sz w:val="21"/>
          <w:szCs w:val="21"/>
        </w:rPr>
        <w:t>Existing sessions versus new sessions.</w:t>
      </w:r>
    </w:p>
    <w:p w14:paraId="3C94344A"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VPN validation commands and evidence</w:t>
      </w:r>
    </w:p>
    <w:p w14:paraId="1CA6D147"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Use platform-appropriate equivalents to check:</w:t>
      </w:r>
    </w:p>
    <w:p w14:paraId="46B754D4" w14:textId="77777777" w:rsidR="00827070" w:rsidRPr="00827070" w:rsidRDefault="00827070">
      <w:pPr>
        <w:numPr>
          <w:ilvl w:val="0"/>
          <w:numId w:val="73"/>
        </w:numPr>
        <w:shd w:val="clear" w:color="auto" w:fill="FFFFFF"/>
        <w:rPr>
          <w:rFonts w:ascii="Segoe UI" w:hAnsi="Segoe UI" w:cs="Segoe UI"/>
          <w:color w:val="1B1B1B"/>
          <w:sz w:val="21"/>
          <w:szCs w:val="21"/>
        </w:rPr>
      </w:pPr>
      <w:r w:rsidRPr="00827070">
        <w:rPr>
          <w:rFonts w:ascii="Segoe UI" w:hAnsi="Segoe UI" w:cs="Segoe UI"/>
          <w:color w:val="1B1B1B"/>
          <w:sz w:val="21"/>
          <w:szCs w:val="21"/>
        </w:rPr>
        <w:t>IKE security association state.</w:t>
      </w:r>
    </w:p>
    <w:p w14:paraId="023E2029" w14:textId="77777777" w:rsidR="00827070" w:rsidRPr="00827070" w:rsidRDefault="00827070">
      <w:pPr>
        <w:numPr>
          <w:ilvl w:val="0"/>
          <w:numId w:val="73"/>
        </w:numPr>
        <w:shd w:val="clear" w:color="auto" w:fill="FFFFFF"/>
        <w:rPr>
          <w:rFonts w:ascii="Segoe UI" w:hAnsi="Segoe UI" w:cs="Segoe UI"/>
          <w:color w:val="1B1B1B"/>
          <w:sz w:val="21"/>
          <w:szCs w:val="21"/>
        </w:rPr>
      </w:pPr>
      <w:r w:rsidRPr="00827070">
        <w:rPr>
          <w:rFonts w:ascii="Segoe UI" w:hAnsi="Segoe UI" w:cs="Segoe UI"/>
          <w:color w:val="1B1B1B"/>
          <w:sz w:val="21"/>
          <w:szCs w:val="21"/>
        </w:rPr>
        <w:t>IPsec child security association state.</w:t>
      </w:r>
    </w:p>
    <w:p w14:paraId="246481E3" w14:textId="77777777" w:rsidR="00827070" w:rsidRPr="00827070" w:rsidRDefault="00827070">
      <w:pPr>
        <w:numPr>
          <w:ilvl w:val="0"/>
          <w:numId w:val="73"/>
        </w:numPr>
        <w:shd w:val="clear" w:color="auto" w:fill="FFFFFF"/>
        <w:rPr>
          <w:rFonts w:ascii="Segoe UI" w:hAnsi="Segoe UI" w:cs="Segoe UI"/>
          <w:color w:val="1B1B1B"/>
          <w:sz w:val="21"/>
          <w:szCs w:val="21"/>
        </w:rPr>
      </w:pPr>
      <w:r w:rsidRPr="00827070">
        <w:rPr>
          <w:rFonts w:ascii="Segoe UI" w:hAnsi="Segoe UI" w:cs="Segoe UI"/>
          <w:color w:val="1B1B1B"/>
          <w:sz w:val="21"/>
          <w:szCs w:val="21"/>
        </w:rPr>
        <w:t>Encapsulated and decapsulated packet counters.</w:t>
      </w:r>
    </w:p>
    <w:p w14:paraId="3ED7B5C3" w14:textId="77777777" w:rsidR="00827070" w:rsidRPr="00827070" w:rsidRDefault="00827070">
      <w:pPr>
        <w:numPr>
          <w:ilvl w:val="0"/>
          <w:numId w:val="73"/>
        </w:numPr>
        <w:shd w:val="clear" w:color="auto" w:fill="FFFFFF"/>
        <w:rPr>
          <w:rFonts w:ascii="Segoe UI" w:hAnsi="Segoe UI" w:cs="Segoe UI"/>
          <w:color w:val="1B1B1B"/>
          <w:sz w:val="21"/>
          <w:szCs w:val="21"/>
        </w:rPr>
      </w:pPr>
      <w:r w:rsidRPr="00827070">
        <w:rPr>
          <w:rFonts w:ascii="Segoe UI" w:hAnsi="Segoe UI" w:cs="Segoe UI"/>
          <w:color w:val="1B1B1B"/>
          <w:sz w:val="21"/>
          <w:szCs w:val="21"/>
        </w:rPr>
        <w:t>Tunnel interface state.</w:t>
      </w:r>
    </w:p>
    <w:p w14:paraId="7464D194" w14:textId="77777777" w:rsidR="00827070" w:rsidRPr="00827070" w:rsidRDefault="00827070">
      <w:pPr>
        <w:numPr>
          <w:ilvl w:val="0"/>
          <w:numId w:val="73"/>
        </w:numPr>
        <w:shd w:val="clear" w:color="auto" w:fill="FFFFFF"/>
        <w:rPr>
          <w:rFonts w:ascii="Segoe UI" w:hAnsi="Segoe UI" w:cs="Segoe UI"/>
          <w:color w:val="1B1B1B"/>
          <w:sz w:val="21"/>
          <w:szCs w:val="21"/>
        </w:rPr>
      </w:pPr>
      <w:r w:rsidRPr="00827070">
        <w:rPr>
          <w:rFonts w:ascii="Segoe UI" w:hAnsi="Segoe UI" w:cs="Segoe UI"/>
          <w:color w:val="1B1B1B"/>
          <w:sz w:val="21"/>
          <w:szCs w:val="21"/>
        </w:rPr>
        <w:t>BGP neighbor state and prefix counts.</w:t>
      </w:r>
    </w:p>
    <w:p w14:paraId="5AC90F81" w14:textId="77777777" w:rsidR="00827070" w:rsidRPr="00827070" w:rsidRDefault="00827070">
      <w:pPr>
        <w:numPr>
          <w:ilvl w:val="0"/>
          <w:numId w:val="73"/>
        </w:numPr>
        <w:shd w:val="clear" w:color="auto" w:fill="FFFFFF"/>
        <w:rPr>
          <w:rFonts w:ascii="Segoe UI" w:hAnsi="Segoe UI" w:cs="Segoe UI"/>
          <w:color w:val="1B1B1B"/>
          <w:sz w:val="21"/>
          <w:szCs w:val="21"/>
        </w:rPr>
      </w:pPr>
      <w:r w:rsidRPr="00827070">
        <w:rPr>
          <w:rFonts w:ascii="Segoe UI" w:hAnsi="Segoe UI" w:cs="Segoe UI"/>
          <w:color w:val="1B1B1B"/>
          <w:sz w:val="21"/>
          <w:szCs w:val="21"/>
        </w:rPr>
        <w:t>Route-table installation and next hops.</w:t>
      </w:r>
    </w:p>
    <w:p w14:paraId="6E64A18D" w14:textId="77777777" w:rsidR="00827070" w:rsidRPr="00827070" w:rsidRDefault="00827070">
      <w:pPr>
        <w:numPr>
          <w:ilvl w:val="0"/>
          <w:numId w:val="73"/>
        </w:numPr>
        <w:shd w:val="clear" w:color="auto" w:fill="FFFFFF"/>
        <w:rPr>
          <w:rFonts w:ascii="Segoe UI" w:hAnsi="Segoe UI" w:cs="Segoe UI"/>
          <w:color w:val="1B1B1B"/>
          <w:sz w:val="21"/>
          <w:szCs w:val="21"/>
        </w:rPr>
      </w:pPr>
      <w:r w:rsidRPr="00827070">
        <w:rPr>
          <w:rFonts w:ascii="Segoe UI" w:hAnsi="Segoe UI" w:cs="Segoe UI"/>
          <w:color w:val="1B1B1B"/>
          <w:sz w:val="21"/>
          <w:szCs w:val="21"/>
        </w:rPr>
        <w:t>Firewall policy hits and NAT translations.</w:t>
      </w:r>
    </w:p>
    <w:p w14:paraId="25968853" w14:textId="77777777" w:rsidR="00827070" w:rsidRPr="00827070" w:rsidRDefault="00827070">
      <w:pPr>
        <w:numPr>
          <w:ilvl w:val="0"/>
          <w:numId w:val="73"/>
        </w:numPr>
        <w:shd w:val="clear" w:color="auto" w:fill="FFFFFF"/>
        <w:rPr>
          <w:rFonts w:ascii="Segoe UI" w:hAnsi="Segoe UI" w:cs="Segoe UI"/>
          <w:color w:val="1B1B1B"/>
          <w:sz w:val="21"/>
          <w:szCs w:val="21"/>
        </w:rPr>
      </w:pPr>
      <w:r w:rsidRPr="00827070">
        <w:rPr>
          <w:rFonts w:ascii="Segoe UI" w:hAnsi="Segoe UI" w:cs="Segoe UI"/>
          <w:color w:val="1B1B1B"/>
          <w:sz w:val="21"/>
          <w:szCs w:val="21"/>
        </w:rPr>
        <w:t>MTU or fragmentation symptoms.</w:t>
      </w:r>
    </w:p>
    <w:p w14:paraId="1AF8936C" w14:textId="77777777" w:rsidR="00827070" w:rsidRPr="00827070" w:rsidRDefault="00827070">
      <w:pPr>
        <w:numPr>
          <w:ilvl w:val="0"/>
          <w:numId w:val="73"/>
        </w:numPr>
        <w:shd w:val="clear" w:color="auto" w:fill="FFFFFF"/>
        <w:rPr>
          <w:rFonts w:ascii="Segoe UI" w:hAnsi="Segoe UI" w:cs="Segoe UI"/>
          <w:color w:val="1B1B1B"/>
          <w:sz w:val="21"/>
          <w:szCs w:val="21"/>
        </w:rPr>
      </w:pPr>
      <w:r w:rsidRPr="00827070">
        <w:rPr>
          <w:rFonts w:ascii="Segoe UI" w:hAnsi="Segoe UI" w:cs="Segoe UI"/>
          <w:color w:val="1B1B1B"/>
          <w:sz w:val="21"/>
          <w:szCs w:val="21"/>
        </w:rPr>
        <w:t>Logs for rekey, authentication, DPD, and proposal mismatch.</w:t>
      </w:r>
    </w:p>
    <w:p w14:paraId="4D3C63B6"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Interview-ready answer</w:t>
      </w:r>
    </w:p>
    <w:p w14:paraId="20CA0FEA"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For a multi-prefix hybrid-cloud connection, I prefer route-based IPsec with dynamic routing when the platform supports it. I separate underlay reachability, IKE negotiation, IPsec security associations, tunnel state, routing, firewall policy, and application validation. I deploy independent tunnels, define primary and backup behavior, account for MTU and NAT traversal, and test both control-plane failover and real application traffic.</w:t>
      </w:r>
    </w:p>
    <w:p w14:paraId="02D152D6"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13.5 Failure domains and troubleshooting methodology</w:t>
      </w:r>
    </w:p>
    <w:p w14:paraId="33639284"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Define failure domains before defining redundancy</w:t>
      </w:r>
    </w:p>
    <w:p w14:paraId="0DF8A355"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 design is not resilient just because it has two devices. The two devices may share a rack, power feed, circuit, cloud availability zone, software dependency, control plane, or operational process.</w:t>
      </w:r>
    </w:p>
    <w:p w14:paraId="169EA20A"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Evaluate these domains separately:</w:t>
      </w:r>
    </w:p>
    <w:p w14:paraId="5EBB08E9" w14:textId="77777777" w:rsidR="00827070" w:rsidRPr="00827070" w:rsidRDefault="00827070">
      <w:pPr>
        <w:numPr>
          <w:ilvl w:val="0"/>
          <w:numId w:val="74"/>
        </w:numPr>
        <w:shd w:val="clear" w:color="auto" w:fill="FFFFFF"/>
        <w:rPr>
          <w:rFonts w:ascii="Segoe UI" w:hAnsi="Segoe UI" w:cs="Segoe UI"/>
          <w:color w:val="1B1B1B"/>
          <w:sz w:val="21"/>
          <w:szCs w:val="21"/>
        </w:rPr>
      </w:pPr>
      <w:r w:rsidRPr="00827070">
        <w:rPr>
          <w:rFonts w:ascii="Segoe UI" w:hAnsi="Segoe UI" w:cs="Segoe UI"/>
          <w:color w:val="1B1B1B"/>
          <w:sz w:val="21"/>
          <w:szCs w:val="21"/>
        </w:rPr>
        <w:t>Interface and physical link.</w:t>
      </w:r>
    </w:p>
    <w:p w14:paraId="4851C416" w14:textId="77777777" w:rsidR="00827070" w:rsidRPr="00827070" w:rsidRDefault="00827070">
      <w:pPr>
        <w:numPr>
          <w:ilvl w:val="0"/>
          <w:numId w:val="74"/>
        </w:numPr>
        <w:shd w:val="clear" w:color="auto" w:fill="FFFFFF"/>
        <w:rPr>
          <w:rFonts w:ascii="Segoe UI" w:hAnsi="Segoe UI" w:cs="Segoe UI"/>
          <w:color w:val="1B1B1B"/>
          <w:sz w:val="21"/>
          <w:szCs w:val="21"/>
        </w:rPr>
      </w:pPr>
      <w:r w:rsidRPr="00827070">
        <w:rPr>
          <w:rFonts w:ascii="Segoe UI" w:hAnsi="Segoe UI" w:cs="Segoe UI"/>
          <w:color w:val="1B1B1B"/>
          <w:sz w:val="21"/>
          <w:szCs w:val="21"/>
        </w:rPr>
        <w:t>Device or appliance.</w:t>
      </w:r>
    </w:p>
    <w:p w14:paraId="03DC59FC" w14:textId="77777777" w:rsidR="00827070" w:rsidRPr="00827070" w:rsidRDefault="00827070">
      <w:pPr>
        <w:numPr>
          <w:ilvl w:val="0"/>
          <w:numId w:val="74"/>
        </w:numPr>
        <w:shd w:val="clear" w:color="auto" w:fill="FFFFFF"/>
        <w:rPr>
          <w:rFonts w:ascii="Segoe UI" w:hAnsi="Segoe UI" w:cs="Segoe UI"/>
          <w:color w:val="1B1B1B"/>
          <w:sz w:val="21"/>
          <w:szCs w:val="21"/>
        </w:rPr>
      </w:pPr>
      <w:r w:rsidRPr="00827070">
        <w:rPr>
          <w:rFonts w:ascii="Segoe UI" w:hAnsi="Segoe UI" w:cs="Segoe UI"/>
          <w:color w:val="1B1B1B"/>
          <w:sz w:val="21"/>
          <w:szCs w:val="21"/>
        </w:rPr>
        <w:t>Rack, power, or top-of-rack switch.</w:t>
      </w:r>
    </w:p>
    <w:p w14:paraId="3774D1CB" w14:textId="77777777" w:rsidR="00827070" w:rsidRPr="00827070" w:rsidRDefault="00827070">
      <w:pPr>
        <w:numPr>
          <w:ilvl w:val="0"/>
          <w:numId w:val="74"/>
        </w:numPr>
        <w:shd w:val="clear" w:color="auto" w:fill="FFFFFF"/>
        <w:rPr>
          <w:rFonts w:ascii="Segoe UI" w:hAnsi="Segoe UI" w:cs="Segoe UI"/>
          <w:color w:val="1B1B1B"/>
          <w:sz w:val="21"/>
          <w:szCs w:val="21"/>
        </w:rPr>
      </w:pPr>
      <w:r w:rsidRPr="00827070">
        <w:rPr>
          <w:rFonts w:ascii="Segoe UI" w:hAnsi="Segoe UI" w:cs="Segoe UI"/>
          <w:color w:val="1B1B1B"/>
          <w:sz w:val="21"/>
          <w:szCs w:val="21"/>
        </w:rPr>
        <w:t>Circuit or service provider.</w:t>
      </w:r>
    </w:p>
    <w:p w14:paraId="17A129E5" w14:textId="77777777" w:rsidR="00827070" w:rsidRPr="00827070" w:rsidRDefault="00827070">
      <w:pPr>
        <w:numPr>
          <w:ilvl w:val="0"/>
          <w:numId w:val="74"/>
        </w:numPr>
        <w:shd w:val="clear" w:color="auto" w:fill="FFFFFF"/>
        <w:rPr>
          <w:rFonts w:ascii="Segoe UI" w:hAnsi="Segoe UI" w:cs="Segoe UI"/>
          <w:color w:val="1B1B1B"/>
          <w:sz w:val="21"/>
          <w:szCs w:val="21"/>
        </w:rPr>
      </w:pPr>
      <w:r w:rsidRPr="00827070">
        <w:rPr>
          <w:rFonts w:ascii="Segoe UI" w:hAnsi="Segoe UI" w:cs="Segoe UI"/>
          <w:color w:val="1B1B1B"/>
          <w:sz w:val="21"/>
          <w:szCs w:val="21"/>
        </w:rPr>
        <w:t>Tunnel or routing session.</w:t>
      </w:r>
    </w:p>
    <w:p w14:paraId="1CD1052B" w14:textId="77777777" w:rsidR="00827070" w:rsidRPr="00827070" w:rsidRDefault="00827070">
      <w:pPr>
        <w:numPr>
          <w:ilvl w:val="0"/>
          <w:numId w:val="74"/>
        </w:numPr>
        <w:shd w:val="clear" w:color="auto" w:fill="FFFFFF"/>
        <w:rPr>
          <w:rFonts w:ascii="Segoe UI" w:hAnsi="Segoe UI" w:cs="Segoe UI"/>
          <w:color w:val="1B1B1B"/>
          <w:sz w:val="21"/>
          <w:szCs w:val="21"/>
        </w:rPr>
      </w:pPr>
      <w:r w:rsidRPr="00827070">
        <w:rPr>
          <w:rFonts w:ascii="Segoe UI" w:hAnsi="Segoe UI" w:cs="Segoe UI"/>
          <w:color w:val="1B1B1B"/>
          <w:sz w:val="21"/>
          <w:szCs w:val="21"/>
        </w:rPr>
        <w:t>Availability zone.</w:t>
      </w:r>
    </w:p>
    <w:p w14:paraId="19C00755" w14:textId="77777777" w:rsidR="00827070" w:rsidRPr="00827070" w:rsidRDefault="00827070">
      <w:pPr>
        <w:numPr>
          <w:ilvl w:val="0"/>
          <w:numId w:val="74"/>
        </w:numPr>
        <w:shd w:val="clear" w:color="auto" w:fill="FFFFFF"/>
        <w:rPr>
          <w:rFonts w:ascii="Segoe UI" w:hAnsi="Segoe UI" w:cs="Segoe UI"/>
          <w:color w:val="1B1B1B"/>
          <w:sz w:val="21"/>
          <w:szCs w:val="21"/>
        </w:rPr>
      </w:pPr>
      <w:r w:rsidRPr="00827070">
        <w:rPr>
          <w:rFonts w:ascii="Segoe UI" w:hAnsi="Segoe UI" w:cs="Segoe UI"/>
          <w:color w:val="1B1B1B"/>
          <w:sz w:val="21"/>
          <w:szCs w:val="21"/>
        </w:rPr>
        <w:t>Cloud region.</w:t>
      </w:r>
    </w:p>
    <w:p w14:paraId="76E61102" w14:textId="77777777" w:rsidR="00827070" w:rsidRPr="00827070" w:rsidRDefault="00827070">
      <w:pPr>
        <w:numPr>
          <w:ilvl w:val="0"/>
          <w:numId w:val="74"/>
        </w:numPr>
        <w:shd w:val="clear" w:color="auto" w:fill="FFFFFF"/>
        <w:rPr>
          <w:rFonts w:ascii="Segoe UI" w:hAnsi="Segoe UI" w:cs="Segoe UI"/>
          <w:color w:val="1B1B1B"/>
          <w:sz w:val="21"/>
          <w:szCs w:val="21"/>
        </w:rPr>
      </w:pPr>
      <w:r w:rsidRPr="00827070">
        <w:rPr>
          <w:rFonts w:ascii="Segoe UI" w:hAnsi="Segoe UI" w:cs="Segoe UI"/>
          <w:color w:val="1B1B1B"/>
          <w:sz w:val="21"/>
          <w:szCs w:val="21"/>
        </w:rPr>
        <w:t>Cloud provider.</w:t>
      </w:r>
    </w:p>
    <w:p w14:paraId="73275E5A" w14:textId="77777777" w:rsidR="00827070" w:rsidRPr="00827070" w:rsidRDefault="00827070">
      <w:pPr>
        <w:numPr>
          <w:ilvl w:val="0"/>
          <w:numId w:val="74"/>
        </w:numPr>
        <w:shd w:val="clear" w:color="auto" w:fill="FFFFFF"/>
        <w:rPr>
          <w:rFonts w:ascii="Segoe UI" w:hAnsi="Segoe UI" w:cs="Segoe UI"/>
          <w:color w:val="1B1B1B"/>
          <w:sz w:val="21"/>
          <w:szCs w:val="21"/>
        </w:rPr>
      </w:pPr>
      <w:r w:rsidRPr="00827070">
        <w:rPr>
          <w:rFonts w:ascii="Segoe UI" w:hAnsi="Segoe UI" w:cs="Segoe UI"/>
          <w:color w:val="1B1B1B"/>
          <w:sz w:val="21"/>
          <w:szCs w:val="21"/>
        </w:rPr>
        <w:t>Security service.</w:t>
      </w:r>
    </w:p>
    <w:p w14:paraId="485BA0CD" w14:textId="77777777" w:rsidR="00827070" w:rsidRPr="00827070" w:rsidRDefault="00827070">
      <w:pPr>
        <w:numPr>
          <w:ilvl w:val="0"/>
          <w:numId w:val="74"/>
        </w:numPr>
        <w:shd w:val="clear" w:color="auto" w:fill="FFFFFF"/>
        <w:rPr>
          <w:rFonts w:ascii="Segoe UI" w:hAnsi="Segoe UI" w:cs="Segoe UI"/>
          <w:color w:val="1B1B1B"/>
          <w:sz w:val="21"/>
          <w:szCs w:val="21"/>
        </w:rPr>
      </w:pPr>
      <w:r w:rsidRPr="00827070">
        <w:rPr>
          <w:rFonts w:ascii="Segoe UI" w:hAnsi="Segoe UI" w:cs="Segoe UI"/>
          <w:color w:val="1B1B1B"/>
          <w:sz w:val="21"/>
          <w:szCs w:val="21"/>
        </w:rPr>
        <w:t>Control-plane or management service.</w:t>
      </w:r>
    </w:p>
    <w:p w14:paraId="7E34A6EB" w14:textId="77777777" w:rsidR="00827070" w:rsidRPr="00827070" w:rsidRDefault="00827070">
      <w:pPr>
        <w:numPr>
          <w:ilvl w:val="0"/>
          <w:numId w:val="74"/>
        </w:numPr>
        <w:shd w:val="clear" w:color="auto" w:fill="FFFFFF"/>
        <w:rPr>
          <w:rFonts w:ascii="Segoe UI" w:hAnsi="Segoe UI" w:cs="Segoe UI"/>
          <w:color w:val="1B1B1B"/>
          <w:sz w:val="21"/>
          <w:szCs w:val="21"/>
        </w:rPr>
      </w:pPr>
      <w:r w:rsidRPr="00827070">
        <w:rPr>
          <w:rFonts w:ascii="Segoe UI" w:hAnsi="Segoe UI" w:cs="Segoe UI"/>
          <w:color w:val="1B1B1B"/>
          <w:sz w:val="21"/>
          <w:szCs w:val="21"/>
        </w:rPr>
        <w:t>Configuration and change process.</w:t>
      </w:r>
    </w:p>
    <w:p w14:paraId="44F48C64" w14:textId="77777777" w:rsidR="00827070" w:rsidRPr="00827070" w:rsidRDefault="00827070">
      <w:pPr>
        <w:numPr>
          <w:ilvl w:val="0"/>
          <w:numId w:val="74"/>
        </w:numPr>
        <w:shd w:val="clear" w:color="auto" w:fill="FFFFFF"/>
        <w:rPr>
          <w:rFonts w:ascii="Segoe UI" w:hAnsi="Segoe UI" w:cs="Segoe UI"/>
          <w:color w:val="1B1B1B"/>
          <w:sz w:val="21"/>
          <w:szCs w:val="21"/>
        </w:rPr>
      </w:pPr>
      <w:r w:rsidRPr="00827070">
        <w:rPr>
          <w:rFonts w:ascii="Segoe UI" w:hAnsi="Segoe UI" w:cs="Segoe UI"/>
          <w:color w:val="1B1B1B"/>
          <w:sz w:val="21"/>
          <w:szCs w:val="21"/>
        </w:rPr>
        <w:t>Human or operational dependency.</w:t>
      </w:r>
    </w:p>
    <w:p w14:paraId="74BABE4D"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Failure-domain design table</w:t>
      </w:r>
    </w:p>
    <w:tbl>
      <w:tblPr>
        <w:tblW w:w="8220" w:type="dxa"/>
        <w:tblBorders>
          <w:top w:val="single" w:sz="6" w:space="0" w:color="1B1B1B"/>
          <w:left w:val="single" w:sz="6" w:space="0" w:color="1B1B1B"/>
          <w:bottom w:val="single" w:sz="6" w:space="0" w:color="1B1B1B"/>
          <w:right w:val="single" w:sz="6" w:space="0" w:color="1B1B1B"/>
        </w:tblBorders>
        <w:tblCellMar>
          <w:top w:w="15" w:type="dxa"/>
          <w:left w:w="15" w:type="dxa"/>
          <w:bottom w:w="15" w:type="dxa"/>
          <w:right w:w="15" w:type="dxa"/>
        </w:tblCellMar>
        <w:tblLook w:val="04A0" w:firstRow="1" w:lastRow="0" w:firstColumn="1" w:lastColumn="0" w:noHBand="0" w:noVBand="1"/>
      </w:tblPr>
      <w:tblGrid>
        <w:gridCol w:w="1144"/>
        <w:gridCol w:w="1813"/>
        <w:gridCol w:w="2700"/>
        <w:gridCol w:w="2563"/>
      </w:tblGrid>
      <w:tr w:rsidR="00827070" w:rsidRPr="00827070" w14:paraId="5DFAD1BB" w14:textId="77777777">
        <w:tc>
          <w:tcPr>
            <w:tcW w:w="0" w:type="auto"/>
            <w:hideMark/>
          </w:tcPr>
          <w:p w14:paraId="3B239858" w14:textId="77777777" w:rsidR="00827070" w:rsidRPr="00827070" w:rsidRDefault="00827070" w:rsidP="00827070">
            <w:pPr>
              <w:jc w:val="center"/>
              <w:rPr>
                <w:b/>
                <w:bCs/>
                <w:color w:val="1B1B1B"/>
              </w:rPr>
            </w:pPr>
            <w:r w:rsidRPr="00827070">
              <w:rPr>
                <w:b/>
                <w:bCs/>
                <w:color w:val="1B1B1B"/>
              </w:rPr>
              <w:t>Domain</w:t>
            </w:r>
          </w:p>
        </w:tc>
        <w:tc>
          <w:tcPr>
            <w:tcW w:w="0" w:type="auto"/>
            <w:hideMark/>
          </w:tcPr>
          <w:p w14:paraId="5F9831EC" w14:textId="77777777" w:rsidR="00827070" w:rsidRPr="00827070" w:rsidRDefault="00827070" w:rsidP="00827070">
            <w:pPr>
              <w:jc w:val="center"/>
              <w:rPr>
                <w:b/>
                <w:bCs/>
                <w:color w:val="1B1B1B"/>
              </w:rPr>
            </w:pPr>
            <w:r w:rsidRPr="00827070">
              <w:rPr>
                <w:b/>
                <w:bCs/>
                <w:color w:val="1B1B1B"/>
              </w:rPr>
              <w:t>Example failure</w:t>
            </w:r>
          </w:p>
        </w:tc>
        <w:tc>
          <w:tcPr>
            <w:tcW w:w="0" w:type="auto"/>
            <w:hideMark/>
          </w:tcPr>
          <w:p w14:paraId="6CC00F49" w14:textId="77777777" w:rsidR="00827070" w:rsidRPr="00827070" w:rsidRDefault="00827070" w:rsidP="00827070">
            <w:pPr>
              <w:jc w:val="center"/>
              <w:rPr>
                <w:b/>
                <w:bCs/>
                <w:color w:val="1B1B1B"/>
              </w:rPr>
            </w:pPr>
            <w:r w:rsidRPr="00827070">
              <w:rPr>
                <w:b/>
                <w:bCs/>
                <w:color w:val="1B1B1B"/>
              </w:rPr>
              <w:t>Design response</w:t>
            </w:r>
          </w:p>
        </w:tc>
        <w:tc>
          <w:tcPr>
            <w:tcW w:w="0" w:type="auto"/>
            <w:hideMark/>
          </w:tcPr>
          <w:p w14:paraId="1F175A95" w14:textId="77777777" w:rsidR="00827070" w:rsidRPr="00827070" w:rsidRDefault="00827070" w:rsidP="00827070">
            <w:pPr>
              <w:jc w:val="center"/>
              <w:rPr>
                <w:b/>
                <w:bCs/>
                <w:color w:val="1B1B1B"/>
              </w:rPr>
            </w:pPr>
            <w:r w:rsidRPr="00827070">
              <w:rPr>
                <w:b/>
                <w:bCs/>
                <w:color w:val="1B1B1B"/>
              </w:rPr>
              <w:t>Evidence to collect</w:t>
            </w:r>
          </w:p>
        </w:tc>
      </w:tr>
      <w:tr w:rsidR="00827070" w:rsidRPr="00827070" w14:paraId="000B0F37" w14:textId="77777777">
        <w:tc>
          <w:tcPr>
            <w:tcW w:w="0" w:type="auto"/>
            <w:hideMark/>
          </w:tcPr>
          <w:p w14:paraId="7A4CD756" w14:textId="77777777" w:rsidR="00827070" w:rsidRPr="00827070" w:rsidRDefault="00827070" w:rsidP="00827070">
            <w:pPr>
              <w:rPr>
                <w:color w:val="1B1B1B"/>
              </w:rPr>
            </w:pPr>
            <w:r w:rsidRPr="00827070">
              <w:rPr>
                <w:color w:val="1B1B1B"/>
              </w:rPr>
              <w:t>Link</w:t>
            </w:r>
          </w:p>
        </w:tc>
        <w:tc>
          <w:tcPr>
            <w:tcW w:w="0" w:type="auto"/>
            <w:hideMark/>
          </w:tcPr>
          <w:p w14:paraId="70EDE75D" w14:textId="77777777" w:rsidR="00827070" w:rsidRPr="00827070" w:rsidRDefault="00827070" w:rsidP="00827070">
            <w:pPr>
              <w:rPr>
                <w:color w:val="1B1B1B"/>
              </w:rPr>
            </w:pPr>
            <w:r w:rsidRPr="00827070">
              <w:rPr>
                <w:color w:val="1B1B1B"/>
              </w:rPr>
              <w:t>Cable, optic, port</w:t>
            </w:r>
          </w:p>
        </w:tc>
        <w:tc>
          <w:tcPr>
            <w:tcW w:w="0" w:type="auto"/>
            <w:hideMark/>
          </w:tcPr>
          <w:p w14:paraId="71D1D4FE" w14:textId="77777777" w:rsidR="00827070" w:rsidRPr="00827070" w:rsidRDefault="00827070" w:rsidP="00827070">
            <w:pPr>
              <w:rPr>
                <w:color w:val="1B1B1B"/>
              </w:rPr>
            </w:pPr>
            <w:r w:rsidRPr="00827070">
              <w:rPr>
                <w:color w:val="1B1B1B"/>
              </w:rPr>
              <w:t>Diverse links, LAG, ECMP</w:t>
            </w:r>
          </w:p>
        </w:tc>
        <w:tc>
          <w:tcPr>
            <w:tcW w:w="0" w:type="auto"/>
            <w:hideMark/>
          </w:tcPr>
          <w:p w14:paraId="19E4F801" w14:textId="77777777" w:rsidR="00827070" w:rsidRPr="00827070" w:rsidRDefault="00827070" w:rsidP="00827070">
            <w:pPr>
              <w:rPr>
                <w:color w:val="1B1B1B"/>
              </w:rPr>
            </w:pPr>
            <w:r w:rsidRPr="00827070">
              <w:rPr>
                <w:color w:val="1B1B1B"/>
              </w:rPr>
              <w:t>Interface state, errors, counters</w:t>
            </w:r>
          </w:p>
        </w:tc>
      </w:tr>
      <w:tr w:rsidR="00827070" w:rsidRPr="00827070" w14:paraId="2ADF787A" w14:textId="77777777">
        <w:tc>
          <w:tcPr>
            <w:tcW w:w="0" w:type="auto"/>
            <w:hideMark/>
          </w:tcPr>
          <w:p w14:paraId="43536415" w14:textId="77777777" w:rsidR="00827070" w:rsidRPr="00827070" w:rsidRDefault="00827070" w:rsidP="00827070">
            <w:pPr>
              <w:rPr>
                <w:color w:val="1B1B1B"/>
              </w:rPr>
            </w:pPr>
            <w:r w:rsidRPr="00827070">
              <w:rPr>
                <w:color w:val="1B1B1B"/>
              </w:rPr>
              <w:t>Device</w:t>
            </w:r>
          </w:p>
        </w:tc>
        <w:tc>
          <w:tcPr>
            <w:tcW w:w="0" w:type="auto"/>
            <w:hideMark/>
          </w:tcPr>
          <w:p w14:paraId="71334ED2" w14:textId="77777777" w:rsidR="00827070" w:rsidRPr="00827070" w:rsidRDefault="00827070" w:rsidP="00827070">
            <w:pPr>
              <w:rPr>
                <w:color w:val="1B1B1B"/>
              </w:rPr>
            </w:pPr>
            <w:r w:rsidRPr="00827070">
              <w:rPr>
                <w:color w:val="1B1B1B"/>
              </w:rPr>
              <w:t>Router, switch, firewall</w:t>
            </w:r>
          </w:p>
        </w:tc>
        <w:tc>
          <w:tcPr>
            <w:tcW w:w="0" w:type="auto"/>
            <w:hideMark/>
          </w:tcPr>
          <w:p w14:paraId="5863C9EB" w14:textId="77777777" w:rsidR="00827070" w:rsidRPr="00827070" w:rsidRDefault="00827070" w:rsidP="00827070">
            <w:pPr>
              <w:rPr>
                <w:color w:val="1B1B1B"/>
              </w:rPr>
            </w:pPr>
            <w:r w:rsidRPr="00827070">
              <w:rPr>
                <w:color w:val="1B1B1B"/>
              </w:rPr>
              <w:t>HA or independent forwarding devices</w:t>
            </w:r>
          </w:p>
        </w:tc>
        <w:tc>
          <w:tcPr>
            <w:tcW w:w="0" w:type="auto"/>
            <w:hideMark/>
          </w:tcPr>
          <w:p w14:paraId="07463157" w14:textId="77777777" w:rsidR="00827070" w:rsidRPr="00827070" w:rsidRDefault="00827070" w:rsidP="00827070">
            <w:pPr>
              <w:rPr>
                <w:color w:val="1B1B1B"/>
              </w:rPr>
            </w:pPr>
            <w:r w:rsidRPr="00827070">
              <w:rPr>
                <w:color w:val="1B1B1B"/>
              </w:rPr>
              <w:t>Neighbor state, logs, forwarding table</w:t>
            </w:r>
          </w:p>
        </w:tc>
      </w:tr>
      <w:tr w:rsidR="00827070" w:rsidRPr="00827070" w14:paraId="711CCB6E" w14:textId="77777777">
        <w:tc>
          <w:tcPr>
            <w:tcW w:w="0" w:type="auto"/>
            <w:hideMark/>
          </w:tcPr>
          <w:p w14:paraId="5A1D97B1" w14:textId="77777777" w:rsidR="00827070" w:rsidRPr="00827070" w:rsidRDefault="00827070" w:rsidP="00827070">
            <w:pPr>
              <w:rPr>
                <w:color w:val="1B1B1B"/>
              </w:rPr>
            </w:pPr>
            <w:r w:rsidRPr="00827070">
              <w:rPr>
                <w:color w:val="1B1B1B"/>
              </w:rPr>
              <w:t>Circuit</w:t>
            </w:r>
          </w:p>
        </w:tc>
        <w:tc>
          <w:tcPr>
            <w:tcW w:w="0" w:type="auto"/>
            <w:hideMark/>
          </w:tcPr>
          <w:p w14:paraId="3C51440F" w14:textId="77777777" w:rsidR="00827070" w:rsidRPr="00827070" w:rsidRDefault="00827070" w:rsidP="00827070">
            <w:pPr>
              <w:rPr>
                <w:color w:val="1B1B1B"/>
              </w:rPr>
            </w:pPr>
            <w:r w:rsidRPr="00827070">
              <w:rPr>
                <w:color w:val="1B1B1B"/>
              </w:rPr>
              <w:t>Provider outage</w:t>
            </w:r>
          </w:p>
        </w:tc>
        <w:tc>
          <w:tcPr>
            <w:tcW w:w="0" w:type="auto"/>
            <w:hideMark/>
          </w:tcPr>
          <w:p w14:paraId="14ACB65D" w14:textId="77777777" w:rsidR="00827070" w:rsidRPr="00827070" w:rsidRDefault="00827070" w:rsidP="00827070">
            <w:pPr>
              <w:rPr>
                <w:color w:val="1B1B1B"/>
              </w:rPr>
            </w:pPr>
            <w:r w:rsidRPr="00827070">
              <w:rPr>
                <w:color w:val="1B1B1B"/>
              </w:rPr>
              <w:t>Diverse providers or VPN backup</w:t>
            </w:r>
          </w:p>
        </w:tc>
        <w:tc>
          <w:tcPr>
            <w:tcW w:w="0" w:type="auto"/>
            <w:hideMark/>
          </w:tcPr>
          <w:p w14:paraId="40DCC921" w14:textId="77777777" w:rsidR="00827070" w:rsidRPr="00827070" w:rsidRDefault="00827070" w:rsidP="00827070">
            <w:pPr>
              <w:rPr>
                <w:color w:val="1B1B1B"/>
              </w:rPr>
            </w:pPr>
            <w:r w:rsidRPr="00827070">
              <w:rPr>
                <w:color w:val="1B1B1B"/>
              </w:rPr>
              <w:t>BGP state, tunnel state, path tests</w:t>
            </w:r>
          </w:p>
        </w:tc>
      </w:tr>
      <w:tr w:rsidR="00827070" w:rsidRPr="00827070" w14:paraId="140091E6" w14:textId="77777777">
        <w:tc>
          <w:tcPr>
            <w:tcW w:w="0" w:type="auto"/>
            <w:hideMark/>
          </w:tcPr>
          <w:p w14:paraId="78B52FFF" w14:textId="77777777" w:rsidR="00827070" w:rsidRPr="00827070" w:rsidRDefault="00827070" w:rsidP="00827070">
            <w:pPr>
              <w:rPr>
                <w:color w:val="1B1B1B"/>
              </w:rPr>
            </w:pPr>
            <w:r w:rsidRPr="00827070">
              <w:rPr>
                <w:color w:val="1B1B1B"/>
              </w:rPr>
              <w:t>Tunnel</w:t>
            </w:r>
          </w:p>
        </w:tc>
        <w:tc>
          <w:tcPr>
            <w:tcW w:w="0" w:type="auto"/>
            <w:hideMark/>
          </w:tcPr>
          <w:p w14:paraId="59FF3F33" w14:textId="77777777" w:rsidR="00827070" w:rsidRPr="00827070" w:rsidRDefault="00827070" w:rsidP="00827070">
            <w:pPr>
              <w:rPr>
                <w:color w:val="1B1B1B"/>
              </w:rPr>
            </w:pPr>
            <w:r w:rsidRPr="00827070">
              <w:rPr>
                <w:color w:val="1B1B1B"/>
              </w:rPr>
              <w:t>IPsec or overlay failure</w:t>
            </w:r>
          </w:p>
        </w:tc>
        <w:tc>
          <w:tcPr>
            <w:tcW w:w="0" w:type="auto"/>
            <w:hideMark/>
          </w:tcPr>
          <w:p w14:paraId="30286138" w14:textId="77777777" w:rsidR="00827070" w:rsidRPr="00827070" w:rsidRDefault="00827070" w:rsidP="00827070">
            <w:pPr>
              <w:rPr>
                <w:color w:val="1B1B1B"/>
              </w:rPr>
            </w:pPr>
            <w:r w:rsidRPr="00827070">
              <w:rPr>
                <w:color w:val="1B1B1B"/>
              </w:rPr>
              <w:t>Redundant tunnels and route policy</w:t>
            </w:r>
          </w:p>
        </w:tc>
        <w:tc>
          <w:tcPr>
            <w:tcW w:w="0" w:type="auto"/>
            <w:hideMark/>
          </w:tcPr>
          <w:p w14:paraId="18266515" w14:textId="77777777" w:rsidR="00827070" w:rsidRPr="00827070" w:rsidRDefault="00827070" w:rsidP="00827070">
            <w:pPr>
              <w:rPr>
                <w:color w:val="1B1B1B"/>
              </w:rPr>
            </w:pPr>
            <w:r w:rsidRPr="00827070">
              <w:rPr>
                <w:color w:val="1B1B1B"/>
              </w:rPr>
              <w:t>SA state, packet counters, route withdrawal</w:t>
            </w:r>
          </w:p>
        </w:tc>
      </w:tr>
      <w:tr w:rsidR="00827070" w:rsidRPr="00827070" w14:paraId="58733C29" w14:textId="77777777">
        <w:tc>
          <w:tcPr>
            <w:tcW w:w="0" w:type="auto"/>
            <w:hideMark/>
          </w:tcPr>
          <w:p w14:paraId="74E9F207" w14:textId="77777777" w:rsidR="00827070" w:rsidRPr="00827070" w:rsidRDefault="00827070" w:rsidP="00827070">
            <w:pPr>
              <w:rPr>
                <w:color w:val="1B1B1B"/>
              </w:rPr>
            </w:pPr>
            <w:r w:rsidRPr="00827070">
              <w:rPr>
                <w:color w:val="1B1B1B"/>
              </w:rPr>
              <w:t>Zone</w:t>
            </w:r>
          </w:p>
        </w:tc>
        <w:tc>
          <w:tcPr>
            <w:tcW w:w="0" w:type="auto"/>
            <w:hideMark/>
          </w:tcPr>
          <w:p w14:paraId="4DF6EFB4" w14:textId="77777777" w:rsidR="00827070" w:rsidRPr="00827070" w:rsidRDefault="00827070" w:rsidP="00827070">
            <w:pPr>
              <w:rPr>
                <w:color w:val="1B1B1B"/>
              </w:rPr>
            </w:pPr>
            <w:r w:rsidRPr="00827070">
              <w:rPr>
                <w:color w:val="1B1B1B"/>
              </w:rPr>
              <w:t>Cloud endpoint or AZ loss</w:t>
            </w:r>
          </w:p>
        </w:tc>
        <w:tc>
          <w:tcPr>
            <w:tcW w:w="0" w:type="auto"/>
            <w:hideMark/>
          </w:tcPr>
          <w:p w14:paraId="15569B4B" w14:textId="77777777" w:rsidR="00827070" w:rsidRPr="00827070" w:rsidRDefault="00827070" w:rsidP="00827070">
            <w:pPr>
              <w:rPr>
                <w:color w:val="1B1B1B"/>
              </w:rPr>
            </w:pPr>
            <w:r w:rsidRPr="00827070">
              <w:rPr>
                <w:color w:val="1B1B1B"/>
              </w:rPr>
              <w:t>Separate endpoints and zones</w:t>
            </w:r>
          </w:p>
        </w:tc>
        <w:tc>
          <w:tcPr>
            <w:tcW w:w="0" w:type="auto"/>
            <w:hideMark/>
          </w:tcPr>
          <w:p w14:paraId="369049FD" w14:textId="77777777" w:rsidR="00827070" w:rsidRPr="00827070" w:rsidRDefault="00827070" w:rsidP="00827070">
            <w:pPr>
              <w:rPr>
                <w:color w:val="1B1B1B"/>
              </w:rPr>
            </w:pPr>
            <w:r w:rsidRPr="00827070">
              <w:rPr>
                <w:color w:val="1B1B1B"/>
              </w:rPr>
              <w:t>Health state, route convergence, app tests</w:t>
            </w:r>
          </w:p>
        </w:tc>
      </w:tr>
      <w:tr w:rsidR="00827070" w:rsidRPr="00827070" w14:paraId="18E7668D" w14:textId="77777777">
        <w:tc>
          <w:tcPr>
            <w:tcW w:w="0" w:type="auto"/>
            <w:hideMark/>
          </w:tcPr>
          <w:p w14:paraId="57D7D526" w14:textId="77777777" w:rsidR="00827070" w:rsidRPr="00827070" w:rsidRDefault="00827070" w:rsidP="00827070">
            <w:pPr>
              <w:rPr>
                <w:color w:val="1B1B1B"/>
              </w:rPr>
            </w:pPr>
            <w:r w:rsidRPr="00827070">
              <w:rPr>
                <w:color w:val="1B1B1B"/>
              </w:rPr>
              <w:t>Region</w:t>
            </w:r>
          </w:p>
        </w:tc>
        <w:tc>
          <w:tcPr>
            <w:tcW w:w="0" w:type="auto"/>
            <w:hideMark/>
          </w:tcPr>
          <w:p w14:paraId="0E18EDFF" w14:textId="77777777" w:rsidR="00827070" w:rsidRPr="00827070" w:rsidRDefault="00827070" w:rsidP="00827070">
            <w:pPr>
              <w:rPr>
                <w:color w:val="1B1B1B"/>
              </w:rPr>
            </w:pPr>
            <w:r w:rsidRPr="00827070">
              <w:rPr>
                <w:color w:val="1B1B1B"/>
              </w:rPr>
              <w:t>Regional service outage</w:t>
            </w:r>
          </w:p>
        </w:tc>
        <w:tc>
          <w:tcPr>
            <w:tcW w:w="0" w:type="auto"/>
            <w:hideMark/>
          </w:tcPr>
          <w:p w14:paraId="6D6F0548" w14:textId="77777777" w:rsidR="00827070" w:rsidRPr="00827070" w:rsidRDefault="00827070" w:rsidP="00827070">
            <w:pPr>
              <w:rPr>
                <w:color w:val="1B1B1B"/>
              </w:rPr>
            </w:pPr>
            <w:r w:rsidRPr="00827070">
              <w:rPr>
                <w:color w:val="1B1B1B"/>
              </w:rPr>
              <w:t>Cross-region design where justified</w:t>
            </w:r>
          </w:p>
        </w:tc>
        <w:tc>
          <w:tcPr>
            <w:tcW w:w="0" w:type="auto"/>
            <w:hideMark/>
          </w:tcPr>
          <w:p w14:paraId="572A9D75" w14:textId="77777777" w:rsidR="00827070" w:rsidRPr="00827070" w:rsidRDefault="00827070" w:rsidP="00827070">
            <w:pPr>
              <w:rPr>
                <w:color w:val="1B1B1B"/>
              </w:rPr>
            </w:pPr>
            <w:r w:rsidRPr="00827070">
              <w:rPr>
                <w:color w:val="1B1B1B"/>
              </w:rPr>
              <w:t>Regional path and dependency tests</w:t>
            </w:r>
          </w:p>
        </w:tc>
      </w:tr>
      <w:tr w:rsidR="00827070" w:rsidRPr="00827070" w14:paraId="14D622A2" w14:textId="77777777">
        <w:tc>
          <w:tcPr>
            <w:tcW w:w="0" w:type="auto"/>
            <w:hideMark/>
          </w:tcPr>
          <w:p w14:paraId="0055E8EC" w14:textId="77777777" w:rsidR="00827070" w:rsidRPr="00827070" w:rsidRDefault="00827070" w:rsidP="00827070">
            <w:pPr>
              <w:rPr>
                <w:color w:val="1B1B1B"/>
              </w:rPr>
            </w:pPr>
            <w:r w:rsidRPr="00827070">
              <w:rPr>
                <w:color w:val="1B1B1B"/>
              </w:rPr>
              <w:t>Security</w:t>
            </w:r>
          </w:p>
        </w:tc>
        <w:tc>
          <w:tcPr>
            <w:tcW w:w="0" w:type="auto"/>
            <w:hideMark/>
          </w:tcPr>
          <w:p w14:paraId="7AD553F6" w14:textId="77777777" w:rsidR="00827070" w:rsidRPr="00827070" w:rsidRDefault="00827070" w:rsidP="00827070">
            <w:pPr>
              <w:rPr>
                <w:color w:val="1B1B1B"/>
              </w:rPr>
            </w:pPr>
            <w:r w:rsidRPr="00827070">
              <w:rPr>
                <w:color w:val="1B1B1B"/>
              </w:rPr>
              <w:t>Firewall failure</w:t>
            </w:r>
          </w:p>
        </w:tc>
        <w:tc>
          <w:tcPr>
            <w:tcW w:w="0" w:type="auto"/>
            <w:hideMark/>
          </w:tcPr>
          <w:p w14:paraId="65030757" w14:textId="77777777" w:rsidR="00827070" w:rsidRPr="00827070" w:rsidRDefault="00827070" w:rsidP="00827070">
            <w:pPr>
              <w:rPr>
                <w:color w:val="1B1B1B"/>
              </w:rPr>
            </w:pPr>
            <w:r w:rsidRPr="00827070">
              <w:rPr>
                <w:color w:val="1B1B1B"/>
              </w:rPr>
              <w:t>HA/service insertion and fail-open/closed policy</w:t>
            </w:r>
          </w:p>
        </w:tc>
        <w:tc>
          <w:tcPr>
            <w:tcW w:w="0" w:type="auto"/>
            <w:hideMark/>
          </w:tcPr>
          <w:p w14:paraId="403D9050" w14:textId="77777777" w:rsidR="00827070" w:rsidRPr="00827070" w:rsidRDefault="00827070" w:rsidP="00827070">
            <w:pPr>
              <w:rPr>
                <w:color w:val="1B1B1B"/>
              </w:rPr>
            </w:pPr>
            <w:r w:rsidRPr="00827070">
              <w:rPr>
                <w:color w:val="1B1B1B"/>
              </w:rPr>
              <w:t>Session state, policy hits, failover logs</w:t>
            </w:r>
          </w:p>
        </w:tc>
      </w:tr>
      <w:tr w:rsidR="00827070" w:rsidRPr="00827070" w14:paraId="656CB731" w14:textId="77777777">
        <w:tc>
          <w:tcPr>
            <w:tcW w:w="0" w:type="auto"/>
            <w:hideMark/>
          </w:tcPr>
          <w:p w14:paraId="75FB64F5" w14:textId="77777777" w:rsidR="00827070" w:rsidRPr="00827070" w:rsidRDefault="00827070" w:rsidP="00827070">
            <w:pPr>
              <w:rPr>
                <w:color w:val="1B1B1B"/>
              </w:rPr>
            </w:pPr>
            <w:r w:rsidRPr="00827070">
              <w:rPr>
                <w:color w:val="1B1B1B"/>
              </w:rPr>
              <w:t>Control plane</w:t>
            </w:r>
          </w:p>
        </w:tc>
        <w:tc>
          <w:tcPr>
            <w:tcW w:w="0" w:type="auto"/>
            <w:hideMark/>
          </w:tcPr>
          <w:p w14:paraId="485D0F7A" w14:textId="77777777" w:rsidR="00827070" w:rsidRPr="00827070" w:rsidRDefault="00827070" w:rsidP="00827070">
            <w:pPr>
              <w:rPr>
                <w:color w:val="1B1B1B"/>
              </w:rPr>
            </w:pPr>
            <w:r w:rsidRPr="00827070">
              <w:rPr>
                <w:color w:val="1B1B1B"/>
              </w:rPr>
              <w:t>Orchestrator unavailable</w:t>
            </w:r>
          </w:p>
        </w:tc>
        <w:tc>
          <w:tcPr>
            <w:tcW w:w="0" w:type="auto"/>
            <w:hideMark/>
          </w:tcPr>
          <w:p w14:paraId="35279A8E" w14:textId="77777777" w:rsidR="00827070" w:rsidRPr="00827070" w:rsidRDefault="00827070" w:rsidP="00827070">
            <w:pPr>
              <w:rPr>
                <w:color w:val="1B1B1B"/>
              </w:rPr>
            </w:pPr>
            <w:r w:rsidRPr="00827070">
              <w:rPr>
                <w:color w:val="1B1B1B"/>
              </w:rPr>
              <w:t>Stable data plane and recovery runbook</w:t>
            </w:r>
          </w:p>
        </w:tc>
        <w:tc>
          <w:tcPr>
            <w:tcW w:w="0" w:type="auto"/>
            <w:hideMark/>
          </w:tcPr>
          <w:p w14:paraId="4B610E41" w14:textId="77777777" w:rsidR="00827070" w:rsidRPr="00827070" w:rsidRDefault="00827070" w:rsidP="00827070">
            <w:pPr>
              <w:rPr>
                <w:color w:val="1B1B1B"/>
              </w:rPr>
            </w:pPr>
            <w:r w:rsidRPr="00827070">
              <w:rPr>
                <w:color w:val="1B1B1B"/>
              </w:rPr>
              <w:t>Existing-flow behavior, management health</w:t>
            </w:r>
          </w:p>
        </w:tc>
      </w:tr>
      <w:tr w:rsidR="00827070" w:rsidRPr="00827070" w14:paraId="2F1FB33C" w14:textId="77777777">
        <w:tc>
          <w:tcPr>
            <w:tcW w:w="0" w:type="auto"/>
            <w:hideMark/>
          </w:tcPr>
          <w:p w14:paraId="16BCBC01" w14:textId="77777777" w:rsidR="00827070" w:rsidRPr="00827070" w:rsidRDefault="00827070" w:rsidP="00827070">
            <w:pPr>
              <w:rPr>
                <w:color w:val="1B1B1B"/>
              </w:rPr>
            </w:pPr>
            <w:r w:rsidRPr="00827070">
              <w:rPr>
                <w:color w:val="1B1B1B"/>
              </w:rPr>
              <w:t>Change process</w:t>
            </w:r>
          </w:p>
        </w:tc>
        <w:tc>
          <w:tcPr>
            <w:tcW w:w="0" w:type="auto"/>
            <w:hideMark/>
          </w:tcPr>
          <w:p w14:paraId="618526BD" w14:textId="77777777" w:rsidR="00827070" w:rsidRPr="00827070" w:rsidRDefault="00827070" w:rsidP="00827070">
            <w:pPr>
              <w:rPr>
                <w:color w:val="1B1B1B"/>
              </w:rPr>
            </w:pPr>
            <w:r w:rsidRPr="00827070">
              <w:rPr>
                <w:color w:val="1B1B1B"/>
              </w:rPr>
              <w:t>Bad deployment</w:t>
            </w:r>
          </w:p>
        </w:tc>
        <w:tc>
          <w:tcPr>
            <w:tcW w:w="0" w:type="auto"/>
            <w:hideMark/>
          </w:tcPr>
          <w:p w14:paraId="4C2BF93A" w14:textId="77777777" w:rsidR="00827070" w:rsidRPr="00827070" w:rsidRDefault="00827070" w:rsidP="00827070">
            <w:pPr>
              <w:rPr>
                <w:color w:val="1B1B1B"/>
              </w:rPr>
            </w:pPr>
            <w:r w:rsidRPr="00827070">
              <w:rPr>
                <w:color w:val="1B1B1B"/>
              </w:rPr>
              <w:t>Plan review, prechecks, rollback</w:t>
            </w:r>
          </w:p>
        </w:tc>
        <w:tc>
          <w:tcPr>
            <w:tcW w:w="0" w:type="auto"/>
            <w:hideMark/>
          </w:tcPr>
          <w:p w14:paraId="4E04F45F" w14:textId="77777777" w:rsidR="00827070" w:rsidRPr="00827070" w:rsidRDefault="00827070" w:rsidP="00827070">
            <w:pPr>
              <w:rPr>
                <w:color w:val="1B1B1B"/>
              </w:rPr>
            </w:pPr>
            <w:r w:rsidRPr="00827070">
              <w:rPr>
                <w:color w:val="1B1B1B"/>
              </w:rPr>
              <w:t>Change record, diff, validation results</w:t>
            </w:r>
          </w:p>
        </w:tc>
      </w:tr>
    </w:tbl>
    <w:p w14:paraId="6E2BCCA7"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Control plane versus data plane</w:t>
      </w:r>
    </w:p>
    <w:p w14:paraId="215703ED"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During an incident, separate these questions:</w:t>
      </w:r>
    </w:p>
    <w:p w14:paraId="223E6C19" w14:textId="77777777" w:rsidR="00827070" w:rsidRPr="00827070" w:rsidRDefault="00827070">
      <w:pPr>
        <w:numPr>
          <w:ilvl w:val="0"/>
          <w:numId w:val="75"/>
        </w:numPr>
        <w:shd w:val="clear" w:color="auto" w:fill="FFFFFF"/>
        <w:rPr>
          <w:rFonts w:ascii="Segoe UI" w:hAnsi="Segoe UI" w:cs="Segoe UI"/>
          <w:color w:val="1B1B1B"/>
          <w:sz w:val="21"/>
          <w:szCs w:val="21"/>
        </w:rPr>
      </w:pPr>
      <w:r w:rsidRPr="00827070">
        <w:rPr>
          <w:rFonts w:ascii="Segoe UI" w:hAnsi="Segoe UI" w:cs="Segoe UI"/>
          <w:color w:val="1B1B1B"/>
          <w:sz w:val="21"/>
          <w:szCs w:val="21"/>
        </w:rPr>
        <w:t>Is the neighbor, tunnel, or overlay session established?</w:t>
      </w:r>
    </w:p>
    <w:p w14:paraId="4FC5BC1F" w14:textId="77777777" w:rsidR="00827070" w:rsidRPr="00827070" w:rsidRDefault="00827070">
      <w:pPr>
        <w:numPr>
          <w:ilvl w:val="0"/>
          <w:numId w:val="75"/>
        </w:numPr>
        <w:shd w:val="clear" w:color="auto" w:fill="FFFFFF"/>
        <w:rPr>
          <w:rFonts w:ascii="Segoe UI" w:hAnsi="Segoe UI" w:cs="Segoe UI"/>
          <w:color w:val="1B1B1B"/>
          <w:sz w:val="21"/>
          <w:szCs w:val="21"/>
        </w:rPr>
      </w:pPr>
      <w:r w:rsidRPr="00827070">
        <w:rPr>
          <w:rFonts w:ascii="Segoe UI" w:hAnsi="Segoe UI" w:cs="Segoe UI"/>
          <w:color w:val="1B1B1B"/>
          <w:sz w:val="21"/>
          <w:szCs w:val="21"/>
        </w:rPr>
        <w:t>Are the correct prefixes being learned and selected?</w:t>
      </w:r>
    </w:p>
    <w:p w14:paraId="6FCEBE36" w14:textId="77777777" w:rsidR="00827070" w:rsidRPr="00827070" w:rsidRDefault="00827070">
      <w:pPr>
        <w:numPr>
          <w:ilvl w:val="0"/>
          <w:numId w:val="75"/>
        </w:numPr>
        <w:shd w:val="clear" w:color="auto" w:fill="FFFFFF"/>
        <w:rPr>
          <w:rFonts w:ascii="Segoe UI" w:hAnsi="Segoe UI" w:cs="Segoe UI"/>
          <w:color w:val="1B1B1B"/>
          <w:sz w:val="21"/>
          <w:szCs w:val="21"/>
        </w:rPr>
      </w:pPr>
      <w:r w:rsidRPr="00827070">
        <w:rPr>
          <w:rFonts w:ascii="Segoe UI" w:hAnsi="Segoe UI" w:cs="Segoe UI"/>
          <w:color w:val="1B1B1B"/>
          <w:sz w:val="21"/>
          <w:szCs w:val="21"/>
        </w:rPr>
        <w:t>Is the route installed in the forwarding table?</w:t>
      </w:r>
    </w:p>
    <w:p w14:paraId="69640C5C" w14:textId="77777777" w:rsidR="00827070" w:rsidRPr="00827070" w:rsidRDefault="00827070">
      <w:pPr>
        <w:numPr>
          <w:ilvl w:val="0"/>
          <w:numId w:val="75"/>
        </w:numPr>
        <w:shd w:val="clear" w:color="auto" w:fill="FFFFFF"/>
        <w:rPr>
          <w:rFonts w:ascii="Segoe UI" w:hAnsi="Segoe UI" w:cs="Segoe UI"/>
          <w:color w:val="1B1B1B"/>
          <w:sz w:val="21"/>
          <w:szCs w:val="21"/>
        </w:rPr>
      </w:pPr>
      <w:r w:rsidRPr="00827070">
        <w:rPr>
          <w:rFonts w:ascii="Segoe UI" w:hAnsi="Segoe UI" w:cs="Segoe UI"/>
          <w:color w:val="1B1B1B"/>
          <w:sz w:val="21"/>
          <w:szCs w:val="21"/>
        </w:rPr>
        <w:t>Are packets entering the correct interface?</w:t>
      </w:r>
    </w:p>
    <w:p w14:paraId="3E3B1118" w14:textId="77777777" w:rsidR="00827070" w:rsidRPr="00827070" w:rsidRDefault="00827070">
      <w:pPr>
        <w:numPr>
          <w:ilvl w:val="0"/>
          <w:numId w:val="75"/>
        </w:numPr>
        <w:shd w:val="clear" w:color="auto" w:fill="FFFFFF"/>
        <w:rPr>
          <w:rFonts w:ascii="Segoe UI" w:hAnsi="Segoe UI" w:cs="Segoe UI"/>
          <w:color w:val="1B1B1B"/>
          <w:sz w:val="21"/>
          <w:szCs w:val="21"/>
        </w:rPr>
      </w:pPr>
      <w:r w:rsidRPr="00827070">
        <w:rPr>
          <w:rFonts w:ascii="Segoe UI" w:hAnsi="Segoe UI" w:cs="Segoe UI"/>
          <w:color w:val="1B1B1B"/>
          <w:sz w:val="21"/>
          <w:szCs w:val="21"/>
        </w:rPr>
        <w:t>Are packets leaving the correct interface?</w:t>
      </w:r>
    </w:p>
    <w:p w14:paraId="7B0BA03B" w14:textId="77777777" w:rsidR="00827070" w:rsidRPr="00827070" w:rsidRDefault="00827070">
      <w:pPr>
        <w:numPr>
          <w:ilvl w:val="0"/>
          <w:numId w:val="75"/>
        </w:numPr>
        <w:shd w:val="clear" w:color="auto" w:fill="FFFFFF"/>
        <w:rPr>
          <w:rFonts w:ascii="Segoe UI" w:hAnsi="Segoe UI" w:cs="Segoe UI"/>
          <w:color w:val="1B1B1B"/>
          <w:sz w:val="21"/>
          <w:szCs w:val="21"/>
        </w:rPr>
      </w:pPr>
      <w:r w:rsidRPr="00827070">
        <w:rPr>
          <w:rFonts w:ascii="Segoe UI" w:hAnsi="Segoe UI" w:cs="Segoe UI"/>
          <w:color w:val="1B1B1B"/>
          <w:sz w:val="21"/>
          <w:szCs w:val="21"/>
        </w:rPr>
        <w:t>Is a firewall, NAT device, or ACL dropping them?</w:t>
      </w:r>
    </w:p>
    <w:p w14:paraId="080EE176" w14:textId="77777777" w:rsidR="00827070" w:rsidRPr="00827070" w:rsidRDefault="00827070">
      <w:pPr>
        <w:numPr>
          <w:ilvl w:val="0"/>
          <w:numId w:val="75"/>
        </w:numPr>
        <w:shd w:val="clear" w:color="auto" w:fill="FFFFFF"/>
        <w:rPr>
          <w:rFonts w:ascii="Segoe UI" w:hAnsi="Segoe UI" w:cs="Segoe UI"/>
          <w:color w:val="1B1B1B"/>
          <w:sz w:val="21"/>
          <w:szCs w:val="21"/>
        </w:rPr>
      </w:pPr>
      <w:r w:rsidRPr="00827070">
        <w:rPr>
          <w:rFonts w:ascii="Segoe UI" w:hAnsi="Segoe UI" w:cs="Segoe UI"/>
          <w:color w:val="1B1B1B"/>
          <w:sz w:val="21"/>
          <w:szCs w:val="21"/>
        </w:rPr>
        <w:t>Is the return path valid?</w:t>
      </w:r>
    </w:p>
    <w:p w14:paraId="3DEC203E" w14:textId="77777777" w:rsidR="00827070" w:rsidRPr="00827070" w:rsidRDefault="00827070">
      <w:pPr>
        <w:numPr>
          <w:ilvl w:val="0"/>
          <w:numId w:val="75"/>
        </w:numPr>
        <w:shd w:val="clear" w:color="auto" w:fill="FFFFFF"/>
        <w:rPr>
          <w:rFonts w:ascii="Segoe UI" w:hAnsi="Segoe UI" w:cs="Segoe UI"/>
          <w:color w:val="1B1B1B"/>
          <w:sz w:val="21"/>
          <w:szCs w:val="21"/>
        </w:rPr>
      </w:pPr>
      <w:r w:rsidRPr="00827070">
        <w:rPr>
          <w:rFonts w:ascii="Segoe UI" w:hAnsi="Segoe UI" w:cs="Segoe UI"/>
          <w:color w:val="1B1B1B"/>
          <w:sz w:val="21"/>
          <w:szCs w:val="21"/>
        </w:rPr>
        <w:t>Does the application work with the expected protocol, MTU, and timeout behavior?</w:t>
      </w:r>
    </w:p>
    <w:p w14:paraId="269DC317"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 control-plane session can be healthy while the data plane is broken. Conversely, a session can flap while the data plane temporarily continues using an installed route.</w:t>
      </w:r>
    </w:p>
    <w:p w14:paraId="0D5217A9"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Troubleshooting methodology</w:t>
      </w:r>
    </w:p>
    <w:p w14:paraId="21625AC1" w14:textId="77777777" w:rsidR="00827070" w:rsidRPr="00827070" w:rsidRDefault="00827070">
      <w:pPr>
        <w:numPr>
          <w:ilvl w:val="0"/>
          <w:numId w:val="76"/>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Define impact:</w:t>
      </w:r>
      <w:r w:rsidRPr="00827070">
        <w:rPr>
          <w:rFonts w:ascii="Segoe UI" w:hAnsi="Segoe UI" w:cs="Segoe UI"/>
          <w:color w:val="1B1B1B"/>
          <w:sz w:val="21"/>
          <w:szCs w:val="21"/>
        </w:rPr>
        <w:t xml:space="preserve"> Source, destination, protocol, application, time, scope, and affected users.</w:t>
      </w:r>
    </w:p>
    <w:p w14:paraId="554065F8" w14:textId="77777777" w:rsidR="00827070" w:rsidRPr="00827070" w:rsidRDefault="00827070">
      <w:pPr>
        <w:numPr>
          <w:ilvl w:val="0"/>
          <w:numId w:val="76"/>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Establish a baseline:</w:t>
      </w:r>
      <w:r w:rsidRPr="00827070">
        <w:rPr>
          <w:rFonts w:ascii="Segoe UI" w:hAnsi="Segoe UI" w:cs="Segoe UI"/>
          <w:color w:val="1B1B1B"/>
          <w:sz w:val="21"/>
          <w:szCs w:val="21"/>
        </w:rPr>
        <w:t xml:space="preserve"> Find a working path or compare with a known-good source.</w:t>
      </w:r>
    </w:p>
    <w:p w14:paraId="2294BC5A" w14:textId="77777777" w:rsidR="00827070" w:rsidRPr="00827070" w:rsidRDefault="00827070">
      <w:pPr>
        <w:numPr>
          <w:ilvl w:val="0"/>
          <w:numId w:val="76"/>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Check recent changes:</w:t>
      </w:r>
      <w:r w:rsidRPr="00827070">
        <w:rPr>
          <w:rFonts w:ascii="Segoe UI" w:hAnsi="Segoe UI" w:cs="Segoe UI"/>
          <w:color w:val="1B1B1B"/>
          <w:sz w:val="21"/>
          <w:szCs w:val="21"/>
        </w:rPr>
        <w:t xml:space="preserve"> Configuration, cloud route, firewall policy, maintenance, certificate, or provider event.</w:t>
      </w:r>
    </w:p>
    <w:p w14:paraId="3F0A99B1" w14:textId="77777777" w:rsidR="00827070" w:rsidRPr="00827070" w:rsidRDefault="00827070">
      <w:pPr>
        <w:numPr>
          <w:ilvl w:val="0"/>
          <w:numId w:val="76"/>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Map the path:</w:t>
      </w:r>
      <w:r w:rsidRPr="00827070">
        <w:rPr>
          <w:rFonts w:ascii="Segoe UI" w:hAnsi="Segoe UI" w:cs="Segoe UI"/>
          <w:color w:val="1B1B1B"/>
          <w:sz w:val="21"/>
          <w:szCs w:val="21"/>
        </w:rPr>
        <w:t xml:space="preserve"> Underlay, tunnel, overlay, route domain, firewall, NAT, destination, and return path.</w:t>
      </w:r>
    </w:p>
    <w:p w14:paraId="14B702B4" w14:textId="77777777" w:rsidR="00827070" w:rsidRPr="00827070" w:rsidRDefault="00827070">
      <w:pPr>
        <w:numPr>
          <w:ilvl w:val="0"/>
          <w:numId w:val="76"/>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Check control plane:</w:t>
      </w:r>
      <w:r w:rsidRPr="00827070">
        <w:rPr>
          <w:rFonts w:ascii="Segoe UI" w:hAnsi="Segoe UI" w:cs="Segoe UI"/>
          <w:color w:val="1B1B1B"/>
          <w:sz w:val="21"/>
          <w:szCs w:val="21"/>
        </w:rPr>
        <w:t xml:space="preserve"> Sessions, adjacencies, routes, health, and last reset reason.</w:t>
      </w:r>
    </w:p>
    <w:p w14:paraId="4BEF8057" w14:textId="77777777" w:rsidR="00827070" w:rsidRPr="00827070" w:rsidRDefault="00827070">
      <w:pPr>
        <w:numPr>
          <w:ilvl w:val="0"/>
          <w:numId w:val="76"/>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Check data plane:</w:t>
      </w:r>
      <w:r w:rsidRPr="00827070">
        <w:rPr>
          <w:rFonts w:ascii="Segoe UI" w:hAnsi="Segoe UI" w:cs="Segoe UI"/>
          <w:color w:val="1B1B1B"/>
          <w:sz w:val="21"/>
          <w:szCs w:val="21"/>
        </w:rPr>
        <w:t xml:space="preserve"> Counters, captures, drops, policy hits, translations, MTU, and errors.</w:t>
      </w:r>
    </w:p>
    <w:p w14:paraId="3E1B785A" w14:textId="77777777" w:rsidR="00827070" w:rsidRPr="00827070" w:rsidRDefault="00827070">
      <w:pPr>
        <w:numPr>
          <w:ilvl w:val="0"/>
          <w:numId w:val="76"/>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Test the smallest hypothesis:</w:t>
      </w:r>
      <w:r w:rsidRPr="00827070">
        <w:rPr>
          <w:rFonts w:ascii="Segoe UI" w:hAnsi="Segoe UI" w:cs="Segoe UI"/>
          <w:color w:val="1B1B1B"/>
          <w:sz w:val="21"/>
          <w:szCs w:val="21"/>
        </w:rPr>
        <w:t xml:space="preserve"> Avoid changing multiple variables at once.</w:t>
      </w:r>
    </w:p>
    <w:p w14:paraId="3EE4DA01" w14:textId="77777777" w:rsidR="00827070" w:rsidRPr="00827070" w:rsidRDefault="00827070">
      <w:pPr>
        <w:numPr>
          <w:ilvl w:val="0"/>
          <w:numId w:val="76"/>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Apply a safe workaround:</w:t>
      </w:r>
      <w:r w:rsidRPr="00827070">
        <w:rPr>
          <w:rFonts w:ascii="Segoe UI" w:hAnsi="Segoe UI" w:cs="Segoe UI"/>
          <w:color w:val="1B1B1B"/>
          <w:sz w:val="21"/>
          <w:szCs w:val="21"/>
        </w:rPr>
        <w:t xml:space="preserve"> Restore service while preserving evidence.</w:t>
      </w:r>
    </w:p>
    <w:p w14:paraId="6C8C32E0" w14:textId="77777777" w:rsidR="00827070" w:rsidRPr="00827070" w:rsidRDefault="00827070">
      <w:pPr>
        <w:numPr>
          <w:ilvl w:val="0"/>
          <w:numId w:val="76"/>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Confirm root cause:</w:t>
      </w:r>
      <w:r w:rsidRPr="00827070">
        <w:rPr>
          <w:rFonts w:ascii="Segoe UI" w:hAnsi="Segoe UI" w:cs="Segoe UI"/>
          <w:color w:val="1B1B1B"/>
          <w:sz w:val="21"/>
          <w:szCs w:val="21"/>
        </w:rPr>
        <w:t xml:space="preserve"> Reproduce or correlate the failure with the evidence.</w:t>
      </w:r>
    </w:p>
    <w:p w14:paraId="5988A566" w14:textId="77777777" w:rsidR="00827070" w:rsidRPr="00827070" w:rsidRDefault="00827070">
      <w:pPr>
        <w:numPr>
          <w:ilvl w:val="0"/>
          <w:numId w:val="76"/>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Prevent recurrence:</w:t>
      </w:r>
      <w:r w:rsidRPr="00827070">
        <w:rPr>
          <w:rFonts w:ascii="Segoe UI" w:hAnsi="Segoe UI" w:cs="Segoe UI"/>
          <w:color w:val="1B1B1B"/>
          <w:sz w:val="21"/>
          <w:szCs w:val="21"/>
        </w:rPr>
        <w:t xml:space="preserve"> Monitoring, policy, automation, documentation, or design change.</w:t>
      </w:r>
    </w:p>
    <w:p w14:paraId="6A3E14CA"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Incident communication</w:t>
      </w:r>
    </w:p>
    <w:p w14:paraId="6AB0884F"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 customer-facing technical lead should communicate:</w:t>
      </w:r>
    </w:p>
    <w:p w14:paraId="116A335E" w14:textId="77777777" w:rsidR="00827070" w:rsidRPr="00827070" w:rsidRDefault="00827070">
      <w:pPr>
        <w:numPr>
          <w:ilvl w:val="0"/>
          <w:numId w:val="77"/>
        </w:numPr>
        <w:shd w:val="clear" w:color="auto" w:fill="FFFFFF"/>
        <w:rPr>
          <w:rFonts w:ascii="Segoe UI" w:hAnsi="Segoe UI" w:cs="Segoe UI"/>
          <w:color w:val="1B1B1B"/>
          <w:sz w:val="21"/>
          <w:szCs w:val="21"/>
        </w:rPr>
      </w:pPr>
      <w:r w:rsidRPr="00827070">
        <w:rPr>
          <w:rFonts w:ascii="Segoe UI" w:hAnsi="Segoe UI" w:cs="Segoe UI"/>
          <w:color w:val="1B1B1B"/>
          <w:sz w:val="21"/>
          <w:szCs w:val="21"/>
        </w:rPr>
        <w:t>Current customer impact.</w:t>
      </w:r>
    </w:p>
    <w:p w14:paraId="32414982" w14:textId="77777777" w:rsidR="00827070" w:rsidRPr="00827070" w:rsidRDefault="00827070">
      <w:pPr>
        <w:numPr>
          <w:ilvl w:val="0"/>
          <w:numId w:val="77"/>
        </w:numPr>
        <w:shd w:val="clear" w:color="auto" w:fill="FFFFFF"/>
        <w:rPr>
          <w:rFonts w:ascii="Segoe UI" w:hAnsi="Segoe UI" w:cs="Segoe UI"/>
          <w:color w:val="1B1B1B"/>
          <w:sz w:val="21"/>
          <w:szCs w:val="21"/>
        </w:rPr>
      </w:pPr>
      <w:r w:rsidRPr="00827070">
        <w:rPr>
          <w:rFonts w:ascii="Segoe UI" w:hAnsi="Segoe UI" w:cs="Segoe UI"/>
          <w:color w:val="1B1B1B"/>
          <w:sz w:val="21"/>
          <w:szCs w:val="21"/>
        </w:rPr>
        <w:t>What is known.</w:t>
      </w:r>
    </w:p>
    <w:p w14:paraId="0DADC816" w14:textId="77777777" w:rsidR="00827070" w:rsidRPr="00827070" w:rsidRDefault="00827070">
      <w:pPr>
        <w:numPr>
          <w:ilvl w:val="0"/>
          <w:numId w:val="77"/>
        </w:numPr>
        <w:shd w:val="clear" w:color="auto" w:fill="FFFFFF"/>
        <w:rPr>
          <w:rFonts w:ascii="Segoe UI" w:hAnsi="Segoe UI" w:cs="Segoe UI"/>
          <w:color w:val="1B1B1B"/>
          <w:sz w:val="21"/>
          <w:szCs w:val="21"/>
        </w:rPr>
      </w:pPr>
      <w:r w:rsidRPr="00827070">
        <w:rPr>
          <w:rFonts w:ascii="Segoe UI" w:hAnsi="Segoe UI" w:cs="Segoe UI"/>
          <w:color w:val="1B1B1B"/>
          <w:sz w:val="21"/>
          <w:szCs w:val="21"/>
        </w:rPr>
        <w:t>What is not yet known.</w:t>
      </w:r>
    </w:p>
    <w:p w14:paraId="5EE1AEE2" w14:textId="77777777" w:rsidR="00827070" w:rsidRPr="00827070" w:rsidRDefault="00827070">
      <w:pPr>
        <w:numPr>
          <w:ilvl w:val="0"/>
          <w:numId w:val="77"/>
        </w:numPr>
        <w:shd w:val="clear" w:color="auto" w:fill="FFFFFF"/>
        <w:rPr>
          <w:rFonts w:ascii="Segoe UI" w:hAnsi="Segoe UI" w:cs="Segoe UI"/>
          <w:color w:val="1B1B1B"/>
          <w:sz w:val="21"/>
          <w:szCs w:val="21"/>
        </w:rPr>
      </w:pPr>
      <w:r w:rsidRPr="00827070">
        <w:rPr>
          <w:rFonts w:ascii="Segoe UI" w:hAnsi="Segoe UI" w:cs="Segoe UI"/>
          <w:color w:val="1B1B1B"/>
          <w:sz w:val="21"/>
          <w:szCs w:val="21"/>
        </w:rPr>
        <w:t>The current hypothesis.</w:t>
      </w:r>
    </w:p>
    <w:p w14:paraId="12FF0B77" w14:textId="77777777" w:rsidR="00827070" w:rsidRPr="00827070" w:rsidRDefault="00827070">
      <w:pPr>
        <w:numPr>
          <w:ilvl w:val="0"/>
          <w:numId w:val="77"/>
        </w:numPr>
        <w:shd w:val="clear" w:color="auto" w:fill="FFFFFF"/>
        <w:rPr>
          <w:rFonts w:ascii="Segoe UI" w:hAnsi="Segoe UI" w:cs="Segoe UI"/>
          <w:color w:val="1B1B1B"/>
          <w:sz w:val="21"/>
          <w:szCs w:val="21"/>
        </w:rPr>
      </w:pPr>
      <w:r w:rsidRPr="00827070">
        <w:rPr>
          <w:rFonts w:ascii="Segoe UI" w:hAnsi="Segoe UI" w:cs="Segoe UI"/>
          <w:color w:val="1B1B1B"/>
          <w:sz w:val="21"/>
          <w:szCs w:val="21"/>
        </w:rPr>
        <w:t>The next diagnostic action.</w:t>
      </w:r>
    </w:p>
    <w:p w14:paraId="5D679544" w14:textId="77777777" w:rsidR="00827070" w:rsidRPr="00827070" w:rsidRDefault="00827070">
      <w:pPr>
        <w:numPr>
          <w:ilvl w:val="0"/>
          <w:numId w:val="77"/>
        </w:numPr>
        <w:shd w:val="clear" w:color="auto" w:fill="FFFFFF"/>
        <w:rPr>
          <w:rFonts w:ascii="Segoe UI" w:hAnsi="Segoe UI" w:cs="Segoe UI"/>
          <w:color w:val="1B1B1B"/>
          <w:sz w:val="21"/>
          <w:szCs w:val="21"/>
        </w:rPr>
      </w:pPr>
      <w:r w:rsidRPr="00827070">
        <w:rPr>
          <w:rFonts w:ascii="Segoe UI" w:hAnsi="Segoe UI" w:cs="Segoe UI"/>
          <w:color w:val="1B1B1B"/>
          <w:sz w:val="21"/>
          <w:szCs w:val="21"/>
        </w:rPr>
        <w:t>The next update time.</w:t>
      </w:r>
    </w:p>
    <w:p w14:paraId="69D64504" w14:textId="77777777" w:rsidR="00827070" w:rsidRPr="00827070" w:rsidRDefault="00827070">
      <w:pPr>
        <w:numPr>
          <w:ilvl w:val="0"/>
          <w:numId w:val="77"/>
        </w:numPr>
        <w:shd w:val="clear" w:color="auto" w:fill="FFFFFF"/>
        <w:rPr>
          <w:rFonts w:ascii="Segoe UI" w:hAnsi="Segoe UI" w:cs="Segoe UI"/>
          <w:color w:val="1B1B1B"/>
          <w:sz w:val="21"/>
          <w:szCs w:val="21"/>
        </w:rPr>
      </w:pPr>
      <w:r w:rsidRPr="00827070">
        <w:rPr>
          <w:rFonts w:ascii="Segoe UI" w:hAnsi="Segoe UI" w:cs="Segoe UI"/>
          <w:color w:val="1B1B1B"/>
          <w:sz w:val="21"/>
          <w:szCs w:val="21"/>
        </w:rPr>
        <w:t>Workaround or rollback criteria.</w:t>
      </w:r>
    </w:p>
    <w:p w14:paraId="5C229932" w14:textId="77777777" w:rsidR="00827070" w:rsidRPr="00827070" w:rsidRDefault="00827070">
      <w:pPr>
        <w:numPr>
          <w:ilvl w:val="0"/>
          <w:numId w:val="77"/>
        </w:numPr>
        <w:shd w:val="clear" w:color="auto" w:fill="FFFFFF"/>
        <w:rPr>
          <w:rFonts w:ascii="Segoe UI" w:hAnsi="Segoe UI" w:cs="Segoe UI"/>
          <w:color w:val="1B1B1B"/>
          <w:sz w:val="21"/>
          <w:szCs w:val="21"/>
        </w:rPr>
      </w:pPr>
      <w:r w:rsidRPr="00827070">
        <w:rPr>
          <w:rFonts w:ascii="Segoe UI" w:hAnsi="Segoe UI" w:cs="Segoe UI"/>
          <w:color w:val="1B1B1B"/>
          <w:sz w:val="21"/>
          <w:szCs w:val="21"/>
        </w:rPr>
        <w:t>Permanent corrective action after recovery.</w:t>
      </w:r>
    </w:p>
    <w:p w14:paraId="365BFED6"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This is a strong place to connect your high-priority outage troubleshooting, MOPs, SOPs, and vendor escalation experience to the SA role.</w:t>
      </w:r>
    </w:p>
    <w:p w14:paraId="024C3242"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Interview-ready answer</w:t>
      </w:r>
    </w:p>
    <w:p w14:paraId="4030D1A3"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define failure domains before I claim a design is redundant. I separate link, device, circuit, tunnel, availability-zone, region, security-service, control-plane, and change-process failures. During troubleshooting, I first define the exact impact, then separate control-plane state from data-plane forwarding, verify the return path, and use evidence from counters, routes, logs, firewall sessions, NAT, and captures. I communicate the next test and recovery decision clearly, then convert the root cause into a monitoring, automation, or design improvement.</w:t>
      </w:r>
    </w:p>
    <w:p w14:paraId="2BE734E2" w14:textId="77777777" w:rsidR="00827070" w:rsidRPr="00827070" w:rsidRDefault="00827070" w:rsidP="00827070">
      <w:pPr>
        <w:shd w:val="clear" w:color="auto" w:fill="FFFFFF"/>
        <w:spacing w:after="120"/>
        <w:outlineLvl w:val="2"/>
        <w:rPr>
          <w:rFonts w:ascii="Segoe UI" w:hAnsi="Segoe UI" w:cs="Segoe UI"/>
          <w:color w:val="1B1B1B"/>
          <w:sz w:val="27"/>
          <w:szCs w:val="27"/>
        </w:rPr>
      </w:pPr>
      <w:r w:rsidRPr="00827070">
        <w:rPr>
          <w:rFonts w:ascii="Segoe UI" w:hAnsi="Segoe UI" w:cs="Segoe UI"/>
          <w:color w:val="1B1B1B"/>
          <w:sz w:val="27"/>
          <w:szCs w:val="27"/>
        </w:rPr>
        <w:t>13.6 Complete hybrid-cloud architecture answer framework</w:t>
      </w:r>
    </w:p>
    <w:p w14:paraId="5FE48456"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Step 1: Ask discovery questions</w:t>
      </w:r>
    </w:p>
    <w:p w14:paraId="5CB5C6F5"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Before drawing the architecture, ask:</w:t>
      </w:r>
    </w:p>
    <w:p w14:paraId="449E9E8A" w14:textId="77777777" w:rsidR="00827070" w:rsidRPr="00827070" w:rsidRDefault="00827070">
      <w:pPr>
        <w:numPr>
          <w:ilvl w:val="0"/>
          <w:numId w:val="78"/>
        </w:numPr>
        <w:shd w:val="clear" w:color="auto" w:fill="FFFFFF"/>
        <w:rPr>
          <w:rFonts w:ascii="Segoe UI" w:hAnsi="Segoe UI" w:cs="Segoe UI"/>
          <w:color w:val="1B1B1B"/>
          <w:sz w:val="21"/>
          <w:szCs w:val="21"/>
        </w:rPr>
      </w:pPr>
      <w:r w:rsidRPr="00827070">
        <w:rPr>
          <w:rFonts w:ascii="Segoe UI" w:hAnsi="Segoe UI" w:cs="Segoe UI"/>
          <w:color w:val="1B1B1B"/>
          <w:sz w:val="21"/>
          <w:szCs w:val="21"/>
        </w:rPr>
        <w:t>Which clouds, data centers, branches, partners, and SaaS services are involved?</w:t>
      </w:r>
    </w:p>
    <w:p w14:paraId="1434DF70" w14:textId="77777777" w:rsidR="00827070" w:rsidRPr="00827070" w:rsidRDefault="00827070">
      <w:pPr>
        <w:numPr>
          <w:ilvl w:val="0"/>
          <w:numId w:val="78"/>
        </w:numPr>
        <w:shd w:val="clear" w:color="auto" w:fill="FFFFFF"/>
        <w:rPr>
          <w:rFonts w:ascii="Segoe UI" w:hAnsi="Segoe UI" w:cs="Segoe UI"/>
          <w:color w:val="1B1B1B"/>
          <w:sz w:val="21"/>
          <w:szCs w:val="21"/>
        </w:rPr>
      </w:pPr>
      <w:r w:rsidRPr="00827070">
        <w:rPr>
          <w:rFonts w:ascii="Segoe UI" w:hAnsi="Segoe UI" w:cs="Segoe UI"/>
          <w:color w:val="1B1B1B"/>
          <w:sz w:val="21"/>
          <w:szCs w:val="21"/>
        </w:rPr>
        <w:t>Which applications must communicate, and which must remain isolated?</w:t>
      </w:r>
    </w:p>
    <w:p w14:paraId="4B6C9438" w14:textId="77777777" w:rsidR="00827070" w:rsidRPr="00827070" w:rsidRDefault="00827070">
      <w:pPr>
        <w:numPr>
          <w:ilvl w:val="0"/>
          <w:numId w:val="78"/>
        </w:numPr>
        <w:shd w:val="clear" w:color="auto" w:fill="FFFFFF"/>
        <w:rPr>
          <w:rFonts w:ascii="Segoe UI" w:hAnsi="Segoe UI" w:cs="Segoe UI"/>
          <w:color w:val="1B1B1B"/>
          <w:sz w:val="21"/>
          <w:szCs w:val="21"/>
        </w:rPr>
      </w:pPr>
      <w:r w:rsidRPr="00827070">
        <w:rPr>
          <w:rFonts w:ascii="Segoe UI" w:hAnsi="Segoe UI" w:cs="Segoe UI"/>
          <w:color w:val="1B1B1B"/>
          <w:sz w:val="21"/>
          <w:szCs w:val="21"/>
        </w:rPr>
        <w:t>What are the critical flows and latency requirements?</w:t>
      </w:r>
    </w:p>
    <w:p w14:paraId="1F7EFB97" w14:textId="77777777" w:rsidR="00827070" w:rsidRPr="00827070" w:rsidRDefault="00827070">
      <w:pPr>
        <w:numPr>
          <w:ilvl w:val="0"/>
          <w:numId w:val="78"/>
        </w:numPr>
        <w:shd w:val="clear" w:color="auto" w:fill="FFFFFF"/>
        <w:rPr>
          <w:rFonts w:ascii="Segoe UI" w:hAnsi="Segoe UI" w:cs="Segoe UI"/>
          <w:color w:val="1B1B1B"/>
          <w:sz w:val="21"/>
          <w:szCs w:val="21"/>
        </w:rPr>
      </w:pPr>
      <w:r w:rsidRPr="00827070">
        <w:rPr>
          <w:rFonts w:ascii="Segoe UI" w:hAnsi="Segoe UI" w:cs="Segoe UI"/>
          <w:color w:val="1B1B1B"/>
          <w:sz w:val="21"/>
          <w:szCs w:val="21"/>
        </w:rPr>
        <w:t>What are the current CIDRs, routing protocols, and security controls?</w:t>
      </w:r>
    </w:p>
    <w:p w14:paraId="6586A220" w14:textId="77777777" w:rsidR="00827070" w:rsidRPr="00827070" w:rsidRDefault="00827070">
      <w:pPr>
        <w:numPr>
          <w:ilvl w:val="0"/>
          <w:numId w:val="78"/>
        </w:numPr>
        <w:shd w:val="clear" w:color="auto" w:fill="FFFFFF"/>
        <w:rPr>
          <w:rFonts w:ascii="Segoe UI" w:hAnsi="Segoe UI" w:cs="Segoe UI"/>
          <w:color w:val="1B1B1B"/>
          <w:sz w:val="21"/>
          <w:szCs w:val="21"/>
        </w:rPr>
      </w:pPr>
      <w:r w:rsidRPr="00827070">
        <w:rPr>
          <w:rFonts w:ascii="Segoe UI" w:hAnsi="Segoe UI" w:cs="Segoe UI"/>
          <w:color w:val="1B1B1B"/>
          <w:sz w:val="21"/>
          <w:szCs w:val="21"/>
        </w:rPr>
        <w:t>Are there overlapping addresses?</w:t>
      </w:r>
    </w:p>
    <w:p w14:paraId="79069065" w14:textId="77777777" w:rsidR="00827070" w:rsidRPr="00827070" w:rsidRDefault="00827070">
      <w:pPr>
        <w:numPr>
          <w:ilvl w:val="0"/>
          <w:numId w:val="78"/>
        </w:numPr>
        <w:shd w:val="clear" w:color="auto" w:fill="FFFFFF"/>
        <w:rPr>
          <w:rFonts w:ascii="Segoe UI" w:hAnsi="Segoe UI" w:cs="Segoe UI"/>
          <w:color w:val="1B1B1B"/>
          <w:sz w:val="21"/>
          <w:szCs w:val="21"/>
        </w:rPr>
      </w:pPr>
      <w:r w:rsidRPr="00827070">
        <w:rPr>
          <w:rFonts w:ascii="Segoe UI" w:hAnsi="Segoe UI" w:cs="Segoe UI"/>
          <w:color w:val="1B1B1B"/>
          <w:sz w:val="21"/>
          <w:szCs w:val="21"/>
        </w:rPr>
        <w:t>Which connections are private, VPN-based, or internet-based?</w:t>
      </w:r>
    </w:p>
    <w:p w14:paraId="0BDE6CAE" w14:textId="77777777" w:rsidR="00827070" w:rsidRPr="00827070" w:rsidRDefault="00827070">
      <w:pPr>
        <w:numPr>
          <w:ilvl w:val="0"/>
          <w:numId w:val="78"/>
        </w:numPr>
        <w:shd w:val="clear" w:color="auto" w:fill="FFFFFF"/>
        <w:rPr>
          <w:rFonts w:ascii="Segoe UI" w:hAnsi="Segoe UI" w:cs="Segoe UI"/>
          <w:color w:val="1B1B1B"/>
          <w:sz w:val="21"/>
          <w:szCs w:val="21"/>
        </w:rPr>
      </w:pPr>
      <w:r w:rsidRPr="00827070">
        <w:rPr>
          <w:rFonts w:ascii="Segoe UI" w:hAnsi="Segoe UI" w:cs="Segoe UI"/>
          <w:color w:val="1B1B1B"/>
          <w:sz w:val="21"/>
          <w:szCs w:val="21"/>
        </w:rPr>
        <w:t>What are the regulatory, encryption, logging, and inspection requirements?</w:t>
      </w:r>
    </w:p>
    <w:p w14:paraId="6EFBF798" w14:textId="77777777" w:rsidR="00827070" w:rsidRPr="00827070" w:rsidRDefault="00827070">
      <w:pPr>
        <w:numPr>
          <w:ilvl w:val="0"/>
          <w:numId w:val="78"/>
        </w:numPr>
        <w:shd w:val="clear" w:color="auto" w:fill="FFFFFF"/>
        <w:rPr>
          <w:rFonts w:ascii="Segoe UI" w:hAnsi="Segoe UI" w:cs="Segoe UI"/>
          <w:color w:val="1B1B1B"/>
          <w:sz w:val="21"/>
          <w:szCs w:val="21"/>
        </w:rPr>
      </w:pPr>
      <w:r w:rsidRPr="00827070">
        <w:rPr>
          <w:rFonts w:ascii="Segoe UI" w:hAnsi="Segoe UI" w:cs="Segoe UI"/>
          <w:color w:val="1B1B1B"/>
          <w:sz w:val="21"/>
          <w:szCs w:val="21"/>
        </w:rPr>
        <w:t>What is the migration sequence and rollback expectation?</w:t>
      </w:r>
    </w:p>
    <w:p w14:paraId="53567EC0" w14:textId="77777777" w:rsidR="00827070" w:rsidRPr="00827070" w:rsidRDefault="00827070">
      <w:pPr>
        <w:numPr>
          <w:ilvl w:val="0"/>
          <w:numId w:val="78"/>
        </w:numPr>
        <w:shd w:val="clear" w:color="auto" w:fill="FFFFFF"/>
        <w:rPr>
          <w:rFonts w:ascii="Segoe UI" w:hAnsi="Segoe UI" w:cs="Segoe UI"/>
          <w:color w:val="1B1B1B"/>
          <w:sz w:val="21"/>
          <w:szCs w:val="21"/>
        </w:rPr>
      </w:pPr>
      <w:r w:rsidRPr="00827070">
        <w:rPr>
          <w:rFonts w:ascii="Segoe UI" w:hAnsi="Segoe UI" w:cs="Segoe UI"/>
          <w:color w:val="1B1B1B"/>
          <w:sz w:val="21"/>
          <w:szCs w:val="21"/>
        </w:rPr>
        <w:t>Who owns network, cloud, security, application, and operations decisions?</w:t>
      </w:r>
    </w:p>
    <w:p w14:paraId="3849613E" w14:textId="77777777" w:rsidR="00827070" w:rsidRPr="00827070" w:rsidRDefault="00827070">
      <w:pPr>
        <w:numPr>
          <w:ilvl w:val="0"/>
          <w:numId w:val="78"/>
        </w:numPr>
        <w:shd w:val="clear" w:color="auto" w:fill="FFFFFF"/>
        <w:rPr>
          <w:rFonts w:ascii="Segoe UI" w:hAnsi="Segoe UI" w:cs="Segoe UI"/>
          <w:color w:val="1B1B1B"/>
          <w:sz w:val="21"/>
          <w:szCs w:val="21"/>
        </w:rPr>
      </w:pPr>
      <w:r w:rsidRPr="00827070">
        <w:rPr>
          <w:rFonts w:ascii="Segoe UI" w:hAnsi="Segoe UI" w:cs="Segoe UI"/>
          <w:color w:val="1B1B1B"/>
          <w:sz w:val="21"/>
          <w:szCs w:val="21"/>
        </w:rPr>
        <w:t>What must be automated, and which systems expose APIs?</w:t>
      </w:r>
    </w:p>
    <w:p w14:paraId="72246B07"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Step 2: Build the logical architecture</w:t>
      </w:r>
    </w:p>
    <w:p w14:paraId="7A2ACDC5"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Draw these layers:</w:t>
      </w:r>
    </w:p>
    <w:p w14:paraId="572503DD" w14:textId="77777777" w:rsidR="00827070" w:rsidRPr="00827070" w:rsidRDefault="00827070">
      <w:pPr>
        <w:numPr>
          <w:ilvl w:val="0"/>
          <w:numId w:val="79"/>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Sites and clouds:</w:t>
      </w:r>
      <w:r w:rsidRPr="00827070">
        <w:rPr>
          <w:rFonts w:ascii="Segoe UI" w:hAnsi="Segoe UI" w:cs="Segoe UI"/>
          <w:color w:val="1B1B1B"/>
          <w:sz w:val="21"/>
          <w:szCs w:val="21"/>
        </w:rPr>
        <w:t xml:space="preserve"> Data centers, branches, VPCs/VNets, partners, and regions.</w:t>
      </w:r>
    </w:p>
    <w:p w14:paraId="42121485" w14:textId="77777777" w:rsidR="00827070" w:rsidRPr="00827070" w:rsidRDefault="00827070">
      <w:pPr>
        <w:numPr>
          <w:ilvl w:val="0"/>
          <w:numId w:val="79"/>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Connectivity:</w:t>
      </w:r>
      <w:r w:rsidRPr="00827070">
        <w:rPr>
          <w:rFonts w:ascii="Segoe UI" w:hAnsi="Segoe UI" w:cs="Segoe UI"/>
          <w:color w:val="1B1B1B"/>
          <w:sz w:val="21"/>
          <w:szCs w:val="21"/>
        </w:rPr>
        <w:t xml:space="preserve"> Private circuits, VPNs, SD-WAN, and cloud connections.</w:t>
      </w:r>
    </w:p>
    <w:p w14:paraId="4AAA06FC" w14:textId="77777777" w:rsidR="00827070" w:rsidRPr="00827070" w:rsidRDefault="00827070">
      <w:pPr>
        <w:numPr>
          <w:ilvl w:val="0"/>
          <w:numId w:val="79"/>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Routing:</w:t>
      </w:r>
      <w:r w:rsidRPr="00827070">
        <w:rPr>
          <w:rFonts w:ascii="Segoe UI" w:hAnsi="Segoe UI" w:cs="Segoe UI"/>
          <w:color w:val="1B1B1B"/>
          <w:sz w:val="21"/>
          <w:szCs w:val="21"/>
        </w:rPr>
        <w:t xml:space="preserve"> BGP domains, route reflectors or transit functions where applicable, prefix policy, and default routes.</w:t>
      </w:r>
    </w:p>
    <w:p w14:paraId="77DAD520" w14:textId="77777777" w:rsidR="00827070" w:rsidRPr="00827070" w:rsidRDefault="00827070">
      <w:pPr>
        <w:numPr>
          <w:ilvl w:val="0"/>
          <w:numId w:val="79"/>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Segments:</w:t>
      </w:r>
      <w:r w:rsidRPr="00827070">
        <w:rPr>
          <w:rFonts w:ascii="Segoe UI" w:hAnsi="Segoe UI" w:cs="Segoe UI"/>
          <w:color w:val="1B1B1B"/>
          <w:sz w:val="21"/>
          <w:szCs w:val="21"/>
        </w:rPr>
        <w:t xml:space="preserve"> Production, development, shared services, management, partner, and internet-facing zones.</w:t>
      </w:r>
    </w:p>
    <w:p w14:paraId="212F15D4" w14:textId="77777777" w:rsidR="00827070" w:rsidRPr="00827070" w:rsidRDefault="00827070">
      <w:pPr>
        <w:numPr>
          <w:ilvl w:val="0"/>
          <w:numId w:val="79"/>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Security:</w:t>
      </w:r>
      <w:r w:rsidRPr="00827070">
        <w:rPr>
          <w:rFonts w:ascii="Segoe UI" w:hAnsi="Segoe UI" w:cs="Segoe UI"/>
          <w:color w:val="1B1B1B"/>
          <w:sz w:val="21"/>
          <w:szCs w:val="21"/>
        </w:rPr>
        <w:t xml:space="preserve"> Firewalls, inspection points, NAT, IDS/IPS, and logging.</w:t>
      </w:r>
    </w:p>
    <w:p w14:paraId="26651A64" w14:textId="77777777" w:rsidR="00827070" w:rsidRPr="00827070" w:rsidRDefault="00827070">
      <w:pPr>
        <w:numPr>
          <w:ilvl w:val="0"/>
          <w:numId w:val="79"/>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Operations:</w:t>
      </w:r>
      <w:r w:rsidRPr="00827070">
        <w:rPr>
          <w:rFonts w:ascii="Segoe UI" w:hAnsi="Segoe UI" w:cs="Segoe UI"/>
          <w:color w:val="1B1B1B"/>
          <w:sz w:val="21"/>
          <w:szCs w:val="21"/>
        </w:rPr>
        <w:t xml:space="preserve"> Monitoring, flow logs, configuration management, ticketing, and runbooks.</w:t>
      </w:r>
    </w:p>
    <w:p w14:paraId="0FB246E6" w14:textId="77777777" w:rsidR="00827070" w:rsidRPr="00827070" w:rsidRDefault="00827070">
      <w:pPr>
        <w:numPr>
          <w:ilvl w:val="0"/>
          <w:numId w:val="79"/>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Automation:</w:t>
      </w:r>
      <w:r w:rsidRPr="00827070">
        <w:rPr>
          <w:rFonts w:ascii="Segoe UI" w:hAnsi="Segoe UI" w:cs="Segoe UI"/>
          <w:color w:val="1B1B1B"/>
          <w:sz w:val="21"/>
          <w:szCs w:val="21"/>
        </w:rPr>
        <w:t xml:space="preserve"> Terraform, Ansible, REST APIs, Python, CI/CD, and approval controls.</w:t>
      </w:r>
    </w:p>
    <w:p w14:paraId="45568D7E"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Step 3: Explain routing intent</w:t>
      </w:r>
    </w:p>
    <w:p w14:paraId="247EED7F"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State:</w:t>
      </w:r>
    </w:p>
    <w:p w14:paraId="3469E8FE" w14:textId="77777777" w:rsidR="00827070" w:rsidRPr="00827070" w:rsidRDefault="00827070">
      <w:pPr>
        <w:numPr>
          <w:ilvl w:val="0"/>
          <w:numId w:val="80"/>
        </w:numPr>
        <w:shd w:val="clear" w:color="auto" w:fill="FFFFFF"/>
        <w:rPr>
          <w:rFonts w:ascii="Segoe UI" w:hAnsi="Segoe UI" w:cs="Segoe UI"/>
          <w:color w:val="1B1B1B"/>
          <w:sz w:val="21"/>
          <w:szCs w:val="21"/>
        </w:rPr>
      </w:pPr>
      <w:r w:rsidRPr="00827070">
        <w:rPr>
          <w:rFonts w:ascii="Segoe UI" w:hAnsi="Segoe UI" w:cs="Segoe UI"/>
          <w:color w:val="1B1B1B"/>
          <w:sz w:val="21"/>
          <w:szCs w:val="21"/>
        </w:rPr>
        <w:t>Which domains exchange routes.</w:t>
      </w:r>
    </w:p>
    <w:p w14:paraId="5E1C3987" w14:textId="77777777" w:rsidR="00827070" w:rsidRPr="00827070" w:rsidRDefault="00827070">
      <w:pPr>
        <w:numPr>
          <w:ilvl w:val="0"/>
          <w:numId w:val="80"/>
        </w:numPr>
        <w:shd w:val="clear" w:color="auto" w:fill="FFFFFF"/>
        <w:rPr>
          <w:rFonts w:ascii="Segoe UI" w:hAnsi="Segoe UI" w:cs="Segoe UI"/>
          <w:color w:val="1B1B1B"/>
          <w:sz w:val="21"/>
          <w:szCs w:val="21"/>
        </w:rPr>
      </w:pPr>
      <w:r w:rsidRPr="00827070">
        <w:rPr>
          <w:rFonts w:ascii="Segoe UI" w:hAnsi="Segoe UI" w:cs="Segoe UI"/>
          <w:color w:val="1B1B1B"/>
          <w:sz w:val="21"/>
          <w:szCs w:val="21"/>
        </w:rPr>
        <w:t>Which prefixes are permitted.</w:t>
      </w:r>
    </w:p>
    <w:p w14:paraId="7BD7E767" w14:textId="77777777" w:rsidR="00827070" w:rsidRPr="00827070" w:rsidRDefault="00827070">
      <w:pPr>
        <w:numPr>
          <w:ilvl w:val="0"/>
          <w:numId w:val="80"/>
        </w:numPr>
        <w:shd w:val="clear" w:color="auto" w:fill="FFFFFF"/>
        <w:rPr>
          <w:rFonts w:ascii="Segoe UI" w:hAnsi="Segoe UI" w:cs="Segoe UI"/>
          <w:color w:val="1B1B1B"/>
          <w:sz w:val="21"/>
          <w:szCs w:val="21"/>
        </w:rPr>
      </w:pPr>
      <w:r w:rsidRPr="00827070">
        <w:rPr>
          <w:rFonts w:ascii="Segoe UI" w:hAnsi="Segoe UI" w:cs="Segoe UI"/>
          <w:color w:val="1B1B1B"/>
          <w:sz w:val="21"/>
          <w:szCs w:val="21"/>
        </w:rPr>
        <w:t>Where summarization is safe.</w:t>
      </w:r>
    </w:p>
    <w:p w14:paraId="24D541D2" w14:textId="77777777" w:rsidR="00827070" w:rsidRPr="00827070" w:rsidRDefault="00827070">
      <w:pPr>
        <w:numPr>
          <w:ilvl w:val="0"/>
          <w:numId w:val="80"/>
        </w:numPr>
        <w:shd w:val="clear" w:color="auto" w:fill="FFFFFF"/>
        <w:rPr>
          <w:rFonts w:ascii="Segoe UI" w:hAnsi="Segoe UI" w:cs="Segoe UI"/>
          <w:color w:val="1B1B1B"/>
          <w:sz w:val="21"/>
          <w:szCs w:val="21"/>
        </w:rPr>
      </w:pPr>
      <w:r w:rsidRPr="00827070">
        <w:rPr>
          <w:rFonts w:ascii="Segoe UI" w:hAnsi="Segoe UI" w:cs="Segoe UI"/>
          <w:color w:val="1B1B1B"/>
          <w:sz w:val="21"/>
          <w:szCs w:val="21"/>
        </w:rPr>
        <w:t>Which path is primary.</w:t>
      </w:r>
    </w:p>
    <w:p w14:paraId="244AE23E" w14:textId="77777777" w:rsidR="00827070" w:rsidRPr="00827070" w:rsidRDefault="00827070">
      <w:pPr>
        <w:numPr>
          <w:ilvl w:val="0"/>
          <w:numId w:val="80"/>
        </w:numPr>
        <w:shd w:val="clear" w:color="auto" w:fill="FFFFFF"/>
        <w:rPr>
          <w:rFonts w:ascii="Segoe UI" w:hAnsi="Segoe UI" w:cs="Segoe UI"/>
          <w:color w:val="1B1B1B"/>
          <w:sz w:val="21"/>
          <w:szCs w:val="21"/>
        </w:rPr>
      </w:pPr>
      <w:r w:rsidRPr="00827070">
        <w:rPr>
          <w:rFonts w:ascii="Segoe UI" w:hAnsi="Segoe UI" w:cs="Segoe UI"/>
          <w:color w:val="1B1B1B"/>
          <w:sz w:val="21"/>
          <w:szCs w:val="21"/>
        </w:rPr>
        <w:t>Which path is backup.</w:t>
      </w:r>
    </w:p>
    <w:p w14:paraId="67D62CE7" w14:textId="77777777" w:rsidR="00827070" w:rsidRPr="00827070" w:rsidRDefault="00827070">
      <w:pPr>
        <w:numPr>
          <w:ilvl w:val="0"/>
          <w:numId w:val="80"/>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route leakage is prevented.</w:t>
      </w:r>
    </w:p>
    <w:p w14:paraId="1E858598" w14:textId="77777777" w:rsidR="00827070" w:rsidRPr="00827070" w:rsidRDefault="00827070">
      <w:pPr>
        <w:numPr>
          <w:ilvl w:val="0"/>
          <w:numId w:val="80"/>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a failed connection causes withdrawal or de-preference.</w:t>
      </w:r>
    </w:p>
    <w:p w14:paraId="0362CC5F" w14:textId="77777777" w:rsidR="00827070" w:rsidRPr="00827070" w:rsidRDefault="00827070">
      <w:pPr>
        <w:numPr>
          <w:ilvl w:val="0"/>
          <w:numId w:val="80"/>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return traffic is expected to flow.</w:t>
      </w:r>
    </w:p>
    <w:p w14:paraId="00471C2D"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Step 4: Explain segmentation and security</w:t>
      </w:r>
    </w:p>
    <w:p w14:paraId="43109EA6"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State:</w:t>
      </w:r>
    </w:p>
    <w:p w14:paraId="6FA317E7" w14:textId="77777777" w:rsidR="00827070" w:rsidRPr="00827070" w:rsidRDefault="00827070">
      <w:pPr>
        <w:numPr>
          <w:ilvl w:val="0"/>
          <w:numId w:val="81"/>
        </w:numPr>
        <w:shd w:val="clear" w:color="auto" w:fill="FFFFFF"/>
        <w:rPr>
          <w:rFonts w:ascii="Segoe UI" w:hAnsi="Segoe UI" w:cs="Segoe UI"/>
          <w:color w:val="1B1B1B"/>
          <w:sz w:val="21"/>
          <w:szCs w:val="21"/>
        </w:rPr>
      </w:pPr>
      <w:r w:rsidRPr="00827070">
        <w:rPr>
          <w:rFonts w:ascii="Segoe UI" w:hAnsi="Segoe UI" w:cs="Segoe UI"/>
          <w:color w:val="1B1B1B"/>
          <w:sz w:val="21"/>
          <w:szCs w:val="21"/>
        </w:rPr>
        <w:t>Which zones exist.</w:t>
      </w:r>
    </w:p>
    <w:p w14:paraId="5ED8D9B9" w14:textId="77777777" w:rsidR="00827070" w:rsidRPr="00827070" w:rsidRDefault="00827070">
      <w:pPr>
        <w:numPr>
          <w:ilvl w:val="0"/>
          <w:numId w:val="81"/>
        </w:numPr>
        <w:shd w:val="clear" w:color="auto" w:fill="FFFFFF"/>
        <w:rPr>
          <w:rFonts w:ascii="Segoe UI" w:hAnsi="Segoe UI" w:cs="Segoe UI"/>
          <w:color w:val="1B1B1B"/>
          <w:sz w:val="21"/>
          <w:szCs w:val="21"/>
        </w:rPr>
      </w:pPr>
      <w:r w:rsidRPr="00827070">
        <w:rPr>
          <w:rFonts w:ascii="Segoe UI" w:hAnsi="Segoe UI" w:cs="Segoe UI"/>
          <w:color w:val="1B1B1B"/>
          <w:sz w:val="21"/>
          <w:szCs w:val="21"/>
        </w:rPr>
        <w:t>Which flows are allowed.</w:t>
      </w:r>
    </w:p>
    <w:p w14:paraId="4025821F" w14:textId="77777777" w:rsidR="00827070" w:rsidRPr="00827070" w:rsidRDefault="00827070">
      <w:pPr>
        <w:numPr>
          <w:ilvl w:val="0"/>
          <w:numId w:val="81"/>
        </w:numPr>
        <w:shd w:val="clear" w:color="auto" w:fill="FFFFFF"/>
        <w:rPr>
          <w:rFonts w:ascii="Segoe UI" w:hAnsi="Segoe UI" w:cs="Segoe UI"/>
          <w:color w:val="1B1B1B"/>
          <w:sz w:val="21"/>
          <w:szCs w:val="21"/>
        </w:rPr>
      </w:pPr>
      <w:r w:rsidRPr="00827070">
        <w:rPr>
          <w:rFonts w:ascii="Segoe UI" w:hAnsi="Segoe UI" w:cs="Segoe UI"/>
          <w:color w:val="1B1B1B"/>
          <w:sz w:val="21"/>
          <w:szCs w:val="21"/>
        </w:rPr>
        <w:t>Where stateful inspection occurs.</w:t>
      </w:r>
    </w:p>
    <w:p w14:paraId="79FDB906" w14:textId="77777777" w:rsidR="00827070" w:rsidRPr="00827070" w:rsidRDefault="00827070">
      <w:pPr>
        <w:numPr>
          <w:ilvl w:val="0"/>
          <w:numId w:val="81"/>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firewall symmetry is maintained.</w:t>
      </w:r>
    </w:p>
    <w:p w14:paraId="15B00C40" w14:textId="77777777" w:rsidR="00827070" w:rsidRPr="00827070" w:rsidRDefault="00827070">
      <w:pPr>
        <w:numPr>
          <w:ilvl w:val="0"/>
          <w:numId w:val="81"/>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partner and internet-facing traffic is isolated.</w:t>
      </w:r>
    </w:p>
    <w:p w14:paraId="1DD2AA79" w14:textId="77777777" w:rsidR="00827070" w:rsidRPr="00827070" w:rsidRDefault="00827070">
      <w:pPr>
        <w:numPr>
          <w:ilvl w:val="0"/>
          <w:numId w:val="81"/>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shared services are made available without creating broad transit.</w:t>
      </w:r>
    </w:p>
    <w:p w14:paraId="35E2B8C7" w14:textId="77777777" w:rsidR="00827070" w:rsidRPr="00827070" w:rsidRDefault="00827070">
      <w:pPr>
        <w:numPr>
          <w:ilvl w:val="0"/>
          <w:numId w:val="81"/>
        </w:numPr>
        <w:shd w:val="clear" w:color="auto" w:fill="FFFFFF"/>
        <w:rPr>
          <w:rFonts w:ascii="Segoe UI" w:hAnsi="Segoe UI" w:cs="Segoe UI"/>
          <w:color w:val="1B1B1B"/>
          <w:sz w:val="21"/>
          <w:szCs w:val="21"/>
        </w:rPr>
      </w:pPr>
      <w:r w:rsidRPr="00827070">
        <w:rPr>
          <w:rFonts w:ascii="Segoe UI" w:hAnsi="Segoe UI" w:cs="Segoe UI"/>
          <w:color w:val="1B1B1B"/>
          <w:sz w:val="21"/>
          <w:szCs w:val="21"/>
        </w:rPr>
        <w:t>How logs and policy ownership are handled.</w:t>
      </w:r>
    </w:p>
    <w:p w14:paraId="55D77572"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Step 5: Explain resiliency</w:t>
      </w:r>
    </w:p>
    <w:p w14:paraId="45C1775F"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Identify the failure behavior for:</w:t>
      </w:r>
    </w:p>
    <w:p w14:paraId="2A0D5300" w14:textId="77777777" w:rsidR="00827070" w:rsidRPr="00827070" w:rsidRDefault="00827070">
      <w:pPr>
        <w:numPr>
          <w:ilvl w:val="0"/>
          <w:numId w:val="82"/>
        </w:numPr>
        <w:shd w:val="clear" w:color="auto" w:fill="FFFFFF"/>
        <w:rPr>
          <w:rFonts w:ascii="Segoe UI" w:hAnsi="Segoe UI" w:cs="Segoe UI"/>
          <w:color w:val="1B1B1B"/>
          <w:sz w:val="21"/>
          <w:szCs w:val="21"/>
        </w:rPr>
      </w:pPr>
      <w:r w:rsidRPr="00827070">
        <w:rPr>
          <w:rFonts w:ascii="Segoe UI" w:hAnsi="Segoe UI" w:cs="Segoe UI"/>
          <w:color w:val="1B1B1B"/>
          <w:sz w:val="21"/>
          <w:szCs w:val="21"/>
        </w:rPr>
        <w:t>One link.</w:t>
      </w:r>
    </w:p>
    <w:p w14:paraId="5C35F885" w14:textId="77777777" w:rsidR="00827070" w:rsidRPr="00827070" w:rsidRDefault="00827070">
      <w:pPr>
        <w:numPr>
          <w:ilvl w:val="0"/>
          <w:numId w:val="82"/>
        </w:numPr>
        <w:shd w:val="clear" w:color="auto" w:fill="FFFFFF"/>
        <w:rPr>
          <w:rFonts w:ascii="Segoe UI" w:hAnsi="Segoe UI" w:cs="Segoe UI"/>
          <w:color w:val="1B1B1B"/>
          <w:sz w:val="21"/>
          <w:szCs w:val="21"/>
        </w:rPr>
      </w:pPr>
      <w:r w:rsidRPr="00827070">
        <w:rPr>
          <w:rFonts w:ascii="Segoe UI" w:hAnsi="Segoe UI" w:cs="Segoe UI"/>
          <w:color w:val="1B1B1B"/>
          <w:sz w:val="21"/>
          <w:szCs w:val="21"/>
        </w:rPr>
        <w:t>One edge device.</w:t>
      </w:r>
    </w:p>
    <w:p w14:paraId="1D8BF823" w14:textId="77777777" w:rsidR="00827070" w:rsidRPr="00827070" w:rsidRDefault="00827070">
      <w:pPr>
        <w:numPr>
          <w:ilvl w:val="0"/>
          <w:numId w:val="82"/>
        </w:numPr>
        <w:shd w:val="clear" w:color="auto" w:fill="FFFFFF"/>
        <w:rPr>
          <w:rFonts w:ascii="Segoe UI" w:hAnsi="Segoe UI" w:cs="Segoe UI"/>
          <w:color w:val="1B1B1B"/>
          <w:sz w:val="21"/>
          <w:szCs w:val="21"/>
        </w:rPr>
      </w:pPr>
      <w:r w:rsidRPr="00827070">
        <w:rPr>
          <w:rFonts w:ascii="Segoe UI" w:hAnsi="Segoe UI" w:cs="Segoe UI"/>
          <w:color w:val="1B1B1B"/>
          <w:sz w:val="21"/>
          <w:szCs w:val="21"/>
        </w:rPr>
        <w:t>One VPN tunnel.</w:t>
      </w:r>
    </w:p>
    <w:p w14:paraId="1DBB06D2" w14:textId="77777777" w:rsidR="00827070" w:rsidRPr="00827070" w:rsidRDefault="00827070">
      <w:pPr>
        <w:numPr>
          <w:ilvl w:val="0"/>
          <w:numId w:val="82"/>
        </w:numPr>
        <w:shd w:val="clear" w:color="auto" w:fill="FFFFFF"/>
        <w:rPr>
          <w:rFonts w:ascii="Segoe UI" w:hAnsi="Segoe UI" w:cs="Segoe UI"/>
          <w:color w:val="1B1B1B"/>
          <w:sz w:val="21"/>
          <w:szCs w:val="21"/>
        </w:rPr>
      </w:pPr>
      <w:r w:rsidRPr="00827070">
        <w:rPr>
          <w:rFonts w:ascii="Segoe UI" w:hAnsi="Segoe UI" w:cs="Segoe UI"/>
          <w:color w:val="1B1B1B"/>
          <w:sz w:val="21"/>
          <w:szCs w:val="21"/>
        </w:rPr>
        <w:t>One BGP session.</w:t>
      </w:r>
    </w:p>
    <w:p w14:paraId="2B01714B" w14:textId="77777777" w:rsidR="00827070" w:rsidRPr="00827070" w:rsidRDefault="00827070">
      <w:pPr>
        <w:numPr>
          <w:ilvl w:val="0"/>
          <w:numId w:val="82"/>
        </w:numPr>
        <w:shd w:val="clear" w:color="auto" w:fill="FFFFFF"/>
        <w:rPr>
          <w:rFonts w:ascii="Segoe UI" w:hAnsi="Segoe UI" w:cs="Segoe UI"/>
          <w:color w:val="1B1B1B"/>
          <w:sz w:val="21"/>
          <w:szCs w:val="21"/>
        </w:rPr>
      </w:pPr>
      <w:r w:rsidRPr="00827070">
        <w:rPr>
          <w:rFonts w:ascii="Segoe UI" w:hAnsi="Segoe UI" w:cs="Segoe UI"/>
          <w:color w:val="1B1B1B"/>
          <w:sz w:val="21"/>
          <w:szCs w:val="21"/>
        </w:rPr>
        <w:t>One firewall.</w:t>
      </w:r>
    </w:p>
    <w:p w14:paraId="71641D44" w14:textId="77777777" w:rsidR="00827070" w:rsidRPr="00827070" w:rsidRDefault="00827070">
      <w:pPr>
        <w:numPr>
          <w:ilvl w:val="0"/>
          <w:numId w:val="82"/>
        </w:numPr>
        <w:shd w:val="clear" w:color="auto" w:fill="FFFFFF"/>
        <w:rPr>
          <w:rFonts w:ascii="Segoe UI" w:hAnsi="Segoe UI" w:cs="Segoe UI"/>
          <w:color w:val="1B1B1B"/>
          <w:sz w:val="21"/>
          <w:szCs w:val="21"/>
        </w:rPr>
      </w:pPr>
      <w:r w:rsidRPr="00827070">
        <w:rPr>
          <w:rFonts w:ascii="Segoe UI" w:hAnsi="Segoe UI" w:cs="Segoe UI"/>
          <w:color w:val="1B1B1B"/>
          <w:sz w:val="21"/>
          <w:szCs w:val="21"/>
        </w:rPr>
        <w:t>One cloud availability zone.</w:t>
      </w:r>
    </w:p>
    <w:p w14:paraId="28C39D6F" w14:textId="77777777" w:rsidR="00827070" w:rsidRPr="00827070" w:rsidRDefault="00827070">
      <w:pPr>
        <w:numPr>
          <w:ilvl w:val="0"/>
          <w:numId w:val="82"/>
        </w:numPr>
        <w:shd w:val="clear" w:color="auto" w:fill="FFFFFF"/>
        <w:rPr>
          <w:rFonts w:ascii="Segoe UI" w:hAnsi="Segoe UI" w:cs="Segoe UI"/>
          <w:color w:val="1B1B1B"/>
          <w:sz w:val="21"/>
          <w:szCs w:val="21"/>
        </w:rPr>
      </w:pPr>
      <w:r w:rsidRPr="00827070">
        <w:rPr>
          <w:rFonts w:ascii="Segoe UI" w:hAnsi="Segoe UI" w:cs="Segoe UI"/>
          <w:color w:val="1B1B1B"/>
          <w:sz w:val="21"/>
          <w:szCs w:val="21"/>
        </w:rPr>
        <w:t>One region or provider.</w:t>
      </w:r>
    </w:p>
    <w:p w14:paraId="737B7C2B" w14:textId="77777777" w:rsidR="00827070" w:rsidRPr="00827070" w:rsidRDefault="00827070">
      <w:pPr>
        <w:numPr>
          <w:ilvl w:val="0"/>
          <w:numId w:val="82"/>
        </w:numPr>
        <w:shd w:val="clear" w:color="auto" w:fill="FFFFFF"/>
        <w:rPr>
          <w:rFonts w:ascii="Segoe UI" w:hAnsi="Segoe UI" w:cs="Segoe UI"/>
          <w:color w:val="1B1B1B"/>
          <w:sz w:val="21"/>
          <w:szCs w:val="21"/>
        </w:rPr>
      </w:pPr>
      <w:r w:rsidRPr="00827070">
        <w:rPr>
          <w:rFonts w:ascii="Segoe UI" w:hAnsi="Segoe UI" w:cs="Segoe UI"/>
          <w:color w:val="1B1B1B"/>
          <w:sz w:val="21"/>
          <w:szCs w:val="21"/>
        </w:rPr>
        <w:t>The management or orchestration system.</w:t>
      </w:r>
    </w:p>
    <w:p w14:paraId="63577D72"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Do not claim that every component needs multi-region or multi-provider redundancy. Explain the business impact, cost, recovery objective, and justified level of resilience.</w:t>
      </w:r>
    </w:p>
    <w:p w14:paraId="2E7479F9"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Step 6: Explain automation and lifecycle</w:t>
      </w:r>
    </w:p>
    <w:p w14:paraId="45780D17"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 strong implementation model could be:</w:t>
      </w:r>
    </w:p>
    <w:p w14:paraId="299AF7B6" w14:textId="77777777" w:rsidR="00827070" w:rsidRPr="00827070" w:rsidRDefault="00827070">
      <w:pPr>
        <w:numPr>
          <w:ilvl w:val="0"/>
          <w:numId w:val="83"/>
        </w:numPr>
        <w:shd w:val="clear" w:color="auto" w:fill="FFFFFF"/>
        <w:rPr>
          <w:rFonts w:ascii="Segoe UI" w:hAnsi="Segoe UI" w:cs="Segoe UI"/>
          <w:color w:val="1B1B1B"/>
          <w:sz w:val="21"/>
          <w:szCs w:val="21"/>
        </w:rPr>
      </w:pPr>
      <w:r w:rsidRPr="00827070">
        <w:rPr>
          <w:rFonts w:ascii="Segoe UI" w:hAnsi="Segoe UI" w:cs="Segoe UI"/>
          <w:color w:val="1B1B1B"/>
          <w:sz w:val="21"/>
          <w:szCs w:val="21"/>
        </w:rPr>
        <w:t>Terraform defines the intended infrastructure and repeatable resources.</w:t>
      </w:r>
    </w:p>
    <w:p w14:paraId="391DB81E" w14:textId="77777777" w:rsidR="00827070" w:rsidRPr="00827070" w:rsidRDefault="00827070">
      <w:pPr>
        <w:numPr>
          <w:ilvl w:val="0"/>
          <w:numId w:val="83"/>
        </w:numPr>
        <w:shd w:val="clear" w:color="auto" w:fill="FFFFFF"/>
        <w:rPr>
          <w:rFonts w:ascii="Segoe UI" w:hAnsi="Segoe UI" w:cs="Segoe UI"/>
          <w:color w:val="1B1B1B"/>
          <w:sz w:val="21"/>
          <w:szCs w:val="21"/>
        </w:rPr>
      </w:pPr>
      <w:r w:rsidRPr="00827070">
        <w:rPr>
          <w:rFonts w:ascii="Segoe UI" w:hAnsi="Segoe UI" w:cs="Segoe UI"/>
          <w:color w:val="1B1B1B"/>
          <w:sz w:val="21"/>
          <w:szCs w:val="21"/>
        </w:rPr>
        <w:t>Ansible orchestrates configuration or procedural tasks.</w:t>
      </w:r>
    </w:p>
    <w:p w14:paraId="442D16D0" w14:textId="77777777" w:rsidR="00827070" w:rsidRPr="00827070" w:rsidRDefault="00827070">
      <w:pPr>
        <w:numPr>
          <w:ilvl w:val="0"/>
          <w:numId w:val="83"/>
        </w:numPr>
        <w:shd w:val="clear" w:color="auto" w:fill="FFFFFF"/>
        <w:rPr>
          <w:rFonts w:ascii="Segoe UI" w:hAnsi="Segoe UI" w:cs="Segoe UI"/>
          <w:color w:val="1B1B1B"/>
          <w:sz w:val="21"/>
          <w:szCs w:val="21"/>
        </w:rPr>
      </w:pPr>
      <w:r w:rsidRPr="00827070">
        <w:rPr>
          <w:rFonts w:ascii="Segoe UI" w:hAnsi="Segoe UI" w:cs="Segoe UI"/>
          <w:color w:val="1B1B1B"/>
          <w:sz w:val="21"/>
          <w:szCs w:val="21"/>
        </w:rPr>
        <w:t>REST APIs integrate the platform with customer systems.</w:t>
      </w:r>
    </w:p>
    <w:p w14:paraId="10D10115" w14:textId="77777777" w:rsidR="00827070" w:rsidRPr="00827070" w:rsidRDefault="00827070">
      <w:pPr>
        <w:numPr>
          <w:ilvl w:val="0"/>
          <w:numId w:val="83"/>
        </w:numPr>
        <w:shd w:val="clear" w:color="auto" w:fill="FFFFFF"/>
        <w:rPr>
          <w:rFonts w:ascii="Segoe UI" w:hAnsi="Segoe UI" w:cs="Segoe UI"/>
          <w:color w:val="1B1B1B"/>
          <w:sz w:val="21"/>
          <w:szCs w:val="21"/>
        </w:rPr>
      </w:pPr>
      <w:r w:rsidRPr="00827070">
        <w:rPr>
          <w:rFonts w:ascii="Segoe UI" w:hAnsi="Segoe UI" w:cs="Segoe UI"/>
          <w:color w:val="1B1B1B"/>
          <w:sz w:val="21"/>
          <w:szCs w:val="21"/>
        </w:rPr>
        <w:t>Python handles custom logic, validation, reporting, and exception workflows.</w:t>
      </w:r>
    </w:p>
    <w:p w14:paraId="3D233C19" w14:textId="77777777" w:rsidR="00827070" w:rsidRPr="00827070" w:rsidRDefault="00827070">
      <w:pPr>
        <w:numPr>
          <w:ilvl w:val="0"/>
          <w:numId w:val="83"/>
        </w:numPr>
        <w:shd w:val="clear" w:color="auto" w:fill="FFFFFF"/>
        <w:rPr>
          <w:rFonts w:ascii="Segoe UI" w:hAnsi="Segoe UI" w:cs="Segoe UI"/>
          <w:color w:val="1B1B1B"/>
          <w:sz w:val="21"/>
          <w:szCs w:val="21"/>
        </w:rPr>
      </w:pPr>
      <w:r w:rsidRPr="00827070">
        <w:rPr>
          <w:rFonts w:ascii="Segoe UI" w:hAnsi="Segoe UI" w:cs="Segoe UI"/>
          <w:color w:val="1B1B1B"/>
          <w:sz w:val="21"/>
          <w:szCs w:val="21"/>
        </w:rPr>
        <w:t>CI/CD or peer review validates changes before deployment.</w:t>
      </w:r>
    </w:p>
    <w:p w14:paraId="0BC57123" w14:textId="77777777" w:rsidR="00827070" w:rsidRPr="00827070" w:rsidRDefault="00827070">
      <w:pPr>
        <w:numPr>
          <w:ilvl w:val="0"/>
          <w:numId w:val="83"/>
        </w:numPr>
        <w:shd w:val="clear" w:color="auto" w:fill="FFFFFF"/>
        <w:rPr>
          <w:rFonts w:ascii="Segoe UI" w:hAnsi="Segoe UI" w:cs="Segoe UI"/>
          <w:color w:val="1B1B1B"/>
          <w:sz w:val="21"/>
          <w:szCs w:val="21"/>
        </w:rPr>
      </w:pPr>
      <w:r w:rsidRPr="00827070">
        <w:rPr>
          <w:rFonts w:ascii="Segoe UI" w:hAnsi="Segoe UI" w:cs="Segoe UI"/>
          <w:color w:val="1B1B1B"/>
          <w:sz w:val="21"/>
          <w:szCs w:val="21"/>
        </w:rPr>
        <w:t>Prechecks confirm prerequisites.</w:t>
      </w:r>
    </w:p>
    <w:p w14:paraId="30920E54" w14:textId="77777777" w:rsidR="00827070" w:rsidRPr="00827070" w:rsidRDefault="00827070">
      <w:pPr>
        <w:numPr>
          <w:ilvl w:val="0"/>
          <w:numId w:val="83"/>
        </w:numPr>
        <w:shd w:val="clear" w:color="auto" w:fill="FFFFFF"/>
        <w:rPr>
          <w:rFonts w:ascii="Segoe UI" w:hAnsi="Segoe UI" w:cs="Segoe UI"/>
          <w:color w:val="1B1B1B"/>
          <w:sz w:val="21"/>
          <w:szCs w:val="21"/>
        </w:rPr>
      </w:pPr>
      <w:r w:rsidRPr="00827070">
        <w:rPr>
          <w:rFonts w:ascii="Segoe UI" w:hAnsi="Segoe UI" w:cs="Segoe UI"/>
          <w:color w:val="1B1B1B"/>
          <w:sz w:val="21"/>
          <w:szCs w:val="21"/>
        </w:rPr>
        <w:t>Postchecks confirm routing, segmentation, security, and application reachability.</w:t>
      </w:r>
    </w:p>
    <w:p w14:paraId="6E3C7259" w14:textId="77777777" w:rsidR="00827070" w:rsidRPr="00827070" w:rsidRDefault="00827070">
      <w:pPr>
        <w:numPr>
          <w:ilvl w:val="0"/>
          <w:numId w:val="83"/>
        </w:numPr>
        <w:shd w:val="clear" w:color="auto" w:fill="FFFFFF"/>
        <w:rPr>
          <w:rFonts w:ascii="Segoe UI" w:hAnsi="Segoe UI" w:cs="Segoe UI"/>
          <w:color w:val="1B1B1B"/>
          <w:sz w:val="21"/>
          <w:szCs w:val="21"/>
        </w:rPr>
      </w:pPr>
      <w:r w:rsidRPr="00827070">
        <w:rPr>
          <w:rFonts w:ascii="Segoe UI" w:hAnsi="Segoe UI" w:cs="Segoe UI"/>
          <w:color w:val="1B1B1B"/>
          <w:sz w:val="21"/>
          <w:szCs w:val="21"/>
        </w:rPr>
        <w:t>Drift and operational changes are documented and reconciled.</w:t>
      </w:r>
    </w:p>
    <w:p w14:paraId="1FFBA543"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Step 7: Explain migration</w:t>
      </w:r>
    </w:p>
    <w:p w14:paraId="13FFC898"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Use a phased plan:</w:t>
      </w:r>
    </w:p>
    <w:p w14:paraId="56BF2D1C" w14:textId="77777777" w:rsidR="00827070" w:rsidRPr="00827070" w:rsidRDefault="00827070">
      <w:pPr>
        <w:numPr>
          <w:ilvl w:val="0"/>
          <w:numId w:val="84"/>
        </w:numPr>
        <w:shd w:val="clear" w:color="auto" w:fill="FFFFFF"/>
        <w:rPr>
          <w:rFonts w:ascii="Segoe UI" w:hAnsi="Segoe UI" w:cs="Segoe UI"/>
          <w:color w:val="1B1B1B"/>
          <w:sz w:val="21"/>
          <w:szCs w:val="21"/>
        </w:rPr>
      </w:pPr>
      <w:r w:rsidRPr="00827070">
        <w:rPr>
          <w:rFonts w:ascii="Segoe UI" w:hAnsi="Segoe UI" w:cs="Segoe UI"/>
          <w:color w:val="1B1B1B"/>
          <w:sz w:val="21"/>
          <w:szCs w:val="21"/>
        </w:rPr>
        <w:t>Discover and document the current state.</w:t>
      </w:r>
    </w:p>
    <w:p w14:paraId="7F32665B" w14:textId="77777777" w:rsidR="00827070" w:rsidRPr="00827070" w:rsidRDefault="00827070">
      <w:pPr>
        <w:numPr>
          <w:ilvl w:val="0"/>
          <w:numId w:val="84"/>
        </w:numPr>
        <w:shd w:val="clear" w:color="auto" w:fill="FFFFFF"/>
        <w:rPr>
          <w:rFonts w:ascii="Segoe UI" w:hAnsi="Segoe UI" w:cs="Segoe UI"/>
          <w:color w:val="1B1B1B"/>
          <w:sz w:val="21"/>
          <w:szCs w:val="21"/>
        </w:rPr>
      </w:pPr>
      <w:r w:rsidRPr="00827070">
        <w:rPr>
          <w:rFonts w:ascii="Segoe UI" w:hAnsi="Segoe UI" w:cs="Segoe UI"/>
          <w:color w:val="1B1B1B"/>
          <w:sz w:val="21"/>
          <w:szCs w:val="21"/>
        </w:rPr>
        <w:t>Select a low-risk pilot application or segment.</w:t>
      </w:r>
    </w:p>
    <w:p w14:paraId="4B8DB36F" w14:textId="77777777" w:rsidR="00827070" w:rsidRPr="00827070" w:rsidRDefault="00827070">
      <w:pPr>
        <w:numPr>
          <w:ilvl w:val="0"/>
          <w:numId w:val="84"/>
        </w:numPr>
        <w:shd w:val="clear" w:color="auto" w:fill="FFFFFF"/>
        <w:rPr>
          <w:rFonts w:ascii="Segoe UI" w:hAnsi="Segoe UI" w:cs="Segoe UI"/>
          <w:color w:val="1B1B1B"/>
          <w:sz w:val="21"/>
          <w:szCs w:val="21"/>
        </w:rPr>
      </w:pPr>
      <w:r w:rsidRPr="00827070">
        <w:rPr>
          <w:rFonts w:ascii="Segoe UI" w:hAnsi="Segoe UI" w:cs="Segoe UI"/>
          <w:color w:val="1B1B1B"/>
          <w:sz w:val="21"/>
          <w:szCs w:val="21"/>
        </w:rPr>
        <w:t>Build parallel connectivity.</w:t>
      </w:r>
    </w:p>
    <w:p w14:paraId="16298544" w14:textId="77777777" w:rsidR="00827070" w:rsidRPr="00827070" w:rsidRDefault="00827070">
      <w:pPr>
        <w:numPr>
          <w:ilvl w:val="0"/>
          <w:numId w:val="84"/>
        </w:numPr>
        <w:shd w:val="clear" w:color="auto" w:fill="FFFFFF"/>
        <w:rPr>
          <w:rFonts w:ascii="Segoe UI" w:hAnsi="Segoe UI" w:cs="Segoe UI"/>
          <w:color w:val="1B1B1B"/>
          <w:sz w:val="21"/>
          <w:szCs w:val="21"/>
        </w:rPr>
      </w:pPr>
      <w:r w:rsidRPr="00827070">
        <w:rPr>
          <w:rFonts w:ascii="Segoe UI" w:hAnsi="Segoe UI" w:cs="Segoe UI"/>
          <w:color w:val="1B1B1B"/>
          <w:sz w:val="21"/>
          <w:szCs w:val="21"/>
        </w:rPr>
        <w:t>Validate routes, policies, security, and monitoring.</w:t>
      </w:r>
    </w:p>
    <w:p w14:paraId="51EA304F" w14:textId="77777777" w:rsidR="00827070" w:rsidRPr="00827070" w:rsidRDefault="00827070">
      <w:pPr>
        <w:numPr>
          <w:ilvl w:val="0"/>
          <w:numId w:val="84"/>
        </w:numPr>
        <w:shd w:val="clear" w:color="auto" w:fill="FFFFFF"/>
        <w:rPr>
          <w:rFonts w:ascii="Segoe UI" w:hAnsi="Segoe UI" w:cs="Segoe UI"/>
          <w:color w:val="1B1B1B"/>
          <w:sz w:val="21"/>
          <w:szCs w:val="21"/>
        </w:rPr>
      </w:pPr>
      <w:r w:rsidRPr="00827070">
        <w:rPr>
          <w:rFonts w:ascii="Segoe UI" w:hAnsi="Segoe UI" w:cs="Segoe UI"/>
          <w:color w:val="1B1B1B"/>
          <w:sz w:val="21"/>
          <w:szCs w:val="21"/>
        </w:rPr>
        <w:t>Test failure and rollback.</w:t>
      </w:r>
    </w:p>
    <w:p w14:paraId="204C1FCB" w14:textId="77777777" w:rsidR="00827070" w:rsidRPr="00827070" w:rsidRDefault="00827070">
      <w:pPr>
        <w:numPr>
          <w:ilvl w:val="0"/>
          <w:numId w:val="84"/>
        </w:numPr>
        <w:shd w:val="clear" w:color="auto" w:fill="FFFFFF"/>
        <w:rPr>
          <w:rFonts w:ascii="Segoe UI" w:hAnsi="Segoe UI" w:cs="Segoe UI"/>
          <w:color w:val="1B1B1B"/>
          <w:sz w:val="21"/>
          <w:szCs w:val="21"/>
        </w:rPr>
      </w:pPr>
      <w:r w:rsidRPr="00827070">
        <w:rPr>
          <w:rFonts w:ascii="Segoe UI" w:hAnsi="Segoe UI" w:cs="Segoe UI"/>
          <w:color w:val="1B1B1B"/>
          <w:sz w:val="21"/>
          <w:szCs w:val="21"/>
        </w:rPr>
        <w:t>Migrate in controlled waves.</w:t>
      </w:r>
    </w:p>
    <w:p w14:paraId="236C611A" w14:textId="77777777" w:rsidR="00827070" w:rsidRPr="00827070" w:rsidRDefault="00827070">
      <w:pPr>
        <w:numPr>
          <w:ilvl w:val="0"/>
          <w:numId w:val="84"/>
        </w:numPr>
        <w:shd w:val="clear" w:color="auto" w:fill="FFFFFF"/>
        <w:rPr>
          <w:rFonts w:ascii="Segoe UI" w:hAnsi="Segoe UI" w:cs="Segoe UI"/>
          <w:color w:val="1B1B1B"/>
          <w:sz w:val="21"/>
          <w:szCs w:val="21"/>
        </w:rPr>
      </w:pPr>
      <w:r w:rsidRPr="00827070">
        <w:rPr>
          <w:rFonts w:ascii="Segoe UI" w:hAnsi="Segoe UI" w:cs="Segoe UI"/>
          <w:color w:val="1B1B1B"/>
          <w:sz w:val="21"/>
          <w:szCs w:val="21"/>
        </w:rPr>
        <w:t>Monitor and compare expected behavior.</w:t>
      </w:r>
    </w:p>
    <w:p w14:paraId="0FD5D852" w14:textId="77777777" w:rsidR="00827070" w:rsidRPr="00827070" w:rsidRDefault="00827070">
      <w:pPr>
        <w:numPr>
          <w:ilvl w:val="0"/>
          <w:numId w:val="84"/>
        </w:numPr>
        <w:shd w:val="clear" w:color="auto" w:fill="FFFFFF"/>
        <w:rPr>
          <w:rFonts w:ascii="Segoe UI" w:hAnsi="Segoe UI" w:cs="Segoe UI"/>
          <w:color w:val="1B1B1B"/>
          <w:sz w:val="21"/>
          <w:szCs w:val="21"/>
        </w:rPr>
      </w:pPr>
      <w:r w:rsidRPr="00827070">
        <w:rPr>
          <w:rFonts w:ascii="Segoe UI" w:hAnsi="Segoe UI" w:cs="Segoe UI"/>
          <w:color w:val="1B1B1B"/>
          <w:sz w:val="21"/>
          <w:szCs w:val="21"/>
        </w:rPr>
        <w:t>Retire legacy paths only after a defined stabilization period.</w:t>
      </w:r>
    </w:p>
    <w:p w14:paraId="19D88C45" w14:textId="77777777" w:rsidR="00827070" w:rsidRPr="00827070" w:rsidRDefault="00827070">
      <w:pPr>
        <w:numPr>
          <w:ilvl w:val="0"/>
          <w:numId w:val="84"/>
        </w:numPr>
        <w:shd w:val="clear" w:color="auto" w:fill="FFFFFF"/>
        <w:rPr>
          <w:rFonts w:ascii="Segoe UI" w:hAnsi="Segoe UI" w:cs="Segoe UI"/>
          <w:color w:val="1B1B1B"/>
          <w:sz w:val="21"/>
          <w:szCs w:val="21"/>
        </w:rPr>
      </w:pPr>
      <w:r w:rsidRPr="00827070">
        <w:rPr>
          <w:rFonts w:ascii="Segoe UI" w:hAnsi="Segoe UI" w:cs="Segoe UI"/>
          <w:color w:val="1B1B1B"/>
          <w:sz w:val="21"/>
          <w:szCs w:val="21"/>
        </w:rPr>
        <w:t>Document the new operating model and train the customer team.</w:t>
      </w:r>
    </w:p>
    <w:p w14:paraId="2389FBAD"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Step 8: Produce explicit design deliverables</w:t>
      </w:r>
    </w:p>
    <w:p w14:paraId="7F88CFB2"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 customer-ready architecture should produce more than a diagram. Deliver:</w:t>
      </w:r>
    </w:p>
    <w:p w14:paraId="3E94D42E" w14:textId="77777777" w:rsidR="00827070" w:rsidRPr="00827070" w:rsidRDefault="00827070">
      <w:pPr>
        <w:numPr>
          <w:ilvl w:val="0"/>
          <w:numId w:val="85"/>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Current-state assessment:</w:t>
      </w:r>
      <w:r w:rsidRPr="00827070">
        <w:rPr>
          <w:rFonts w:ascii="Segoe UI" w:hAnsi="Segoe UI" w:cs="Segoe UI"/>
          <w:color w:val="1B1B1B"/>
          <w:sz w:val="21"/>
          <w:szCs w:val="21"/>
        </w:rPr>
        <w:t xml:space="preserve"> Sites, clouds, circuits, devices, routes, segments, security services, dependencies, and operational pain points.</w:t>
      </w:r>
    </w:p>
    <w:p w14:paraId="6E9CAD91" w14:textId="77777777" w:rsidR="00827070" w:rsidRPr="00827070" w:rsidRDefault="00827070">
      <w:pPr>
        <w:numPr>
          <w:ilvl w:val="0"/>
          <w:numId w:val="85"/>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Requirements matrix:</w:t>
      </w:r>
      <w:r w:rsidRPr="00827070">
        <w:rPr>
          <w:rFonts w:ascii="Segoe UI" w:hAnsi="Segoe UI" w:cs="Segoe UI"/>
          <w:color w:val="1B1B1B"/>
          <w:sz w:val="21"/>
          <w:szCs w:val="21"/>
        </w:rPr>
        <w:t xml:space="preserve"> Business requirement, technical requirement, owner, priority, acceptance test, and risk.</w:t>
      </w:r>
    </w:p>
    <w:p w14:paraId="0BBB911C" w14:textId="77777777" w:rsidR="00827070" w:rsidRPr="00827070" w:rsidRDefault="00827070">
      <w:pPr>
        <w:numPr>
          <w:ilvl w:val="0"/>
          <w:numId w:val="85"/>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Target-state diagram:</w:t>
      </w:r>
      <w:r w:rsidRPr="00827070">
        <w:rPr>
          <w:rFonts w:ascii="Segoe UI" w:hAnsi="Segoe UI" w:cs="Segoe UI"/>
          <w:color w:val="1B1B1B"/>
          <w:sz w:val="21"/>
          <w:szCs w:val="21"/>
        </w:rPr>
        <w:t xml:space="preserve"> Logical topology with routing domains, security zones, inspection points, and failure boundaries.</w:t>
      </w:r>
    </w:p>
    <w:p w14:paraId="35BA9532" w14:textId="77777777" w:rsidR="00827070" w:rsidRPr="00827070" w:rsidRDefault="00827070">
      <w:pPr>
        <w:numPr>
          <w:ilvl w:val="0"/>
          <w:numId w:val="85"/>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Connectivity and routing matrix:</w:t>
      </w:r>
      <w:r w:rsidRPr="00827070">
        <w:rPr>
          <w:rFonts w:ascii="Segoe UI" w:hAnsi="Segoe UI" w:cs="Segoe UI"/>
          <w:color w:val="1B1B1B"/>
          <w:sz w:val="21"/>
          <w:szCs w:val="21"/>
        </w:rPr>
        <w:t xml:space="preserve"> Source, destination, prefixes, protocol, preferred path, backup path, and filtering policy.</w:t>
      </w:r>
    </w:p>
    <w:p w14:paraId="51FA7794" w14:textId="77777777" w:rsidR="00827070" w:rsidRPr="00827070" w:rsidRDefault="00827070">
      <w:pPr>
        <w:numPr>
          <w:ilvl w:val="0"/>
          <w:numId w:val="85"/>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Segmentation policy matrix:</w:t>
      </w:r>
      <w:r w:rsidRPr="00827070">
        <w:rPr>
          <w:rFonts w:ascii="Segoe UI" w:hAnsi="Segoe UI" w:cs="Segoe UI"/>
          <w:color w:val="1B1B1B"/>
          <w:sz w:val="21"/>
          <w:szCs w:val="21"/>
        </w:rPr>
        <w:t xml:space="preserve"> Allowed and denied flows, ports, application owners, and review authority.</w:t>
      </w:r>
    </w:p>
    <w:p w14:paraId="10CA4F7F" w14:textId="77777777" w:rsidR="00827070" w:rsidRPr="00827070" w:rsidRDefault="00827070">
      <w:pPr>
        <w:numPr>
          <w:ilvl w:val="0"/>
          <w:numId w:val="85"/>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Migration runbook:</w:t>
      </w:r>
      <w:r w:rsidRPr="00827070">
        <w:rPr>
          <w:rFonts w:ascii="Segoe UI" w:hAnsi="Segoe UI" w:cs="Segoe UI"/>
          <w:color w:val="1B1B1B"/>
          <w:sz w:val="21"/>
          <w:szCs w:val="21"/>
        </w:rPr>
        <w:t xml:space="preserve"> Preconditions, commands or automation, validation, rollback, communications, and decision gates.</w:t>
      </w:r>
    </w:p>
    <w:p w14:paraId="3C586FBD" w14:textId="77777777" w:rsidR="00827070" w:rsidRPr="00827070" w:rsidRDefault="00827070">
      <w:pPr>
        <w:numPr>
          <w:ilvl w:val="0"/>
          <w:numId w:val="85"/>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Test plan:</w:t>
      </w:r>
      <w:r w:rsidRPr="00827070">
        <w:rPr>
          <w:rFonts w:ascii="Segoe UI" w:hAnsi="Segoe UI" w:cs="Segoe UI"/>
          <w:color w:val="1B1B1B"/>
          <w:sz w:val="21"/>
          <w:szCs w:val="21"/>
        </w:rPr>
        <w:t xml:space="preserve"> Functional, negative, failover, security, performance, and operational tests.</w:t>
      </w:r>
    </w:p>
    <w:p w14:paraId="27C36CC5" w14:textId="77777777" w:rsidR="00827070" w:rsidRPr="00827070" w:rsidRDefault="00827070">
      <w:pPr>
        <w:numPr>
          <w:ilvl w:val="0"/>
          <w:numId w:val="85"/>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Operations package:</w:t>
      </w:r>
      <w:r w:rsidRPr="00827070">
        <w:rPr>
          <w:rFonts w:ascii="Segoe UI" w:hAnsi="Segoe UI" w:cs="Segoe UI"/>
          <w:color w:val="1B1B1B"/>
          <w:sz w:val="21"/>
          <w:szCs w:val="21"/>
        </w:rPr>
        <w:t xml:space="preserve"> Monitoring, alerts, dashboards, escalation paths, ownership, and support procedures.</w:t>
      </w:r>
    </w:p>
    <w:p w14:paraId="0F308382" w14:textId="77777777" w:rsidR="00827070" w:rsidRPr="00827070" w:rsidRDefault="00827070">
      <w:pPr>
        <w:numPr>
          <w:ilvl w:val="0"/>
          <w:numId w:val="85"/>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Automation repository:</w:t>
      </w:r>
      <w:r w:rsidRPr="00827070">
        <w:rPr>
          <w:rFonts w:ascii="Segoe UI" w:hAnsi="Segoe UI" w:cs="Segoe UI"/>
          <w:color w:val="1B1B1B"/>
          <w:sz w:val="21"/>
          <w:szCs w:val="21"/>
        </w:rPr>
        <w:t xml:space="preserve"> Terraform, Ansible, API, and Python workflows with versioning, review, and release controls.</w:t>
      </w:r>
    </w:p>
    <w:p w14:paraId="5331BFB5" w14:textId="77777777" w:rsidR="00827070" w:rsidRPr="00827070" w:rsidRDefault="00827070">
      <w:pPr>
        <w:numPr>
          <w:ilvl w:val="0"/>
          <w:numId w:val="85"/>
        </w:numPr>
        <w:shd w:val="clear" w:color="auto" w:fill="FFFFFF"/>
        <w:rPr>
          <w:rFonts w:ascii="Segoe UI" w:hAnsi="Segoe UI" w:cs="Segoe UI"/>
          <w:color w:val="1B1B1B"/>
          <w:sz w:val="21"/>
          <w:szCs w:val="21"/>
        </w:rPr>
      </w:pPr>
      <w:r w:rsidRPr="00827070">
        <w:rPr>
          <w:rFonts w:ascii="Segoe UI" w:hAnsi="Segoe UI" w:cs="Segoe UI"/>
          <w:b/>
          <w:bCs/>
          <w:color w:val="1B1B1B"/>
          <w:sz w:val="21"/>
          <w:szCs w:val="21"/>
        </w:rPr>
        <w:t>Risk register:</w:t>
      </w:r>
      <w:r w:rsidRPr="00827070">
        <w:rPr>
          <w:rFonts w:ascii="Segoe UI" w:hAnsi="Segoe UI" w:cs="Segoe UI"/>
          <w:color w:val="1B1B1B"/>
          <w:sz w:val="21"/>
          <w:szCs w:val="21"/>
        </w:rPr>
        <w:t xml:space="preserve"> Risk, likelihood, impact, mitigation, owner, trigger, and contingency.</w:t>
      </w:r>
    </w:p>
    <w:p w14:paraId="36946669"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Step 9: Use architecture decision records</w:t>
      </w:r>
    </w:p>
    <w:p w14:paraId="762993F2"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For significant choices, record the decision and the reason. Examples:</w:t>
      </w:r>
    </w:p>
    <w:tbl>
      <w:tblPr>
        <w:tblW w:w="8220" w:type="dxa"/>
        <w:tblBorders>
          <w:top w:val="single" w:sz="6" w:space="0" w:color="1B1B1B"/>
          <w:left w:val="single" w:sz="6" w:space="0" w:color="1B1B1B"/>
          <w:bottom w:val="single" w:sz="6" w:space="0" w:color="1B1B1B"/>
          <w:right w:val="single" w:sz="6" w:space="0" w:color="1B1B1B"/>
        </w:tblBorders>
        <w:tblCellMar>
          <w:top w:w="15" w:type="dxa"/>
          <w:left w:w="15" w:type="dxa"/>
          <w:bottom w:w="15" w:type="dxa"/>
          <w:right w:w="15" w:type="dxa"/>
        </w:tblCellMar>
        <w:tblLook w:val="04A0" w:firstRow="1" w:lastRow="0" w:firstColumn="1" w:lastColumn="0" w:noHBand="0" w:noVBand="1"/>
      </w:tblPr>
      <w:tblGrid>
        <w:gridCol w:w="2622"/>
        <w:gridCol w:w="3096"/>
        <w:gridCol w:w="2502"/>
      </w:tblGrid>
      <w:tr w:rsidR="00827070" w:rsidRPr="00827070" w14:paraId="6C598A77" w14:textId="77777777">
        <w:tc>
          <w:tcPr>
            <w:tcW w:w="0" w:type="auto"/>
            <w:hideMark/>
          </w:tcPr>
          <w:p w14:paraId="341DA7E5" w14:textId="77777777" w:rsidR="00827070" w:rsidRPr="00827070" w:rsidRDefault="00827070" w:rsidP="00827070">
            <w:pPr>
              <w:jc w:val="center"/>
              <w:rPr>
                <w:b/>
                <w:bCs/>
                <w:color w:val="1B1B1B"/>
              </w:rPr>
            </w:pPr>
            <w:r w:rsidRPr="00827070">
              <w:rPr>
                <w:b/>
                <w:bCs/>
                <w:color w:val="1B1B1B"/>
              </w:rPr>
              <w:t>Decision</w:t>
            </w:r>
          </w:p>
        </w:tc>
        <w:tc>
          <w:tcPr>
            <w:tcW w:w="0" w:type="auto"/>
            <w:hideMark/>
          </w:tcPr>
          <w:p w14:paraId="70BED521" w14:textId="77777777" w:rsidR="00827070" w:rsidRPr="00827070" w:rsidRDefault="00827070" w:rsidP="00827070">
            <w:pPr>
              <w:jc w:val="center"/>
              <w:rPr>
                <w:b/>
                <w:bCs/>
                <w:color w:val="1B1B1B"/>
              </w:rPr>
            </w:pPr>
            <w:r w:rsidRPr="00827070">
              <w:rPr>
                <w:b/>
                <w:bCs/>
                <w:color w:val="1B1B1B"/>
              </w:rPr>
              <w:t>Options</w:t>
            </w:r>
          </w:p>
        </w:tc>
        <w:tc>
          <w:tcPr>
            <w:tcW w:w="0" w:type="auto"/>
            <w:hideMark/>
          </w:tcPr>
          <w:p w14:paraId="64034421" w14:textId="77777777" w:rsidR="00827070" w:rsidRPr="00827070" w:rsidRDefault="00827070" w:rsidP="00827070">
            <w:pPr>
              <w:jc w:val="center"/>
              <w:rPr>
                <w:b/>
                <w:bCs/>
                <w:color w:val="1B1B1B"/>
              </w:rPr>
            </w:pPr>
            <w:r w:rsidRPr="00827070">
              <w:rPr>
                <w:b/>
                <w:bCs/>
                <w:color w:val="1B1B1B"/>
              </w:rPr>
              <w:t>Selection criteria</w:t>
            </w:r>
          </w:p>
        </w:tc>
      </w:tr>
      <w:tr w:rsidR="00827070" w:rsidRPr="00827070" w14:paraId="098B6D2D" w14:textId="77777777">
        <w:tc>
          <w:tcPr>
            <w:tcW w:w="0" w:type="auto"/>
            <w:hideMark/>
          </w:tcPr>
          <w:p w14:paraId="4221E753" w14:textId="77777777" w:rsidR="00827070" w:rsidRPr="00827070" w:rsidRDefault="00827070" w:rsidP="00827070">
            <w:pPr>
              <w:rPr>
                <w:color w:val="1B1B1B"/>
              </w:rPr>
            </w:pPr>
            <w:r w:rsidRPr="00827070">
              <w:rPr>
                <w:color w:val="1B1B1B"/>
              </w:rPr>
              <w:t>Private circuit versus VPN</w:t>
            </w:r>
          </w:p>
        </w:tc>
        <w:tc>
          <w:tcPr>
            <w:tcW w:w="0" w:type="auto"/>
            <w:hideMark/>
          </w:tcPr>
          <w:p w14:paraId="29B42ACE" w14:textId="77777777" w:rsidR="00827070" w:rsidRPr="00827070" w:rsidRDefault="00827070" w:rsidP="00827070">
            <w:pPr>
              <w:rPr>
                <w:color w:val="1B1B1B"/>
              </w:rPr>
            </w:pPr>
            <w:r w:rsidRPr="00827070">
              <w:rPr>
                <w:color w:val="1B1B1B"/>
              </w:rPr>
              <w:t>Cost, lead time, encryption, bandwidth, resiliency</w:t>
            </w:r>
          </w:p>
        </w:tc>
        <w:tc>
          <w:tcPr>
            <w:tcW w:w="0" w:type="auto"/>
            <w:hideMark/>
          </w:tcPr>
          <w:p w14:paraId="7FDAD788" w14:textId="77777777" w:rsidR="00827070" w:rsidRPr="00827070" w:rsidRDefault="00827070" w:rsidP="00827070">
            <w:pPr>
              <w:rPr>
                <w:color w:val="1B1B1B"/>
              </w:rPr>
            </w:pPr>
            <w:r w:rsidRPr="00827070">
              <w:rPr>
                <w:color w:val="1B1B1B"/>
              </w:rPr>
              <w:t>Business criticality and migration timeline</w:t>
            </w:r>
          </w:p>
        </w:tc>
      </w:tr>
      <w:tr w:rsidR="00827070" w:rsidRPr="00827070" w14:paraId="39B6D03F" w14:textId="77777777">
        <w:tc>
          <w:tcPr>
            <w:tcW w:w="0" w:type="auto"/>
            <w:hideMark/>
          </w:tcPr>
          <w:p w14:paraId="44E8190F" w14:textId="77777777" w:rsidR="00827070" w:rsidRPr="00827070" w:rsidRDefault="00827070" w:rsidP="00827070">
            <w:pPr>
              <w:rPr>
                <w:color w:val="1B1B1B"/>
              </w:rPr>
            </w:pPr>
            <w:r w:rsidRPr="00827070">
              <w:rPr>
                <w:color w:val="1B1B1B"/>
              </w:rPr>
              <w:t>Centralized versus distributed firewall</w:t>
            </w:r>
          </w:p>
        </w:tc>
        <w:tc>
          <w:tcPr>
            <w:tcW w:w="0" w:type="auto"/>
            <w:hideMark/>
          </w:tcPr>
          <w:p w14:paraId="171639C1" w14:textId="77777777" w:rsidR="00827070" w:rsidRPr="00827070" w:rsidRDefault="00827070" w:rsidP="00827070">
            <w:pPr>
              <w:rPr>
                <w:color w:val="1B1B1B"/>
              </w:rPr>
            </w:pPr>
            <w:r w:rsidRPr="00827070">
              <w:rPr>
                <w:color w:val="1B1B1B"/>
              </w:rPr>
              <w:t>Operational simplicity, latency, blast radius, cost</w:t>
            </w:r>
          </w:p>
        </w:tc>
        <w:tc>
          <w:tcPr>
            <w:tcW w:w="0" w:type="auto"/>
            <w:hideMark/>
          </w:tcPr>
          <w:p w14:paraId="4AB26AC4" w14:textId="77777777" w:rsidR="00827070" w:rsidRPr="00827070" w:rsidRDefault="00827070" w:rsidP="00827070">
            <w:pPr>
              <w:rPr>
                <w:color w:val="1B1B1B"/>
              </w:rPr>
            </w:pPr>
            <w:r w:rsidRPr="00827070">
              <w:rPr>
                <w:color w:val="1B1B1B"/>
              </w:rPr>
              <w:t>Traffic locality and security ownership</w:t>
            </w:r>
          </w:p>
        </w:tc>
      </w:tr>
      <w:tr w:rsidR="00827070" w:rsidRPr="00827070" w14:paraId="0672851C" w14:textId="77777777">
        <w:tc>
          <w:tcPr>
            <w:tcW w:w="0" w:type="auto"/>
            <w:hideMark/>
          </w:tcPr>
          <w:p w14:paraId="355FE212" w14:textId="77777777" w:rsidR="00827070" w:rsidRPr="00827070" w:rsidRDefault="00827070" w:rsidP="00827070">
            <w:pPr>
              <w:rPr>
                <w:color w:val="1B1B1B"/>
              </w:rPr>
            </w:pPr>
            <w:r w:rsidRPr="00827070">
              <w:rPr>
                <w:color w:val="1B1B1B"/>
              </w:rPr>
              <w:t>Dynamic versus static routing</w:t>
            </w:r>
          </w:p>
        </w:tc>
        <w:tc>
          <w:tcPr>
            <w:tcW w:w="0" w:type="auto"/>
            <w:hideMark/>
          </w:tcPr>
          <w:p w14:paraId="3A709692" w14:textId="77777777" w:rsidR="00827070" w:rsidRPr="00827070" w:rsidRDefault="00827070" w:rsidP="00827070">
            <w:pPr>
              <w:rPr>
                <w:color w:val="1B1B1B"/>
              </w:rPr>
            </w:pPr>
            <w:r w:rsidRPr="00827070">
              <w:rPr>
                <w:color w:val="1B1B1B"/>
              </w:rPr>
              <w:t>Scale, convergence, operational skill, provider support</w:t>
            </w:r>
          </w:p>
        </w:tc>
        <w:tc>
          <w:tcPr>
            <w:tcW w:w="0" w:type="auto"/>
            <w:hideMark/>
          </w:tcPr>
          <w:p w14:paraId="0C4D2434" w14:textId="77777777" w:rsidR="00827070" w:rsidRPr="00827070" w:rsidRDefault="00827070" w:rsidP="00827070">
            <w:pPr>
              <w:rPr>
                <w:color w:val="1B1B1B"/>
              </w:rPr>
            </w:pPr>
            <w:r w:rsidRPr="00827070">
              <w:rPr>
                <w:color w:val="1B1B1B"/>
              </w:rPr>
              <w:t>Number of prefixes and failover needs</w:t>
            </w:r>
          </w:p>
        </w:tc>
      </w:tr>
      <w:tr w:rsidR="00827070" w:rsidRPr="00827070" w14:paraId="324CB721" w14:textId="77777777">
        <w:tc>
          <w:tcPr>
            <w:tcW w:w="0" w:type="auto"/>
            <w:hideMark/>
          </w:tcPr>
          <w:p w14:paraId="726928B5" w14:textId="77777777" w:rsidR="00827070" w:rsidRPr="00827070" w:rsidRDefault="00827070" w:rsidP="00827070">
            <w:pPr>
              <w:rPr>
                <w:color w:val="1B1B1B"/>
              </w:rPr>
            </w:pPr>
            <w:r w:rsidRPr="00827070">
              <w:rPr>
                <w:color w:val="1B1B1B"/>
              </w:rPr>
              <w:t>Renumbering versus NAT for overlap</w:t>
            </w:r>
          </w:p>
        </w:tc>
        <w:tc>
          <w:tcPr>
            <w:tcW w:w="0" w:type="auto"/>
            <w:hideMark/>
          </w:tcPr>
          <w:p w14:paraId="474BA808" w14:textId="77777777" w:rsidR="00827070" w:rsidRPr="00827070" w:rsidRDefault="00827070" w:rsidP="00827070">
            <w:pPr>
              <w:rPr>
                <w:color w:val="1B1B1B"/>
              </w:rPr>
            </w:pPr>
            <w:r w:rsidRPr="00827070">
              <w:rPr>
                <w:color w:val="1B1B1B"/>
              </w:rPr>
              <w:t>Migration effort, application impact, visibility</w:t>
            </w:r>
          </w:p>
        </w:tc>
        <w:tc>
          <w:tcPr>
            <w:tcW w:w="0" w:type="auto"/>
            <w:hideMark/>
          </w:tcPr>
          <w:p w14:paraId="3C7A138C" w14:textId="77777777" w:rsidR="00827070" w:rsidRPr="00827070" w:rsidRDefault="00827070" w:rsidP="00827070">
            <w:pPr>
              <w:rPr>
                <w:color w:val="1B1B1B"/>
              </w:rPr>
            </w:pPr>
            <w:r w:rsidRPr="00827070">
              <w:rPr>
                <w:color w:val="1B1B1B"/>
              </w:rPr>
              <w:t>Business deadline and address complexity</w:t>
            </w:r>
          </w:p>
        </w:tc>
      </w:tr>
      <w:tr w:rsidR="00827070" w:rsidRPr="00827070" w14:paraId="140B3F54" w14:textId="77777777">
        <w:tc>
          <w:tcPr>
            <w:tcW w:w="0" w:type="auto"/>
            <w:hideMark/>
          </w:tcPr>
          <w:p w14:paraId="441A3B97" w14:textId="77777777" w:rsidR="00827070" w:rsidRPr="00827070" w:rsidRDefault="00827070" w:rsidP="00827070">
            <w:pPr>
              <w:rPr>
                <w:color w:val="1B1B1B"/>
              </w:rPr>
            </w:pPr>
            <w:r w:rsidRPr="00827070">
              <w:rPr>
                <w:color w:val="1B1B1B"/>
              </w:rPr>
              <w:t>Active/standby versus active/active firewall</w:t>
            </w:r>
          </w:p>
        </w:tc>
        <w:tc>
          <w:tcPr>
            <w:tcW w:w="0" w:type="auto"/>
            <w:hideMark/>
          </w:tcPr>
          <w:p w14:paraId="3D6CD816" w14:textId="77777777" w:rsidR="00827070" w:rsidRPr="00827070" w:rsidRDefault="00827070" w:rsidP="00827070">
            <w:pPr>
              <w:rPr>
                <w:color w:val="1B1B1B"/>
              </w:rPr>
            </w:pPr>
            <w:r w:rsidRPr="00827070">
              <w:rPr>
                <w:color w:val="1B1B1B"/>
              </w:rPr>
              <w:t>Simplicity, throughput, state synchronization</w:t>
            </w:r>
          </w:p>
        </w:tc>
        <w:tc>
          <w:tcPr>
            <w:tcW w:w="0" w:type="auto"/>
            <w:hideMark/>
          </w:tcPr>
          <w:p w14:paraId="13AAA1BB" w14:textId="77777777" w:rsidR="00827070" w:rsidRPr="00827070" w:rsidRDefault="00827070" w:rsidP="00827070">
            <w:pPr>
              <w:rPr>
                <w:color w:val="1B1B1B"/>
              </w:rPr>
            </w:pPr>
            <w:r w:rsidRPr="00827070">
              <w:rPr>
                <w:color w:val="1B1B1B"/>
              </w:rPr>
              <w:t>Flow scale and failure requirements</w:t>
            </w:r>
          </w:p>
        </w:tc>
      </w:tr>
      <w:tr w:rsidR="00827070" w:rsidRPr="00827070" w14:paraId="6EC41654" w14:textId="77777777">
        <w:tc>
          <w:tcPr>
            <w:tcW w:w="0" w:type="auto"/>
            <w:hideMark/>
          </w:tcPr>
          <w:p w14:paraId="0E893C6E" w14:textId="77777777" w:rsidR="00827070" w:rsidRPr="00827070" w:rsidRDefault="00827070" w:rsidP="00827070">
            <w:pPr>
              <w:rPr>
                <w:color w:val="1B1B1B"/>
              </w:rPr>
            </w:pPr>
            <w:r w:rsidRPr="00827070">
              <w:rPr>
                <w:color w:val="1B1B1B"/>
              </w:rPr>
              <w:t>One region versus multi-region</w:t>
            </w:r>
          </w:p>
        </w:tc>
        <w:tc>
          <w:tcPr>
            <w:tcW w:w="0" w:type="auto"/>
            <w:hideMark/>
          </w:tcPr>
          <w:p w14:paraId="41E0034E" w14:textId="77777777" w:rsidR="00827070" w:rsidRPr="00827070" w:rsidRDefault="00827070" w:rsidP="00827070">
            <w:pPr>
              <w:rPr>
                <w:color w:val="1B1B1B"/>
              </w:rPr>
            </w:pPr>
            <w:r w:rsidRPr="00827070">
              <w:rPr>
                <w:color w:val="1B1B1B"/>
              </w:rPr>
              <w:t>Cost, recovery objective, application design</w:t>
            </w:r>
          </w:p>
        </w:tc>
        <w:tc>
          <w:tcPr>
            <w:tcW w:w="0" w:type="auto"/>
            <w:hideMark/>
          </w:tcPr>
          <w:p w14:paraId="49EB9BC8" w14:textId="77777777" w:rsidR="00827070" w:rsidRPr="00827070" w:rsidRDefault="00827070" w:rsidP="00827070">
            <w:pPr>
              <w:rPr>
                <w:color w:val="1B1B1B"/>
              </w:rPr>
            </w:pPr>
            <w:r w:rsidRPr="00827070">
              <w:rPr>
                <w:color w:val="1B1B1B"/>
              </w:rPr>
              <w:t>Required availability and acceptable outage</w:t>
            </w:r>
          </w:p>
        </w:tc>
      </w:tr>
    </w:tbl>
    <w:p w14:paraId="73998A13"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This demonstrates that you can explain tradeoffs instead of presenting architecture as a collection of personal preferences.</w:t>
      </w:r>
    </w:p>
    <w:p w14:paraId="6452FAF4"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Step 10: Define acceptance criteria before deployment</w:t>
      </w:r>
    </w:p>
    <w:p w14:paraId="5E724CD0"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For every major requirement, define how success will be proven:</w:t>
      </w:r>
    </w:p>
    <w:p w14:paraId="61F9B029" w14:textId="77777777" w:rsidR="00827070" w:rsidRPr="00827070" w:rsidRDefault="00827070">
      <w:pPr>
        <w:numPr>
          <w:ilvl w:val="0"/>
          <w:numId w:val="86"/>
        </w:numPr>
        <w:shd w:val="clear" w:color="auto" w:fill="FFFFFF"/>
        <w:rPr>
          <w:rFonts w:ascii="Segoe UI" w:hAnsi="Segoe UI" w:cs="Segoe UI"/>
          <w:color w:val="1B1B1B"/>
          <w:sz w:val="21"/>
          <w:szCs w:val="21"/>
        </w:rPr>
      </w:pPr>
      <w:r w:rsidRPr="00827070">
        <w:rPr>
          <w:rFonts w:ascii="Segoe UI" w:hAnsi="Segoe UI" w:cs="Segoe UI"/>
          <w:color w:val="1B1B1B"/>
          <w:sz w:val="21"/>
          <w:szCs w:val="21"/>
        </w:rPr>
        <w:t>A required application flow succeeds from the approved source to destination.</w:t>
      </w:r>
    </w:p>
    <w:p w14:paraId="42E8049D" w14:textId="77777777" w:rsidR="00827070" w:rsidRPr="00827070" w:rsidRDefault="00827070">
      <w:pPr>
        <w:numPr>
          <w:ilvl w:val="0"/>
          <w:numId w:val="86"/>
        </w:numPr>
        <w:shd w:val="clear" w:color="auto" w:fill="FFFFFF"/>
        <w:rPr>
          <w:rFonts w:ascii="Segoe UI" w:hAnsi="Segoe UI" w:cs="Segoe UI"/>
          <w:color w:val="1B1B1B"/>
          <w:sz w:val="21"/>
          <w:szCs w:val="21"/>
        </w:rPr>
      </w:pPr>
      <w:r w:rsidRPr="00827070">
        <w:rPr>
          <w:rFonts w:ascii="Segoe UI" w:hAnsi="Segoe UI" w:cs="Segoe UI"/>
          <w:color w:val="1B1B1B"/>
          <w:sz w:val="21"/>
          <w:szCs w:val="21"/>
        </w:rPr>
        <w:t>An unauthorized flow is blocked and logged.</w:t>
      </w:r>
    </w:p>
    <w:p w14:paraId="5A05CE34" w14:textId="77777777" w:rsidR="00827070" w:rsidRPr="00827070" w:rsidRDefault="00827070">
      <w:pPr>
        <w:numPr>
          <w:ilvl w:val="0"/>
          <w:numId w:val="86"/>
        </w:numPr>
        <w:shd w:val="clear" w:color="auto" w:fill="FFFFFF"/>
        <w:rPr>
          <w:rFonts w:ascii="Segoe UI" w:hAnsi="Segoe UI" w:cs="Segoe UI"/>
          <w:color w:val="1B1B1B"/>
          <w:sz w:val="21"/>
          <w:szCs w:val="21"/>
        </w:rPr>
      </w:pPr>
      <w:r w:rsidRPr="00827070">
        <w:rPr>
          <w:rFonts w:ascii="Segoe UI" w:hAnsi="Segoe UI" w:cs="Segoe UI"/>
          <w:color w:val="1B1B1B"/>
          <w:sz w:val="21"/>
          <w:szCs w:val="21"/>
        </w:rPr>
        <w:t>Only approved prefixes are exchanged.</w:t>
      </w:r>
    </w:p>
    <w:p w14:paraId="2BC4928F" w14:textId="77777777" w:rsidR="00827070" w:rsidRPr="00827070" w:rsidRDefault="00827070">
      <w:pPr>
        <w:numPr>
          <w:ilvl w:val="0"/>
          <w:numId w:val="86"/>
        </w:numPr>
        <w:shd w:val="clear" w:color="auto" w:fill="FFFFFF"/>
        <w:rPr>
          <w:rFonts w:ascii="Segoe UI" w:hAnsi="Segoe UI" w:cs="Segoe UI"/>
          <w:color w:val="1B1B1B"/>
          <w:sz w:val="21"/>
          <w:szCs w:val="21"/>
        </w:rPr>
      </w:pPr>
      <w:r w:rsidRPr="00827070">
        <w:rPr>
          <w:rFonts w:ascii="Segoe UI" w:hAnsi="Segoe UI" w:cs="Segoe UI"/>
          <w:color w:val="1B1B1B"/>
          <w:sz w:val="21"/>
          <w:szCs w:val="21"/>
        </w:rPr>
        <w:t>A default route is present or absent as designed.</w:t>
      </w:r>
    </w:p>
    <w:p w14:paraId="2F37407B" w14:textId="77777777" w:rsidR="00827070" w:rsidRPr="00827070" w:rsidRDefault="00827070">
      <w:pPr>
        <w:numPr>
          <w:ilvl w:val="0"/>
          <w:numId w:val="86"/>
        </w:numPr>
        <w:shd w:val="clear" w:color="auto" w:fill="FFFFFF"/>
        <w:rPr>
          <w:rFonts w:ascii="Segoe UI" w:hAnsi="Segoe UI" w:cs="Segoe UI"/>
          <w:color w:val="1B1B1B"/>
          <w:sz w:val="21"/>
          <w:szCs w:val="21"/>
        </w:rPr>
      </w:pPr>
      <w:r w:rsidRPr="00827070">
        <w:rPr>
          <w:rFonts w:ascii="Segoe UI" w:hAnsi="Segoe UI" w:cs="Segoe UI"/>
          <w:color w:val="1B1B1B"/>
          <w:sz w:val="21"/>
          <w:szCs w:val="21"/>
        </w:rPr>
        <w:t>Primary and backup paths behave predictably.</w:t>
      </w:r>
    </w:p>
    <w:p w14:paraId="75B181ED" w14:textId="77777777" w:rsidR="00827070" w:rsidRPr="00827070" w:rsidRDefault="00827070">
      <w:pPr>
        <w:numPr>
          <w:ilvl w:val="0"/>
          <w:numId w:val="86"/>
        </w:numPr>
        <w:shd w:val="clear" w:color="auto" w:fill="FFFFFF"/>
        <w:rPr>
          <w:rFonts w:ascii="Segoe UI" w:hAnsi="Segoe UI" w:cs="Segoe UI"/>
          <w:color w:val="1B1B1B"/>
          <w:sz w:val="21"/>
          <w:szCs w:val="21"/>
        </w:rPr>
      </w:pPr>
      <w:r w:rsidRPr="00827070">
        <w:rPr>
          <w:rFonts w:ascii="Segoe UI" w:hAnsi="Segoe UI" w:cs="Segoe UI"/>
          <w:color w:val="1B1B1B"/>
          <w:sz w:val="21"/>
          <w:szCs w:val="21"/>
        </w:rPr>
        <w:t>A tunnel or BGP session failure converges within the agreed window.</w:t>
      </w:r>
    </w:p>
    <w:p w14:paraId="35D259BC" w14:textId="77777777" w:rsidR="00827070" w:rsidRPr="00827070" w:rsidRDefault="00827070">
      <w:pPr>
        <w:numPr>
          <w:ilvl w:val="0"/>
          <w:numId w:val="86"/>
        </w:numPr>
        <w:shd w:val="clear" w:color="auto" w:fill="FFFFFF"/>
        <w:rPr>
          <w:rFonts w:ascii="Segoe UI" w:hAnsi="Segoe UI" w:cs="Segoe UI"/>
          <w:color w:val="1B1B1B"/>
          <w:sz w:val="21"/>
          <w:szCs w:val="21"/>
        </w:rPr>
      </w:pPr>
      <w:r w:rsidRPr="00827070">
        <w:rPr>
          <w:rFonts w:ascii="Segoe UI" w:hAnsi="Segoe UI" w:cs="Segoe UI"/>
          <w:color w:val="1B1B1B"/>
          <w:sz w:val="21"/>
          <w:szCs w:val="21"/>
        </w:rPr>
        <w:t>Firewall failover preserves or intentionally resets sessions according to design.</w:t>
      </w:r>
    </w:p>
    <w:p w14:paraId="61C945B4" w14:textId="77777777" w:rsidR="00827070" w:rsidRPr="00827070" w:rsidRDefault="00827070">
      <w:pPr>
        <w:numPr>
          <w:ilvl w:val="0"/>
          <w:numId w:val="86"/>
        </w:numPr>
        <w:shd w:val="clear" w:color="auto" w:fill="FFFFFF"/>
        <w:rPr>
          <w:rFonts w:ascii="Segoe UI" w:hAnsi="Segoe UI" w:cs="Segoe UI"/>
          <w:color w:val="1B1B1B"/>
          <w:sz w:val="21"/>
          <w:szCs w:val="21"/>
        </w:rPr>
      </w:pPr>
      <w:r w:rsidRPr="00827070">
        <w:rPr>
          <w:rFonts w:ascii="Segoe UI" w:hAnsi="Segoe UI" w:cs="Segoe UI"/>
          <w:color w:val="1B1B1B"/>
          <w:sz w:val="21"/>
          <w:szCs w:val="21"/>
        </w:rPr>
        <w:t>MTU and large-payload tests succeed.</w:t>
      </w:r>
    </w:p>
    <w:p w14:paraId="01840461" w14:textId="77777777" w:rsidR="00827070" w:rsidRPr="00827070" w:rsidRDefault="00827070">
      <w:pPr>
        <w:numPr>
          <w:ilvl w:val="0"/>
          <w:numId w:val="86"/>
        </w:numPr>
        <w:shd w:val="clear" w:color="auto" w:fill="FFFFFF"/>
        <w:rPr>
          <w:rFonts w:ascii="Segoe UI" w:hAnsi="Segoe UI" w:cs="Segoe UI"/>
          <w:color w:val="1B1B1B"/>
          <w:sz w:val="21"/>
          <w:szCs w:val="21"/>
        </w:rPr>
      </w:pPr>
      <w:r w:rsidRPr="00827070">
        <w:rPr>
          <w:rFonts w:ascii="Segoe UI" w:hAnsi="Segoe UI" w:cs="Segoe UI"/>
          <w:color w:val="1B1B1B"/>
          <w:sz w:val="21"/>
          <w:szCs w:val="21"/>
        </w:rPr>
        <w:t>Logs and flow records reach the operational platform.</w:t>
      </w:r>
    </w:p>
    <w:p w14:paraId="40A8A5A0" w14:textId="77777777" w:rsidR="00827070" w:rsidRPr="00827070" w:rsidRDefault="00827070">
      <w:pPr>
        <w:numPr>
          <w:ilvl w:val="0"/>
          <w:numId w:val="86"/>
        </w:numPr>
        <w:shd w:val="clear" w:color="auto" w:fill="FFFFFF"/>
        <w:rPr>
          <w:rFonts w:ascii="Segoe UI" w:hAnsi="Segoe UI" w:cs="Segoe UI"/>
          <w:color w:val="1B1B1B"/>
          <w:sz w:val="21"/>
          <w:szCs w:val="21"/>
        </w:rPr>
      </w:pPr>
      <w:r w:rsidRPr="00827070">
        <w:rPr>
          <w:rFonts w:ascii="Segoe UI" w:hAnsi="Segoe UI" w:cs="Segoe UI"/>
          <w:color w:val="1B1B1B"/>
          <w:sz w:val="21"/>
          <w:szCs w:val="21"/>
        </w:rPr>
        <w:t>The customer team can execute the runbook without the architect.</w:t>
      </w:r>
    </w:p>
    <w:p w14:paraId="20E6C14C"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Step 11: Build a migration decision tree</w:t>
      </w:r>
    </w:p>
    <w:p w14:paraId="4F923B34"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At each migration wave, define explicit go/no-go conditions:</w:t>
      </w:r>
    </w:p>
    <w:p w14:paraId="37F61561"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Before the window:</w:t>
      </w:r>
    </w:p>
    <w:p w14:paraId="769EFBC2" w14:textId="77777777" w:rsidR="00827070" w:rsidRPr="00827070" w:rsidRDefault="00827070">
      <w:pPr>
        <w:numPr>
          <w:ilvl w:val="0"/>
          <w:numId w:val="87"/>
        </w:numPr>
        <w:shd w:val="clear" w:color="auto" w:fill="FFFFFF"/>
        <w:rPr>
          <w:rFonts w:ascii="Segoe UI" w:hAnsi="Segoe UI" w:cs="Segoe UI"/>
          <w:color w:val="1B1B1B"/>
          <w:sz w:val="21"/>
          <w:szCs w:val="21"/>
        </w:rPr>
      </w:pPr>
      <w:r w:rsidRPr="00827070">
        <w:rPr>
          <w:rFonts w:ascii="Segoe UI" w:hAnsi="Segoe UI" w:cs="Segoe UI"/>
          <w:color w:val="1B1B1B"/>
          <w:sz w:val="21"/>
          <w:szCs w:val="21"/>
        </w:rPr>
        <w:t>Backups and configuration snapshots are complete.</w:t>
      </w:r>
    </w:p>
    <w:p w14:paraId="4C2D334B" w14:textId="77777777" w:rsidR="00827070" w:rsidRPr="00827070" w:rsidRDefault="00827070">
      <w:pPr>
        <w:numPr>
          <w:ilvl w:val="0"/>
          <w:numId w:val="87"/>
        </w:numPr>
        <w:shd w:val="clear" w:color="auto" w:fill="FFFFFF"/>
        <w:rPr>
          <w:rFonts w:ascii="Segoe UI" w:hAnsi="Segoe UI" w:cs="Segoe UI"/>
          <w:color w:val="1B1B1B"/>
          <w:sz w:val="21"/>
          <w:szCs w:val="21"/>
        </w:rPr>
      </w:pPr>
      <w:r w:rsidRPr="00827070">
        <w:rPr>
          <w:rFonts w:ascii="Segoe UI" w:hAnsi="Segoe UI" w:cs="Segoe UI"/>
          <w:color w:val="1B1B1B"/>
          <w:sz w:val="21"/>
          <w:szCs w:val="21"/>
        </w:rPr>
        <w:t>Automation has passed plan, lint, and peer review.</w:t>
      </w:r>
    </w:p>
    <w:p w14:paraId="7D159AC9" w14:textId="77777777" w:rsidR="00827070" w:rsidRPr="00827070" w:rsidRDefault="00827070">
      <w:pPr>
        <w:numPr>
          <w:ilvl w:val="0"/>
          <w:numId w:val="87"/>
        </w:numPr>
        <w:shd w:val="clear" w:color="auto" w:fill="FFFFFF"/>
        <w:rPr>
          <w:rFonts w:ascii="Segoe UI" w:hAnsi="Segoe UI" w:cs="Segoe UI"/>
          <w:color w:val="1B1B1B"/>
          <w:sz w:val="21"/>
          <w:szCs w:val="21"/>
        </w:rPr>
      </w:pPr>
      <w:r w:rsidRPr="00827070">
        <w:rPr>
          <w:rFonts w:ascii="Segoe UI" w:hAnsi="Segoe UI" w:cs="Segoe UI"/>
          <w:color w:val="1B1B1B"/>
          <w:sz w:val="21"/>
          <w:szCs w:val="21"/>
        </w:rPr>
        <w:t>Dependencies and owners are confirmed.</w:t>
      </w:r>
    </w:p>
    <w:p w14:paraId="40E0095B" w14:textId="77777777" w:rsidR="00827070" w:rsidRPr="00827070" w:rsidRDefault="00827070">
      <w:pPr>
        <w:numPr>
          <w:ilvl w:val="0"/>
          <w:numId w:val="87"/>
        </w:numPr>
        <w:shd w:val="clear" w:color="auto" w:fill="FFFFFF"/>
        <w:rPr>
          <w:rFonts w:ascii="Segoe UI" w:hAnsi="Segoe UI" w:cs="Segoe UI"/>
          <w:color w:val="1B1B1B"/>
          <w:sz w:val="21"/>
          <w:szCs w:val="21"/>
        </w:rPr>
      </w:pPr>
      <w:r w:rsidRPr="00827070">
        <w:rPr>
          <w:rFonts w:ascii="Segoe UI" w:hAnsi="Segoe UI" w:cs="Segoe UI"/>
          <w:color w:val="1B1B1B"/>
          <w:sz w:val="21"/>
          <w:szCs w:val="21"/>
        </w:rPr>
        <w:t>Monitoring and escalation contacts are active.</w:t>
      </w:r>
    </w:p>
    <w:p w14:paraId="6DD3B6F5" w14:textId="77777777" w:rsidR="00827070" w:rsidRPr="00827070" w:rsidRDefault="00827070">
      <w:pPr>
        <w:numPr>
          <w:ilvl w:val="0"/>
          <w:numId w:val="87"/>
        </w:numPr>
        <w:shd w:val="clear" w:color="auto" w:fill="FFFFFF"/>
        <w:rPr>
          <w:rFonts w:ascii="Segoe UI" w:hAnsi="Segoe UI" w:cs="Segoe UI"/>
          <w:color w:val="1B1B1B"/>
          <w:sz w:val="21"/>
          <w:szCs w:val="21"/>
        </w:rPr>
      </w:pPr>
      <w:r w:rsidRPr="00827070">
        <w:rPr>
          <w:rFonts w:ascii="Segoe UI" w:hAnsi="Segoe UI" w:cs="Segoe UI"/>
          <w:color w:val="1B1B1B"/>
          <w:sz w:val="21"/>
          <w:szCs w:val="21"/>
        </w:rPr>
        <w:t>Rollback timing and criteria are agreed.</w:t>
      </w:r>
    </w:p>
    <w:p w14:paraId="6E1EB91B"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During the window:</w:t>
      </w:r>
    </w:p>
    <w:p w14:paraId="2BB0346D" w14:textId="77777777" w:rsidR="00827070" w:rsidRPr="00827070" w:rsidRDefault="00827070">
      <w:pPr>
        <w:numPr>
          <w:ilvl w:val="0"/>
          <w:numId w:val="88"/>
        </w:numPr>
        <w:shd w:val="clear" w:color="auto" w:fill="FFFFFF"/>
        <w:rPr>
          <w:rFonts w:ascii="Segoe UI" w:hAnsi="Segoe UI" w:cs="Segoe UI"/>
          <w:color w:val="1B1B1B"/>
          <w:sz w:val="21"/>
          <w:szCs w:val="21"/>
        </w:rPr>
      </w:pPr>
      <w:r w:rsidRPr="00827070">
        <w:rPr>
          <w:rFonts w:ascii="Segoe UI" w:hAnsi="Segoe UI" w:cs="Segoe UI"/>
          <w:color w:val="1B1B1B"/>
          <w:sz w:val="21"/>
          <w:szCs w:val="21"/>
        </w:rPr>
        <w:t>Connectivity is established.</w:t>
      </w:r>
    </w:p>
    <w:p w14:paraId="21D7F791" w14:textId="77777777" w:rsidR="00827070" w:rsidRPr="00827070" w:rsidRDefault="00827070">
      <w:pPr>
        <w:numPr>
          <w:ilvl w:val="0"/>
          <w:numId w:val="88"/>
        </w:numPr>
        <w:shd w:val="clear" w:color="auto" w:fill="FFFFFF"/>
        <w:rPr>
          <w:rFonts w:ascii="Segoe UI" w:hAnsi="Segoe UI" w:cs="Segoe UI"/>
          <w:color w:val="1B1B1B"/>
          <w:sz w:val="21"/>
          <w:szCs w:val="21"/>
        </w:rPr>
      </w:pPr>
      <w:r w:rsidRPr="00827070">
        <w:rPr>
          <w:rFonts w:ascii="Segoe UI" w:hAnsi="Segoe UI" w:cs="Segoe UI"/>
          <w:color w:val="1B1B1B"/>
          <w:sz w:val="21"/>
          <w:szCs w:val="21"/>
        </w:rPr>
        <w:t>Routes and security policies match the approved design.</w:t>
      </w:r>
    </w:p>
    <w:p w14:paraId="75413177" w14:textId="77777777" w:rsidR="00827070" w:rsidRPr="00827070" w:rsidRDefault="00827070">
      <w:pPr>
        <w:numPr>
          <w:ilvl w:val="0"/>
          <w:numId w:val="88"/>
        </w:numPr>
        <w:shd w:val="clear" w:color="auto" w:fill="FFFFFF"/>
        <w:rPr>
          <w:rFonts w:ascii="Segoe UI" w:hAnsi="Segoe UI" w:cs="Segoe UI"/>
          <w:color w:val="1B1B1B"/>
          <w:sz w:val="21"/>
          <w:szCs w:val="21"/>
        </w:rPr>
      </w:pPr>
      <w:r w:rsidRPr="00827070">
        <w:rPr>
          <w:rFonts w:ascii="Segoe UI" w:hAnsi="Segoe UI" w:cs="Segoe UI"/>
          <w:color w:val="1B1B1B"/>
          <w:sz w:val="21"/>
          <w:szCs w:val="21"/>
        </w:rPr>
        <w:t>Positive and negative tests pass.</w:t>
      </w:r>
    </w:p>
    <w:p w14:paraId="6113A07C" w14:textId="77777777" w:rsidR="00827070" w:rsidRPr="00827070" w:rsidRDefault="00827070">
      <w:pPr>
        <w:numPr>
          <w:ilvl w:val="0"/>
          <w:numId w:val="88"/>
        </w:numPr>
        <w:shd w:val="clear" w:color="auto" w:fill="FFFFFF"/>
        <w:rPr>
          <w:rFonts w:ascii="Segoe UI" w:hAnsi="Segoe UI" w:cs="Segoe UI"/>
          <w:color w:val="1B1B1B"/>
          <w:sz w:val="21"/>
          <w:szCs w:val="21"/>
        </w:rPr>
      </w:pPr>
      <w:r w:rsidRPr="00827070">
        <w:rPr>
          <w:rFonts w:ascii="Segoe UI" w:hAnsi="Segoe UI" w:cs="Segoe UI"/>
          <w:color w:val="1B1B1B"/>
          <w:sz w:val="21"/>
          <w:szCs w:val="21"/>
        </w:rPr>
        <w:t>Application owners confirm behavior.</w:t>
      </w:r>
    </w:p>
    <w:p w14:paraId="4900916F" w14:textId="77777777" w:rsidR="00827070" w:rsidRPr="00827070" w:rsidRDefault="00827070">
      <w:pPr>
        <w:numPr>
          <w:ilvl w:val="0"/>
          <w:numId w:val="88"/>
        </w:numPr>
        <w:shd w:val="clear" w:color="auto" w:fill="FFFFFF"/>
        <w:rPr>
          <w:rFonts w:ascii="Segoe UI" w:hAnsi="Segoe UI" w:cs="Segoe UI"/>
          <w:color w:val="1B1B1B"/>
          <w:sz w:val="21"/>
          <w:szCs w:val="21"/>
        </w:rPr>
      </w:pPr>
      <w:r w:rsidRPr="00827070">
        <w:rPr>
          <w:rFonts w:ascii="Segoe UI" w:hAnsi="Segoe UI" w:cs="Segoe UI"/>
          <w:color w:val="1B1B1B"/>
          <w:sz w:val="21"/>
          <w:szCs w:val="21"/>
        </w:rPr>
        <w:t>No unexpected prefix, firewall, NAT, or MTU condition appears.</w:t>
      </w:r>
    </w:p>
    <w:p w14:paraId="35D827BE"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Go decision:</w:t>
      </w:r>
    </w:p>
    <w:p w14:paraId="40796463" w14:textId="77777777" w:rsidR="00827070" w:rsidRPr="00827070" w:rsidRDefault="00827070">
      <w:pPr>
        <w:numPr>
          <w:ilvl w:val="0"/>
          <w:numId w:val="89"/>
        </w:numPr>
        <w:shd w:val="clear" w:color="auto" w:fill="FFFFFF"/>
        <w:rPr>
          <w:rFonts w:ascii="Segoe UI" w:hAnsi="Segoe UI" w:cs="Segoe UI"/>
          <w:color w:val="1B1B1B"/>
          <w:sz w:val="21"/>
          <w:szCs w:val="21"/>
        </w:rPr>
      </w:pPr>
      <w:r w:rsidRPr="00827070">
        <w:rPr>
          <w:rFonts w:ascii="Segoe UI" w:hAnsi="Segoe UI" w:cs="Segoe UI"/>
          <w:color w:val="1B1B1B"/>
          <w:sz w:val="21"/>
          <w:szCs w:val="21"/>
        </w:rPr>
        <w:t>All mandatory tests pass.</w:t>
      </w:r>
    </w:p>
    <w:p w14:paraId="0C0D04EE" w14:textId="77777777" w:rsidR="00827070" w:rsidRPr="00827070" w:rsidRDefault="00827070">
      <w:pPr>
        <w:numPr>
          <w:ilvl w:val="0"/>
          <w:numId w:val="89"/>
        </w:numPr>
        <w:shd w:val="clear" w:color="auto" w:fill="FFFFFF"/>
        <w:rPr>
          <w:rFonts w:ascii="Segoe UI" w:hAnsi="Segoe UI" w:cs="Segoe UI"/>
          <w:color w:val="1B1B1B"/>
          <w:sz w:val="21"/>
          <w:szCs w:val="21"/>
        </w:rPr>
      </w:pPr>
      <w:r w:rsidRPr="00827070">
        <w:rPr>
          <w:rFonts w:ascii="Segoe UI" w:hAnsi="Segoe UI" w:cs="Segoe UI"/>
          <w:color w:val="1B1B1B"/>
          <w:sz w:val="21"/>
          <w:szCs w:val="21"/>
        </w:rPr>
        <w:t>Application owners confirm service health.</w:t>
      </w:r>
    </w:p>
    <w:p w14:paraId="6A82E591" w14:textId="77777777" w:rsidR="00827070" w:rsidRPr="00827070" w:rsidRDefault="00827070">
      <w:pPr>
        <w:numPr>
          <w:ilvl w:val="0"/>
          <w:numId w:val="89"/>
        </w:numPr>
        <w:shd w:val="clear" w:color="auto" w:fill="FFFFFF"/>
        <w:rPr>
          <w:rFonts w:ascii="Segoe UI" w:hAnsi="Segoe UI" w:cs="Segoe UI"/>
          <w:color w:val="1B1B1B"/>
          <w:sz w:val="21"/>
          <w:szCs w:val="21"/>
        </w:rPr>
      </w:pPr>
      <w:r w:rsidRPr="00827070">
        <w:rPr>
          <w:rFonts w:ascii="Segoe UI" w:hAnsi="Segoe UI" w:cs="Segoe UI"/>
          <w:color w:val="1B1B1B"/>
          <w:sz w:val="21"/>
          <w:szCs w:val="21"/>
        </w:rPr>
        <w:t>Monitoring is clean for the stabilization period.</w:t>
      </w:r>
    </w:p>
    <w:p w14:paraId="3AADD3FA" w14:textId="77777777" w:rsidR="00827070" w:rsidRPr="00827070" w:rsidRDefault="00827070">
      <w:pPr>
        <w:numPr>
          <w:ilvl w:val="0"/>
          <w:numId w:val="89"/>
        </w:numPr>
        <w:shd w:val="clear" w:color="auto" w:fill="FFFFFF"/>
        <w:rPr>
          <w:rFonts w:ascii="Segoe UI" w:hAnsi="Segoe UI" w:cs="Segoe UI"/>
          <w:color w:val="1B1B1B"/>
          <w:sz w:val="21"/>
          <w:szCs w:val="21"/>
        </w:rPr>
      </w:pPr>
      <w:r w:rsidRPr="00827070">
        <w:rPr>
          <w:rFonts w:ascii="Segoe UI" w:hAnsi="Segoe UI" w:cs="Segoe UI"/>
          <w:color w:val="1B1B1B"/>
          <w:sz w:val="21"/>
          <w:szCs w:val="21"/>
        </w:rPr>
        <w:t>The rollback point can still be preserved if required.</w:t>
      </w:r>
    </w:p>
    <w:p w14:paraId="39A9F1AA"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b/>
          <w:bCs/>
          <w:color w:val="1B1B1B"/>
          <w:sz w:val="21"/>
          <w:szCs w:val="21"/>
        </w:rPr>
        <w:t>No-go or rollback decision:</w:t>
      </w:r>
    </w:p>
    <w:p w14:paraId="47A8EA6A" w14:textId="77777777" w:rsidR="00827070" w:rsidRPr="00827070" w:rsidRDefault="00827070">
      <w:pPr>
        <w:numPr>
          <w:ilvl w:val="0"/>
          <w:numId w:val="90"/>
        </w:numPr>
        <w:shd w:val="clear" w:color="auto" w:fill="FFFFFF"/>
        <w:rPr>
          <w:rFonts w:ascii="Segoe UI" w:hAnsi="Segoe UI" w:cs="Segoe UI"/>
          <w:color w:val="1B1B1B"/>
          <w:sz w:val="21"/>
          <w:szCs w:val="21"/>
        </w:rPr>
      </w:pPr>
      <w:r w:rsidRPr="00827070">
        <w:rPr>
          <w:rFonts w:ascii="Segoe UI" w:hAnsi="Segoe UI" w:cs="Segoe UI"/>
          <w:color w:val="1B1B1B"/>
          <w:sz w:val="21"/>
          <w:szCs w:val="21"/>
        </w:rPr>
        <w:t>A critical dependency fails.</w:t>
      </w:r>
    </w:p>
    <w:p w14:paraId="3635AE50" w14:textId="77777777" w:rsidR="00827070" w:rsidRPr="00827070" w:rsidRDefault="00827070">
      <w:pPr>
        <w:numPr>
          <w:ilvl w:val="0"/>
          <w:numId w:val="90"/>
        </w:numPr>
        <w:shd w:val="clear" w:color="auto" w:fill="FFFFFF"/>
        <w:rPr>
          <w:rFonts w:ascii="Segoe UI" w:hAnsi="Segoe UI" w:cs="Segoe UI"/>
          <w:color w:val="1B1B1B"/>
          <w:sz w:val="21"/>
          <w:szCs w:val="21"/>
        </w:rPr>
      </w:pPr>
      <w:r w:rsidRPr="00827070">
        <w:rPr>
          <w:rFonts w:ascii="Segoe UI" w:hAnsi="Segoe UI" w:cs="Segoe UI"/>
          <w:color w:val="1B1B1B"/>
          <w:sz w:val="21"/>
          <w:szCs w:val="21"/>
        </w:rPr>
        <w:t>Routing is not deterministic.</w:t>
      </w:r>
    </w:p>
    <w:p w14:paraId="446D09AE" w14:textId="77777777" w:rsidR="00827070" w:rsidRPr="00827070" w:rsidRDefault="00827070">
      <w:pPr>
        <w:numPr>
          <w:ilvl w:val="0"/>
          <w:numId w:val="90"/>
        </w:numPr>
        <w:shd w:val="clear" w:color="auto" w:fill="FFFFFF"/>
        <w:rPr>
          <w:rFonts w:ascii="Segoe UI" w:hAnsi="Segoe UI" w:cs="Segoe UI"/>
          <w:color w:val="1B1B1B"/>
          <w:sz w:val="21"/>
          <w:szCs w:val="21"/>
        </w:rPr>
      </w:pPr>
      <w:r w:rsidRPr="00827070">
        <w:rPr>
          <w:rFonts w:ascii="Segoe UI" w:hAnsi="Segoe UI" w:cs="Segoe UI"/>
          <w:color w:val="1B1B1B"/>
          <w:sz w:val="21"/>
          <w:szCs w:val="21"/>
        </w:rPr>
        <w:t>Security policy is broader or narrower than approved.</w:t>
      </w:r>
    </w:p>
    <w:p w14:paraId="26193127" w14:textId="77777777" w:rsidR="00827070" w:rsidRPr="00827070" w:rsidRDefault="00827070">
      <w:pPr>
        <w:numPr>
          <w:ilvl w:val="0"/>
          <w:numId w:val="90"/>
        </w:numPr>
        <w:shd w:val="clear" w:color="auto" w:fill="FFFFFF"/>
        <w:rPr>
          <w:rFonts w:ascii="Segoe UI" w:hAnsi="Segoe UI" w:cs="Segoe UI"/>
          <w:color w:val="1B1B1B"/>
          <w:sz w:val="21"/>
          <w:szCs w:val="21"/>
        </w:rPr>
      </w:pPr>
      <w:r w:rsidRPr="00827070">
        <w:rPr>
          <w:rFonts w:ascii="Segoe UI" w:hAnsi="Segoe UI" w:cs="Segoe UI"/>
          <w:color w:val="1B1B1B"/>
          <w:sz w:val="21"/>
          <w:szCs w:val="21"/>
        </w:rPr>
        <w:t>Failover behaves differently from the design.</w:t>
      </w:r>
    </w:p>
    <w:p w14:paraId="2F7F6FF3" w14:textId="77777777" w:rsidR="00827070" w:rsidRPr="00827070" w:rsidRDefault="00827070">
      <w:pPr>
        <w:numPr>
          <w:ilvl w:val="0"/>
          <w:numId w:val="90"/>
        </w:numPr>
        <w:shd w:val="clear" w:color="auto" w:fill="FFFFFF"/>
        <w:rPr>
          <w:rFonts w:ascii="Segoe UI" w:hAnsi="Segoe UI" w:cs="Segoe UI"/>
          <w:color w:val="1B1B1B"/>
          <w:sz w:val="21"/>
          <w:szCs w:val="21"/>
        </w:rPr>
      </w:pPr>
      <w:r w:rsidRPr="00827070">
        <w:rPr>
          <w:rFonts w:ascii="Segoe UI" w:hAnsi="Segoe UI" w:cs="Segoe UI"/>
          <w:color w:val="1B1B1B"/>
          <w:sz w:val="21"/>
          <w:szCs w:val="21"/>
        </w:rPr>
        <w:t>The issue cannot be isolated within the agreed window.</w:t>
      </w:r>
    </w:p>
    <w:p w14:paraId="46F67B65"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Step 12: Design the operating model</w:t>
      </w:r>
    </w:p>
    <w:p w14:paraId="78E89B6B"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The deployed architecture must have clear ownership:</w:t>
      </w:r>
    </w:p>
    <w:tbl>
      <w:tblPr>
        <w:tblW w:w="8220" w:type="dxa"/>
        <w:tblBorders>
          <w:top w:val="single" w:sz="6" w:space="0" w:color="1B1B1B"/>
          <w:left w:val="single" w:sz="6" w:space="0" w:color="1B1B1B"/>
          <w:bottom w:val="single" w:sz="6" w:space="0" w:color="1B1B1B"/>
          <w:right w:val="single" w:sz="6" w:space="0" w:color="1B1B1B"/>
        </w:tblBorders>
        <w:tblCellMar>
          <w:top w:w="15" w:type="dxa"/>
          <w:left w:w="15" w:type="dxa"/>
          <w:bottom w:w="15" w:type="dxa"/>
          <w:right w:w="15" w:type="dxa"/>
        </w:tblCellMar>
        <w:tblLook w:val="04A0" w:firstRow="1" w:lastRow="0" w:firstColumn="1" w:lastColumn="0" w:noHBand="0" w:noVBand="1"/>
      </w:tblPr>
      <w:tblGrid>
        <w:gridCol w:w="2073"/>
        <w:gridCol w:w="2578"/>
        <w:gridCol w:w="3569"/>
      </w:tblGrid>
      <w:tr w:rsidR="00827070" w:rsidRPr="00827070" w14:paraId="457D9A49" w14:textId="77777777">
        <w:tc>
          <w:tcPr>
            <w:tcW w:w="0" w:type="auto"/>
            <w:hideMark/>
          </w:tcPr>
          <w:p w14:paraId="0E9F4DE3" w14:textId="77777777" w:rsidR="00827070" w:rsidRPr="00827070" w:rsidRDefault="00827070" w:rsidP="00827070">
            <w:pPr>
              <w:jc w:val="center"/>
              <w:rPr>
                <w:b/>
                <w:bCs/>
                <w:color w:val="1B1B1B"/>
              </w:rPr>
            </w:pPr>
            <w:r w:rsidRPr="00827070">
              <w:rPr>
                <w:b/>
                <w:bCs/>
                <w:color w:val="1B1B1B"/>
              </w:rPr>
              <w:t>Operational area</w:t>
            </w:r>
          </w:p>
        </w:tc>
        <w:tc>
          <w:tcPr>
            <w:tcW w:w="0" w:type="auto"/>
            <w:hideMark/>
          </w:tcPr>
          <w:p w14:paraId="107BB43E" w14:textId="77777777" w:rsidR="00827070" w:rsidRPr="00827070" w:rsidRDefault="00827070" w:rsidP="00827070">
            <w:pPr>
              <w:jc w:val="center"/>
              <w:rPr>
                <w:b/>
                <w:bCs/>
                <w:color w:val="1B1B1B"/>
              </w:rPr>
            </w:pPr>
            <w:r w:rsidRPr="00827070">
              <w:rPr>
                <w:b/>
                <w:bCs/>
                <w:color w:val="1B1B1B"/>
              </w:rPr>
              <w:t>Primary owner</w:t>
            </w:r>
          </w:p>
        </w:tc>
        <w:tc>
          <w:tcPr>
            <w:tcW w:w="0" w:type="auto"/>
            <w:hideMark/>
          </w:tcPr>
          <w:p w14:paraId="74BE5988" w14:textId="77777777" w:rsidR="00827070" w:rsidRPr="00827070" w:rsidRDefault="00827070" w:rsidP="00827070">
            <w:pPr>
              <w:jc w:val="center"/>
              <w:rPr>
                <w:b/>
                <w:bCs/>
                <w:color w:val="1B1B1B"/>
              </w:rPr>
            </w:pPr>
            <w:r w:rsidRPr="00827070">
              <w:rPr>
                <w:b/>
                <w:bCs/>
                <w:color w:val="1B1B1B"/>
              </w:rPr>
              <w:t>Required evidence</w:t>
            </w:r>
          </w:p>
        </w:tc>
      </w:tr>
      <w:tr w:rsidR="00827070" w:rsidRPr="00827070" w14:paraId="6BBD76C7" w14:textId="77777777">
        <w:tc>
          <w:tcPr>
            <w:tcW w:w="0" w:type="auto"/>
            <w:hideMark/>
          </w:tcPr>
          <w:p w14:paraId="7E94C14D" w14:textId="77777777" w:rsidR="00827070" w:rsidRPr="00827070" w:rsidRDefault="00827070" w:rsidP="00827070">
            <w:pPr>
              <w:rPr>
                <w:color w:val="1B1B1B"/>
              </w:rPr>
            </w:pPr>
            <w:r w:rsidRPr="00827070">
              <w:rPr>
                <w:color w:val="1B1B1B"/>
              </w:rPr>
              <w:t>Cloud connectivity</w:t>
            </w:r>
          </w:p>
        </w:tc>
        <w:tc>
          <w:tcPr>
            <w:tcW w:w="0" w:type="auto"/>
            <w:hideMark/>
          </w:tcPr>
          <w:p w14:paraId="2BC89E8F" w14:textId="77777777" w:rsidR="00827070" w:rsidRPr="00827070" w:rsidRDefault="00827070" w:rsidP="00827070">
            <w:pPr>
              <w:rPr>
                <w:color w:val="1B1B1B"/>
              </w:rPr>
            </w:pPr>
            <w:r w:rsidRPr="00827070">
              <w:rPr>
                <w:color w:val="1B1B1B"/>
              </w:rPr>
              <w:t>Network/cloud platform team</w:t>
            </w:r>
          </w:p>
        </w:tc>
        <w:tc>
          <w:tcPr>
            <w:tcW w:w="0" w:type="auto"/>
            <w:hideMark/>
          </w:tcPr>
          <w:p w14:paraId="4A77A9E4" w14:textId="77777777" w:rsidR="00827070" w:rsidRPr="00827070" w:rsidRDefault="00827070" w:rsidP="00827070">
            <w:pPr>
              <w:rPr>
                <w:color w:val="1B1B1B"/>
              </w:rPr>
            </w:pPr>
            <w:r w:rsidRPr="00827070">
              <w:rPr>
                <w:color w:val="1B1B1B"/>
              </w:rPr>
              <w:t>Connection health, routes, and alerts</w:t>
            </w:r>
          </w:p>
        </w:tc>
      </w:tr>
      <w:tr w:rsidR="00827070" w:rsidRPr="00827070" w14:paraId="549503C4" w14:textId="77777777">
        <w:tc>
          <w:tcPr>
            <w:tcW w:w="0" w:type="auto"/>
            <w:hideMark/>
          </w:tcPr>
          <w:p w14:paraId="5E82A029" w14:textId="77777777" w:rsidR="00827070" w:rsidRPr="00827070" w:rsidRDefault="00827070" w:rsidP="00827070">
            <w:pPr>
              <w:rPr>
                <w:color w:val="1B1B1B"/>
              </w:rPr>
            </w:pPr>
            <w:r w:rsidRPr="00827070">
              <w:rPr>
                <w:color w:val="1B1B1B"/>
              </w:rPr>
              <w:t>Routing policy</w:t>
            </w:r>
          </w:p>
        </w:tc>
        <w:tc>
          <w:tcPr>
            <w:tcW w:w="0" w:type="auto"/>
            <w:hideMark/>
          </w:tcPr>
          <w:p w14:paraId="54472613" w14:textId="77777777" w:rsidR="00827070" w:rsidRPr="00827070" w:rsidRDefault="00827070" w:rsidP="00827070">
            <w:pPr>
              <w:rPr>
                <w:color w:val="1B1B1B"/>
              </w:rPr>
            </w:pPr>
            <w:r w:rsidRPr="00827070">
              <w:rPr>
                <w:color w:val="1B1B1B"/>
              </w:rPr>
              <w:t>Network architecture team</w:t>
            </w:r>
          </w:p>
        </w:tc>
        <w:tc>
          <w:tcPr>
            <w:tcW w:w="0" w:type="auto"/>
            <w:hideMark/>
          </w:tcPr>
          <w:p w14:paraId="488C974B" w14:textId="77777777" w:rsidR="00827070" w:rsidRPr="00827070" w:rsidRDefault="00827070" w:rsidP="00827070">
            <w:pPr>
              <w:rPr>
                <w:color w:val="1B1B1B"/>
              </w:rPr>
            </w:pPr>
            <w:r w:rsidRPr="00827070">
              <w:rPr>
                <w:color w:val="1B1B1B"/>
              </w:rPr>
              <w:t>Approved prefix and path policy</w:t>
            </w:r>
          </w:p>
        </w:tc>
      </w:tr>
      <w:tr w:rsidR="00827070" w:rsidRPr="00827070" w14:paraId="155E37B1" w14:textId="77777777">
        <w:tc>
          <w:tcPr>
            <w:tcW w:w="0" w:type="auto"/>
            <w:hideMark/>
          </w:tcPr>
          <w:p w14:paraId="73BE6924" w14:textId="77777777" w:rsidR="00827070" w:rsidRPr="00827070" w:rsidRDefault="00827070" w:rsidP="00827070">
            <w:pPr>
              <w:rPr>
                <w:color w:val="1B1B1B"/>
              </w:rPr>
            </w:pPr>
            <w:r w:rsidRPr="00827070">
              <w:rPr>
                <w:color w:val="1B1B1B"/>
              </w:rPr>
              <w:t>Firewall policy</w:t>
            </w:r>
          </w:p>
        </w:tc>
        <w:tc>
          <w:tcPr>
            <w:tcW w:w="0" w:type="auto"/>
            <w:hideMark/>
          </w:tcPr>
          <w:p w14:paraId="6AD47C57" w14:textId="77777777" w:rsidR="00827070" w:rsidRPr="00827070" w:rsidRDefault="00827070" w:rsidP="00827070">
            <w:pPr>
              <w:rPr>
                <w:color w:val="1B1B1B"/>
              </w:rPr>
            </w:pPr>
            <w:r w:rsidRPr="00827070">
              <w:rPr>
                <w:color w:val="1B1B1B"/>
              </w:rPr>
              <w:t>Security team</w:t>
            </w:r>
          </w:p>
        </w:tc>
        <w:tc>
          <w:tcPr>
            <w:tcW w:w="0" w:type="auto"/>
            <w:hideMark/>
          </w:tcPr>
          <w:p w14:paraId="74B315F4" w14:textId="77777777" w:rsidR="00827070" w:rsidRPr="00827070" w:rsidRDefault="00827070" w:rsidP="00827070">
            <w:pPr>
              <w:rPr>
                <w:color w:val="1B1B1B"/>
              </w:rPr>
            </w:pPr>
            <w:r w:rsidRPr="00827070">
              <w:rPr>
                <w:color w:val="1B1B1B"/>
              </w:rPr>
              <w:t>Rule ownership, review, and logs</w:t>
            </w:r>
          </w:p>
        </w:tc>
      </w:tr>
      <w:tr w:rsidR="00827070" w:rsidRPr="00827070" w14:paraId="6796D706" w14:textId="77777777">
        <w:tc>
          <w:tcPr>
            <w:tcW w:w="0" w:type="auto"/>
            <w:hideMark/>
          </w:tcPr>
          <w:p w14:paraId="5A8B3320" w14:textId="77777777" w:rsidR="00827070" w:rsidRPr="00827070" w:rsidRDefault="00827070" w:rsidP="00827070">
            <w:pPr>
              <w:rPr>
                <w:color w:val="1B1B1B"/>
              </w:rPr>
            </w:pPr>
            <w:r w:rsidRPr="00827070">
              <w:rPr>
                <w:color w:val="1B1B1B"/>
              </w:rPr>
              <w:t>Application dependencies</w:t>
            </w:r>
          </w:p>
        </w:tc>
        <w:tc>
          <w:tcPr>
            <w:tcW w:w="0" w:type="auto"/>
            <w:hideMark/>
          </w:tcPr>
          <w:p w14:paraId="29354AD0" w14:textId="77777777" w:rsidR="00827070" w:rsidRPr="00827070" w:rsidRDefault="00827070" w:rsidP="00827070">
            <w:pPr>
              <w:rPr>
                <w:color w:val="1B1B1B"/>
              </w:rPr>
            </w:pPr>
            <w:r w:rsidRPr="00827070">
              <w:rPr>
                <w:color w:val="1B1B1B"/>
              </w:rPr>
              <w:t>Application owners</w:t>
            </w:r>
          </w:p>
        </w:tc>
        <w:tc>
          <w:tcPr>
            <w:tcW w:w="0" w:type="auto"/>
            <w:hideMark/>
          </w:tcPr>
          <w:p w14:paraId="7C83CE86" w14:textId="77777777" w:rsidR="00827070" w:rsidRPr="00827070" w:rsidRDefault="00827070" w:rsidP="00827070">
            <w:pPr>
              <w:rPr>
                <w:color w:val="1B1B1B"/>
              </w:rPr>
            </w:pPr>
            <w:r w:rsidRPr="00827070">
              <w:rPr>
                <w:color w:val="1B1B1B"/>
              </w:rPr>
              <w:t>Reachability and service tests</w:t>
            </w:r>
          </w:p>
        </w:tc>
      </w:tr>
      <w:tr w:rsidR="00827070" w:rsidRPr="00827070" w14:paraId="0BCC0E6D" w14:textId="77777777">
        <w:tc>
          <w:tcPr>
            <w:tcW w:w="0" w:type="auto"/>
            <w:hideMark/>
          </w:tcPr>
          <w:p w14:paraId="20C3F40C" w14:textId="77777777" w:rsidR="00827070" w:rsidRPr="00827070" w:rsidRDefault="00827070" w:rsidP="00827070">
            <w:pPr>
              <w:rPr>
                <w:color w:val="1B1B1B"/>
              </w:rPr>
            </w:pPr>
            <w:r w:rsidRPr="00827070">
              <w:rPr>
                <w:color w:val="1B1B1B"/>
              </w:rPr>
              <w:t>Infrastructure as code</w:t>
            </w:r>
          </w:p>
        </w:tc>
        <w:tc>
          <w:tcPr>
            <w:tcW w:w="0" w:type="auto"/>
            <w:hideMark/>
          </w:tcPr>
          <w:p w14:paraId="1876354C" w14:textId="77777777" w:rsidR="00827070" w:rsidRPr="00827070" w:rsidRDefault="00827070" w:rsidP="00827070">
            <w:pPr>
              <w:rPr>
                <w:color w:val="1B1B1B"/>
              </w:rPr>
            </w:pPr>
            <w:r w:rsidRPr="00827070">
              <w:rPr>
                <w:color w:val="1B1B1B"/>
              </w:rPr>
              <w:t>Platform/automation team</w:t>
            </w:r>
          </w:p>
        </w:tc>
        <w:tc>
          <w:tcPr>
            <w:tcW w:w="0" w:type="auto"/>
            <w:hideMark/>
          </w:tcPr>
          <w:p w14:paraId="09E75C49" w14:textId="77777777" w:rsidR="00827070" w:rsidRPr="00827070" w:rsidRDefault="00827070" w:rsidP="00827070">
            <w:pPr>
              <w:rPr>
                <w:color w:val="1B1B1B"/>
              </w:rPr>
            </w:pPr>
            <w:r w:rsidRPr="00827070">
              <w:rPr>
                <w:color w:val="1B1B1B"/>
              </w:rPr>
              <w:t>Repository, pipeline, state, and approvals</w:t>
            </w:r>
          </w:p>
        </w:tc>
      </w:tr>
      <w:tr w:rsidR="00827070" w:rsidRPr="00827070" w14:paraId="388B4C22" w14:textId="77777777">
        <w:tc>
          <w:tcPr>
            <w:tcW w:w="0" w:type="auto"/>
            <w:hideMark/>
          </w:tcPr>
          <w:p w14:paraId="2E521E07" w14:textId="77777777" w:rsidR="00827070" w:rsidRPr="00827070" w:rsidRDefault="00827070" w:rsidP="00827070">
            <w:pPr>
              <w:rPr>
                <w:color w:val="1B1B1B"/>
              </w:rPr>
            </w:pPr>
            <w:r w:rsidRPr="00827070">
              <w:rPr>
                <w:color w:val="1B1B1B"/>
              </w:rPr>
              <w:t>Incident response</w:t>
            </w:r>
          </w:p>
        </w:tc>
        <w:tc>
          <w:tcPr>
            <w:tcW w:w="0" w:type="auto"/>
            <w:hideMark/>
          </w:tcPr>
          <w:p w14:paraId="1F56AF63" w14:textId="77777777" w:rsidR="00827070" w:rsidRPr="00827070" w:rsidRDefault="00827070" w:rsidP="00827070">
            <w:pPr>
              <w:rPr>
                <w:color w:val="1B1B1B"/>
              </w:rPr>
            </w:pPr>
            <w:r w:rsidRPr="00827070">
              <w:rPr>
                <w:color w:val="1B1B1B"/>
              </w:rPr>
              <w:t>Operations or SRE</w:t>
            </w:r>
          </w:p>
        </w:tc>
        <w:tc>
          <w:tcPr>
            <w:tcW w:w="0" w:type="auto"/>
            <w:hideMark/>
          </w:tcPr>
          <w:p w14:paraId="5B932F52" w14:textId="77777777" w:rsidR="00827070" w:rsidRPr="00827070" w:rsidRDefault="00827070" w:rsidP="00827070">
            <w:pPr>
              <w:rPr>
                <w:color w:val="1B1B1B"/>
              </w:rPr>
            </w:pPr>
            <w:r w:rsidRPr="00827070">
              <w:rPr>
                <w:color w:val="1B1B1B"/>
              </w:rPr>
              <w:t>Runbook, escalation matrix, and timeline</w:t>
            </w:r>
          </w:p>
        </w:tc>
      </w:tr>
      <w:tr w:rsidR="00827070" w:rsidRPr="00827070" w14:paraId="77E8220A" w14:textId="77777777">
        <w:tc>
          <w:tcPr>
            <w:tcW w:w="0" w:type="auto"/>
            <w:hideMark/>
          </w:tcPr>
          <w:p w14:paraId="52F48B0B" w14:textId="77777777" w:rsidR="00827070" w:rsidRPr="00827070" w:rsidRDefault="00827070" w:rsidP="00827070">
            <w:pPr>
              <w:rPr>
                <w:color w:val="1B1B1B"/>
              </w:rPr>
            </w:pPr>
            <w:r w:rsidRPr="00827070">
              <w:rPr>
                <w:color w:val="1B1B1B"/>
              </w:rPr>
              <w:t>Product issues</w:t>
            </w:r>
          </w:p>
        </w:tc>
        <w:tc>
          <w:tcPr>
            <w:tcW w:w="0" w:type="auto"/>
            <w:hideMark/>
          </w:tcPr>
          <w:p w14:paraId="0A8704E8" w14:textId="77777777" w:rsidR="00827070" w:rsidRPr="00827070" w:rsidRDefault="00827070" w:rsidP="00827070">
            <w:pPr>
              <w:rPr>
                <w:color w:val="1B1B1B"/>
              </w:rPr>
            </w:pPr>
            <w:r w:rsidRPr="00827070">
              <w:rPr>
                <w:color w:val="1B1B1B"/>
              </w:rPr>
              <w:t>Vendor or Alkira Engineering</w:t>
            </w:r>
          </w:p>
        </w:tc>
        <w:tc>
          <w:tcPr>
            <w:tcW w:w="0" w:type="auto"/>
            <w:hideMark/>
          </w:tcPr>
          <w:p w14:paraId="78D3FEEF" w14:textId="77777777" w:rsidR="00827070" w:rsidRPr="00827070" w:rsidRDefault="00827070" w:rsidP="00827070">
            <w:pPr>
              <w:rPr>
                <w:color w:val="1B1B1B"/>
              </w:rPr>
            </w:pPr>
            <w:r w:rsidRPr="00827070">
              <w:rPr>
                <w:color w:val="1B1B1B"/>
              </w:rPr>
              <w:t>Reproduction, evidence, severity, and workaround</w:t>
            </w:r>
          </w:p>
        </w:tc>
      </w:tr>
    </w:tbl>
    <w:p w14:paraId="1F6EC635"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Define operational metrics such as:</w:t>
      </w:r>
    </w:p>
    <w:p w14:paraId="77B69A5F" w14:textId="77777777" w:rsidR="00827070" w:rsidRPr="00827070" w:rsidRDefault="00827070">
      <w:pPr>
        <w:numPr>
          <w:ilvl w:val="0"/>
          <w:numId w:val="91"/>
        </w:numPr>
        <w:shd w:val="clear" w:color="auto" w:fill="FFFFFF"/>
        <w:rPr>
          <w:rFonts w:ascii="Segoe UI" w:hAnsi="Segoe UI" w:cs="Segoe UI"/>
          <w:color w:val="1B1B1B"/>
          <w:sz w:val="21"/>
          <w:szCs w:val="21"/>
        </w:rPr>
      </w:pPr>
      <w:r w:rsidRPr="00827070">
        <w:rPr>
          <w:rFonts w:ascii="Segoe UI" w:hAnsi="Segoe UI" w:cs="Segoe UI"/>
          <w:color w:val="1B1B1B"/>
          <w:sz w:val="21"/>
          <w:szCs w:val="21"/>
        </w:rPr>
        <w:t>BGP and tunnel uptime.</w:t>
      </w:r>
    </w:p>
    <w:p w14:paraId="334D146A" w14:textId="77777777" w:rsidR="00827070" w:rsidRPr="00827070" w:rsidRDefault="00827070">
      <w:pPr>
        <w:numPr>
          <w:ilvl w:val="0"/>
          <w:numId w:val="91"/>
        </w:numPr>
        <w:shd w:val="clear" w:color="auto" w:fill="FFFFFF"/>
        <w:rPr>
          <w:rFonts w:ascii="Segoe UI" w:hAnsi="Segoe UI" w:cs="Segoe UI"/>
          <w:color w:val="1B1B1B"/>
          <w:sz w:val="21"/>
          <w:szCs w:val="21"/>
        </w:rPr>
      </w:pPr>
      <w:r w:rsidRPr="00827070">
        <w:rPr>
          <w:rFonts w:ascii="Segoe UI" w:hAnsi="Segoe UI" w:cs="Segoe UI"/>
          <w:color w:val="1B1B1B"/>
          <w:sz w:val="21"/>
          <w:szCs w:val="21"/>
        </w:rPr>
        <w:t>Route-flap frequency.</w:t>
      </w:r>
    </w:p>
    <w:p w14:paraId="2F15018C" w14:textId="77777777" w:rsidR="00827070" w:rsidRPr="00827070" w:rsidRDefault="00827070">
      <w:pPr>
        <w:numPr>
          <w:ilvl w:val="0"/>
          <w:numId w:val="91"/>
        </w:numPr>
        <w:shd w:val="clear" w:color="auto" w:fill="FFFFFF"/>
        <w:rPr>
          <w:rFonts w:ascii="Segoe UI" w:hAnsi="Segoe UI" w:cs="Segoe UI"/>
          <w:color w:val="1B1B1B"/>
          <w:sz w:val="21"/>
          <w:szCs w:val="21"/>
        </w:rPr>
      </w:pPr>
      <w:r w:rsidRPr="00827070">
        <w:rPr>
          <w:rFonts w:ascii="Segoe UI" w:hAnsi="Segoe UI" w:cs="Segoe UI"/>
          <w:color w:val="1B1B1B"/>
          <w:sz w:val="21"/>
          <w:szCs w:val="21"/>
        </w:rPr>
        <w:t>Prefix-count changes.</w:t>
      </w:r>
    </w:p>
    <w:p w14:paraId="53E925EF" w14:textId="77777777" w:rsidR="00827070" w:rsidRPr="00827070" w:rsidRDefault="00827070">
      <w:pPr>
        <w:numPr>
          <w:ilvl w:val="0"/>
          <w:numId w:val="91"/>
        </w:numPr>
        <w:shd w:val="clear" w:color="auto" w:fill="FFFFFF"/>
        <w:rPr>
          <w:rFonts w:ascii="Segoe UI" w:hAnsi="Segoe UI" w:cs="Segoe UI"/>
          <w:color w:val="1B1B1B"/>
          <w:sz w:val="21"/>
          <w:szCs w:val="21"/>
        </w:rPr>
      </w:pPr>
      <w:r w:rsidRPr="00827070">
        <w:rPr>
          <w:rFonts w:ascii="Segoe UI" w:hAnsi="Segoe UI" w:cs="Segoe UI"/>
          <w:color w:val="1B1B1B"/>
          <w:sz w:val="21"/>
          <w:szCs w:val="21"/>
        </w:rPr>
        <w:t>Firewall denies and unexpected drops.</w:t>
      </w:r>
    </w:p>
    <w:p w14:paraId="32612601" w14:textId="77777777" w:rsidR="00827070" w:rsidRPr="00827070" w:rsidRDefault="00827070">
      <w:pPr>
        <w:numPr>
          <w:ilvl w:val="0"/>
          <w:numId w:val="91"/>
        </w:numPr>
        <w:shd w:val="clear" w:color="auto" w:fill="FFFFFF"/>
        <w:rPr>
          <w:rFonts w:ascii="Segoe UI" w:hAnsi="Segoe UI" w:cs="Segoe UI"/>
          <w:color w:val="1B1B1B"/>
          <w:sz w:val="21"/>
          <w:szCs w:val="21"/>
        </w:rPr>
      </w:pPr>
      <w:r w:rsidRPr="00827070">
        <w:rPr>
          <w:rFonts w:ascii="Segoe UI" w:hAnsi="Segoe UI" w:cs="Segoe UI"/>
          <w:color w:val="1B1B1B"/>
          <w:sz w:val="21"/>
          <w:szCs w:val="21"/>
        </w:rPr>
        <w:t>Application reachability and latency.</w:t>
      </w:r>
    </w:p>
    <w:p w14:paraId="53FBC895" w14:textId="77777777" w:rsidR="00827070" w:rsidRPr="00827070" w:rsidRDefault="00827070">
      <w:pPr>
        <w:numPr>
          <w:ilvl w:val="0"/>
          <w:numId w:val="91"/>
        </w:numPr>
        <w:shd w:val="clear" w:color="auto" w:fill="FFFFFF"/>
        <w:rPr>
          <w:rFonts w:ascii="Segoe UI" w:hAnsi="Segoe UI" w:cs="Segoe UI"/>
          <w:color w:val="1B1B1B"/>
          <w:sz w:val="21"/>
          <w:szCs w:val="21"/>
        </w:rPr>
      </w:pPr>
      <w:r w:rsidRPr="00827070">
        <w:rPr>
          <w:rFonts w:ascii="Segoe UI" w:hAnsi="Segoe UI" w:cs="Segoe UI"/>
          <w:color w:val="1B1B1B"/>
          <w:sz w:val="21"/>
          <w:szCs w:val="21"/>
        </w:rPr>
        <w:t>Failover-convergence time.</w:t>
      </w:r>
    </w:p>
    <w:p w14:paraId="7D4ADC42" w14:textId="77777777" w:rsidR="00827070" w:rsidRPr="00827070" w:rsidRDefault="00827070">
      <w:pPr>
        <w:numPr>
          <w:ilvl w:val="0"/>
          <w:numId w:val="91"/>
        </w:numPr>
        <w:shd w:val="clear" w:color="auto" w:fill="FFFFFF"/>
        <w:rPr>
          <w:rFonts w:ascii="Segoe UI" w:hAnsi="Segoe UI" w:cs="Segoe UI"/>
          <w:color w:val="1B1B1B"/>
          <w:sz w:val="21"/>
          <w:szCs w:val="21"/>
        </w:rPr>
      </w:pPr>
      <w:r w:rsidRPr="00827070">
        <w:rPr>
          <w:rFonts w:ascii="Segoe UI" w:hAnsi="Segoe UI" w:cs="Segoe UI"/>
          <w:color w:val="1B1B1B"/>
          <w:sz w:val="21"/>
          <w:szCs w:val="21"/>
        </w:rPr>
        <w:t>Change failure rate.</w:t>
      </w:r>
    </w:p>
    <w:p w14:paraId="3BF0D1E7" w14:textId="77777777" w:rsidR="00827070" w:rsidRPr="00827070" w:rsidRDefault="00827070">
      <w:pPr>
        <w:numPr>
          <w:ilvl w:val="0"/>
          <w:numId w:val="91"/>
        </w:numPr>
        <w:shd w:val="clear" w:color="auto" w:fill="FFFFFF"/>
        <w:rPr>
          <w:rFonts w:ascii="Segoe UI" w:hAnsi="Segoe UI" w:cs="Segoe UI"/>
          <w:color w:val="1B1B1B"/>
          <w:sz w:val="21"/>
          <w:szCs w:val="21"/>
        </w:rPr>
      </w:pPr>
      <w:r w:rsidRPr="00827070">
        <w:rPr>
          <w:rFonts w:ascii="Segoe UI" w:hAnsi="Segoe UI" w:cs="Segoe UI"/>
          <w:color w:val="1B1B1B"/>
          <w:sz w:val="21"/>
          <w:szCs w:val="21"/>
        </w:rPr>
        <w:t>Mean time to detect and recover.</w:t>
      </w:r>
    </w:p>
    <w:p w14:paraId="20B16369" w14:textId="77777777" w:rsidR="00827070" w:rsidRPr="00827070" w:rsidRDefault="00827070">
      <w:pPr>
        <w:numPr>
          <w:ilvl w:val="0"/>
          <w:numId w:val="91"/>
        </w:numPr>
        <w:shd w:val="clear" w:color="auto" w:fill="FFFFFF"/>
        <w:rPr>
          <w:rFonts w:ascii="Segoe UI" w:hAnsi="Segoe UI" w:cs="Segoe UI"/>
          <w:color w:val="1B1B1B"/>
          <w:sz w:val="21"/>
          <w:szCs w:val="21"/>
        </w:rPr>
      </w:pPr>
      <w:r w:rsidRPr="00827070">
        <w:rPr>
          <w:rFonts w:ascii="Segoe UI" w:hAnsi="Segoe UI" w:cs="Segoe UI"/>
          <w:color w:val="1B1B1B"/>
          <w:sz w:val="21"/>
          <w:szCs w:val="21"/>
        </w:rPr>
        <w:t>Automation success and rollback rate.</w:t>
      </w:r>
    </w:p>
    <w:p w14:paraId="503F7A7A" w14:textId="77777777" w:rsidR="00827070" w:rsidRPr="00827070" w:rsidRDefault="00827070">
      <w:pPr>
        <w:numPr>
          <w:ilvl w:val="0"/>
          <w:numId w:val="91"/>
        </w:numPr>
        <w:shd w:val="clear" w:color="auto" w:fill="FFFFFF"/>
        <w:rPr>
          <w:rFonts w:ascii="Segoe UI" w:hAnsi="Segoe UI" w:cs="Segoe UI"/>
          <w:color w:val="1B1B1B"/>
          <w:sz w:val="21"/>
          <w:szCs w:val="21"/>
        </w:rPr>
      </w:pPr>
      <w:r w:rsidRPr="00827070">
        <w:rPr>
          <w:rFonts w:ascii="Segoe UI" w:hAnsi="Segoe UI" w:cs="Segoe UI"/>
          <w:color w:val="1B1B1B"/>
          <w:sz w:val="21"/>
          <w:szCs w:val="21"/>
        </w:rPr>
        <w:t>Drift between intended and observed state.</w:t>
      </w:r>
    </w:p>
    <w:p w14:paraId="2E4A712A"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Step 13: Show how you would whiteboard it</w:t>
      </w:r>
    </w:p>
    <w:p w14:paraId="78E41FBC"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Draw from left to right:</w:t>
      </w:r>
    </w:p>
    <w:p w14:paraId="62A27A70" w14:textId="77777777" w:rsidR="00827070" w:rsidRPr="00827070" w:rsidRDefault="00827070">
      <w:pPr>
        <w:numPr>
          <w:ilvl w:val="0"/>
          <w:numId w:val="92"/>
        </w:numPr>
        <w:shd w:val="clear" w:color="auto" w:fill="FFFFFF"/>
        <w:rPr>
          <w:rFonts w:ascii="Segoe UI" w:hAnsi="Segoe UI" w:cs="Segoe UI"/>
          <w:color w:val="1B1B1B"/>
          <w:sz w:val="21"/>
          <w:szCs w:val="21"/>
        </w:rPr>
      </w:pPr>
      <w:r w:rsidRPr="00827070">
        <w:rPr>
          <w:rFonts w:ascii="Segoe UI" w:hAnsi="Segoe UI" w:cs="Segoe UI"/>
          <w:color w:val="1B1B1B"/>
          <w:sz w:val="21"/>
          <w:szCs w:val="21"/>
        </w:rPr>
        <w:t>Branches and users.</w:t>
      </w:r>
    </w:p>
    <w:p w14:paraId="0E40005E" w14:textId="77777777" w:rsidR="00827070" w:rsidRPr="00827070" w:rsidRDefault="00827070">
      <w:pPr>
        <w:numPr>
          <w:ilvl w:val="0"/>
          <w:numId w:val="92"/>
        </w:numPr>
        <w:shd w:val="clear" w:color="auto" w:fill="FFFFFF"/>
        <w:rPr>
          <w:rFonts w:ascii="Segoe UI" w:hAnsi="Segoe UI" w:cs="Segoe UI"/>
          <w:color w:val="1B1B1B"/>
          <w:sz w:val="21"/>
          <w:szCs w:val="21"/>
        </w:rPr>
      </w:pPr>
      <w:r w:rsidRPr="00827070">
        <w:rPr>
          <w:rFonts w:ascii="Segoe UI" w:hAnsi="Segoe UI" w:cs="Segoe UI"/>
          <w:color w:val="1B1B1B"/>
          <w:sz w:val="21"/>
          <w:szCs w:val="21"/>
        </w:rPr>
        <w:t>Data-center edge and fabric.</w:t>
      </w:r>
    </w:p>
    <w:p w14:paraId="485ADC48" w14:textId="77777777" w:rsidR="00827070" w:rsidRPr="00827070" w:rsidRDefault="00827070">
      <w:pPr>
        <w:numPr>
          <w:ilvl w:val="0"/>
          <w:numId w:val="92"/>
        </w:numPr>
        <w:shd w:val="clear" w:color="auto" w:fill="FFFFFF"/>
        <w:rPr>
          <w:rFonts w:ascii="Segoe UI" w:hAnsi="Segoe UI" w:cs="Segoe UI"/>
          <w:color w:val="1B1B1B"/>
          <w:sz w:val="21"/>
          <w:szCs w:val="21"/>
        </w:rPr>
      </w:pPr>
      <w:r w:rsidRPr="00827070">
        <w:rPr>
          <w:rFonts w:ascii="Segoe UI" w:hAnsi="Segoe UI" w:cs="Segoe UI"/>
          <w:color w:val="1B1B1B"/>
          <w:sz w:val="21"/>
          <w:szCs w:val="21"/>
        </w:rPr>
        <w:t>Private circuits and VPN backup.</w:t>
      </w:r>
    </w:p>
    <w:p w14:paraId="60C19098" w14:textId="77777777" w:rsidR="00827070" w:rsidRPr="00827070" w:rsidRDefault="00827070">
      <w:pPr>
        <w:numPr>
          <w:ilvl w:val="0"/>
          <w:numId w:val="92"/>
        </w:numPr>
        <w:shd w:val="clear" w:color="auto" w:fill="FFFFFF"/>
        <w:rPr>
          <w:rFonts w:ascii="Segoe UI" w:hAnsi="Segoe UI" w:cs="Segoe UI"/>
          <w:color w:val="1B1B1B"/>
          <w:sz w:val="21"/>
          <w:szCs w:val="21"/>
        </w:rPr>
      </w:pPr>
      <w:r w:rsidRPr="00827070">
        <w:rPr>
          <w:rFonts w:ascii="Segoe UI" w:hAnsi="Segoe UI" w:cs="Segoe UI"/>
          <w:color w:val="1B1B1B"/>
          <w:sz w:val="21"/>
          <w:szCs w:val="21"/>
        </w:rPr>
        <w:t>Alkira or cloud-networking service boundary.</w:t>
      </w:r>
    </w:p>
    <w:p w14:paraId="7CD4FA45" w14:textId="77777777" w:rsidR="00827070" w:rsidRPr="00827070" w:rsidRDefault="00827070">
      <w:pPr>
        <w:numPr>
          <w:ilvl w:val="0"/>
          <w:numId w:val="92"/>
        </w:numPr>
        <w:shd w:val="clear" w:color="auto" w:fill="FFFFFF"/>
        <w:rPr>
          <w:rFonts w:ascii="Segoe UI" w:hAnsi="Segoe UI" w:cs="Segoe UI"/>
          <w:color w:val="1B1B1B"/>
          <w:sz w:val="21"/>
          <w:szCs w:val="21"/>
        </w:rPr>
      </w:pPr>
      <w:r w:rsidRPr="00827070">
        <w:rPr>
          <w:rFonts w:ascii="Segoe UI" w:hAnsi="Segoe UI" w:cs="Segoe UI"/>
          <w:color w:val="1B1B1B"/>
          <w:sz w:val="21"/>
          <w:szCs w:val="21"/>
        </w:rPr>
        <w:t>Cloud VPCs/VNets in separate regions or accounts.</w:t>
      </w:r>
    </w:p>
    <w:p w14:paraId="11922E38" w14:textId="77777777" w:rsidR="00827070" w:rsidRPr="00827070" w:rsidRDefault="00827070">
      <w:pPr>
        <w:numPr>
          <w:ilvl w:val="0"/>
          <w:numId w:val="92"/>
        </w:numPr>
        <w:shd w:val="clear" w:color="auto" w:fill="FFFFFF"/>
        <w:rPr>
          <w:rFonts w:ascii="Segoe UI" w:hAnsi="Segoe UI" w:cs="Segoe UI"/>
          <w:color w:val="1B1B1B"/>
          <w:sz w:val="21"/>
          <w:szCs w:val="21"/>
        </w:rPr>
      </w:pPr>
      <w:r w:rsidRPr="00827070">
        <w:rPr>
          <w:rFonts w:ascii="Segoe UI" w:hAnsi="Segoe UI" w:cs="Segoe UI"/>
          <w:color w:val="1B1B1B"/>
          <w:sz w:val="21"/>
          <w:szCs w:val="21"/>
        </w:rPr>
        <w:t>Routing domains and BGP sessions.</w:t>
      </w:r>
    </w:p>
    <w:p w14:paraId="3003C547" w14:textId="77777777" w:rsidR="00827070" w:rsidRPr="00827070" w:rsidRDefault="00827070">
      <w:pPr>
        <w:numPr>
          <w:ilvl w:val="0"/>
          <w:numId w:val="92"/>
        </w:numPr>
        <w:shd w:val="clear" w:color="auto" w:fill="FFFFFF"/>
        <w:rPr>
          <w:rFonts w:ascii="Segoe UI" w:hAnsi="Segoe UI" w:cs="Segoe UI"/>
          <w:color w:val="1B1B1B"/>
          <w:sz w:val="21"/>
          <w:szCs w:val="21"/>
        </w:rPr>
      </w:pPr>
      <w:r w:rsidRPr="00827070">
        <w:rPr>
          <w:rFonts w:ascii="Segoe UI" w:hAnsi="Segoe UI" w:cs="Segoe UI"/>
          <w:color w:val="1B1B1B"/>
          <w:sz w:val="21"/>
          <w:szCs w:val="21"/>
        </w:rPr>
        <w:t>Segmentation boundaries.</w:t>
      </w:r>
    </w:p>
    <w:p w14:paraId="1BB411B5" w14:textId="77777777" w:rsidR="00827070" w:rsidRPr="00827070" w:rsidRDefault="00827070">
      <w:pPr>
        <w:numPr>
          <w:ilvl w:val="0"/>
          <w:numId w:val="92"/>
        </w:numPr>
        <w:shd w:val="clear" w:color="auto" w:fill="FFFFFF"/>
        <w:rPr>
          <w:rFonts w:ascii="Segoe UI" w:hAnsi="Segoe UI" w:cs="Segoe UI"/>
          <w:color w:val="1B1B1B"/>
          <w:sz w:val="21"/>
          <w:szCs w:val="21"/>
        </w:rPr>
      </w:pPr>
      <w:r w:rsidRPr="00827070">
        <w:rPr>
          <w:rFonts w:ascii="Segoe UI" w:hAnsi="Segoe UI" w:cs="Segoe UI"/>
          <w:color w:val="1B1B1B"/>
          <w:sz w:val="21"/>
          <w:szCs w:val="21"/>
        </w:rPr>
        <w:t>Firewall and service-insertion points.</w:t>
      </w:r>
    </w:p>
    <w:p w14:paraId="66180938" w14:textId="77777777" w:rsidR="00827070" w:rsidRPr="00827070" w:rsidRDefault="00827070">
      <w:pPr>
        <w:numPr>
          <w:ilvl w:val="0"/>
          <w:numId w:val="92"/>
        </w:numPr>
        <w:shd w:val="clear" w:color="auto" w:fill="FFFFFF"/>
        <w:rPr>
          <w:rFonts w:ascii="Segoe UI" w:hAnsi="Segoe UI" w:cs="Segoe UI"/>
          <w:color w:val="1B1B1B"/>
          <w:sz w:val="21"/>
          <w:szCs w:val="21"/>
        </w:rPr>
      </w:pPr>
      <w:r w:rsidRPr="00827070">
        <w:rPr>
          <w:rFonts w:ascii="Segoe UI" w:hAnsi="Segoe UI" w:cs="Segoe UI"/>
          <w:color w:val="1B1B1B"/>
          <w:sz w:val="21"/>
          <w:szCs w:val="21"/>
        </w:rPr>
        <w:t>Shared services.</w:t>
      </w:r>
    </w:p>
    <w:p w14:paraId="43269996" w14:textId="77777777" w:rsidR="00827070" w:rsidRPr="00827070" w:rsidRDefault="00827070">
      <w:pPr>
        <w:numPr>
          <w:ilvl w:val="0"/>
          <w:numId w:val="92"/>
        </w:numPr>
        <w:shd w:val="clear" w:color="auto" w:fill="FFFFFF"/>
        <w:rPr>
          <w:rFonts w:ascii="Segoe UI" w:hAnsi="Segoe UI" w:cs="Segoe UI"/>
          <w:color w:val="1B1B1B"/>
          <w:sz w:val="21"/>
          <w:szCs w:val="21"/>
        </w:rPr>
      </w:pPr>
      <w:r w:rsidRPr="00827070">
        <w:rPr>
          <w:rFonts w:ascii="Segoe UI" w:hAnsi="Segoe UI" w:cs="Segoe UI"/>
          <w:color w:val="1B1B1B"/>
          <w:sz w:val="21"/>
          <w:szCs w:val="21"/>
        </w:rPr>
        <w:t>Monitoring, automation, and operations systems.</w:t>
      </w:r>
    </w:p>
    <w:p w14:paraId="3ADEED14"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Annotate the drawing with:</w:t>
      </w:r>
    </w:p>
    <w:p w14:paraId="1539ED16" w14:textId="77777777" w:rsidR="00827070" w:rsidRPr="00827070" w:rsidRDefault="00827070">
      <w:pPr>
        <w:numPr>
          <w:ilvl w:val="0"/>
          <w:numId w:val="93"/>
        </w:numPr>
        <w:shd w:val="clear" w:color="auto" w:fill="FFFFFF"/>
        <w:rPr>
          <w:rFonts w:ascii="Segoe UI" w:hAnsi="Segoe UI" w:cs="Segoe UI"/>
          <w:color w:val="1B1B1B"/>
          <w:sz w:val="21"/>
          <w:szCs w:val="21"/>
        </w:rPr>
      </w:pPr>
      <w:r w:rsidRPr="00827070">
        <w:rPr>
          <w:rFonts w:ascii="Segoe UI" w:hAnsi="Segoe UI" w:cs="Segoe UI"/>
          <w:color w:val="1B1B1B"/>
          <w:sz w:val="21"/>
          <w:szCs w:val="21"/>
        </w:rPr>
        <w:t>Prefix direction arrows.</w:t>
      </w:r>
    </w:p>
    <w:p w14:paraId="6A493025" w14:textId="77777777" w:rsidR="00827070" w:rsidRPr="00827070" w:rsidRDefault="00827070">
      <w:pPr>
        <w:numPr>
          <w:ilvl w:val="0"/>
          <w:numId w:val="93"/>
        </w:numPr>
        <w:shd w:val="clear" w:color="auto" w:fill="FFFFFF"/>
        <w:rPr>
          <w:rFonts w:ascii="Segoe UI" w:hAnsi="Segoe UI" w:cs="Segoe UI"/>
          <w:color w:val="1B1B1B"/>
          <w:sz w:val="21"/>
          <w:szCs w:val="21"/>
        </w:rPr>
      </w:pPr>
      <w:r w:rsidRPr="00827070">
        <w:rPr>
          <w:rFonts w:ascii="Segoe UI" w:hAnsi="Segoe UI" w:cs="Segoe UI"/>
          <w:color w:val="1B1B1B"/>
          <w:sz w:val="21"/>
          <w:szCs w:val="21"/>
        </w:rPr>
        <w:t>Primary and backup path indicators.</w:t>
      </w:r>
    </w:p>
    <w:p w14:paraId="14C8DC67" w14:textId="77777777" w:rsidR="00827070" w:rsidRPr="00827070" w:rsidRDefault="00827070">
      <w:pPr>
        <w:numPr>
          <w:ilvl w:val="0"/>
          <w:numId w:val="93"/>
        </w:numPr>
        <w:shd w:val="clear" w:color="auto" w:fill="FFFFFF"/>
        <w:rPr>
          <w:rFonts w:ascii="Segoe UI" w:hAnsi="Segoe UI" w:cs="Segoe UI"/>
          <w:color w:val="1B1B1B"/>
          <w:sz w:val="21"/>
          <w:szCs w:val="21"/>
        </w:rPr>
      </w:pPr>
      <w:r w:rsidRPr="00827070">
        <w:rPr>
          <w:rFonts w:ascii="Segoe UI" w:hAnsi="Segoe UI" w:cs="Segoe UI"/>
          <w:color w:val="1B1B1B"/>
          <w:sz w:val="21"/>
          <w:szCs w:val="21"/>
        </w:rPr>
        <w:t>Trust-zone boundaries.</w:t>
      </w:r>
    </w:p>
    <w:p w14:paraId="78BC108A" w14:textId="77777777" w:rsidR="00827070" w:rsidRPr="00827070" w:rsidRDefault="00827070">
      <w:pPr>
        <w:numPr>
          <w:ilvl w:val="0"/>
          <w:numId w:val="93"/>
        </w:numPr>
        <w:shd w:val="clear" w:color="auto" w:fill="FFFFFF"/>
        <w:rPr>
          <w:rFonts w:ascii="Segoe UI" w:hAnsi="Segoe UI" w:cs="Segoe UI"/>
          <w:color w:val="1B1B1B"/>
          <w:sz w:val="21"/>
          <w:szCs w:val="21"/>
        </w:rPr>
      </w:pPr>
      <w:r w:rsidRPr="00827070">
        <w:rPr>
          <w:rFonts w:ascii="Segoe UI" w:hAnsi="Segoe UI" w:cs="Segoe UI"/>
          <w:color w:val="1B1B1B"/>
          <w:sz w:val="21"/>
          <w:szCs w:val="21"/>
        </w:rPr>
        <w:t>Inspection points.</w:t>
      </w:r>
    </w:p>
    <w:p w14:paraId="61D37604" w14:textId="77777777" w:rsidR="00827070" w:rsidRPr="00827070" w:rsidRDefault="00827070">
      <w:pPr>
        <w:numPr>
          <w:ilvl w:val="0"/>
          <w:numId w:val="93"/>
        </w:numPr>
        <w:shd w:val="clear" w:color="auto" w:fill="FFFFFF"/>
        <w:rPr>
          <w:rFonts w:ascii="Segoe UI" w:hAnsi="Segoe UI" w:cs="Segoe UI"/>
          <w:color w:val="1B1B1B"/>
          <w:sz w:val="21"/>
          <w:szCs w:val="21"/>
        </w:rPr>
      </w:pPr>
      <w:r w:rsidRPr="00827070">
        <w:rPr>
          <w:rFonts w:ascii="Segoe UI" w:hAnsi="Segoe UI" w:cs="Segoe UI"/>
          <w:color w:val="1B1B1B"/>
          <w:sz w:val="21"/>
          <w:szCs w:val="21"/>
        </w:rPr>
        <w:t>Failure domains.</w:t>
      </w:r>
    </w:p>
    <w:p w14:paraId="08636946" w14:textId="77777777" w:rsidR="00827070" w:rsidRPr="00827070" w:rsidRDefault="00827070">
      <w:pPr>
        <w:numPr>
          <w:ilvl w:val="0"/>
          <w:numId w:val="93"/>
        </w:numPr>
        <w:shd w:val="clear" w:color="auto" w:fill="FFFFFF"/>
        <w:rPr>
          <w:rFonts w:ascii="Segoe UI" w:hAnsi="Segoe UI" w:cs="Segoe UI"/>
          <w:color w:val="1B1B1B"/>
          <w:sz w:val="21"/>
          <w:szCs w:val="21"/>
        </w:rPr>
      </w:pPr>
      <w:r w:rsidRPr="00827070">
        <w:rPr>
          <w:rFonts w:ascii="Segoe UI" w:hAnsi="Segoe UI" w:cs="Segoe UI"/>
          <w:color w:val="1B1B1B"/>
          <w:sz w:val="21"/>
          <w:szCs w:val="21"/>
        </w:rPr>
        <w:t>Automation ownership.</w:t>
      </w:r>
    </w:p>
    <w:p w14:paraId="68CA5288" w14:textId="77777777" w:rsidR="00827070" w:rsidRPr="00827070" w:rsidRDefault="00827070">
      <w:pPr>
        <w:numPr>
          <w:ilvl w:val="0"/>
          <w:numId w:val="93"/>
        </w:numPr>
        <w:shd w:val="clear" w:color="auto" w:fill="FFFFFF"/>
        <w:rPr>
          <w:rFonts w:ascii="Segoe UI" w:hAnsi="Segoe UI" w:cs="Segoe UI"/>
          <w:color w:val="1B1B1B"/>
          <w:sz w:val="21"/>
          <w:szCs w:val="21"/>
        </w:rPr>
      </w:pPr>
      <w:r w:rsidRPr="00827070">
        <w:rPr>
          <w:rFonts w:ascii="Segoe UI" w:hAnsi="Segoe UI" w:cs="Segoe UI"/>
          <w:color w:val="1B1B1B"/>
          <w:sz w:val="21"/>
          <w:szCs w:val="21"/>
        </w:rPr>
        <w:t>Migration wave numbers.</w:t>
      </w:r>
    </w:p>
    <w:p w14:paraId="34CD1CC6"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Then deliberately remove one link, one tunnel, one firewall, and one cloud endpoint and explain the expected control-plane and data-plane behavior.</w:t>
      </w:r>
    </w:p>
    <w:p w14:paraId="3BD5AAF3"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Two-minute complete answer</w:t>
      </w:r>
    </w:p>
    <w:p w14:paraId="0F0C1003"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would begin with discovery: clouds, data centers, branches, applications, dependencies, current routes, security controls, address space, and migration constraints. I would then define the trust zones—production, development, shared services, management, partner, and internet-facing—and establish which flows are actually required.</w:t>
      </w:r>
    </w:p>
    <w:p w14:paraId="5CCEED7F"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For connectivity, I would use the appropriate private or VPN-based connections and use BGP where dynamic route exchange and failover justify it. I would explicitly filter prefixes, control default routes, define primary and backup paths, and prevent unintended transit. Stateful firewall insertion would be designed with symmetric forward and return paths, HA behavior, NAT, logging, and a clear fail-open or fail-closed decision.</w:t>
      </w:r>
    </w:p>
    <w:p w14:paraId="097A1A00"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would separate failure domains across links, devices, circuits, tunnels, availability zones, regions, security services, and the management plane. The deployment would use Terraform for repeatable desired state, Ansible for orchestration, REST APIs for integration, and Python for custom validation and reporting. I would pilot the design, validate both allowed and denied flows, test routing and security failover, migrate in waves, and leave the customer with monitoring, runbooks, ownership, and rollback procedures.</w:t>
      </w:r>
    </w:p>
    <w:p w14:paraId="2C4424F4" w14:textId="77777777" w:rsidR="00827070" w:rsidRPr="00827070" w:rsidRDefault="00827070" w:rsidP="00827070">
      <w:pPr>
        <w:shd w:val="clear" w:color="auto" w:fill="FFFFFF"/>
        <w:spacing w:after="120"/>
        <w:outlineLvl w:val="3"/>
        <w:rPr>
          <w:rFonts w:ascii="Segoe UI" w:hAnsi="Segoe UI" w:cs="Segoe UI"/>
          <w:color w:val="1B1B1B"/>
        </w:rPr>
      </w:pPr>
      <w:r w:rsidRPr="00827070">
        <w:rPr>
          <w:rFonts w:ascii="Segoe UI" w:hAnsi="Segoe UI" w:cs="Segoe UI"/>
          <w:color w:val="1B1B1B"/>
        </w:rPr>
        <w:t>What makes this answer senior-level</w:t>
      </w:r>
    </w:p>
    <w:p w14:paraId="4D4A6BE6" w14:textId="77777777" w:rsidR="00827070" w:rsidRPr="00827070" w:rsidRDefault="00827070">
      <w:pPr>
        <w:numPr>
          <w:ilvl w:val="0"/>
          <w:numId w:val="94"/>
        </w:numPr>
        <w:shd w:val="clear" w:color="auto" w:fill="FFFFFF"/>
        <w:rPr>
          <w:rFonts w:ascii="Segoe UI" w:hAnsi="Segoe UI" w:cs="Segoe UI"/>
          <w:color w:val="1B1B1B"/>
          <w:sz w:val="21"/>
          <w:szCs w:val="21"/>
        </w:rPr>
      </w:pPr>
      <w:r w:rsidRPr="00827070">
        <w:rPr>
          <w:rFonts w:ascii="Segoe UI" w:hAnsi="Segoe UI" w:cs="Segoe UI"/>
          <w:color w:val="1B1B1B"/>
          <w:sz w:val="21"/>
          <w:szCs w:val="21"/>
        </w:rPr>
        <w:t>It starts with customer requirements rather than technology.</w:t>
      </w:r>
    </w:p>
    <w:p w14:paraId="3B1A266E" w14:textId="77777777" w:rsidR="00827070" w:rsidRPr="00827070" w:rsidRDefault="00827070">
      <w:pPr>
        <w:numPr>
          <w:ilvl w:val="0"/>
          <w:numId w:val="94"/>
        </w:numPr>
        <w:shd w:val="clear" w:color="auto" w:fill="FFFFFF"/>
        <w:rPr>
          <w:rFonts w:ascii="Segoe UI" w:hAnsi="Segoe UI" w:cs="Segoe UI"/>
          <w:color w:val="1B1B1B"/>
          <w:sz w:val="21"/>
          <w:szCs w:val="21"/>
        </w:rPr>
      </w:pPr>
      <w:r w:rsidRPr="00827070">
        <w:rPr>
          <w:rFonts w:ascii="Segoe UI" w:hAnsi="Segoe UI" w:cs="Segoe UI"/>
          <w:color w:val="1B1B1B"/>
          <w:sz w:val="21"/>
          <w:szCs w:val="21"/>
        </w:rPr>
        <w:t>It connects routing, security, automation, and operations.</w:t>
      </w:r>
    </w:p>
    <w:p w14:paraId="75411590" w14:textId="77777777" w:rsidR="00827070" w:rsidRPr="00827070" w:rsidRDefault="00827070">
      <w:pPr>
        <w:numPr>
          <w:ilvl w:val="0"/>
          <w:numId w:val="94"/>
        </w:numPr>
        <w:shd w:val="clear" w:color="auto" w:fill="FFFFFF"/>
        <w:rPr>
          <w:rFonts w:ascii="Segoe UI" w:hAnsi="Segoe UI" w:cs="Segoe UI"/>
          <w:color w:val="1B1B1B"/>
          <w:sz w:val="21"/>
          <w:szCs w:val="21"/>
        </w:rPr>
      </w:pPr>
      <w:r w:rsidRPr="00827070">
        <w:rPr>
          <w:rFonts w:ascii="Segoe UI" w:hAnsi="Segoe UI" w:cs="Segoe UI"/>
          <w:color w:val="1B1B1B"/>
          <w:sz w:val="21"/>
          <w:szCs w:val="21"/>
        </w:rPr>
        <w:t>It discusses negative tests and failure behavior.</w:t>
      </w:r>
    </w:p>
    <w:p w14:paraId="5CE519B7" w14:textId="77777777" w:rsidR="00827070" w:rsidRPr="00827070" w:rsidRDefault="00827070">
      <w:pPr>
        <w:numPr>
          <w:ilvl w:val="0"/>
          <w:numId w:val="94"/>
        </w:numPr>
        <w:shd w:val="clear" w:color="auto" w:fill="FFFFFF"/>
        <w:rPr>
          <w:rFonts w:ascii="Segoe UI" w:hAnsi="Segoe UI" w:cs="Segoe UI"/>
          <w:color w:val="1B1B1B"/>
          <w:sz w:val="21"/>
          <w:szCs w:val="21"/>
        </w:rPr>
      </w:pPr>
      <w:r w:rsidRPr="00827070">
        <w:rPr>
          <w:rFonts w:ascii="Segoe UI" w:hAnsi="Segoe UI" w:cs="Segoe UI"/>
          <w:color w:val="1B1B1B"/>
          <w:sz w:val="21"/>
          <w:szCs w:val="21"/>
        </w:rPr>
        <w:t>It distinguishes control plane from data plane.</w:t>
      </w:r>
    </w:p>
    <w:p w14:paraId="5C186A9A" w14:textId="77777777" w:rsidR="00827070" w:rsidRPr="00827070" w:rsidRDefault="00827070">
      <w:pPr>
        <w:numPr>
          <w:ilvl w:val="0"/>
          <w:numId w:val="94"/>
        </w:numPr>
        <w:shd w:val="clear" w:color="auto" w:fill="FFFFFF"/>
        <w:rPr>
          <w:rFonts w:ascii="Segoe UI" w:hAnsi="Segoe UI" w:cs="Segoe UI"/>
          <w:color w:val="1B1B1B"/>
          <w:sz w:val="21"/>
          <w:szCs w:val="21"/>
        </w:rPr>
      </w:pPr>
      <w:r w:rsidRPr="00827070">
        <w:rPr>
          <w:rFonts w:ascii="Segoe UI" w:hAnsi="Segoe UI" w:cs="Segoe UI"/>
          <w:color w:val="1B1B1B"/>
          <w:sz w:val="21"/>
          <w:szCs w:val="21"/>
        </w:rPr>
        <w:t>It includes migration and adoption, not only the target diagram.</w:t>
      </w:r>
    </w:p>
    <w:p w14:paraId="2FBE9014" w14:textId="77777777" w:rsidR="00827070" w:rsidRPr="00827070" w:rsidRDefault="00827070">
      <w:pPr>
        <w:numPr>
          <w:ilvl w:val="0"/>
          <w:numId w:val="94"/>
        </w:numPr>
        <w:shd w:val="clear" w:color="auto" w:fill="FFFFFF"/>
        <w:rPr>
          <w:rFonts w:ascii="Segoe UI" w:hAnsi="Segoe UI" w:cs="Segoe UI"/>
          <w:color w:val="1B1B1B"/>
          <w:sz w:val="21"/>
          <w:szCs w:val="21"/>
        </w:rPr>
      </w:pPr>
      <w:r w:rsidRPr="00827070">
        <w:rPr>
          <w:rFonts w:ascii="Segoe UI" w:hAnsi="Segoe UI" w:cs="Segoe UI"/>
          <w:color w:val="1B1B1B"/>
          <w:sz w:val="21"/>
          <w:szCs w:val="21"/>
        </w:rPr>
        <w:t>It leaves room to adapt to Alkira’s specific connection and service capabilities.</w:t>
      </w:r>
    </w:p>
    <w:p w14:paraId="3CAA2BF4" w14:textId="77777777" w:rsidR="00827070" w:rsidRPr="00827070" w:rsidRDefault="00827070" w:rsidP="00827070">
      <w:pPr>
        <w:shd w:val="clear" w:color="auto" w:fill="FFFFFF"/>
        <w:spacing w:after="120"/>
        <w:outlineLvl w:val="1"/>
        <w:rPr>
          <w:rFonts w:ascii="Segoe UI" w:hAnsi="Segoe UI" w:cs="Segoe UI"/>
          <w:color w:val="1B1B1B"/>
          <w:sz w:val="36"/>
          <w:szCs w:val="36"/>
        </w:rPr>
      </w:pPr>
      <w:r w:rsidRPr="00827070">
        <w:rPr>
          <w:rFonts w:ascii="Segoe UI" w:hAnsi="Segoe UI" w:cs="Segoe UI"/>
          <w:color w:val="1B1B1B"/>
          <w:sz w:val="36"/>
          <w:szCs w:val="36"/>
        </w:rPr>
        <w:t>19. Final preparation checklist</w:t>
      </w:r>
    </w:p>
    <w:p w14:paraId="6764FD90"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Before the hiring-manager interview, prepare:</w:t>
      </w:r>
    </w:p>
    <w:p w14:paraId="286079EC" w14:textId="77777777" w:rsidR="00827070" w:rsidRPr="00827070" w:rsidRDefault="00827070">
      <w:pPr>
        <w:numPr>
          <w:ilvl w:val="0"/>
          <w:numId w:val="95"/>
        </w:numPr>
        <w:shd w:val="clear" w:color="auto" w:fill="FFFFFF"/>
        <w:rPr>
          <w:rFonts w:ascii="Segoe UI" w:hAnsi="Segoe UI" w:cs="Segoe UI"/>
          <w:color w:val="1B1B1B"/>
          <w:sz w:val="21"/>
          <w:szCs w:val="21"/>
        </w:rPr>
      </w:pPr>
      <w:r w:rsidRPr="00827070">
        <w:rPr>
          <w:rFonts w:ascii="Segoe UI" w:hAnsi="Segoe UI" w:cs="Segoe UI"/>
          <w:color w:val="1B1B1B"/>
          <w:sz w:val="21"/>
          <w:szCs w:val="21"/>
        </w:rPr>
        <w:t>A 90-second background summary.</w:t>
      </w:r>
    </w:p>
    <w:p w14:paraId="183208D6" w14:textId="77777777" w:rsidR="00827070" w:rsidRPr="00827070" w:rsidRDefault="00827070">
      <w:pPr>
        <w:numPr>
          <w:ilvl w:val="0"/>
          <w:numId w:val="95"/>
        </w:numPr>
        <w:shd w:val="clear" w:color="auto" w:fill="FFFFFF"/>
        <w:rPr>
          <w:rFonts w:ascii="Segoe UI" w:hAnsi="Segoe UI" w:cs="Segoe UI"/>
          <w:color w:val="1B1B1B"/>
          <w:sz w:val="21"/>
          <w:szCs w:val="21"/>
        </w:rPr>
      </w:pPr>
      <w:r w:rsidRPr="00827070">
        <w:rPr>
          <w:rFonts w:ascii="Segoe UI" w:hAnsi="Segoe UI" w:cs="Segoe UI"/>
          <w:color w:val="1B1B1B"/>
          <w:sz w:val="21"/>
          <w:szCs w:val="21"/>
        </w:rPr>
        <w:t>A clear answer for “Why Alkira?”</w:t>
      </w:r>
    </w:p>
    <w:p w14:paraId="5289B2C3" w14:textId="77777777" w:rsidR="00827070" w:rsidRPr="00827070" w:rsidRDefault="00827070">
      <w:pPr>
        <w:numPr>
          <w:ilvl w:val="0"/>
          <w:numId w:val="95"/>
        </w:numPr>
        <w:shd w:val="clear" w:color="auto" w:fill="FFFFFF"/>
        <w:rPr>
          <w:rFonts w:ascii="Segoe UI" w:hAnsi="Segoe UI" w:cs="Segoe UI"/>
          <w:color w:val="1B1B1B"/>
          <w:sz w:val="21"/>
          <w:szCs w:val="21"/>
        </w:rPr>
      </w:pPr>
      <w:r w:rsidRPr="00827070">
        <w:rPr>
          <w:rFonts w:ascii="Segoe UI" w:hAnsi="Segoe UI" w:cs="Segoe UI"/>
          <w:color w:val="1B1B1B"/>
          <w:sz w:val="21"/>
          <w:szCs w:val="21"/>
        </w:rPr>
        <w:t>A clear answer for “Why this SA role now?”</w:t>
      </w:r>
    </w:p>
    <w:p w14:paraId="079BC573" w14:textId="77777777" w:rsidR="00827070" w:rsidRPr="00827070" w:rsidRDefault="00827070">
      <w:pPr>
        <w:numPr>
          <w:ilvl w:val="0"/>
          <w:numId w:val="95"/>
        </w:numPr>
        <w:shd w:val="clear" w:color="auto" w:fill="FFFFFF"/>
        <w:rPr>
          <w:rFonts w:ascii="Segoe UI" w:hAnsi="Segoe UI" w:cs="Segoe UI"/>
          <w:color w:val="1B1B1B"/>
          <w:sz w:val="21"/>
          <w:szCs w:val="21"/>
        </w:rPr>
      </w:pPr>
      <w:r w:rsidRPr="00827070">
        <w:rPr>
          <w:rFonts w:ascii="Segoe UI" w:hAnsi="Segoe UI" w:cs="Segoe UI"/>
          <w:color w:val="1B1B1B"/>
          <w:sz w:val="21"/>
          <w:szCs w:val="21"/>
        </w:rPr>
        <w:t>One Alkira CNaaS deployment story.</w:t>
      </w:r>
    </w:p>
    <w:p w14:paraId="7DF281C0" w14:textId="77777777" w:rsidR="00827070" w:rsidRPr="00827070" w:rsidRDefault="00827070">
      <w:pPr>
        <w:numPr>
          <w:ilvl w:val="0"/>
          <w:numId w:val="95"/>
        </w:numPr>
        <w:shd w:val="clear" w:color="auto" w:fill="FFFFFF"/>
        <w:rPr>
          <w:rFonts w:ascii="Segoe UI" w:hAnsi="Segoe UI" w:cs="Segoe UI"/>
          <w:color w:val="1B1B1B"/>
          <w:sz w:val="21"/>
          <w:szCs w:val="21"/>
        </w:rPr>
      </w:pPr>
      <w:r w:rsidRPr="00827070">
        <w:rPr>
          <w:rFonts w:ascii="Segoe UI" w:hAnsi="Segoe UI" w:cs="Segoe UI"/>
          <w:color w:val="1B1B1B"/>
          <w:sz w:val="21"/>
          <w:szCs w:val="21"/>
        </w:rPr>
        <w:t>One automation story.</w:t>
      </w:r>
    </w:p>
    <w:p w14:paraId="5B688CB2" w14:textId="77777777" w:rsidR="00827070" w:rsidRPr="00827070" w:rsidRDefault="00827070">
      <w:pPr>
        <w:numPr>
          <w:ilvl w:val="0"/>
          <w:numId w:val="95"/>
        </w:numPr>
        <w:shd w:val="clear" w:color="auto" w:fill="FFFFFF"/>
        <w:rPr>
          <w:rFonts w:ascii="Segoe UI" w:hAnsi="Segoe UI" w:cs="Segoe UI"/>
          <w:color w:val="1B1B1B"/>
          <w:sz w:val="21"/>
          <w:szCs w:val="21"/>
        </w:rPr>
      </w:pPr>
      <w:r w:rsidRPr="00827070">
        <w:rPr>
          <w:rFonts w:ascii="Segoe UI" w:hAnsi="Segoe UI" w:cs="Segoe UI"/>
          <w:color w:val="1B1B1B"/>
          <w:sz w:val="21"/>
          <w:szCs w:val="21"/>
        </w:rPr>
        <w:t>One outage or escalation story.</w:t>
      </w:r>
    </w:p>
    <w:p w14:paraId="54EA82B9" w14:textId="77777777" w:rsidR="00827070" w:rsidRPr="00827070" w:rsidRDefault="00827070">
      <w:pPr>
        <w:numPr>
          <w:ilvl w:val="0"/>
          <w:numId w:val="95"/>
        </w:numPr>
        <w:shd w:val="clear" w:color="auto" w:fill="FFFFFF"/>
        <w:rPr>
          <w:rFonts w:ascii="Segoe UI" w:hAnsi="Segoe UI" w:cs="Segoe UI"/>
          <w:color w:val="1B1B1B"/>
          <w:sz w:val="21"/>
          <w:szCs w:val="21"/>
        </w:rPr>
      </w:pPr>
      <w:r w:rsidRPr="00827070">
        <w:rPr>
          <w:rFonts w:ascii="Segoe UI" w:hAnsi="Segoe UI" w:cs="Segoe UI"/>
          <w:color w:val="1B1B1B"/>
          <w:sz w:val="21"/>
          <w:szCs w:val="21"/>
        </w:rPr>
        <w:t>One customer-influence story.</w:t>
      </w:r>
    </w:p>
    <w:p w14:paraId="43A5C8ED" w14:textId="77777777" w:rsidR="00827070" w:rsidRPr="00827070" w:rsidRDefault="00827070">
      <w:pPr>
        <w:numPr>
          <w:ilvl w:val="0"/>
          <w:numId w:val="95"/>
        </w:numPr>
        <w:shd w:val="clear" w:color="auto" w:fill="FFFFFF"/>
        <w:rPr>
          <w:rFonts w:ascii="Segoe UI" w:hAnsi="Segoe UI" w:cs="Segoe UI"/>
          <w:color w:val="1B1B1B"/>
          <w:sz w:val="21"/>
          <w:szCs w:val="21"/>
        </w:rPr>
      </w:pPr>
      <w:r w:rsidRPr="00827070">
        <w:rPr>
          <w:rFonts w:ascii="Segoe UI" w:hAnsi="Segoe UI" w:cs="Segoe UI"/>
          <w:color w:val="1B1B1B"/>
          <w:sz w:val="21"/>
          <w:szCs w:val="21"/>
        </w:rPr>
        <w:t>One ambiguity or disagreement story.</w:t>
      </w:r>
    </w:p>
    <w:p w14:paraId="4A19FE25" w14:textId="77777777" w:rsidR="00827070" w:rsidRPr="00827070" w:rsidRDefault="00827070">
      <w:pPr>
        <w:numPr>
          <w:ilvl w:val="0"/>
          <w:numId w:val="95"/>
        </w:numPr>
        <w:shd w:val="clear" w:color="auto" w:fill="FFFFFF"/>
        <w:rPr>
          <w:rFonts w:ascii="Segoe UI" w:hAnsi="Segoe UI" w:cs="Segoe UI"/>
          <w:color w:val="1B1B1B"/>
          <w:sz w:val="21"/>
          <w:szCs w:val="21"/>
        </w:rPr>
      </w:pPr>
      <w:r w:rsidRPr="00827070">
        <w:rPr>
          <w:rFonts w:ascii="Segoe UI" w:hAnsi="Segoe UI" w:cs="Segoe UI"/>
          <w:color w:val="1B1B1B"/>
          <w:sz w:val="21"/>
          <w:szCs w:val="21"/>
        </w:rPr>
        <w:t>One process-improvement story.</w:t>
      </w:r>
    </w:p>
    <w:p w14:paraId="6237A74F" w14:textId="77777777" w:rsidR="00827070" w:rsidRPr="00827070" w:rsidRDefault="00827070">
      <w:pPr>
        <w:numPr>
          <w:ilvl w:val="0"/>
          <w:numId w:val="95"/>
        </w:numPr>
        <w:shd w:val="clear" w:color="auto" w:fill="FFFFFF"/>
        <w:rPr>
          <w:rFonts w:ascii="Segoe UI" w:hAnsi="Segoe UI" w:cs="Segoe UI"/>
          <w:color w:val="1B1B1B"/>
          <w:sz w:val="21"/>
          <w:szCs w:val="21"/>
        </w:rPr>
      </w:pPr>
      <w:r w:rsidRPr="00827070">
        <w:rPr>
          <w:rFonts w:ascii="Segoe UI" w:hAnsi="Segoe UI" w:cs="Segoe UI"/>
          <w:color w:val="1B1B1B"/>
          <w:sz w:val="21"/>
          <w:szCs w:val="21"/>
        </w:rPr>
        <w:t>One failure or lesson-learned story.</w:t>
      </w:r>
    </w:p>
    <w:p w14:paraId="0C1A61B0" w14:textId="77777777" w:rsidR="00827070" w:rsidRPr="00827070" w:rsidRDefault="00827070">
      <w:pPr>
        <w:numPr>
          <w:ilvl w:val="0"/>
          <w:numId w:val="95"/>
        </w:numPr>
        <w:shd w:val="clear" w:color="auto" w:fill="FFFFFF"/>
        <w:rPr>
          <w:rFonts w:ascii="Segoe UI" w:hAnsi="Segoe UI" w:cs="Segoe UI"/>
          <w:color w:val="1B1B1B"/>
          <w:sz w:val="21"/>
          <w:szCs w:val="21"/>
        </w:rPr>
      </w:pPr>
      <w:r w:rsidRPr="00827070">
        <w:rPr>
          <w:rFonts w:ascii="Segoe UI" w:hAnsi="Segoe UI" w:cs="Segoe UI"/>
          <w:color w:val="1B1B1B"/>
          <w:sz w:val="21"/>
          <w:szCs w:val="21"/>
        </w:rPr>
        <w:t>Exact AWS/Azure services and responsibilities.</w:t>
      </w:r>
    </w:p>
    <w:p w14:paraId="6B224433" w14:textId="77777777" w:rsidR="00827070" w:rsidRPr="00827070" w:rsidRDefault="00827070">
      <w:pPr>
        <w:numPr>
          <w:ilvl w:val="0"/>
          <w:numId w:val="95"/>
        </w:numPr>
        <w:shd w:val="clear" w:color="auto" w:fill="FFFFFF"/>
        <w:rPr>
          <w:rFonts w:ascii="Segoe UI" w:hAnsi="Segoe UI" w:cs="Segoe UI"/>
          <w:color w:val="1B1B1B"/>
          <w:sz w:val="21"/>
          <w:szCs w:val="21"/>
        </w:rPr>
      </w:pPr>
      <w:r w:rsidRPr="00827070">
        <w:rPr>
          <w:rFonts w:ascii="Segoe UI" w:hAnsi="Segoe UI" w:cs="Segoe UI"/>
          <w:color w:val="1B1B1B"/>
          <w:sz w:val="21"/>
          <w:szCs w:val="21"/>
        </w:rPr>
        <w:t>Terraform and API implementation details.</w:t>
      </w:r>
    </w:p>
    <w:p w14:paraId="1C9F3943" w14:textId="77777777" w:rsidR="00827070" w:rsidRPr="00827070" w:rsidRDefault="00827070">
      <w:pPr>
        <w:numPr>
          <w:ilvl w:val="0"/>
          <w:numId w:val="95"/>
        </w:numPr>
        <w:shd w:val="clear" w:color="auto" w:fill="FFFFFF"/>
        <w:rPr>
          <w:rFonts w:ascii="Segoe UI" w:hAnsi="Segoe UI" w:cs="Segoe UI"/>
          <w:color w:val="1B1B1B"/>
          <w:sz w:val="21"/>
          <w:szCs w:val="21"/>
        </w:rPr>
      </w:pPr>
      <w:r w:rsidRPr="00827070">
        <w:rPr>
          <w:rFonts w:ascii="Segoe UI" w:hAnsi="Segoe UI" w:cs="Segoe UI"/>
          <w:color w:val="1B1B1B"/>
          <w:sz w:val="21"/>
          <w:szCs w:val="21"/>
        </w:rPr>
        <w:t>Three scale metrics beyond the 4,000+ VM example.</w:t>
      </w:r>
    </w:p>
    <w:p w14:paraId="23648600" w14:textId="77777777" w:rsidR="00827070" w:rsidRPr="00827070" w:rsidRDefault="00827070">
      <w:pPr>
        <w:numPr>
          <w:ilvl w:val="0"/>
          <w:numId w:val="95"/>
        </w:numPr>
        <w:shd w:val="clear" w:color="auto" w:fill="FFFFFF"/>
        <w:rPr>
          <w:rFonts w:ascii="Segoe UI" w:hAnsi="Segoe UI" w:cs="Segoe UI"/>
          <w:color w:val="1B1B1B"/>
          <w:sz w:val="21"/>
          <w:szCs w:val="21"/>
        </w:rPr>
      </w:pPr>
      <w:r w:rsidRPr="00827070">
        <w:rPr>
          <w:rFonts w:ascii="Segoe UI" w:hAnsi="Segoe UI" w:cs="Segoe UI"/>
          <w:color w:val="1B1B1B"/>
          <w:sz w:val="21"/>
          <w:szCs w:val="21"/>
        </w:rPr>
        <w:t>Your travel availability.</w:t>
      </w:r>
    </w:p>
    <w:p w14:paraId="62756C7D" w14:textId="77777777" w:rsidR="00827070" w:rsidRPr="00827070" w:rsidRDefault="00827070">
      <w:pPr>
        <w:numPr>
          <w:ilvl w:val="0"/>
          <w:numId w:val="95"/>
        </w:numPr>
        <w:shd w:val="clear" w:color="auto" w:fill="FFFFFF"/>
        <w:rPr>
          <w:rFonts w:ascii="Segoe UI" w:hAnsi="Segoe UI" w:cs="Segoe UI"/>
          <w:color w:val="1B1B1B"/>
          <w:sz w:val="21"/>
          <w:szCs w:val="21"/>
        </w:rPr>
      </w:pPr>
      <w:r w:rsidRPr="00827070">
        <w:rPr>
          <w:rFonts w:ascii="Segoe UI" w:hAnsi="Segoe UI" w:cs="Segoe UI"/>
          <w:color w:val="1B1B1B"/>
          <w:sz w:val="21"/>
          <w:szCs w:val="21"/>
        </w:rPr>
        <w:t>Four questions for the hiring manager.</w:t>
      </w:r>
    </w:p>
    <w:p w14:paraId="4DCFE3FB" w14:textId="77777777" w:rsidR="00827070" w:rsidRPr="00827070" w:rsidRDefault="00827070" w:rsidP="00827070">
      <w:pPr>
        <w:shd w:val="clear" w:color="auto" w:fill="FFFFFF"/>
        <w:spacing w:after="120"/>
        <w:outlineLvl w:val="1"/>
        <w:rPr>
          <w:rFonts w:ascii="Segoe UI" w:hAnsi="Segoe UI" w:cs="Segoe UI"/>
          <w:color w:val="1B1B1B"/>
          <w:sz w:val="36"/>
          <w:szCs w:val="36"/>
        </w:rPr>
      </w:pPr>
      <w:r w:rsidRPr="00827070">
        <w:rPr>
          <w:rFonts w:ascii="Segoe UI" w:hAnsi="Segoe UI" w:cs="Segoe UI"/>
          <w:color w:val="1B1B1B"/>
          <w:sz w:val="36"/>
          <w:szCs w:val="36"/>
        </w:rPr>
        <w:t>20. Final positioning</w:t>
      </w:r>
    </w:p>
    <w:p w14:paraId="3B69F597"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Your strongest message is:</w:t>
      </w:r>
    </w:p>
    <w:p w14:paraId="6AFF80CA" w14:textId="77777777" w:rsidR="00827070" w:rsidRPr="00827070" w:rsidRDefault="00827070" w:rsidP="00827070">
      <w:pPr>
        <w:shd w:val="clear" w:color="auto" w:fill="FFFFFF"/>
        <w:spacing w:after="240"/>
        <w:rPr>
          <w:rFonts w:ascii="Segoe UI" w:hAnsi="Segoe UI" w:cs="Segoe UI"/>
          <w:color w:val="727272"/>
          <w:sz w:val="21"/>
          <w:szCs w:val="21"/>
        </w:rPr>
      </w:pPr>
      <w:r w:rsidRPr="00827070">
        <w:rPr>
          <w:rFonts w:ascii="Segoe UI" w:hAnsi="Segoe UI" w:cs="Segoe UI"/>
          <w:color w:val="727272"/>
          <w:sz w:val="21"/>
          <w:szCs w:val="21"/>
        </w:rPr>
        <w:t>I am an experienced enterprise network architect and customer-facing technical leader who already works with Alkira CNaaS. I combine deep routing, data-center, SD-WAN, cloud-connectivity, and virtualization expertise with practical Terraform, Ansible, REST API, and Python automation. I can help a customer understand the problem, validate the architecture, deploy the solution safely, troubleshoot production issues, and adopt the platform operationally.</w:t>
      </w:r>
    </w:p>
    <w:p w14:paraId="66FCA48A" w14:textId="77777777" w:rsidR="00827070" w:rsidRPr="00827070" w:rsidRDefault="00827070" w:rsidP="00827070">
      <w:pPr>
        <w:shd w:val="clear" w:color="auto" w:fill="FFFFFF"/>
        <w:spacing w:after="240"/>
        <w:rPr>
          <w:rFonts w:ascii="Segoe UI" w:hAnsi="Segoe UI" w:cs="Segoe UI"/>
          <w:color w:val="1B1B1B"/>
          <w:sz w:val="21"/>
          <w:szCs w:val="21"/>
        </w:rPr>
      </w:pPr>
      <w:r w:rsidRPr="00827070">
        <w:rPr>
          <w:rFonts w:ascii="Segoe UI" w:hAnsi="Segoe UI" w:cs="Segoe UI"/>
          <w:color w:val="1B1B1B"/>
          <w:sz w:val="21"/>
          <w:szCs w:val="21"/>
        </w:rPr>
        <w:t xml:space="preserve">The interview should not present you as someone trying to transition into cloud networking from traditional networking. Your resume supports a stronger and more accurate story: </w:t>
      </w:r>
      <w:r w:rsidRPr="00827070">
        <w:rPr>
          <w:rFonts w:ascii="Segoe UI" w:hAnsi="Segoe UI" w:cs="Segoe UI"/>
          <w:b/>
          <w:bCs/>
          <w:color w:val="1B1B1B"/>
          <w:sz w:val="21"/>
          <w:szCs w:val="21"/>
        </w:rPr>
        <w:t>you are an experienced network and infrastructure architect who is already applying cloud-networking and Alkira automation skills and is ready to own the broader customer lifecycle.</w:t>
      </w:r>
    </w:p>
    <w:p w14:paraId="05413633"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I expanded the existing interview brief with a complete hybrid-cloud architecture framework covering:</w:t>
      </w:r>
    </w:p>
    <w:p w14:paraId="31C903DE" w14:textId="77777777" w:rsidR="00827070" w:rsidRPr="00827070" w:rsidRDefault="00827070">
      <w:pPr>
        <w:numPr>
          <w:ilvl w:val="0"/>
          <w:numId w:val="9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Discovery questions and stakeholder requirements</w:t>
      </w:r>
    </w:p>
    <w:p w14:paraId="07A61E1D" w14:textId="77777777" w:rsidR="00827070" w:rsidRPr="00827070" w:rsidRDefault="00827070">
      <w:pPr>
        <w:numPr>
          <w:ilvl w:val="0"/>
          <w:numId w:val="9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Current-state assessment and target-state design</w:t>
      </w:r>
    </w:p>
    <w:p w14:paraId="0ADDF66F" w14:textId="77777777" w:rsidR="00827070" w:rsidRPr="00827070" w:rsidRDefault="00827070">
      <w:pPr>
        <w:numPr>
          <w:ilvl w:val="0"/>
          <w:numId w:val="9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Connectivity, BGP, segmentation, firewall, VPN, and routing policy</w:t>
      </w:r>
    </w:p>
    <w:p w14:paraId="0043C723" w14:textId="77777777" w:rsidR="00827070" w:rsidRPr="00827070" w:rsidRDefault="00827070">
      <w:pPr>
        <w:numPr>
          <w:ilvl w:val="0"/>
          <w:numId w:val="9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Failure domains and resiliency decisions</w:t>
      </w:r>
    </w:p>
    <w:p w14:paraId="433B2FC7" w14:textId="77777777" w:rsidR="00827070" w:rsidRPr="00827070" w:rsidRDefault="00827070">
      <w:pPr>
        <w:numPr>
          <w:ilvl w:val="0"/>
          <w:numId w:val="9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Terraform, Ansible, REST API, and Python automation</w:t>
      </w:r>
    </w:p>
    <w:p w14:paraId="50A4C99F" w14:textId="77777777" w:rsidR="00827070" w:rsidRPr="00827070" w:rsidRDefault="00827070">
      <w:pPr>
        <w:numPr>
          <w:ilvl w:val="0"/>
          <w:numId w:val="9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 xml:space="preserve">Migration waves, </w:t>
      </w:r>
      <w:hyperlink r:id="rId8" w:tgtFrame="_blank" w:history="1">
        <w:r w:rsidRPr="00827070">
          <w:rPr>
            <w:rFonts w:ascii="Segoe UI" w:hAnsi="Segoe UI" w:cs="Segoe UI"/>
            <w:color w:val="2468FA"/>
          </w:rPr>
          <w:t>go/no-go</w:t>
        </w:r>
      </w:hyperlink>
      <w:r w:rsidRPr="00827070">
        <w:rPr>
          <w:rFonts w:ascii="Segoe UI" w:hAnsi="Segoe UI" w:cs="Segoe UI"/>
          <w:color w:val="1B1B1B"/>
        </w:rPr>
        <w:t xml:space="preserve"> criteria, rollback, and stabilization</w:t>
      </w:r>
    </w:p>
    <w:p w14:paraId="5CD7C94D" w14:textId="77777777" w:rsidR="00827070" w:rsidRPr="00827070" w:rsidRDefault="00827070">
      <w:pPr>
        <w:numPr>
          <w:ilvl w:val="0"/>
          <w:numId w:val="9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Architecture decision records and acceptance criteria</w:t>
      </w:r>
    </w:p>
    <w:p w14:paraId="5D52886E" w14:textId="77777777" w:rsidR="00827070" w:rsidRPr="00827070" w:rsidRDefault="00827070">
      <w:pPr>
        <w:numPr>
          <w:ilvl w:val="0"/>
          <w:numId w:val="9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Operational ownership, monitoring, metrics, and escalation</w:t>
      </w:r>
    </w:p>
    <w:p w14:paraId="4248CEA9" w14:textId="77777777" w:rsidR="00827070" w:rsidRPr="00827070" w:rsidRDefault="00827070">
      <w:pPr>
        <w:numPr>
          <w:ilvl w:val="0"/>
          <w:numId w:val="9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Whiteboard layout and a polished two-minute interview answer</w:t>
      </w:r>
    </w:p>
    <w:p w14:paraId="7E2CF60B"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pPr>
      <w:r w:rsidRPr="00827070">
        <w:rPr>
          <w:rFonts w:ascii="Segoe UI" w:hAnsi="Segoe UI" w:cs="Segoe UI"/>
          <w:color w:val="1B1B1B"/>
        </w:rPr>
        <w:t xml:space="preserve">The framework is tailored to your direct Alkira CNaaS, cloud networking, automation, EVPN/VXLAN, and data-center experience.  </w:t>
      </w:r>
    </w:p>
    <w:p w14:paraId="57FEF937" w14:textId="77777777" w:rsid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outlineLvl w:val="0"/>
        <w:rPr>
          <w:rFonts w:ascii="Segoe UI" w:hAnsi="Segoe UI" w:cs="Segoe UI"/>
          <w:color w:val="1B1B1B"/>
          <w:sz w:val="21"/>
          <w:szCs w:val="21"/>
          <w:shd w:val="clear" w:color="auto" w:fill="F6F6F6"/>
        </w:rPr>
      </w:pPr>
    </w:p>
    <w:p w14:paraId="70C0FDEB" w14:textId="7976A759"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outlineLvl w:val="0"/>
        <w:rPr>
          <w:kern w:val="36"/>
          <w:sz w:val="48"/>
          <w:szCs w:val="48"/>
        </w:rPr>
      </w:pPr>
      <w:r w:rsidRPr="00827070">
        <w:rPr>
          <w:rFonts w:ascii="Segoe UI" w:hAnsi="Segoe UI" w:cs="Segoe UI"/>
          <w:color w:val="1B1B1B"/>
          <w:kern w:val="36"/>
          <w:sz w:val="48"/>
          <w:szCs w:val="48"/>
        </w:rPr>
        <w:t>Hybrid-Cloud Architecture Framework</w:t>
      </w:r>
    </w:p>
    <w:p w14:paraId="36DA12DD"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outlineLvl w:val="1"/>
        <w:rPr>
          <w:rFonts w:ascii="Segoe UI" w:hAnsi="Segoe UI" w:cs="Segoe UI"/>
          <w:color w:val="1B1B1B"/>
          <w:sz w:val="36"/>
          <w:szCs w:val="36"/>
        </w:rPr>
      </w:pPr>
      <w:r w:rsidRPr="00827070">
        <w:rPr>
          <w:rFonts w:ascii="Segoe UI" w:hAnsi="Segoe UI" w:cs="Segoe UI"/>
          <w:color w:val="1B1B1B"/>
          <w:sz w:val="36"/>
          <w:szCs w:val="36"/>
        </w:rPr>
        <w:t>Reference scenario</w:t>
      </w:r>
    </w:p>
    <w:p w14:paraId="671270BD"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Assume the customer has:</w:t>
      </w:r>
    </w:p>
    <w:p w14:paraId="497BF54D" w14:textId="77777777" w:rsidR="00827070" w:rsidRPr="00827070" w:rsidRDefault="00827070">
      <w:pPr>
        <w:numPr>
          <w:ilvl w:val="0"/>
          <w:numId w:val="9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Two enterprise data centers</w:t>
      </w:r>
    </w:p>
    <w:p w14:paraId="337E615E" w14:textId="77777777" w:rsidR="00827070" w:rsidRPr="00827070" w:rsidRDefault="00827070">
      <w:pPr>
        <w:numPr>
          <w:ilvl w:val="0"/>
          <w:numId w:val="9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AWS and Azure environments</w:t>
      </w:r>
    </w:p>
    <w:p w14:paraId="126A1730" w14:textId="77777777" w:rsidR="00827070" w:rsidRPr="00827070" w:rsidRDefault="00827070">
      <w:pPr>
        <w:numPr>
          <w:ilvl w:val="0"/>
          <w:numId w:val="9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Branches connected through SD-WAN</w:t>
      </w:r>
    </w:p>
    <w:p w14:paraId="0B083D38" w14:textId="77777777" w:rsidR="00827070" w:rsidRPr="00827070" w:rsidRDefault="00827070">
      <w:pPr>
        <w:numPr>
          <w:ilvl w:val="0"/>
          <w:numId w:val="9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Shared DNS, identity, logging, and monitoring</w:t>
      </w:r>
    </w:p>
    <w:p w14:paraId="56214A56" w14:textId="77777777" w:rsidR="00827070" w:rsidRPr="00827070" w:rsidRDefault="00827070">
      <w:pPr>
        <w:numPr>
          <w:ilvl w:val="0"/>
          <w:numId w:val="9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Production, development, and partner workloads</w:t>
      </w:r>
    </w:p>
    <w:p w14:paraId="562D9989" w14:textId="77777777" w:rsidR="00827070" w:rsidRPr="00827070" w:rsidRDefault="00827070">
      <w:pPr>
        <w:numPr>
          <w:ilvl w:val="0"/>
          <w:numId w:val="9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Existing firewalls and overlapping network segments</w:t>
      </w:r>
    </w:p>
    <w:p w14:paraId="2E6803DF" w14:textId="77777777" w:rsidR="00827070" w:rsidRPr="00827070" w:rsidRDefault="00827070">
      <w:pPr>
        <w:numPr>
          <w:ilvl w:val="0"/>
          <w:numId w:val="9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A requirement to migrate applications gradually without a major outage</w:t>
      </w:r>
    </w:p>
    <w:p w14:paraId="67695973"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The architecture should address six planes:</w:t>
      </w:r>
    </w:p>
    <w:p w14:paraId="4F999001" w14:textId="77777777" w:rsidR="00827070" w:rsidRPr="00827070" w:rsidRDefault="00827070">
      <w:pPr>
        <w:numPr>
          <w:ilvl w:val="0"/>
          <w:numId w:val="9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b/>
          <w:bCs/>
          <w:color w:val="1B1B1B"/>
        </w:rPr>
        <w:t>Connectivity plane:</w:t>
      </w:r>
      <w:r w:rsidRPr="00827070">
        <w:rPr>
          <w:rFonts w:ascii="Segoe UI" w:hAnsi="Segoe UI" w:cs="Segoe UI"/>
          <w:color w:val="1B1B1B"/>
        </w:rPr>
        <w:t xml:space="preserve"> How sites and clouds connect</w:t>
      </w:r>
    </w:p>
    <w:p w14:paraId="51366089" w14:textId="77777777" w:rsidR="00827070" w:rsidRPr="00827070" w:rsidRDefault="00827070">
      <w:pPr>
        <w:numPr>
          <w:ilvl w:val="0"/>
          <w:numId w:val="9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b/>
          <w:bCs/>
          <w:color w:val="1B1B1B"/>
        </w:rPr>
        <w:t>Routing plane:</w:t>
      </w:r>
      <w:r w:rsidRPr="00827070">
        <w:rPr>
          <w:rFonts w:ascii="Segoe UI" w:hAnsi="Segoe UI" w:cs="Segoe UI"/>
          <w:color w:val="1B1B1B"/>
        </w:rPr>
        <w:t xml:space="preserve"> How prefixes are exchanged and preferred</w:t>
      </w:r>
    </w:p>
    <w:p w14:paraId="2E22505F" w14:textId="77777777" w:rsidR="00827070" w:rsidRPr="00827070" w:rsidRDefault="00827070">
      <w:pPr>
        <w:numPr>
          <w:ilvl w:val="0"/>
          <w:numId w:val="9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b/>
          <w:bCs/>
          <w:color w:val="1B1B1B"/>
        </w:rPr>
        <w:t>Security plane:</w:t>
      </w:r>
      <w:r w:rsidRPr="00827070">
        <w:rPr>
          <w:rFonts w:ascii="Segoe UI" w:hAnsi="Segoe UI" w:cs="Segoe UI"/>
          <w:color w:val="1B1B1B"/>
        </w:rPr>
        <w:t xml:space="preserve"> How traffic is segmented and inspected</w:t>
      </w:r>
    </w:p>
    <w:p w14:paraId="757215DD" w14:textId="77777777" w:rsidR="00827070" w:rsidRPr="00827070" w:rsidRDefault="00827070">
      <w:pPr>
        <w:numPr>
          <w:ilvl w:val="0"/>
          <w:numId w:val="9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b/>
          <w:bCs/>
          <w:color w:val="1B1B1B"/>
        </w:rPr>
        <w:t>Resiliency plane:</w:t>
      </w:r>
      <w:r w:rsidRPr="00827070">
        <w:rPr>
          <w:rFonts w:ascii="Segoe UI" w:hAnsi="Segoe UI" w:cs="Segoe UI"/>
          <w:color w:val="1B1B1B"/>
        </w:rPr>
        <w:t xml:space="preserve"> How the design behaves during failure</w:t>
      </w:r>
    </w:p>
    <w:p w14:paraId="34BDB8D2" w14:textId="77777777" w:rsidR="00827070" w:rsidRPr="00827070" w:rsidRDefault="00827070">
      <w:pPr>
        <w:numPr>
          <w:ilvl w:val="0"/>
          <w:numId w:val="9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b/>
          <w:bCs/>
          <w:color w:val="1B1B1B"/>
        </w:rPr>
        <w:t>Automation plane:</w:t>
      </w:r>
      <w:r w:rsidRPr="00827070">
        <w:rPr>
          <w:rFonts w:ascii="Segoe UI" w:hAnsi="Segoe UI" w:cs="Segoe UI"/>
          <w:color w:val="1B1B1B"/>
        </w:rPr>
        <w:t xml:space="preserve"> How infrastructure is deployed and changed</w:t>
      </w:r>
    </w:p>
    <w:p w14:paraId="6D681B97" w14:textId="77777777" w:rsidR="00827070" w:rsidRPr="00827070" w:rsidRDefault="00827070">
      <w:pPr>
        <w:numPr>
          <w:ilvl w:val="0"/>
          <w:numId w:val="9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b/>
          <w:bCs/>
          <w:color w:val="1B1B1B"/>
        </w:rPr>
        <w:t>Operations plane:</w:t>
      </w:r>
      <w:r w:rsidRPr="00827070">
        <w:rPr>
          <w:rFonts w:ascii="Segoe UI" w:hAnsi="Segoe UI" w:cs="Segoe UI"/>
          <w:color w:val="1B1B1B"/>
        </w:rPr>
        <w:t xml:space="preserve"> How the environment is monitored and supported</w:t>
      </w:r>
    </w:p>
    <w:p w14:paraId="4DF75EC0" w14:textId="77777777" w:rsidR="00827070" w:rsidRPr="00827070" w:rsidRDefault="004F052F"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hAnsi="Segoe UI" w:cs="Segoe UI"/>
          <w:color w:val="1B1B1B"/>
        </w:rPr>
      </w:pPr>
      <w:r>
        <w:rPr>
          <w:noProof/>
        </w:rPr>
      </w:r>
      <w:r>
        <w:pict w14:anchorId="33731C46">
          <v:rect id="Rectangle 46" o:spid="_x0000_s1032" style="width:1161.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" filled="f">
            <o:lock v:ext="edit" aspectratio="t"/>
            <w10:anchorlock/>
          </v:rect>
        </w:pict>
      </w:r>
    </w:p>
    <w:p w14:paraId="25FABEFF"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outlineLvl w:val="1"/>
        <w:rPr>
          <w:rFonts w:ascii="Segoe UI" w:hAnsi="Segoe UI" w:cs="Segoe UI"/>
          <w:color w:val="1B1B1B"/>
          <w:sz w:val="36"/>
          <w:szCs w:val="36"/>
        </w:rPr>
      </w:pPr>
      <w:r w:rsidRPr="00827070">
        <w:rPr>
          <w:rFonts w:ascii="Segoe UI" w:hAnsi="Segoe UI" w:cs="Segoe UI"/>
          <w:color w:val="1B1B1B"/>
          <w:sz w:val="36"/>
          <w:szCs w:val="36"/>
        </w:rPr>
        <w:t>1. Discovery</w:t>
      </w:r>
    </w:p>
    <w:p w14:paraId="1F7E0EE9"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Do not begin by drawing a topology. Begin by understanding the customer’s objectives and constraints.</w:t>
      </w:r>
    </w:p>
    <w:p w14:paraId="420EC50E"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outlineLvl w:val="2"/>
        <w:rPr>
          <w:rFonts w:ascii="Segoe UI" w:hAnsi="Segoe UI" w:cs="Segoe UI"/>
          <w:color w:val="1B1B1B"/>
          <w:sz w:val="27"/>
          <w:szCs w:val="27"/>
        </w:rPr>
      </w:pPr>
      <w:r w:rsidRPr="00827070">
        <w:rPr>
          <w:rFonts w:ascii="Segoe UI" w:hAnsi="Segoe UI" w:cs="Segoe UI"/>
          <w:color w:val="1B1B1B"/>
          <w:sz w:val="27"/>
          <w:szCs w:val="27"/>
        </w:rPr>
        <w:t>Business questions</w:t>
      </w:r>
    </w:p>
    <w:p w14:paraId="4BAA7DB5"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Ask:</w:t>
      </w:r>
    </w:p>
    <w:p w14:paraId="66A55780" w14:textId="77777777" w:rsidR="00827070" w:rsidRPr="00827070" w:rsidRDefault="00827070">
      <w:pPr>
        <w:numPr>
          <w:ilvl w:val="0"/>
          <w:numId w:val="9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What business problem is driving the project?</w:t>
      </w:r>
    </w:p>
    <w:p w14:paraId="701AC607" w14:textId="77777777" w:rsidR="00827070" w:rsidRPr="00827070" w:rsidRDefault="00827070">
      <w:pPr>
        <w:numPr>
          <w:ilvl w:val="0"/>
          <w:numId w:val="9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Is the goal cloud migration, data-center consolidation, faster provisioning, improved resiliency, or operational simplification?</w:t>
      </w:r>
    </w:p>
    <w:p w14:paraId="4E2BF666" w14:textId="77777777" w:rsidR="00827070" w:rsidRPr="00827070" w:rsidRDefault="00827070">
      <w:pPr>
        <w:numPr>
          <w:ilvl w:val="0"/>
          <w:numId w:val="9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Which applications are most business-critical?</w:t>
      </w:r>
    </w:p>
    <w:p w14:paraId="07988AA3" w14:textId="77777777" w:rsidR="00827070" w:rsidRPr="00827070" w:rsidRDefault="00827070">
      <w:pPr>
        <w:numPr>
          <w:ilvl w:val="0"/>
          <w:numId w:val="9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What outage duration is acceptable?</w:t>
      </w:r>
    </w:p>
    <w:p w14:paraId="020B520E" w14:textId="77777777" w:rsidR="00827070" w:rsidRPr="00827070" w:rsidRDefault="00827070">
      <w:pPr>
        <w:numPr>
          <w:ilvl w:val="0"/>
          <w:numId w:val="9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Are there compliance or data-residency requirements?</w:t>
      </w:r>
    </w:p>
    <w:p w14:paraId="07579777" w14:textId="77777777" w:rsidR="00827070" w:rsidRPr="00827070" w:rsidRDefault="00827070">
      <w:pPr>
        <w:numPr>
          <w:ilvl w:val="0"/>
          <w:numId w:val="9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What is the migration deadline?</w:t>
      </w:r>
    </w:p>
    <w:p w14:paraId="465A626F" w14:textId="77777777" w:rsidR="00827070" w:rsidRPr="00827070" w:rsidRDefault="00827070">
      <w:pPr>
        <w:numPr>
          <w:ilvl w:val="0"/>
          <w:numId w:val="9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Which teams own the network, cloud, security, and applications?</w:t>
      </w:r>
    </w:p>
    <w:p w14:paraId="147F219F"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outlineLvl w:val="2"/>
        <w:rPr>
          <w:rFonts w:ascii="Segoe UI" w:hAnsi="Segoe UI" w:cs="Segoe UI"/>
          <w:color w:val="1B1B1B"/>
          <w:sz w:val="27"/>
          <w:szCs w:val="27"/>
        </w:rPr>
      </w:pPr>
      <w:r w:rsidRPr="00827070">
        <w:rPr>
          <w:rFonts w:ascii="Segoe UI" w:hAnsi="Segoe UI" w:cs="Segoe UI"/>
          <w:color w:val="1B1B1B"/>
          <w:sz w:val="27"/>
          <w:szCs w:val="27"/>
        </w:rPr>
        <w:t>Technical questions</w:t>
      </w:r>
    </w:p>
    <w:p w14:paraId="6C398B21"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Inventory:</w:t>
      </w:r>
    </w:p>
    <w:p w14:paraId="769B5DEE" w14:textId="77777777" w:rsidR="00827070" w:rsidRPr="00827070" w:rsidRDefault="00827070">
      <w:pPr>
        <w:numPr>
          <w:ilvl w:val="0"/>
          <w:numId w:val="10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Data centers, branches, cloud accounts, regions, and providers</w:t>
      </w:r>
    </w:p>
    <w:p w14:paraId="416F77B6" w14:textId="77777777" w:rsidR="00827070" w:rsidRPr="00827070" w:rsidRDefault="00827070">
      <w:pPr>
        <w:numPr>
          <w:ilvl w:val="0"/>
          <w:numId w:val="10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Current IP address ranges</w:t>
      </w:r>
    </w:p>
    <w:p w14:paraId="6C504B85" w14:textId="77777777" w:rsidR="00827070" w:rsidRPr="00827070" w:rsidRDefault="00827070">
      <w:pPr>
        <w:numPr>
          <w:ilvl w:val="0"/>
          <w:numId w:val="10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VLANs, VRFs, VPCs, VNets, and routing domains</w:t>
      </w:r>
    </w:p>
    <w:p w14:paraId="5F6E1551" w14:textId="77777777" w:rsidR="00827070" w:rsidRPr="00827070" w:rsidRDefault="00827070">
      <w:pPr>
        <w:numPr>
          <w:ilvl w:val="0"/>
          <w:numId w:val="10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BGP, OSPF, static routes, or SD-WAN control planes</w:t>
      </w:r>
    </w:p>
    <w:p w14:paraId="1D34A2C3" w14:textId="77777777" w:rsidR="00827070" w:rsidRPr="00827070" w:rsidRDefault="00827070">
      <w:pPr>
        <w:numPr>
          <w:ilvl w:val="0"/>
          <w:numId w:val="10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VPNs and private circuits</w:t>
      </w:r>
    </w:p>
    <w:p w14:paraId="0754E09F" w14:textId="77777777" w:rsidR="00827070" w:rsidRPr="00827070" w:rsidRDefault="00827070">
      <w:pPr>
        <w:numPr>
          <w:ilvl w:val="0"/>
          <w:numId w:val="10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Firewalls, NAT, load balancers, and proxies</w:t>
      </w:r>
    </w:p>
    <w:p w14:paraId="5E39D5B4" w14:textId="77777777" w:rsidR="00827070" w:rsidRPr="00827070" w:rsidRDefault="00827070">
      <w:pPr>
        <w:numPr>
          <w:ilvl w:val="0"/>
          <w:numId w:val="10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DNS, identity, monitoring, logging, and management dependencies</w:t>
      </w:r>
    </w:p>
    <w:p w14:paraId="6BC83F18" w14:textId="77777777" w:rsidR="00827070" w:rsidRPr="00827070" w:rsidRDefault="00827070">
      <w:pPr>
        <w:numPr>
          <w:ilvl w:val="0"/>
          <w:numId w:val="10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Existing automation and infrastructure-as-code</w:t>
      </w:r>
    </w:p>
    <w:p w14:paraId="7C295A5A" w14:textId="77777777" w:rsidR="00827070" w:rsidRPr="00827070" w:rsidRDefault="00827070">
      <w:pPr>
        <w:numPr>
          <w:ilvl w:val="0"/>
          <w:numId w:val="10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Overlapping CIDRs</w:t>
      </w:r>
    </w:p>
    <w:p w14:paraId="597C186B" w14:textId="77777777" w:rsidR="00827070" w:rsidRPr="00827070" w:rsidRDefault="00827070">
      <w:pPr>
        <w:numPr>
          <w:ilvl w:val="0"/>
          <w:numId w:val="10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Current failure and recovery procedures</w:t>
      </w:r>
    </w:p>
    <w:p w14:paraId="08C1A61A"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outlineLvl w:val="2"/>
        <w:rPr>
          <w:rFonts w:ascii="Segoe UI" w:hAnsi="Segoe UI" w:cs="Segoe UI"/>
          <w:color w:val="1B1B1B"/>
          <w:sz w:val="27"/>
          <w:szCs w:val="27"/>
        </w:rPr>
      </w:pPr>
      <w:r w:rsidRPr="00827070">
        <w:rPr>
          <w:rFonts w:ascii="Segoe UI" w:hAnsi="Segoe UI" w:cs="Segoe UI"/>
          <w:color w:val="1B1B1B"/>
          <w:sz w:val="27"/>
          <w:szCs w:val="27"/>
        </w:rPr>
        <w:t>Discovery outputs</w:t>
      </w:r>
    </w:p>
    <w:p w14:paraId="080DF623"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Produce:</w:t>
      </w:r>
    </w:p>
    <w:p w14:paraId="1AA84328" w14:textId="77777777" w:rsidR="00827070" w:rsidRPr="00827070" w:rsidRDefault="00827070">
      <w:pPr>
        <w:numPr>
          <w:ilvl w:val="0"/>
          <w:numId w:val="10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Current-state diagram</w:t>
      </w:r>
    </w:p>
    <w:p w14:paraId="44250FFA" w14:textId="77777777" w:rsidR="00827070" w:rsidRPr="00827070" w:rsidRDefault="00827070">
      <w:pPr>
        <w:numPr>
          <w:ilvl w:val="0"/>
          <w:numId w:val="10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Application dependency map</w:t>
      </w:r>
    </w:p>
    <w:p w14:paraId="5CE2B75F" w14:textId="77777777" w:rsidR="00827070" w:rsidRPr="00827070" w:rsidRDefault="00827070">
      <w:pPr>
        <w:numPr>
          <w:ilvl w:val="0"/>
          <w:numId w:val="10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Prefix and routing inventory</w:t>
      </w:r>
    </w:p>
    <w:p w14:paraId="00A19148" w14:textId="77777777" w:rsidR="00827070" w:rsidRPr="00827070" w:rsidRDefault="00827070">
      <w:pPr>
        <w:numPr>
          <w:ilvl w:val="0"/>
          <w:numId w:val="10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Security-zone inventory</w:t>
      </w:r>
    </w:p>
    <w:p w14:paraId="514F1B7F" w14:textId="77777777" w:rsidR="00827070" w:rsidRPr="00827070" w:rsidRDefault="00827070">
      <w:pPr>
        <w:numPr>
          <w:ilvl w:val="0"/>
          <w:numId w:val="10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Connectivity matrix</w:t>
      </w:r>
    </w:p>
    <w:p w14:paraId="62DEB4A6" w14:textId="77777777" w:rsidR="00827070" w:rsidRPr="00827070" w:rsidRDefault="00827070">
      <w:pPr>
        <w:numPr>
          <w:ilvl w:val="0"/>
          <w:numId w:val="10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Stakeholder and ownership matrix</w:t>
      </w:r>
    </w:p>
    <w:p w14:paraId="14C51D9F" w14:textId="77777777" w:rsidR="00827070" w:rsidRPr="00827070" w:rsidRDefault="00827070">
      <w:pPr>
        <w:numPr>
          <w:ilvl w:val="0"/>
          <w:numId w:val="10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Risk register</w:t>
      </w:r>
    </w:p>
    <w:p w14:paraId="690E2404" w14:textId="77777777" w:rsidR="00827070" w:rsidRPr="00827070" w:rsidRDefault="00827070">
      <w:pPr>
        <w:numPr>
          <w:ilvl w:val="0"/>
          <w:numId w:val="10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Migration candidate list</w:t>
      </w:r>
    </w:p>
    <w:p w14:paraId="5E88A3B0" w14:textId="77777777" w:rsidR="00827070" w:rsidRPr="00827070" w:rsidRDefault="00827070">
      <w:pPr>
        <w:numPr>
          <w:ilvl w:val="0"/>
          <w:numId w:val="10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rFonts w:ascii="Segoe UI" w:hAnsi="Segoe UI" w:cs="Segoe UI"/>
          <w:color w:val="1B1B1B"/>
        </w:rPr>
      </w:pPr>
      <w:r w:rsidRPr="00827070">
        <w:rPr>
          <w:rFonts w:ascii="Segoe UI" w:hAnsi="Segoe UI" w:cs="Segoe UI"/>
          <w:color w:val="1B1B1B"/>
        </w:rPr>
        <w:t>Initial success criteria</w:t>
      </w:r>
    </w:p>
    <w:p w14:paraId="3AFC88E7" w14:textId="77777777" w:rsidR="00827070" w:rsidRPr="00827070"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color w:val="1B1B1B"/>
        </w:rPr>
      </w:pPr>
      <w:r w:rsidRPr="00827070">
        <w:rPr>
          <w:rFonts w:ascii="Segoe UI" w:hAnsi="Segoe UI" w:cs="Segoe UI"/>
          <w:color w:val="1B1B1B"/>
        </w:rPr>
        <w:t>A strong SA does not simply ask, “What do you want connected?” The better question is:</w:t>
      </w:r>
    </w:p>
    <w:p w14:paraId="051CEA53" w14:textId="77777777" w:rsidR="00827070" w:rsidRPr="00B13AD3" w:rsidRDefault="00827070" w:rsidP="008270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Segoe UI" w:hAnsi="Segoe UI" w:cs="Segoe UI"/>
          <w:b/>
          <w:bCs/>
          <w:color w:val="EE0000"/>
        </w:rPr>
      </w:pPr>
      <w:r w:rsidRPr="00B13AD3">
        <w:rPr>
          <w:rFonts w:ascii="Segoe UI" w:hAnsi="Segoe UI" w:cs="Segoe UI"/>
          <w:b/>
          <w:bCs/>
          <w:color w:val="EE0000"/>
        </w:rPr>
        <w:t>Which communication paths are required, which paths must remain isolated, and how will the customer prove that the design is operating correctly?</w:t>
      </w:r>
    </w:p>
    <w:p w14:paraId="2FA07415" w14:textId="77777777" w:rsidR="00827070" w:rsidRDefault="00827070" w:rsidP="00066AC0">
      <w:pPr>
        <w:spacing w:before="100" w:beforeAutospacing="1" w:after="100" w:afterAutospacing="1"/>
      </w:pPr>
    </w:p>
    <w:p w14:paraId="3B537543" w14:textId="77777777" w:rsidR="00827070" w:rsidRPr="00066AC0" w:rsidRDefault="00827070" w:rsidP="00066AC0">
      <w:pPr>
        <w:spacing w:before="100" w:beforeAutospacing="1" w:after="100" w:afterAutospacing="1"/>
      </w:pPr>
    </w:p>
    <w:p w14:paraId="1E394E18" w14:textId="77777777" w:rsidR="00066AC0" w:rsidRPr="00066AC0" w:rsidRDefault="00066AC0" w:rsidP="00066AC0">
      <w:pPr>
        <w:spacing w:before="100" w:beforeAutospacing="1" w:after="100" w:afterAutospacing="1"/>
        <w:outlineLvl w:val="1"/>
        <w:rPr>
          <w:b/>
          <w:bCs/>
          <w:sz w:val="36"/>
          <w:szCs w:val="36"/>
        </w:rPr>
      </w:pPr>
      <w:r w:rsidRPr="00066AC0">
        <w:rPr>
          <w:b/>
          <w:bCs/>
          <w:sz w:val="36"/>
          <w:szCs w:val="36"/>
        </w:rPr>
        <w:t>2. Overall fit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1824"/>
        <w:gridCol w:w="5096"/>
      </w:tblGrid>
      <w:tr w:rsidR="00066AC0" w:rsidRPr="00066AC0" w14:paraId="634FDFFA" w14:textId="77777777" w:rsidTr="00827070">
        <w:trPr>
          <w:tblCellSpacing w:w="15" w:type="dxa"/>
        </w:trPr>
        <w:tc>
          <w:tcPr>
            <w:tcW w:w="0" w:type="auto"/>
            <w:vAlign w:val="center"/>
            <w:hideMark/>
          </w:tcPr>
          <w:p w14:paraId="1775BD52" w14:textId="77777777" w:rsidR="00066AC0" w:rsidRPr="00066AC0" w:rsidRDefault="00066AC0" w:rsidP="00066AC0">
            <w:pPr>
              <w:spacing w:before="100" w:beforeAutospacing="1" w:after="100" w:afterAutospacing="1"/>
              <w:jc w:val="center"/>
              <w:rPr>
                <w:b/>
                <w:bCs/>
              </w:rPr>
            </w:pPr>
            <w:r w:rsidRPr="00066AC0">
              <w:rPr>
                <w:b/>
                <w:bCs/>
              </w:rPr>
              <w:t>Capability</w:t>
            </w:r>
          </w:p>
        </w:tc>
        <w:tc>
          <w:tcPr>
            <w:tcW w:w="0" w:type="auto"/>
            <w:vAlign w:val="center"/>
            <w:hideMark/>
          </w:tcPr>
          <w:p w14:paraId="1AECBB06" w14:textId="77777777" w:rsidR="00066AC0" w:rsidRPr="00066AC0" w:rsidRDefault="00066AC0" w:rsidP="00066AC0">
            <w:pPr>
              <w:spacing w:before="100" w:beforeAutospacing="1" w:after="100" w:afterAutospacing="1"/>
              <w:jc w:val="center"/>
              <w:rPr>
                <w:b/>
                <w:bCs/>
              </w:rPr>
            </w:pPr>
            <w:r w:rsidRPr="00066AC0">
              <w:rPr>
                <w:b/>
                <w:bCs/>
              </w:rPr>
              <w:t>Current assessment</w:t>
            </w:r>
          </w:p>
        </w:tc>
        <w:tc>
          <w:tcPr>
            <w:tcW w:w="0" w:type="auto"/>
            <w:vAlign w:val="center"/>
            <w:hideMark/>
          </w:tcPr>
          <w:p w14:paraId="06CF8C8E" w14:textId="77777777" w:rsidR="00066AC0" w:rsidRPr="00066AC0" w:rsidRDefault="00066AC0" w:rsidP="00066AC0">
            <w:pPr>
              <w:spacing w:before="100" w:beforeAutospacing="1" w:after="100" w:afterAutospacing="1"/>
              <w:jc w:val="center"/>
              <w:rPr>
                <w:b/>
                <w:bCs/>
              </w:rPr>
            </w:pPr>
            <w:r w:rsidRPr="00066AC0">
              <w:rPr>
                <w:b/>
                <w:bCs/>
              </w:rPr>
              <w:t>What would make the case stronger</w:t>
            </w:r>
          </w:p>
        </w:tc>
      </w:tr>
      <w:tr w:rsidR="00066AC0" w:rsidRPr="00066AC0" w14:paraId="52CE6FAC" w14:textId="77777777" w:rsidTr="00827070">
        <w:trPr>
          <w:tblCellSpacing w:w="15" w:type="dxa"/>
        </w:trPr>
        <w:tc>
          <w:tcPr>
            <w:tcW w:w="0" w:type="auto"/>
            <w:vAlign w:val="center"/>
            <w:hideMark/>
          </w:tcPr>
          <w:p w14:paraId="0A506319" w14:textId="77777777" w:rsidR="00066AC0" w:rsidRPr="00066AC0" w:rsidRDefault="00066AC0" w:rsidP="00066AC0">
            <w:pPr>
              <w:spacing w:before="100" w:beforeAutospacing="1" w:after="100" w:afterAutospacing="1"/>
            </w:pPr>
            <w:r w:rsidRPr="00066AC0">
              <w:t>Enterprise networking</w:t>
            </w:r>
          </w:p>
        </w:tc>
        <w:tc>
          <w:tcPr>
            <w:tcW w:w="0" w:type="auto"/>
            <w:vAlign w:val="center"/>
            <w:hideMark/>
          </w:tcPr>
          <w:p w14:paraId="48F6716D" w14:textId="77777777" w:rsidR="00066AC0" w:rsidRPr="00066AC0" w:rsidRDefault="00066AC0" w:rsidP="00066AC0">
            <w:pPr>
              <w:spacing w:before="100" w:beforeAutospacing="1" w:after="100" w:afterAutospacing="1"/>
            </w:pPr>
            <w:r w:rsidRPr="00066AC0">
              <w:rPr>
                <w:b/>
                <w:bCs/>
              </w:rPr>
              <w:t>Strong</w:t>
            </w:r>
          </w:p>
        </w:tc>
        <w:tc>
          <w:tcPr>
            <w:tcW w:w="0" w:type="auto"/>
            <w:vAlign w:val="center"/>
            <w:hideMark/>
          </w:tcPr>
          <w:p w14:paraId="316A370B" w14:textId="77777777" w:rsidR="00066AC0" w:rsidRPr="00066AC0" w:rsidRDefault="00066AC0" w:rsidP="00066AC0">
            <w:pPr>
              <w:spacing w:before="100" w:beforeAutospacing="1" w:after="100" w:afterAutospacing="1"/>
            </w:pPr>
            <w:r w:rsidRPr="00066AC0">
              <w:t>Quantify the size and complexity of environments you designed or supported.</w:t>
            </w:r>
          </w:p>
        </w:tc>
      </w:tr>
      <w:tr w:rsidR="00066AC0" w:rsidRPr="00066AC0" w14:paraId="48755781" w14:textId="77777777" w:rsidTr="00827070">
        <w:trPr>
          <w:tblCellSpacing w:w="15" w:type="dxa"/>
        </w:trPr>
        <w:tc>
          <w:tcPr>
            <w:tcW w:w="0" w:type="auto"/>
            <w:vAlign w:val="center"/>
            <w:hideMark/>
          </w:tcPr>
          <w:p w14:paraId="549EE8AF" w14:textId="77777777" w:rsidR="00066AC0" w:rsidRPr="00066AC0" w:rsidRDefault="00066AC0" w:rsidP="00066AC0">
            <w:pPr>
              <w:spacing w:before="100" w:beforeAutospacing="1" w:after="100" w:afterAutospacing="1"/>
            </w:pPr>
            <w:r w:rsidRPr="00066AC0">
              <w:t>Routing and network security</w:t>
            </w:r>
          </w:p>
        </w:tc>
        <w:tc>
          <w:tcPr>
            <w:tcW w:w="0" w:type="auto"/>
            <w:vAlign w:val="center"/>
            <w:hideMark/>
          </w:tcPr>
          <w:p w14:paraId="6F515B30" w14:textId="77777777" w:rsidR="00066AC0" w:rsidRPr="00066AC0" w:rsidRDefault="00066AC0" w:rsidP="00066AC0">
            <w:pPr>
              <w:spacing w:before="100" w:beforeAutospacing="1" w:after="100" w:afterAutospacing="1"/>
            </w:pPr>
            <w:r w:rsidRPr="00066AC0">
              <w:rPr>
                <w:b/>
                <w:bCs/>
              </w:rPr>
              <w:t>Strong</w:t>
            </w:r>
          </w:p>
        </w:tc>
        <w:tc>
          <w:tcPr>
            <w:tcW w:w="0" w:type="auto"/>
            <w:vAlign w:val="center"/>
            <w:hideMark/>
          </w:tcPr>
          <w:p w14:paraId="1F242392" w14:textId="77777777" w:rsidR="00066AC0" w:rsidRPr="00066AC0" w:rsidRDefault="00066AC0" w:rsidP="00066AC0">
            <w:pPr>
              <w:spacing w:before="100" w:beforeAutospacing="1" w:after="100" w:afterAutospacing="1"/>
            </w:pPr>
            <w:r w:rsidRPr="00066AC0">
              <w:t>Prepare detailed BGP, segmentation, firewall, VPN, and failure-domain examples.</w:t>
            </w:r>
          </w:p>
        </w:tc>
      </w:tr>
      <w:tr w:rsidR="00066AC0" w:rsidRPr="00066AC0" w14:paraId="307FAC81" w14:textId="77777777" w:rsidTr="00827070">
        <w:trPr>
          <w:tblCellSpacing w:w="15" w:type="dxa"/>
        </w:trPr>
        <w:tc>
          <w:tcPr>
            <w:tcW w:w="0" w:type="auto"/>
            <w:vAlign w:val="center"/>
            <w:hideMark/>
          </w:tcPr>
          <w:p w14:paraId="58AAC3EF" w14:textId="77777777" w:rsidR="00066AC0" w:rsidRPr="00066AC0" w:rsidRDefault="00066AC0" w:rsidP="00066AC0">
            <w:pPr>
              <w:spacing w:before="100" w:beforeAutospacing="1" w:after="100" w:afterAutospacing="1"/>
            </w:pPr>
            <w:r w:rsidRPr="00066AC0">
              <w:t>Data-center architecture</w:t>
            </w:r>
          </w:p>
        </w:tc>
        <w:tc>
          <w:tcPr>
            <w:tcW w:w="0" w:type="auto"/>
            <w:vAlign w:val="center"/>
            <w:hideMark/>
          </w:tcPr>
          <w:p w14:paraId="2A2B7A06" w14:textId="77777777" w:rsidR="00066AC0" w:rsidRPr="00066AC0" w:rsidRDefault="00066AC0" w:rsidP="00066AC0">
            <w:pPr>
              <w:spacing w:before="100" w:beforeAutospacing="1" w:after="100" w:afterAutospacing="1"/>
            </w:pPr>
            <w:r w:rsidRPr="00066AC0">
              <w:rPr>
                <w:b/>
                <w:bCs/>
              </w:rPr>
              <w:t>Strong</w:t>
            </w:r>
          </w:p>
        </w:tc>
        <w:tc>
          <w:tcPr>
            <w:tcW w:w="0" w:type="auto"/>
            <w:vAlign w:val="center"/>
            <w:hideMark/>
          </w:tcPr>
          <w:p w14:paraId="60F4F59F" w14:textId="77777777" w:rsidR="00066AC0" w:rsidRPr="00066AC0" w:rsidRDefault="00066AC0" w:rsidP="00066AC0">
            <w:pPr>
              <w:spacing w:before="100" w:beforeAutospacing="1" w:after="100" w:afterAutospacing="1"/>
            </w:pPr>
            <w:r w:rsidRPr="00066AC0">
              <w:t>Explain design decisions, migration sequencing, and operational tradeoffs.</w:t>
            </w:r>
          </w:p>
        </w:tc>
      </w:tr>
      <w:tr w:rsidR="00066AC0" w:rsidRPr="00066AC0" w14:paraId="6E7A4217" w14:textId="77777777" w:rsidTr="00827070">
        <w:trPr>
          <w:tblCellSpacing w:w="15" w:type="dxa"/>
        </w:trPr>
        <w:tc>
          <w:tcPr>
            <w:tcW w:w="0" w:type="auto"/>
            <w:vAlign w:val="center"/>
            <w:hideMark/>
          </w:tcPr>
          <w:p w14:paraId="2D099F3D" w14:textId="77777777" w:rsidR="00066AC0" w:rsidRPr="00066AC0" w:rsidRDefault="00066AC0" w:rsidP="00066AC0">
            <w:pPr>
              <w:spacing w:before="100" w:beforeAutospacing="1" w:after="100" w:afterAutospacing="1"/>
            </w:pPr>
            <w:r w:rsidRPr="00066AC0">
              <w:t>Customer-facing consulting</w:t>
            </w:r>
          </w:p>
        </w:tc>
        <w:tc>
          <w:tcPr>
            <w:tcW w:w="0" w:type="auto"/>
            <w:vAlign w:val="center"/>
            <w:hideMark/>
          </w:tcPr>
          <w:p w14:paraId="652EC0D9" w14:textId="77777777" w:rsidR="00066AC0" w:rsidRPr="00066AC0" w:rsidRDefault="00066AC0" w:rsidP="00066AC0">
            <w:pPr>
              <w:spacing w:before="100" w:beforeAutospacing="1" w:after="100" w:afterAutospacing="1"/>
            </w:pPr>
            <w:r w:rsidRPr="00066AC0">
              <w:rPr>
                <w:b/>
                <w:bCs/>
              </w:rPr>
              <w:t>Likely strong</w:t>
            </w:r>
          </w:p>
        </w:tc>
        <w:tc>
          <w:tcPr>
            <w:tcW w:w="0" w:type="auto"/>
            <w:vAlign w:val="center"/>
            <w:hideMark/>
          </w:tcPr>
          <w:p w14:paraId="4DA92EEE" w14:textId="77777777" w:rsidR="00066AC0" w:rsidRPr="00066AC0" w:rsidRDefault="00066AC0" w:rsidP="00066AC0">
            <w:pPr>
              <w:spacing w:before="100" w:beforeAutospacing="1" w:after="100" w:afterAutospacing="1"/>
            </w:pPr>
            <w:r w:rsidRPr="00066AC0">
              <w:t>State years, customer types, workshops led, and executive/stakeholder interactions.</w:t>
            </w:r>
          </w:p>
        </w:tc>
      </w:tr>
      <w:tr w:rsidR="00066AC0" w:rsidRPr="00066AC0" w14:paraId="590A60EF" w14:textId="77777777" w:rsidTr="00827070">
        <w:trPr>
          <w:tblCellSpacing w:w="15" w:type="dxa"/>
        </w:trPr>
        <w:tc>
          <w:tcPr>
            <w:tcW w:w="0" w:type="auto"/>
            <w:vAlign w:val="center"/>
            <w:hideMark/>
          </w:tcPr>
          <w:p w14:paraId="63466031" w14:textId="77777777" w:rsidR="00066AC0" w:rsidRPr="00066AC0" w:rsidRDefault="00066AC0" w:rsidP="00066AC0">
            <w:pPr>
              <w:spacing w:before="100" w:beforeAutospacing="1" w:after="100" w:afterAutospacing="1"/>
            </w:pPr>
            <w:r w:rsidRPr="00066AC0">
              <w:t>Python/network automation</w:t>
            </w:r>
          </w:p>
        </w:tc>
        <w:tc>
          <w:tcPr>
            <w:tcW w:w="0" w:type="auto"/>
            <w:vAlign w:val="center"/>
            <w:hideMark/>
          </w:tcPr>
          <w:p w14:paraId="1DE530F6" w14:textId="77777777" w:rsidR="00066AC0" w:rsidRPr="00066AC0" w:rsidRDefault="00066AC0" w:rsidP="00066AC0">
            <w:pPr>
              <w:spacing w:before="100" w:beforeAutospacing="1" w:after="100" w:afterAutospacing="1"/>
            </w:pPr>
            <w:r w:rsidRPr="00066AC0">
              <w:rPr>
                <w:b/>
                <w:bCs/>
              </w:rPr>
              <w:t>Strong</w:t>
            </w:r>
          </w:p>
        </w:tc>
        <w:tc>
          <w:tcPr>
            <w:tcW w:w="0" w:type="auto"/>
            <w:vAlign w:val="center"/>
            <w:hideMark/>
          </w:tcPr>
          <w:p w14:paraId="7C941C30" w14:textId="77777777" w:rsidR="00066AC0" w:rsidRPr="00066AC0" w:rsidRDefault="00066AC0" w:rsidP="00066AC0">
            <w:pPr>
              <w:spacing w:before="100" w:beforeAutospacing="1" w:after="100" w:afterAutospacing="1"/>
            </w:pPr>
            <w:r w:rsidRPr="00066AC0">
              <w:t>Quantify hours saved, devices automated, validation coverage, or reduction in errors.</w:t>
            </w:r>
          </w:p>
        </w:tc>
      </w:tr>
      <w:tr w:rsidR="00066AC0" w:rsidRPr="00066AC0" w14:paraId="0AE9121B" w14:textId="77777777" w:rsidTr="00827070">
        <w:trPr>
          <w:tblCellSpacing w:w="15" w:type="dxa"/>
        </w:trPr>
        <w:tc>
          <w:tcPr>
            <w:tcW w:w="0" w:type="auto"/>
            <w:vAlign w:val="center"/>
            <w:hideMark/>
          </w:tcPr>
          <w:p w14:paraId="7E35A8A2" w14:textId="77777777" w:rsidR="00066AC0" w:rsidRPr="00066AC0" w:rsidRDefault="00066AC0" w:rsidP="00066AC0">
            <w:pPr>
              <w:spacing w:before="100" w:beforeAutospacing="1" w:after="100" w:afterAutospacing="1"/>
            </w:pPr>
            <w:r w:rsidRPr="00066AC0">
              <w:t>Public-cloud architecture</w:t>
            </w:r>
          </w:p>
        </w:tc>
        <w:tc>
          <w:tcPr>
            <w:tcW w:w="0" w:type="auto"/>
            <w:vAlign w:val="center"/>
            <w:hideMark/>
          </w:tcPr>
          <w:p w14:paraId="6B9339B2" w14:textId="77777777" w:rsidR="00066AC0" w:rsidRPr="00066AC0" w:rsidRDefault="00066AC0" w:rsidP="00066AC0">
            <w:pPr>
              <w:spacing w:before="100" w:beforeAutospacing="1" w:after="100" w:afterAutospacing="1"/>
            </w:pPr>
            <w:r w:rsidRPr="00066AC0">
              <w:rPr>
                <w:b/>
                <w:bCs/>
              </w:rPr>
              <w:t>Needs explicit proof</w:t>
            </w:r>
          </w:p>
        </w:tc>
        <w:tc>
          <w:tcPr>
            <w:tcW w:w="0" w:type="auto"/>
            <w:vAlign w:val="center"/>
            <w:hideMark/>
          </w:tcPr>
          <w:p w14:paraId="0A19629F" w14:textId="77777777" w:rsidR="00066AC0" w:rsidRPr="00066AC0" w:rsidRDefault="00066AC0" w:rsidP="00066AC0">
            <w:pPr>
              <w:spacing w:before="100" w:beforeAutospacing="1" w:after="100" w:afterAutospacing="1"/>
            </w:pPr>
            <w:r w:rsidRPr="00066AC0">
              <w:t>Name platforms, services, years, deployments, and your personal ownership.</w:t>
            </w:r>
          </w:p>
        </w:tc>
      </w:tr>
      <w:tr w:rsidR="00066AC0" w:rsidRPr="00066AC0" w14:paraId="183E0BF7" w14:textId="77777777" w:rsidTr="00827070">
        <w:trPr>
          <w:tblCellSpacing w:w="15" w:type="dxa"/>
        </w:trPr>
        <w:tc>
          <w:tcPr>
            <w:tcW w:w="0" w:type="auto"/>
            <w:vAlign w:val="center"/>
            <w:hideMark/>
          </w:tcPr>
          <w:p w14:paraId="2A684CF5" w14:textId="77777777" w:rsidR="00066AC0" w:rsidRPr="00066AC0" w:rsidRDefault="00066AC0" w:rsidP="00066AC0">
            <w:pPr>
              <w:spacing w:before="100" w:beforeAutospacing="1" w:after="100" w:afterAutospacing="1"/>
            </w:pPr>
            <w:r w:rsidRPr="00066AC0">
              <w:t>Terraform/IaC</w:t>
            </w:r>
          </w:p>
        </w:tc>
        <w:tc>
          <w:tcPr>
            <w:tcW w:w="0" w:type="auto"/>
            <w:vAlign w:val="center"/>
            <w:hideMark/>
          </w:tcPr>
          <w:p w14:paraId="7E5D20DA" w14:textId="77777777" w:rsidR="00066AC0" w:rsidRPr="00066AC0" w:rsidRDefault="00066AC0" w:rsidP="00066AC0">
            <w:pPr>
              <w:spacing w:before="100" w:beforeAutospacing="1" w:after="100" w:afterAutospacing="1"/>
            </w:pPr>
            <w:r w:rsidRPr="00066AC0">
              <w:rPr>
                <w:b/>
                <w:bCs/>
              </w:rPr>
              <w:t>Needs explicit proof</w:t>
            </w:r>
          </w:p>
        </w:tc>
        <w:tc>
          <w:tcPr>
            <w:tcW w:w="0" w:type="auto"/>
            <w:vAlign w:val="center"/>
            <w:hideMark/>
          </w:tcPr>
          <w:p w14:paraId="55C240D5" w14:textId="77777777" w:rsidR="00066AC0" w:rsidRPr="00066AC0" w:rsidRDefault="00066AC0" w:rsidP="00066AC0">
            <w:pPr>
              <w:spacing w:before="100" w:beforeAutospacing="1" w:after="100" w:afterAutospacing="1"/>
            </w:pPr>
            <w:r w:rsidRPr="00066AC0">
              <w:t>Identify production examples or explain transferable automation experience honestly.</w:t>
            </w:r>
          </w:p>
        </w:tc>
      </w:tr>
      <w:tr w:rsidR="00066AC0" w:rsidRPr="00066AC0" w14:paraId="369BD0A1" w14:textId="77777777" w:rsidTr="00827070">
        <w:trPr>
          <w:tblCellSpacing w:w="15" w:type="dxa"/>
        </w:trPr>
        <w:tc>
          <w:tcPr>
            <w:tcW w:w="0" w:type="auto"/>
            <w:vAlign w:val="center"/>
            <w:hideMark/>
          </w:tcPr>
          <w:p w14:paraId="1F5DBB61" w14:textId="77777777" w:rsidR="00066AC0" w:rsidRPr="00066AC0" w:rsidRDefault="00066AC0" w:rsidP="00066AC0">
            <w:pPr>
              <w:spacing w:before="100" w:beforeAutospacing="1" w:after="100" w:afterAutospacing="1"/>
            </w:pPr>
            <w:r w:rsidRPr="00066AC0">
              <w:t>REST/API integrations</w:t>
            </w:r>
          </w:p>
        </w:tc>
        <w:tc>
          <w:tcPr>
            <w:tcW w:w="0" w:type="auto"/>
            <w:vAlign w:val="center"/>
            <w:hideMark/>
          </w:tcPr>
          <w:p w14:paraId="69EA3800" w14:textId="77777777" w:rsidR="00066AC0" w:rsidRPr="00066AC0" w:rsidRDefault="00066AC0" w:rsidP="00066AC0">
            <w:pPr>
              <w:spacing w:before="100" w:beforeAutospacing="1" w:after="100" w:afterAutospacing="1"/>
            </w:pPr>
            <w:r w:rsidRPr="00066AC0">
              <w:rPr>
                <w:b/>
                <w:bCs/>
              </w:rPr>
              <w:t>Needs explicit proof</w:t>
            </w:r>
          </w:p>
        </w:tc>
        <w:tc>
          <w:tcPr>
            <w:tcW w:w="0" w:type="auto"/>
            <w:vAlign w:val="center"/>
            <w:hideMark/>
          </w:tcPr>
          <w:p w14:paraId="597347F1" w14:textId="77777777" w:rsidR="00066AC0" w:rsidRPr="00066AC0" w:rsidRDefault="00066AC0" w:rsidP="00066AC0">
            <w:pPr>
              <w:spacing w:before="100" w:beforeAutospacing="1" w:after="100" w:afterAutospacing="1"/>
            </w:pPr>
            <w:r w:rsidRPr="00066AC0">
              <w:t>Prepare one API workflow, even if internal or network-platform focused.</w:t>
            </w:r>
          </w:p>
        </w:tc>
      </w:tr>
      <w:tr w:rsidR="00066AC0" w:rsidRPr="00066AC0" w14:paraId="2A941673" w14:textId="77777777" w:rsidTr="00827070">
        <w:trPr>
          <w:tblCellSpacing w:w="15" w:type="dxa"/>
        </w:trPr>
        <w:tc>
          <w:tcPr>
            <w:tcW w:w="0" w:type="auto"/>
            <w:vAlign w:val="center"/>
            <w:hideMark/>
          </w:tcPr>
          <w:p w14:paraId="129F6F6E" w14:textId="77777777" w:rsidR="00066AC0" w:rsidRPr="00066AC0" w:rsidRDefault="00066AC0" w:rsidP="00066AC0">
            <w:pPr>
              <w:spacing w:before="100" w:beforeAutospacing="1" w:after="100" w:afterAutospacing="1"/>
            </w:pPr>
            <w:r w:rsidRPr="00066AC0">
              <w:t>Sales engineering</w:t>
            </w:r>
          </w:p>
        </w:tc>
        <w:tc>
          <w:tcPr>
            <w:tcW w:w="0" w:type="auto"/>
            <w:vAlign w:val="center"/>
            <w:hideMark/>
          </w:tcPr>
          <w:p w14:paraId="0982989E" w14:textId="77777777" w:rsidR="00066AC0" w:rsidRPr="00066AC0" w:rsidRDefault="00066AC0" w:rsidP="00066AC0">
            <w:pPr>
              <w:spacing w:before="100" w:beforeAutospacing="1" w:after="100" w:afterAutospacing="1"/>
            </w:pPr>
            <w:r w:rsidRPr="00066AC0">
              <w:rPr>
                <w:b/>
                <w:bCs/>
              </w:rPr>
              <w:t>Transferable</w:t>
            </w:r>
          </w:p>
        </w:tc>
        <w:tc>
          <w:tcPr>
            <w:tcW w:w="0" w:type="auto"/>
            <w:vAlign w:val="center"/>
            <w:hideMark/>
          </w:tcPr>
          <w:p w14:paraId="7225AE13" w14:textId="77777777" w:rsidR="00066AC0" w:rsidRPr="00066AC0" w:rsidRDefault="00066AC0" w:rsidP="00066AC0">
            <w:pPr>
              <w:spacing w:before="100" w:beforeAutospacing="1" w:after="100" w:afterAutospacing="1"/>
            </w:pPr>
            <w:r w:rsidRPr="00066AC0">
              <w:t>Use terms such as discovery, technical validation, proof of value, adoption, and expansion.</w:t>
            </w:r>
          </w:p>
        </w:tc>
      </w:tr>
      <w:tr w:rsidR="00066AC0" w:rsidRPr="00066AC0" w14:paraId="7B07431A" w14:textId="77777777" w:rsidTr="00827070">
        <w:trPr>
          <w:tblCellSpacing w:w="15" w:type="dxa"/>
        </w:trPr>
        <w:tc>
          <w:tcPr>
            <w:tcW w:w="0" w:type="auto"/>
            <w:vAlign w:val="center"/>
            <w:hideMark/>
          </w:tcPr>
          <w:p w14:paraId="0E2E03E3" w14:textId="77777777" w:rsidR="00066AC0" w:rsidRPr="00066AC0" w:rsidRDefault="00066AC0" w:rsidP="00066AC0">
            <w:pPr>
              <w:spacing w:before="100" w:beforeAutospacing="1" w:after="100" w:afterAutospacing="1"/>
            </w:pPr>
            <w:r w:rsidRPr="00066AC0">
              <w:t>Customer success</w:t>
            </w:r>
          </w:p>
        </w:tc>
        <w:tc>
          <w:tcPr>
            <w:tcW w:w="0" w:type="auto"/>
            <w:vAlign w:val="center"/>
            <w:hideMark/>
          </w:tcPr>
          <w:p w14:paraId="1657C13B" w14:textId="77777777" w:rsidR="00066AC0" w:rsidRPr="00066AC0" w:rsidRDefault="00066AC0" w:rsidP="00066AC0">
            <w:pPr>
              <w:spacing w:before="100" w:beforeAutospacing="1" w:after="100" w:afterAutospacing="1"/>
            </w:pPr>
            <w:r w:rsidRPr="00066AC0">
              <w:rPr>
                <w:b/>
                <w:bCs/>
              </w:rPr>
              <w:t>Transferable to strong</w:t>
            </w:r>
          </w:p>
        </w:tc>
        <w:tc>
          <w:tcPr>
            <w:tcW w:w="0" w:type="auto"/>
            <w:vAlign w:val="center"/>
            <w:hideMark/>
          </w:tcPr>
          <w:p w14:paraId="3F9CBCE4" w14:textId="77777777" w:rsidR="00066AC0" w:rsidRPr="00066AC0" w:rsidRDefault="00066AC0" w:rsidP="00066AC0">
            <w:pPr>
              <w:spacing w:before="100" w:beforeAutospacing="1" w:after="100" w:afterAutospacing="1"/>
            </w:pPr>
            <w:r w:rsidRPr="00066AC0">
              <w:t>Describe post-deployment outcomes, operational handoff, and long-term relationships.</w:t>
            </w:r>
          </w:p>
        </w:tc>
      </w:tr>
      <w:tr w:rsidR="00066AC0" w:rsidRPr="00066AC0" w14:paraId="34301B68" w14:textId="77777777" w:rsidTr="00827070">
        <w:trPr>
          <w:tblCellSpacing w:w="15" w:type="dxa"/>
        </w:trPr>
        <w:tc>
          <w:tcPr>
            <w:tcW w:w="0" w:type="auto"/>
            <w:vAlign w:val="center"/>
            <w:hideMark/>
          </w:tcPr>
          <w:p w14:paraId="60A63933" w14:textId="77777777" w:rsidR="00066AC0" w:rsidRPr="00066AC0" w:rsidRDefault="00066AC0" w:rsidP="00066AC0">
            <w:pPr>
              <w:spacing w:before="100" w:beforeAutospacing="1" w:after="100" w:afterAutospacing="1"/>
            </w:pPr>
            <w:r w:rsidRPr="00066AC0">
              <w:t>Communication and whiteboarding</w:t>
            </w:r>
          </w:p>
        </w:tc>
        <w:tc>
          <w:tcPr>
            <w:tcW w:w="0" w:type="auto"/>
            <w:vAlign w:val="center"/>
            <w:hideMark/>
          </w:tcPr>
          <w:p w14:paraId="63ED4400" w14:textId="77777777" w:rsidR="00066AC0" w:rsidRPr="00066AC0" w:rsidRDefault="00066AC0" w:rsidP="00066AC0">
            <w:pPr>
              <w:spacing w:before="100" w:beforeAutospacing="1" w:after="100" w:afterAutospacing="1"/>
            </w:pPr>
            <w:r w:rsidRPr="00066AC0">
              <w:rPr>
                <w:b/>
                <w:bCs/>
              </w:rPr>
              <w:t>Likely strong</w:t>
            </w:r>
          </w:p>
        </w:tc>
        <w:tc>
          <w:tcPr>
            <w:tcW w:w="0" w:type="auto"/>
            <w:vAlign w:val="center"/>
            <w:hideMark/>
          </w:tcPr>
          <w:p w14:paraId="2056921D" w14:textId="77777777" w:rsidR="00066AC0" w:rsidRPr="00066AC0" w:rsidRDefault="00066AC0" w:rsidP="00066AC0">
            <w:pPr>
              <w:spacing w:before="100" w:beforeAutospacing="1" w:after="100" w:afterAutospacing="1"/>
            </w:pPr>
            <w:r w:rsidRPr="00066AC0">
              <w:t>Prepare one architecture explanation for engineers and one executive-level explanation.</w:t>
            </w:r>
          </w:p>
        </w:tc>
      </w:tr>
      <w:tr w:rsidR="00066AC0" w:rsidRPr="00066AC0" w14:paraId="7B8E0EB6" w14:textId="77777777" w:rsidTr="00827070">
        <w:trPr>
          <w:tblCellSpacing w:w="15" w:type="dxa"/>
        </w:trPr>
        <w:tc>
          <w:tcPr>
            <w:tcW w:w="0" w:type="auto"/>
            <w:vAlign w:val="center"/>
            <w:hideMark/>
          </w:tcPr>
          <w:p w14:paraId="34983974" w14:textId="77777777" w:rsidR="00066AC0" w:rsidRPr="00066AC0" w:rsidRDefault="00066AC0" w:rsidP="00066AC0">
            <w:pPr>
              <w:spacing w:before="100" w:beforeAutospacing="1" w:after="100" w:afterAutospacing="1"/>
            </w:pPr>
            <w:r w:rsidRPr="00066AC0">
              <w:t>Travel</w:t>
            </w:r>
          </w:p>
        </w:tc>
        <w:tc>
          <w:tcPr>
            <w:tcW w:w="0" w:type="auto"/>
            <w:vAlign w:val="center"/>
            <w:hideMark/>
          </w:tcPr>
          <w:p w14:paraId="4EE0D45B" w14:textId="77777777" w:rsidR="00066AC0" w:rsidRPr="00066AC0" w:rsidRDefault="00066AC0" w:rsidP="00066AC0">
            <w:pPr>
              <w:spacing w:before="100" w:beforeAutospacing="1" w:after="100" w:afterAutospacing="1"/>
            </w:pPr>
            <w:r w:rsidRPr="00066AC0">
              <w:rPr>
                <w:b/>
                <w:bCs/>
              </w:rPr>
              <w:t>Confirm</w:t>
            </w:r>
          </w:p>
        </w:tc>
        <w:tc>
          <w:tcPr>
            <w:tcW w:w="0" w:type="auto"/>
            <w:vAlign w:val="center"/>
            <w:hideMark/>
          </w:tcPr>
          <w:p w14:paraId="223F9043" w14:textId="77777777" w:rsidR="00066AC0" w:rsidRPr="00066AC0" w:rsidRDefault="00066AC0" w:rsidP="00066AC0">
            <w:pPr>
              <w:spacing w:before="100" w:beforeAutospacing="1" w:after="100" w:afterAutospacing="1"/>
            </w:pPr>
            <w:r w:rsidRPr="00066AC0">
              <w:t>State your willingness and realistic travel range.</w:t>
            </w:r>
          </w:p>
        </w:tc>
      </w:tr>
      <w:tr w:rsidR="00066AC0" w:rsidRPr="00066AC0" w14:paraId="3106C5C2" w14:textId="77777777" w:rsidTr="00827070">
        <w:trPr>
          <w:tblCellSpacing w:w="15" w:type="dxa"/>
        </w:trPr>
        <w:tc>
          <w:tcPr>
            <w:tcW w:w="0" w:type="auto"/>
            <w:vAlign w:val="center"/>
            <w:hideMark/>
          </w:tcPr>
          <w:p w14:paraId="13D75B0C" w14:textId="77777777" w:rsidR="00066AC0" w:rsidRPr="00066AC0" w:rsidRDefault="00066AC0" w:rsidP="00066AC0">
            <w:pPr>
              <w:spacing w:before="100" w:beforeAutospacing="1" w:after="100" w:afterAutospacing="1"/>
            </w:pPr>
            <w:r w:rsidRPr="00066AC0">
              <w:t>Certifications and degree</w:t>
            </w:r>
          </w:p>
        </w:tc>
        <w:tc>
          <w:tcPr>
            <w:tcW w:w="0" w:type="auto"/>
            <w:vAlign w:val="center"/>
            <w:hideMark/>
          </w:tcPr>
          <w:p w14:paraId="47CCA9A9" w14:textId="77777777" w:rsidR="00066AC0" w:rsidRPr="00066AC0" w:rsidRDefault="00066AC0" w:rsidP="00066AC0">
            <w:pPr>
              <w:spacing w:before="100" w:beforeAutospacing="1" w:after="100" w:afterAutospacing="1"/>
            </w:pPr>
            <w:r w:rsidRPr="00066AC0">
              <w:rPr>
                <w:b/>
                <w:bCs/>
              </w:rPr>
              <w:t>Unknown</w:t>
            </w:r>
          </w:p>
        </w:tc>
        <w:tc>
          <w:tcPr>
            <w:tcW w:w="0" w:type="auto"/>
            <w:vAlign w:val="center"/>
            <w:hideMark/>
          </w:tcPr>
          <w:p w14:paraId="11958B1E" w14:textId="77777777" w:rsidR="00066AC0" w:rsidRPr="00066AC0" w:rsidRDefault="00066AC0" w:rsidP="00066AC0">
            <w:pPr>
              <w:spacing w:before="100" w:beforeAutospacing="1" w:after="100" w:afterAutospacing="1"/>
            </w:pPr>
            <w:r w:rsidRPr="00066AC0">
              <w:t>Add accurate details; these are helpful but not listed as hard requirements.</w:t>
            </w:r>
          </w:p>
        </w:tc>
      </w:tr>
    </w:tbl>
    <w:p w14:paraId="6BDD5E5E" w14:textId="77777777" w:rsidR="00066AC0" w:rsidRPr="00066AC0" w:rsidRDefault="00066AC0" w:rsidP="00066AC0">
      <w:pPr>
        <w:spacing w:before="100" w:beforeAutospacing="1" w:after="100" w:afterAutospacing="1"/>
        <w:outlineLvl w:val="1"/>
        <w:rPr>
          <w:b/>
          <w:bCs/>
          <w:sz w:val="36"/>
          <w:szCs w:val="36"/>
        </w:rPr>
      </w:pPr>
      <w:r w:rsidRPr="00066AC0">
        <w:rPr>
          <w:b/>
          <w:bCs/>
          <w:sz w:val="36"/>
          <w:szCs w:val="36"/>
        </w:rPr>
        <w:t>3. Requirement-by-requirement analysis</w:t>
      </w:r>
    </w:p>
    <w:p w14:paraId="267A3383" w14:textId="77777777" w:rsidR="00066AC0" w:rsidRPr="00066AC0" w:rsidRDefault="00066AC0" w:rsidP="00066AC0">
      <w:pPr>
        <w:spacing w:before="100" w:beforeAutospacing="1" w:after="100" w:afterAutospacing="1"/>
        <w:outlineLvl w:val="2"/>
        <w:rPr>
          <w:b/>
          <w:bCs/>
          <w:sz w:val="27"/>
          <w:szCs w:val="27"/>
        </w:rPr>
      </w:pPr>
      <w:r w:rsidRPr="00066AC0">
        <w:rPr>
          <w:b/>
          <w:bCs/>
          <w:sz w:val="27"/>
          <w:szCs w:val="27"/>
        </w:rPr>
        <w:t>Strong cloud and networking fundamentals</w:t>
      </w:r>
    </w:p>
    <w:p w14:paraId="3916E9B4" w14:textId="77777777" w:rsidR="00066AC0" w:rsidRPr="00066AC0" w:rsidRDefault="00066AC0" w:rsidP="00066AC0">
      <w:pPr>
        <w:spacing w:before="100" w:beforeAutospacing="1" w:after="100" w:afterAutospacing="1"/>
      </w:pPr>
      <w:r w:rsidRPr="00066AC0">
        <w:rPr>
          <w:b/>
          <w:bCs/>
        </w:rPr>
        <w:t>What Alkira is testing:</w:t>
      </w:r>
      <w:r w:rsidRPr="00066AC0">
        <w:t xml:space="preserve"> Whether you understand connectivity as a system rather than as isolated devices or cloud constructs.</w:t>
      </w:r>
    </w:p>
    <w:p w14:paraId="3F107250" w14:textId="77777777" w:rsidR="00066AC0" w:rsidRPr="00066AC0" w:rsidRDefault="00066AC0" w:rsidP="00066AC0">
      <w:pPr>
        <w:spacing w:before="100" w:beforeAutospacing="1" w:after="100" w:afterAutospacing="1"/>
      </w:pPr>
      <w:r w:rsidRPr="00066AC0">
        <w:t>Be prepared to explain:</w:t>
      </w:r>
    </w:p>
    <w:p w14:paraId="74FE2B52" w14:textId="77777777" w:rsidR="00066AC0" w:rsidRPr="00066AC0" w:rsidRDefault="00066AC0" w:rsidP="00066AC0">
      <w:pPr>
        <w:numPr>
          <w:ilvl w:val="0"/>
          <w:numId w:val="3"/>
        </w:numPr>
        <w:spacing w:before="100" w:beforeAutospacing="1" w:after="100" w:afterAutospacing="1"/>
      </w:pPr>
      <w:r w:rsidRPr="00066AC0">
        <w:t>How routes move between data centers, branches, cloud VPCs/VNets, and security services.</w:t>
      </w:r>
    </w:p>
    <w:p w14:paraId="55D0D4D6" w14:textId="77777777" w:rsidR="00066AC0" w:rsidRPr="00066AC0" w:rsidRDefault="00066AC0" w:rsidP="00066AC0">
      <w:pPr>
        <w:numPr>
          <w:ilvl w:val="0"/>
          <w:numId w:val="3"/>
        </w:numPr>
        <w:spacing w:before="100" w:beforeAutospacing="1" w:after="100" w:afterAutospacing="1"/>
      </w:pPr>
      <w:r w:rsidRPr="00066AC0">
        <w:t>The difference between underlay reachability and overlay/service connectivity.</w:t>
      </w:r>
    </w:p>
    <w:p w14:paraId="4781ECBC" w14:textId="77777777" w:rsidR="00066AC0" w:rsidRPr="00066AC0" w:rsidRDefault="00066AC0" w:rsidP="00066AC0">
      <w:pPr>
        <w:numPr>
          <w:ilvl w:val="0"/>
          <w:numId w:val="3"/>
        </w:numPr>
        <w:spacing w:before="100" w:beforeAutospacing="1" w:after="100" w:afterAutospacing="1"/>
      </w:pPr>
      <w:r w:rsidRPr="00066AC0">
        <w:t>BGP neighbor relationships, route advertisement, filtering, preference, and convergence.</w:t>
      </w:r>
    </w:p>
    <w:p w14:paraId="5E63BDB7" w14:textId="77777777" w:rsidR="00066AC0" w:rsidRPr="00066AC0" w:rsidRDefault="00066AC0" w:rsidP="00066AC0">
      <w:pPr>
        <w:numPr>
          <w:ilvl w:val="0"/>
          <w:numId w:val="3"/>
        </w:numPr>
        <w:spacing w:before="100" w:beforeAutospacing="1" w:after="100" w:afterAutospacing="1"/>
      </w:pPr>
      <w:r w:rsidRPr="00066AC0">
        <w:t>Segmentation design and where enforcement should occur.</w:t>
      </w:r>
    </w:p>
    <w:p w14:paraId="3371F205" w14:textId="77777777" w:rsidR="00066AC0" w:rsidRPr="00066AC0" w:rsidRDefault="00066AC0" w:rsidP="00066AC0">
      <w:pPr>
        <w:numPr>
          <w:ilvl w:val="0"/>
          <w:numId w:val="3"/>
        </w:numPr>
        <w:spacing w:before="100" w:beforeAutospacing="1" w:after="100" w:afterAutospacing="1"/>
      </w:pPr>
      <w:r w:rsidRPr="00066AC0">
        <w:t>High availability, failure domains, asymmetric routing, and operational visibility.</w:t>
      </w:r>
    </w:p>
    <w:p w14:paraId="355E69CE" w14:textId="77777777" w:rsidR="00066AC0" w:rsidRPr="00066AC0" w:rsidRDefault="00066AC0" w:rsidP="00066AC0">
      <w:pPr>
        <w:numPr>
          <w:ilvl w:val="0"/>
          <w:numId w:val="3"/>
        </w:numPr>
        <w:spacing w:before="100" w:beforeAutospacing="1" w:after="100" w:afterAutospacing="1"/>
      </w:pPr>
      <w:r w:rsidRPr="00066AC0">
        <w:t>How MTU, encapsulation, NAT, and firewall inspection affect application reachability.</w:t>
      </w:r>
    </w:p>
    <w:p w14:paraId="020DE253" w14:textId="77777777" w:rsidR="00066AC0" w:rsidRPr="00066AC0" w:rsidRDefault="00066AC0" w:rsidP="00066AC0">
      <w:pPr>
        <w:spacing w:before="100" w:beforeAutospacing="1" w:after="100" w:afterAutospacing="1"/>
      </w:pPr>
      <w:r w:rsidRPr="00066AC0">
        <w:rPr>
          <w:b/>
          <w:bCs/>
        </w:rPr>
        <w:t>Your evidence:</w:t>
      </w:r>
      <w:r w:rsidRPr="00066AC0">
        <w:t xml:space="preserve"> Enterprise network design, Cisco and Arista environments, routing, data-center architecture, migration planning, and troubleshooting.</w:t>
      </w:r>
    </w:p>
    <w:p w14:paraId="69B03F80" w14:textId="77777777" w:rsidR="00066AC0" w:rsidRPr="00066AC0" w:rsidRDefault="00066AC0" w:rsidP="00066AC0">
      <w:pPr>
        <w:spacing w:before="100" w:beforeAutospacing="1" w:after="100" w:afterAutospacing="1"/>
      </w:pPr>
      <w:r w:rsidRPr="00066AC0">
        <w:rPr>
          <w:b/>
          <w:bCs/>
        </w:rPr>
        <w:t>How to strengthen the answer:</w:t>
      </w:r>
      <w:r w:rsidRPr="00066AC0">
        <w:t xml:space="preserve"> Do not only list protocols. Explain why you selected a design and what customer problem it solved.</w:t>
      </w:r>
    </w:p>
    <w:p w14:paraId="2980F7EE" w14:textId="77777777" w:rsidR="00066AC0" w:rsidRPr="00066AC0" w:rsidRDefault="00066AC0" w:rsidP="00066AC0">
      <w:pPr>
        <w:spacing w:before="100" w:beforeAutospacing="1" w:after="100" w:afterAutospacing="1"/>
      </w:pPr>
      <w:r w:rsidRPr="00066AC0">
        <w:rPr>
          <w:b/>
          <w:bCs/>
        </w:rPr>
        <w:t>Strong phrasing:</w:t>
      </w:r>
    </w:p>
    <w:p w14:paraId="53B43B8D" w14:textId="77777777" w:rsidR="00066AC0" w:rsidRPr="00066AC0" w:rsidRDefault="00066AC0" w:rsidP="00066AC0">
      <w:pPr>
        <w:spacing w:before="100" w:beforeAutospacing="1" w:after="100" w:afterAutospacing="1"/>
      </w:pPr>
      <w:r w:rsidRPr="00066AC0">
        <w:t>My networking strength is not limited to device configuration. I look at the full path: routing intent, segmentation, security enforcement, failure behavior, observability, and the operational process required to keep the design reliable.</w:t>
      </w:r>
    </w:p>
    <w:p w14:paraId="445D851C" w14:textId="77777777" w:rsidR="00066AC0" w:rsidRPr="00066AC0" w:rsidRDefault="00066AC0" w:rsidP="00066AC0">
      <w:pPr>
        <w:spacing w:before="100" w:beforeAutospacing="1" w:after="100" w:afterAutospacing="1"/>
        <w:outlineLvl w:val="2"/>
        <w:rPr>
          <w:b/>
          <w:bCs/>
          <w:sz w:val="27"/>
          <w:szCs w:val="27"/>
        </w:rPr>
      </w:pPr>
      <w:r w:rsidRPr="00066AC0">
        <w:rPr>
          <w:b/>
          <w:bCs/>
          <w:sz w:val="27"/>
          <w:szCs w:val="27"/>
        </w:rPr>
        <w:t>Three or more years in a customer-facing technical role</w:t>
      </w:r>
    </w:p>
    <w:p w14:paraId="52C86ACC" w14:textId="77777777" w:rsidR="00066AC0" w:rsidRPr="00066AC0" w:rsidRDefault="00066AC0" w:rsidP="00066AC0">
      <w:pPr>
        <w:spacing w:before="100" w:beforeAutospacing="1" w:after="100" w:afterAutospacing="1"/>
      </w:pPr>
      <w:r w:rsidRPr="00066AC0">
        <w:rPr>
          <w:b/>
          <w:bCs/>
        </w:rPr>
        <w:t>What Alkira is testing:</w:t>
      </w:r>
      <w:r w:rsidRPr="00066AC0">
        <w:t xml:space="preserve"> Whether you can be trusted in front of strategic enterprise customers without requiring someone else to translate your work.</w:t>
      </w:r>
    </w:p>
    <w:p w14:paraId="6DB5F5F7" w14:textId="77777777" w:rsidR="00066AC0" w:rsidRPr="00066AC0" w:rsidRDefault="00066AC0" w:rsidP="00066AC0">
      <w:pPr>
        <w:spacing w:before="100" w:beforeAutospacing="1" w:after="100" w:afterAutospacing="1"/>
      </w:pPr>
      <w:r w:rsidRPr="00066AC0">
        <w:t>Prepare exact examples of:</w:t>
      </w:r>
    </w:p>
    <w:p w14:paraId="78A9E71C" w14:textId="77777777" w:rsidR="00066AC0" w:rsidRPr="00066AC0" w:rsidRDefault="00066AC0" w:rsidP="00066AC0">
      <w:pPr>
        <w:numPr>
          <w:ilvl w:val="0"/>
          <w:numId w:val="4"/>
        </w:numPr>
        <w:spacing w:before="100" w:beforeAutospacing="1" w:after="100" w:afterAutospacing="1"/>
      </w:pPr>
      <w:r w:rsidRPr="00066AC0">
        <w:t>Discovery sessions.</w:t>
      </w:r>
    </w:p>
    <w:p w14:paraId="29140A0B" w14:textId="77777777" w:rsidR="00066AC0" w:rsidRPr="00066AC0" w:rsidRDefault="00066AC0" w:rsidP="00066AC0">
      <w:pPr>
        <w:numPr>
          <w:ilvl w:val="0"/>
          <w:numId w:val="4"/>
        </w:numPr>
        <w:spacing w:before="100" w:beforeAutospacing="1" w:after="100" w:afterAutospacing="1"/>
      </w:pPr>
      <w:r w:rsidRPr="00066AC0">
        <w:t>Architecture reviews.</w:t>
      </w:r>
    </w:p>
    <w:p w14:paraId="00D21EFE" w14:textId="77777777" w:rsidR="00066AC0" w:rsidRPr="00066AC0" w:rsidRDefault="00066AC0" w:rsidP="00066AC0">
      <w:pPr>
        <w:numPr>
          <w:ilvl w:val="0"/>
          <w:numId w:val="4"/>
        </w:numPr>
        <w:spacing w:before="100" w:beforeAutospacing="1" w:after="100" w:afterAutospacing="1"/>
      </w:pPr>
      <w:r w:rsidRPr="00066AC0">
        <w:t>Design and implementation meetings.</w:t>
      </w:r>
    </w:p>
    <w:p w14:paraId="17FBA555" w14:textId="77777777" w:rsidR="00066AC0" w:rsidRPr="00066AC0" w:rsidRDefault="00066AC0" w:rsidP="00066AC0">
      <w:pPr>
        <w:numPr>
          <w:ilvl w:val="0"/>
          <w:numId w:val="4"/>
        </w:numPr>
        <w:spacing w:before="100" w:beforeAutospacing="1" w:after="100" w:afterAutospacing="1"/>
      </w:pPr>
      <w:r w:rsidRPr="00066AC0">
        <w:t>Technical workshops or training.</w:t>
      </w:r>
    </w:p>
    <w:p w14:paraId="2C02640E" w14:textId="77777777" w:rsidR="00066AC0" w:rsidRPr="00066AC0" w:rsidRDefault="00066AC0" w:rsidP="00066AC0">
      <w:pPr>
        <w:numPr>
          <w:ilvl w:val="0"/>
          <w:numId w:val="4"/>
        </w:numPr>
        <w:spacing w:before="100" w:beforeAutospacing="1" w:after="100" w:afterAutospacing="1"/>
      </w:pPr>
      <w:r w:rsidRPr="00066AC0">
        <w:t>Executive or program-level status updates.</w:t>
      </w:r>
    </w:p>
    <w:p w14:paraId="72C53893" w14:textId="77777777" w:rsidR="00066AC0" w:rsidRPr="00066AC0" w:rsidRDefault="00066AC0" w:rsidP="00066AC0">
      <w:pPr>
        <w:numPr>
          <w:ilvl w:val="0"/>
          <w:numId w:val="4"/>
        </w:numPr>
        <w:spacing w:before="100" w:beforeAutospacing="1" w:after="100" w:afterAutospacing="1"/>
      </w:pPr>
      <w:r w:rsidRPr="00066AC0">
        <w:t>Incident calls and escalations.</w:t>
      </w:r>
    </w:p>
    <w:p w14:paraId="13184C8A" w14:textId="77777777" w:rsidR="00066AC0" w:rsidRPr="00066AC0" w:rsidRDefault="00066AC0" w:rsidP="00066AC0">
      <w:pPr>
        <w:numPr>
          <w:ilvl w:val="0"/>
          <w:numId w:val="4"/>
        </w:numPr>
        <w:spacing w:before="100" w:beforeAutospacing="1" w:after="100" w:afterAutospacing="1"/>
      </w:pPr>
      <w:r w:rsidRPr="00066AC0">
        <w:t>Situations where you challenged a customer assumption constructively.</w:t>
      </w:r>
    </w:p>
    <w:p w14:paraId="263CFFDC" w14:textId="77777777" w:rsidR="00066AC0" w:rsidRPr="00066AC0" w:rsidRDefault="00066AC0" w:rsidP="00066AC0">
      <w:pPr>
        <w:spacing w:before="100" w:beforeAutospacing="1" w:after="100" w:afterAutospacing="1"/>
      </w:pPr>
      <w:r w:rsidRPr="00066AC0">
        <w:t>For each example, explain:</w:t>
      </w:r>
    </w:p>
    <w:p w14:paraId="0D305778" w14:textId="77777777" w:rsidR="00066AC0" w:rsidRPr="00066AC0" w:rsidRDefault="00066AC0" w:rsidP="00066AC0">
      <w:pPr>
        <w:numPr>
          <w:ilvl w:val="0"/>
          <w:numId w:val="5"/>
        </w:numPr>
        <w:spacing w:before="100" w:beforeAutospacing="1" w:after="100" w:afterAutospacing="1"/>
      </w:pPr>
      <w:r w:rsidRPr="00066AC0">
        <w:t>Who the stakeholders were.</w:t>
      </w:r>
    </w:p>
    <w:p w14:paraId="12984115" w14:textId="77777777" w:rsidR="00066AC0" w:rsidRPr="00066AC0" w:rsidRDefault="00066AC0" w:rsidP="00066AC0">
      <w:pPr>
        <w:numPr>
          <w:ilvl w:val="0"/>
          <w:numId w:val="5"/>
        </w:numPr>
        <w:spacing w:before="100" w:beforeAutospacing="1" w:after="100" w:afterAutospacing="1"/>
      </w:pPr>
      <w:r w:rsidRPr="00066AC0">
        <w:t>What they needed from you.</w:t>
      </w:r>
    </w:p>
    <w:p w14:paraId="760575BA" w14:textId="77777777" w:rsidR="00066AC0" w:rsidRPr="00066AC0" w:rsidRDefault="00066AC0" w:rsidP="00066AC0">
      <w:pPr>
        <w:numPr>
          <w:ilvl w:val="0"/>
          <w:numId w:val="5"/>
        </w:numPr>
        <w:spacing w:before="100" w:beforeAutospacing="1" w:after="100" w:afterAutospacing="1"/>
      </w:pPr>
      <w:r w:rsidRPr="00066AC0">
        <w:t>What decision or deliverable you owned.</w:t>
      </w:r>
    </w:p>
    <w:p w14:paraId="4A825C20" w14:textId="77777777" w:rsidR="00066AC0" w:rsidRPr="00066AC0" w:rsidRDefault="00066AC0" w:rsidP="00066AC0">
      <w:pPr>
        <w:numPr>
          <w:ilvl w:val="0"/>
          <w:numId w:val="5"/>
        </w:numPr>
        <w:spacing w:before="100" w:beforeAutospacing="1" w:after="100" w:afterAutospacing="1"/>
      </w:pPr>
      <w:r w:rsidRPr="00066AC0">
        <w:t>How you handled disagreement or ambiguity.</w:t>
      </w:r>
    </w:p>
    <w:p w14:paraId="061525B3" w14:textId="77777777" w:rsidR="00066AC0" w:rsidRPr="00066AC0" w:rsidRDefault="00066AC0" w:rsidP="00066AC0">
      <w:pPr>
        <w:numPr>
          <w:ilvl w:val="0"/>
          <w:numId w:val="5"/>
        </w:numPr>
        <w:spacing w:before="100" w:beforeAutospacing="1" w:after="100" w:afterAutospacing="1"/>
      </w:pPr>
      <w:r w:rsidRPr="00066AC0">
        <w:t>What changed because of your involvement.</w:t>
      </w:r>
    </w:p>
    <w:p w14:paraId="7453F0FB" w14:textId="77777777" w:rsidR="00066AC0" w:rsidRPr="00066AC0" w:rsidRDefault="00066AC0" w:rsidP="00066AC0">
      <w:pPr>
        <w:spacing w:before="100" w:beforeAutospacing="1" w:after="100" w:afterAutospacing="1"/>
      </w:pPr>
      <w:r w:rsidRPr="00066AC0">
        <w:t xml:space="preserve">Avoid describing yourself only as someone who was “involved.” Use ownership language: </w:t>
      </w:r>
      <w:r w:rsidRPr="00066AC0">
        <w:rPr>
          <w:b/>
          <w:bCs/>
        </w:rPr>
        <w:t>led, designed, recommended, validated, automated, presented, coordinated, resolved, and delivered.</w:t>
      </w:r>
    </w:p>
    <w:p w14:paraId="5350CCC9" w14:textId="77777777" w:rsidR="00066AC0" w:rsidRPr="00066AC0" w:rsidRDefault="00066AC0" w:rsidP="00066AC0">
      <w:pPr>
        <w:spacing w:before="100" w:beforeAutospacing="1" w:after="100" w:afterAutospacing="1"/>
        <w:outlineLvl w:val="2"/>
        <w:rPr>
          <w:b/>
          <w:bCs/>
          <w:sz w:val="27"/>
          <w:szCs w:val="27"/>
        </w:rPr>
      </w:pPr>
      <w:r w:rsidRPr="00066AC0">
        <w:rPr>
          <w:b/>
          <w:bCs/>
          <w:sz w:val="27"/>
          <w:szCs w:val="27"/>
        </w:rPr>
        <w:t>One or more years architecting and deploying cloud solutions</w:t>
      </w:r>
    </w:p>
    <w:p w14:paraId="5DCD21BF" w14:textId="77777777" w:rsidR="00066AC0" w:rsidRPr="00066AC0" w:rsidRDefault="00066AC0" w:rsidP="00066AC0">
      <w:pPr>
        <w:spacing w:before="100" w:beforeAutospacing="1" w:after="100" w:afterAutospacing="1"/>
      </w:pPr>
      <w:r w:rsidRPr="00066AC0">
        <w:t>This is probably the most important area to make concrete because the posting names public-cloud experience specifically.</w:t>
      </w:r>
    </w:p>
    <w:p w14:paraId="2194775A" w14:textId="77777777" w:rsidR="00066AC0" w:rsidRPr="00066AC0" w:rsidRDefault="00066AC0" w:rsidP="00066AC0">
      <w:pPr>
        <w:spacing w:before="100" w:beforeAutospacing="1" w:after="100" w:afterAutospacing="1"/>
      </w:pPr>
      <w:r w:rsidRPr="00066AC0">
        <w:t>Prepare a platform-by-platform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3522"/>
        <w:gridCol w:w="1911"/>
        <w:gridCol w:w="1355"/>
        <w:gridCol w:w="1577"/>
      </w:tblGrid>
      <w:tr w:rsidR="00066AC0" w:rsidRPr="00066AC0" w14:paraId="6DBAF64D" w14:textId="77777777">
        <w:trPr>
          <w:tblCellSpacing w:w="15" w:type="dxa"/>
        </w:trPr>
        <w:tc>
          <w:tcPr>
            <w:tcW w:w="0" w:type="auto"/>
            <w:vAlign w:val="center"/>
            <w:hideMark/>
          </w:tcPr>
          <w:p w14:paraId="57B37ECD" w14:textId="77777777" w:rsidR="00066AC0" w:rsidRPr="00066AC0" w:rsidRDefault="00066AC0" w:rsidP="00066AC0">
            <w:pPr>
              <w:spacing w:before="100" w:beforeAutospacing="1" w:after="100" w:afterAutospacing="1"/>
              <w:jc w:val="center"/>
              <w:rPr>
                <w:b/>
                <w:bCs/>
              </w:rPr>
            </w:pPr>
            <w:r w:rsidRPr="00066AC0">
              <w:rPr>
                <w:b/>
                <w:bCs/>
              </w:rPr>
              <w:t>Platform</w:t>
            </w:r>
          </w:p>
        </w:tc>
        <w:tc>
          <w:tcPr>
            <w:tcW w:w="0" w:type="auto"/>
            <w:vAlign w:val="center"/>
            <w:hideMark/>
          </w:tcPr>
          <w:p w14:paraId="1C1466C6" w14:textId="77777777" w:rsidR="00066AC0" w:rsidRPr="00066AC0" w:rsidRDefault="00066AC0" w:rsidP="00066AC0">
            <w:pPr>
              <w:spacing w:before="100" w:beforeAutospacing="1" w:after="100" w:afterAutospacing="1"/>
              <w:jc w:val="center"/>
              <w:rPr>
                <w:b/>
                <w:bCs/>
              </w:rPr>
            </w:pPr>
            <w:r w:rsidRPr="00066AC0">
              <w:rPr>
                <w:b/>
                <w:bCs/>
              </w:rPr>
              <w:t>Services or capabilities used</w:t>
            </w:r>
          </w:p>
        </w:tc>
        <w:tc>
          <w:tcPr>
            <w:tcW w:w="0" w:type="auto"/>
            <w:vAlign w:val="center"/>
            <w:hideMark/>
          </w:tcPr>
          <w:p w14:paraId="55B78DC6" w14:textId="77777777" w:rsidR="00066AC0" w:rsidRPr="00066AC0" w:rsidRDefault="00066AC0" w:rsidP="00066AC0">
            <w:pPr>
              <w:spacing w:before="100" w:beforeAutospacing="1" w:after="100" w:afterAutospacing="1"/>
              <w:jc w:val="center"/>
              <w:rPr>
                <w:b/>
                <w:bCs/>
              </w:rPr>
            </w:pPr>
            <w:r w:rsidRPr="00066AC0">
              <w:rPr>
                <w:b/>
                <w:bCs/>
              </w:rPr>
              <w:t>What you personally designed or deployed</w:t>
            </w:r>
          </w:p>
        </w:tc>
        <w:tc>
          <w:tcPr>
            <w:tcW w:w="0" w:type="auto"/>
            <w:vAlign w:val="center"/>
            <w:hideMark/>
          </w:tcPr>
          <w:p w14:paraId="7DC6C895" w14:textId="77777777" w:rsidR="00066AC0" w:rsidRPr="00066AC0" w:rsidRDefault="00066AC0" w:rsidP="00066AC0">
            <w:pPr>
              <w:spacing w:before="100" w:beforeAutospacing="1" w:after="100" w:afterAutospacing="1"/>
              <w:jc w:val="center"/>
              <w:rPr>
                <w:b/>
                <w:bCs/>
              </w:rPr>
            </w:pPr>
            <w:r w:rsidRPr="00066AC0">
              <w:rPr>
                <w:b/>
                <w:bCs/>
              </w:rPr>
              <w:t>Production scope</w:t>
            </w:r>
          </w:p>
        </w:tc>
        <w:tc>
          <w:tcPr>
            <w:tcW w:w="0" w:type="auto"/>
            <w:vAlign w:val="center"/>
            <w:hideMark/>
          </w:tcPr>
          <w:p w14:paraId="4E09EC4C" w14:textId="77777777" w:rsidR="00066AC0" w:rsidRPr="00066AC0" w:rsidRDefault="00066AC0" w:rsidP="00066AC0">
            <w:pPr>
              <w:spacing w:before="100" w:beforeAutospacing="1" w:after="100" w:afterAutospacing="1"/>
              <w:jc w:val="center"/>
              <w:rPr>
                <w:b/>
                <w:bCs/>
              </w:rPr>
            </w:pPr>
            <w:r w:rsidRPr="00066AC0">
              <w:rPr>
                <w:b/>
                <w:bCs/>
              </w:rPr>
              <w:t>Approximate dates</w:t>
            </w:r>
          </w:p>
        </w:tc>
      </w:tr>
      <w:tr w:rsidR="00066AC0" w:rsidRPr="00066AC0" w14:paraId="591A597D" w14:textId="77777777">
        <w:trPr>
          <w:tblCellSpacing w:w="15" w:type="dxa"/>
        </w:trPr>
        <w:tc>
          <w:tcPr>
            <w:tcW w:w="0" w:type="auto"/>
            <w:vAlign w:val="center"/>
            <w:hideMark/>
          </w:tcPr>
          <w:p w14:paraId="3887C7E2" w14:textId="77777777" w:rsidR="00066AC0" w:rsidRPr="00066AC0" w:rsidRDefault="00066AC0" w:rsidP="00066AC0">
            <w:pPr>
              <w:spacing w:before="100" w:beforeAutospacing="1" w:after="100" w:afterAutospacing="1"/>
            </w:pPr>
            <w:r w:rsidRPr="00066AC0">
              <w:t>AWS</w:t>
            </w:r>
          </w:p>
        </w:tc>
        <w:tc>
          <w:tcPr>
            <w:tcW w:w="0" w:type="auto"/>
            <w:vAlign w:val="center"/>
            <w:hideMark/>
          </w:tcPr>
          <w:p w14:paraId="4C0BEFC2" w14:textId="77777777" w:rsidR="00066AC0" w:rsidRPr="00066AC0" w:rsidRDefault="00066AC0" w:rsidP="00066AC0">
            <w:pPr>
              <w:spacing w:before="100" w:beforeAutospacing="1" w:after="100" w:afterAutospacing="1"/>
            </w:pPr>
            <w:r w:rsidRPr="00066AC0">
              <w:t>VPC, Transit Gateway, TGW route tables, Direct Connect, VPN, security groups, Network Firewall, etc.</w:t>
            </w:r>
          </w:p>
        </w:tc>
        <w:tc>
          <w:tcPr>
            <w:tcW w:w="0" w:type="auto"/>
            <w:vAlign w:val="center"/>
            <w:hideMark/>
          </w:tcPr>
          <w:p w14:paraId="00F9CA56" w14:textId="77777777" w:rsidR="00066AC0" w:rsidRPr="00066AC0" w:rsidRDefault="00066AC0" w:rsidP="00066AC0">
            <w:pPr>
              <w:spacing w:before="100" w:beforeAutospacing="1" w:after="100" w:afterAutospacing="1"/>
            </w:pPr>
            <w:r w:rsidRPr="00066AC0">
              <w:t>Fill in only what is accurate.</w:t>
            </w:r>
          </w:p>
        </w:tc>
        <w:tc>
          <w:tcPr>
            <w:tcW w:w="0" w:type="auto"/>
            <w:vAlign w:val="center"/>
            <w:hideMark/>
          </w:tcPr>
          <w:p w14:paraId="09D3E517" w14:textId="77777777" w:rsidR="00066AC0" w:rsidRPr="00066AC0" w:rsidRDefault="00066AC0" w:rsidP="00066AC0">
            <w:pPr>
              <w:spacing w:before="100" w:beforeAutospacing="1" w:after="100" w:afterAutospacing="1"/>
            </w:pPr>
            <w:r w:rsidRPr="00066AC0">
              <w:t>Fill in.</w:t>
            </w:r>
          </w:p>
        </w:tc>
        <w:tc>
          <w:tcPr>
            <w:tcW w:w="0" w:type="auto"/>
            <w:vAlign w:val="center"/>
            <w:hideMark/>
          </w:tcPr>
          <w:p w14:paraId="21085E67" w14:textId="77777777" w:rsidR="00066AC0" w:rsidRPr="00066AC0" w:rsidRDefault="00066AC0" w:rsidP="00066AC0">
            <w:pPr>
              <w:spacing w:before="100" w:beforeAutospacing="1" w:after="100" w:afterAutospacing="1"/>
            </w:pPr>
            <w:r w:rsidRPr="00066AC0">
              <w:t>Fill in.</w:t>
            </w:r>
          </w:p>
        </w:tc>
      </w:tr>
      <w:tr w:rsidR="00066AC0" w:rsidRPr="00066AC0" w14:paraId="175BE482" w14:textId="77777777">
        <w:trPr>
          <w:tblCellSpacing w:w="15" w:type="dxa"/>
        </w:trPr>
        <w:tc>
          <w:tcPr>
            <w:tcW w:w="0" w:type="auto"/>
            <w:vAlign w:val="center"/>
            <w:hideMark/>
          </w:tcPr>
          <w:p w14:paraId="62E7FE37" w14:textId="77777777" w:rsidR="00066AC0" w:rsidRPr="00066AC0" w:rsidRDefault="00066AC0" w:rsidP="00066AC0">
            <w:pPr>
              <w:spacing w:before="100" w:beforeAutospacing="1" w:after="100" w:afterAutospacing="1"/>
            </w:pPr>
            <w:r w:rsidRPr="00066AC0">
              <w:t>Azure</w:t>
            </w:r>
          </w:p>
        </w:tc>
        <w:tc>
          <w:tcPr>
            <w:tcW w:w="0" w:type="auto"/>
            <w:vAlign w:val="center"/>
            <w:hideMark/>
          </w:tcPr>
          <w:p w14:paraId="7910787E" w14:textId="77777777" w:rsidR="00066AC0" w:rsidRPr="00066AC0" w:rsidRDefault="00066AC0" w:rsidP="00066AC0">
            <w:pPr>
              <w:spacing w:before="100" w:beforeAutospacing="1" w:after="100" w:afterAutospacing="1"/>
            </w:pPr>
            <w:r w:rsidRPr="00066AC0">
              <w:t>VNet, Virtual WAN, ExpressRoute, VPN Gateway, route tables, NSGs, Azure Firewall, etc.</w:t>
            </w:r>
          </w:p>
        </w:tc>
        <w:tc>
          <w:tcPr>
            <w:tcW w:w="0" w:type="auto"/>
            <w:vAlign w:val="center"/>
            <w:hideMark/>
          </w:tcPr>
          <w:p w14:paraId="07EB64ED" w14:textId="77777777" w:rsidR="00066AC0" w:rsidRPr="00066AC0" w:rsidRDefault="00066AC0" w:rsidP="00066AC0">
            <w:pPr>
              <w:spacing w:before="100" w:beforeAutospacing="1" w:after="100" w:afterAutospacing="1"/>
            </w:pPr>
            <w:r w:rsidRPr="00066AC0">
              <w:t>Fill in only what is accurate.</w:t>
            </w:r>
          </w:p>
        </w:tc>
        <w:tc>
          <w:tcPr>
            <w:tcW w:w="0" w:type="auto"/>
            <w:vAlign w:val="center"/>
            <w:hideMark/>
          </w:tcPr>
          <w:p w14:paraId="6C8B81D5" w14:textId="77777777" w:rsidR="00066AC0" w:rsidRPr="00066AC0" w:rsidRDefault="00066AC0" w:rsidP="00066AC0">
            <w:pPr>
              <w:spacing w:before="100" w:beforeAutospacing="1" w:after="100" w:afterAutospacing="1"/>
            </w:pPr>
            <w:r w:rsidRPr="00066AC0">
              <w:t>Fill in.</w:t>
            </w:r>
          </w:p>
        </w:tc>
        <w:tc>
          <w:tcPr>
            <w:tcW w:w="0" w:type="auto"/>
            <w:vAlign w:val="center"/>
            <w:hideMark/>
          </w:tcPr>
          <w:p w14:paraId="3F00A8E3" w14:textId="77777777" w:rsidR="00066AC0" w:rsidRPr="00066AC0" w:rsidRDefault="00066AC0" w:rsidP="00066AC0">
            <w:pPr>
              <w:spacing w:before="100" w:beforeAutospacing="1" w:after="100" w:afterAutospacing="1"/>
            </w:pPr>
            <w:r w:rsidRPr="00066AC0">
              <w:t>Fill in.</w:t>
            </w:r>
          </w:p>
        </w:tc>
      </w:tr>
      <w:tr w:rsidR="00066AC0" w:rsidRPr="00066AC0" w14:paraId="637FE227" w14:textId="77777777">
        <w:trPr>
          <w:tblCellSpacing w:w="15" w:type="dxa"/>
        </w:trPr>
        <w:tc>
          <w:tcPr>
            <w:tcW w:w="0" w:type="auto"/>
            <w:vAlign w:val="center"/>
            <w:hideMark/>
          </w:tcPr>
          <w:p w14:paraId="3B5A131D" w14:textId="77777777" w:rsidR="00066AC0" w:rsidRPr="00066AC0" w:rsidRDefault="00066AC0" w:rsidP="00066AC0">
            <w:pPr>
              <w:spacing w:before="100" w:beforeAutospacing="1" w:after="100" w:afterAutospacing="1"/>
            </w:pPr>
            <w:r w:rsidRPr="00066AC0">
              <w:t>GCP</w:t>
            </w:r>
          </w:p>
        </w:tc>
        <w:tc>
          <w:tcPr>
            <w:tcW w:w="0" w:type="auto"/>
            <w:vAlign w:val="center"/>
            <w:hideMark/>
          </w:tcPr>
          <w:p w14:paraId="099C08BE" w14:textId="77777777" w:rsidR="00066AC0" w:rsidRPr="00066AC0" w:rsidRDefault="00066AC0" w:rsidP="00066AC0">
            <w:pPr>
              <w:spacing w:before="100" w:beforeAutospacing="1" w:after="100" w:afterAutospacing="1"/>
            </w:pPr>
            <w:r w:rsidRPr="00066AC0">
              <w:t>VPC, Cloud Router, NCC, Cloud VPN, Interconnect, firewall rules, etc.</w:t>
            </w:r>
          </w:p>
        </w:tc>
        <w:tc>
          <w:tcPr>
            <w:tcW w:w="0" w:type="auto"/>
            <w:vAlign w:val="center"/>
            <w:hideMark/>
          </w:tcPr>
          <w:p w14:paraId="42082642" w14:textId="77777777" w:rsidR="00066AC0" w:rsidRPr="00066AC0" w:rsidRDefault="00066AC0" w:rsidP="00066AC0">
            <w:pPr>
              <w:spacing w:before="100" w:beforeAutospacing="1" w:after="100" w:afterAutospacing="1"/>
            </w:pPr>
            <w:r w:rsidRPr="00066AC0">
              <w:t>Fill in only what is accurate.</w:t>
            </w:r>
          </w:p>
        </w:tc>
        <w:tc>
          <w:tcPr>
            <w:tcW w:w="0" w:type="auto"/>
            <w:vAlign w:val="center"/>
            <w:hideMark/>
          </w:tcPr>
          <w:p w14:paraId="4DB08585" w14:textId="77777777" w:rsidR="00066AC0" w:rsidRPr="00066AC0" w:rsidRDefault="00066AC0" w:rsidP="00066AC0">
            <w:pPr>
              <w:spacing w:before="100" w:beforeAutospacing="1" w:after="100" w:afterAutospacing="1"/>
            </w:pPr>
            <w:r w:rsidRPr="00066AC0">
              <w:t>Fill in.</w:t>
            </w:r>
          </w:p>
        </w:tc>
        <w:tc>
          <w:tcPr>
            <w:tcW w:w="0" w:type="auto"/>
            <w:vAlign w:val="center"/>
            <w:hideMark/>
          </w:tcPr>
          <w:p w14:paraId="07FF2D77" w14:textId="77777777" w:rsidR="00066AC0" w:rsidRPr="00066AC0" w:rsidRDefault="00066AC0" w:rsidP="00066AC0">
            <w:pPr>
              <w:spacing w:before="100" w:beforeAutospacing="1" w:after="100" w:afterAutospacing="1"/>
            </w:pPr>
            <w:r w:rsidRPr="00066AC0">
              <w:t>Fill in.</w:t>
            </w:r>
          </w:p>
        </w:tc>
      </w:tr>
      <w:tr w:rsidR="00066AC0" w:rsidRPr="00066AC0" w14:paraId="2C38A3DA" w14:textId="77777777">
        <w:trPr>
          <w:tblCellSpacing w:w="15" w:type="dxa"/>
        </w:trPr>
        <w:tc>
          <w:tcPr>
            <w:tcW w:w="0" w:type="auto"/>
            <w:vAlign w:val="center"/>
            <w:hideMark/>
          </w:tcPr>
          <w:p w14:paraId="3C13EDA6" w14:textId="77777777" w:rsidR="00066AC0" w:rsidRPr="00066AC0" w:rsidRDefault="00066AC0" w:rsidP="00066AC0">
            <w:pPr>
              <w:spacing w:before="100" w:beforeAutospacing="1" w:after="100" w:afterAutospacing="1"/>
            </w:pPr>
            <w:r w:rsidRPr="00066AC0">
              <w:t>OCI</w:t>
            </w:r>
          </w:p>
        </w:tc>
        <w:tc>
          <w:tcPr>
            <w:tcW w:w="0" w:type="auto"/>
            <w:vAlign w:val="center"/>
            <w:hideMark/>
          </w:tcPr>
          <w:p w14:paraId="6390E054" w14:textId="77777777" w:rsidR="00066AC0" w:rsidRPr="00066AC0" w:rsidRDefault="00066AC0" w:rsidP="00066AC0">
            <w:pPr>
              <w:spacing w:before="100" w:beforeAutospacing="1" w:after="100" w:afterAutospacing="1"/>
            </w:pPr>
            <w:r w:rsidRPr="00066AC0">
              <w:t>VCN, DRG, FastConnect, route tables, security lists, etc.</w:t>
            </w:r>
          </w:p>
        </w:tc>
        <w:tc>
          <w:tcPr>
            <w:tcW w:w="0" w:type="auto"/>
            <w:vAlign w:val="center"/>
            <w:hideMark/>
          </w:tcPr>
          <w:p w14:paraId="47FAED5A" w14:textId="77777777" w:rsidR="00066AC0" w:rsidRPr="00066AC0" w:rsidRDefault="00066AC0" w:rsidP="00066AC0">
            <w:pPr>
              <w:spacing w:before="100" w:beforeAutospacing="1" w:after="100" w:afterAutospacing="1"/>
            </w:pPr>
            <w:r w:rsidRPr="00066AC0">
              <w:t>Fill in only what is accurate.</w:t>
            </w:r>
          </w:p>
        </w:tc>
        <w:tc>
          <w:tcPr>
            <w:tcW w:w="0" w:type="auto"/>
            <w:vAlign w:val="center"/>
            <w:hideMark/>
          </w:tcPr>
          <w:p w14:paraId="007072AF" w14:textId="77777777" w:rsidR="00066AC0" w:rsidRPr="00066AC0" w:rsidRDefault="00066AC0" w:rsidP="00066AC0">
            <w:pPr>
              <w:spacing w:before="100" w:beforeAutospacing="1" w:after="100" w:afterAutospacing="1"/>
            </w:pPr>
            <w:r w:rsidRPr="00066AC0">
              <w:t>Fill in.</w:t>
            </w:r>
          </w:p>
        </w:tc>
        <w:tc>
          <w:tcPr>
            <w:tcW w:w="0" w:type="auto"/>
            <w:vAlign w:val="center"/>
            <w:hideMark/>
          </w:tcPr>
          <w:p w14:paraId="74EC6702" w14:textId="77777777" w:rsidR="00066AC0" w:rsidRPr="00066AC0" w:rsidRDefault="00066AC0" w:rsidP="00066AC0">
            <w:pPr>
              <w:spacing w:before="100" w:beforeAutospacing="1" w:after="100" w:afterAutospacing="1"/>
            </w:pPr>
            <w:r w:rsidRPr="00066AC0">
              <w:t>Fill in.</w:t>
            </w:r>
          </w:p>
        </w:tc>
      </w:tr>
    </w:tbl>
    <w:p w14:paraId="13F2A542" w14:textId="77777777" w:rsidR="00066AC0" w:rsidRPr="00066AC0" w:rsidRDefault="00066AC0" w:rsidP="00066AC0">
      <w:pPr>
        <w:spacing w:before="100" w:beforeAutospacing="1" w:after="100" w:afterAutospacing="1"/>
      </w:pPr>
      <w:r w:rsidRPr="00066AC0">
        <w:t>If your cloud exposure is less than your data-center experience, do not overstate it. Use this structure:</w:t>
      </w:r>
    </w:p>
    <w:p w14:paraId="5EBA9E41" w14:textId="77777777" w:rsidR="00066AC0" w:rsidRPr="00066AC0" w:rsidRDefault="00066AC0" w:rsidP="00066AC0">
      <w:pPr>
        <w:spacing w:before="100" w:beforeAutospacing="1" w:after="100" w:afterAutospacing="1"/>
      </w:pPr>
      <w:r w:rsidRPr="00066AC0">
        <w:t>My deepest experience is in enterprise and data-center networking. I have applied those fundamentals to [specific cloud platform or project], where I owned [specific work]. The transferable part is understanding route domains, segmentation, security, resiliency, and operational validation across the entire path. I am actively deepening [cloud/IaC area] because it is central to the customer problems Alkira solves.</w:t>
      </w:r>
    </w:p>
    <w:p w14:paraId="3856162E" w14:textId="77777777" w:rsidR="00066AC0" w:rsidRPr="00066AC0" w:rsidRDefault="00066AC0" w:rsidP="00066AC0">
      <w:pPr>
        <w:spacing w:before="100" w:beforeAutospacing="1" w:after="100" w:afterAutospacing="1"/>
        <w:outlineLvl w:val="2"/>
        <w:rPr>
          <w:b/>
          <w:bCs/>
          <w:sz w:val="27"/>
          <w:szCs w:val="27"/>
        </w:rPr>
      </w:pPr>
      <w:r w:rsidRPr="00066AC0">
        <w:rPr>
          <w:b/>
          <w:bCs/>
          <w:sz w:val="27"/>
          <w:szCs w:val="27"/>
        </w:rPr>
        <w:t>Hybrid and public-cloud infrastructure</w:t>
      </w:r>
    </w:p>
    <w:p w14:paraId="599DB222" w14:textId="77777777" w:rsidR="00066AC0" w:rsidRPr="00066AC0" w:rsidRDefault="00066AC0" w:rsidP="00066AC0">
      <w:pPr>
        <w:spacing w:before="100" w:beforeAutospacing="1" w:after="100" w:afterAutospacing="1"/>
      </w:pPr>
      <w:r w:rsidRPr="00066AC0">
        <w:rPr>
          <w:b/>
          <w:bCs/>
        </w:rPr>
        <w:t>What Alkira is testing:</w:t>
      </w:r>
      <w:r w:rsidRPr="00066AC0">
        <w:t xml:space="preserve"> Whether you can design beyond a single environment and account for the messy reality of enterprise networks.</w:t>
      </w:r>
    </w:p>
    <w:p w14:paraId="11C7B0E0" w14:textId="77777777" w:rsidR="00066AC0" w:rsidRPr="00066AC0" w:rsidRDefault="00066AC0" w:rsidP="00066AC0">
      <w:pPr>
        <w:spacing w:before="100" w:beforeAutospacing="1" w:after="100" w:afterAutospacing="1"/>
      </w:pPr>
      <w:r w:rsidRPr="00066AC0">
        <w:t>Discuss:</w:t>
      </w:r>
    </w:p>
    <w:p w14:paraId="34D931C8" w14:textId="77777777" w:rsidR="00066AC0" w:rsidRPr="00066AC0" w:rsidRDefault="00066AC0" w:rsidP="00066AC0">
      <w:pPr>
        <w:numPr>
          <w:ilvl w:val="0"/>
          <w:numId w:val="6"/>
        </w:numPr>
        <w:spacing w:before="100" w:beforeAutospacing="1" w:after="100" w:afterAutospacing="1"/>
      </w:pPr>
      <w:r w:rsidRPr="00066AC0">
        <w:t>Legacy data centers connected to one or more clouds.</w:t>
      </w:r>
    </w:p>
    <w:p w14:paraId="0B57862C" w14:textId="77777777" w:rsidR="00066AC0" w:rsidRPr="00066AC0" w:rsidRDefault="00066AC0" w:rsidP="00066AC0">
      <w:pPr>
        <w:numPr>
          <w:ilvl w:val="0"/>
          <w:numId w:val="6"/>
        </w:numPr>
        <w:spacing w:before="100" w:beforeAutospacing="1" w:after="100" w:afterAutospacing="1"/>
      </w:pPr>
      <w:r w:rsidRPr="00066AC0">
        <w:t>Branch and campus connectivity.</w:t>
      </w:r>
    </w:p>
    <w:p w14:paraId="37C30886" w14:textId="77777777" w:rsidR="00066AC0" w:rsidRPr="00066AC0" w:rsidRDefault="00066AC0" w:rsidP="00066AC0">
      <w:pPr>
        <w:numPr>
          <w:ilvl w:val="0"/>
          <w:numId w:val="6"/>
        </w:numPr>
        <w:spacing w:before="100" w:beforeAutospacing="1" w:after="100" w:afterAutospacing="1"/>
      </w:pPr>
      <w:r w:rsidRPr="00066AC0">
        <w:t>Shared services such as DNS, identity, logging, and security inspection.</w:t>
      </w:r>
    </w:p>
    <w:p w14:paraId="502ABB8B" w14:textId="77777777" w:rsidR="00066AC0" w:rsidRPr="00066AC0" w:rsidRDefault="00066AC0" w:rsidP="00066AC0">
      <w:pPr>
        <w:numPr>
          <w:ilvl w:val="0"/>
          <w:numId w:val="6"/>
        </w:numPr>
        <w:spacing w:before="100" w:beforeAutospacing="1" w:after="100" w:afterAutospacing="1"/>
      </w:pPr>
      <w:r w:rsidRPr="00066AC0">
        <w:t>Application migration while preserving existing IP space or dependencies.</w:t>
      </w:r>
    </w:p>
    <w:p w14:paraId="1269AC8C" w14:textId="77777777" w:rsidR="00066AC0" w:rsidRPr="00066AC0" w:rsidRDefault="00066AC0" w:rsidP="00066AC0">
      <w:pPr>
        <w:numPr>
          <w:ilvl w:val="0"/>
          <w:numId w:val="6"/>
        </w:numPr>
        <w:spacing w:before="100" w:beforeAutospacing="1" w:after="100" w:afterAutospacing="1"/>
      </w:pPr>
      <w:r w:rsidRPr="00066AC0">
        <w:t>Overlapping CIDRs after mergers, acquisitions, or multi-tenant consolidation.</w:t>
      </w:r>
    </w:p>
    <w:p w14:paraId="7B0D43A8" w14:textId="77777777" w:rsidR="00066AC0" w:rsidRPr="00066AC0" w:rsidRDefault="00066AC0" w:rsidP="00066AC0">
      <w:pPr>
        <w:numPr>
          <w:ilvl w:val="0"/>
          <w:numId w:val="6"/>
        </w:numPr>
        <w:spacing w:before="100" w:beforeAutospacing="1" w:after="100" w:afterAutospacing="1"/>
      </w:pPr>
      <w:r w:rsidRPr="00066AC0">
        <w:t>Cloud route propagation and the risk of unintentionally exposing prefixes.</w:t>
      </w:r>
    </w:p>
    <w:p w14:paraId="46E98B34" w14:textId="77777777" w:rsidR="00066AC0" w:rsidRPr="00066AC0" w:rsidRDefault="00066AC0" w:rsidP="00066AC0">
      <w:pPr>
        <w:numPr>
          <w:ilvl w:val="0"/>
          <w:numId w:val="6"/>
        </w:numPr>
        <w:spacing w:before="100" w:beforeAutospacing="1" w:after="100" w:afterAutospacing="1"/>
      </w:pPr>
      <w:r w:rsidRPr="00066AC0">
        <w:t>Centralized versus regional or distributed security controls.</w:t>
      </w:r>
    </w:p>
    <w:p w14:paraId="088E1772" w14:textId="77777777" w:rsidR="00066AC0" w:rsidRPr="00066AC0" w:rsidRDefault="00066AC0" w:rsidP="00066AC0">
      <w:pPr>
        <w:numPr>
          <w:ilvl w:val="0"/>
          <w:numId w:val="6"/>
        </w:numPr>
        <w:spacing w:before="100" w:beforeAutospacing="1" w:after="100" w:afterAutospacing="1"/>
      </w:pPr>
      <w:r w:rsidRPr="00066AC0">
        <w:t>Operational ownership across network, cloud, security, and application teams.</w:t>
      </w:r>
    </w:p>
    <w:p w14:paraId="466094C5" w14:textId="77777777" w:rsidR="008F4B2C" w:rsidRDefault="00066AC0" w:rsidP="008F4B2C">
      <w:pPr>
        <w:pStyle w:val="p8i6j03"/>
      </w:pPr>
      <w:r w:rsidRPr="00066AC0">
        <w:t xml:space="preserve">A strong architecture answer should include </w:t>
      </w:r>
      <w:r w:rsidRPr="00066AC0">
        <w:rPr>
          <w:b/>
          <w:bCs/>
        </w:rPr>
        <w:t>connectivity, security, routing, resiliency, observability, automation, and migration sequencing</w:t>
      </w:r>
      <w:r w:rsidRPr="00066AC0">
        <w:t>.</w:t>
      </w:r>
      <w:r w:rsidR="008F4B2C">
        <w:br/>
      </w:r>
      <w:r w:rsidR="008F4B2C">
        <w:br/>
      </w:r>
      <w:r w:rsidR="008F4B2C">
        <w:rPr>
          <w:b/>
          <w:bCs/>
        </w:rPr>
        <w:t>Investigation:</w:t>
      </w:r>
    </w:p>
    <w:p w14:paraId="023812ED" w14:textId="77777777" w:rsidR="008F4B2C" w:rsidRDefault="008F4B2C">
      <w:pPr>
        <w:pStyle w:val="p8i6j0c"/>
        <w:numPr>
          <w:ilvl w:val="0"/>
          <w:numId w:val="102"/>
        </w:numPr>
      </w:pPr>
      <w:r>
        <w:t>Confirmed the prefix existed in the data-center VRF routing table.</w:t>
      </w:r>
    </w:p>
    <w:p w14:paraId="3C3ABAE8" w14:textId="77777777" w:rsidR="008F4B2C" w:rsidRDefault="008F4B2C">
      <w:pPr>
        <w:pStyle w:val="p8i6j0c"/>
        <w:numPr>
          <w:ilvl w:val="0"/>
          <w:numId w:val="102"/>
        </w:numPr>
      </w:pPr>
      <w:r>
        <w:t xml:space="preserve">Checked BGP </w:t>
      </w:r>
      <w:r>
        <w:rPr>
          <w:rStyle w:val="HTMLCode"/>
        </w:rPr>
        <w:t>advertised-routes</w:t>
      </w:r>
      <w:r>
        <w:t>.</w:t>
      </w:r>
    </w:p>
    <w:p w14:paraId="34212196" w14:textId="77777777" w:rsidR="008F4B2C" w:rsidRDefault="008F4B2C">
      <w:pPr>
        <w:pStyle w:val="p8i6j0c"/>
        <w:numPr>
          <w:ilvl w:val="0"/>
          <w:numId w:val="102"/>
        </w:numPr>
      </w:pPr>
      <w:r>
        <w:t>Found the new prefix was missing from the outbound prefix list/route policy.</w:t>
      </w:r>
    </w:p>
    <w:p w14:paraId="76125706" w14:textId="77777777" w:rsidR="008F4B2C" w:rsidRDefault="008F4B2C">
      <w:pPr>
        <w:pStyle w:val="p8i6j0c"/>
        <w:numPr>
          <w:ilvl w:val="0"/>
          <w:numId w:val="102"/>
        </w:numPr>
      </w:pPr>
      <w:r>
        <w:t>The BGP session remained healthy, so the issue was not immediately obvious.</w:t>
      </w:r>
    </w:p>
    <w:p w14:paraId="38A171B9" w14:textId="77777777" w:rsidR="008F4B2C" w:rsidRDefault="008F4B2C">
      <w:pPr>
        <w:pStyle w:val="p8i6j0c"/>
        <w:numPr>
          <w:ilvl w:val="0"/>
          <w:numId w:val="102"/>
        </w:numPr>
      </w:pPr>
      <w:r>
        <w:t>Verified that the cloud side was receiving other prefixes normally.</w:t>
      </w:r>
    </w:p>
    <w:p w14:paraId="2494994E" w14:textId="77777777" w:rsidR="008F4B2C" w:rsidRDefault="008F4B2C" w:rsidP="008F4B2C">
      <w:pPr>
        <w:pStyle w:val="p8i6j03"/>
      </w:pPr>
      <w:r>
        <w:rPr>
          <w:b/>
          <w:bCs/>
        </w:rPr>
        <w:t>Root cause:</w:t>
      </w:r>
      <w:r>
        <w:br/>
        <w:t>The new application subnet had been added to the VRF but not added to the BGP export policy.</w:t>
      </w:r>
    </w:p>
    <w:p w14:paraId="73CA09AB" w14:textId="77777777" w:rsidR="008F4B2C" w:rsidRDefault="008F4B2C" w:rsidP="008F4B2C">
      <w:pPr>
        <w:pStyle w:val="p8i6j03"/>
      </w:pPr>
      <w:r>
        <w:rPr>
          <w:b/>
          <w:bCs/>
        </w:rPr>
        <w:t>Fix:</w:t>
      </w:r>
    </w:p>
    <w:p w14:paraId="28E1D823" w14:textId="77777777" w:rsidR="008F4B2C" w:rsidRDefault="008F4B2C">
      <w:pPr>
        <w:pStyle w:val="p8i6j0c"/>
        <w:numPr>
          <w:ilvl w:val="0"/>
          <w:numId w:val="103"/>
        </w:numPr>
      </w:pPr>
      <w:r>
        <w:t>Added the approved prefix to the outbound route policy.</w:t>
      </w:r>
    </w:p>
    <w:p w14:paraId="7B2D89A8" w14:textId="77777777" w:rsidR="008F4B2C" w:rsidRDefault="008F4B2C">
      <w:pPr>
        <w:pStyle w:val="p8i6j0c"/>
        <w:numPr>
          <w:ilvl w:val="0"/>
          <w:numId w:val="103"/>
        </w:numPr>
      </w:pPr>
      <w:r>
        <w:t>Performed a soft BGP policy refresh.</w:t>
      </w:r>
    </w:p>
    <w:p w14:paraId="1D06F529" w14:textId="77777777" w:rsidR="008F4B2C" w:rsidRDefault="008F4B2C">
      <w:pPr>
        <w:pStyle w:val="p8i6j0c"/>
        <w:numPr>
          <w:ilvl w:val="0"/>
          <w:numId w:val="103"/>
        </w:numPr>
      </w:pPr>
      <w:r>
        <w:t>Verified the prefix was advertised.</w:t>
      </w:r>
    </w:p>
    <w:p w14:paraId="2EF7D46D" w14:textId="77777777" w:rsidR="008F4B2C" w:rsidRDefault="008F4B2C">
      <w:pPr>
        <w:pStyle w:val="p8i6j0c"/>
        <w:numPr>
          <w:ilvl w:val="0"/>
          <w:numId w:val="103"/>
        </w:numPr>
      </w:pPr>
      <w:r>
        <w:t>Confirmed the cloud side installed the route.</w:t>
      </w:r>
    </w:p>
    <w:p w14:paraId="749D2BB7" w14:textId="77777777" w:rsidR="008F4B2C" w:rsidRDefault="008F4B2C">
      <w:pPr>
        <w:pStyle w:val="p8i6j0c"/>
        <w:numPr>
          <w:ilvl w:val="0"/>
          <w:numId w:val="103"/>
        </w:numPr>
      </w:pPr>
      <w:r>
        <w:t>Tested application traffic in both directions.</w:t>
      </w:r>
    </w:p>
    <w:p w14:paraId="4CA30EAE" w14:textId="77777777" w:rsidR="008F4B2C" w:rsidRDefault="008F4B2C">
      <w:pPr>
        <w:pStyle w:val="p8i6j0c"/>
        <w:numPr>
          <w:ilvl w:val="0"/>
          <w:numId w:val="103"/>
        </w:numPr>
      </w:pPr>
      <w:r>
        <w:t>Added a precheck to compare intended prefixes against actual BGP advertisements.</w:t>
      </w:r>
    </w:p>
    <w:p w14:paraId="392F1018" w14:textId="77777777" w:rsidR="000406B6" w:rsidRDefault="000406B6" w:rsidP="008F4B2C">
      <w:pPr>
        <w:pStyle w:val="p8i6j03"/>
      </w:pPr>
    </w:p>
    <w:p w14:paraId="01394C42" w14:textId="77777777" w:rsidR="000406B6" w:rsidRDefault="000406B6" w:rsidP="000406B6">
      <w:pPr>
        <w:pStyle w:val="p8i6j03"/>
      </w:pPr>
      <w:r>
        <w:t>While provisioning Alkira CNaaS connectivity for a hybrid-cloud environment, an application could not reach an on-premises subnet. The Alkira connection itself appeared healthy, so I isolated the problem layer by layer.</w:t>
      </w:r>
    </w:p>
    <w:p w14:paraId="0E2F2C1D" w14:textId="77777777" w:rsidR="000406B6" w:rsidRDefault="000406B6" w:rsidP="000406B6">
      <w:pPr>
        <w:pStyle w:val="p8i6j03"/>
      </w:pPr>
      <w:r>
        <w:t>I first verified the source, destination, segment, and expected traffic path. I then checked the cloud route table, Alkira connectivity and segment association, and the BGP prefixes learned and advertised on both sides. The on-premises route existed locally, but it was not being exported into the appropriate Alkira segment because of a route-policy or prefix-association issue.</w:t>
      </w:r>
    </w:p>
    <w:p w14:paraId="42BC077D" w14:textId="77777777" w:rsidR="000406B6" w:rsidRDefault="000406B6" w:rsidP="000406B6">
      <w:pPr>
        <w:pStyle w:val="p8i6j03"/>
      </w:pPr>
      <w:r>
        <w:t>I corrected the declarative configuration, applied the change through the approved Terraform workflow, and used the Alkira/API automation tooling to validate the resulting state. I confirmed that the prefix was advertised, installed on the cloud side, permitted by the security policy, and reachable in both directions. I also tested the backup path and verified that unrelated segments remained isolated.</w:t>
      </w:r>
    </w:p>
    <w:p w14:paraId="4278192B" w14:textId="77777777" w:rsidR="000406B6" w:rsidRDefault="000406B6" w:rsidP="000406B6">
      <w:pPr>
        <w:pStyle w:val="p8i6j03"/>
      </w:pPr>
      <w:r>
        <w:t>The permanent improvement was adding prechecks and postchecks to compare intended prefixes against actual advertised and learned routes before declaring the deployment successful.</w:t>
      </w:r>
    </w:p>
    <w:p w14:paraId="44484BDD" w14:textId="77777777" w:rsidR="000406B6" w:rsidRDefault="000406B6" w:rsidP="000406B6">
      <w:pPr>
        <w:pStyle w:val="Heading1"/>
      </w:pPr>
      <w:r>
        <w:t>What cloud transit solves</w:t>
      </w:r>
    </w:p>
    <w:p w14:paraId="24932D29" w14:textId="77777777" w:rsidR="000406B6" w:rsidRDefault="000406B6" w:rsidP="000406B6">
      <w:pPr>
        <w:pStyle w:val="p8i6j03"/>
      </w:pPr>
      <w:r>
        <w:t>Cloud transit provides a centralized connectivity layer between:</w:t>
      </w:r>
    </w:p>
    <w:p w14:paraId="3D38497F" w14:textId="77777777" w:rsidR="000406B6" w:rsidRDefault="000406B6">
      <w:pPr>
        <w:pStyle w:val="p8i6j0c"/>
        <w:numPr>
          <w:ilvl w:val="0"/>
          <w:numId w:val="104"/>
        </w:numPr>
      </w:pPr>
      <w:r>
        <w:t>Multiple cloud VPCs/VNets</w:t>
      </w:r>
    </w:p>
    <w:p w14:paraId="3368718B" w14:textId="77777777" w:rsidR="000406B6" w:rsidRDefault="000406B6">
      <w:pPr>
        <w:pStyle w:val="p8i6j0c"/>
        <w:numPr>
          <w:ilvl w:val="0"/>
          <w:numId w:val="104"/>
        </w:numPr>
      </w:pPr>
      <w:r>
        <w:t>Data centers</w:t>
      </w:r>
    </w:p>
    <w:p w14:paraId="48D8A442" w14:textId="77777777" w:rsidR="000406B6" w:rsidRDefault="000406B6">
      <w:pPr>
        <w:pStyle w:val="p8i6j0c"/>
        <w:numPr>
          <w:ilvl w:val="0"/>
          <w:numId w:val="104"/>
        </w:numPr>
      </w:pPr>
      <w:r>
        <w:t>Branches and SD-WAN sites</w:t>
      </w:r>
    </w:p>
    <w:p w14:paraId="3A224BBF" w14:textId="77777777" w:rsidR="000406B6" w:rsidRDefault="000406B6">
      <w:pPr>
        <w:pStyle w:val="p8i6j0c"/>
        <w:numPr>
          <w:ilvl w:val="0"/>
          <w:numId w:val="104"/>
        </w:numPr>
      </w:pPr>
      <w:r>
        <w:t>Shared services</w:t>
      </w:r>
    </w:p>
    <w:p w14:paraId="50C0BB13" w14:textId="77777777" w:rsidR="000406B6" w:rsidRDefault="000406B6">
      <w:pPr>
        <w:pStyle w:val="p8i6j0c"/>
        <w:numPr>
          <w:ilvl w:val="0"/>
          <w:numId w:val="104"/>
        </w:numPr>
      </w:pPr>
      <w:r>
        <w:t>Security appliances</w:t>
      </w:r>
    </w:p>
    <w:p w14:paraId="0CD595D5" w14:textId="77777777" w:rsidR="000406B6" w:rsidRDefault="000406B6">
      <w:pPr>
        <w:pStyle w:val="p8i6j0c"/>
        <w:numPr>
          <w:ilvl w:val="0"/>
          <w:numId w:val="104"/>
        </w:numPr>
      </w:pPr>
      <w:r>
        <w:t>Partners and SaaS environments</w:t>
      </w:r>
    </w:p>
    <w:p w14:paraId="78E1BC41" w14:textId="77777777" w:rsidR="000406B6" w:rsidRDefault="000406B6" w:rsidP="000406B6">
      <w:pPr>
        <w:pStyle w:val="p8i6j03"/>
      </w:pPr>
      <w:r>
        <w:t>Instead of building separate point-to-point connections between every environment, each environment connects to the transit layer.</w:t>
      </w:r>
    </w:p>
    <w:p w14:paraId="07000C71" w14:textId="77777777" w:rsidR="000406B6" w:rsidRDefault="000406B6" w:rsidP="000406B6">
      <w:pPr>
        <w:pStyle w:val="HTMLPreformatted"/>
        <w:rPr>
          <w:rStyle w:val="HTMLCode"/>
        </w:rPr>
      </w:pPr>
      <w:r>
        <w:rPr>
          <w:rStyle w:val="hljs-type"/>
        </w:rPr>
        <w:t>Data</w:t>
      </w:r>
      <w:r>
        <w:rPr>
          <w:rStyle w:val="HTMLCode"/>
        </w:rPr>
        <w:t xml:space="preserve"> </w:t>
      </w:r>
      <w:r>
        <w:rPr>
          <w:rStyle w:val="hljs-type"/>
        </w:rPr>
        <w:t>Center</w:t>
      </w:r>
      <w:r>
        <w:rPr>
          <w:rStyle w:val="HTMLCode"/>
        </w:rPr>
        <w:t xml:space="preserve"> </w:t>
      </w:r>
      <w:r>
        <w:rPr>
          <w:rStyle w:val="hljs-operator"/>
        </w:rPr>
        <w:t>─────┐</w:t>
      </w:r>
    </w:p>
    <w:p w14:paraId="27EA0413" w14:textId="77777777" w:rsidR="000406B6" w:rsidRDefault="000406B6" w:rsidP="000406B6">
      <w:pPr>
        <w:pStyle w:val="HTMLPreformatted"/>
        <w:rPr>
          <w:rStyle w:val="HTMLCode"/>
        </w:rPr>
      </w:pPr>
      <w:r>
        <w:rPr>
          <w:rStyle w:val="hljs-type"/>
        </w:rPr>
        <w:t>Branches</w:t>
      </w:r>
      <w:r>
        <w:rPr>
          <w:rStyle w:val="HTMLCode"/>
        </w:rPr>
        <w:t xml:space="preserve"> </w:t>
      </w:r>
      <w:r>
        <w:rPr>
          <w:rStyle w:val="hljs-operator"/>
        </w:rPr>
        <w:t>────────┤</w:t>
      </w:r>
    </w:p>
    <w:p w14:paraId="57AB0925" w14:textId="77777777" w:rsidR="000406B6" w:rsidRDefault="000406B6" w:rsidP="000406B6">
      <w:pPr>
        <w:pStyle w:val="HTMLPreformatted"/>
        <w:rPr>
          <w:rStyle w:val="HTMLCode"/>
        </w:rPr>
      </w:pPr>
      <w:r>
        <w:rPr>
          <w:rStyle w:val="hljs-type"/>
        </w:rPr>
        <w:t>AWS</w:t>
      </w:r>
      <w:r>
        <w:rPr>
          <w:rStyle w:val="HTMLCode"/>
        </w:rPr>
        <w:t xml:space="preserve"> </w:t>
      </w:r>
      <w:r>
        <w:rPr>
          <w:rStyle w:val="hljs-type"/>
        </w:rPr>
        <w:t>VPCs</w:t>
      </w:r>
      <w:r>
        <w:rPr>
          <w:rStyle w:val="HTMLCode"/>
        </w:rPr>
        <w:t xml:space="preserve"> </w:t>
      </w:r>
      <w:r>
        <w:rPr>
          <w:rStyle w:val="hljs-operator"/>
        </w:rPr>
        <w:t>────────┤──</w:t>
      </w:r>
      <w:r>
        <w:rPr>
          <w:rStyle w:val="HTMLCode"/>
        </w:rPr>
        <w:t xml:space="preserve"> </w:t>
      </w:r>
      <w:r>
        <w:rPr>
          <w:rStyle w:val="hljs-type"/>
        </w:rPr>
        <w:t>Cloud</w:t>
      </w:r>
      <w:r>
        <w:rPr>
          <w:rStyle w:val="HTMLCode"/>
        </w:rPr>
        <w:t xml:space="preserve"> </w:t>
      </w:r>
      <w:r>
        <w:rPr>
          <w:rStyle w:val="hljs-type"/>
        </w:rPr>
        <w:t>Transit</w:t>
      </w:r>
      <w:r>
        <w:rPr>
          <w:rStyle w:val="HTMLCode"/>
        </w:rPr>
        <w:t xml:space="preserve"> </w:t>
      </w:r>
      <w:r>
        <w:rPr>
          <w:rStyle w:val="hljs-operator"/>
        </w:rPr>
        <w:t>/</w:t>
      </w:r>
      <w:r>
        <w:rPr>
          <w:rStyle w:val="HTMLCode"/>
        </w:rPr>
        <w:t xml:space="preserve"> </w:t>
      </w:r>
      <w:r>
        <w:rPr>
          <w:rStyle w:val="hljs-type"/>
        </w:rPr>
        <w:t>Alkira</w:t>
      </w:r>
      <w:r>
        <w:rPr>
          <w:rStyle w:val="HTMLCode"/>
        </w:rPr>
        <w:t xml:space="preserve"> </w:t>
      </w:r>
      <w:r>
        <w:rPr>
          <w:rStyle w:val="hljs-type"/>
        </w:rPr>
        <w:t>CNaaS</w:t>
      </w:r>
      <w:r>
        <w:rPr>
          <w:rStyle w:val="HTMLCode"/>
        </w:rPr>
        <w:t xml:space="preserve"> </w:t>
      </w:r>
      <w:r>
        <w:rPr>
          <w:rStyle w:val="hljs-operator"/>
        </w:rPr>
        <w:t>──</w:t>
      </w:r>
      <w:r>
        <w:rPr>
          <w:rStyle w:val="HTMLCode"/>
        </w:rPr>
        <w:t xml:space="preserve"> </w:t>
      </w:r>
      <w:r>
        <w:rPr>
          <w:rStyle w:val="hljs-type"/>
        </w:rPr>
        <w:t>Security</w:t>
      </w:r>
      <w:r>
        <w:rPr>
          <w:rStyle w:val="HTMLCode"/>
        </w:rPr>
        <w:t xml:space="preserve"> </w:t>
      </w:r>
      <w:r>
        <w:rPr>
          <w:rStyle w:val="hljs-type"/>
        </w:rPr>
        <w:t>Services</w:t>
      </w:r>
    </w:p>
    <w:p w14:paraId="578AABC7" w14:textId="77777777" w:rsidR="000406B6" w:rsidRDefault="000406B6" w:rsidP="000406B6">
      <w:pPr>
        <w:pStyle w:val="HTMLPreformatted"/>
        <w:rPr>
          <w:rStyle w:val="HTMLCode"/>
        </w:rPr>
      </w:pPr>
      <w:r>
        <w:rPr>
          <w:rStyle w:val="hljs-type"/>
        </w:rPr>
        <w:t>Azure</w:t>
      </w:r>
      <w:r>
        <w:rPr>
          <w:rStyle w:val="HTMLCode"/>
        </w:rPr>
        <w:t xml:space="preserve"> </w:t>
      </w:r>
      <w:r>
        <w:rPr>
          <w:rStyle w:val="hljs-type"/>
        </w:rPr>
        <w:t>VNets</w:t>
      </w:r>
      <w:r>
        <w:rPr>
          <w:rStyle w:val="HTMLCode"/>
        </w:rPr>
        <w:t xml:space="preserve"> </w:t>
      </w:r>
      <w:r>
        <w:rPr>
          <w:rStyle w:val="hljs-operator"/>
        </w:rPr>
        <w:t>─────┤</w:t>
      </w:r>
    </w:p>
    <w:p w14:paraId="7DECDB3D" w14:textId="77777777" w:rsidR="000406B6" w:rsidRDefault="000406B6" w:rsidP="000406B6">
      <w:pPr>
        <w:pStyle w:val="HTMLPreformatted"/>
        <w:rPr>
          <w:rStyle w:val="HTMLCode"/>
        </w:rPr>
      </w:pPr>
      <w:r>
        <w:rPr>
          <w:rStyle w:val="hljs-type"/>
        </w:rPr>
        <w:t>Partners</w:t>
      </w:r>
      <w:r>
        <w:rPr>
          <w:rStyle w:val="HTMLCode"/>
        </w:rPr>
        <w:t xml:space="preserve"> </w:t>
      </w:r>
      <w:r>
        <w:rPr>
          <w:rStyle w:val="hljs-operator"/>
        </w:rPr>
        <w:t>────────┘</w:t>
      </w:r>
    </w:p>
    <w:p w14:paraId="02A3AD39" w14:textId="77777777" w:rsidR="000406B6" w:rsidRDefault="000406B6" w:rsidP="000406B6">
      <w:r>
        <w:t>text</w:t>
      </w:r>
    </w:p>
    <w:p w14:paraId="5C391323" w14:textId="77777777" w:rsidR="000406B6" w:rsidRDefault="000406B6" w:rsidP="000406B6">
      <w:pPr>
        <w:pStyle w:val="p8i6j03"/>
      </w:pPr>
      <w:r>
        <w:t>The main design challenges are routing control, segmentation, security inspection, resiliency, and operational visibility.</w:t>
      </w:r>
    </w:p>
    <w:p w14:paraId="149FFEBC" w14:textId="77777777" w:rsidR="000406B6" w:rsidRDefault="004F052F" w:rsidP="000406B6">
      <w:r>
        <w:rPr>
          <w:noProof/>
        </w:rPr>
      </w:r>
      <w:r>
        <w:pict w14:anchorId="477C74E3">
          <v:rect id="Rectangle 44" o:spid="_x0000_s1031" style="width:1161.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" filled="f">
            <o:lock v:ext="edit" aspectratio="t"/>
            <w10:anchorlock/>
          </v:rect>
        </w:pict>
      </w:r>
    </w:p>
    <w:p w14:paraId="58FC34AF" w14:textId="77777777" w:rsidR="000406B6" w:rsidRDefault="000406B6" w:rsidP="000406B6">
      <w:pPr>
        <w:pStyle w:val="Heading1"/>
      </w:pPr>
      <w:r>
        <w:t>Scenario 1: Connecting data centers to multiple clouds</w:t>
      </w:r>
    </w:p>
    <w:p w14:paraId="5E7DF4DD" w14:textId="77777777" w:rsidR="000406B6" w:rsidRDefault="000406B6" w:rsidP="000406B6">
      <w:pPr>
        <w:pStyle w:val="Heading2"/>
      </w:pPr>
      <w:r>
        <w:t>Problem</w:t>
      </w:r>
    </w:p>
    <w:p w14:paraId="2127B394" w14:textId="77777777" w:rsidR="000406B6" w:rsidRDefault="000406B6" w:rsidP="000406B6">
      <w:pPr>
        <w:pStyle w:val="p8i6j03"/>
      </w:pPr>
      <w:r>
        <w:t>A customer has:</w:t>
      </w:r>
    </w:p>
    <w:p w14:paraId="0B2100D2" w14:textId="77777777" w:rsidR="000406B6" w:rsidRDefault="000406B6">
      <w:pPr>
        <w:pStyle w:val="p8i6j0c"/>
        <w:numPr>
          <w:ilvl w:val="0"/>
          <w:numId w:val="105"/>
        </w:numPr>
      </w:pPr>
      <w:r>
        <w:t>Two data centers</w:t>
      </w:r>
    </w:p>
    <w:p w14:paraId="0C2939C8" w14:textId="77777777" w:rsidR="000406B6" w:rsidRDefault="000406B6">
      <w:pPr>
        <w:pStyle w:val="p8i6j0c"/>
        <w:numPr>
          <w:ilvl w:val="0"/>
          <w:numId w:val="105"/>
        </w:numPr>
      </w:pPr>
      <w:r>
        <w:t>AWS workloads</w:t>
      </w:r>
    </w:p>
    <w:p w14:paraId="249A57B1" w14:textId="77777777" w:rsidR="000406B6" w:rsidRDefault="000406B6">
      <w:pPr>
        <w:pStyle w:val="p8i6j0c"/>
        <w:numPr>
          <w:ilvl w:val="0"/>
          <w:numId w:val="105"/>
        </w:numPr>
      </w:pPr>
      <w:r>
        <w:t>Azure workloads</w:t>
      </w:r>
    </w:p>
    <w:p w14:paraId="5022F751" w14:textId="77777777" w:rsidR="000406B6" w:rsidRDefault="000406B6">
      <w:pPr>
        <w:pStyle w:val="p8i6j0c"/>
        <w:numPr>
          <w:ilvl w:val="0"/>
          <w:numId w:val="105"/>
        </w:numPr>
      </w:pPr>
      <w:r>
        <w:t>Branches connected through SD-WAN</w:t>
      </w:r>
    </w:p>
    <w:p w14:paraId="6876CC58" w14:textId="77777777" w:rsidR="000406B6" w:rsidRDefault="000406B6">
      <w:pPr>
        <w:pStyle w:val="p8i6j0c"/>
        <w:numPr>
          <w:ilvl w:val="0"/>
          <w:numId w:val="105"/>
        </w:numPr>
      </w:pPr>
      <w:r>
        <w:t>Separate production and development environments</w:t>
      </w:r>
    </w:p>
    <w:p w14:paraId="308A37B8" w14:textId="77777777" w:rsidR="000406B6" w:rsidRDefault="000406B6" w:rsidP="000406B6">
      <w:pPr>
        <w:pStyle w:val="p8i6j03"/>
      </w:pPr>
      <w:r>
        <w:t>The customer currently uses individual VPNs and static routes. Every new cloud environment requires manual configuration.</w:t>
      </w:r>
    </w:p>
    <w:p w14:paraId="418848F6" w14:textId="77777777" w:rsidR="000406B6" w:rsidRDefault="000406B6" w:rsidP="000406B6">
      <w:pPr>
        <w:pStyle w:val="Heading2"/>
      </w:pPr>
      <w:r>
        <w:t>Transit architecture</w:t>
      </w:r>
    </w:p>
    <w:p w14:paraId="2463EB46" w14:textId="77777777" w:rsidR="000406B6" w:rsidRDefault="000406B6" w:rsidP="000406B6">
      <w:pPr>
        <w:pStyle w:val="HTMLPreformatted"/>
        <w:rPr>
          <w:rStyle w:val="HTMLCode"/>
        </w:rPr>
      </w:pPr>
      <w:r>
        <w:rPr>
          <w:rStyle w:val="HTMLCode"/>
        </w:rPr>
        <w:t xml:space="preserve">                 +</w:t>
      </w:r>
      <w:r>
        <w:rPr>
          <w:rStyle w:val="hljs-comment"/>
        </w:rPr>
        <w:t>----------------+</w:t>
      </w:r>
    </w:p>
    <w:p w14:paraId="2845911B" w14:textId="77777777" w:rsidR="000406B6" w:rsidRDefault="000406B6" w:rsidP="000406B6">
      <w:pPr>
        <w:pStyle w:val="HTMLPreformatted"/>
        <w:rPr>
          <w:rStyle w:val="HTMLCode"/>
        </w:rPr>
      </w:pPr>
      <w:r>
        <w:rPr>
          <w:rStyle w:val="HTMLCode"/>
        </w:rPr>
        <w:t xml:space="preserve">                 | Cloud Transit  |</w:t>
      </w:r>
    </w:p>
    <w:p w14:paraId="0FDC86E3" w14:textId="77777777" w:rsidR="000406B6" w:rsidRDefault="000406B6" w:rsidP="000406B6">
      <w:pPr>
        <w:pStyle w:val="HTMLPreformatted"/>
        <w:rPr>
          <w:rStyle w:val="HTMLCode"/>
        </w:rPr>
      </w:pPr>
      <w:r>
        <w:rPr>
          <w:rStyle w:val="HTMLCode"/>
        </w:rPr>
        <w:t xml:space="preserve">                 | / Alkira CNaaS  |</w:t>
      </w:r>
    </w:p>
    <w:p w14:paraId="1A2F7049" w14:textId="77777777" w:rsidR="000406B6" w:rsidRDefault="000406B6" w:rsidP="000406B6">
      <w:pPr>
        <w:pStyle w:val="HTMLPreformatted"/>
        <w:rPr>
          <w:rStyle w:val="HTMLCode"/>
        </w:rPr>
      </w:pPr>
      <w:r>
        <w:rPr>
          <w:rStyle w:val="HTMLCode"/>
        </w:rPr>
        <w:t xml:space="preserve">                 +</w:t>
      </w:r>
      <w:r>
        <w:rPr>
          <w:rStyle w:val="hljs-comment"/>
        </w:rPr>
        <w:t>----------------+</w:t>
      </w:r>
    </w:p>
    <w:p w14:paraId="28F34E61" w14:textId="77777777" w:rsidR="000406B6" w:rsidRDefault="000406B6" w:rsidP="000406B6">
      <w:pPr>
        <w:pStyle w:val="HTMLPreformatted"/>
        <w:rPr>
          <w:rStyle w:val="HTMLCode"/>
        </w:rPr>
      </w:pPr>
      <w:r>
        <w:rPr>
          <w:rStyle w:val="HTMLCode"/>
        </w:rPr>
        <w:t xml:space="preserve">                 /        |       \</w:t>
      </w:r>
    </w:p>
    <w:p w14:paraId="19129903" w14:textId="77777777" w:rsidR="000406B6" w:rsidRDefault="000406B6" w:rsidP="000406B6">
      <w:pPr>
        <w:pStyle w:val="HTMLPreformatted"/>
        <w:rPr>
          <w:rStyle w:val="HTMLCode"/>
        </w:rPr>
      </w:pPr>
      <w:r>
        <w:rPr>
          <w:rStyle w:val="HTMLCode"/>
        </w:rPr>
        <w:t xml:space="preserve">          Data Center     AWS     Azure</w:t>
      </w:r>
    </w:p>
    <w:p w14:paraId="7984BD49" w14:textId="77777777" w:rsidR="000406B6" w:rsidRDefault="000406B6" w:rsidP="000406B6">
      <w:pPr>
        <w:pStyle w:val="HTMLPreformatted"/>
        <w:rPr>
          <w:rStyle w:val="HTMLCode"/>
        </w:rPr>
      </w:pPr>
      <w:r>
        <w:rPr>
          <w:rStyle w:val="HTMLCode"/>
        </w:rPr>
        <w:t xml:space="preserve">              |</w:t>
      </w:r>
    </w:p>
    <w:p w14:paraId="745E985F" w14:textId="77777777" w:rsidR="000406B6" w:rsidRDefault="000406B6" w:rsidP="000406B6">
      <w:pPr>
        <w:pStyle w:val="HTMLPreformatted"/>
        <w:rPr>
          <w:rStyle w:val="HTMLCode"/>
        </w:rPr>
      </w:pPr>
      <w:r>
        <w:rPr>
          <w:rStyle w:val="HTMLCode"/>
        </w:rPr>
        <w:t xml:space="preserve">          SD-WAN Branches</w:t>
      </w:r>
    </w:p>
    <w:p w14:paraId="16856A67" w14:textId="77777777" w:rsidR="000406B6" w:rsidRDefault="000406B6">
      <w:pPr>
        <w:pStyle w:val="p8i6j0c"/>
        <w:numPr>
          <w:ilvl w:val="0"/>
          <w:numId w:val="106"/>
        </w:numPr>
      </w:pPr>
      <w:r>
        <w:t>BGP between data-center edge and transit</w:t>
      </w:r>
    </w:p>
    <w:p w14:paraId="174FB30F" w14:textId="77777777" w:rsidR="000406B6" w:rsidRDefault="000406B6">
      <w:pPr>
        <w:pStyle w:val="p8i6j0c"/>
        <w:numPr>
          <w:ilvl w:val="0"/>
          <w:numId w:val="106"/>
        </w:numPr>
      </w:pPr>
      <w:r>
        <w:t>VPN or private connectivity into each cloud</w:t>
      </w:r>
    </w:p>
    <w:p w14:paraId="6794FE6B" w14:textId="77777777" w:rsidR="000406B6" w:rsidRDefault="000406B6">
      <w:pPr>
        <w:pStyle w:val="p8i6j0c"/>
        <w:numPr>
          <w:ilvl w:val="0"/>
          <w:numId w:val="106"/>
        </w:numPr>
      </w:pPr>
      <w:r>
        <w:t>Separate production, development, and shared-services segments</w:t>
      </w:r>
    </w:p>
    <w:p w14:paraId="59F14302" w14:textId="77777777" w:rsidR="000406B6" w:rsidRDefault="000406B6">
      <w:pPr>
        <w:pStyle w:val="p8i6j0c"/>
        <w:numPr>
          <w:ilvl w:val="0"/>
          <w:numId w:val="106"/>
        </w:numPr>
      </w:pPr>
      <w:r>
        <w:t>Centralized route policy</w:t>
      </w:r>
    </w:p>
    <w:p w14:paraId="17A49266" w14:textId="77777777" w:rsidR="000406B6" w:rsidRDefault="000406B6">
      <w:pPr>
        <w:pStyle w:val="p8i6j0c"/>
        <w:numPr>
          <w:ilvl w:val="0"/>
          <w:numId w:val="106"/>
        </w:numPr>
      </w:pPr>
      <w:r>
        <w:t>Redundant connections from each major site</w:t>
      </w:r>
    </w:p>
    <w:p w14:paraId="1F911166" w14:textId="77777777" w:rsidR="000406B6" w:rsidRDefault="000406B6" w:rsidP="000406B6">
      <w:pPr>
        <w:pStyle w:val="Heading2"/>
      </w:pPr>
      <w:r>
        <w:t>Routing design</w:t>
      </w:r>
    </w:p>
    <w:p w14:paraId="1B552E54" w14:textId="77777777" w:rsidR="000406B6" w:rsidRDefault="000406B6" w:rsidP="000406B6">
      <w:pPr>
        <w:pStyle w:val="p8i6j03"/>
      </w:pPr>
      <w:r>
        <w:t>The transit layer should receive only approved data-center prefixes.</w:t>
      </w:r>
    </w:p>
    <w:p w14:paraId="2DDF0FCD" w14:textId="77777777" w:rsidR="000406B6" w:rsidRDefault="000406B6" w:rsidP="000406B6">
      <w:pPr>
        <w:pStyle w:val="p8i6j03"/>
      </w:pPr>
      <w:r>
        <w:t>Example:</w:t>
      </w:r>
    </w:p>
    <w:p w14:paraId="616E09A8" w14:textId="77777777" w:rsidR="000406B6" w:rsidRDefault="000406B6" w:rsidP="000406B6">
      <w:pPr>
        <w:pStyle w:val="HTMLPreformatted"/>
        <w:rPr>
          <w:rStyle w:val="HTMLCode"/>
        </w:rPr>
      </w:pPr>
      <w:r>
        <w:rPr>
          <w:rStyle w:val="hljs-attr"/>
        </w:rPr>
        <w:t>Data Center advertises:</w:t>
      </w:r>
    </w:p>
    <w:p w14:paraId="5575583C" w14:textId="77777777" w:rsidR="000406B6" w:rsidRDefault="000406B6" w:rsidP="000406B6">
      <w:pPr>
        <w:pStyle w:val="HTMLPreformatted"/>
        <w:rPr>
          <w:rStyle w:val="HTMLCode"/>
        </w:rPr>
      </w:pPr>
      <w:r>
        <w:rPr>
          <w:rStyle w:val="hljs-number"/>
        </w:rPr>
        <w:t>10.10.0.0</w:t>
      </w:r>
      <w:r>
        <w:rPr>
          <w:rStyle w:val="hljs-string"/>
        </w:rPr>
        <w:t>/16</w:t>
      </w:r>
      <w:r>
        <w:rPr>
          <w:rStyle w:val="HTMLCode"/>
        </w:rPr>
        <w:t xml:space="preserve">  </w:t>
      </w:r>
      <w:r>
        <w:rPr>
          <w:rStyle w:val="hljs-string"/>
        </w:rPr>
        <w:t>Production</w:t>
      </w:r>
    </w:p>
    <w:p w14:paraId="11C6C659" w14:textId="77777777" w:rsidR="000406B6" w:rsidRDefault="000406B6" w:rsidP="000406B6">
      <w:pPr>
        <w:pStyle w:val="HTMLPreformatted"/>
        <w:rPr>
          <w:rStyle w:val="HTMLCode"/>
        </w:rPr>
      </w:pPr>
      <w:r>
        <w:rPr>
          <w:rStyle w:val="hljs-number"/>
        </w:rPr>
        <w:t>10.20.0.0</w:t>
      </w:r>
      <w:r>
        <w:rPr>
          <w:rStyle w:val="hljs-string"/>
        </w:rPr>
        <w:t>/16</w:t>
      </w:r>
      <w:r>
        <w:rPr>
          <w:rStyle w:val="HTMLCode"/>
        </w:rPr>
        <w:t xml:space="preserve">  </w:t>
      </w:r>
      <w:r>
        <w:rPr>
          <w:rStyle w:val="hljs-string"/>
        </w:rPr>
        <w:t>Shared</w:t>
      </w:r>
      <w:r>
        <w:rPr>
          <w:rStyle w:val="HTMLCode"/>
        </w:rPr>
        <w:t xml:space="preserve"> </w:t>
      </w:r>
      <w:r>
        <w:rPr>
          <w:rStyle w:val="hljs-string"/>
        </w:rPr>
        <w:t>Services</w:t>
      </w:r>
    </w:p>
    <w:p w14:paraId="11B401ED" w14:textId="77777777" w:rsidR="000406B6" w:rsidRDefault="000406B6" w:rsidP="000406B6">
      <w:pPr>
        <w:pStyle w:val="HTMLPreformatted"/>
        <w:rPr>
          <w:rStyle w:val="HTMLCode"/>
        </w:rPr>
      </w:pPr>
      <w:r>
        <w:rPr>
          <w:rStyle w:val="hljs-number"/>
        </w:rPr>
        <w:t>10.30.0.0</w:t>
      </w:r>
      <w:r>
        <w:rPr>
          <w:rStyle w:val="hljs-string"/>
        </w:rPr>
        <w:t>/16</w:t>
      </w:r>
      <w:r>
        <w:rPr>
          <w:rStyle w:val="HTMLCode"/>
        </w:rPr>
        <w:t xml:space="preserve">  </w:t>
      </w:r>
      <w:r>
        <w:rPr>
          <w:rStyle w:val="hljs-string"/>
        </w:rPr>
        <w:t>Management</w:t>
      </w:r>
    </w:p>
    <w:p w14:paraId="41BAA06A" w14:textId="77777777" w:rsidR="000406B6" w:rsidRDefault="000406B6" w:rsidP="000406B6">
      <w:pPr>
        <w:pStyle w:val="HTMLPreformatted"/>
        <w:rPr>
          <w:rStyle w:val="HTMLCode"/>
        </w:rPr>
      </w:pPr>
    </w:p>
    <w:p w14:paraId="2FA8C8A4" w14:textId="77777777" w:rsidR="000406B6" w:rsidRDefault="000406B6" w:rsidP="000406B6">
      <w:pPr>
        <w:pStyle w:val="HTMLPreformatted"/>
        <w:rPr>
          <w:rStyle w:val="HTMLCode"/>
        </w:rPr>
      </w:pPr>
      <w:r>
        <w:rPr>
          <w:rStyle w:val="hljs-attr"/>
        </w:rPr>
        <w:t>Transit advertises toward AWS:</w:t>
      </w:r>
    </w:p>
    <w:p w14:paraId="79261603" w14:textId="77777777" w:rsidR="000406B6" w:rsidRDefault="000406B6" w:rsidP="000406B6">
      <w:pPr>
        <w:pStyle w:val="HTMLPreformatted"/>
        <w:rPr>
          <w:rStyle w:val="HTMLCode"/>
        </w:rPr>
      </w:pPr>
      <w:r>
        <w:rPr>
          <w:rStyle w:val="hljs-number"/>
        </w:rPr>
        <w:t>10.10.0.0</w:t>
      </w:r>
      <w:r>
        <w:rPr>
          <w:rStyle w:val="hljs-string"/>
        </w:rPr>
        <w:t>/16</w:t>
      </w:r>
    </w:p>
    <w:p w14:paraId="45277A82" w14:textId="77777777" w:rsidR="000406B6" w:rsidRDefault="000406B6" w:rsidP="000406B6">
      <w:pPr>
        <w:pStyle w:val="HTMLPreformatted"/>
        <w:rPr>
          <w:rStyle w:val="HTMLCode"/>
        </w:rPr>
      </w:pPr>
      <w:r>
        <w:rPr>
          <w:rStyle w:val="hljs-number"/>
        </w:rPr>
        <w:t>10.20.0.0</w:t>
      </w:r>
      <w:r>
        <w:rPr>
          <w:rStyle w:val="hljs-string"/>
        </w:rPr>
        <w:t>/16</w:t>
      </w:r>
    </w:p>
    <w:p w14:paraId="1693AC04" w14:textId="77777777" w:rsidR="000406B6" w:rsidRDefault="000406B6" w:rsidP="000406B6">
      <w:pPr>
        <w:pStyle w:val="HTMLPreformatted"/>
        <w:rPr>
          <w:rStyle w:val="HTMLCode"/>
        </w:rPr>
      </w:pPr>
    </w:p>
    <w:p w14:paraId="3A3AC050" w14:textId="77777777" w:rsidR="000406B6" w:rsidRDefault="000406B6" w:rsidP="000406B6">
      <w:pPr>
        <w:pStyle w:val="HTMLPreformatted"/>
        <w:rPr>
          <w:rStyle w:val="HTMLCode"/>
        </w:rPr>
      </w:pPr>
      <w:r>
        <w:rPr>
          <w:rStyle w:val="hljs-attr"/>
        </w:rPr>
        <w:t>Transit advertises toward Development:</w:t>
      </w:r>
    </w:p>
    <w:p w14:paraId="7AF09301" w14:textId="77777777" w:rsidR="000406B6" w:rsidRDefault="000406B6" w:rsidP="000406B6">
      <w:pPr>
        <w:pStyle w:val="HTMLPreformatted"/>
        <w:rPr>
          <w:rStyle w:val="HTMLCode"/>
        </w:rPr>
      </w:pPr>
      <w:r>
        <w:rPr>
          <w:rStyle w:val="hljs-string"/>
        </w:rPr>
        <w:t>Only</w:t>
      </w:r>
      <w:r>
        <w:rPr>
          <w:rStyle w:val="HTMLCode"/>
        </w:rPr>
        <w:t xml:space="preserve"> </w:t>
      </w:r>
      <w:r>
        <w:rPr>
          <w:rStyle w:val="hljs-string"/>
        </w:rPr>
        <w:t>approved</w:t>
      </w:r>
      <w:r>
        <w:rPr>
          <w:rStyle w:val="HTMLCode"/>
        </w:rPr>
        <w:t xml:space="preserve"> </w:t>
      </w:r>
      <w:r>
        <w:rPr>
          <w:rStyle w:val="hljs-string"/>
        </w:rPr>
        <w:t>shared-services</w:t>
      </w:r>
      <w:r>
        <w:rPr>
          <w:rStyle w:val="HTMLCode"/>
        </w:rPr>
        <w:t xml:space="preserve"> </w:t>
      </w:r>
      <w:r>
        <w:rPr>
          <w:rStyle w:val="hljs-string"/>
        </w:rPr>
        <w:t>prefixes</w:t>
      </w:r>
    </w:p>
    <w:p w14:paraId="7A447450" w14:textId="77777777" w:rsidR="000406B6" w:rsidRDefault="000406B6" w:rsidP="000406B6">
      <w:r>
        <w:t>text</w:t>
      </w:r>
    </w:p>
    <w:p w14:paraId="2F2F10EF" w14:textId="77777777" w:rsidR="000406B6" w:rsidRDefault="000406B6" w:rsidP="000406B6">
      <w:pPr>
        <w:pStyle w:val="p8i6j03"/>
      </w:pPr>
      <w:r>
        <w:t>Do not automatically advertise every learned route everywhere.</w:t>
      </w:r>
    </w:p>
    <w:p w14:paraId="3BA95BA5" w14:textId="77777777" w:rsidR="000406B6" w:rsidRDefault="000406B6" w:rsidP="000406B6">
      <w:pPr>
        <w:pStyle w:val="Heading2"/>
      </w:pPr>
      <w:r>
        <w:t>Security design</w:t>
      </w:r>
    </w:p>
    <w:p w14:paraId="6B2D92F8" w14:textId="77777777" w:rsidR="000406B6" w:rsidRDefault="000406B6">
      <w:pPr>
        <w:pStyle w:val="p8i6j0c"/>
        <w:numPr>
          <w:ilvl w:val="0"/>
          <w:numId w:val="107"/>
        </w:numPr>
      </w:pPr>
      <w:r>
        <w:t>Production and development should be separate segments.</w:t>
      </w:r>
    </w:p>
    <w:p w14:paraId="4E6C1F9E" w14:textId="77777777" w:rsidR="000406B6" w:rsidRDefault="000406B6">
      <w:pPr>
        <w:pStyle w:val="p8i6j0c"/>
        <w:numPr>
          <w:ilvl w:val="0"/>
          <w:numId w:val="107"/>
        </w:numPr>
      </w:pPr>
      <w:r>
        <w:t>Shared DNS and identity services should be reachable only on required ports.</w:t>
      </w:r>
    </w:p>
    <w:p w14:paraId="2505BD0D" w14:textId="77777777" w:rsidR="000406B6" w:rsidRDefault="000406B6">
      <w:pPr>
        <w:pStyle w:val="p8i6j0c"/>
        <w:numPr>
          <w:ilvl w:val="0"/>
          <w:numId w:val="107"/>
        </w:numPr>
      </w:pPr>
      <w:r>
        <w:t>Branches should not automatically reach every cloud workload.</w:t>
      </w:r>
    </w:p>
    <w:p w14:paraId="68326E97" w14:textId="77777777" w:rsidR="000406B6" w:rsidRDefault="000406B6">
      <w:pPr>
        <w:pStyle w:val="p8i6j0c"/>
        <w:numPr>
          <w:ilvl w:val="0"/>
          <w:numId w:val="107"/>
        </w:numPr>
      </w:pPr>
      <w:r>
        <w:t>Internet-bound traffic may require centralized firewall inspection.</w:t>
      </w:r>
    </w:p>
    <w:p w14:paraId="71C99302" w14:textId="77777777" w:rsidR="000406B6" w:rsidRDefault="000406B6">
      <w:pPr>
        <w:pStyle w:val="p8i6j0c"/>
        <w:numPr>
          <w:ilvl w:val="0"/>
          <w:numId w:val="107"/>
        </w:numPr>
      </w:pPr>
      <w:r>
        <w:t>Partner traffic should use a dedicated segment.</w:t>
      </w:r>
    </w:p>
    <w:p w14:paraId="5D19B31A" w14:textId="77777777" w:rsidR="000406B6" w:rsidRDefault="000406B6" w:rsidP="000406B6">
      <w:pPr>
        <w:pStyle w:val="Heading2"/>
      </w:pPr>
      <w:r>
        <w:t>Failure example</w:t>
      </w:r>
    </w:p>
    <w:p w14:paraId="3DF8E48E" w14:textId="77777777" w:rsidR="000406B6" w:rsidRDefault="000406B6" w:rsidP="000406B6">
      <w:pPr>
        <w:pStyle w:val="p8i6j03"/>
      </w:pPr>
      <w:r>
        <w:t>If the primary data-center connection fails:</w:t>
      </w:r>
    </w:p>
    <w:p w14:paraId="1064FBF2" w14:textId="77777777" w:rsidR="000406B6" w:rsidRDefault="000406B6">
      <w:pPr>
        <w:pStyle w:val="p8i6j0c"/>
        <w:numPr>
          <w:ilvl w:val="0"/>
          <w:numId w:val="108"/>
        </w:numPr>
      </w:pPr>
      <w:r>
        <w:t>BGP withdraws the primary path.</w:t>
      </w:r>
    </w:p>
    <w:p w14:paraId="0D223D06" w14:textId="77777777" w:rsidR="000406B6" w:rsidRDefault="000406B6">
      <w:pPr>
        <w:pStyle w:val="p8i6j0c"/>
        <w:numPr>
          <w:ilvl w:val="0"/>
          <w:numId w:val="108"/>
        </w:numPr>
      </w:pPr>
      <w:r>
        <w:t>The backup VPN or secondary circuit becomes preferred.</w:t>
      </w:r>
    </w:p>
    <w:p w14:paraId="758BB4F1" w14:textId="77777777" w:rsidR="000406B6" w:rsidRDefault="000406B6">
      <w:pPr>
        <w:pStyle w:val="p8i6j0c"/>
        <w:numPr>
          <w:ilvl w:val="0"/>
          <w:numId w:val="108"/>
        </w:numPr>
      </w:pPr>
      <w:r>
        <w:t>Approved prefixes remain available.</w:t>
      </w:r>
    </w:p>
    <w:p w14:paraId="0BA97060" w14:textId="77777777" w:rsidR="000406B6" w:rsidRDefault="000406B6">
      <w:pPr>
        <w:pStyle w:val="p8i6j0c"/>
        <w:numPr>
          <w:ilvl w:val="0"/>
          <w:numId w:val="108"/>
        </w:numPr>
      </w:pPr>
      <w:r>
        <w:t>Firewall and return-path behavior are verified.</w:t>
      </w:r>
    </w:p>
    <w:p w14:paraId="7E48B8DC" w14:textId="77777777" w:rsidR="000406B6" w:rsidRDefault="000406B6">
      <w:pPr>
        <w:pStyle w:val="p8i6j0c"/>
        <w:numPr>
          <w:ilvl w:val="0"/>
          <w:numId w:val="108"/>
        </w:numPr>
      </w:pPr>
      <w:r>
        <w:t>Application traffic is tested, not just routing-table convergence.</w:t>
      </w:r>
    </w:p>
    <w:p w14:paraId="46E8D3A5" w14:textId="77777777" w:rsidR="000406B6" w:rsidRDefault="000406B6" w:rsidP="000406B6">
      <w:pPr>
        <w:pStyle w:val="Heading2"/>
      </w:pPr>
      <w:r>
        <w:t>Interview answer</w:t>
      </w:r>
    </w:p>
    <w:p w14:paraId="6D0C4737" w14:textId="77777777" w:rsidR="000406B6" w:rsidRDefault="000406B6" w:rsidP="000406B6">
      <w:pPr>
        <w:pStyle w:val="p8i6j03"/>
      </w:pPr>
      <w:r>
        <w:t>I would use a transit layer to avoid point-to-point complexity between the data centers, branches, and clouds. I would establish dynamic routing where appropriate, explicitly filter prefixes, and separate production, development, shared services, and management into distinct segments. I would design primary and backup paths independently and validate both route convergence and application reachability during failure testing.</w:t>
      </w:r>
    </w:p>
    <w:p w14:paraId="0B1506DD" w14:textId="77777777" w:rsidR="000406B6" w:rsidRDefault="004F052F" w:rsidP="000406B6">
      <w:r>
        <w:rPr>
          <w:noProof/>
        </w:rPr>
      </w:r>
      <w:r>
        <w:pict w14:anchorId="52180BAF">
          <v:rect id="Rectangle 42" o:spid="_x0000_s1030" style="width:1161.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" filled="f">
            <o:lock v:ext="edit" aspectratio="t"/>
            <w10:anchorlock/>
          </v:rect>
        </w:pict>
      </w:r>
    </w:p>
    <w:p w14:paraId="40B505C1" w14:textId="77777777" w:rsidR="000406B6" w:rsidRDefault="000406B6" w:rsidP="000406B6">
      <w:pPr>
        <w:pStyle w:val="Heading1"/>
      </w:pPr>
      <w:r>
        <w:t>Scenario 2: Multi-account or multi-subscription connectivity</w:t>
      </w:r>
    </w:p>
    <w:p w14:paraId="7BAAA32A" w14:textId="77777777" w:rsidR="000406B6" w:rsidRDefault="000406B6" w:rsidP="000406B6">
      <w:pPr>
        <w:pStyle w:val="Heading2"/>
      </w:pPr>
      <w:r>
        <w:t>Problem</w:t>
      </w:r>
    </w:p>
    <w:p w14:paraId="5C426B3B" w14:textId="77777777" w:rsidR="000406B6" w:rsidRDefault="000406B6" w:rsidP="000406B6">
      <w:pPr>
        <w:pStyle w:val="p8i6j03"/>
      </w:pPr>
      <w:r>
        <w:t>An enterprise has:</w:t>
      </w:r>
    </w:p>
    <w:p w14:paraId="7B18A2B4" w14:textId="77777777" w:rsidR="000406B6" w:rsidRDefault="000406B6">
      <w:pPr>
        <w:pStyle w:val="p8i6j0c"/>
        <w:numPr>
          <w:ilvl w:val="0"/>
          <w:numId w:val="109"/>
        </w:numPr>
      </w:pPr>
      <w:r>
        <w:t>Many AWS accounts or Azure subscriptions</w:t>
      </w:r>
    </w:p>
    <w:p w14:paraId="7B26BF49" w14:textId="77777777" w:rsidR="000406B6" w:rsidRDefault="000406B6">
      <w:pPr>
        <w:pStyle w:val="p8i6j0c"/>
        <w:numPr>
          <w:ilvl w:val="0"/>
          <w:numId w:val="109"/>
        </w:numPr>
      </w:pPr>
      <w:r>
        <w:t>Central networking ownership</w:t>
      </w:r>
    </w:p>
    <w:p w14:paraId="188542F1" w14:textId="77777777" w:rsidR="000406B6" w:rsidRDefault="000406B6">
      <w:pPr>
        <w:pStyle w:val="p8i6j0c"/>
        <w:numPr>
          <w:ilvl w:val="0"/>
          <w:numId w:val="109"/>
        </w:numPr>
      </w:pPr>
      <w:r>
        <w:t>Independent application teams</w:t>
      </w:r>
    </w:p>
    <w:p w14:paraId="4B65CEEC" w14:textId="77777777" w:rsidR="000406B6" w:rsidRDefault="000406B6">
      <w:pPr>
        <w:pStyle w:val="p8i6j0c"/>
        <w:numPr>
          <w:ilvl w:val="0"/>
          <w:numId w:val="109"/>
        </w:numPr>
      </w:pPr>
      <w:r>
        <w:t>Shared security and platform services</w:t>
      </w:r>
    </w:p>
    <w:p w14:paraId="1BC0167E" w14:textId="77777777" w:rsidR="000406B6" w:rsidRDefault="000406B6" w:rsidP="000406B6">
      <w:pPr>
        <w:pStyle w:val="p8i6j03"/>
      </w:pPr>
      <w:r>
        <w:t>Without centralized transit, every application team creates its own VPNs, peering connections, and firewall rules.</w:t>
      </w:r>
    </w:p>
    <w:p w14:paraId="332BA2AF" w14:textId="77777777" w:rsidR="000406B6" w:rsidRDefault="000406B6" w:rsidP="000406B6">
      <w:pPr>
        <w:pStyle w:val="Heading2"/>
      </w:pPr>
      <w:r>
        <w:t>Transit architecture</w:t>
      </w:r>
    </w:p>
    <w:p w14:paraId="2C0CF548" w14:textId="77777777" w:rsidR="000406B6" w:rsidRDefault="000406B6" w:rsidP="000406B6">
      <w:pPr>
        <w:pStyle w:val="HTMLPreformatted"/>
        <w:rPr>
          <w:rStyle w:val="HTMLCode"/>
        </w:rPr>
      </w:pPr>
      <w:r>
        <w:rPr>
          <w:rStyle w:val="HTMLCode"/>
        </w:rPr>
        <w:t xml:space="preserve">AWS Account </w:t>
      </w:r>
      <w:r>
        <w:rPr>
          <w:rStyle w:val="hljs-selector-tag"/>
        </w:rPr>
        <w:t>A</w:t>
      </w:r>
      <w:r>
        <w:rPr>
          <w:rStyle w:val="HTMLCode"/>
        </w:rPr>
        <w:t xml:space="preserve"> ─┐</w:t>
      </w:r>
    </w:p>
    <w:p w14:paraId="082A9F9B" w14:textId="77777777" w:rsidR="000406B6" w:rsidRDefault="000406B6" w:rsidP="000406B6">
      <w:pPr>
        <w:pStyle w:val="HTMLPreformatted"/>
        <w:rPr>
          <w:rStyle w:val="HTMLCode"/>
        </w:rPr>
      </w:pPr>
      <w:r>
        <w:rPr>
          <w:rStyle w:val="HTMLCode"/>
        </w:rPr>
        <w:t xml:space="preserve">AWS Account </w:t>
      </w:r>
      <w:r>
        <w:rPr>
          <w:rStyle w:val="hljs-selector-tag"/>
        </w:rPr>
        <w:t>B</w:t>
      </w:r>
      <w:r>
        <w:rPr>
          <w:rStyle w:val="HTMLCode"/>
        </w:rPr>
        <w:t xml:space="preserve"> ─┤</w:t>
      </w:r>
    </w:p>
    <w:p w14:paraId="6639A59E" w14:textId="77777777" w:rsidR="000406B6" w:rsidRDefault="000406B6" w:rsidP="000406B6">
      <w:pPr>
        <w:pStyle w:val="HTMLPreformatted"/>
        <w:rPr>
          <w:rStyle w:val="HTMLCode"/>
        </w:rPr>
      </w:pPr>
      <w:r>
        <w:rPr>
          <w:rStyle w:val="HTMLCode"/>
        </w:rPr>
        <w:t>AWS Account C ─┤── Transit Layer ── Shared Services</w:t>
      </w:r>
    </w:p>
    <w:p w14:paraId="4C9393F6" w14:textId="77777777" w:rsidR="000406B6" w:rsidRDefault="000406B6" w:rsidP="000406B6">
      <w:pPr>
        <w:pStyle w:val="HTMLPreformatted"/>
        <w:rPr>
          <w:rStyle w:val="HTMLCode"/>
        </w:rPr>
      </w:pPr>
      <w:r>
        <w:rPr>
          <w:rStyle w:val="HTMLCode"/>
        </w:rPr>
        <w:t xml:space="preserve">Azure Sub </w:t>
      </w:r>
      <w:r>
        <w:rPr>
          <w:rStyle w:val="hljs-selector-tag"/>
        </w:rPr>
        <w:t>A</w:t>
      </w:r>
      <w:r>
        <w:rPr>
          <w:rStyle w:val="HTMLCode"/>
        </w:rPr>
        <w:t xml:space="preserve"> ───┤</w:t>
      </w:r>
    </w:p>
    <w:p w14:paraId="54A01DFB" w14:textId="77777777" w:rsidR="000406B6" w:rsidRDefault="000406B6" w:rsidP="000406B6">
      <w:pPr>
        <w:pStyle w:val="HTMLPreformatted"/>
        <w:rPr>
          <w:rStyle w:val="HTMLCode"/>
        </w:rPr>
      </w:pPr>
      <w:r>
        <w:rPr>
          <w:rStyle w:val="HTMLCode"/>
        </w:rPr>
        <w:t xml:space="preserve">Azure Sub </w:t>
      </w:r>
      <w:r>
        <w:rPr>
          <w:rStyle w:val="hljs-selector-tag"/>
        </w:rPr>
        <w:t>B</w:t>
      </w:r>
      <w:r>
        <w:rPr>
          <w:rStyle w:val="HTMLCode"/>
        </w:rPr>
        <w:t xml:space="preserve"> ───┘</w:t>
      </w:r>
    </w:p>
    <w:p w14:paraId="1DAB0951" w14:textId="77777777" w:rsidR="000406B6" w:rsidRDefault="000406B6" w:rsidP="000406B6">
      <w:r>
        <w:t>text</w:t>
      </w:r>
    </w:p>
    <w:p w14:paraId="459127D1" w14:textId="77777777" w:rsidR="000406B6" w:rsidRDefault="000406B6" w:rsidP="000406B6">
      <w:pPr>
        <w:pStyle w:val="Heading2"/>
      </w:pPr>
      <w:r>
        <w:t>Design principles</w:t>
      </w:r>
    </w:p>
    <w:p w14:paraId="6CB14A06" w14:textId="77777777" w:rsidR="000406B6" w:rsidRDefault="000406B6" w:rsidP="000406B6">
      <w:pPr>
        <w:pStyle w:val="p8i6j03"/>
      </w:pPr>
      <w:r>
        <w:t>Each account or subscription should connect to the transit layer as a spoke.</w:t>
      </w:r>
    </w:p>
    <w:p w14:paraId="6871C4DC" w14:textId="77777777" w:rsidR="000406B6" w:rsidRDefault="000406B6" w:rsidP="000406B6">
      <w:pPr>
        <w:pStyle w:val="p8i6j03"/>
      </w:pPr>
      <w:r>
        <w:t>The transit layer controls:</w:t>
      </w:r>
    </w:p>
    <w:p w14:paraId="6F9A0F59" w14:textId="77777777" w:rsidR="000406B6" w:rsidRDefault="000406B6">
      <w:pPr>
        <w:pStyle w:val="p8i6j0c"/>
        <w:numPr>
          <w:ilvl w:val="0"/>
          <w:numId w:val="110"/>
        </w:numPr>
      </w:pPr>
      <w:r>
        <w:t>Which spokes can communicate</w:t>
      </w:r>
    </w:p>
    <w:p w14:paraId="044BCAF6" w14:textId="77777777" w:rsidR="000406B6" w:rsidRDefault="000406B6">
      <w:pPr>
        <w:pStyle w:val="p8i6j0c"/>
        <w:numPr>
          <w:ilvl w:val="0"/>
          <w:numId w:val="110"/>
        </w:numPr>
      </w:pPr>
      <w:r>
        <w:t>Which prefixes are advertised</w:t>
      </w:r>
    </w:p>
    <w:p w14:paraId="6AB5FBFB" w14:textId="77777777" w:rsidR="000406B6" w:rsidRDefault="000406B6">
      <w:pPr>
        <w:pStyle w:val="p8i6j0c"/>
        <w:numPr>
          <w:ilvl w:val="0"/>
          <w:numId w:val="110"/>
        </w:numPr>
      </w:pPr>
      <w:r>
        <w:t>Which shared services are reachable</w:t>
      </w:r>
    </w:p>
    <w:p w14:paraId="6290CA5C" w14:textId="77777777" w:rsidR="000406B6" w:rsidRDefault="000406B6">
      <w:pPr>
        <w:pStyle w:val="p8i6j0c"/>
        <w:numPr>
          <w:ilvl w:val="0"/>
          <w:numId w:val="110"/>
        </w:numPr>
      </w:pPr>
      <w:r>
        <w:t>Whether internet access is centralized</w:t>
      </w:r>
    </w:p>
    <w:p w14:paraId="67B02720" w14:textId="77777777" w:rsidR="000406B6" w:rsidRDefault="000406B6">
      <w:pPr>
        <w:pStyle w:val="p8i6j0c"/>
        <w:numPr>
          <w:ilvl w:val="0"/>
          <w:numId w:val="110"/>
        </w:numPr>
      </w:pPr>
      <w:r>
        <w:t>Which flows require inspection</w:t>
      </w:r>
    </w:p>
    <w:p w14:paraId="6BD9F28E" w14:textId="77777777" w:rsidR="000406B6" w:rsidRDefault="000406B6" w:rsidP="000406B6">
      <w:pPr>
        <w:pStyle w:val="Heading2"/>
      </w:pPr>
      <w:r>
        <w:t>Example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5254"/>
      </w:tblGrid>
      <w:tr w:rsidR="000406B6" w14:paraId="5F05B20D" w14:textId="77777777">
        <w:trPr>
          <w:tblHeader/>
          <w:tblCellSpacing w:w="15" w:type="dxa"/>
        </w:trPr>
        <w:tc>
          <w:tcPr>
            <w:tcW w:w="0" w:type="auto"/>
            <w:vAlign w:val="center"/>
            <w:hideMark/>
          </w:tcPr>
          <w:p w14:paraId="233B1C10" w14:textId="77777777" w:rsidR="000406B6" w:rsidRDefault="000406B6">
            <w:pPr>
              <w:jc w:val="center"/>
              <w:rPr>
                <w:b/>
                <w:bCs/>
              </w:rPr>
            </w:pPr>
            <w:r>
              <w:rPr>
                <w:b/>
                <w:bCs/>
              </w:rPr>
              <w:t>Segment</w:t>
            </w:r>
          </w:p>
        </w:tc>
        <w:tc>
          <w:tcPr>
            <w:tcW w:w="0" w:type="auto"/>
            <w:vAlign w:val="center"/>
            <w:hideMark/>
          </w:tcPr>
          <w:p w14:paraId="2DB049A3" w14:textId="77777777" w:rsidR="000406B6" w:rsidRDefault="000406B6">
            <w:pPr>
              <w:jc w:val="center"/>
              <w:rPr>
                <w:b/>
                <w:bCs/>
              </w:rPr>
            </w:pPr>
            <w:r>
              <w:rPr>
                <w:b/>
                <w:bCs/>
              </w:rPr>
              <w:t>Allowed communication</w:t>
            </w:r>
          </w:p>
        </w:tc>
      </w:tr>
      <w:tr w:rsidR="000406B6" w14:paraId="17CE7184" w14:textId="77777777">
        <w:trPr>
          <w:tblCellSpacing w:w="15" w:type="dxa"/>
        </w:trPr>
        <w:tc>
          <w:tcPr>
            <w:tcW w:w="0" w:type="auto"/>
            <w:vAlign w:val="center"/>
            <w:hideMark/>
          </w:tcPr>
          <w:p w14:paraId="788C93A1" w14:textId="77777777" w:rsidR="000406B6" w:rsidRDefault="000406B6">
            <w:r>
              <w:t>Production</w:t>
            </w:r>
          </w:p>
        </w:tc>
        <w:tc>
          <w:tcPr>
            <w:tcW w:w="0" w:type="auto"/>
            <w:vAlign w:val="center"/>
            <w:hideMark/>
          </w:tcPr>
          <w:p w14:paraId="440891CE" w14:textId="77777777" w:rsidR="000406B6" w:rsidRDefault="000406B6">
            <w:r>
              <w:t>Shared services and approved production applications</w:t>
            </w:r>
          </w:p>
        </w:tc>
      </w:tr>
      <w:tr w:rsidR="000406B6" w14:paraId="7F54E003" w14:textId="77777777">
        <w:trPr>
          <w:tblCellSpacing w:w="15" w:type="dxa"/>
        </w:trPr>
        <w:tc>
          <w:tcPr>
            <w:tcW w:w="0" w:type="auto"/>
            <w:vAlign w:val="center"/>
            <w:hideMark/>
          </w:tcPr>
          <w:p w14:paraId="65E59B16" w14:textId="77777777" w:rsidR="000406B6" w:rsidRDefault="000406B6">
            <w:r>
              <w:t>Development</w:t>
            </w:r>
          </w:p>
        </w:tc>
        <w:tc>
          <w:tcPr>
            <w:tcW w:w="0" w:type="auto"/>
            <w:vAlign w:val="center"/>
            <w:hideMark/>
          </w:tcPr>
          <w:p w14:paraId="347B756F" w14:textId="77777777" w:rsidR="000406B6" w:rsidRDefault="000406B6">
            <w:r>
              <w:t>Shared services and development workloads</w:t>
            </w:r>
          </w:p>
        </w:tc>
      </w:tr>
      <w:tr w:rsidR="000406B6" w14:paraId="5749FE7D" w14:textId="77777777">
        <w:trPr>
          <w:tblCellSpacing w:w="15" w:type="dxa"/>
        </w:trPr>
        <w:tc>
          <w:tcPr>
            <w:tcW w:w="0" w:type="auto"/>
            <w:vAlign w:val="center"/>
            <w:hideMark/>
          </w:tcPr>
          <w:p w14:paraId="7622D83C" w14:textId="77777777" w:rsidR="000406B6" w:rsidRDefault="000406B6">
            <w:r>
              <w:t>Security</w:t>
            </w:r>
          </w:p>
        </w:tc>
        <w:tc>
          <w:tcPr>
            <w:tcW w:w="0" w:type="auto"/>
            <w:vAlign w:val="center"/>
            <w:hideMark/>
          </w:tcPr>
          <w:p w14:paraId="31CE6D75" w14:textId="77777777" w:rsidR="000406B6" w:rsidRDefault="000406B6">
            <w:r>
              <w:t>Firewall, IDS/IPS, logging, inspection services</w:t>
            </w:r>
          </w:p>
        </w:tc>
      </w:tr>
      <w:tr w:rsidR="000406B6" w14:paraId="2B090CD6" w14:textId="77777777">
        <w:trPr>
          <w:tblCellSpacing w:w="15" w:type="dxa"/>
        </w:trPr>
        <w:tc>
          <w:tcPr>
            <w:tcW w:w="0" w:type="auto"/>
            <w:vAlign w:val="center"/>
            <w:hideMark/>
          </w:tcPr>
          <w:p w14:paraId="4CB4EB35" w14:textId="77777777" w:rsidR="000406B6" w:rsidRDefault="000406B6">
            <w:r>
              <w:t>Management</w:t>
            </w:r>
          </w:p>
        </w:tc>
        <w:tc>
          <w:tcPr>
            <w:tcW w:w="0" w:type="auto"/>
            <w:vAlign w:val="center"/>
            <w:hideMark/>
          </w:tcPr>
          <w:p w14:paraId="53B03C60" w14:textId="77777777" w:rsidR="000406B6" w:rsidRDefault="000406B6">
            <w:r>
              <w:t>Administrative and monitoring access</w:t>
            </w:r>
          </w:p>
        </w:tc>
      </w:tr>
      <w:tr w:rsidR="000406B6" w14:paraId="34639A54" w14:textId="77777777">
        <w:trPr>
          <w:tblCellSpacing w:w="15" w:type="dxa"/>
        </w:trPr>
        <w:tc>
          <w:tcPr>
            <w:tcW w:w="0" w:type="auto"/>
            <w:vAlign w:val="center"/>
            <w:hideMark/>
          </w:tcPr>
          <w:p w14:paraId="153E3F0B" w14:textId="77777777" w:rsidR="000406B6" w:rsidRDefault="000406B6">
            <w:r>
              <w:t>Partner</w:t>
            </w:r>
          </w:p>
        </w:tc>
        <w:tc>
          <w:tcPr>
            <w:tcW w:w="0" w:type="auto"/>
            <w:vAlign w:val="center"/>
            <w:hideMark/>
          </w:tcPr>
          <w:p w14:paraId="10053F8C" w14:textId="77777777" w:rsidR="000406B6" w:rsidRDefault="000406B6">
            <w:r>
              <w:t>Dedicated B2B services only</w:t>
            </w:r>
          </w:p>
        </w:tc>
      </w:tr>
    </w:tbl>
    <w:p w14:paraId="6C245264" w14:textId="796744E7" w:rsidR="000406B6" w:rsidRDefault="000406B6" w:rsidP="000406B6">
      <w:r>
        <w:fldChar w:fldCharType="begin"/>
      </w:r>
      <w:r>
        <w:instrText xml:space="preserve"> INCLUDEPICTURE "https://app.glean.com/images/logos/excel.svg" \* MERGEFORMATINET </w:instrText>
      </w:r>
      <w:r>
        <w:fldChar w:fldCharType="separate"/>
      </w:r>
      <w:r>
        <w:rPr>
          <w:noProof/>
        </w:rPr>
        <mc:AlternateContent>
          <mc:Choice Requires="wps">
            <w:drawing>
              <wp:inline distT="0" distB="0" distL="0" distR="0" wp14:anchorId="6971813D" wp14:editId="5FDB415C">
                <wp:extent cx="182880" cy="182880"/>
                <wp:effectExtent l="0" t="0" r="0" b="0"/>
                <wp:docPr id="738554929"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D1CD6" id="Rectangle 17" o:spid="_x0000_s1026" style="width:14.4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" filled="f" stroked="f">
                <o:lock v:ext="edit" aspectratio="t"/>
                <w10:anchorlock/>
              </v:rect>
            </w:pict>
          </mc:Fallback>
        </mc:AlternateContent>
      </w:r>
      <w:r>
        <w:fldChar w:fldCharType="end"/>
      </w:r>
    </w:p>
    <w:p w14:paraId="4879CA47" w14:textId="77777777" w:rsidR="000406B6" w:rsidRDefault="000406B6" w:rsidP="000406B6">
      <w:pPr>
        <w:pStyle w:val="Heading2"/>
      </w:pPr>
      <w:r>
        <w:t>Common failure</w:t>
      </w:r>
    </w:p>
    <w:p w14:paraId="0351DAB1" w14:textId="77777777" w:rsidR="000406B6" w:rsidRDefault="000406B6" w:rsidP="000406B6">
      <w:pPr>
        <w:pStyle w:val="p8i6j03"/>
      </w:pPr>
      <w:r>
        <w:t>A new cloud spoke is attached successfully, but it cannot reach shared DNS.</w:t>
      </w:r>
    </w:p>
    <w:p w14:paraId="763F640E" w14:textId="77777777" w:rsidR="000406B6" w:rsidRDefault="000406B6" w:rsidP="000406B6">
      <w:pPr>
        <w:pStyle w:val="p8i6j03"/>
      </w:pPr>
      <w:r>
        <w:t>Possible causes:</w:t>
      </w:r>
    </w:p>
    <w:p w14:paraId="78EE7049" w14:textId="77777777" w:rsidR="000406B6" w:rsidRDefault="000406B6">
      <w:pPr>
        <w:pStyle w:val="p8i6j0c"/>
        <w:numPr>
          <w:ilvl w:val="0"/>
          <w:numId w:val="111"/>
        </w:numPr>
      </w:pPr>
      <w:r>
        <w:t>Spoke route table does not contain the shared-services prefix</w:t>
      </w:r>
    </w:p>
    <w:p w14:paraId="6E569362" w14:textId="77777777" w:rsidR="000406B6" w:rsidRDefault="000406B6">
      <w:pPr>
        <w:pStyle w:val="p8i6j0c"/>
        <w:numPr>
          <w:ilvl w:val="0"/>
          <w:numId w:val="111"/>
        </w:numPr>
      </w:pPr>
      <w:r>
        <w:t>Transit route policy does not export the route</w:t>
      </w:r>
    </w:p>
    <w:p w14:paraId="0A6101FA" w14:textId="77777777" w:rsidR="000406B6" w:rsidRDefault="000406B6">
      <w:pPr>
        <w:pStyle w:val="p8i6j0c"/>
        <w:numPr>
          <w:ilvl w:val="0"/>
          <w:numId w:val="111"/>
        </w:numPr>
      </w:pPr>
      <w:r>
        <w:t>Shared-services side does not advertise a return route</w:t>
      </w:r>
    </w:p>
    <w:p w14:paraId="46959289" w14:textId="77777777" w:rsidR="000406B6" w:rsidRDefault="000406B6">
      <w:pPr>
        <w:pStyle w:val="p8i6j0c"/>
        <w:numPr>
          <w:ilvl w:val="0"/>
          <w:numId w:val="111"/>
        </w:numPr>
      </w:pPr>
      <w:r>
        <w:t>Firewall blocks DNS</w:t>
      </w:r>
    </w:p>
    <w:p w14:paraId="73236CE1" w14:textId="77777777" w:rsidR="000406B6" w:rsidRDefault="000406B6">
      <w:pPr>
        <w:pStyle w:val="p8i6j0c"/>
        <w:numPr>
          <w:ilvl w:val="0"/>
          <w:numId w:val="111"/>
        </w:numPr>
      </w:pPr>
      <w:r>
        <w:t>Security group or network ACL blocks traffic</w:t>
      </w:r>
    </w:p>
    <w:p w14:paraId="3114EF25" w14:textId="77777777" w:rsidR="000406B6" w:rsidRDefault="000406B6">
      <w:pPr>
        <w:pStyle w:val="p8i6j0c"/>
        <w:numPr>
          <w:ilvl w:val="0"/>
          <w:numId w:val="111"/>
        </w:numPr>
      </w:pPr>
      <w:r>
        <w:t>The spoke is attached to the wrong segment</w:t>
      </w:r>
    </w:p>
    <w:p w14:paraId="0B273E94" w14:textId="77777777" w:rsidR="000406B6" w:rsidRDefault="000406B6" w:rsidP="000406B6">
      <w:pPr>
        <w:pStyle w:val="Heading2"/>
      </w:pPr>
      <w:r>
        <w:t>Troubleshooting sequence</w:t>
      </w:r>
    </w:p>
    <w:p w14:paraId="7B9868F6" w14:textId="77777777" w:rsidR="000406B6" w:rsidRDefault="000406B6">
      <w:pPr>
        <w:pStyle w:val="p8i6j0c"/>
        <w:numPr>
          <w:ilvl w:val="0"/>
          <w:numId w:val="112"/>
        </w:numPr>
      </w:pPr>
      <w:r>
        <w:t>Confirm the spoke is attached to the correct transit segment.</w:t>
      </w:r>
    </w:p>
    <w:p w14:paraId="20FFA439" w14:textId="77777777" w:rsidR="000406B6" w:rsidRDefault="000406B6">
      <w:pPr>
        <w:pStyle w:val="p8i6j0c"/>
        <w:numPr>
          <w:ilvl w:val="0"/>
          <w:numId w:val="112"/>
        </w:numPr>
      </w:pPr>
      <w:r>
        <w:t>Check the spoke route table.</w:t>
      </w:r>
    </w:p>
    <w:p w14:paraId="0A4BE61E" w14:textId="77777777" w:rsidR="000406B6" w:rsidRDefault="000406B6">
      <w:pPr>
        <w:pStyle w:val="p8i6j0c"/>
        <w:numPr>
          <w:ilvl w:val="0"/>
          <w:numId w:val="112"/>
        </w:numPr>
      </w:pPr>
      <w:r>
        <w:t>Check whether the shared-services prefix is learned.</w:t>
      </w:r>
    </w:p>
    <w:p w14:paraId="1CC7C459" w14:textId="77777777" w:rsidR="000406B6" w:rsidRDefault="000406B6">
      <w:pPr>
        <w:pStyle w:val="p8i6j0c"/>
        <w:numPr>
          <w:ilvl w:val="0"/>
          <w:numId w:val="112"/>
        </w:numPr>
      </w:pPr>
      <w:r>
        <w:t>Check whether the return route exists.</w:t>
      </w:r>
    </w:p>
    <w:p w14:paraId="36C44DB2" w14:textId="77777777" w:rsidR="000406B6" w:rsidRDefault="000406B6">
      <w:pPr>
        <w:pStyle w:val="p8i6j0c"/>
        <w:numPr>
          <w:ilvl w:val="0"/>
          <w:numId w:val="112"/>
        </w:numPr>
      </w:pPr>
      <w:r>
        <w:t>Check firewall and security-group policy.</w:t>
      </w:r>
    </w:p>
    <w:p w14:paraId="23E56475" w14:textId="77777777" w:rsidR="000406B6" w:rsidRDefault="000406B6">
      <w:pPr>
        <w:pStyle w:val="p8i6j0c"/>
        <w:numPr>
          <w:ilvl w:val="0"/>
          <w:numId w:val="112"/>
        </w:numPr>
      </w:pPr>
      <w:r>
        <w:t>Test DNS using the actual required protocol.</w:t>
      </w:r>
    </w:p>
    <w:p w14:paraId="324B9839" w14:textId="77777777" w:rsidR="000406B6" w:rsidRDefault="000406B6">
      <w:pPr>
        <w:pStyle w:val="p8i6j0c"/>
        <w:numPr>
          <w:ilvl w:val="0"/>
          <w:numId w:val="112"/>
        </w:numPr>
      </w:pPr>
      <w:r>
        <w:t>Confirm logging and flow records.</w:t>
      </w:r>
    </w:p>
    <w:p w14:paraId="191B93A2" w14:textId="77777777" w:rsidR="000406B6" w:rsidRDefault="000406B6" w:rsidP="000406B6">
      <w:pPr>
        <w:pStyle w:val="Heading2"/>
      </w:pPr>
      <w:r>
        <w:t>Interview answer</w:t>
      </w:r>
    </w:p>
    <w:p w14:paraId="51FB67EC" w14:textId="77777777" w:rsidR="000406B6" w:rsidRDefault="000406B6" w:rsidP="000406B6">
      <w:pPr>
        <w:pStyle w:val="p8i6j03"/>
      </w:pPr>
      <w:r>
        <w:t>In a multi-account environment, I would treat each account or subscription as a controlled spoke. The transit layer would provide shared connectivity, but routing and security policy would prevent unrestricted east-west communication. A new spoke would not be considered successfully onboarded until route exchange, security policy, shared-service access, logging, and failure behavior were validated.</w:t>
      </w:r>
    </w:p>
    <w:p w14:paraId="34CE99CF" w14:textId="77777777" w:rsidR="000406B6" w:rsidRDefault="004F052F" w:rsidP="000406B6">
      <w:r>
        <w:rPr>
          <w:noProof/>
        </w:rPr>
      </w:r>
      <w:r>
        <w:pict w14:anchorId="5721C392">
          <v:rect id="Rectangle 40" o:spid="_x0000_s1029" style="width:1161.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" filled="f">
            <o:lock v:ext="edit" aspectratio="t"/>
            <w10:anchorlock/>
          </v:rect>
        </w:pict>
      </w:r>
    </w:p>
    <w:p w14:paraId="74EF6234" w14:textId="77777777" w:rsidR="000406B6" w:rsidRDefault="000406B6" w:rsidP="000406B6">
      <w:pPr>
        <w:pStyle w:val="Heading1"/>
      </w:pPr>
      <w:r>
        <w:t>Scenario 3: Centralized firewall inspection</w:t>
      </w:r>
    </w:p>
    <w:p w14:paraId="1E975416" w14:textId="77777777" w:rsidR="000406B6" w:rsidRDefault="000406B6" w:rsidP="000406B6">
      <w:pPr>
        <w:pStyle w:val="Heading2"/>
      </w:pPr>
      <w:r>
        <w:t>Problem</w:t>
      </w:r>
    </w:p>
    <w:p w14:paraId="2E8198C0" w14:textId="77777777" w:rsidR="000406B6" w:rsidRDefault="000406B6" w:rsidP="000406B6">
      <w:pPr>
        <w:pStyle w:val="p8i6j03"/>
      </w:pPr>
      <w:r>
        <w:t>A customer wants all traffic between:</w:t>
      </w:r>
    </w:p>
    <w:p w14:paraId="3CCDBF8A" w14:textId="77777777" w:rsidR="000406B6" w:rsidRDefault="000406B6">
      <w:pPr>
        <w:pStyle w:val="p8i6j0c"/>
        <w:numPr>
          <w:ilvl w:val="0"/>
          <w:numId w:val="113"/>
        </w:numPr>
      </w:pPr>
      <w:r>
        <w:t>Data centers</w:t>
      </w:r>
    </w:p>
    <w:p w14:paraId="3C39D70B" w14:textId="77777777" w:rsidR="000406B6" w:rsidRDefault="000406B6">
      <w:pPr>
        <w:pStyle w:val="p8i6j0c"/>
        <w:numPr>
          <w:ilvl w:val="0"/>
          <w:numId w:val="113"/>
        </w:numPr>
      </w:pPr>
      <w:r>
        <w:t>Production cloud workloads</w:t>
      </w:r>
    </w:p>
    <w:p w14:paraId="11FB8688" w14:textId="77777777" w:rsidR="000406B6" w:rsidRDefault="000406B6">
      <w:pPr>
        <w:pStyle w:val="p8i6j0c"/>
        <w:numPr>
          <w:ilvl w:val="0"/>
          <w:numId w:val="113"/>
        </w:numPr>
      </w:pPr>
      <w:r>
        <w:t>Development environments</w:t>
      </w:r>
    </w:p>
    <w:p w14:paraId="7964D875" w14:textId="77777777" w:rsidR="000406B6" w:rsidRDefault="000406B6">
      <w:pPr>
        <w:pStyle w:val="p8i6j0c"/>
        <w:numPr>
          <w:ilvl w:val="0"/>
          <w:numId w:val="113"/>
        </w:numPr>
      </w:pPr>
      <w:r>
        <w:t>Internet-facing applications</w:t>
      </w:r>
    </w:p>
    <w:p w14:paraId="2CD10487" w14:textId="77777777" w:rsidR="000406B6" w:rsidRDefault="000406B6">
      <w:pPr>
        <w:pStyle w:val="p8i6j0c"/>
        <w:numPr>
          <w:ilvl w:val="0"/>
          <w:numId w:val="113"/>
        </w:numPr>
      </w:pPr>
      <w:r>
        <w:t>Partners</w:t>
      </w:r>
    </w:p>
    <w:p w14:paraId="69A78AD4" w14:textId="77777777" w:rsidR="000406B6" w:rsidRDefault="000406B6" w:rsidP="000406B6">
      <w:pPr>
        <w:pStyle w:val="p8i6j03"/>
      </w:pPr>
      <w:r>
        <w:t>to pass through centralized firewalls.</w:t>
      </w:r>
    </w:p>
    <w:p w14:paraId="5B85D469" w14:textId="77777777" w:rsidR="000406B6" w:rsidRDefault="000406B6" w:rsidP="000406B6">
      <w:pPr>
        <w:pStyle w:val="Heading2"/>
      </w:pPr>
      <w:r>
        <w:t>Architecture</w:t>
      </w:r>
    </w:p>
    <w:p w14:paraId="3832A17A" w14:textId="77777777" w:rsidR="000406B6" w:rsidRDefault="000406B6" w:rsidP="000406B6">
      <w:pPr>
        <w:pStyle w:val="HTMLPreformatted"/>
        <w:rPr>
          <w:rStyle w:val="HTMLCode"/>
        </w:rPr>
      </w:pPr>
      <w:r>
        <w:rPr>
          <w:rStyle w:val="HTMLCode"/>
        </w:rPr>
        <w:t>Production Spoke ─┐</w:t>
      </w:r>
    </w:p>
    <w:p w14:paraId="09699D4A" w14:textId="77777777" w:rsidR="000406B6" w:rsidRDefault="000406B6" w:rsidP="000406B6">
      <w:pPr>
        <w:pStyle w:val="HTMLPreformatted"/>
        <w:rPr>
          <w:rStyle w:val="HTMLCode"/>
        </w:rPr>
      </w:pPr>
      <w:r>
        <w:rPr>
          <w:rStyle w:val="HTMLCode"/>
        </w:rPr>
        <w:t>Development Spoke ├── Transit ── Firewall Service ── Destination</w:t>
      </w:r>
    </w:p>
    <w:p w14:paraId="33C3DCCD" w14:textId="77777777" w:rsidR="000406B6" w:rsidRDefault="000406B6" w:rsidP="000406B6">
      <w:pPr>
        <w:pStyle w:val="HTMLPreformatted"/>
        <w:rPr>
          <w:rStyle w:val="HTMLCode"/>
        </w:rPr>
      </w:pPr>
      <w:r>
        <w:rPr>
          <w:rStyle w:val="HTMLCode"/>
        </w:rPr>
        <w:t>Data Center ──────┘</w:t>
      </w:r>
    </w:p>
    <w:p w14:paraId="7A83B604" w14:textId="3B82B489" w:rsidR="000406B6" w:rsidRDefault="00C95552" w:rsidP="000406B6">
      <w:pPr>
        <w:pStyle w:val="p8i6j03"/>
      </w:pPr>
      <w:r>
        <w:t xml:space="preserve">A </w:t>
      </w:r>
      <w:r>
        <w:rPr>
          <w:b/>
          <w:bCs/>
        </w:rPr>
        <w:t>production spoke</w:t>
      </w:r>
      <w:r>
        <w:t xml:space="preserve"> is a production network connected to a central cloud-transit hub</w:t>
      </w:r>
      <w:r>
        <w:t xml:space="preserve"> </w:t>
      </w:r>
      <w:r w:rsidR="000406B6">
        <w:t>Routing must steer both directions through the firewall.</w:t>
      </w:r>
    </w:p>
    <w:p w14:paraId="29EAC12C" w14:textId="77777777" w:rsidR="000406B6" w:rsidRDefault="000406B6" w:rsidP="000406B6">
      <w:pPr>
        <w:pStyle w:val="p8i6j03"/>
      </w:pPr>
      <w:r>
        <w:t>Example:</w:t>
      </w:r>
    </w:p>
    <w:p w14:paraId="2E018948" w14:textId="77777777" w:rsidR="000406B6" w:rsidRDefault="000406B6" w:rsidP="000406B6">
      <w:pPr>
        <w:pStyle w:val="HTMLPreformatted"/>
        <w:rPr>
          <w:rStyle w:val="HTMLCode"/>
        </w:rPr>
      </w:pPr>
      <w:r>
        <w:rPr>
          <w:rStyle w:val="hljs-section"/>
        </w:rPr>
        <w:t>Forward:</w:t>
      </w:r>
    </w:p>
    <w:p w14:paraId="0BFC4FE6" w14:textId="77777777" w:rsidR="000406B6" w:rsidRDefault="000406B6" w:rsidP="000406B6">
      <w:pPr>
        <w:pStyle w:val="HTMLPreformatted"/>
        <w:rPr>
          <w:rStyle w:val="HTMLCode"/>
        </w:rPr>
      </w:pPr>
      <w:r>
        <w:rPr>
          <w:rStyle w:val="HTMLCode"/>
        </w:rPr>
        <w:t>Application A → Transit → Firewall → Application B</w:t>
      </w:r>
    </w:p>
    <w:p w14:paraId="6991DBA1" w14:textId="77777777" w:rsidR="000406B6" w:rsidRDefault="000406B6" w:rsidP="000406B6">
      <w:pPr>
        <w:pStyle w:val="HTMLPreformatted"/>
        <w:rPr>
          <w:rStyle w:val="HTMLCode"/>
        </w:rPr>
      </w:pPr>
    </w:p>
    <w:p w14:paraId="1BA3AEB8" w14:textId="77777777" w:rsidR="000406B6" w:rsidRDefault="000406B6" w:rsidP="000406B6">
      <w:pPr>
        <w:pStyle w:val="HTMLPreformatted"/>
        <w:rPr>
          <w:rStyle w:val="HTMLCode"/>
        </w:rPr>
      </w:pPr>
      <w:r>
        <w:rPr>
          <w:rStyle w:val="hljs-section"/>
        </w:rPr>
        <w:t>Return:</w:t>
      </w:r>
    </w:p>
    <w:p w14:paraId="71728CA7" w14:textId="77777777" w:rsidR="000406B6" w:rsidRDefault="000406B6" w:rsidP="000406B6">
      <w:pPr>
        <w:pStyle w:val="HTMLPreformatted"/>
        <w:rPr>
          <w:rStyle w:val="HTMLCode"/>
        </w:rPr>
      </w:pPr>
      <w:r>
        <w:rPr>
          <w:rStyle w:val="HTMLCode"/>
        </w:rPr>
        <w:t>Application B → Transit → Firewall → Application A</w:t>
      </w:r>
    </w:p>
    <w:p w14:paraId="528ACB44" w14:textId="77777777" w:rsidR="000406B6" w:rsidRDefault="000406B6" w:rsidP="000406B6">
      <w:r>
        <w:t>text</w:t>
      </w:r>
    </w:p>
    <w:p w14:paraId="31A4DF6C" w14:textId="77777777" w:rsidR="000406B6" w:rsidRDefault="000406B6" w:rsidP="000406B6">
      <w:pPr>
        <w:pStyle w:val="p8i6j03"/>
      </w:pPr>
      <w:r>
        <w:t>If the return traffic bypasses the firewall, the firewall may drop the session because it does not see the expected state.</w:t>
      </w:r>
    </w:p>
    <w:p w14:paraId="1D1C0568" w14:textId="77777777" w:rsidR="000406B6" w:rsidRDefault="000406B6" w:rsidP="000406B6">
      <w:pPr>
        <w:pStyle w:val="Heading2"/>
      </w:pPr>
      <w:r>
        <w:t>Common causes of asymmetry</w:t>
      </w:r>
    </w:p>
    <w:p w14:paraId="57083215" w14:textId="77777777" w:rsidR="000406B6" w:rsidRDefault="000406B6">
      <w:pPr>
        <w:pStyle w:val="p8i6j0c"/>
        <w:numPr>
          <w:ilvl w:val="0"/>
          <w:numId w:val="114"/>
        </w:numPr>
      </w:pPr>
      <w:r>
        <w:t>Different BGP path preferences</w:t>
      </w:r>
    </w:p>
    <w:p w14:paraId="70763E85" w14:textId="77777777" w:rsidR="000406B6" w:rsidRDefault="000406B6">
      <w:pPr>
        <w:pStyle w:val="p8i6j0c"/>
        <w:numPr>
          <w:ilvl w:val="0"/>
          <w:numId w:val="114"/>
        </w:numPr>
      </w:pPr>
      <w:r>
        <w:t>ECMP selecting different firewall instances</w:t>
      </w:r>
    </w:p>
    <w:p w14:paraId="03496DEE" w14:textId="77777777" w:rsidR="000406B6" w:rsidRDefault="000406B6">
      <w:pPr>
        <w:pStyle w:val="p8i6j0c"/>
        <w:numPr>
          <w:ilvl w:val="0"/>
          <w:numId w:val="114"/>
        </w:numPr>
      </w:pPr>
      <w:r>
        <w:t>NAT changing the return path</w:t>
      </w:r>
    </w:p>
    <w:p w14:paraId="330AEF72" w14:textId="77777777" w:rsidR="000406B6" w:rsidRDefault="000406B6">
      <w:pPr>
        <w:pStyle w:val="p8i6j0c"/>
        <w:numPr>
          <w:ilvl w:val="0"/>
          <w:numId w:val="114"/>
        </w:numPr>
      </w:pPr>
      <w:r>
        <w:t>Firewall HA state not synchronized</w:t>
      </w:r>
    </w:p>
    <w:p w14:paraId="4590B3CB" w14:textId="77777777" w:rsidR="000406B6" w:rsidRDefault="000406B6">
      <w:pPr>
        <w:pStyle w:val="p8i6j0c"/>
        <w:numPr>
          <w:ilvl w:val="0"/>
          <w:numId w:val="114"/>
        </w:numPr>
      </w:pPr>
      <w:r>
        <w:t>More-specific route overriding the intended path</w:t>
      </w:r>
    </w:p>
    <w:p w14:paraId="5B4E593F" w14:textId="77777777" w:rsidR="000406B6" w:rsidRDefault="000406B6">
      <w:pPr>
        <w:pStyle w:val="p8i6j0c"/>
        <w:numPr>
          <w:ilvl w:val="0"/>
          <w:numId w:val="114"/>
        </w:numPr>
      </w:pPr>
      <w:r>
        <w:t>Service insertion applied only in one direction</w:t>
      </w:r>
    </w:p>
    <w:p w14:paraId="67C2B24E" w14:textId="77777777" w:rsidR="000406B6" w:rsidRDefault="000406B6">
      <w:pPr>
        <w:pStyle w:val="p8i6j0c"/>
        <w:numPr>
          <w:ilvl w:val="0"/>
          <w:numId w:val="114"/>
        </w:numPr>
      </w:pPr>
      <w:r>
        <w:t>Cloud route tables not aligned with transit policy</w:t>
      </w:r>
    </w:p>
    <w:p w14:paraId="333F542C" w14:textId="77777777" w:rsidR="000406B6" w:rsidRDefault="000406B6" w:rsidP="000406B6">
      <w:pPr>
        <w:pStyle w:val="Heading2"/>
      </w:pPr>
      <w:r>
        <w:t>Validation</w:t>
      </w:r>
    </w:p>
    <w:p w14:paraId="1F8CDCCD" w14:textId="77777777" w:rsidR="000406B6" w:rsidRDefault="000406B6" w:rsidP="000406B6">
      <w:pPr>
        <w:pStyle w:val="p8i6j03"/>
      </w:pPr>
      <w:r>
        <w:t>Test:</w:t>
      </w:r>
    </w:p>
    <w:p w14:paraId="79FF5C84" w14:textId="77777777" w:rsidR="000406B6" w:rsidRDefault="000406B6">
      <w:pPr>
        <w:pStyle w:val="p8i6j0c"/>
        <w:numPr>
          <w:ilvl w:val="0"/>
          <w:numId w:val="115"/>
        </w:numPr>
      </w:pPr>
      <w:r>
        <w:t>New sessions</w:t>
      </w:r>
    </w:p>
    <w:p w14:paraId="548D2F0F" w14:textId="77777777" w:rsidR="000406B6" w:rsidRDefault="000406B6">
      <w:pPr>
        <w:pStyle w:val="p8i6j0c"/>
        <w:numPr>
          <w:ilvl w:val="0"/>
          <w:numId w:val="115"/>
        </w:numPr>
      </w:pPr>
      <w:r>
        <w:t>Existing sessions</w:t>
      </w:r>
    </w:p>
    <w:p w14:paraId="47533D12" w14:textId="77777777" w:rsidR="000406B6" w:rsidRDefault="000406B6">
      <w:pPr>
        <w:pStyle w:val="p8i6j0c"/>
        <w:numPr>
          <w:ilvl w:val="0"/>
          <w:numId w:val="115"/>
        </w:numPr>
      </w:pPr>
      <w:r>
        <w:t>Large packets</w:t>
      </w:r>
    </w:p>
    <w:p w14:paraId="5F5AC796" w14:textId="77777777" w:rsidR="000406B6" w:rsidRDefault="000406B6">
      <w:pPr>
        <w:pStyle w:val="p8i6j0c"/>
        <w:numPr>
          <w:ilvl w:val="0"/>
          <w:numId w:val="115"/>
        </w:numPr>
      </w:pPr>
      <w:r>
        <w:t>NAT flows</w:t>
      </w:r>
    </w:p>
    <w:p w14:paraId="38A79C7C" w14:textId="77777777" w:rsidR="000406B6" w:rsidRDefault="000406B6">
      <w:pPr>
        <w:pStyle w:val="p8i6j0c"/>
        <w:numPr>
          <w:ilvl w:val="0"/>
          <w:numId w:val="115"/>
        </w:numPr>
      </w:pPr>
      <w:r>
        <w:t>Firewall failover</w:t>
      </w:r>
    </w:p>
    <w:p w14:paraId="112B1678" w14:textId="77777777" w:rsidR="000406B6" w:rsidRDefault="000406B6">
      <w:pPr>
        <w:pStyle w:val="p8i6j0c"/>
        <w:numPr>
          <w:ilvl w:val="0"/>
          <w:numId w:val="115"/>
        </w:numPr>
      </w:pPr>
      <w:r>
        <w:t>Primary-path failure</w:t>
      </w:r>
    </w:p>
    <w:p w14:paraId="3D09AFC4" w14:textId="77777777" w:rsidR="000406B6" w:rsidRDefault="000406B6">
      <w:pPr>
        <w:pStyle w:val="p8i6j0c"/>
        <w:numPr>
          <w:ilvl w:val="0"/>
          <w:numId w:val="115"/>
        </w:numPr>
      </w:pPr>
      <w:r>
        <w:t>Return-path behavior</w:t>
      </w:r>
    </w:p>
    <w:p w14:paraId="37A8D88E" w14:textId="77777777" w:rsidR="000406B6" w:rsidRDefault="000406B6">
      <w:pPr>
        <w:pStyle w:val="p8i6j0c"/>
        <w:numPr>
          <w:ilvl w:val="0"/>
          <w:numId w:val="115"/>
        </w:numPr>
      </w:pPr>
      <w:r>
        <w:t>Denied traffic logging</w:t>
      </w:r>
    </w:p>
    <w:p w14:paraId="63889E12" w14:textId="77777777" w:rsidR="000406B6" w:rsidRDefault="000406B6" w:rsidP="000406B6">
      <w:pPr>
        <w:pStyle w:val="Heading2"/>
      </w:pPr>
      <w:r>
        <w:t>Interview answer</w:t>
      </w:r>
    </w:p>
    <w:p w14:paraId="0B24F441" w14:textId="77777777" w:rsidR="000406B6" w:rsidRDefault="000406B6" w:rsidP="000406B6">
      <w:pPr>
        <w:pStyle w:val="p8i6j03"/>
      </w:pPr>
      <w:r>
        <w:t>I would design stateful firewall insertion together with the return path. I would verify that BGP preference, cloud route tables, NAT, ECMP, and firewall HA behavior all preserve session symmetry. During troubleshooting, I would compare forward and reverse next hops, inspect firewall sessions and NAT translations, and capture traffic on both sides of the firewall.</w:t>
      </w:r>
    </w:p>
    <w:p w14:paraId="23BB21AE" w14:textId="77777777" w:rsidR="000406B6" w:rsidRDefault="004F052F" w:rsidP="000406B6">
      <w:r>
        <w:rPr>
          <w:noProof/>
        </w:rPr>
      </w:r>
      <w:r>
        <w:pict w14:anchorId="63571D50">
          <v:rect id="Rectangle 38" o:spid="_x0000_s1028" style="width:1161.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" filled="f">
            <o:lock v:ext="edit" aspectratio="t"/>
            <w10:anchorlock/>
          </v:rect>
        </w:pict>
      </w:r>
    </w:p>
    <w:p w14:paraId="5D07CF4D" w14:textId="77777777" w:rsidR="000406B6" w:rsidRDefault="000406B6" w:rsidP="000406B6">
      <w:pPr>
        <w:pStyle w:val="Heading1"/>
      </w:pPr>
      <w:r>
        <w:t>Scenario 4: Cross-cloud application dependency</w:t>
      </w:r>
    </w:p>
    <w:p w14:paraId="0FA89491" w14:textId="77777777" w:rsidR="000406B6" w:rsidRDefault="000406B6" w:rsidP="000406B6">
      <w:pPr>
        <w:pStyle w:val="Heading2"/>
      </w:pPr>
      <w:r>
        <w:t>Problem</w:t>
      </w:r>
    </w:p>
    <w:p w14:paraId="51583F1D" w14:textId="77777777" w:rsidR="000406B6" w:rsidRDefault="000406B6" w:rsidP="000406B6">
      <w:pPr>
        <w:pStyle w:val="p8i6j03"/>
      </w:pPr>
      <w:r>
        <w:t>An application runs in AWS, but it depends on:</w:t>
      </w:r>
    </w:p>
    <w:p w14:paraId="417A1D77" w14:textId="77777777" w:rsidR="000406B6" w:rsidRDefault="000406B6">
      <w:pPr>
        <w:pStyle w:val="p8i6j0c"/>
        <w:numPr>
          <w:ilvl w:val="0"/>
          <w:numId w:val="116"/>
        </w:numPr>
      </w:pPr>
      <w:r>
        <w:t>A database in Azure</w:t>
      </w:r>
    </w:p>
    <w:p w14:paraId="04C94795" w14:textId="77777777" w:rsidR="000406B6" w:rsidRDefault="000406B6">
      <w:pPr>
        <w:pStyle w:val="p8i6j0c"/>
        <w:numPr>
          <w:ilvl w:val="0"/>
          <w:numId w:val="116"/>
        </w:numPr>
      </w:pPr>
      <w:r>
        <w:t>Identity services in a data center</w:t>
      </w:r>
    </w:p>
    <w:p w14:paraId="38CBE171" w14:textId="77777777" w:rsidR="000406B6" w:rsidRDefault="000406B6">
      <w:pPr>
        <w:pStyle w:val="p8i6j0c"/>
        <w:numPr>
          <w:ilvl w:val="0"/>
          <w:numId w:val="116"/>
        </w:numPr>
      </w:pPr>
      <w:r>
        <w:t>DNS in shared services</w:t>
      </w:r>
    </w:p>
    <w:p w14:paraId="00947C61" w14:textId="77777777" w:rsidR="000406B6" w:rsidRDefault="000406B6">
      <w:pPr>
        <w:pStyle w:val="p8i6j0c"/>
        <w:numPr>
          <w:ilvl w:val="0"/>
          <w:numId w:val="116"/>
        </w:numPr>
      </w:pPr>
      <w:r>
        <w:t>Logging in another cloud</w:t>
      </w:r>
    </w:p>
    <w:p w14:paraId="5B743DEC" w14:textId="77777777" w:rsidR="000406B6" w:rsidRDefault="000406B6" w:rsidP="000406B6">
      <w:pPr>
        <w:pStyle w:val="p8i6j03"/>
      </w:pPr>
      <w:r>
        <w:t>The application has intermittent failures.</w:t>
      </w:r>
    </w:p>
    <w:p w14:paraId="157878C8" w14:textId="77777777" w:rsidR="000406B6" w:rsidRDefault="000406B6" w:rsidP="000406B6">
      <w:pPr>
        <w:pStyle w:val="Heading2"/>
      </w:pPr>
      <w:r>
        <w:t>Possible architecture</w:t>
      </w:r>
    </w:p>
    <w:p w14:paraId="49BE3AC4" w14:textId="77777777" w:rsidR="000406B6" w:rsidRDefault="000406B6" w:rsidP="000406B6">
      <w:pPr>
        <w:pStyle w:val="HTMLPreformatted"/>
        <w:rPr>
          <w:rStyle w:val="HTMLCode"/>
        </w:rPr>
      </w:pPr>
      <w:r>
        <w:rPr>
          <w:rStyle w:val="HTMLCode"/>
        </w:rPr>
        <w:t>AWS Application</w:t>
      </w:r>
    </w:p>
    <w:p w14:paraId="21E14E31" w14:textId="77777777" w:rsidR="000406B6" w:rsidRDefault="000406B6" w:rsidP="000406B6">
      <w:pPr>
        <w:pStyle w:val="HTMLPreformatted"/>
        <w:rPr>
          <w:rStyle w:val="HTMLCode"/>
        </w:rPr>
      </w:pPr>
      <w:r>
        <w:rPr>
          <w:rStyle w:val="HTMLCode"/>
        </w:rPr>
        <w:t xml:space="preserve">      </w:t>
      </w:r>
      <w:r>
        <w:rPr>
          <w:rStyle w:val="hljs-operator"/>
        </w:rPr>
        <w:t>|</w:t>
      </w:r>
    </w:p>
    <w:p w14:paraId="5B81713C" w14:textId="77777777" w:rsidR="000406B6" w:rsidRDefault="000406B6" w:rsidP="000406B6">
      <w:pPr>
        <w:pStyle w:val="HTMLPreformatted"/>
        <w:rPr>
          <w:rStyle w:val="HTMLCode"/>
        </w:rPr>
      </w:pPr>
      <w:r>
        <w:rPr>
          <w:rStyle w:val="HTMLCode"/>
        </w:rPr>
        <w:t xml:space="preserve">      v</w:t>
      </w:r>
    </w:p>
    <w:p w14:paraId="0FE1F6EC" w14:textId="77777777" w:rsidR="000406B6" w:rsidRDefault="000406B6" w:rsidP="000406B6">
      <w:pPr>
        <w:pStyle w:val="HTMLPreformatted"/>
        <w:rPr>
          <w:rStyle w:val="HTMLCode"/>
        </w:rPr>
      </w:pPr>
      <w:r>
        <w:rPr>
          <w:rStyle w:val="HTMLCode"/>
        </w:rPr>
        <w:t>Cloud Transit</w:t>
      </w:r>
    </w:p>
    <w:p w14:paraId="6ACA7354" w14:textId="77777777" w:rsidR="000406B6" w:rsidRDefault="000406B6" w:rsidP="000406B6">
      <w:pPr>
        <w:pStyle w:val="HTMLPreformatted"/>
        <w:rPr>
          <w:rStyle w:val="HTMLCode"/>
        </w:rPr>
      </w:pPr>
      <w:r>
        <w:rPr>
          <w:rStyle w:val="HTMLCode"/>
        </w:rPr>
        <w:t xml:space="preserve">      </w:t>
      </w:r>
      <w:r>
        <w:rPr>
          <w:rStyle w:val="hljs-operator"/>
        </w:rPr>
        <w:t>|</w:t>
      </w:r>
    </w:p>
    <w:p w14:paraId="73B7552C" w14:textId="77777777" w:rsidR="000406B6" w:rsidRDefault="000406B6" w:rsidP="000406B6">
      <w:pPr>
        <w:pStyle w:val="HTMLPreformatted"/>
        <w:rPr>
          <w:rStyle w:val="HTMLCode"/>
        </w:rPr>
      </w:pPr>
      <w:r>
        <w:rPr>
          <w:rStyle w:val="HTMLCode"/>
        </w:rPr>
        <w:t xml:space="preserve">  </w:t>
      </w:r>
      <w:r>
        <w:rPr>
          <w:rStyle w:val="hljs-operator"/>
        </w:rPr>
        <w:t>+</w:t>
      </w:r>
      <w:r>
        <w:rPr>
          <w:rStyle w:val="hljs-comment"/>
        </w:rPr>
        <w:t>---+---+</w:t>
      </w:r>
    </w:p>
    <w:p w14:paraId="5B4B7C55" w14:textId="77777777" w:rsidR="000406B6" w:rsidRDefault="000406B6" w:rsidP="000406B6">
      <w:pPr>
        <w:pStyle w:val="HTMLPreformatted"/>
        <w:rPr>
          <w:rStyle w:val="HTMLCode"/>
        </w:rPr>
      </w:pPr>
      <w:r>
        <w:rPr>
          <w:rStyle w:val="HTMLCode"/>
        </w:rPr>
        <w:t xml:space="preserve">  </w:t>
      </w:r>
      <w:r>
        <w:rPr>
          <w:rStyle w:val="hljs-operator"/>
        </w:rPr>
        <w:t>|</w:t>
      </w:r>
      <w:r>
        <w:rPr>
          <w:rStyle w:val="HTMLCode"/>
        </w:rPr>
        <w:t xml:space="preserve">       </w:t>
      </w:r>
      <w:r>
        <w:rPr>
          <w:rStyle w:val="hljs-operator"/>
        </w:rPr>
        <w:t>|</w:t>
      </w:r>
    </w:p>
    <w:p w14:paraId="79EDB2C0" w14:textId="77777777" w:rsidR="000406B6" w:rsidRDefault="000406B6" w:rsidP="000406B6">
      <w:pPr>
        <w:pStyle w:val="HTMLPreformatted"/>
        <w:rPr>
          <w:rStyle w:val="HTMLCode"/>
        </w:rPr>
      </w:pPr>
      <w:r>
        <w:rPr>
          <w:rStyle w:val="HTMLCode"/>
        </w:rPr>
        <w:t>Azure   Data Center</w:t>
      </w:r>
    </w:p>
    <w:p w14:paraId="2EEF62D7" w14:textId="77777777" w:rsidR="000406B6" w:rsidRDefault="000406B6" w:rsidP="000406B6">
      <w:pPr>
        <w:pStyle w:val="HTMLPreformatted"/>
        <w:rPr>
          <w:rStyle w:val="HTMLCode"/>
        </w:rPr>
      </w:pPr>
      <w:r>
        <w:rPr>
          <w:rStyle w:val="HTMLCode"/>
        </w:rPr>
        <w:t xml:space="preserve">Database </w:t>
      </w:r>
      <w:r>
        <w:rPr>
          <w:rStyle w:val="hljs-keyword"/>
        </w:rPr>
        <w:t>Identity</w:t>
      </w:r>
      <w:r>
        <w:rPr>
          <w:rStyle w:val="hljs-operator"/>
        </w:rPr>
        <w:t>/</w:t>
      </w:r>
      <w:r>
        <w:rPr>
          <w:rStyle w:val="HTMLCode"/>
        </w:rPr>
        <w:t>DNS</w:t>
      </w:r>
    </w:p>
    <w:p w14:paraId="30AFABF2" w14:textId="77777777" w:rsidR="000406B6" w:rsidRDefault="000406B6" w:rsidP="000406B6">
      <w:r>
        <w:t>text</w:t>
      </w:r>
    </w:p>
    <w:p w14:paraId="5E643496" w14:textId="77777777" w:rsidR="000406B6" w:rsidRDefault="000406B6" w:rsidP="000406B6">
      <w:pPr>
        <w:pStyle w:val="Heading2"/>
      </w:pPr>
      <w:r>
        <w:t>Troubleshooting approach</w:t>
      </w:r>
    </w:p>
    <w:p w14:paraId="454237E2" w14:textId="77777777" w:rsidR="000406B6" w:rsidRDefault="000406B6" w:rsidP="000406B6">
      <w:pPr>
        <w:pStyle w:val="p8i6j03"/>
      </w:pPr>
      <w:r>
        <w:t>Do not start by assuming the transit platform is broken. Walk the complete path.</w:t>
      </w:r>
    </w:p>
    <w:p w14:paraId="1866A754" w14:textId="77777777" w:rsidR="000406B6" w:rsidRDefault="000406B6" w:rsidP="000406B6">
      <w:pPr>
        <w:pStyle w:val="Heading3"/>
      </w:pPr>
      <w:r>
        <w:t>AWS side</w:t>
      </w:r>
    </w:p>
    <w:p w14:paraId="352E0D45" w14:textId="77777777" w:rsidR="000406B6" w:rsidRDefault="000406B6" w:rsidP="000406B6">
      <w:pPr>
        <w:pStyle w:val="p8i6j03"/>
      </w:pPr>
      <w:r>
        <w:t>Check:</w:t>
      </w:r>
    </w:p>
    <w:p w14:paraId="42BFDC0B" w14:textId="77777777" w:rsidR="000406B6" w:rsidRDefault="000406B6">
      <w:pPr>
        <w:pStyle w:val="p8i6j0c"/>
        <w:numPr>
          <w:ilvl w:val="0"/>
          <w:numId w:val="117"/>
        </w:numPr>
      </w:pPr>
      <w:r>
        <w:t>VPC route table</w:t>
      </w:r>
    </w:p>
    <w:p w14:paraId="556972E1" w14:textId="77777777" w:rsidR="000406B6" w:rsidRDefault="000406B6">
      <w:pPr>
        <w:pStyle w:val="p8i6j0c"/>
        <w:numPr>
          <w:ilvl w:val="0"/>
          <w:numId w:val="117"/>
        </w:numPr>
      </w:pPr>
      <w:r>
        <w:t>Subnet route table</w:t>
      </w:r>
    </w:p>
    <w:p w14:paraId="4968F642" w14:textId="77777777" w:rsidR="000406B6" w:rsidRDefault="000406B6">
      <w:pPr>
        <w:pStyle w:val="p8i6j0c"/>
        <w:numPr>
          <w:ilvl w:val="0"/>
          <w:numId w:val="117"/>
        </w:numPr>
      </w:pPr>
      <w:r>
        <w:t>Security group</w:t>
      </w:r>
    </w:p>
    <w:p w14:paraId="5ABC179E" w14:textId="77777777" w:rsidR="000406B6" w:rsidRDefault="000406B6">
      <w:pPr>
        <w:pStyle w:val="p8i6j0c"/>
        <w:numPr>
          <w:ilvl w:val="0"/>
          <w:numId w:val="117"/>
        </w:numPr>
      </w:pPr>
      <w:r>
        <w:t>Network ACL</w:t>
      </w:r>
    </w:p>
    <w:p w14:paraId="7CE2F9D6" w14:textId="77777777" w:rsidR="000406B6" w:rsidRDefault="000406B6">
      <w:pPr>
        <w:pStyle w:val="p8i6j0c"/>
        <w:numPr>
          <w:ilvl w:val="0"/>
          <w:numId w:val="117"/>
        </w:numPr>
      </w:pPr>
      <w:r>
        <w:t>Transit attachment</w:t>
      </w:r>
    </w:p>
    <w:p w14:paraId="2A978719" w14:textId="77777777" w:rsidR="000406B6" w:rsidRDefault="000406B6">
      <w:pPr>
        <w:pStyle w:val="p8i6j0c"/>
        <w:numPr>
          <w:ilvl w:val="0"/>
          <w:numId w:val="117"/>
        </w:numPr>
      </w:pPr>
      <w:r>
        <w:t>Source and destination addresses</w:t>
      </w:r>
    </w:p>
    <w:p w14:paraId="12268368" w14:textId="77777777" w:rsidR="000406B6" w:rsidRDefault="000406B6" w:rsidP="000406B6">
      <w:pPr>
        <w:pStyle w:val="Heading3"/>
      </w:pPr>
      <w:r>
        <w:t>Transit layer</w:t>
      </w:r>
    </w:p>
    <w:p w14:paraId="6A8BDE88" w14:textId="77777777" w:rsidR="000406B6" w:rsidRDefault="000406B6" w:rsidP="000406B6">
      <w:pPr>
        <w:pStyle w:val="p8i6j03"/>
      </w:pPr>
      <w:r>
        <w:t>Check:</w:t>
      </w:r>
    </w:p>
    <w:p w14:paraId="12E4F8A0" w14:textId="77777777" w:rsidR="000406B6" w:rsidRDefault="000406B6">
      <w:pPr>
        <w:pStyle w:val="p8i6j0c"/>
        <w:numPr>
          <w:ilvl w:val="0"/>
          <w:numId w:val="118"/>
        </w:numPr>
      </w:pPr>
      <w:r>
        <w:t>Segment association</w:t>
      </w:r>
    </w:p>
    <w:p w14:paraId="7522D735" w14:textId="77777777" w:rsidR="000406B6" w:rsidRDefault="000406B6">
      <w:pPr>
        <w:pStyle w:val="p8i6j0c"/>
        <w:numPr>
          <w:ilvl w:val="0"/>
          <w:numId w:val="118"/>
        </w:numPr>
      </w:pPr>
      <w:r>
        <w:t>Learned prefixes</w:t>
      </w:r>
    </w:p>
    <w:p w14:paraId="54A6F83A" w14:textId="77777777" w:rsidR="000406B6" w:rsidRDefault="000406B6">
      <w:pPr>
        <w:pStyle w:val="p8i6j0c"/>
        <w:numPr>
          <w:ilvl w:val="0"/>
          <w:numId w:val="118"/>
        </w:numPr>
      </w:pPr>
      <w:r>
        <w:t>Exported prefixes</w:t>
      </w:r>
    </w:p>
    <w:p w14:paraId="248D992C" w14:textId="77777777" w:rsidR="000406B6" w:rsidRDefault="000406B6">
      <w:pPr>
        <w:pStyle w:val="p8i6j0c"/>
        <w:numPr>
          <w:ilvl w:val="0"/>
          <w:numId w:val="118"/>
        </w:numPr>
      </w:pPr>
      <w:r>
        <w:t>Route-policy behavior</w:t>
      </w:r>
    </w:p>
    <w:p w14:paraId="6739E720" w14:textId="77777777" w:rsidR="000406B6" w:rsidRDefault="000406B6">
      <w:pPr>
        <w:pStyle w:val="p8i6j0c"/>
        <w:numPr>
          <w:ilvl w:val="0"/>
          <w:numId w:val="118"/>
        </w:numPr>
      </w:pPr>
      <w:r>
        <w:t>Firewall insertion</w:t>
      </w:r>
    </w:p>
    <w:p w14:paraId="3364B508" w14:textId="77777777" w:rsidR="000406B6" w:rsidRDefault="000406B6">
      <w:pPr>
        <w:pStyle w:val="p8i6j0c"/>
        <w:numPr>
          <w:ilvl w:val="0"/>
          <w:numId w:val="118"/>
        </w:numPr>
      </w:pPr>
      <w:r>
        <w:t>NAT</w:t>
      </w:r>
    </w:p>
    <w:p w14:paraId="3981B7CB" w14:textId="77777777" w:rsidR="000406B6" w:rsidRDefault="000406B6">
      <w:pPr>
        <w:pStyle w:val="p8i6j0c"/>
        <w:numPr>
          <w:ilvl w:val="0"/>
          <w:numId w:val="118"/>
        </w:numPr>
      </w:pPr>
      <w:r>
        <w:t>Route preference</w:t>
      </w:r>
    </w:p>
    <w:p w14:paraId="4074AFF4" w14:textId="77777777" w:rsidR="000406B6" w:rsidRDefault="000406B6" w:rsidP="000406B6">
      <w:pPr>
        <w:pStyle w:val="Heading3"/>
      </w:pPr>
      <w:r>
        <w:t>Azure side</w:t>
      </w:r>
    </w:p>
    <w:p w14:paraId="578EE8E0" w14:textId="77777777" w:rsidR="000406B6" w:rsidRDefault="000406B6" w:rsidP="000406B6">
      <w:pPr>
        <w:pStyle w:val="p8i6j03"/>
      </w:pPr>
      <w:r>
        <w:t>Check:</w:t>
      </w:r>
    </w:p>
    <w:p w14:paraId="2088ACEC" w14:textId="77777777" w:rsidR="000406B6" w:rsidRDefault="000406B6">
      <w:pPr>
        <w:pStyle w:val="p8i6j0c"/>
        <w:numPr>
          <w:ilvl w:val="0"/>
          <w:numId w:val="119"/>
        </w:numPr>
      </w:pPr>
      <w:r>
        <w:t>VNet route table</w:t>
      </w:r>
    </w:p>
    <w:p w14:paraId="365EA184" w14:textId="77777777" w:rsidR="000406B6" w:rsidRDefault="000406B6">
      <w:pPr>
        <w:pStyle w:val="p8i6j0c"/>
        <w:numPr>
          <w:ilvl w:val="0"/>
          <w:numId w:val="119"/>
        </w:numPr>
      </w:pPr>
      <w:r>
        <w:t>NSG</w:t>
      </w:r>
    </w:p>
    <w:p w14:paraId="67671F3D" w14:textId="77777777" w:rsidR="000406B6" w:rsidRDefault="000406B6">
      <w:pPr>
        <w:pStyle w:val="p8i6j0c"/>
        <w:numPr>
          <w:ilvl w:val="0"/>
          <w:numId w:val="119"/>
        </w:numPr>
      </w:pPr>
      <w:r>
        <w:t>Azure firewall</w:t>
      </w:r>
    </w:p>
    <w:p w14:paraId="7A2662A4" w14:textId="77777777" w:rsidR="000406B6" w:rsidRDefault="000406B6">
      <w:pPr>
        <w:pStyle w:val="p8i6j0c"/>
        <w:numPr>
          <w:ilvl w:val="0"/>
          <w:numId w:val="119"/>
        </w:numPr>
      </w:pPr>
      <w:r>
        <w:t>Application subnet</w:t>
      </w:r>
    </w:p>
    <w:p w14:paraId="2DA3149B" w14:textId="77777777" w:rsidR="000406B6" w:rsidRDefault="000406B6">
      <w:pPr>
        <w:pStyle w:val="p8i6j0c"/>
        <w:numPr>
          <w:ilvl w:val="0"/>
          <w:numId w:val="119"/>
        </w:numPr>
      </w:pPr>
      <w:r>
        <w:t>Return route</w:t>
      </w:r>
    </w:p>
    <w:p w14:paraId="645A4EDB" w14:textId="77777777" w:rsidR="000406B6" w:rsidRDefault="000406B6">
      <w:pPr>
        <w:pStyle w:val="p8i6j0c"/>
        <w:numPr>
          <w:ilvl w:val="0"/>
          <w:numId w:val="119"/>
        </w:numPr>
      </w:pPr>
      <w:r>
        <w:t>Private endpoint or service dependency</w:t>
      </w:r>
    </w:p>
    <w:p w14:paraId="77900B83" w14:textId="77777777" w:rsidR="000406B6" w:rsidRDefault="000406B6" w:rsidP="000406B6">
      <w:pPr>
        <w:pStyle w:val="Heading3"/>
      </w:pPr>
      <w:r>
        <w:t>Application layer</w:t>
      </w:r>
    </w:p>
    <w:p w14:paraId="6C168644" w14:textId="77777777" w:rsidR="000406B6" w:rsidRDefault="000406B6" w:rsidP="000406B6">
      <w:pPr>
        <w:pStyle w:val="p8i6j03"/>
      </w:pPr>
      <w:r>
        <w:t>Check:</w:t>
      </w:r>
    </w:p>
    <w:p w14:paraId="3729CB46" w14:textId="77777777" w:rsidR="000406B6" w:rsidRDefault="000406B6">
      <w:pPr>
        <w:pStyle w:val="p8i6j0c"/>
        <w:numPr>
          <w:ilvl w:val="0"/>
          <w:numId w:val="120"/>
        </w:numPr>
      </w:pPr>
      <w:r>
        <w:t>DNS resolution</w:t>
      </w:r>
    </w:p>
    <w:p w14:paraId="59681DE9" w14:textId="77777777" w:rsidR="000406B6" w:rsidRDefault="000406B6">
      <w:pPr>
        <w:pStyle w:val="p8i6j0c"/>
        <w:numPr>
          <w:ilvl w:val="0"/>
          <w:numId w:val="120"/>
        </w:numPr>
      </w:pPr>
      <w:r>
        <w:t>TCP connection</w:t>
      </w:r>
    </w:p>
    <w:p w14:paraId="0A50598D" w14:textId="77777777" w:rsidR="000406B6" w:rsidRDefault="000406B6">
      <w:pPr>
        <w:pStyle w:val="p8i6j0c"/>
        <w:numPr>
          <w:ilvl w:val="0"/>
          <w:numId w:val="120"/>
        </w:numPr>
      </w:pPr>
      <w:r>
        <w:t>TLS negotiation</w:t>
      </w:r>
    </w:p>
    <w:p w14:paraId="47882AE6" w14:textId="77777777" w:rsidR="000406B6" w:rsidRDefault="000406B6">
      <w:pPr>
        <w:pStyle w:val="p8i6j0c"/>
        <w:numPr>
          <w:ilvl w:val="0"/>
          <w:numId w:val="120"/>
        </w:numPr>
      </w:pPr>
      <w:r>
        <w:t>Authentication</w:t>
      </w:r>
    </w:p>
    <w:p w14:paraId="4DE287A1" w14:textId="77777777" w:rsidR="000406B6" w:rsidRDefault="000406B6">
      <w:pPr>
        <w:pStyle w:val="p8i6j0c"/>
        <w:numPr>
          <w:ilvl w:val="0"/>
          <w:numId w:val="120"/>
        </w:numPr>
      </w:pPr>
      <w:r>
        <w:t>Timeout behavior</w:t>
      </w:r>
    </w:p>
    <w:p w14:paraId="067A0FAC" w14:textId="77777777" w:rsidR="000406B6" w:rsidRDefault="000406B6">
      <w:pPr>
        <w:pStyle w:val="p8i6j0c"/>
        <w:numPr>
          <w:ilvl w:val="0"/>
          <w:numId w:val="120"/>
        </w:numPr>
      </w:pPr>
      <w:r>
        <w:t>MTU and fragmentation</w:t>
      </w:r>
    </w:p>
    <w:p w14:paraId="13B7E758" w14:textId="77777777" w:rsidR="000406B6" w:rsidRDefault="000406B6" w:rsidP="000406B6">
      <w:pPr>
        <w:pStyle w:val="Heading2"/>
      </w:pPr>
      <w:r>
        <w:t>Common root causes</w:t>
      </w:r>
    </w:p>
    <w:p w14:paraId="1132D4BE" w14:textId="77777777" w:rsidR="000406B6" w:rsidRDefault="000406B6">
      <w:pPr>
        <w:pStyle w:val="p8i6j0c"/>
        <w:numPr>
          <w:ilvl w:val="0"/>
          <w:numId w:val="121"/>
        </w:numPr>
      </w:pPr>
      <w:r>
        <w:t>AWS learns the Azure prefix but Azure lacks the AWS return route.</w:t>
      </w:r>
    </w:p>
    <w:p w14:paraId="66183238" w14:textId="77777777" w:rsidR="000406B6" w:rsidRDefault="000406B6">
      <w:pPr>
        <w:pStyle w:val="p8i6j0c"/>
        <w:numPr>
          <w:ilvl w:val="0"/>
          <w:numId w:val="121"/>
        </w:numPr>
      </w:pPr>
      <w:r>
        <w:t>Firewall policy allows TCP but blocks DNS or identity dependencies.</w:t>
      </w:r>
    </w:p>
    <w:p w14:paraId="494B8D32" w14:textId="77777777" w:rsidR="000406B6" w:rsidRDefault="000406B6">
      <w:pPr>
        <w:pStyle w:val="p8i6j0c"/>
        <w:numPr>
          <w:ilvl w:val="0"/>
          <w:numId w:val="121"/>
        </w:numPr>
      </w:pPr>
      <w:r>
        <w:t>NAT causes the Azure firewall to see an unexpected source.</w:t>
      </w:r>
    </w:p>
    <w:p w14:paraId="7274A4DB" w14:textId="77777777" w:rsidR="000406B6" w:rsidRDefault="000406B6">
      <w:pPr>
        <w:pStyle w:val="p8i6j0c"/>
        <w:numPr>
          <w:ilvl w:val="0"/>
          <w:numId w:val="121"/>
        </w:numPr>
      </w:pPr>
      <w:r>
        <w:t>An overlapping CIDR causes traffic to follow the wrong route.</w:t>
      </w:r>
    </w:p>
    <w:p w14:paraId="7FE562C3" w14:textId="77777777" w:rsidR="000406B6" w:rsidRDefault="000406B6">
      <w:pPr>
        <w:pStyle w:val="p8i6j0c"/>
        <w:numPr>
          <w:ilvl w:val="0"/>
          <w:numId w:val="121"/>
        </w:numPr>
      </w:pPr>
      <w:r>
        <w:t>MTU causes larger responses to fail.</w:t>
      </w:r>
    </w:p>
    <w:p w14:paraId="1E0AC0C3" w14:textId="77777777" w:rsidR="000406B6" w:rsidRDefault="000406B6">
      <w:pPr>
        <w:pStyle w:val="p8i6j0c"/>
        <w:numPr>
          <w:ilvl w:val="0"/>
          <w:numId w:val="121"/>
        </w:numPr>
      </w:pPr>
      <w:r>
        <w:t>Route filtering allows the application prefix but not the shared-service prefix.</w:t>
      </w:r>
    </w:p>
    <w:p w14:paraId="1D91BE4D" w14:textId="77777777" w:rsidR="000406B6" w:rsidRDefault="000406B6" w:rsidP="000406B6">
      <w:pPr>
        <w:pStyle w:val="Heading2"/>
      </w:pPr>
      <w:r>
        <w:t>Interview answer</w:t>
      </w:r>
    </w:p>
    <w:p w14:paraId="7B3E520E" w14:textId="77777777" w:rsidR="000406B6" w:rsidRDefault="000406B6" w:rsidP="000406B6">
      <w:pPr>
        <w:pStyle w:val="p8i6j03"/>
      </w:pPr>
      <w:r>
        <w:t>For cross-cloud failures, I isolate each layer: endpoint, cloud route table, transit route exchange, firewall and NAT, return path, and application dependency. I verify the exact source, destination, and protocol, then compare learned routes with forwarding behavior. I do not consider the issue resolved until the application works in both directions and the failure mode is understood.</w:t>
      </w:r>
    </w:p>
    <w:p w14:paraId="20DEEB3C" w14:textId="77777777" w:rsidR="000406B6" w:rsidRDefault="004F052F" w:rsidP="000406B6">
      <w:r>
        <w:rPr>
          <w:noProof/>
        </w:rPr>
      </w:r>
      <w:r>
        <w:pict w14:anchorId="646135C1">
          <v:rect id="Rectangle 36" o:spid="_x0000_s1027" style="width:1161.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" filled="f">
            <o:lock v:ext="edit" aspectratio="t"/>
            <w10:anchorlock/>
          </v:rect>
        </w:pict>
      </w:r>
    </w:p>
    <w:p w14:paraId="22F311EC" w14:textId="77777777" w:rsidR="000406B6" w:rsidRDefault="000406B6" w:rsidP="000406B6">
      <w:pPr>
        <w:pStyle w:val="Heading1"/>
      </w:pPr>
      <w:r>
        <w:t>Scenario 5: Overlapping CIDRs during acquisition</w:t>
      </w:r>
    </w:p>
    <w:p w14:paraId="62035C41" w14:textId="77777777" w:rsidR="000406B6" w:rsidRDefault="000406B6" w:rsidP="000406B6">
      <w:pPr>
        <w:pStyle w:val="Heading2"/>
      </w:pPr>
      <w:r>
        <w:t>Problem</w:t>
      </w:r>
    </w:p>
    <w:p w14:paraId="35F71B6E" w14:textId="77777777" w:rsidR="000406B6" w:rsidRDefault="000406B6" w:rsidP="000406B6">
      <w:pPr>
        <w:pStyle w:val="p8i6j03"/>
      </w:pPr>
      <w:r>
        <w:t>A company acquires another company whose network uses the same address range.</w:t>
      </w:r>
    </w:p>
    <w:p w14:paraId="63E4216D" w14:textId="77777777" w:rsidR="000406B6" w:rsidRDefault="000406B6" w:rsidP="000406B6">
      <w:pPr>
        <w:pStyle w:val="HTMLPreformatted"/>
        <w:rPr>
          <w:rStyle w:val="HTMLCode"/>
        </w:rPr>
      </w:pPr>
      <w:r>
        <w:rPr>
          <w:rStyle w:val="hljs-attr"/>
        </w:rPr>
        <w:t>Company A:</w:t>
      </w:r>
      <w:r>
        <w:rPr>
          <w:rStyle w:val="HTMLCode"/>
        </w:rPr>
        <w:t xml:space="preserve"> </w:t>
      </w:r>
      <w:r>
        <w:rPr>
          <w:rStyle w:val="hljs-number"/>
        </w:rPr>
        <w:t>10.10.0.0</w:t>
      </w:r>
      <w:r>
        <w:rPr>
          <w:rStyle w:val="hljs-string"/>
        </w:rPr>
        <w:t>/16</w:t>
      </w:r>
    </w:p>
    <w:p w14:paraId="41E343F7" w14:textId="77777777" w:rsidR="000406B6" w:rsidRDefault="000406B6" w:rsidP="000406B6">
      <w:pPr>
        <w:pStyle w:val="HTMLPreformatted"/>
        <w:rPr>
          <w:rStyle w:val="HTMLCode"/>
        </w:rPr>
      </w:pPr>
      <w:r>
        <w:rPr>
          <w:rStyle w:val="hljs-attr"/>
        </w:rPr>
        <w:t>Company B:</w:t>
      </w:r>
      <w:r>
        <w:rPr>
          <w:rStyle w:val="HTMLCode"/>
        </w:rPr>
        <w:t xml:space="preserve"> </w:t>
      </w:r>
      <w:r>
        <w:rPr>
          <w:rStyle w:val="hljs-number"/>
        </w:rPr>
        <w:t>10.10.0.0</w:t>
      </w:r>
      <w:r>
        <w:rPr>
          <w:rStyle w:val="hljs-string"/>
        </w:rPr>
        <w:t>/16</w:t>
      </w:r>
    </w:p>
    <w:p w14:paraId="46B32DC0" w14:textId="77777777" w:rsidR="000406B6" w:rsidRDefault="000406B6" w:rsidP="000406B6">
      <w:r>
        <w:t>text</w:t>
      </w:r>
    </w:p>
    <w:p w14:paraId="62EF027A" w14:textId="77777777" w:rsidR="000406B6" w:rsidRDefault="000406B6" w:rsidP="000406B6">
      <w:pPr>
        <w:pStyle w:val="p8i6j03"/>
      </w:pPr>
      <w:r>
        <w:t>Both environments must temporarily communicate with shared services.</w:t>
      </w:r>
    </w:p>
    <w:p w14:paraId="063EF976" w14:textId="77777777" w:rsidR="000406B6" w:rsidRDefault="000406B6" w:rsidP="000406B6">
      <w:pPr>
        <w:pStyle w:val="Heading2"/>
      </w:pPr>
      <w:r>
        <w:t>Design options</w:t>
      </w:r>
    </w:p>
    <w:p w14:paraId="38F4D000" w14:textId="77777777" w:rsidR="000406B6" w:rsidRDefault="000406B6" w:rsidP="000406B6">
      <w:pPr>
        <w:pStyle w:val="Heading3"/>
      </w:pPr>
      <w:r>
        <w:t>Option 1: Renumbering</w:t>
      </w:r>
    </w:p>
    <w:p w14:paraId="22DC6951" w14:textId="77777777" w:rsidR="000406B6" w:rsidRDefault="000406B6" w:rsidP="000406B6">
      <w:pPr>
        <w:pStyle w:val="p8i6j03"/>
      </w:pPr>
      <w:r>
        <w:t>Best long-term solution, but may require:</w:t>
      </w:r>
    </w:p>
    <w:p w14:paraId="7CC10FAE" w14:textId="77777777" w:rsidR="000406B6" w:rsidRDefault="000406B6">
      <w:pPr>
        <w:pStyle w:val="p8i6j0c"/>
        <w:numPr>
          <w:ilvl w:val="0"/>
          <w:numId w:val="122"/>
        </w:numPr>
      </w:pPr>
      <w:r>
        <w:t>Application changes</w:t>
      </w:r>
    </w:p>
    <w:p w14:paraId="15837C73" w14:textId="77777777" w:rsidR="000406B6" w:rsidRDefault="000406B6">
      <w:pPr>
        <w:pStyle w:val="p8i6j0c"/>
        <w:numPr>
          <w:ilvl w:val="0"/>
          <w:numId w:val="122"/>
        </w:numPr>
      </w:pPr>
      <w:r>
        <w:t>DNS changes</w:t>
      </w:r>
    </w:p>
    <w:p w14:paraId="704A1361" w14:textId="77777777" w:rsidR="000406B6" w:rsidRDefault="000406B6">
      <w:pPr>
        <w:pStyle w:val="p8i6j0c"/>
        <w:numPr>
          <w:ilvl w:val="0"/>
          <w:numId w:val="122"/>
        </w:numPr>
      </w:pPr>
      <w:r>
        <w:t>Firewall updates</w:t>
      </w:r>
    </w:p>
    <w:p w14:paraId="64D654A4" w14:textId="77777777" w:rsidR="000406B6" w:rsidRDefault="000406B6">
      <w:pPr>
        <w:pStyle w:val="p8i6j0c"/>
        <w:numPr>
          <w:ilvl w:val="0"/>
          <w:numId w:val="122"/>
        </w:numPr>
      </w:pPr>
      <w:r>
        <w:t>Extended migration time</w:t>
      </w:r>
    </w:p>
    <w:p w14:paraId="0D7A00B5" w14:textId="77777777" w:rsidR="000406B6" w:rsidRDefault="000406B6">
      <w:pPr>
        <w:pStyle w:val="p8i6j0c"/>
        <w:numPr>
          <w:ilvl w:val="0"/>
          <w:numId w:val="122"/>
        </w:numPr>
      </w:pPr>
      <w:r>
        <w:t>Coordination across teams</w:t>
      </w:r>
    </w:p>
    <w:p w14:paraId="1C79CD2A" w14:textId="77777777" w:rsidR="000406B6" w:rsidRDefault="000406B6" w:rsidP="000406B6">
      <w:pPr>
        <w:pStyle w:val="Heading3"/>
      </w:pPr>
      <w:r>
        <w:t>Option 2: NAT</w:t>
      </w:r>
    </w:p>
    <w:p w14:paraId="07C07A96" w14:textId="77777777" w:rsidR="000406B6" w:rsidRDefault="000406B6" w:rsidP="000406B6">
      <w:pPr>
        <w:pStyle w:val="p8i6j03"/>
      </w:pPr>
      <w:r>
        <w:t>Useful when quick connectivity is required.</w:t>
      </w:r>
    </w:p>
    <w:p w14:paraId="7E2B740D" w14:textId="77777777" w:rsidR="000406B6" w:rsidRDefault="000406B6" w:rsidP="000406B6">
      <w:pPr>
        <w:pStyle w:val="p8i6j03"/>
      </w:pPr>
      <w:r>
        <w:t>Risks:</w:t>
      </w:r>
    </w:p>
    <w:p w14:paraId="64101354" w14:textId="77777777" w:rsidR="000406B6" w:rsidRDefault="000406B6">
      <w:pPr>
        <w:pStyle w:val="p8i6j0c"/>
        <w:numPr>
          <w:ilvl w:val="0"/>
          <w:numId w:val="123"/>
        </w:numPr>
      </w:pPr>
      <w:r>
        <w:t>Reduced source-address visibility</w:t>
      </w:r>
    </w:p>
    <w:p w14:paraId="57C25A0D" w14:textId="77777777" w:rsidR="000406B6" w:rsidRDefault="000406B6">
      <w:pPr>
        <w:pStyle w:val="p8i6j0c"/>
        <w:numPr>
          <w:ilvl w:val="0"/>
          <w:numId w:val="123"/>
        </w:numPr>
      </w:pPr>
      <w:r>
        <w:t>More complex troubleshooting</w:t>
      </w:r>
    </w:p>
    <w:p w14:paraId="56058B13" w14:textId="77777777" w:rsidR="000406B6" w:rsidRDefault="000406B6">
      <w:pPr>
        <w:pStyle w:val="p8i6j0c"/>
        <w:numPr>
          <w:ilvl w:val="0"/>
          <w:numId w:val="123"/>
        </w:numPr>
      </w:pPr>
      <w:r>
        <w:t>Logging and identity challenges</w:t>
      </w:r>
    </w:p>
    <w:p w14:paraId="2DB53663" w14:textId="77777777" w:rsidR="000406B6" w:rsidRDefault="000406B6">
      <w:pPr>
        <w:pStyle w:val="p8i6j0c"/>
        <w:numPr>
          <w:ilvl w:val="0"/>
          <w:numId w:val="123"/>
        </w:numPr>
      </w:pPr>
      <w:r>
        <w:t>Application protocols that embed IP addresses may fail</w:t>
      </w:r>
    </w:p>
    <w:p w14:paraId="1BF44FAE" w14:textId="77777777" w:rsidR="000406B6" w:rsidRDefault="000406B6" w:rsidP="000406B6">
      <w:pPr>
        <w:pStyle w:val="Heading3"/>
      </w:pPr>
      <w:r>
        <w:t>Option 3: Separate transit segments</w:t>
      </w:r>
    </w:p>
    <w:p w14:paraId="06A18647" w14:textId="77777777" w:rsidR="000406B6" w:rsidRDefault="000406B6" w:rsidP="000406B6">
      <w:pPr>
        <w:pStyle w:val="p8i6j03"/>
      </w:pPr>
      <w:r>
        <w:t>Keep the two networks isolated and allow only controlled communication through:</w:t>
      </w:r>
    </w:p>
    <w:p w14:paraId="7DA910E1" w14:textId="77777777" w:rsidR="000406B6" w:rsidRDefault="000406B6">
      <w:pPr>
        <w:pStyle w:val="p8i6j0c"/>
        <w:numPr>
          <w:ilvl w:val="0"/>
          <w:numId w:val="124"/>
        </w:numPr>
      </w:pPr>
      <w:r>
        <w:t>NAT</w:t>
      </w:r>
    </w:p>
    <w:p w14:paraId="59F985B1" w14:textId="77777777" w:rsidR="000406B6" w:rsidRDefault="000406B6">
      <w:pPr>
        <w:pStyle w:val="p8i6j0c"/>
        <w:numPr>
          <w:ilvl w:val="0"/>
          <w:numId w:val="124"/>
        </w:numPr>
      </w:pPr>
      <w:r>
        <w:t>Proxy</w:t>
      </w:r>
    </w:p>
    <w:p w14:paraId="548ABE2D" w14:textId="77777777" w:rsidR="000406B6" w:rsidRDefault="000406B6">
      <w:pPr>
        <w:pStyle w:val="p8i6j0c"/>
        <w:numPr>
          <w:ilvl w:val="0"/>
          <w:numId w:val="124"/>
        </w:numPr>
      </w:pPr>
      <w:r>
        <w:t>Firewall</w:t>
      </w:r>
    </w:p>
    <w:p w14:paraId="69AEAD3F" w14:textId="77777777" w:rsidR="000406B6" w:rsidRDefault="000406B6">
      <w:pPr>
        <w:pStyle w:val="p8i6j0c"/>
        <w:numPr>
          <w:ilvl w:val="0"/>
          <w:numId w:val="124"/>
        </w:numPr>
      </w:pPr>
      <w:r>
        <w:t>Application gateway</w:t>
      </w:r>
    </w:p>
    <w:p w14:paraId="6D392F1D" w14:textId="77777777" w:rsidR="000406B6" w:rsidRDefault="000406B6">
      <w:pPr>
        <w:pStyle w:val="p8i6j0c"/>
        <w:numPr>
          <w:ilvl w:val="0"/>
          <w:numId w:val="124"/>
        </w:numPr>
      </w:pPr>
      <w:r>
        <w:t>Dedicated translation boundary</w:t>
      </w:r>
    </w:p>
    <w:p w14:paraId="45D15496" w14:textId="77777777" w:rsidR="000406B6" w:rsidRDefault="000406B6" w:rsidP="000406B6">
      <w:pPr>
        <w:pStyle w:val="Heading2"/>
      </w:pPr>
      <w:r>
        <w:t>Interview answer</w:t>
      </w:r>
    </w:p>
    <w:p w14:paraId="0AA6CB4C" w14:textId="77777777" w:rsidR="000406B6" w:rsidRDefault="000406B6" w:rsidP="000406B6">
      <w:pPr>
        <w:pStyle w:val="p8i6j03"/>
      </w:pPr>
      <w:r>
        <w:t>I would not simply merge overlapping networks into the same routing domain. I would isolate them into separate segments and determine whether the required communication is network-level or application-level. NAT may provide a temporary bridge, but I would document the operational and troubleshooting cost and create a plan to normalize the address space over time.</w:t>
      </w:r>
    </w:p>
    <w:p w14:paraId="3BD1DD0E" w14:textId="77777777" w:rsidR="000406B6" w:rsidRDefault="004F052F" w:rsidP="000406B6">
      <w:r>
        <w:rPr>
          <w:noProof/>
        </w:rPr>
      </w:r>
      <w:r>
        <w:pict w14:anchorId="0B3831AC">
          <v:rect id="Rectangle 34" o:spid="_x0000_s1026" style="width:1161.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" filled="f">
            <o:lock v:ext="edit" aspectratio="t"/>
            <w10:anchorlock/>
          </v:rect>
        </w:pict>
      </w:r>
    </w:p>
    <w:p w14:paraId="7D1A2FA2" w14:textId="77777777" w:rsidR="000406B6" w:rsidRDefault="000406B6" w:rsidP="000406B6">
      <w:pPr>
        <w:pStyle w:val="Heading1"/>
      </w:pPr>
      <w:r>
        <w:t>Scenario 6: Cloud-transit disaster recovery</w:t>
      </w:r>
    </w:p>
    <w:p w14:paraId="70A259FA" w14:textId="77777777" w:rsidR="000406B6" w:rsidRDefault="000406B6" w:rsidP="000406B6">
      <w:pPr>
        <w:pStyle w:val="Heading2"/>
      </w:pPr>
      <w:r>
        <w:t>Problem</w:t>
      </w:r>
    </w:p>
    <w:p w14:paraId="1F62BCE4" w14:textId="77777777" w:rsidR="000406B6" w:rsidRDefault="000406B6" w:rsidP="000406B6">
      <w:pPr>
        <w:pStyle w:val="p8i6j03"/>
      </w:pPr>
      <w:r>
        <w:t>A customer wants the application to survive:</w:t>
      </w:r>
    </w:p>
    <w:p w14:paraId="29F52E0D" w14:textId="77777777" w:rsidR="000406B6" w:rsidRDefault="000406B6">
      <w:pPr>
        <w:pStyle w:val="p8i6j0c"/>
        <w:numPr>
          <w:ilvl w:val="0"/>
          <w:numId w:val="125"/>
        </w:numPr>
      </w:pPr>
      <w:r>
        <w:t>VPN failure</w:t>
      </w:r>
    </w:p>
    <w:p w14:paraId="3DF47D8B" w14:textId="77777777" w:rsidR="000406B6" w:rsidRDefault="000406B6">
      <w:pPr>
        <w:pStyle w:val="p8i6j0c"/>
        <w:numPr>
          <w:ilvl w:val="0"/>
          <w:numId w:val="125"/>
        </w:numPr>
      </w:pPr>
      <w:r>
        <w:t>Private-circuit failure</w:t>
      </w:r>
    </w:p>
    <w:p w14:paraId="678108A6" w14:textId="77777777" w:rsidR="000406B6" w:rsidRDefault="000406B6">
      <w:pPr>
        <w:pStyle w:val="p8i6j0c"/>
        <w:numPr>
          <w:ilvl w:val="0"/>
          <w:numId w:val="125"/>
        </w:numPr>
      </w:pPr>
      <w:r>
        <w:t>Cloud availability-zone failure</w:t>
      </w:r>
    </w:p>
    <w:p w14:paraId="5C35A943" w14:textId="77777777" w:rsidR="000406B6" w:rsidRDefault="000406B6">
      <w:pPr>
        <w:pStyle w:val="p8i6j0c"/>
        <w:numPr>
          <w:ilvl w:val="0"/>
          <w:numId w:val="125"/>
        </w:numPr>
      </w:pPr>
      <w:r>
        <w:t>Regional failure</w:t>
      </w:r>
    </w:p>
    <w:p w14:paraId="11AB4AD5" w14:textId="77777777" w:rsidR="000406B6" w:rsidRDefault="000406B6">
      <w:pPr>
        <w:pStyle w:val="p8i6j0c"/>
        <w:numPr>
          <w:ilvl w:val="0"/>
          <w:numId w:val="125"/>
        </w:numPr>
      </w:pPr>
      <w:r>
        <w:t>Firewall failure</w:t>
      </w:r>
    </w:p>
    <w:p w14:paraId="73627889" w14:textId="77777777" w:rsidR="000406B6" w:rsidRDefault="000406B6" w:rsidP="000406B6">
      <w:pPr>
        <w:pStyle w:val="Heading2"/>
      </w:pPr>
      <w:r>
        <w:t>Design</w:t>
      </w:r>
    </w:p>
    <w:p w14:paraId="23B71196" w14:textId="77777777" w:rsidR="000406B6" w:rsidRDefault="000406B6" w:rsidP="000406B6">
      <w:pPr>
        <w:pStyle w:val="HTMLPreformatted"/>
        <w:rPr>
          <w:rStyle w:val="HTMLCode"/>
        </w:rPr>
      </w:pPr>
      <w:r>
        <w:rPr>
          <w:rStyle w:val="HTMLCode"/>
        </w:rPr>
        <w:t xml:space="preserve">Data Center </w:t>
      </w:r>
      <w:r>
        <w:rPr>
          <w:rStyle w:val="hljs-selector-tag"/>
        </w:rPr>
        <w:t>A</w:t>
      </w:r>
      <w:r>
        <w:rPr>
          <w:rStyle w:val="HTMLCode"/>
        </w:rPr>
        <w:t xml:space="preserve"> ── Private </w:t>
      </w:r>
      <w:r>
        <w:rPr>
          <w:rStyle w:val="hljs-selector-tag"/>
        </w:rPr>
        <w:t>Path</w:t>
      </w:r>
      <w:r>
        <w:rPr>
          <w:rStyle w:val="HTMLCode"/>
        </w:rPr>
        <w:t xml:space="preserve"> </w:t>
      </w:r>
      <w:r>
        <w:rPr>
          <w:rStyle w:val="hljs-selector-tag"/>
        </w:rPr>
        <w:t>A</w:t>
      </w:r>
      <w:r>
        <w:rPr>
          <w:rStyle w:val="HTMLCode"/>
        </w:rPr>
        <w:t xml:space="preserve"> ── Cloud Region </w:t>
      </w:r>
      <w:r>
        <w:rPr>
          <w:rStyle w:val="hljs-number"/>
        </w:rPr>
        <w:t>1</w:t>
      </w:r>
    </w:p>
    <w:p w14:paraId="412A7E09" w14:textId="77777777" w:rsidR="000406B6" w:rsidRDefault="000406B6" w:rsidP="000406B6">
      <w:pPr>
        <w:pStyle w:val="HTMLPreformatted"/>
        <w:rPr>
          <w:rStyle w:val="HTMLCode"/>
        </w:rPr>
      </w:pPr>
      <w:r>
        <w:rPr>
          <w:rStyle w:val="HTMLCode"/>
        </w:rPr>
        <w:t xml:space="preserve">Data Center </w:t>
      </w:r>
      <w:r>
        <w:rPr>
          <w:rStyle w:val="hljs-selector-tag"/>
        </w:rPr>
        <w:t>B</w:t>
      </w:r>
      <w:r>
        <w:rPr>
          <w:rStyle w:val="HTMLCode"/>
        </w:rPr>
        <w:t xml:space="preserve"> ── Private </w:t>
      </w:r>
      <w:r>
        <w:rPr>
          <w:rStyle w:val="hljs-selector-tag"/>
        </w:rPr>
        <w:t>Path</w:t>
      </w:r>
      <w:r>
        <w:rPr>
          <w:rStyle w:val="HTMLCode"/>
        </w:rPr>
        <w:t xml:space="preserve"> </w:t>
      </w:r>
      <w:r>
        <w:rPr>
          <w:rStyle w:val="hljs-selector-tag"/>
        </w:rPr>
        <w:t>B</w:t>
      </w:r>
      <w:r>
        <w:rPr>
          <w:rStyle w:val="HTMLCode"/>
        </w:rPr>
        <w:t xml:space="preserve"> ── Cloud Region </w:t>
      </w:r>
      <w:r>
        <w:rPr>
          <w:rStyle w:val="hljs-number"/>
        </w:rPr>
        <w:t>1</w:t>
      </w:r>
    </w:p>
    <w:p w14:paraId="1631F13E" w14:textId="77777777" w:rsidR="000406B6" w:rsidRDefault="000406B6" w:rsidP="000406B6">
      <w:pPr>
        <w:pStyle w:val="HTMLPreformatted"/>
        <w:rPr>
          <w:rStyle w:val="HTMLCode"/>
        </w:rPr>
      </w:pPr>
      <w:r>
        <w:rPr>
          <w:rStyle w:val="HTMLCode"/>
        </w:rPr>
        <w:t xml:space="preserve">       \                              /</w:t>
      </w:r>
    </w:p>
    <w:p w14:paraId="1500A66D" w14:textId="77777777" w:rsidR="000406B6" w:rsidRDefault="000406B6" w:rsidP="000406B6">
      <w:pPr>
        <w:pStyle w:val="HTMLPreformatted"/>
        <w:rPr>
          <w:rStyle w:val="HTMLCode"/>
        </w:rPr>
      </w:pPr>
      <w:r>
        <w:rPr>
          <w:rStyle w:val="HTMLCode"/>
        </w:rPr>
        <w:t xml:space="preserve">        \──── VPN Backup Paths ─────/</w:t>
      </w:r>
    </w:p>
    <w:p w14:paraId="54FD6156" w14:textId="77777777" w:rsidR="000406B6" w:rsidRDefault="000406B6" w:rsidP="000406B6">
      <w:pPr>
        <w:pStyle w:val="HTMLPreformatted"/>
        <w:rPr>
          <w:rStyle w:val="HTMLCode"/>
        </w:rPr>
      </w:pPr>
    </w:p>
    <w:p w14:paraId="178C13DC" w14:textId="77777777" w:rsidR="000406B6" w:rsidRDefault="000406B6" w:rsidP="000406B6">
      <w:pPr>
        <w:pStyle w:val="HTMLPreformatted"/>
        <w:rPr>
          <w:rStyle w:val="HTMLCode"/>
        </w:rPr>
      </w:pPr>
      <w:r>
        <w:rPr>
          <w:rStyle w:val="HTMLCode"/>
        </w:rPr>
        <w:t xml:space="preserve">Cloud Region </w:t>
      </w:r>
      <w:r>
        <w:rPr>
          <w:rStyle w:val="hljs-number"/>
        </w:rPr>
        <w:t>1</w:t>
      </w:r>
      <w:r>
        <w:rPr>
          <w:rStyle w:val="HTMLCode"/>
        </w:rPr>
        <w:t xml:space="preserve"> ───── Cloud Region </w:t>
      </w:r>
      <w:r>
        <w:rPr>
          <w:rStyle w:val="hljs-number"/>
        </w:rPr>
        <w:t>2</w:t>
      </w:r>
    </w:p>
    <w:p w14:paraId="73E29CCF" w14:textId="77777777" w:rsidR="000406B6" w:rsidRDefault="000406B6" w:rsidP="000406B6">
      <w:r>
        <w:t>text</w:t>
      </w:r>
    </w:p>
    <w:p w14:paraId="57A6B2C0" w14:textId="77777777" w:rsidR="000406B6" w:rsidRDefault="000406B6" w:rsidP="000406B6">
      <w:pPr>
        <w:pStyle w:val="Heading2"/>
      </w:pPr>
      <w:r>
        <w:t>Design considerations</w:t>
      </w:r>
    </w:p>
    <w:p w14:paraId="31244BD7" w14:textId="77777777" w:rsidR="000406B6" w:rsidRDefault="000406B6">
      <w:pPr>
        <w:pStyle w:val="p8i6j0c"/>
        <w:numPr>
          <w:ilvl w:val="0"/>
          <w:numId w:val="126"/>
        </w:numPr>
      </w:pPr>
      <w:r>
        <w:t>Separate physical and logical paths</w:t>
      </w:r>
    </w:p>
    <w:p w14:paraId="587E33A5" w14:textId="77777777" w:rsidR="000406B6" w:rsidRDefault="000406B6">
      <w:pPr>
        <w:pStyle w:val="p8i6j0c"/>
        <w:numPr>
          <w:ilvl w:val="0"/>
          <w:numId w:val="126"/>
        </w:numPr>
      </w:pPr>
      <w:r>
        <w:t>Independent edge devices</w:t>
      </w:r>
    </w:p>
    <w:p w14:paraId="7C903826" w14:textId="77777777" w:rsidR="000406B6" w:rsidRDefault="000406B6">
      <w:pPr>
        <w:pStyle w:val="p8i6j0c"/>
        <w:numPr>
          <w:ilvl w:val="0"/>
          <w:numId w:val="126"/>
        </w:numPr>
      </w:pPr>
      <w:r>
        <w:t>Independent cloud endpoints</w:t>
      </w:r>
    </w:p>
    <w:p w14:paraId="43C709A2" w14:textId="77777777" w:rsidR="000406B6" w:rsidRDefault="000406B6">
      <w:pPr>
        <w:pStyle w:val="p8i6j0c"/>
        <w:numPr>
          <w:ilvl w:val="0"/>
          <w:numId w:val="126"/>
        </w:numPr>
      </w:pPr>
      <w:r>
        <w:t>BGP path preference</w:t>
      </w:r>
    </w:p>
    <w:p w14:paraId="45C9610C" w14:textId="77777777" w:rsidR="000406B6" w:rsidRDefault="000406B6">
      <w:pPr>
        <w:pStyle w:val="p8i6j0c"/>
        <w:numPr>
          <w:ilvl w:val="0"/>
          <w:numId w:val="126"/>
        </w:numPr>
      </w:pPr>
      <w:r>
        <w:t>Route withdrawal</w:t>
      </w:r>
    </w:p>
    <w:p w14:paraId="599CD0FD" w14:textId="77777777" w:rsidR="000406B6" w:rsidRDefault="000406B6">
      <w:pPr>
        <w:pStyle w:val="p8i6j0c"/>
        <w:numPr>
          <w:ilvl w:val="0"/>
          <w:numId w:val="126"/>
        </w:numPr>
      </w:pPr>
      <w:r>
        <w:t>Application replication</w:t>
      </w:r>
    </w:p>
    <w:p w14:paraId="700A6C9F" w14:textId="77777777" w:rsidR="000406B6" w:rsidRDefault="000406B6">
      <w:pPr>
        <w:pStyle w:val="p8i6j0c"/>
        <w:numPr>
          <w:ilvl w:val="0"/>
          <w:numId w:val="126"/>
        </w:numPr>
      </w:pPr>
      <w:r>
        <w:t>DNS failover</w:t>
      </w:r>
    </w:p>
    <w:p w14:paraId="5AF6137C" w14:textId="77777777" w:rsidR="000406B6" w:rsidRDefault="000406B6">
      <w:pPr>
        <w:pStyle w:val="p8i6j0c"/>
        <w:numPr>
          <w:ilvl w:val="0"/>
          <w:numId w:val="126"/>
        </w:numPr>
      </w:pPr>
      <w:r>
        <w:t>Firewall state</w:t>
      </w:r>
    </w:p>
    <w:p w14:paraId="75CB399E" w14:textId="77777777" w:rsidR="000406B6" w:rsidRDefault="000406B6" w:rsidP="008F4B2C">
      <w:pPr>
        <w:pStyle w:val="p8i6j03"/>
      </w:pPr>
    </w:p>
    <w:p w14:paraId="75B84077" w14:textId="77777777" w:rsidR="000406B6" w:rsidRDefault="000406B6" w:rsidP="008F4B2C">
      <w:pPr>
        <w:pStyle w:val="p8i6j03"/>
      </w:pPr>
    </w:p>
    <w:p w14:paraId="4E2623D0" w14:textId="106E6228" w:rsidR="00066AC0" w:rsidRPr="00066AC0" w:rsidRDefault="008F4B2C" w:rsidP="008F4B2C">
      <w:pPr>
        <w:pStyle w:val="p8i6j03"/>
      </w:pPr>
      <w:r>
        <w:t>We had an application reachability issue across a hybrid-cloud connection. The BGP session was established, and other prefixes were working, but the new application prefix was not present on the cloud side. I verified the route existed locally, checked the BGP advertised-routes, and found that the prefix was missing from the outbound prefix list associated with the VRF. I corrected the route policy, performed a soft refresh, and validated the prefix on both sides before testing the application end to end. The follow-up improvement was adding prechecks to compare intended prefixes with actual BGP advertisements before deployment.</w:t>
      </w:r>
    </w:p>
    <w:p w14:paraId="2838D3A2" w14:textId="77777777" w:rsidR="00066AC0" w:rsidRPr="00066AC0" w:rsidRDefault="00066AC0" w:rsidP="00066AC0">
      <w:pPr>
        <w:spacing w:before="100" w:beforeAutospacing="1" w:after="100" w:afterAutospacing="1"/>
        <w:outlineLvl w:val="2"/>
        <w:rPr>
          <w:b/>
          <w:bCs/>
          <w:sz w:val="27"/>
          <w:szCs w:val="27"/>
        </w:rPr>
      </w:pPr>
      <w:r w:rsidRPr="00066AC0">
        <w:rPr>
          <w:b/>
          <w:bCs/>
          <w:sz w:val="27"/>
          <w:szCs w:val="27"/>
        </w:rPr>
        <w:t>Routing and network security</w:t>
      </w:r>
    </w:p>
    <w:p w14:paraId="271BA500" w14:textId="77777777" w:rsidR="00066AC0" w:rsidRPr="00066AC0" w:rsidRDefault="00066AC0" w:rsidP="00066AC0">
      <w:pPr>
        <w:spacing w:before="100" w:beforeAutospacing="1" w:after="100" w:afterAutospacing="1"/>
      </w:pPr>
      <w:r w:rsidRPr="00066AC0">
        <w:t>Be ready to whiteboard an example that includes:</w:t>
      </w:r>
    </w:p>
    <w:p w14:paraId="6A95BED9" w14:textId="77777777" w:rsidR="00066AC0" w:rsidRPr="00066AC0" w:rsidRDefault="00066AC0" w:rsidP="00066AC0">
      <w:pPr>
        <w:numPr>
          <w:ilvl w:val="0"/>
          <w:numId w:val="7"/>
        </w:numPr>
        <w:spacing w:before="100" w:beforeAutospacing="1" w:after="100" w:afterAutospacing="1"/>
      </w:pPr>
      <w:r w:rsidRPr="00066AC0">
        <w:t>BGP control-plane relationships.</w:t>
      </w:r>
    </w:p>
    <w:p w14:paraId="0DC78079" w14:textId="77777777" w:rsidR="00066AC0" w:rsidRPr="00066AC0" w:rsidRDefault="00066AC0" w:rsidP="00066AC0">
      <w:pPr>
        <w:numPr>
          <w:ilvl w:val="0"/>
          <w:numId w:val="7"/>
        </w:numPr>
        <w:spacing w:before="100" w:beforeAutospacing="1" w:after="100" w:afterAutospacing="1"/>
      </w:pPr>
      <w:r w:rsidRPr="00066AC0">
        <w:t>Prefix filtering and route policy.</w:t>
      </w:r>
    </w:p>
    <w:p w14:paraId="39985C2D" w14:textId="77777777" w:rsidR="00066AC0" w:rsidRPr="00066AC0" w:rsidRDefault="00066AC0" w:rsidP="00066AC0">
      <w:pPr>
        <w:numPr>
          <w:ilvl w:val="0"/>
          <w:numId w:val="7"/>
        </w:numPr>
        <w:spacing w:before="100" w:beforeAutospacing="1" w:after="100" w:afterAutospacing="1"/>
      </w:pPr>
      <w:r w:rsidRPr="00066AC0">
        <w:t>Default-route behavior.</w:t>
      </w:r>
    </w:p>
    <w:p w14:paraId="2515095C" w14:textId="77777777" w:rsidR="00066AC0" w:rsidRPr="00066AC0" w:rsidRDefault="00066AC0" w:rsidP="00066AC0">
      <w:pPr>
        <w:numPr>
          <w:ilvl w:val="0"/>
          <w:numId w:val="7"/>
        </w:numPr>
        <w:spacing w:before="100" w:beforeAutospacing="1" w:after="100" w:afterAutospacing="1"/>
      </w:pPr>
      <w:r w:rsidRPr="00066AC0">
        <w:t>Active/active or active/standby paths.</w:t>
      </w:r>
    </w:p>
    <w:p w14:paraId="3314CE30" w14:textId="77777777" w:rsidR="00066AC0" w:rsidRPr="00066AC0" w:rsidRDefault="00066AC0" w:rsidP="00066AC0">
      <w:pPr>
        <w:numPr>
          <w:ilvl w:val="0"/>
          <w:numId w:val="7"/>
        </w:numPr>
        <w:spacing w:before="100" w:beforeAutospacing="1" w:after="100" w:afterAutospacing="1"/>
      </w:pPr>
      <w:r w:rsidRPr="00066AC0">
        <w:t>Segmentation between production, development, shared services, and user networks.</w:t>
      </w:r>
    </w:p>
    <w:p w14:paraId="4036D104" w14:textId="77777777" w:rsidR="00066AC0" w:rsidRPr="00066AC0" w:rsidRDefault="00066AC0" w:rsidP="00066AC0">
      <w:pPr>
        <w:numPr>
          <w:ilvl w:val="0"/>
          <w:numId w:val="7"/>
        </w:numPr>
        <w:spacing w:before="100" w:beforeAutospacing="1" w:after="100" w:afterAutospacing="1"/>
      </w:pPr>
      <w:r w:rsidRPr="00066AC0">
        <w:t>Firewall insertion and return-path symmetry.</w:t>
      </w:r>
    </w:p>
    <w:p w14:paraId="11FD6E88" w14:textId="77777777" w:rsidR="00066AC0" w:rsidRPr="00066AC0" w:rsidRDefault="00066AC0" w:rsidP="00066AC0">
      <w:pPr>
        <w:numPr>
          <w:ilvl w:val="0"/>
          <w:numId w:val="7"/>
        </w:numPr>
        <w:spacing w:before="100" w:beforeAutospacing="1" w:after="100" w:afterAutospacing="1"/>
      </w:pPr>
      <w:r w:rsidRPr="00066AC0">
        <w:t>East-west versus north-south inspection.</w:t>
      </w:r>
    </w:p>
    <w:p w14:paraId="42861659" w14:textId="77777777" w:rsidR="00066AC0" w:rsidRPr="00066AC0" w:rsidRDefault="00066AC0" w:rsidP="00066AC0">
      <w:pPr>
        <w:numPr>
          <w:ilvl w:val="0"/>
          <w:numId w:val="7"/>
        </w:numPr>
        <w:spacing w:before="100" w:beforeAutospacing="1" w:after="100" w:afterAutospacing="1"/>
      </w:pPr>
      <w:r w:rsidRPr="00066AC0">
        <w:t>Logging and monitoring of allowed and denied flows.</w:t>
      </w:r>
    </w:p>
    <w:p w14:paraId="2D141DFD" w14:textId="77777777" w:rsidR="00066AC0" w:rsidRPr="00066AC0" w:rsidRDefault="00066AC0" w:rsidP="00066AC0">
      <w:pPr>
        <w:numPr>
          <w:ilvl w:val="0"/>
          <w:numId w:val="7"/>
        </w:numPr>
        <w:spacing w:before="100" w:beforeAutospacing="1" w:after="100" w:afterAutospacing="1"/>
      </w:pPr>
      <w:r w:rsidRPr="00066AC0">
        <w:t>Failure behavior when a cloud connection, appliance, or route advertisement disappears.</w:t>
      </w:r>
    </w:p>
    <w:p w14:paraId="77CF3B96" w14:textId="77777777" w:rsidR="00066AC0" w:rsidRPr="00066AC0" w:rsidRDefault="00066AC0" w:rsidP="00066AC0">
      <w:pPr>
        <w:spacing w:before="100" w:beforeAutospacing="1" w:after="100" w:afterAutospacing="1"/>
      </w:pPr>
      <w:r w:rsidRPr="00066AC0">
        <w:t>The interviewer will care less about whether you name every feature and more about whether you can predict failure modes before deployment.</w:t>
      </w:r>
    </w:p>
    <w:p w14:paraId="642DF109" w14:textId="77777777" w:rsidR="00066AC0" w:rsidRPr="00066AC0" w:rsidRDefault="00066AC0" w:rsidP="00066AC0">
      <w:pPr>
        <w:spacing w:before="100" w:beforeAutospacing="1" w:after="100" w:afterAutospacing="1"/>
        <w:outlineLvl w:val="2"/>
        <w:rPr>
          <w:b/>
          <w:bCs/>
          <w:sz w:val="27"/>
          <w:szCs w:val="27"/>
        </w:rPr>
      </w:pPr>
      <w:r w:rsidRPr="00066AC0">
        <w:rPr>
          <w:b/>
          <w:bCs/>
          <w:sz w:val="27"/>
          <w:szCs w:val="27"/>
        </w:rPr>
        <w:t>Infrastructure as code and automation</w:t>
      </w:r>
    </w:p>
    <w:p w14:paraId="5184D6BC" w14:textId="77777777" w:rsidR="00066AC0" w:rsidRPr="00066AC0" w:rsidRDefault="00066AC0" w:rsidP="00066AC0">
      <w:pPr>
        <w:spacing w:before="100" w:beforeAutospacing="1" w:after="100" w:afterAutospacing="1"/>
      </w:pPr>
      <w:r w:rsidRPr="00066AC0">
        <w:t>Your Python and Netmiko experience is valuable because it demonstrates practical automation discipline. Explain the engineering controls around the automation, not just the script itself:</w:t>
      </w:r>
    </w:p>
    <w:p w14:paraId="702EDCC9" w14:textId="77777777" w:rsidR="00066AC0" w:rsidRPr="00066AC0" w:rsidRDefault="00066AC0" w:rsidP="00066AC0">
      <w:pPr>
        <w:numPr>
          <w:ilvl w:val="0"/>
          <w:numId w:val="8"/>
        </w:numPr>
        <w:spacing w:before="100" w:beforeAutospacing="1" w:after="100" w:afterAutospacing="1"/>
      </w:pPr>
      <w:r w:rsidRPr="00066AC0">
        <w:t>Input validation.</w:t>
      </w:r>
    </w:p>
    <w:p w14:paraId="50D8F9D6" w14:textId="77777777" w:rsidR="00066AC0" w:rsidRPr="00066AC0" w:rsidRDefault="00066AC0" w:rsidP="00066AC0">
      <w:pPr>
        <w:numPr>
          <w:ilvl w:val="0"/>
          <w:numId w:val="8"/>
        </w:numPr>
        <w:spacing w:before="100" w:beforeAutospacing="1" w:after="100" w:afterAutospacing="1"/>
      </w:pPr>
      <w:r w:rsidRPr="00066AC0">
        <w:t>Structured configuration such as YAML or JSON.</w:t>
      </w:r>
    </w:p>
    <w:p w14:paraId="2EF57975" w14:textId="77777777" w:rsidR="00066AC0" w:rsidRPr="00066AC0" w:rsidRDefault="00066AC0" w:rsidP="00066AC0">
      <w:pPr>
        <w:numPr>
          <w:ilvl w:val="0"/>
          <w:numId w:val="8"/>
        </w:numPr>
        <w:spacing w:before="100" w:beforeAutospacing="1" w:after="100" w:afterAutospacing="1"/>
      </w:pPr>
      <w:r w:rsidRPr="00066AC0">
        <w:t>Dry-run or report-only mode.</w:t>
      </w:r>
    </w:p>
    <w:p w14:paraId="1A415ADE" w14:textId="77777777" w:rsidR="00066AC0" w:rsidRPr="00066AC0" w:rsidRDefault="00066AC0" w:rsidP="00066AC0">
      <w:pPr>
        <w:numPr>
          <w:ilvl w:val="0"/>
          <w:numId w:val="8"/>
        </w:numPr>
        <w:spacing w:before="100" w:beforeAutospacing="1" w:after="100" w:afterAutospacing="1"/>
      </w:pPr>
      <w:r w:rsidRPr="00066AC0">
        <w:t>Prechecks and postchecks.</w:t>
      </w:r>
    </w:p>
    <w:p w14:paraId="5847B690" w14:textId="77777777" w:rsidR="00066AC0" w:rsidRPr="00066AC0" w:rsidRDefault="00066AC0" w:rsidP="00066AC0">
      <w:pPr>
        <w:numPr>
          <w:ilvl w:val="0"/>
          <w:numId w:val="8"/>
        </w:numPr>
        <w:spacing w:before="100" w:beforeAutospacing="1" w:after="100" w:afterAutospacing="1"/>
      </w:pPr>
      <w:r w:rsidRPr="00066AC0">
        <w:t>Idempotency or safe reruns.</w:t>
      </w:r>
    </w:p>
    <w:p w14:paraId="523389D4" w14:textId="77777777" w:rsidR="00066AC0" w:rsidRPr="00066AC0" w:rsidRDefault="00066AC0" w:rsidP="00066AC0">
      <w:pPr>
        <w:numPr>
          <w:ilvl w:val="0"/>
          <w:numId w:val="8"/>
        </w:numPr>
        <w:spacing w:before="100" w:beforeAutospacing="1" w:after="100" w:afterAutospacing="1"/>
      </w:pPr>
      <w:r w:rsidRPr="00066AC0">
        <w:t>Logging and audit trails.</w:t>
      </w:r>
    </w:p>
    <w:p w14:paraId="1E3B69DA" w14:textId="77777777" w:rsidR="00066AC0" w:rsidRPr="00066AC0" w:rsidRDefault="00066AC0" w:rsidP="00066AC0">
      <w:pPr>
        <w:numPr>
          <w:ilvl w:val="0"/>
          <w:numId w:val="8"/>
        </w:numPr>
        <w:spacing w:before="100" w:beforeAutospacing="1" w:after="100" w:afterAutospacing="1"/>
      </w:pPr>
      <w:r w:rsidRPr="00066AC0">
        <w:t>Error handling and retries.</w:t>
      </w:r>
    </w:p>
    <w:p w14:paraId="68588FE2" w14:textId="77777777" w:rsidR="00066AC0" w:rsidRPr="00066AC0" w:rsidRDefault="00066AC0" w:rsidP="00066AC0">
      <w:pPr>
        <w:numPr>
          <w:ilvl w:val="0"/>
          <w:numId w:val="8"/>
        </w:numPr>
        <w:spacing w:before="100" w:beforeAutospacing="1" w:after="100" w:afterAutospacing="1"/>
      </w:pPr>
      <w:r w:rsidRPr="00066AC0">
        <w:t>Concurrency limits.</w:t>
      </w:r>
    </w:p>
    <w:p w14:paraId="2894BA14" w14:textId="77777777" w:rsidR="00066AC0" w:rsidRPr="00066AC0" w:rsidRDefault="00066AC0" w:rsidP="00066AC0">
      <w:pPr>
        <w:numPr>
          <w:ilvl w:val="0"/>
          <w:numId w:val="8"/>
        </w:numPr>
        <w:spacing w:before="100" w:beforeAutospacing="1" w:after="100" w:afterAutospacing="1"/>
      </w:pPr>
      <w:r w:rsidRPr="00066AC0">
        <w:t>Rollback or recovery procedures.</w:t>
      </w:r>
    </w:p>
    <w:p w14:paraId="6CB35719" w14:textId="77777777" w:rsidR="00066AC0" w:rsidRPr="00066AC0" w:rsidRDefault="00066AC0" w:rsidP="00066AC0">
      <w:pPr>
        <w:numPr>
          <w:ilvl w:val="0"/>
          <w:numId w:val="8"/>
        </w:numPr>
        <w:spacing w:before="100" w:beforeAutospacing="1" w:after="100" w:afterAutospacing="1"/>
      </w:pPr>
      <w:r w:rsidRPr="00066AC0">
        <w:t>Credentials and secret handling.</w:t>
      </w:r>
    </w:p>
    <w:p w14:paraId="37213F03" w14:textId="77777777" w:rsidR="00066AC0" w:rsidRPr="00066AC0" w:rsidRDefault="00066AC0" w:rsidP="00066AC0">
      <w:pPr>
        <w:numPr>
          <w:ilvl w:val="0"/>
          <w:numId w:val="8"/>
        </w:numPr>
        <w:spacing w:before="100" w:beforeAutospacing="1" w:after="100" w:afterAutospacing="1"/>
      </w:pPr>
      <w:r w:rsidRPr="00066AC0">
        <w:t>CSV or structured reporting for review.</w:t>
      </w:r>
    </w:p>
    <w:p w14:paraId="117B2358" w14:textId="77777777" w:rsidR="00066AC0" w:rsidRPr="00066AC0" w:rsidRDefault="00066AC0" w:rsidP="00066AC0">
      <w:pPr>
        <w:spacing w:before="100" w:beforeAutospacing="1" w:after="100" w:afterAutospacing="1"/>
      </w:pPr>
      <w:r w:rsidRPr="00066AC0">
        <w:t>For Terraform, be ready to discuss the concepts even if your direct production experience is limited:</w:t>
      </w:r>
    </w:p>
    <w:p w14:paraId="3C07A4DC" w14:textId="77777777" w:rsidR="00066AC0" w:rsidRPr="00066AC0" w:rsidRDefault="00066AC0" w:rsidP="00066AC0">
      <w:pPr>
        <w:numPr>
          <w:ilvl w:val="0"/>
          <w:numId w:val="9"/>
        </w:numPr>
        <w:spacing w:before="100" w:beforeAutospacing="1" w:after="100" w:afterAutospacing="1"/>
      </w:pPr>
      <w:r w:rsidRPr="00066AC0">
        <w:t>Provider configuration.</w:t>
      </w:r>
    </w:p>
    <w:p w14:paraId="0C4C671D" w14:textId="77777777" w:rsidR="00066AC0" w:rsidRPr="00066AC0" w:rsidRDefault="00066AC0" w:rsidP="00066AC0">
      <w:pPr>
        <w:numPr>
          <w:ilvl w:val="0"/>
          <w:numId w:val="9"/>
        </w:numPr>
        <w:spacing w:before="100" w:beforeAutospacing="1" w:after="100" w:afterAutospacing="1"/>
      </w:pPr>
      <w:r w:rsidRPr="00066AC0">
        <w:t>Resources versus data sources.</w:t>
      </w:r>
    </w:p>
    <w:p w14:paraId="6A1C792E" w14:textId="77777777" w:rsidR="00066AC0" w:rsidRPr="00066AC0" w:rsidRDefault="00066AC0" w:rsidP="00066AC0">
      <w:pPr>
        <w:numPr>
          <w:ilvl w:val="0"/>
          <w:numId w:val="9"/>
        </w:numPr>
        <w:spacing w:before="100" w:beforeAutospacing="1" w:after="100" w:afterAutospacing="1"/>
      </w:pPr>
      <w:r w:rsidRPr="00066AC0">
        <w:t>Variables, locals, outputs, and modules.</w:t>
      </w:r>
    </w:p>
    <w:p w14:paraId="6161DC02" w14:textId="77777777" w:rsidR="00066AC0" w:rsidRPr="00066AC0" w:rsidRDefault="00066AC0" w:rsidP="00066AC0">
      <w:pPr>
        <w:numPr>
          <w:ilvl w:val="0"/>
          <w:numId w:val="9"/>
        </w:numPr>
        <w:spacing w:before="100" w:beforeAutospacing="1" w:after="100" w:afterAutospacing="1"/>
      </w:pPr>
      <w:r w:rsidRPr="00066AC0">
        <w:t>Remote state and state locking.</w:t>
      </w:r>
    </w:p>
    <w:p w14:paraId="02423410" w14:textId="77777777" w:rsidR="00066AC0" w:rsidRPr="00066AC0" w:rsidRDefault="00066AC0" w:rsidP="00066AC0">
      <w:pPr>
        <w:numPr>
          <w:ilvl w:val="0"/>
          <w:numId w:val="9"/>
        </w:numPr>
        <w:spacing w:before="100" w:beforeAutospacing="1" w:after="100" w:afterAutospacing="1"/>
      </w:pPr>
      <w:r w:rsidRPr="00066AC0">
        <w:t>Plan review and approval.</w:t>
      </w:r>
    </w:p>
    <w:p w14:paraId="40D3FC8A" w14:textId="77777777" w:rsidR="00066AC0" w:rsidRPr="00066AC0" w:rsidRDefault="00066AC0" w:rsidP="00066AC0">
      <w:pPr>
        <w:numPr>
          <w:ilvl w:val="0"/>
          <w:numId w:val="9"/>
        </w:numPr>
        <w:spacing w:before="100" w:beforeAutospacing="1" w:after="100" w:afterAutospacing="1"/>
      </w:pPr>
      <w:r w:rsidRPr="00066AC0">
        <w:t>Drift detection.</w:t>
      </w:r>
    </w:p>
    <w:p w14:paraId="1F8C12DA" w14:textId="77777777" w:rsidR="00066AC0" w:rsidRPr="00066AC0" w:rsidRDefault="00066AC0" w:rsidP="00066AC0">
      <w:pPr>
        <w:numPr>
          <w:ilvl w:val="0"/>
          <w:numId w:val="9"/>
        </w:numPr>
        <w:spacing w:before="100" w:beforeAutospacing="1" w:after="100" w:afterAutospacing="1"/>
      </w:pPr>
      <w:r w:rsidRPr="00066AC0">
        <w:t>Importing existing infrastructure.</w:t>
      </w:r>
    </w:p>
    <w:p w14:paraId="5BBC0212" w14:textId="77777777" w:rsidR="00066AC0" w:rsidRPr="00066AC0" w:rsidRDefault="00066AC0" w:rsidP="00066AC0">
      <w:pPr>
        <w:numPr>
          <w:ilvl w:val="0"/>
          <w:numId w:val="9"/>
        </w:numPr>
        <w:spacing w:before="100" w:beforeAutospacing="1" w:after="100" w:afterAutospacing="1"/>
      </w:pPr>
      <w:r w:rsidRPr="00066AC0">
        <w:t>Environment separation.</w:t>
      </w:r>
    </w:p>
    <w:p w14:paraId="56A85450" w14:textId="77777777" w:rsidR="00066AC0" w:rsidRPr="00066AC0" w:rsidRDefault="00066AC0" w:rsidP="00066AC0">
      <w:pPr>
        <w:numPr>
          <w:ilvl w:val="0"/>
          <w:numId w:val="9"/>
        </w:numPr>
        <w:spacing w:before="100" w:beforeAutospacing="1" w:after="100" w:afterAutospacing="1"/>
      </w:pPr>
      <w:r w:rsidRPr="00066AC0">
        <w:t>CI/CD validation.</w:t>
      </w:r>
    </w:p>
    <w:p w14:paraId="12B770DC" w14:textId="77777777" w:rsidR="00066AC0" w:rsidRPr="00066AC0" w:rsidRDefault="00066AC0" w:rsidP="00066AC0">
      <w:pPr>
        <w:numPr>
          <w:ilvl w:val="0"/>
          <w:numId w:val="9"/>
        </w:numPr>
        <w:spacing w:before="100" w:beforeAutospacing="1" w:after="100" w:afterAutospacing="1"/>
      </w:pPr>
      <w:r w:rsidRPr="00066AC0">
        <w:t>Avoiding destructive changes.</w:t>
      </w:r>
    </w:p>
    <w:p w14:paraId="22715BB3" w14:textId="77777777" w:rsidR="00066AC0" w:rsidRPr="00066AC0" w:rsidRDefault="00066AC0" w:rsidP="00066AC0">
      <w:pPr>
        <w:spacing w:before="100" w:beforeAutospacing="1" w:after="100" w:afterAutospacing="1"/>
      </w:pPr>
      <w:r w:rsidRPr="00066AC0">
        <w:t>For REST APIs, discuss:</w:t>
      </w:r>
    </w:p>
    <w:p w14:paraId="71D7A935" w14:textId="77777777" w:rsidR="00066AC0" w:rsidRPr="00066AC0" w:rsidRDefault="00066AC0" w:rsidP="00066AC0">
      <w:pPr>
        <w:numPr>
          <w:ilvl w:val="0"/>
          <w:numId w:val="10"/>
        </w:numPr>
        <w:spacing w:before="100" w:beforeAutospacing="1" w:after="100" w:afterAutospacing="1"/>
      </w:pPr>
      <w:r w:rsidRPr="00066AC0">
        <w:t>Authentication and authorization.</w:t>
      </w:r>
    </w:p>
    <w:p w14:paraId="79834585" w14:textId="77777777" w:rsidR="00066AC0" w:rsidRPr="00066AC0" w:rsidRDefault="00066AC0" w:rsidP="00066AC0">
      <w:pPr>
        <w:numPr>
          <w:ilvl w:val="0"/>
          <w:numId w:val="10"/>
        </w:numPr>
        <w:spacing w:before="100" w:beforeAutospacing="1" w:after="100" w:afterAutospacing="1"/>
      </w:pPr>
      <w:r w:rsidRPr="00066AC0">
        <w:t>Request construction and validation.</w:t>
      </w:r>
    </w:p>
    <w:p w14:paraId="3C0EF57B" w14:textId="77777777" w:rsidR="00066AC0" w:rsidRPr="00066AC0" w:rsidRDefault="00066AC0" w:rsidP="00066AC0">
      <w:pPr>
        <w:numPr>
          <w:ilvl w:val="0"/>
          <w:numId w:val="10"/>
        </w:numPr>
        <w:spacing w:before="100" w:beforeAutospacing="1" w:after="100" w:afterAutospacing="1"/>
      </w:pPr>
      <w:r w:rsidRPr="00066AC0">
        <w:t>Pagination.</w:t>
      </w:r>
    </w:p>
    <w:p w14:paraId="24EC3465" w14:textId="77777777" w:rsidR="00066AC0" w:rsidRPr="00066AC0" w:rsidRDefault="00066AC0" w:rsidP="00066AC0">
      <w:pPr>
        <w:numPr>
          <w:ilvl w:val="0"/>
          <w:numId w:val="10"/>
        </w:numPr>
        <w:spacing w:before="100" w:beforeAutospacing="1" w:after="100" w:afterAutospacing="1"/>
      </w:pPr>
      <w:r w:rsidRPr="00066AC0">
        <w:t>Rate limits.</w:t>
      </w:r>
    </w:p>
    <w:p w14:paraId="14A2CFD3" w14:textId="77777777" w:rsidR="00066AC0" w:rsidRPr="00066AC0" w:rsidRDefault="00066AC0" w:rsidP="00066AC0">
      <w:pPr>
        <w:numPr>
          <w:ilvl w:val="0"/>
          <w:numId w:val="10"/>
        </w:numPr>
        <w:spacing w:before="100" w:beforeAutospacing="1" w:after="100" w:afterAutospacing="1"/>
      </w:pPr>
      <w:r w:rsidRPr="00066AC0">
        <w:t>Retries with backoff.</w:t>
      </w:r>
    </w:p>
    <w:p w14:paraId="450B8FEB" w14:textId="77777777" w:rsidR="00066AC0" w:rsidRPr="00066AC0" w:rsidRDefault="00066AC0" w:rsidP="00066AC0">
      <w:pPr>
        <w:numPr>
          <w:ilvl w:val="0"/>
          <w:numId w:val="10"/>
        </w:numPr>
        <w:spacing w:before="100" w:beforeAutospacing="1" w:after="100" w:afterAutospacing="1"/>
      </w:pPr>
      <w:r w:rsidRPr="00066AC0">
        <w:t>Idempotency.</w:t>
      </w:r>
    </w:p>
    <w:p w14:paraId="679D0209" w14:textId="77777777" w:rsidR="00066AC0" w:rsidRPr="00066AC0" w:rsidRDefault="00066AC0" w:rsidP="00066AC0">
      <w:pPr>
        <w:numPr>
          <w:ilvl w:val="0"/>
          <w:numId w:val="10"/>
        </w:numPr>
        <w:spacing w:before="100" w:beforeAutospacing="1" w:after="100" w:afterAutospacing="1"/>
      </w:pPr>
      <w:r w:rsidRPr="00066AC0">
        <w:t>Response validation.</w:t>
      </w:r>
    </w:p>
    <w:p w14:paraId="0D64010B" w14:textId="77777777" w:rsidR="00066AC0" w:rsidRPr="00066AC0" w:rsidRDefault="00066AC0" w:rsidP="00066AC0">
      <w:pPr>
        <w:numPr>
          <w:ilvl w:val="0"/>
          <w:numId w:val="10"/>
        </w:numPr>
        <w:spacing w:before="100" w:beforeAutospacing="1" w:after="100" w:afterAutospacing="1"/>
      </w:pPr>
      <w:r w:rsidRPr="00066AC0">
        <w:t>Logging without exposing secrets.</w:t>
      </w:r>
    </w:p>
    <w:p w14:paraId="5088BA71" w14:textId="77777777" w:rsidR="00066AC0" w:rsidRPr="00066AC0" w:rsidRDefault="00066AC0" w:rsidP="00066AC0">
      <w:pPr>
        <w:numPr>
          <w:ilvl w:val="0"/>
          <w:numId w:val="10"/>
        </w:numPr>
        <w:spacing w:before="100" w:beforeAutospacing="1" w:after="100" w:afterAutospacing="1"/>
      </w:pPr>
      <w:r w:rsidRPr="00066AC0">
        <w:t>Handling partial failure.</w:t>
      </w:r>
    </w:p>
    <w:p w14:paraId="28656AC7" w14:textId="77777777" w:rsidR="00066AC0" w:rsidRPr="00066AC0" w:rsidRDefault="00066AC0" w:rsidP="00066AC0">
      <w:pPr>
        <w:spacing w:before="100" w:beforeAutospacing="1" w:after="100" w:afterAutospacing="1"/>
        <w:outlineLvl w:val="2"/>
        <w:rPr>
          <w:b/>
          <w:bCs/>
          <w:sz w:val="27"/>
          <w:szCs w:val="27"/>
        </w:rPr>
      </w:pPr>
      <w:r w:rsidRPr="00066AC0">
        <w:rPr>
          <w:b/>
          <w:bCs/>
          <w:sz w:val="27"/>
          <w:szCs w:val="27"/>
        </w:rPr>
        <w:t>Large-scale network design and deployment</w:t>
      </w:r>
    </w:p>
    <w:p w14:paraId="55BE1315" w14:textId="77777777" w:rsidR="00066AC0" w:rsidRPr="00066AC0" w:rsidRDefault="00066AC0" w:rsidP="00066AC0">
      <w:pPr>
        <w:spacing w:before="100" w:beforeAutospacing="1" w:after="100" w:afterAutospacing="1"/>
      </w:pPr>
      <w:r w:rsidRPr="00066AC0">
        <w:t>This is a major differentiator for you. Make scale visible.</w:t>
      </w:r>
    </w:p>
    <w:p w14:paraId="77EEEEB5" w14:textId="77777777" w:rsidR="00066AC0" w:rsidRPr="00066AC0" w:rsidRDefault="00066AC0" w:rsidP="00066AC0">
      <w:pPr>
        <w:spacing w:before="100" w:beforeAutospacing="1" w:after="100" w:afterAutospacing="1"/>
      </w:pPr>
      <w:r w:rsidRPr="00066AC0">
        <w:t>Prepare exact or approximate numbers for:</w:t>
      </w:r>
    </w:p>
    <w:p w14:paraId="24488D0B" w14:textId="77777777" w:rsidR="00066AC0" w:rsidRPr="00066AC0" w:rsidRDefault="00066AC0" w:rsidP="00066AC0">
      <w:pPr>
        <w:numPr>
          <w:ilvl w:val="0"/>
          <w:numId w:val="11"/>
        </w:numPr>
        <w:spacing w:before="100" w:beforeAutospacing="1" w:after="100" w:afterAutospacing="1"/>
      </w:pPr>
      <w:r w:rsidRPr="00066AC0">
        <w:t>Sites and data centers.</w:t>
      </w:r>
    </w:p>
    <w:p w14:paraId="0E579912" w14:textId="77777777" w:rsidR="00066AC0" w:rsidRPr="00066AC0" w:rsidRDefault="00066AC0" w:rsidP="00066AC0">
      <w:pPr>
        <w:numPr>
          <w:ilvl w:val="0"/>
          <w:numId w:val="11"/>
        </w:numPr>
        <w:spacing w:before="100" w:beforeAutospacing="1" w:after="100" w:afterAutospacing="1"/>
      </w:pPr>
      <w:r w:rsidRPr="00066AC0">
        <w:t>Network devices.</w:t>
      </w:r>
    </w:p>
    <w:p w14:paraId="5197F23F" w14:textId="77777777" w:rsidR="00066AC0" w:rsidRPr="00066AC0" w:rsidRDefault="00066AC0" w:rsidP="00066AC0">
      <w:pPr>
        <w:numPr>
          <w:ilvl w:val="0"/>
          <w:numId w:val="11"/>
        </w:numPr>
        <w:spacing w:before="100" w:beforeAutospacing="1" w:after="100" w:afterAutospacing="1"/>
      </w:pPr>
      <w:r w:rsidRPr="00066AC0">
        <w:t>Switches, routers, firewalls, and load balancers.</w:t>
      </w:r>
    </w:p>
    <w:p w14:paraId="4D354941" w14:textId="77777777" w:rsidR="00066AC0" w:rsidRPr="00066AC0" w:rsidRDefault="00066AC0" w:rsidP="00066AC0">
      <w:pPr>
        <w:numPr>
          <w:ilvl w:val="0"/>
          <w:numId w:val="11"/>
        </w:numPr>
        <w:spacing w:before="100" w:beforeAutospacing="1" w:after="100" w:afterAutospacing="1"/>
      </w:pPr>
      <w:r w:rsidRPr="00066AC0">
        <w:t>VLANs, VRFs, SVIs, and routing domains.</w:t>
      </w:r>
    </w:p>
    <w:p w14:paraId="104831CF" w14:textId="77777777" w:rsidR="00066AC0" w:rsidRPr="00066AC0" w:rsidRDefault="00066AC0" w:rsidP="00066AC0">
      <w:pPr>
        <w:numPr>
          <w:ilvl w:val="0"/>
          <w:numId w:val="11"/>
        </w:numPr>
        <w:spacing w:before="100" w:beforeAutospacing="1" w:after="100" w:afterAutospacing="1"/>
      </w:pPr>
      <w:r w:rsidRPr="00066AC0">
        <w:t>Ports or interfaces.</w:t>
      </w:r>
    </w:p>
    <w:p w14:paraId="3CAB9AF5" w14:textId="77777777" w:rsidR="00066AC0" w:rsidRPr="00066AC0" w:rsidRDefault="00066AC0" w:rsidP="00066AC0">
      <w:pPr>
        <w:numPr>
          <w:ilvl w:val="0"/>
          <w:numId w:val="11"/>
        </w:numPr>
        <w:spacing w:before="100" w:beforeAutospacing="1" w:after="100" w:afterAutospacing="1"/>
      </w:pPr>
      <w:r w:rsidRPr="00066AC0">
        <w:t>Migration waves.</w:t>
      </w:r>
    </w:p>
    <w:p w14:paraId="1E646ACB" w14:textId="77777777" w:rsidR="00066AC0" w:rsidRPr="00066AC0" w:rsidRDefault="00066AC0" w:rsidP="00066AC0">
      <w:pPr>
        <w:numPr>
          <w:ilvl w:val="0"/>
          <w:numId w:val="11"/>
        </w:numPr>
        <w:spacing w:before="100" w:beforeAutospacing="1" w:after="100" w:afterAutospacing="1"/>
      </w:pPr>
      <w:r w:rsidRPr="00066AC0">
        <w:t>Users, applications, or business units affected.</w:t>
      </w:r>
    </w:p>
    <w:p w14:paraId="0D61B3A8" w14:textId="77777777" w:rsidR="00066AC0" w:rsidRPr="00066AC0" w:rsidRDefault="00066AC0" w:rsidP="00066AC0">
      <w:pPr>
        <w:numPr>
          <w:ilvl w:val="0"/>
          <w:numId w:val="11"/>
        </w:numPr>
        <w:spacing w:before="100" w:beforeAutospacing="1" w:after="100" w:afterAutospacing="1"/>
      </w:pPr>
      <w:r w:rsidRPr="00066AC0">
        <w:t>Maintenance windows.</w:t>
      </w:r>
    </w:p>
    <w:p w14:paraId="7835F990" w14:textId="77777777" w:rsidR="00066AC0" w:rsidRPr="00066AC0" w:rsidRDefault="00066AC0" w:rsidP="00066AC0">
      <w:pPr>
        <w:numPr>
          <w:ilvl w:val="0"/>
          <w:numId w:val="11"/>
        </w:numPr>
        <w:spacing w:before="100" w:beforeAutospacing="1" w:after="100" w:afterAutospacing="1"/>
      </w:pPr>
      <w:r w:rsidRPr="00066AC0">
        <w:t>Teams coordinated.</w:t>
      </w:r>
    </w:p>
    <w:p w14:paraId="49B3F8BB" w14:textId="77777777" w:rsidR="00066AC0" w:rsidRPr="00066AC0" w:rsidRDefault="00066AC0" w:rsidP="00066AC0">
      <w:pPr>
        <w:numPr>
          <w:ilvl w:val="0"/>
          <w:numId w:val="11"/>
        </w:numPr>
        <w:spacing w:before="100" w:beforeAutospacing="1" w:after="100" w:afterAutospacing="1"/>
      </w:pPr>
      <w:r w:rsidRPr="00066AC0">
        <w:t>Time saved through automation.</w:t>
      </w:r>
    </w:p>
    <w:p w14:paraId="1859FBAC" w14:textId="77777777" w:rsidR="00066AC0" w:rsidRPr="00066AC0" w:rsidRDefault="00066AC0" w:rsidP="00066AC0">
      <w:pPr>
        <w:spacing w:before="100" w:beforeAutospacing="1" w:after="100" w:afterAutospacing="1"/>
      </w:pPr>
      <w:r w:rsidRPr="00066AC0">
        <w:t>A useful answer structure is:</w:t>
      </w:r>
    </w:p>
    <w:p w14:paraId="4F18B1E0" w14:textId="77777777" w:rsidR="00066AC0" w:rsidRPr="00066AC0" w:rsidRDefault="00066AC0" w:rsidP="00066AC0">
      <w:pPr>
        <w:spacing w:before="100" w:beforeAutospacing="1" w:after="100" w:afterAutospacing="1"/>
      </w:pPr>
      <w:r w:rsidRPr="00066AC0">
        <w:t>The environment had [scale]. The design challenge was [constraint]. I chose [architecture] because [tradeoff]. We deployed it in [sequence], validated [checks], and achieved [result]. The main operational lesson was [lesson].</w:t>
      </w:r>
    </w:p>
    <w:p w14:paraId="016CC7A7" w14:textId="77777777" w:rsidR="00066AC0" w:rsidRPr="00066AC0" w:rsidRDefault="00066AC0" w:rsidP="00066AC0">
      <w:pPr>
        <w:spacing w:before="100" w:beforeAutospacing="1" w:after="100" w:afterAutospacing="1"/>
        <w:outlineLvl w:val="2"/>
        <w:rPr>
          <w:b/>
          <w:bCs/>
          <w:sz w:val="27"/>
          <w:szCs w:val="27"/>
        </w:rPr>
      </w:pPr>
      <w:r w:rsidRPr="00066AC0">
        <w:rPr>
          <w:b/>
          <w:bCs/>
          <w:sz w:val="27"/>
          <w:szCs w:val="27"/>
        </w:rPr>
        <w:t>Customer outcomes and long-term relationships</w:t>
      </w:r>
    </w:p>
    <w:p w14:paraId="45340D03" w14:textId="77777777" w:rsidR="00066AC0" w:rsidRPr="00066AC0" w:rsidRDefault="00066AC0" w:rsidP="00066AC0">
      <w:pPr>
        <w:spacing w:before="100" w:beforeAutospacing="1" w:after="100" w:afterAutospacing="1"/>
      </w:pPr>
      <w:r w:rsidRPr="00066AC0">
        <w:t>Alkira will want evidence that you care about what happens after the design is approved.</w:t>
      </w:r>
    </w:p>
    <w:p w14:paraId="78E40088" w14:textId="77777777" w:rsidR="00066AC0" w:rsidRPr="00066AC0" w:rsidRDefault="00066AC0" w:rsidP="00066AC0">
      <w:pPr>
        <w:spacing w:before="100" w:beforeAutospacing="1" w:after="100" w:afterAutospacing="1"/>
      </w:pPr>
      <w:r w:rsidRPr="00066AC0">
        <w:t>Frame outcomes in terms of:</w:t>
      </w:r>
    </w:p>
    <w:p w14:paraId="5DF561E8" w14:textId="77777777" w:rsidR="00066AC0" w:rsidRPr="00066AC0" w:rsidRDefault="00066AC0" w:rsidP="00066AC0">
      <w:pPr>
        <w:numPr>
          <w:ilvl w:val="0"/>
          <w:numId w:val="12"/>
        </w:numPr>
        <w:spacing w:before="100" w:beforeAutospacing="1" w:after="100" w:afterAutospacing="1"/>
      </w:pPr>
      <w:r w:rsidRPr="00066AC0">
        <w:t>Faster deployment.</w:t>
      </w:r>
    </w:p>
    <w:p w14:paraId="29B9EEE7" w14:textId="77777777" w:rsidR="00066AC0" w:rsidRPr="00066AC0" w:rsidRDefault="00066AC0" w:rsidP="00066AC0">
      <w:pPr>
        <w:numPr>
          <w:ilvl w:val="0"/>
          <w:numId w:val="12"/>
        </w:numPr>
        <w:spacing w:before="100" w:beforeAutospacing="1" w:after="100" w:afterAutospacing="1"/>
      </w:pPr>
      <w:r w:rsidRPr="00066AC0">
        <w:t>Reduced operational toil.</w:t>
      </w:r>
    </w:p>
    <w:p w14:paraId="5D0EE3CA" w14:textId="77777777" w:rsidR="00066AC0" w:rsidRPr="00066AC0" w:rsidRDefault="00066AC0" w:rsidP="00066AC0">
      <w:pPr>
        <w:numPr>
          <w:ilvl w:val="0"/>
          <w:numId w:val="12"/>
        </w:numPr>
        <w:spacing w:before="100" w:beforeAutospacing="1" w:after="100" w:afterAutospacing="1"/>
      </w:pPr>
      <w:r w:rsidRPr="00066AC0">
        <w:t>Lower migration risk.</w:t>
      </w:r>
    </w:p>
    <w:p w14:paraId="1F45AE5A" w14:textId="77777777" w:rsidR="00066AC0" w:rsidRPr="00066AC0" w:rsidRDefault="00066AC0" w:rsidP="00066AC0">
      <w:pPr>
        <w:numPr>
          <w:ilvl w:val="0"/>
          <w:numId w:val="12"/>
        </w:numPr>
        <w:spacing w:before="100" w:beforeAutospacing="1" w:after="100" w:afterAutospacing="1"/>
      </w:pPr>
      <w:r w:rsidRPr="00066AC0">
        <w:t>Improved resiliency.</w:t>
      </w:r>
    </w:p>
    <w:p w14:paraId="4F3E70BC" w14:textId="77777777" w:rsidR="00066AC0" w:rsidRPr="00066AC0" w:rsidRDefault="00066AC0" w:rsidP="00066AC0">
      <w:pPr>
        <w:numPr>
          <w:ilvl w:val="0"/>
          <w:numId w:val="12"/>
        </w:numPr>
        <w:spacing w:before="100" w:beforeAutospacing="1" w:after="100" w:afterAutospacing="1"/>
      </w:pPr>
      <w:r w:rsidRPr="00066AC0">
        <w:t>Better visibility.</w:t>
      </w:r>
    </w:p>
    <w:p w14:paraId="2977C56C" w14:textId="77777777" w:rsidR="00066AC0" w:rsidRPr="00066AC0" w:rsidRDefault="00066AC0" w:rsidP="00066AC0">
      <w:pPr>
        <w:numPr>
          <w:ilvl w:val="0"/>
          <w:numId w:val="12"/>
        </w:numPr>
        <w:spacing w:before="100" w:beforeAutospacing="1" w:after="100" w:afterAutospacing="1"/>
      </w:pPr>
      <w:r w:rsidRPr="00066AC0">
        <w:t>Simplified ownership.</w:t>
      </w:r>
    </w:p>
    <w:p w14:paraId="72DD9400" w14:textId="77777777" w:rsidR="00066AC0" w:rsidRPr="00066AC0" w:rsidRDefault="00066AC0" w:rsidP="00066AC0">
      <w:pPr>
        <w:numPr>
          <w:ilvl w:val="0"/>
          <w:numId w:val="12"/>
        </w:numPr>
        <w:spacing w:before="100" w:beforeAutospacing="1" w:after="100" w:afterAutospacing="1"/>
      </w:pPr>
      <w:r w:rsidRPr="00066AC0">
        <w:t>Consistent security policy.</w:t>
      </w:r>
    </w:p>
    <w:p w14:paraId="3983C70D" w14:textId="77777777" w:rsidR="00066AC0" w:rsidRPr="00066AC0" w:rsidRDefault="00066AC0" w:rsidP="00066AC0">
      <w:pPr>
        <w:numPr>
          <w:ilvl w:val="0"/>
          <w:numId w:val="12"/>
        </w:numPr>
        <w:spacing w:before="100" w:beforeAutospacing="1" w:after="100" w:afterAutospacing="1"/>
      </w:pPr>
      <w:r w:rsidRPr="00066AC0">
        <w:t>Faster troubleshooting.</w:t>
      </w:r>
    </w:p>
    <w:p w14:paraId="0F780BBA" w14:textId="77777777" w:rsidR="00066AC0" w:rsidRPr="00066AC0" w:rsidRDefault="00066AC0" w:rsidP="00066AC0">
      <w:pPr>
        <w:numPr>
          <w:ilvl w:val="0"/>
          <w:numId w:val="12"/>
        </w:numPr>
        <w:spacing w:before="100" w:beforeAutospacing="1" w:after="100" w:afterAutospacing="1"/>
      </w:pPr>
      <w:r w:rsidRPr="00066AC0">
        <w:t>Successful adoption by the customer’s operations team.</w:t>
      </w:r>
    </w:p>
    <w:p w14:paraId="0B66956C" w14:textId="77777777" w:rsidR="00066AC0" w:rsidRPr="00066AC0" w:rsidRDefault="00066AC0" w:rsidP="00066AC0">
      <w:pPr>
        <w:numPr>
          <w:ilvl w:val="0"/>
          <w:numId w:val="12"/>
        </w:numPr>
        <w:spacing w:before="100" w:beforeAutospacing="1" w:after="100" w:afterAutospacing="1"/>
      </w:pPr>
      <w:r w:rsidRPr="00066AC0">
        <w:t>Expansion from an initial use case to additional sites, clouds, or business units.</w:t>
      </w:r>
    </w:p>
    <w:p w14:paraId="797F0235" w14:textId="77777777" w:rsidR="00066AC0" w:rsidRPr="00066AC0" w:rsidRDefault="00066AC0" w:rsidP="00066AC0">
      <w:pPr>
        <w:spacing w:before="100" w:beforeAutospacing="1" w:after="100" w:afterAutospacing="1"/>
      </w:pPr>
      <w:r w:rsidRPr="00066AC0">
        <w:t>Do not stop at “the configuration worked.” Explain how the customer operated differently afterward.</w:t>
      </w:r>
    </w:p>
    <w:p w14:paraId="1884B161" w14:textId="77777777" w:rsidR="00066AC0" w:rsidRPr="00066AC0" w:rsidRDefault="00066AC0" w:rsidP="00066AC0">
      <w:pPr>
        <w:spacing w:before="100" w:beforeAutospacing="1" w:after="100" w:afterAutospacing="1"/>
        <w:outlineLvl w:val="2"/>
        <w:rPr>
          <w:b/>
          <w:bCs/>
          <w:sz w:val="27"/>
          <w:szCs w:val="27"/>
        </w:rPr>
      </w:pPr>
      <w:r w:rsidRPr="00066AC0">
        <w:rPr>
          <w:b/>
          <w:bCs/>
          <w:sz w:val="27"/>
          <w:szCs w:val="27"/>
        </w:rPr>
        <w:t>Travel, certifications, communication, and degree</w:t>
      </w:r>
    </w:p>
    <w:p w14:paraId="35958EF6" w14:textId="77777777" w:rsidR="00066AC0" w:rsidRPr="00066AC0" w:rsidRDefault="00066AC0" w:rsidP="00066AC0">
      <w:pPr>
        <w:spacing w:before="100" w:beforeAutospacing="1" w:after="100" w:afterAutospacing="1"/>
      </w:pPr>
      <w:r w:rsidRPr="00066AC0">
        <w:t>These are straightforward but should not be left ambiguous:</w:t>
      </w:r>
    </w:p>
    <w:p w14:paraId="459A3A19" w14:textId="77777777" w:rsidR="00066AC0" w:rsidRPr="00066AC0" w:rsidRDefault="00066AC0" w:rsidP="00066AC0">
      <w:pPr>
        <w:numPr>
          <w:ilvl w:val="0"/>
          <w:numId w:val="13"/>
        </w:numPr>
        <w:spacing w:before="100" w:beforeAutospacing="1" w:after="100" w:afterAutospacing="1"/>
      </w:pPr>
      <w:r w:rsidRPr="00066AC0">
        <w:t>State your willingness to travel to customer sites.</w:t>
      </w:r>
    </w:p>
    <w:p w14:paraId="48B3BCE7" w14:textId="77777777" w:rsidR="00066AC0" w:rsidRPr="00066AC0" w:rsidRDefault="00066AC0" w:rsidP="00066AC0">
      <w:pPr>
        <w:numPr>
          <w:ilvl w:val="0"/>
          <w:numId w:val="13"/>
        </w:numPr>
        <w:spacing w:before="100" w:beforeAutospacing="1" w:after="100" w:afterAutospacing="1"/>
      </w:pPr>
      <w:r w:rsidRPr="00066AC0">
        <w:t>List current certifications and expiration status where relevant.</w:t>
      </w:r>
    </w:p>
    <w:p w14:paraId="3262D25F" w14:textId="77777777" w:rsidR="00066AC0" w:rsidRPr="00066AC0" w:rsidRDefault="00066AC0" w:rsidP="00066AC0">
      <w:pPr>
        <w:numPr>
          <w:ilvl w:val="0"/>
          <w:numId w:val="13"/>
        </w:numPr>
        <w:spacing w:before="100" w:beforeAutospacing="1" w:after="100" w:afterAutospacing="1"/>
      </w:pPr>
      <w:r w:rsidRPr="00066AC0">
        <w:t>Include degree information if applicable.</w:t>
      </w:r>
    </w:p>
    <w:p w14:paraId="142D41EF" w14:textId="77777777" w:rsidR="00066AC0" w:rsidRPr="00066AC0" w:rsidRDefault="00066AC0" w:rsidP="00066AC0">
      <w:pPr>
        <w:numPr>
          <w:ilvl w:val="0"/>
          <w:numId w:val="13"/>
        </w:numPr>
        <w:spacing w:before="100" w:beforeAutospacing="1" w:after="100" w:afterAutospacing="1"/>
      </w:pPr>
      <w:r w:rsidRPr="00066AC0">
        <w:t>Mention workshops, architecture documents, MOPs, technical presentations, and executive communications.</w:t>
      </w:r>
    </w:p>
    <w:p w14:paraId="274722E0" w14:textId="77777777" w:rsidR="00066AC0" w:rsidRPr="00066AC0" w:rsidRDefault="00066AC0" w:rsidP="00066AC0">
      <w:pPr>
        <w:numPr>
          <w:ilvl w:val="0"/>
          <w:numId w:val="13"/>
        </w:numPr>
        <w:spacing w:before="100" w:beforeAutospacing="1" w:after="100" w:afterAutospacing="1"/>
      </w:pPr>
      <w:r w:rsidRPr="00066AC0">
        <w:t>If you have no relevant certification or degree, do not apologize; emphasize depth of hands-on experience and customer outcomes.</w:t>
      </w:r>
    </w:p>
    <w:p w14:paraId="6F11B5ED" w14:textId="77777777" w:rsidR="00066AC0" w:rsidRPr="00066AC0" w:rsidRDefault="00066AC0" w:rsidP="00066AC0">
      <w:pPr>
        <w:spacing w:before="100" w:beforeAutospacing="1" w:after="100" w:afterAutospacing="1"/>
        <w:outlineLvl w:val="1"/>
        <w:rPr>
          <w:b/>
          <w:bCs/>
          <w:sz w:val="36"/>
          <w:szCs w:val="36"/>
        </w:rPr>
      </w:pPr>
      <w:r w:rsidRPr="00066AC0">
        <w:rPr>
          <w:b/>
          <w:bCs/>
          <w:sz w:val="36"/>
          <w:szCs w:val="36"/>
        </w:rPr>
        <w:t>4. Sample answers</w:t>
      </w:r>
    </w:p>
    <w:p w14:paraId="157D3B0A" w14:textId="77777777" w:rsidR="00066AC0" w:rsidRPr="00066AC0" w:rsidRDefault="00066AC0" w:rsidP="00066AC0">
      <w:pPr>
        <w:spacing w:before="100" w:beforeAutospacing="1" w:after="100" w:afterAutospacing="1"/>
        <w:outlineLvl w:val="2"/>
        <w:rPr>
          <w:b/>
          <w:bCs/>
          <w:sz w:val="27"/>
          <w:szCs w:val="27"/>
        </w:rPr>
      </w:pPr>
      <w:r w:rsidRPr="00066AC0">
        <w:rPr>
          <w:b/>
          <w:bCs/>
          <w:sz w:val="27"/>
          <w:szCs w:val="27"/>
        </w:rPr>
        <w:t>“Tell me about yourself.”</w:t>
      </w:r>
    </w:p>
    <w:p w14:paraId="004E9E5E" w14:textId="77777777" w:rsidR="00066AC0" w:rsidRPr="00066AC0" w:rsidRDefault="00066AC0" w:rsidP="00066AC0">
      <w:pPr>
        <w:spacing w:before="100" w:beforeAutospacing="1" w:after="100" w:afterAutospacing="1"/>
      </w:pPr>
      <w:r w:rsidRPr="00066AC0">
        <w:t>I am a Principal Technical Consultant focused on enterprise network architecture, data-center design, migration, and automation. My work combines routing, switching, security, and operational execution across Cisco and Arista environments. I also build practical automation with Python and Netmiko to make deployments safer, more repeatable, and easier to validate. A large part of my role is translating complex technical requirements into designs and implementation plans that customer and operations teams can execute. I am interested in Alkira because it applies a cloud operating model to enterprise networking, and the role combines the areas where I am strongest: architecture, customer engagement, hands-on deployment, troubleshooting, and automation.</w:t>
      </w:r>
    </w:p>
    <w:p w14:paraId="631E244F" w14:textId="77777777" w:rsidR="00066AC0" w:rsidRPr="00066AC0" w:rsidRDefault="00066AC0" w:rsidP="00066AC0">
      <w:pPr>
        <w:spacing w:before="100" w:beforeAutospacing="1" w:after="100" w:afterAutospacing="1"/>
        <w:outlineLvl w:val="2"/>
        <w:rPr>
          <w:b/>
          <w:bCs/>
          <w:sz w:val="27"/>
          <w:szCs w:val="27"/>
        </w:rPr>
      </w:pPr>
      <w:r w:rsidRPr="00066AC0">
        <w:rPr>
          <w:b/>
          <w:bCs/>
          <w:sz w:val="27"/>
          <w:szCs w:val="27"/>
        </w:rPr>
        <w:t>“Why Alkira?”</w:t>
      </w:r>
    </w:p>
    <w:p w14:paraId="1663D254" w14:textId="77777777" w:rsidR="00066AC0" w:rsidRPr="00066AC0" w:rsidRDefault="00066AC0" w:rsidP="00066AC0">
      <w:pPr>
        <w:spacing w:before="100" w:beforeAutospacing="1" w:after="100" w:afterAutospacing="1"/>
      </w:pPr>
      <w:r w:rsidRPr="00066AC0">
        <w:t>Alkira is addressing a problem I see frequently in enterprise networking: connectivity, segmentation, security, and operations become fragmented as customers add clouds, data centers, branches, partners, and new workloads. My background gives me a strong understanding of the underlying network and migration problems. What attracts me is the opportunity to help customers simplify that complexity through a programmable service, while still being hands-on enough to validate designs, automate deployments, and support production adoption.</w:t>
      </w:r>
    </w:p>
    <w:p w14:paraId="0E88AA66" w14:textId="77777777" w:rsidR="00066AC0" w:rsidRPr="00066AC0" w:rsidRDefault="00066AC0" w:rsidP="00066AC0">
      <w:pPr>
        <w:spacing w:before="100" w:beforeAutospacing="1" w:after="100" w:afterAutospacing="1"/>
        <w:outlineLvl w:val="2"/>
        <w:rPr>
          <w:b/>
          <w:bCs/>
          <w:sz w:val="27"/>
          <w:szCs w:val="27"/>
        </w:rPr>
      </w:pPr>
      <w:r w:rsidRPr="00066AC0">
        <w:rPr>
          <w:b/>
          <w:bCs/>
          <w:sz w:val="27"/>
          <w:szCs w:val="27"/>
        </w:rPr>
        <w:t>“Why move from consulting into sales engineering?”</w:t>
      </w:r>
    </w:p>
    <w:p w14:paraId="2BFDC247" w14:textId="77777777" w:rsidR="00066AC0" w:rsidRPr="00066AC0" w:rsidRDefault="00066AC0" w:rsidP="00066AC0">
      <w:pPr>
        <w:spacing w:before="100" w:beforeAutospacing="1" w:after="100" w:afterAutospacing="1"/>
      </w:pPr>
      <w:r w:rsidRPr="00066AC0">
        <w:t>Consulting has taught me how to understand a customer’s environment, make architecture tradeoffs, and deliver under real operational constraints. Sales engineering is a natural extension because it adds earlier influence: helping customers recognize the right problem, validate the architecture, and build confidence before deployment. I am particularly interested in a role where technical success does not end at the demo; it continues through implementation, adoption, troubleshooting, and expansion.</w:t>
      </w:r>
    </w:p>
    <w:p w14:paraId="4112F29D" w14:textId="77777777" w:rsidR="00066AC0" w:rsidRPr="00066AC0" w:rsidRDefault="00066AC0" w:rsidP="00066AC0">
      <w:pPr>
        <w:spacing w:before="100" w:beforeAutospacing="1" w:after="100" w:afterAutospacing="1"/>
        <w:outlineLvl w:val="2"/>
        <w:rPr>
          <w:b/>
          <w:bCs/>
          <w:sz w:val="27"/>
          <w:szCs w:val="27"/>
        </w:rPr>
      </w:pPr>
      <w:r w:rsidRPr="00066AC0">
        <w:rPr>
          <w:b/>
          <w:bCs/>
          <w:sz w:val="27"/>
          <w:szCs w:val="27"/>
        </w:rPr>
        <w:t>“How strong are you in public cloud?”</w:t>
      </w:r>
    </w:p>
    <w:p w14:paraId="0EF23C31" w14:textId="77777777" w:rsidR="00066AC0" w:rsidRPr="00066AC0" w:rsidRDefault="00066AC0" w:rsidP="00066AC0">
      <w:pPr>
        <w:spacing w:before="100" w:beforeAutospacing="1" w:after="100" w:afterAutospacing="1"/>
      </w:pPr>
      <w:r w:rsidRPr="00066AC0">
        <w:t>Use the version that accurately reflects your background:</w:t>
      </w:r>
    </w:p>
    <w:p w14:paraId="7DFBDE64" w14:textId="77777777" w:rsidR="00066AC0" w:rsidRPr="00066AC0" w:rsidRDefault="00066AC0" w:rsidP="00066AC0">
      <w:pPr>
        <w:spacing w:before="100" w:beforeAutospacing="1" w:after="100" w:afterAutospacing="1"/>
      </w:pPr>
      <w:r w:rsidRPr="00066AC0">
        <w:t>My deepest experience is in enterprise and data-center networking. My direct cloud experience includes [platforms and services], where I worked on [specific design or deployment]. The concepts I bring strongly are routing, segmentation, security, resiliency, and end-to-end troubleshooting across environments. I am continuing to deepen [specific cloud or IaC area], and I have a strong foundation for learning platform-specific implementation details quickly because I understand the network behavior those services must provide.</w:t>
      </w:r>
    </w:p>
    <w:p w14:paraId="428FA42E" w14:textId="77777777" w:rsidR="00066AC0" w:rsidRPr="00066AC0" w:rsidRDefault="00066AC0" w:rsidP="00066AC0">
      <w:pPr>
        <w:spacing w:before="100" w:beforeAutospacing="1" w:after="100" w:afterAutospacing="1"/>
        <w:outlineLvl w:val="2"/>
        <w:rPr>
          <w:b/>
          <w:bCs/>
          <w:sz w:val="27"/>
          <w:szCs w:val="27"/>
        </w:rPr>
      </w:pPr>
      <w:r w:rsidRPr="00066AC0">
        <w:rPr>
          <w:b/>
          <w:bCs/>
          <w:sz w:val="27"/>
          <w:szCs w:val="27"/>
        </w:rPr>
        <w:t>“Describe an automation project.”</w:t>
      </w:r>
    </w:p>
    <w:p w14:paraId="1B9A4A4F" w14:textId="77777777" w:rsidR="00066AC0" w:rsidRPr="00066AC0" w:rsidRDefault="00066AC0" w:rsidP="00066AC0">
      <w:pPr>
        <w:spacing w:before="100" w:beforeAutospacing="1" w:after="100" w:afterAutospacing="1"/>
      </w:pPr>
      <w:r w:rsidRPr="00066AC0">
        <w:t>I identified a process that was repetitive and vulnerable to configuration inconsistency. I built automation using [Python/Netmiko/API/tooling] with structured inputs, prechecks, validation, logging, and a report that made the proposed changes reviewable. I deliberately designed it to support a safe workflow rather than blindly push configuration. The result was [time saved, devices handled, errors reduced, or visibility improved]. The key lesson was that production automation needs controls, clear evidence, and a rollback or recovery strategy as much as it needs code.</w:t>
      </w:r>
    </w:p>
    <w:p w14:paraId="09218B20" w14:textId="77777777" w:rsidR="00066AC0" w:rsidRPr="00066AC0" w:rsidRDefault="00066AC0" w:rsidP="00066AC0">
      <w:pPr>
        <w:spacing w:before="100" w:beforeAutospacing="1" w:after="100" w:afterAutospacing="1"/>
        <w:outlineLvl w:val="2"/>
        <w:rPr>
          <w:b/>
          <w:bCs/>
          <w:sz w:val="27"/>
          <w:szCs w:val="27"/>
        </w:rPr>
      </w:pPr>
      <w:r w:rsidRPr="00066AC0">
        <w:rPr>
          <w:b/>
          <w:bCs/>
          <w:sz w:val="27"/>
          <w:szCs w:val="27"/>
        </w:rPr>
        <w:t>“How do you handle a customer who disagrees with your design?”</w:t>
      </w:r>
    </w:p>
    <w:p w14:paraId="66E2F69B" w14:textId="77777777" w:rsidR="00066AC0" w:rsidRPr="00066AC0" w:rsidRDefault="00066AC0" w:rsidP="00066AC0">
      <w:pPr>
        <w:spacing w:before="100" w:beforeAutospacing="1" w:after="100" w:afterAutospacing="1"/>
      </w:pPr>
      <w:r w:rsidRPr="00066AC0">
        <w:t>I first separate the customer’s underlying objective from the proposed implementation. I ask what risk or constraint is driving the preference, then compare options against availability, security, operational complexity, cost, and migration impact. I make the tradeoffs explicit and use a proof of concept or targeted validation when discussion alone is not enough. My goal is not to win an argument; it is to help the customer make a durable decision they understand and can operate.</w:t>
      </w:r>
    </w:p>
    <w:p w14:paraId="2C1B8A0D" w14:textId="77777777" w:rsidR="00066AC0" w:rsidRPr="00066AC0" w:rsidRDefault="00066AC0" w:rsidP="00066AC0">
      <w:pPr>
        <w:spacing w:before="100" w:beforeAutospacing="1" w:after="100" w:afterAutospacing="1"/>
        <w:outlineLvl w:val="2"/>
        <w:rPr>
          <w:b/>
          <w:bCs/>
          <w:sz w:val="27"/>
          <w:szCs w:val="27"/>
        </w:rPr>
      </w:pPr>
      <w:r w:rsidRPr="00066AC0">
        <w:rPr>
          <w:b/>
          <w:bCs/>
          <w:sz w:val="27"/>
          <w:szCs w:val="27"/>
        </w:rPr>
        <w:t>“How do you troubleshoot an application that cannot communicate across clouds?”</w:t>
      </w:r>
    </w:p>
    <w:p w14:paraId="378BE439" w14:textId="77777777" w:rsidR="00066AC0" w:rsidRPr="00066AC0" w:rsidRDefault="00066AC0" w:rsidP="00066AC0">
      <w:pPr>
        <w:spacing w:before="100" w:beforeAutospacing="1" w:after="100" w:afterAutospacing="1"/>
      </w:pPr>
      <w:r w:rsidRPr="00066AC0">
        <w:t>Walk through the path in layers:</w:t>
      </w:r>
    </w:p>
    <w:p w14:paraId="0CBF2DD6" w14:textId="77777777" w:rsidR="00066AC0" w:rsidRPr="00066AC0" w:rsidRDefault="00066AC0" w:rsidP="00066AC0">
      <w:pPr>
        <w:numPr>
          <w:ilvl w:val="0"/>
          <w:numId w:val="14"/>
        </w:numPr>
        <w:spacing w:before="100" w:beforeAutospacing="1" w:after="100" w:afterAutospacing="1"/>
      </w:pPr>
      <w:r w:rsidRPr="00066AC0">
        <w:t>Confirm the exact source, destination, protocol, and expected path.</w:t>
      </w:r>
    </w:p>
    <w:p w14:paraId="1D4E1707" w14:textId="77777777" w:rsidR="00066AC0" w:rsidRPr="00066AC0" w:rsidRDefault="00066AC0" w:rsidP="00066AC0">
      <w:pPr>
        <w:numPr>
          <w:ilvl w:val="0"/>
          <w:numId w:val="14"/>
        </w:numPr>
        <w:spacing w:before="100" w:beforeAutospacing="1" w:after="100" w:afterAutospacing="1"/>
      </w:pPr>
      <w:r w:rsidRPr="00066AC0">
        <w:t>Verify endpoint state, local routes, and security policy.</w:t>
      </w:r>
    </w:p>
    <w:p w14:paraId="57D6286E" w14:textId="77777777" w:rsidR="00066AC0" w:rsidRPr="00066AC0" w:rsidRDefault="00066AC0" w:rsidP="00066AC0">
      <w:pPr>
        <w:numPr>
          <w:ilvl w:val="0"/>
          <w:numId w:val="14"/>
        </w:numPr>
        <w:spacing w:before="100" w:beforeAutospacing="1" w:after="100" w:afterAutospacing="1"/>
      </w:pPr>
      <w:r w:rsidRPr="00066AC0">
        <w:t>Check cloud route tables and propagation.</w:t>
      </w:r>
    </w:p>
    <w:p w14:paraId="4DD9E957" w14:textId="77777777" w:rsidR="00066AC0" w:rsidRPr="00066AC0" w:rsidRDefault="00066AC0" w:rsidP="00066AC0">
      <w:pPr>
        <w:numPr>
          <w:ilvl w:val="0"/>
          <w:numId w:val="14"/>
        </w:numPr>
        <w:spacing w:before="100" w:beforeAutospacing="1" w:after="100" w:afterAutospacing="1"/>
      </w:pPr>
      <w:r w:rsidRPr="00066AC0">
        <w:t>Check the transit or overlay control plane and learned prefixes.</w:t>
      </w:r>
    </w:p>
    <w:p w14:paraId="3BD97F3B" w14:textId="77777777" w:rsidR="00066AC0" w:rsidRPr="00066AC0" w:rsidRDefault="00066AC0" w:rsidP="00066AC0">
      <w:pPr>
        <w:numPr>
          <w:ilvl w:val="0"/>
          <w:numId w:val="14"/>
        </w:numPr>
        <w:spacing w:before="100" w:beforeAutospacing="1" w:after="100" w:afterAutospacing="1"/>
      </w:pPr>
      <w:r w:rsidRPr="00066AC0">
        <w:t>Validate VPN, private-connectivity, or interconnect status.</w:t>
      </w:r>
    </w:p>
    <w:p w14:paraId="21F2BEFF" w14:textId="77777777" w:rsidR="00066AC0" w:rsidRPr="00066AC0" w:rsidRDefault="00066AC0" w:rsidP="00066AC0">
      <w:pPr>
        <w:numPr>
          <w:ilvl w:val="0"/>
          <w:numId w:val="14"/>
        </w:numPr>
        <w:spacing w:before="100" w:beforeAutospacing="1" w:after="100" w:afterAutospacing="1"/>
      </w:pPr>
      <w:r w:rsidRPr="00066AC0">
        <w:t>Check firewall insertion, policy matches, NAT, and return-path symmetry.</w:t>
      </w:r>
    </w:p>
    <w:p w14:paraId="7895F7D4" w14:textId="77777777" w:rsidR="00066AC0" w:rsidRPr="00066AC0" w:rsidRDefault="00066AC0" w:rsidP="00066AC0">
      <w:pPr>
        <w:numPr>
          <w:ilvl w:val="0"/>
          <w:numId w:val="14"/>
        </w:numPr>
        <w:spacing w:before="100" w:beforeAutospacing="1" w:after="100" w:afterAutospacing="1"/>
      </w:pPr>
      <w:r w:rsidRPr="00066AC0">
        <w:t>Validate MTU and fragmentation behavior.</w:t>
      </w:r>
    </w:p>
    <w:p w14:paraId="19C5B026" w14:textId="77777777" w:rsidR="00657191" w:rsidRDefault="00657191"/>
    <w:sectPr w:rsidR="006571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B1C9E"/>
    <w:multiLevelType w:val="multilevel"/>
    <w:tmpl w:val="2AC8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3247A"/>
    <w:multiLevelType w:val="multilevel"/>
    <w:tmpl w:val="3562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5044B"/>
    <w:multiLevelType w:val="multilevel"/>
    <w:tmpl w:val="CB3E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12A88"/>
    <w:multiLevelType w:val="multilevel"/>
    <w:tmpl w:val="97F4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C391A"/>
    <w:multiLevelType w:val="multilevel"/>
    <w:tmpl w:val="A7BC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54B57"/>
    <w:multiLevelType w:val="multilevel"/>
    <w:tmpl w:val="152C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26AF2"/>
    <w:multiLevelType w:val="multilevel"/>
    <w:tmpl w:val="290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4942D3"/>
    <w:multiLevelType w:val="multilevel"/>
    <w:tmpl w:val="D350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E6DA8"/>
    <w:multiLevelType w:val="multilevel"/>
    <w:tmpl w:val="1B30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86735"/>
    <w:multiLevelType w:val="multilevel"/>
    <w:tmpl w:val="70A4A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C4477D"/>
    <w:multiLevelType w:val="multilevel"/>
    <w:tmpl w:val="85D82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FB0D3D"/>
    <w:multiLevelType w:val="multilevel"/>
    <w:tmpl w:val="FB4E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F1A3B"/>
    <w:multiLevelType w:val="multilevel"/>
    <w:tmpl w:val="F9327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00178D"/>
    <w:multiLevelType w:val="multilevel"/>
    <w:tmpl w:val="6AA8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E281A"/>
    <w:multiLevelType w:val="multilevel"/>
    <w:tmpl w:val="5D16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CA6B54"/>
    <w:multiLevelType w:val="multilevel"/>
    <w:tmpl w:val="892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920C8"/>
    <w:multiLevelType w:val="multilevel"/>
    <w:tmpl w:val="BFFC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2C78A4"/>
    <w:multiLevelType w:val="multilevel"/>
    <w:tmpl w:val="2148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390D29"/>
    <w:multiLevelType w:val="multilevel"/>
    <w:tmpl w:val="1742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693B20"/>
    <w:multiLevelType w:val="multilevel"/>
    <w:tmpl w:val="D680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6B0FC0"/>
    <w:multiLevelType w:val="multilevel"/>
    <w:tmpl w:val="B95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080B5B"/>
    <w:multiLevelType w:val="multilevel"/>
    <w:tmpl w:val="9A5C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085ADC"/>
    <w:multiLevelType w:val="multilevel"/>
    <w:tmpl w:val="E98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553A3A"/>
    <w:multiLevelType w:val="multilevel"/>
    <w:tmpl w:val="055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111BB"/>
    <w:multiLevelType w:val="multilevel"/>
    <w:tmpl w:val="D0A62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7D4610"/>
    <w:multiLevelType w:val="multilevel"/>
    <w:tmpl w:val="47C8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6651C6"/>
    <w:multiLevelType w:val="multilevel"/>
    <w:tmpl w:val="C5FA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A06EAD"/>
    <w:multiLevelType w:val="multilevel"/>
    <w:tmpl w:val="4120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D77EC1"/>
    <w:multiLevelType w:val="multilevel"/>
    <w:tmpl w:val="2ADA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DC5830"/>
    <w:multiLevelType w:val="multilevel"/>
    <w:tmpl w:val="F266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780FEA"/>
    <w:multiLevelType w:val="multilevel"/>
    <w:tmpl w:val="5E54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31503A"/>
    <w:multiLevelType w:val="multilevel"/>
    <w:tmpl w:val="32763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873465"/>
    <w:multiLevelType w:val="multilevel"/>
    <w:tmpl w:val="770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DB3B20"/>
    <w:multiLevelType w:val="multilevel"/>
    <w:tmpl w:val="097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1C7380"/>
    <w:multiLevelType w:val="multilevel"/>
    <w:tmpl w:val="8668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2E37FF"/>
    <w:multiLevelType w:val="multilevel"/>
    <w:tmpl w:val="E3EE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7C5168"/>
    <w:multiLevelType w:val="multilevel"/>
    <w:tmpl w:val="B598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921FDB"/>
    <w:multiLevelType w:val="multilevel"/>
    <w:tmpl w:val="8AE6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B15F8C"/>
    <w:multiLevelType w:val="multilevel"/>
    <w:tmpl w:val="ABD4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CF5F21"/>
    <w:multiLevelType w:val="multilevel"/>
    <w:tmpl w:val="942E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DF2E20"/>
    <w:multiLevelType w:val="multilevel"/>
    <w:tmpl w:val="6898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310370"/>
    <w:multiLevelType w:val="multilevel"/>
    <w:tmpl w:val="1F4E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0815ED"/>
    <w:multiLevelType w:val="multilevel"/>
    <w:tmpl w:val="CE66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C9724D"/>
    <w:multiLevelType w:val="multilevel"/>
    <w:tmpl w:val="63F8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13217F"/>
    <w:multiLevelType w:val="multilevel"/>
    <w:tmpl w:val="6ECA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CF3619"/>
    <w:multiLevelType w:val="multilevel"/>
    <w:tmpl w:val="38B4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213AB7"/>
    <w:multiLevelType w:val="multilevel"/>
    <w:tmpl w:val="5A86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515AE9"/>
    <w:multiLevelType w:val="multilevel"/>
    <w:tmpl w:val="D466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B002F7"/>
    <w:multiLevelType w:val="multilevel"/>
    <w:tmpl w:val="F05A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EF170E"/>
    <w:multiLevelType w:val="multilevel"/>
    <w:tmpl w:val="436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D71106"/>
    <w:multiLevelType w:val="multilevel"/>
    <w:tmpl w:val="98A8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1A21B0"/>
    <w:multiLevelType w:val="multilevel"/>
    <w:tmpl w:val="2CE4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537E26"/>
    <w:multiLevelType w:val="multilevel"/>
    <w:tmpl w:val="98B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433F62"/>
    <w:multiLevelType w:val="multilevel"/>
    <w:tmpl w:val="972A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8D5DD8"/>
    <w:multiLevelType w:val="multilevel"/>
    <w:tmpl w:val="FDB0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555CCC"/>
    <w:multiLevelType w:val="multilevel"/>
    <w:tmpl w:val="AC42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834484"/>
    <w:multiLevelType w:val="multilevel"/>
    <w:tmpl w:val="7474E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AD1FDB"/>
    <w:multiLevelType w:val="multilevel"/>
    <w:tmpl w:val="7F9AD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4C51A24"/>
    <w:multiLevelType w:val="multilevel"/>
    <w:tmpl w:val="03EA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F67108"/>
    <w:multiLevelType w:val="multilevel"/>
    <w:tmpl w:val="0036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F51C7E"/>
    <w:multiLevelType w:val="multilevel"/>
    <w:tmpl w:val="7A72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FC085C"/>
    <w:multiLevelType w:val="multilevel"/>
    <w:tmpl w:val="C0E8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C769AE"/>
    <w:multiLevelType w:val="multilevel"/>
    <w:tmpl w:val="EAA2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DE14FB"/>
    <w:multiLevelType w:val="multilevel"/>
    <w:tmpl w:val="200A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850BAC"/>
    <w:multiLevelType w:val="multilevel"/>
    <w:tmpl w:val="FAE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DF0FF5"/>
    <w:multiLevelType w:val="multilevel"/>
    <w:tmpl w:val="AA26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025EEA"/>
    <w:multiLevelType w:val="multilevel"/>
    <w:tmpl w:val="FA1E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407A49"/>
    <w:multiLevelType w:val="multilevel"/>
    <w:tmpl w:val="4B48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DD43F1D"/>
    <w:multiLevelType w:val="multilevel"/>
    <w:tmpl w:val="00C2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185ABA"/>
    <w:multiLevelType w:val="multilevel"/>
    <w:tmpl w:val="A526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E563C91"/>
    <w:multiLevelType w:val="multilevel"/>
    <w:tmpl w:val="8C1E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6312B9"/>
    <w:multiLevelType w:val="multilevel"/>
    <w:tmpl w:val="083E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9200F4"/>
    <w:multiLevelType w:val="multilevel"/>
    <w:tmpl w:val="9CF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5476527"/>
    <w:multiLevelType w:val="multilevel"/>
    <w:tmpl w:val="BEFE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F55B33"/>
    <w:multiLevelType w:val="multilevel"/>
    <w:tmpl w:val="EB7EF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743167A"/>
    <w:multiLevelType w:val="multilevel"/>
    <w:tmpl w:val="EEA4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B2442C"/>
    <w:multiLevelType w:val="multilevel"/>
    <w:tmpl w:val="41D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2504B7"/>
    <w:multiLevelType w:val="multilevel"/>
    <w:tmpl w:val="2C7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24151C"/>
    <w:multiLevelType w:val="multilevel"/>
    <w:tmpl w:val="0B0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E01388"/>
    <w:multiLevelType w:val="multilevel"/>
    <w:tmpl w:val="0CD6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E997C87"/>
    <w:multiLevelType w:val="multilevel"/>
    <w:tmpl w:val="4A5E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A91087"/>
    <w:multiLevelType w:val="multilevel"/>
    <w:tmpl w:val="7DAA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083DE7"/>
    <w:multiLevelType w:val="multilevel"/>
    <w:tmpl w:val="0BC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C50703"/>
    <w:multiLevelType w:val="multilevel"/>
    <w:tmpl w:val="66CC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D632C5"/>
    <w:multiLevelType w:val="multilevel"/>
    <w:tmpl w:val="B9A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800143"/>
    <w:multiLevelType w:val="multilevel"/>
    <w:tmpl w:val="467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672ABD"/>
    <w:multiLevelType w:val="multilevel"/>
    <w:tmpl w:val="AD06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7232B6"/>
    <w:multiLevelType w:val="multilevel"/>
    <w:tmpl w:val="516AD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5C771B0"/>
    <w:multiLevelType w:val="multilevel"/>
    <w:tmpl w:val="62FC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2457C9"/>
    <w:multiLevelType w:val="multilevel"/>
    <w:tmpl w:val="1A90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2269C0"/>
    <w:multiLevelType w:val="multilevel"/>
    <w:tmpl w:val="5C8A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3E1DC9"/>
    <w:multiLevelType w:val="multilevel"/>
    <w:tmpl w:val="BA3C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8B24E1"/>
    <w:multiLevelType w:val="multilevel"/>
    <w:tmpl w:val="EC86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CD5F4E"/>
    <w:multiLevelType w:val="multilevel"/>
    <w:tmpl w:val="04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AD67DCE"/>
    <w:multiLevelType w:val="multilevel"/>
    <w:tmpl w:val="33DE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407582"/>
    <w:multiLevelType w:val="multilevel"/>
    <w:tmpl w:val="9C9C8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B812EFB"/>
    <w:multiLevelType w:val="multilevel"/>
    <w:tmpl w:val="25C0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935AA5"/>
    <w:multiLevelType w:val="multilevel"/>
    <w:tmpl w:val="824E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A87BB6"/>
    <w:multiLevelType w:val="multilevel"/>
    <w:tmpl w:val="A990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AD2F47"/>
    <w:multiLevelType w:val="multilevel"/>
    <w:tmpl w:val="CF60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BE3561"/>
    <w:multiLevelType w:val="multilevel"/>
    <w:tmpl w:val="3580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D22ACB"/>
    <w:multiLevelType w:val="multilevel"/>
    <w:tmpl w:val="CA2A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787FCF"/>
    <w:multiLevelType w:val="multilevel"/>
    <w:tmpl w:val="E9D8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DD21E72"/>
    <w:multiLevelType w:val="multilevel"/>
    <w:tmpl w:val="7D4C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27461C"/>
    <w:multiLevelType w:val="multilevel"/>
    <w:tmpl w:val="D3D8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231BAD"/>
    <w:multiLevelType w:val="multilevel"/>
    <w:tmpl w:val="CC044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FC847A3"/>
    <w:multiLevelType w:val="multilevel"/>
    <w:tmpl w:val="19A8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14145D"/>
    <w:multiLevelType w:val="multilevel"/>
    <w:tmpl w:val="B0D4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DD0EC8"/>
    <w:multiLevelType w:val="multilevel"/>
    <w:tmpl w:val="A5C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9353F2"/>
    <w:multiLevelType w:val="multilevel"/>
    <w:tmpl w:val="5FF6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987AC5"/>
    <w:multiLevelType w:val="multilevel"/>
    <w:tmpl w:val="3652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B70A4C"/>
    <w:multiLevelType w:val="multilevel"/>
    <w:tmpl w:val="4EE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1D6691"/>
    <w:multiLevelType w:val="multilevel"/>
    <w:tmpl w:val="250E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48134E"/>
    <w:multiLevelType w:val="multilevel"/>
    <w:tmpl w:val="78A6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340B0B"/>
    <w:multiLevelType w:val="multilevel"/>
    <w:tmpl w:val="B2ECA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DEF2B71"/>
    <w:multiLevelType w:val="multilevel"/>
    <w:tmpl w:val="717C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0A391F"/>
    <w:multiLevelType w:val="multilevel"/>
    <w:tmpl w:val="0CD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0D093E"/>
    <w:multiLevelType w:val="multilevel"/>
    <w:tmpl w:val="77E2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E86A38"/>
    <w:multiLevelType w:val="multilevel"/>
    <w:tmpl w:val="60EA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9A0B58"/>
    <w:multiLevelType w:val="multilevel"/>
    <w:tmpl w:val="A524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424AD0"/>
    <w:multiLevelType w:val="multilevel"/>
    <w:tmpl w:val="C6E6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B41ABD"/>
    <w:multiLevelType w:val="multilevel"/>
    <w:tmpl w:val="DD7E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F263B8"/>
    <w:multiLevelType w:val="multilevel"/>
    <w:tmpl w:val="9AB6B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43561D6"/>
    <w:multiLevelType w:val="multilevel"/>
    <w:tmpl w:val="37CA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565108"/>
    <w:multiLevelType w:val="multilevel"/>
    <w:tmpl w:val="C4B61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905125E"/>
    <w:multiLevelType w:val="multilevel"/>
    <w:tmpl w:val="A2B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4A55CA"/>
    <w:multiLevelType w:val="multilevel"/>
    <w:tmpl w:val="F298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F86C9D"/>
    <w:multiLevelType w:val="multilevel"/>
    <w:tmpl w:val="0CC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A4042CA"/>
    <w:multiLevelType w:val="multilevel"/>
    <w:tmpl w:val="0DF85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CD84E33"/>
    <w:multiLevelType w:val="multilevel"/>
    <w:tmpl w:val="6F9C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D3A62E8"/>
    <w:multiLevelType w:val="multilevel"/>
    <w:tmpl w:val="3F42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53286">
    <w:abstractNumId w:val="39"/>
  </w:num>
  <w:num w:numId="2" w16cid:durableId="626736265">
    <w:abstractNumId w:val="91"/>
  </w:num>
  <w:num w:numId="3" w16cid:durableId="1572228776">
    <w:abstractNumId w:val="42"/>
  </w:num>
  <w:num w:numId="4" w16cid:durableId="1113670408">
    <w:abstractNumId w:val="97"/>
  </w:num>
  <w:num w:numId="5" w16cid:durableId="1392461973">
    <w:abstractNumId w:val="67"/>
  </w:num>
  <w:num w:numId="6" w16cid:durableId="1766609752">
    <w:abstractNumId w:val="80"/>
  </w:num>
  <w:num w:numId="7" w16cid:durableId="1108038060">
    <w:abstractNumId w:val="28"/>
  </w:num>
  <w:num w:numId="8" w16cid:durableId="928588549">
    <w:abstractNumId w:val="113"/>
  </w:num>
  <w:num w:numId="9" w16cid:durableId="1161777883">
    <w:abstractNumId w:val="59"/>
  </w:num>
  <w:num w:numId="10" w16cid:durableId="499396093">
    <w:abstractNumId w:val="104"/>
  </w:num>
  <w:num w:numId="11" w16cid:durableId="695271726">
    <w:abstractNumId w:val="115"/>
  </w:num>
  <w:num w:numId="12" w16cid:durableId="1349940040">
    <w:abstractNumId w:val="109"/>
  </w:num>
  <w:num w:numId="13" w16cid:durableId="1042750330">
    <w:abstractNumId w:val="83"/>
  </w:num>
  <w:num w:numId="14" w16cid:durableId="1596551560">
    <w:abstractNumId w:val="74"/>
  </w:num>
  <w:num w:numId="15" w16cid:durableId="528573085">
    <w:abstractNumId w:val="122"/>
  </w:num>
  <w:num w:numId="16" w16cid:durableId="133721847">
    <w:abstractNumId w:val="100"/>
  </w:num>
  <w:num w:numId="17" w16cid:durableId="457995099">
    <w:abstractNumId w:val="17"/>
  </w:num>
  <w:num w:numId="18" w16cid:durableId="73356290">
    <w:abstractNumId w:val="61"/>
  </w:num>
  <w:num w:numId="19" w16cid:durableId="5062087">
    <w:abstractNumId w:val="25"/>
  </w:num>
  <w:num w:numId="20" w16cid:durableId="1968317700">
    <w:abstractNumId w:val="72"/>
  </w:num>
  <w:num w:numId="21" w16cid:durableId="995112004">
    <w:abstractNumId w:val="69"/>
  </w:num>
  <w:num w:numId="22" w16cid:durableId="416097171">
    <w:abstractNumId w:val="129"/>
  </w:num>
  <w:num w:numId="23" w16cid:durableId="69080139">
    <w:abstractNumId w:val="4"/>
  </w:num>
  <w:num w:numId="24" w16cid:durableId="1153789769">
    <w:abstractNumId w:val="112"/>
  </w:num>
  <w:num w:numId="25" w16cid:durableId="1264535005">
    <w:abstractNumId w:val="7"/>
  </w:num>
  <w:num w:numId="26" w16cid:durableId="1685159508">
    <w:abstractNumId w:val="116"/>
  </w:num>
  <w:num w:numId="27" w16cid:durableId="992832655">
    <w:abstractNumId w:val="71"/>
  </w:num>
  <w:num w:numId="28" w16cid:durableId="932013756">
    <w:abstractNumId w:val="126"/>
  </w:num>
  <w:num w:numId="29" w16cid:durableId="1145389531">
    <w:abstractNumId w:val="41"/>
  </w:num>
  <w:num w:numId="30" w16cid:durableId="1736466892">
    <w:abstractNumId w:val="92"/>
  </w:num>
  <w:num w:numId="31" w16cid:durableId="1859343241">
    <w:abstractNumId w:val="35"/>
  </w:num>
  <w:num w:numId="32" w16cid:durableId="260651440">
    <w:abstractNumId w:val="128"/>
  </w:num>
  <w:num w:numId="33" w16cid:durableId="549270818">
    <w:abstractNumId w:val="81"/>
  </w:num>
  <w:num w:numId="34" w16cid:durableId="1305699745">
    <w:abstractNumId w:val="20"/>
  </w:num>
  <w:num w:numId="35" w16cid:durableId="1013150684">
    <w:abstractNumId w:val="47"/>
  </w:num>
  <w:num w:numId="36" w16cid:durableId="589890425">
    <w:abstractNumId w:val="29"/>
  </w:num>
  <w:num w:numId="37" w16cid:durableId="622073631">
    <w:abstractNumId w:val="111"/>
  </w:num>
  <w:num w:numId="38" w16cid:durableId="1092161101">
    <w:abstractNumId w:val="49"/>
  </w:num>
  <w:num w:numId="39" w16cid:durableId="423428595">
    <w:abstractNumId w:val="76"/>
  </w:num>
  <w:num w:numId="40" w16cid:durableId="7559425">
    <w:abstractNumId w:val="120"/>
  </w:num>
  <w:num w:numId="41" w16cid:durableId="1805539247">
    <w:abstractNumId w:val="86"/>
  </w:num>
  <w:num w:numId="42" w16cid:durableId="1007245891">
    <w:abstractNumId w:val="40"/>
  </w:num>
  <w:num w:numId="43" w16cid:durableId="1114982260">
    <w:abstractNumId w:val="84"/>
  </w:num>
  <w:num w:numId="44" w16cid:durableId="2121754453">
    <w:abstractNumId w:val="106"/>
  </w:num>
  <w:num w:numId="45" w16cid:durableId="1413624243">
    <w:abstractNumId w:val="3"/>
  </w:num>
  <w:num w:numId="46" w16cid:durableId="944115489">
    <w:abstractNumId w:val="98"/>
  </w:num>
  <w:num w:numId="47" w16cid:durableId="2029136763">
    <w:abstractNumId w:val="33"/>
  </w:num>
  <w:num w:numId="48" w16cid:durableId="1326469500">
    <w:abstractNumId w:val="78"/>
  </w:num>
  <w:num w:numId="49" w16cid:durableId="399838198">
    <w:abstractNumId w:val="66"/>
  </w:num>
  <w:num w:numId="50" w16cid:durableId="2114544028">
    <w:abstractNumId w:val="121"/>
  </w:num>
  <w:num w:numId="51" w16cid:durableId="618922170">
    <w:abstractNumId w:val="110"/>
  </w:num>
  <w:num w:numId="52" w16cid:durableId="2043624757">
    <w:abstractNumId w:val="12"/>
  </w:num>
  <w:num w:numId="53" w16cid:durableId="410276568">
    <w:abstractNumId w:val="82"/>
  </w:num>
  <w:num w:numId="54" w16cid:durableId="519391833">
    <w:abstractNumId w:val="114"/>
  </w:num>
  <w:num w:numId="55" w16cid:durableId="1997950158">
    <w:abstractNumId w:val="13"/>
  </w:num>
  <w:num w:numId="56" w16cid:durableId="1320498623">
    <w:abstractNumId w:val="62"/>
  </w:num>
  <w:num w:numId="57" w16cid:durableId="181867204">
    <w:abstractNumId w:val="46"/>
  </w:num>
  <w:num w:numId="58" w16cid:durableId="1969504179">
    <w:abstractNumId w:val="24"/>
  </w:num>
  <w:num w:numId="59" w16cid:durableId="557127989">
    <w:abstractNumId w:val="2"/>
  </w:num>
  <w:num w:numId="60" w16cid:durableId="648637069">
    <w:abstractNumId w:val="79"/>
  </w:num>
  <w:num w:numId="61" w16cid:durableId="988052677">
    <w:abstractNumId w:val="118"/>
  </w:num>
  <w:num w:numId="62" w16cid:durableId="1291352630">
    <w:abstractNumId w:val="124"/>
  </w:num>
  <w:num w:numId="63" w16cid:durableId="1782261039">
    <w:abstractNumId w:val="22"/>
  </w:num>
  <w:num w:numId="64" w16cid:durableId="713122186">
    <w:abstractNumId w:val="48"/>
  </w:num>
  <w:num w:numId="65" w16cid:durableId="528959328">
    <w:abstractNumId w:val="64"/>
  </w:num>
  <w:num w:numId="66" w16cid:durableId="1185442349">
    <w:abstractNumId w:val="117"/>
  </w:num>
  <w:num w:numId="67" w16cid:durableId="2114981774">
    <w:abstractNumId w:val="36"/>
  </w:num>
  <w:num w:numId="68" w16cid:durableId="92895705">
    <w:abstractNumId w:val="102"/>
  </w:num>
  <w:num w:numId="69" w16cid:durableId="916284319">
    <w:abstractNumId w:val="95"/>
  </w:num>
  <w:num w:numId="70" w16cid:durableId="1089044049">
    <w:abstractNumId w:val="15"/>
  </w:num>
  <w:num w:numId="71" w16cid:durableId="2142962547">
    <w:abstractNumId w:val="54"/>
  </w:num>
  <w:num w:numId="72" w16cid:durableId="1009330485">
    <w:abstractNumId w:val="14"/>
  </w:num>
  <w:num w:numId="73" w16cid:durableId="853425643">
    <w:abstractNumId w:val="8"/>
  </w:num>
  <w:num w:numId="74" w16cid:durableId="577636343">
    <w:abstractNumId w:val="53"/>
  </w:num>
  <w:num w:numId="75" w16cid:durableId="1635677969">
    <w:abstractNumId w:val="60"/>
  </w:num>
  <w:num w:numId="76" w16cid:durableId="969362962">
    <w:abstractNumId w:val="10"/>
  </w:num>
  <w:num w:numId="77" w16cid:durableId="238298018">
    <w:abstractNumId w:val="73"/>
  </w:num>
  <w:num w:numId="78" w16cid:durableId="1453594700">
    <w:abstractNumId w:val="65"/>
  </w:num>
  <w:num w:numId="79" w16cid:durableId="1235046325">
    <w:abstractNumId w:val="105"/>
  </w:num>
  <w:num w:numId="80" w16cid:durableId="98719101">
    <w:abstractNumId w:val="45"/>
  </w:num>
  <w:num w:numId="81" w16cid:durableId="2034452212">
    <w:abstractNumId w:val="123"/>
  </w:num>
  <w:num w:numId="82" w16cid:durableId="1166364219">
    <w:abstractNumId w:val="51"/>
  </w:num>
  <w:num w:numId="83" w16cid:durableId="23991970">
    <w:abstractNumId w:val="107"/>
  </w:num>
  <w:num w:numId="84" w16cid:durableId="1695886884">
    <w:abstractNumId w:val="16"/>
  </w:num>
  <w:num w:numId="85" w16cid:durableId="1696300560">
    <w:abstractNumId w:val="99"/>
  </w:num>
  <w:num w:numId="86" w16cid:durableId="2035492139">
    <w:abstractNumId w:val="1"/>
  </w:num>
  <w:num w:numId="87" w16cid:durableId="606470193">
    <w:abstractNumId w:val="32"/>
  </w:num>
  <w:num w:numId="88" w16cid:durableId="335114971">
    <w:abstractNumId w:val="23"/>
  </w:num>
  <w:num w:numId="89" w16cid:durableId="220292975">
    <w:abstractNumId w:val="21"/>
  </w:num>
  <w:num w:numId="90" w16cid:durableId="1776242192">
    <w:abstractNumId w:val="94"/>
  </w:num>
  <w:num w:numId="91" w16cid:durableId="940457827">
    <w:abstractNumId w:val="27"/>
  </w:num>
  <w:num w:numId="92" w16cid:durableId="404425225">
    <w:abstractNumId w:val="9"/>
  </w:num>
  <w:num w:numId="93" w16cid:durableId="1882934295">
    <w:abstractNumId w:val="68"/>
  </w:num>
  <w:num w:numId="94" w16cid:durableId="1544639240">
    <w:abstractNumId w:val="85"/>
  </w:num>
  <w:num w:numId="95" w16cid:durableId="1475176825">
    <w:abstractNumId w:val="52"/>
  </w:num>
  <w:num w:numId="96" w16cid:durableId="85082787">
    <w:abstractNumId w:val="34"/>
  </w:num>
  <w:num w:numId="97" w16cid:durableId="1390760605">
    <w:abstractNumId w:val="38"/>
  </w:num>
  <w:num w:numId="98" w16cid:durableId="1481774857">
    <w:abstractNumId w:val="31"/>
  </w:num>
  <w:num w:numId="99" w16cid:durableId="1680698962">
    <w:abstractNumId w:val="127"/>
  </w:num>
  <w:num w:numId="100" w16cid:durableId="1789617527">
    <w:abstractNumId w:val="6"/>
  </w:num>
  <w:num w:numId="101" w16cid:durableId="1856577367">
    <w:abstractNumId w:val="93"/>
  </w:num>
  <w:num w:numId="102" w16cid:durableId="1922637813">
    <w:abstractNumId w:val="57"/>
  </w:num>
  <w:num w:numId="103" w16cid:durableId="1409575612">
    <w:abstractNumId w:val="55"/>
  </w:num>
  <w:num w:numId="104" w16cid:durableId="1300500806">
    <w:abstractNumId w:val="43"/>
  </w:num>
  <w:num w:numId="105" w16cid:durableId="1514607588">
    <w:abstractNumId w:val="90"/>
  </w:num>
  <w:num w:numId="106" w16cid:durableId="688946798">
    <w:abstractNumId w:val="89"/>
  </w:num>
  <w:num w:numId="107" w16cid:durableId="1252618216">
    <w:abstractNumId w:val="26"/>
  </w:num>
  <w:num w:numId="108" w16cid:durableId="389885533">
    <w:abstractNumId w:val="87"/>
  </w:num>
  <w:num w:numId="109" w16cid:durableId="989594527">
    <w:abstractNumId w:val="96"/>
  </w:num>
  <w:num w:numId="110" w16cid:durableId="879979457">
    <w:abstractNumId w:val="50"/>
  </w:num>
  <w:num w:numId="111" w16cid:durableId="402875693">
    <w:abstractNumId w:val="44"/>
  </w:num>
  <w:num w:numId="112" w16cid:durableId="1408960223">
    <w:abstractNumId w:val="56"/>
  </w:num>
  <w:num w:numId="113" w16cid:durableId="1198617708">
    <w:abstractNumId w:val="88"/>
  </w:num>
  <w:num w:numId="114" w16cid:durableId="217907693">
    <w:abstractNumId w:val="37"/>
  </w:num>
  <w:num w:numId="115" w16cid:durableId="1734740894">
    <w:abstractNumId w:val="19"/>
  </w:num>
  <w:num w:numId="116" w16cid:durableId="170992621">
    <w:abstractNumId w:val="101"/>
  </w:num>
  <w:num w:numId="117" w16cid:durableId="969631369">
    <w:abstractNumId w:val="108"/>
  </w:num>
  <w:num w:numId="118" w16cid:durableId="359014389">
    <w:abstractNumId w:val="103"/>
  </w:num>
  <w:num w:numId="119" w16cid:durableId="1607693750">
    <w:abstractNumId w:val="63"/>
  </w:num>
  <w:num w:numId="120" w16cid:durableId="1011638936">
    <w:abstractNumId w:val="30"/>
  </w:num>
  <w:num w:numId="121" w16cid:durableId="1871795899">
    <w:abstractNumId w:val="70"/>
  </w:num>
  <w:num w:numId="122" w16cid:durableId="779759846">
    <w:abstractNumId w:val="11"/>
  </w:num>
  <w:num w:numId="123" w16cid:durableId="1443960057">
    <w:abstractNumId w:val="58"/>
  </w:num>
  <w:num w:numId="124" w16cid:durableId="1614170410">
    <w:abstractNumId w:val="77"/>
  </w:num>
  <w:num w:numId="125" w16cid:durableId="51465936">
    <w:abstractNumId w:val="5"/>
  </w:num>
  <w:num w:numId="126" w16cid:durableId="581181817">
    <w:abstractNumId w:val="75"/>
  </w:num>
  <w:num w:numId="127" w16cid:durableId="1347637833">
    <w:abstractNumId w:val="125"/>
  </w:num>
  <w:num w:numId="128" w16cid:durableId="1377387116">
    <w:abstractNumId w:val="130"/>
  </w:num>
  <w:num w:numId="129" w16cid:durableId="739711410">
    <w:abstractNumId w:val="0"/>
  </w:num>
  <w:num w:numId="130" w16cid:durableId="1501695997">
    <w:abstractNumId w:val="119"/>
  </w:num>
  <w:num w:numId="131" w16cid:durableId="1332442280">
    <w:abstractNumId w:val="18"/>
  </w:num>
  <w:numIdMacAtCleanup w:val="13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AC0"/>
    <w:rsid w:val="000406B6"/>
    <w:rsid w:val="00066AC0"/>
    <w:rsid w:val="002A71F9"/>
    <w:rsid w:val="004F052F"/>
    <w:rsid w:val="0055114F"/>
    <w:rsid w:val="00577BA1"/>
    <w:rsid w:val="00657191"/>
    <w:rsid w:val="0072704F"/>
    <w:rsid w:val="0074280B"/>
    <w:rsid w:val="00827070"/>
    <w:rsid w:val="008F4B2C"/>
    <w:rsid w:val="00B13AD3"/>
    <w:rsid w:val="00C95552"/>
    <w:rsid w:val="00E8402E"/>
    <w:rsid w:val="00EC2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53FF766"/>
  <w15:chartTrackingRefBased/>
  <w15:docId w15:val="{688F8079-7C84-0348-97CD-9A84558A4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07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66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6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6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6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A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A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A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A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6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6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6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AC0"/>
    <w:rPr>
      <w:rFonts w:eastAsiaTheme="majorEastAsia" w:cstheme="majorBidi"/>
      <w:color w:val="272727" w:themeColor="text1" w:themeTint="D8"/>
    </w:rPr>
  </w:style>
  <w:style w:type="paragraph" w:styleId="Title">
    <w:name w:val="Title"/>
    <w:basedOn w:val="Normal"/>
    <w:next w:val="Normal"/>
    <w:link w:val="TitleChar"/>
    <w:uiPriority w:val="10"/>
    <w:qFormat/>
    <w:rsid w:val="00066A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AC0"/>
    <w:pPr>
      <w:spacing w:before="160"/>
      <w:jc w:val="center"/>
    </w:pPr>
    <w:rPr>
      <w:i/>
      <w:iCs/>
      <w:color w:val="404040" w:themeColor="text1" w:themeTint="BF"/>
    </w:rPr>
  </w:style>
  <w:style w:type="character" w:customStyle="1" w:styleId="QuoteChar">
    <w:name w:val="Quote Char"/>
    <w:basedOn w:val="DefaultParagraphFont"/>
    <w:link w:val="Quote"/>
    <w:uiPriority w:val="29"/>
    <w:rsid w:val="00066AC0"/>
    <w:rPr>
      <w:i/>
      <w:iCs/>
      <w:color w:val="404040" w:themeColor="text1" w:themeTint="BF"/>
    </w:rPr>
  </w:style>
  <w:style w:type="paragraph" w:styleId="ListParagraph">
    <w:name w:val="List Paragraph"/>
    <w:basedOn w:val="Normal"/>
    <w:uiPriority w:val="34"/>
    <w:qFormat/>
    <w:rsid w:val="00066AC0"/>
    <w:pPr>
      <w:ind w:left="720"/>
      <w:contextualSpacing/>
    </w:pPr>
  </w:style>
  <w:style w:type="character" w:styleId="IntenseEmphasis">
    <w:name w:val="Intense Emphasis"/>
    <w:basedOn w:val="DefaultParagraphFont"/>
    <w:uiPriority w:val="21"/>
    <w:qFormat/>
    <w:rsid w:val="00066AC0"/>
    <w:rPr>
      <w:i/>
      <w:iCs/>
      <w:color w:val="0F4761" w:themeColor="accent1" w:themeShade="BF"/>
    </w:rPr>
  </w:style>
  <w:style w:type="paragraph" w:styleId="IntenseQuote">
    <w:name w:val="Intense Quote"/>
    <w:basedOn w:val="Normal"/>
    <w:next w:val="Normal"/>
    <w:link w:val="IntenseQuoteChar"/>
    <w:uiPriority w:val="30"/>
    <w:qFormat/>
    <w:rsid w:val="00066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AC0"/>
    <w:rPr>
      <w:i/>
      <w:iCs/>
      <w:color w:val="0F4761" w:themeColor="accent1" w:themeShade="BF"/>
    </w:rPr>
  </w:style>
  <w:style w:type="character" w:styleId="IntenseReference">
    <w:name w:val="Intense Reference"/>
    <w:basedOn w:val="DefaultParagraphFont"/>
    <w:uiPriority w:val="32"/>
    <w:qFormat/>
    <w:rsid w:val="00066AC0"/>
    <w:rPr>
      <w:b/>
      <w:bCs/>
      <w:smallCaps/>
      <w:color w:val="0F4761" w:themeColor="accent1" w:themeShade="BF"/>
      <w:spacing w:val="5"/>
    </w:rPr>
  </w:style>
  <w:style w:type="paragraph" w:customStyle="1" w:styleId="wnfdntu">
    <w:name w:val="wnfdntu"/>
    <w:basedOn w:val="Normal"/>
    <w:rsid w:val="00066AC0"/>
    <w:pPr>
      <w:spacing w:before="100" w:beforeAutospacing="1" w:after="100" w:afterAutospacing="1"/>
    </w:pPr>
  </w:style>
  <w:style w:type="character" w:styleId="Strong">
    <w:name w:val="Strong"/>
    <w:basedOn w:val="DefaultParagraphFont"/>
    <w:uiPriority w:val="22"/>
    <w:qFormat/>
    <w:rsid w:val="00066AC0"/>
    <w:rPr>
      <w:b/>
      <w:bCs/>
    </w:rPr>
  </w:style>
  <w:style w:type="paragraph" w:styleId="HTMLPreformatted">
    <w:name w:val="HTML Preformatted"/>
    <w:basedOn w:val="Normal"/>
    <w:link w:val="HTMLPreformattedChar"/>
    <w:uiPriority w:val="99"/>
    <w:semiHidden/>
    <w:unhideWhenUsed/>
    <w:rsid w:val="00827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27070"/>
    <w:rPr>
      <w:rFonts w:ascii="Courier New" w:eastAsia="Times New Roman" w:hAnsi="Courier New" w:cs="Courier New"/>
      <w:kern w:val="0"/>
      <w:sz w:val="20"/>
      <w:szCs w:val="20"/>
      <w14:ligatures w14:val="none"/>
    </w:rPr>
  </w:style>
  <w:style w:type="paragraph" w:customStyle="1" w:styleId="p8i6j03">
    <w:name w:val="p8i6j03"/>
    <w:basedOn w:val="Normal"/>
    <w:rsid w:val="00827070"/>
    <w:pPr>
      <w:spacing w:before="100" w:beforeAutospacing="1" w:after="100" w:afterAutospacing="1"/>
    </w:pPr>
  </w:style>
  <w:style w:type="character" w:customStyle="1" w:styleId="tk0j8o1">
    <w:name w:val="tk0j8o1"/>
    <w:basedOn w:val="DefaultParagraphFont"/>
    <w:rsid w:val="00827070"/>
  </w:style>
  <w:style w:type="paragraph" w:customStyle="1" w:styleId="p8i6j0c">
    <w:name w:val="p8i6j0c"/>
    <w:basedOn w:val="Normal"/>
    <w:rsid w:val="00827070"/>
    <w:pPr>
      <w:spacing w:before="100" w:beforeAutospacing="1" w:after="100" w:afterAutospacing="1"/>
    </w:pPr>
  </w:style>
  <w:style w:type="character" w:customStyle="1" w:styleId="18f8xub1e">
    <w:name w:val="_18f8xub1e"/>
    <w:basedOn w:val="DefaultParagraphFont"/>
    <w:rsid w:val="00827070"/>
  </w:style>
  <w:style w:type="paragraph" w:styleId="NormalWeb">
    <w:name w:val="Normal (Web)"/>
    <w:basedOn w:val="Normal"/>
    <w:uiPriority w:val="99"/>
    <w:semiHidden/>
    <w:unhideWhenUsed/>
    <w:rsid w:val="00827070"/>
    <w:pPr>
      <w:spacing w:before="100" w:beforeAutospacing="1" w:after="100" w:afterAutospacing="1"/>
    </w:pPr>
  </w:style>
  <w:style w:type="character" w:customStyle="1" w:styleId="g437n77">
    <w:name w:val="g437n77"/>
    <w:basedOn w:val="DefaultParagraphFont"/>
    <w:rsid w:val="00827070"/>
  </w:style>
  <w:style w:type="character" w:customStyle="1" w:styleId="64whnb3">
    <w:name w:val="_64whnb3"/>
    <w:basedOn w:val="DefaultParagraphFont"/>
    <w:rsid w:val="00827070"/>
  </w:style>
  <w:style w:type="character" w:customStyle="1" w:styleId="1paegdc">
    <w:name w:val="_1paegdc"/>
    <w:basedOn w:val="DefaultParagraphFont"/>
    <w:rsid w:val="00827070"/>
  </w:style>
  <w:style w:type="character" w:customStyle="1" w:styleId="1paegde">
    <w:name w:val="_1paegde"/>
    <w:basedOn w:val="DefaultParagraphFont"/>
    <w:rsid w:val="00827070"/>
  </w:style>
  <w:style w:type="character" w:customStyle="1" w:styleId="1ibi0s3eh">
    <w:name w:val="_1ibi0s3eh"/>
    <w:basedOn w:val="DefaultParagraphFont"/>
    <w:rsid w:val="00827070"/>
  </w:style>
  <w:style w:type="paragraph" w:customStyle="1" w:styleId="msonormal0">
    <w:name w:val="msonormal"/>
    <w:basedOn w:val="Normal"/>
    <w:rsid w:val="00827070"/>
    <w:pPr>
      <w:spacing w:before="100" w:beforeAutospacing="1" w:after="100" w:afterAutospacing="1"/>
    </w:pPr>
  </w:style>
  <w:style w:type="character" w:customStyle="1" w:styleId="t37ofk5">
    <w:name w:val="t37ofk5"/>
    <w:basedOn w:val="DefaultParagraphFont"/>
    <w:rsid w:val="00827070"/>
  </w:style>
  <w:style w:type="character" w:customStyle="1" w:styleId="18f8xuby">
    <w:name w:val="_18f8xuby"/>
    <w:basedOn w:val="DefaultParagraphFont"/>
    <w:rsid w:val="00827070"/>
  </w:style>
  <w:style w:type="character" w:customStyle="1" w:styleId="1ibi0s3c">
    <w:name w:val="_1ibi0s3c"/>
    <w:basedOn w:val="DefaultParagraphFont"/>
    <w:rsid w:val="00827070"/>
  </w:style>
  <w:style w:type="character" w:customStyle="1" w:styleId="t37ofk8">
    <w:name w:val="t37ofk8"/>
    <w:basedOn w:val="DefaultParagraphFont"/>
    <w:rsid w:val="00827070"/>
  </w:style>
  <w:style w:type="paragraph" w:customStyle="1" w:styleId="wnfdnte">
    <w:name w:val="wnfdnte"/>
    <w:basedOn w:val="Normal"/>
    <w:rsid w:val="00827070"/>
    <w:pPr>
      <w:spacing w:before="100" w:beforeAutospacing="1" w:after="100" w:afterAutospacing="1"/>
    </w:pPr>
  </w:style>
  <w:style w:type="character" w:styleId="Hyperlink">
    <w:name w:val="Hyperlink"/>
    <w:basedOn w:val="DefaultParagraphFont"/>
    <w:uiPriority w:val="99"/>
    <w:semiHidden/>
    <w:unhideWhenUsed/>
    <w:rsid w:val="00827070"/>
    <w:rPr>
      <w:color w:val="0000FF"/>
      <w:u w:val="single"/>
    </w:rPr>
  </w:style>
  <w:style w:type="character" w:styleId="FollowedHyperlink">
    <w:name w:val="FollowedHyperlink"/>
    <w:basedOn w:val="DefaultParagraphFont"/>
    <w:uiPriority w:val="99"/>
    <w:semiHidden/>
    <w:unhideWhenUsed/>
    <w:rsid w:val="00827070"/>
    <w:rPr>
      <w:color w:val="800080"/>
      <w:u w:val="single"/>
    </w:rPr>
  </w:style>
  <w:style w:type="character" w:styleId="HTMLCode">
    <w:name w:val="HTML Code"/>
    <w:basedOn w:val="DefaultParagraphFont"/>
    <w:uiPriority w:val="99"/>
    <w:semiHidden/>
    <w:unhideWhenUsed/>
    <w:rsid w:val="008F4B2C"/>
    <w:rPr>
      <w:rFonts w:ascii="Courier New" w:eastAsia="Times New Roman" w:hAnsi="Courier New" w:cs="Courier New"/>
      <w:sz w:val="20"/>
      <w:szCs w:val="20"/>
    </w:rPr>
  </w:style>
  <w:style w:type="character" w:customStyle="1" w:styleId="hljs-type">
    <w:name w:val="hljs-type"/>
    <w:basedOn w:val="DefaultParagraphFont"/>
    <w:rsid w:val="000406B6"/>
  </w:style>
  <w:style w:type="character" w:customStyle="1" w:styleId="hljs-operator">
    <w:name w:val="hljs-operator"/>
    <w:basedOn w:val="DefaultParagraphFont"/>
    <w:rsid w:val="000406B6"/>
  </w:style>
  <w:style w:type="character" w:customStyle="1" w:styleId="hljs-comment">
    <w:name w:val="hljs-comment"/>
    <w:basedOn w:val="DefaultParagraphFont"/>
    <w:rsid w:val="000406B6"/>
  </w:style>
  <w:style w:type="character" w:customStyle="1" w:styleId="hljs-attr">
    <w:name w:val="hljs-attr"/>
    <w:basedOn w:val="DefaultParagraphFont"/>
    <w:rsid w:val="000406B6"/>
  </w:style>
  <w:style w:type="character" w:customStyle="1" w:styleId="hljs-number">
    <w:name w:val="hljs-number"/>
    <w:basedOn w:val="DefaultParagraphFont"/>
    <w:rsid w:val="000406B6"/>
  </w:style>
  <w:style w:type="character" w:customStyle="1" w:styleId="hljs-string">
    <w:name w:val="hljs-string"/>
    <w:basedOn w:val="DefaultParagraphFont"/>
    <w:rsid w:val="000406B6"/>
  </w:style>
  <w:style w:type="character" w:customStyle="1" w:styleId="hljs-selector-tag">
    <w:name w:val="hljs-selector-tag"/>
    <w:basedOn w:val="DefaultParagraphFont"/>
    <w:rsid w:val="000406B6"/>
  </w:style>
  <w:style w:type="character" w:customStyle="1" w:styleId="hljs-section">
    <w:name w:val="hljs-section"/>
    <w:basedOn w:val="DefaultParagraphFont"/>
    <w:rsid w:val="000406B6"/>
  </w:style>
  <w:style w:type="character" w:customStyle="1" w:styleId="hljs-keyword">
    <w:name w:val="hljs-keyword"/>
    <w:basedOn w:val="DefaultParagraphFont"/>
    <w:rsid w:val="000406B6"/>
  </w:style>
  <w:style w:type="character" w:customStyle="1" w:styleId="me-email-text">
    <w:name w:val="me-email-text"/>
    <w:basedOn w:val="DefaultParagraphFont"/>
    <w:rsid w:val="00EC205E"/>
  </w:style>
  <w:style w:type="character" w:customStyle="1" w:styleId="apple-converted-space">
    <w:name w:val="apple-converted-space"/>
    <w:basedOn w:val="DefaultParagraphFont"/>
    <w:rsid w:val="00EC205E"/>
  </w:style>
  <w:style w:type="character" w:customStyle="1" w:styleId="me-email-text-secondary">
    <w:name w:val="me-email-text-secondary"/>
    <w:basedOn w:val="DefaultParagraphFont"/>
    <w:rsid w:val="00EC2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glean.com/go/no-go" TargetMode="External"/><Relationship Id="rId3" Type="http://schemas.openxmlformats.org/officeDocument/2006/relationships/settings" Target="settings.xml"/><Relationship Id="rId7" Type="http://schemas.openxmlformats.org/officeDocument/2006/relationships/hyperlink" Target="https://teams.microsoft.com/l/meetup-join/19%3ameeting_NWMzMzY0MjMtOWE5OS00ZGQwLWJmNDktODBhOTYxODNiYmRk%40thread.v2/0?context=%7b%22Tid%22%3a%2272b17115-9915-42c0-9f1b-4f98e5a4bcd2%22%2c%22Oid%22%3a%22a74812d5-1780-4827-8a10-5cd85ea9c61c%22%7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a.ms/JoinTeamsMeeting?omkt=en-US" TargetMode="External"/><Relationship Id="rId5" Type="http://schemas.openxmlformats.org/officeDocument/2006/relationships/hyperlink" Target="https://teams.microsoft.com/meet/243274346461004?p=p1nIi4U779MoeSCBh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18176</Words>
  <Characters>103606</Characters>
  <Application>Microsoft Office Word</Application>
  <DocSecurity>0</DocSecurity>
  <Lines>863</Lines>
  <Paragraphs>243</Paragraphs>
  <ScaleCrop>false</ScaleCrop>
  <Company/>
  <LinksUpToDate>false</LinksUpToDate>
  <CharactersWithSpaces>121539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Ray</dc:creator>
  <cp:keywords/>
  <dc:description/>
  <cp:lastModifiedBy>alex Ray</cp:lastModifiedBy>
  <cp:revision>5</cp:revision>
  <dcterms:created xsi:type="dcterms:W3CDTF">2026-10-02T17:39:00Z</dcterms:created>
  <dcterms:modified xsi:type="dcterms:W3CDTF">2026-10-02T22:17:00Z</dcterms:modified>
</cp:coreProperties>
</file>