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A556" w14:textId="38A04DC9" w:rsidR="007D5B34" w:rsidRDefault="00B97BF3">
      <w:pPr>
        <w:pStyle w:val="20"/>
        <w:shd w:val="clear" w:color="auto" w:fill="auto"/>
      </w:pPr>
      <w:r>
        <w:t xml:space="preserve">Отзыв на проект </w:t>
      </w:r>
      <w:r>
        <w:br/>
        <w:t>учаще</w:t>
      </w:r>
      <w:r w:rsidR="00A0236C">
        <w:t>го</w:t>
      </w:r>
      <w:r>
        <w:t xml:space="preserve">ся 11 </w:t>
      </w:r>
      <w:r w:rsidR="002859AF">
        <w:t>И</w:t>
      </w:r>
      <w:r>
        <w:t xml:space="preserve"> класса</w:t>
      </w:r>
    </w:p>
    <w:p w14:paraId="3B70A29E" w14:textId="77777777" w:rsidR="007D5B34" w:rsidRDefault="00B97BF3">
      <w:pPr>
        <w:pStyle w:val="20"/>
        <w:shd w:val="clear" w:color="auto" w:fill="auto"/>
        <w:spacing w:line="322" w:lineRule="exact"/>
        <w:ind w:left="200"/>
        <w:jc w:val="left"/>
      </w:pPr>
      <w:r>
        <w:t>муниципального общеобразовательного учреждения «Лицей г. Черемхово»</w:t>
      </w:r>
    </w:p>
    <w:p w14:paraId="21C2C1EE" w14:textId="6D63E56C" w:rsidR="00015040" w:rsidRDefault="00A0236C" w:rsidP="00B97BF3">
      <w:pPr>
        <w:pStyle w:val="20"/>
        <w:shd w:val="clear" w:color="auto" w:fill="auto"/>
        <w:spacing w:line="322" w:lineRule="exact"/>
      </w:pPr>
      <w:proofErr w:type="spellStart"/>
      <w:r>
        <w:t>Склянова</w:t>
      </w:r>
      <w:proofErr w:type="spellEnd"/>
      <w:r>
        <w:t xml:space="preserve"> Семёна </w:t>
      </w:r>
      <w:r w:rsidR="00F016BA">
        <w:t>Игоревича</w:t>
      </w:r>
      <w:r w:rsidR="00B97BF3">
        <w:br/>
        <w:t xml:space="preserve">по теме: </w:t>
      </w:r>
      <w:r w:rsidR="00015040" w:rsidRPr="00015040">
        <w:t xml:space="preserve">«Эксперименты с алгоритмами регуляризации, нормализации, </w:t>
      </w:r>
    </w:p>
    <w:p w14:paraId="2F512815" w14:textId="47969D67" w:rsidR="00015040" w:rsidRDefault="00015040" w:rsidP="00015040">
      <w:pPr>
        <w:pStyle w:val="20"/>
        <w:shd w:val="clear" w:color="auto" w:fill="auto"/>
        <w:spacing w:line="317" w:lineRule="exact"/>
      </w:pPr>
      <w:r w:rsidRPr="00015040">
        <w:t>максимального подобия нейронных сетей»</w:t>
      </w:r>
    </w:p>
    <w:p w14:paraId="78215F5E" w14:textId="4D193FA2" w:rsidR="00015040" w:rsidRDefault="00015040" w:rsidP="00015040">
      <w:pPr>
        <w:pStyle w:val="20"/>
        <w:shd w:val="clear" w:color="auto" w:fill="auto"/>
        <w:spacing w:line="317" w:lineRule="exact"/>
      </w:pPr>
    </w:p>
    <w:p w14:paraId="06141AFE" w14:textId="61AE899A" w:rsidR="007D5B34" w:rsidRPr="00015040" w:rsidRDefault="00015040" w:rsidP="00015040">
      <w:pPr>
        <w:pStyle w:val="20"/>
        <w:shd w:val="clear" w:color="auto" w:fill="auto"/>
        <w:spacing w:line="317" w:lineRule="exact"/>
        <w:jc w:val="both"/>
      </w:pPr>
      <w:r>
        <w:tab/>
      </w:r>
      <w:r w:rsidR="0006181A">
        <w:t>Исследовательский проект</w:t>
      </w:r>
      <w:r w:rsidR="00B97BF3">
        <w:t xml:space="preserve"> по данной теме является актуальн</w:t>
      </w:r>
      <w:r w:rsidR="0006181A">
        <w:t>ым</w:t>
      </w:r>
      <w:r w:rsidR="00B97BF3">
        <w:t xml:space="preserve">, так как решает одну из </w:t>
      </w:r>
      <w:r>
        <w:t xml:space="preserve">важных </w:t>
      </w:r>
      <w:r w:rsidR="00B97BF3">
        <w:t>проблем</w:t>
      </w:r>
      <w:r>
        <w:t xml:space="preserve"> обучения нейронных сетей.</w:t>
      </w:r>
      <w:r w:rsidR="00B97BF3">
        <w:t xml:space="preserve"> </w:t>
      </w:r>
      <w:r>
        <w:t xml:space="preserve">В этой области пока еще нет чётких инструкций и порядка применения методов регуляризации, нормализации и подобия нейронных сетей. </w:t>
      </w:r>
      <w:r>
        <w:rPr>
          <w:lang w:val="en-US"/>
        </w:rPr>
        <w:t>It</w:t>
      </w:r>
      <w:r w:rsidRPr="00015040">
        <w:t xml:space="preserve"> </w:t>
      </w:r>
      <w:r>
        <w:t>разработчики</w:t>
      </w:r>
      <w:r w:rsidR="00430B96">
        <w:t xml:space="preserve"> - исследователи</w:t>
      </w:r>
      <w:r>
        <w:t xml:space="preserve"> искусственного интеллекта находятся в поиске алгоритмов обучения моделей. </w:t>
      </w:r>
    </w:p>
    <w:p w14:paraId="24C740AB" w14:textId="3B56630A" w:rsidR="007D5B34" w:rsidRDefault="00430B96" w:rsidP="00403B94">
      <w:pPr>
        <w:pStyle w:val="20"/>
        <w:shd w:val="clear" w:color="auto" w:fill="auto"/>
        <w:spacing w:line="317" w:lineRule="exact"/>
        <w:jc w:val="both"/>
      </w:pPr>
      <w:r>
        <w:rPr>
          <w:rStyle w:val="21"/>
        </w:rPr>
        <w:tab/>
      </w:r>
      <w:r w:rsidR="00B97BF3">
        <w:t xml:space="preserve">В ходе работы </w:t>
      </w:r>
      <w:r w:rsidR="00403B94">
        <w:t>Семен</w:t>
      </w:r>
      <w:r w:rsidR="00B97BF3">
        <w:t xml:space="preserve"> самостоятельно формулирует цель и задачи проекта, обосновывает его проблему и тему, а также планирует свою деятельность, четко следует плану работы над проектом. </w:t>
      </w:r>
      <w:r w:rsidR="00403B94">
        <w:t>Автором, верно,</w:t>
      </w:r>
      <w:r w:rsidR="00B97BF3">
        <w:t xml:space="preserve"> выбраны методы и способы </w:t>
      </w:r>
      <w:r w:rsidR="00403B94">
        <w:t>достижения целей</w:t>
      </w:r>
      <w:r w:rsidR="00B97BF3">
        <w:t>. С целью получения объективной информации пр</w:t>
      </w:r>
      <w:r w:rsidR="00403B94">
        <w:t>и</w:t>
      </w:r>
      <w:r w:rsidR="00B97BF3">
        <w:t xml:space="preserve">ведено </w:t>
      </w:r>
      <w:r w:rsidR="00403B94">
        <w:t>большое количество алгоритмов обучения нейронных сетей</w:t>
      </w:r>
      <w:r w:rsidR="00B97BF3">
        <w:t xml:space="preserve"> с последующим анализом результатов эксперимента.</w:t>
      </w:r>
      <w:r w:rsidR="00403B94">
        <w:t xml:space="preserve"> Исследования Семена подтверждены выходными данными точности вычисления и потерь. А также представлены сравнительные графики результатов обучения с разными алгоритмами обучения моделей.</w:t>
      </w:r>
      <w:r w:rsidR="0006181A">
        <w:t xml:space="preserve"> </w:t>
      </w:r>
      <w:r w:rsidR="00B97BF3">
        <w:t>Эксперимент выбран основным методом исследования темы.</w:t>
      </w:r>
    </w:p>
    <w:p w14:paraId="1AE61DD6" w14:textId="77BD5CA7" w:rsidR="00DD30C3" w:rsidRDefault="00B97BF3">
      <w:pPr>
        <w:pStyle w:val="20"/>
        <w:shd w:val="clear" w:color="auto" w:fill="auto"/>
        <w:spacing w:line="317" w:lineRule="exact"/>
        <w:ind w:firstLine="760"/>
        <w:jc w:val="both"/>
      </w:pPr>
      <w:r>
        <w:t xml:space="preserve">Работа содержит </w:t>
      </w:r>
      <w:r w:rsidR="00DD30C3">
        <w:t>достаточный объем теоретической информации,</w:t>
      </w:r>
      <w:r w:rsidR="00403B94">
        <w:t xml:space="preserve"> сопровождающийся ссылками на источники других авторитетных исследований</w:t>
      </w:r>
      <w:r>
        <w:t xml:space="preserve">, отличается четким и грамотным оформлением. Продукт </w:t>
      </w:r>
      <w:r w:rsidR="00403B94">
        <w:t>–</w:t>
      </w:r>
      <w:r>
        <w:t xml:space="preserve"> </w:t>
      </w:r>
      <w:r w:rsidR="00403B94">
        <w:t>набор программ, позволяющий найти наиболее оптимальные по времени исполнения и точности</w:t>
      </w:r>
      <w:r w:rsidR="00DD30C3">
        <w:t xml:space="preserve"> решение</w:t>
      </w:r>
      <w:r w:rsidR="0006181A">
        <w:t xml:space="preserve"> для продуктивного обучения модели нейронной сети. Семен в своей работе грамотно анализирует процесс обучения нейронов, оценивая эффективность применения методов. </w:t>
      </w:r>
    </w:p>
    <w:p w14:paraId="64C99831" w14:textId="4A6C3EA3" w:rsidR="007D5B34" w:rsidRDefault="00B97BF3">
      <w:pPr>
        <w:pStyle w:val="20"/>
        <w:shd w:val="clear" w:color="auto" w:fill="auto"/>
        <w:spacing w:line="317" w:lineRule="exact"/>
        <w:ind w:firstLine="760"/>
        <w:jc w:val="both"/>
      </w:pPr>
      <w:r>
        <w:t xml:space="preserve">Проект представляет практическую значимость, так как продукт проекта может быть использован для анализа и дальнейшего развития искусственного интеллекта, компьютерного зрения и других отраслях </w:t>
      </w:r>
      <w:r w:rsidR="0006181A">
        <w:t xml:space="preserve">обучения нейронных сетей. </w:t>
      </w:r>
    </w:p>
    <w:p w14:paraId="24E06E83" w14:textId="59F5BE70" w:rsidR="007D5B34" w:rsidRDefault="00B97BF3" w:rsidP="0006181A">
      <w:pPr>
        <w:pStyle w:val="20"/>
        <w:shd w:val="clear" w:color="auto" w:fill="auto"/>
        <w:spacing w:line="317" w:lineRule="exact"/>
        <w:jc w:val="both"/>
      </w:pPr>
      <w:r>
        <w:rPr>
          <w:rStyle w:val="21"/>
        </w:rPr>
        <w:t>Вывод:</w:t>
      </w:r>
      <w:r>
        <w:t xml:space="preserve"> Исследовательский проект </w:t>
      </w:r>
      <w:proofErr w:type="spellStart"/>
      <w:r w:rsidR="0006181A">
        <w:t>Склянова</w:t>
      </w:r>
      <w:proofErr w:type="spellEnd"/>
      <w:r w:rsidR="0006181A">
        <w:t xml:space="preserve"> Семена</w:t>
      </w:r>
      <w:r>
        <w:t>, учаще</w:t>
      </w:r>
      <w:r w:rsidR="0006181A">
        <w:t>гося</w:t>
      </w:r>
      <w:r>
        <w:t xml:space="preserve"> 11 </w:t>
      </w:r>
      <w:r w:rsidR="0006181A">
        <w:t>И</w:t>
      </w:r>
      <w:r>
        <w:t xml:space="preserve"> класса МОУ Лицей г. Черемхово, по теме «</w:t>
      </w:r>
      <w:r w:rsidR="0006181A" w:rsidRPr="00015040">
        <w:t>Эксперименты с алгоритмами регуляризации, нормализации,</w:t>
      </w:r>
      <w:r w:rsidR="0006181A">
        <w:t xml:space="preserve"> </w:t>
      </w:r>
      <w:r w:rsidR="0006181A" w:rsidRPr="00015040">
        <w:t>максимального подобия нейронных сетей</w:t>
      </w:r>
      <w:r>
        <w:t xml:space="preserve">», </w:t>
      </w:r>
      <w:r w:rsidR="0006181A">
        <w:t xml:space="preserve">несомненно имеет практическую ценность и </w:t>
      </w:r>
      <w:r>
        <w:t>отвечает требованиям, предъявляемым к данному виду работы, и рекомендуется к участию в региональном конкурсе: «Шаг в будущее,</w:t>
      </w:r>
      <w:r w:rsidR="0006181A">
        <w:t xml:space="preserve"> </w:t>
      </w:r>
      <w:r>
        <w:t>Сибирь»</w:t>
      </w:r>
    </w:p>
    <w:p w14:paraId="50FC61D8" w14:textId="77777777" w:rsidR="007D5B34" w:rsidRDefault="00B97BF3">
      <w:pPr>
        <w:pStyle w:val="20"/>
        <w:shd w:val="clear" w:color="auto" w:fill="auto"/>
        <w:spacing w:line="322" w:lineRule="exact"/>
        <w:ind w:firstLine="760"/>
        <w:jc w:val="both"/>
      </w:pPr>
      <w:r>
        <w:t>Рекомендуемая оценка выполненной работы: соответствует высокому уровню.</w:t>
      </w:r>
    </w:p>
    <w:p w14:paraId="79A3C8FB" w14:textId="3EA7B827" w:rsidR="007D5B34" w:rsidRDefault="00B97BF3" w:rsidP="0006181A">
      <w:pPr>
        <w:pStyle w:val="20"/>
        <w:shd w:val="clear" w:color="auto" w:fill="auto"/>
        <w:spacing w:line="322" w:lineRule="exact"/>
        <w:ind w:left="5160"/>
        <w:jc w:val="right"/>
      </w:pPr>
      <w:r>
        <w:t xml:space="preserve">Научный руководитель: </w:t>
      </w:r>
    </w:p>
    <w:p w14:paraId="4350946C" w14:textId="5F13A6EB" w:rsidR="0006181A" w:rsidRPr="00F016BA" w:rsidRDefault="0006181A" w:rsidP="0006181A">
      <w:pPr>
        <w:pStyle w:val="20"/>
        <w:shd w:val="clear" w:color="auto" w:fill="auto"/>
        <w:spacing w:line="322" w:lineRule="exact"/>
        <w:ind w:left="5160"/>
        <w:jc w:val="right"/>
        <w:rPr>
          <w:highlight w:val="yellow"/>
        </w:rPr>
      </w:pPr>
      <w:r w:rsidRPr="00F016BA">
        <w:rPr>
          <w:highlight w:val="yellow"/>
        </w:rPr>
        <w:t>Должность</w:t>
      </w:r>
    </w:p>
    <w:p w14:paraId="0FF75F83" w14:textId="3D1899D8" w:rsidR="0006181A" w:rsidRPr="00F016BA" w:rsidRDefault="0006181A" w:rsidP="0006181A">
      <w:pPr>
        <w:pStyle w:val="20"/>
        <w:shd w:val="clear" w:color="auto" w:fill="auto"/>
        <w:spacing w:line="322" w:lineRule="exact"/>
        <w:ind w:left="5160"/>
        <w:jc w:val="right"/>
        <w:rPr>
          <w:highlight w:val="yellow"/>
        </w:rPr>
      </w:pPr>
      <w:r w:rsidRPr="00F016BA">
        <w:rPr>
          <w:highlight w:val="yellow"/>
        </w:rPr>
        <w:t>Ученая степень</w:t>
      </w:r>
    </w:p>
    <w:p w14:paraId="73D2D865" w14:textId="1DF213F9" w:rsidR="0006181A" w:rsidRDefault="0006181A" w:rsidP="0006181A">
      <w:pPr>
        <w:pStyle w:val="20"/>
        <w:shd w:val="clear" w:color="auto" w:fill="auto"/>
        <w:spacing w:line="322" w:lineRule="exact"/>
        <w:ind w:left="5160"/>
        <w:jc w:val="right"/>
      </w:pPr>
      <w:r w:rsidRPr="00F016BA">
        <w:rPr>
          <w:highlight w:val="yellow"/>
        </w:rPr>
        <w:t>ФИО</w:t>
      </w:r>
    </w:p>
    <w:p w14:paraId="1B6238A7" w14:textId="2EBB1D8A" w:rsidR="007D5B34" w:rsidRDefault="007D5B34" w:rsidP="00F016BA">
      <w:pPr>
        <w:pStyle w:val="30"/>
        <w:shd w:val="clear" w:color="auto" w:fill="auto"/>
      </w:pPr>
    </w:p>
    <w:sectPr w:rsidR="007D5B34" w:rsidSect="00B97BF3">
      <w:pgSz w:w="11900" w:h="16840"/>
      <w:pgMar w:top="993" w:right="1061" w:bottom="767" w:left="14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4EEF" w14:textId="77777777" w:rsidR="002859AF" w:rsidRDefault="002859AF">
      <w:r>
        <w:separator/>
      </w:r>
    </w:p>
  </w:endnote>
  <w:endnote w:type="continuationSeparator" w:id="0">
    <w:p w14:paraId="1B9556C2" w14:textId="77777777" w:rsidR="002859AF" w:rsidRDefault="0028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0EB3" w14:textId="77777777" w:rsidR="002859AF" w:rsidRDefault="002859AF"/>
  </w:footnote>
  <w:footnote w:type="continuationSeparator" w:id="0">
    <w:p w14:paraId="378015F4" w14:textId="77777777" w:rsidR="002859AF" w:rsidRDefault="002859A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34"/>
    <w:rsid w:val="00015040"/>
    <w:rsid w:val="0006181A"/>
    <w:rsid w:val="002859AF"/>
    <w:rsid w:val="00403B94"/>
    <w:rsid w:val="00430B96"/>
    <w:rsid w:val="005E52C7"/>
    <w:rsid w:val="007D5B34"/>
    <w:rsid w:val="00A0236C"/>
    <w:rsid w:val="00B97BF3"/>
    <w:rsid w:val="00DD30C3"/>
    <w:rsid w:val="00F0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DCBB"/>
  <w15:docId w15:val="{E36C3F3A-68D6-4CCE-B518-980A507A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23"/>
      <w:szCs w:val="23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31" w:lineRule="exac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8" w:lineRule="exact"/>
    </w:pPr>
    <w:rPr>
      <w:rFonts w:ascii="Arial Narrow" w:eastAsia="Arial Narrow" w:hAnsi="Arial Narrow" w:cs="Arial Narrow"/>
      <w:i/>
      <w:i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VB_KATAEV</dc:creator>
  <cp:lastModifiedBy>Виктор Катаев</cp:lastModifiedBy>
  <cp:revision>4</cp:revision>
  <dcterms:created xsi:type="dcterms:W3CDTF">2023-09-28T03:52:00Z</dcterms:created>
  <dcterms:modified xsi:type="dcterms:W3CDTF">2023-09-28T05:25:00Z</dcterms:modified>
</cp:coreProperties>
</file>