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before="0" w:line="240" w:lineRule="auto"/>
        <w:ind w:left="0" w:right="0" w:firstLine="0"/>
        <w:jc w:val="both"/>
        <w:rPr>
          <w:rFonts w:ascii="맑은 고딕" w:cs="맑은 고딕" w:eastAsia="맑은 고딕" w:hAnsi="맑은 고딕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Layout w:type="fixed"/>
        <w:tblLook w:val="0000"/>
      </w:tblPr>
      <w:tblGrid>
        <w:gridCol w:w="6197"/>
        <w:gridCol w:w="3541"/>
        <w:tblGridChange w:id="0">
          <w:tblGrid>
            <w:gridCol w:w="6197"/>
            <w:gridCol w:w="354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2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1135"/>
              </w:tabs>
              <w:spacing w:after="0" w:before="40" w:line="240" w:lineRule="auto"/>
              <w:ind w:left="0" w:right="68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성적열람시스템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00" w:before="0" w:line="240" w:lineRule="auto"/>
        <w:ind w:left="0" w:right="0" w:firstLine="0"/>
        <w:jc w:val="both"/>
        <w:rPr>
          <w:rFonts w:ascii="HY견고딕" w:cs="HY견고딕" w:eastAsia="HY견고딕" w:hAnsi="HY견고딕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7.0" w:type="dxa"/>
        <w:jc w:val="left"/>
        <w:tblInd w:w="0.0" w:type="dxa"/>
        <w:tblLayout w:type="fixed"/>
        <w:tblLook w:val="0000"/>
      </w:tblPr>
      <w:tblGrid>
        <w:gridCol w:w="218"/>
        <w:gridCol w:w="2425"/>
        <w:gridCol w:w="439"/>
        <w:gridCol w:w="2108"/>
        <w:gridCol w:w="1365"/>
        <w:gridCol w:w="975"/>
        <w:gridCol w:w="632"/>
        <w:gridCol w:w="854"/>
        <w:gridCol w:w="854"/>
        <w:gridCol w:w="857"/>
        <w:tblGridChange w:id="0">
          <w:tblGrid>
            <w:gridCol w:w="218"/>
            <w:gridCol w:w="2425"/>
            <w:gridCol w:w="439"/>
            <w:gridCol w:w="2108"/>
            <w:gridCol w:w="1365"/>
            <w:gridCol w:w="975"/>
            <w:gridCol w:w="632"/>
            <w:gridCol w:w="854"/>
            <w:gridCol w:w="854"/>
            <w:gridCol w:w="857"/>
          </w:tblGrid>
        </w:tblGridChange>
      </w:tblGrid>
      <w:tr>
        <w:trPr>
          <w:trHeight w:val="340" w:hRule="atLeast"/>
        </w:trPr>
        <w:tc>
          <w:tcPr>
            <w:gridSpan w:val="5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1"/>
                <w:color w:val="000000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Meeting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결재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담 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 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5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 의 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2018년 11월 </w:t>
            </w: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27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 의 장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쌍용 E강의실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회의진행팀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회의참가자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김수연 외 5명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회의시작시간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17:</w:t>
            </w: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회의종료시간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7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4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 의 종 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임시회의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회의발의자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tabs>
                <w:tab w:val="center" w:pos="4320"/>
                <w:tab w:val="right" w:pos="8640"/>
              </w:tabs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김수연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안       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HY견고딕" w:cs="HY견고딕" w:eastAsia="HY견고딕" w:hAnsi="HY견고딕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Y견고딕" w:cs="HY견고딕" w:eastAsia="HY견고딕" w:hAnsi="HY견고딕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발표 세부 내용 조율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HY견고딕" w:cs="HY견고딕" w:eastAsia="HY견고딕" w:hAnsi="HY견고딕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 -디자인(UI, 스토리보드)에 관한 논의</w:t>
            </w:r>
          </w:p>
        </w:tc>
      </w:tr>
      <w:tr>
        <w:trPr>
          <w:trHeight w:val="80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ind w:left="0" w:right="0" w:firstLine="0"/>
              <w:jc w:val="left"/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76" w:lineRule="auto"/>
              <w:ind w:left="0" w:right="0" w:firstLine="0"/>
              <w:jc w:val="left"/>
              <w:rPr>
                <w:rFonts w:ascii="HY견고딕" w:cs="HY견고딕" w:eastAsia="HY견고딕" w:hAnsi="HY견고딕"/>
                <w:color w:val="000000"/>
                <w:sz w:val="40"/>
                <w:szCs w:val="4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40"/>
                <w:szCs w:val="40"/>
                <w:shd w:fill="auto" w:val="clear"/>
                <w:vertAlign w:val="baseline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jc w:val="left"/>
              <w:rPr>
                <w:rFonts w:ascii="HY견고딕" w:cs="HY견고딕" w:eastAsia="HY견고딕" w:hAnsi="HY견고딕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28"/>
                <w:szCs w:val="28"/>
                <w:rtl w:val="0"/>
              </w:rPr>
              <w:t xml:space="preserve">메인페이지의 UI디자인에 대한 논의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jc w:val="left"/>
              <w:rPr>
                <w:rFonts w:ascii="HY견고딕" w:cs="HY견고딕" w:eastAsia="HY견고딕" w:hAnsi="HY견고딕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28"/>
                <w:szCs w:val="28"/>
                <w:rtl w:val="0"/>
              </w:rPr>
              <w:t xml:space="preserve">스토리보드 안에 들어갈 구체적인 내용을 결정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jc w:val="left"/>
              <w:rPr>
                <w:rFonts w:ascii="HY견고딕" w:cs="HY견고딕" w:eastAsia="HY견고딕" w:hAnsi="HY견고딕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28"/>
                <w:szCs w:val="28"/>
                <w:rtl w:val="0"/>
              </w:rPr>
              <w:t xml:space="preserve">다음 주 발표인 UseCase에서 발표할 세부 내용 조율</w:t>
            </w:r>
          </w:p>
          <w:p w:rsidR="00000000" w:rsidDel="00000000" w:rsidP="00000000" w:rsidRDefault="00000000" w:rsidRPr="00000000" w14:paraId="00000055">
            <w:pPr>
              <w:spacing w:after="0" w:before="0" w:line="276" w:lineRule="auto"/>
              <w:ind w:left="0" w:right="0" w:firstLine="0"/>
              <w:jc w:val="left"/>
              <w:rPr>
                <w:rFonts w:ascii="HY견고딕" w:cs="HY견고딕" w:eastAsia="HY견고딕" w:hAnsi="HY견고딕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3b3b3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건의사항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76" w:lineRule="auto"/>
              <w:ind w:left="0" w:right="0" w:firstLine="0"/>
              <w:jc w:val="center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pos="3985"/>
        </w:tabs>
        <w:spacing w:after="0" w:before="0" w:line="276" w:lineRule="auto"/>
        <w:ind w:left="0" w:right="0" w:firstLine="0"/>
        <w:jc w:val="left"/>
        <w:rPr>
          <w:rFonts w:ascii="맑은 고딕" w:cs="맑은 고딕" w:eastAsia="맑은 고딕" w:hAnsi="맑은 고딕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