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5Dark-Accent3"/>
        <w:tblpPr w:leftFromText="180" w:rightFromText="180" w:vertAnchor="page" w:horzAnchor="margin" w:tblpXSpec="center" w:tblpY="1531"/>
        <w:tblW w:w="10750" w:type="dxa"/>
        <w:tblBorders>
          <w:top w:val="none" w:sz="0" w:space="0" w:color="auto"/>
          <w:left w:val="dashed" w:sz="4" w:space="0" w:color="00B0F0"/>
          <w:bottom w:val="dashed" w:sz="4" w:space="0" w:color="00B0F0"/>
          <w:right w:val="dashed" w:sz="4" w:space="0" w:color="00B0F0"/>
          <w:insideH w:val="dashed" w:sz="4" w:space="0" w:color="00B0F0"/>
          <w:insideV w:val="dashed" w:sz="4" w:space="0" w:color="00B0F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622"/>
        <w:gridCol w:w="1422"/>
        <w:gridCol w:w="800"/>
        <w:gridCol w:w="889"/>
        <w:gridCol w:w="1778"/>
        <w:gridCol w:w="2756"/>
        <w:gridCol w:w="355"/>
        <w:gridCol w:w="1422"/>
      </w:tblGrid>
      <w:tr w:rsidR="00DA5959" w:rsidRPr="00FA1B80" w:rsidTr="00AE6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  <w:tcBorders>
              <w:top w:val="nil"/>
              <w:bottom w:val="dashed" w:sz="4" w:space="0" w:color="00B0F0"/>
            </w:tcBorders>
            <w:shd w:val="clear" w:color="auto" w:fill="E2EFD9" w:themeFill="accent6" w:themeFillTint="33"/>
            <w:vAlign w:val="center"/>
          </w:tcPr>
          <w:p w:rsidR="00DA5959" w:rsidRPr="007C1FCA" w:rsidRDefault="00DA5959" w:rsidP="00AE6225">
            <w:pPr>
              <w:jc w:val="center"/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  <w:t>WK</w:t>
            </w:r>
          </w:p>
        </w:tc>
        <w:tc>
          <w:tcPr>
            <w:tcW w:w="622" w:type="dxa"/>
            <w:tcBorders>
              <w:top w:val="nil"/>
              <w:bottom w:val="dashed" w:sz="4" w:space="0" w:color="00B0F0"/>
            </w:tcBorders>
            <w:shd w:val="clear" w:color="auto" w:fill="E2EFD9" w:themeFill="accent6" w:themeFillTint="33"/>
            <w:vAlign w:val="center"/>
          </w:tcPr>
          <w:p w:rsidR="00DA5959" w:rsidRPr="007C1FCA" w:rsidRDefault="00DA5959" w:rsidP="00AE62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  <w:t>#</w:t>
            </w:r>
          </w:p>
        </w:tc>
        <w:tc>
          <w:tcPr>
            <w:tcW w:w="1422" w:type="dxa"/>
            <w:tcBorders>
              <w:top w:val="nil"/>
              <w:bottom w:val="dashed" w:sz="4" w:space="0" w:color="00B0F0"/>
            </w:tcBorders>
            <w:shd w:val="clear" w:color="auto" w:fill="E2EFD9" w:themeFill="accent6" w:themeFillTint="33"/>
            <w:vAlign w:val="center"/>
            <w:hideMark/>
          </w:tcPr>
          <w:p w:rsidR="00DA5959" w:rsidRPr="007C1FCA" w:rsidRDefault="00DA5959" w:rsidP="00AE62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</w:pPr>
            <w:r w:rsidRPr="007C1FCA"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  <w:t>LESSON</w:t>
            </w:r>
          </w:p>
        </w:tc>
        <w:tc>
          <w:tcPr>
            <w:tcW w:w="800" w:type="dxa"/>
            <w:tcBorders>
              <w:top w:val="nil"/>
            </w:tcBorders>
            <w:shd w:val="clear" w:color="auto" w:fill="E2EFD9" w:themeFill="accent6" w:themeFillTint="33"/>
            <w:vAlign w:val="center"/>
            <w:hideMark/>
          </w:tcPr>
          <w:p w:rsidR="00DA5959" w:rsidRPr="007C1FCA" w:rsidRDefault="00DA5959" w:rsidP="00AE62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</w:pPr>
            <w:r w:rsidRPr="007C1FCA"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  <w:t>NO</w:t>
            </w:r>
          </w:p>
        </w:tc>
        <w:tc>
          <w:tcPr>
            <w:tcW w:w="889" w:type="dxa"/>
            <w:tcBorders>
              <w:top w:val="nil"/>
            </w:tcBorders>
            <w:shd w:val="clear" w:color="auto" w:fill="E2EFD9" w:themeFill="accent6" w:themeFillTint="33"/>
            <w:vAlign w:val="center"/>
          </w:tcPr>
          <w:p w:rsidR="00DA5959" w:rsidRPr="007C1FCA" w:rsidRDefault="00DA5959" w:rsidP="00AE62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</w:pPr>
            <w:r w:rsidRPr="007C1FCA"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  <w:t>#</w:t>
            </w:r>
          </w:p>
        </w:tc>
        <w:tc>
          <w:tcPr>
            <w:tcW w:w="1778" w:type="dxa"/>
            <w:tcBorders>
              <w:top w:val="nil"/>
            </w:tcBorders>
            <w:shd w:val="clear" w:color="auto" w:fill="E2EFD9" w:themeFill="accent6" w:themeFillTint="33"/>
            <w:vAlign w:val="center"/>
            <w:hideMark/>
          </w:tcPr>
          <w:p w:rsidR="00DA5959" w:rsidRPr="007C1FCA" w:rsidRDefault="00DA5959" w:rsidP="00AE62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</w:pPr>
            <w:r w:rsidRPr="007C1FCA"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  <w:t>TOPICS</w:t>
            </w:r>
          </w:p>
        </w:tc>
        <w:tc>
          <w:tcPr>
            <w:tcW w:w="2756" w:type="dxa"/>
            <w:tcBorders>
              <w:top w:val="nil"/>
            </w:tcBorders>
            <w:shd w:val="clear" w:color="auto" w:fill="E2EFD9" w:themeFill="accent6" w:themeFillTint="33"/>
            <w:vAlign w:val="center"/>
            <w:hideMark/>
          </w:tcPr>
          <w:p w:rsidR="00DA5959" w:rsidRPr="007C1FCA" w:rsidRDefault="00DA5959" w:rsidP="00AE62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</w:pPr>
            <w:r w:rsidRPr="007C1FCA"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  <w:t>LEARNING OBJECTIVES</w:t>
            </w:r>
          </w:p>
        </w:tc>
        <w:tc>
          <w:tcPr>
            <w:tcW w:w="355" w:type="dxa"/>
            <w:tcBorders>
              <w:top w:val="nil"/>
            </w:tcBorders>
            <w:shd w:val="clear" w:color="auto" w:fill="E2EFD9" w:themeFill="accent6" w:themeFillTint="33"/>
            <w:vAlign w:val="center"/>
          </w:tcPr>
          <w:p w:rsidR="00DA5959" w:rsidRPr="007C1FCA" w:rsidRDefault="00DA5959" w:rsidP="00AE62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</w:pPr>
            <w:r w:rsidRPr="007C1FCA"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  <w:t>#</w:t>
            </w:r>
          </w:p>
        </w:tc>
        <w:tc>
          <w:tcPr>
            <w:tcW w:w="1422" w:type="dxa"/>
            <w:tcBorders>
              <w:top w:val="nil"/>
            </w:tcBorders>
            <w:shd w:val="clear" w:color="auto" w:fill="E2EFD9" w:themeFill="accent6" w:themeFillTint="33"/>
            <w:vAlign w:val="center"/>
          </w:tcPr>
          <w:p w:rsidR="00DA5959" w:rsidRPr="007C1FCA" w:rsidRDefault="00DA5959" w:rsidP="00AE62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</w:pPr>
            <w:r w:rsidRPr="007C1FCA">
              <w:rPr>
                <w:rFonts w:ascii="Cambria" w:eastAsia="Times New Roman" w:hAnsi="Cambria" w:cs="Times New Roman"/>
                <w:color w:val="000000" w:themeColor="text1"/>
                <w:sz w:val="28"/>
                <w:szCs w:val="28"/>
              </w:rPr>
              <w:t>GRR</w:t>
            </w:r>
          </w:p>
        </w:tc>
      </w:tr>
      <w:tr w:rsidR="00DA5959" w:rsidRPr="00220416" w:rsidTr="00AE6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  <w:vMerge w:val="restart"/>
            <w:tcBorders>
              <w:top w:val="dashed" w:sz="4" w:space="0" w:color="00B0F0"/>
            </w:tcBorders>
            <w:shd w:val="clear" w:color="auto" w:fill="C00000"/>
            <w:textDirection w:val="btLr"/>
            <w:vAlign w:val="center"/>
          </w:tcPr>
          <w:p w:rsidR="00DA5959" w:rsidRPr="00B12E75" w:rsidRDefault="00DA5959" w:rsidP="00AE6225">
            <w:pPr>
              <w:ind w:left="113" w:right="113"/>
              <w:jc w:val="center"/>
              <w:rPr>
                <w:rFonts w:eastAsia="Times New Roman" w:cstheme="minorHAnsi"/>
                <w:color w:val="0070C0"/>
                <w:sz w:val="36"/>
                <w:szCs w:val="36"/>
              </w:rPr>
            </w:pPr>
            <w:r w:rsidRPr="00B12E75">
              <w:rPr>
                <w:rFonts w:eastAsia="Times New Roman" w:cstheme="minorHAnsi"/>
                <w:sz w:val="36"/>
                <w:szCs w:val="36"/>
              </w:rPr>
              <w:t>WEEK 1</w:t>
            </w:r>
          </w:p>
        </w:tc>
        <w:tc>
          <w:tcPr>
            <w:tcW w:w="622" w:type="dxa"/>
            <w:vMerge w:val="restart"/>
            <w:tcBorders>
              <w:top w:val="dashed" w:sz="4" w:space="0" w:color="00B0F0"/>
            </w:tcBorders>
            <w:shd w:val="clear" w:color="auto" w:fill="FBE4D5" w:themeFill="accent2" w:themeFillTint="33"/>
            <w:textDirection w:val="btLr"/>
            <w:vAlign w:val="center"/>
          </w:tcPr>
          <w:p w:rsidR="00DA5959" w:rsidRPr="00B12E75" w:rsidRDefault="00DA5959" w:rsidP="00AE6225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rFonts w:eastAsia="Times New Roman" w:cstheme="minorHAnsi"/>
                <w:b/>
                <w:bCs/>
                <w:color w:val="0070C0"/>
                <w:sz w:val="36"/>
                <w:szCs w:val="36"/>
              </w:rPr>
              <w:t>UNIT 2:DATA</w:t>
            </w:r>
          </w:p>
        </w:tc>
        <w:tc>
          <w:tcPr>
            <w:tcW w:w="1422" w:type="dxa"/>
            <w:vMerge w:val="restart"/>
            <w:tcBorders>
              <w:top w:val="dashed" w:sz="4" w:space="0" w:color="00B0F0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t xml:space="preserve">2.1: </w:t>
            </w: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br/>
              <w:t>Binary Number System</w:t>
            </w:r>
          </w:p>
        </w:tc>
        <w:tc>
          <w:tcPr>
            <w:tcW w:w="800" w:type="dxa"/>
            <w:vMerge w:val="restart"/>
            <w:tcBorders>
              <w:top w:val="dashed" w:sz="4" w:space="0" w:color="00B0F0"/>
            </w:tcBorders>
            <w:shd w:val="clear" w:color="auto" w:fill="DEEAF6" w:themeFill="accent1" w:themeFillTint="33"/>
            <w:vAlign w:val="center"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t>L-1</w:t>
            </w:r>
          </w:p>
        </w:tc>
        <w:tc>
          <w:tcPr>
            <w:tcW w:w="889" w:type="dxa"/>
            <w:tcBorders>
              <w:top w:val="dashed" w:sz="4" w:space="0" w:color="00B0F0"/>
            </w:tcBorders>
            <w:shd w:val="clear" w:color="auto" w:fill="FFFFFF" w:themeFill="background1"/>
            <w:vAlign w:val="center"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b/>
                <w:bCs/>
                <w:color w:val="0070C0"/>
                <w:sz w:val="28"/>
                <w:szCs w:val="28"/>
              </w:rPr>
              <w:t>2.1.1</w:t>
            </w:r>
          </w:p>
        </w:tc>
        <w:tc>
          <w:tcPr>
            <w:tcW w:w="1778" w:type="dxa"/>
            <w:tcBorders>
              <w:top w:val="dashed" w:sz="4" w:space="0" w:color="00B0F0"/>
            </w:tcBorders>
            <w:shd w:val="clear" w:color="auto" w:fill="FFFFFF" w:themeFill="background1"/>
            <w:vAlign w:val="center"/>
            <w:hideMark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b/>
                <w:bCs/>
                <w:color w:val="0070C0"/>
                <w:sz w:val="28"/>
                <w:szCs w:val="28"/>
              </w:rPr>
              <w:t>Binary Data Basics</w:t>
            </w:r>
          </w:p>
        </w:tc>
        <w:tc>
          <w:tcPr>
            <w:tcW w:w="2756" w:type="dxa"/>
            <w:tcBorders>
              <w:top w:val="dashed" w:sz="4" w:space="0" w:color="00B0F0"/>
            </w:tcBorders>
            <w:shd w:val="clear" w:color="auto" w:fill="FFFFFF" w:themeFill="background1"/>
            <w:vAlign w:val="center"/>
            <w:hideMark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b/>
                <w:bCs/>
                <w:color w:val="0070C0"/>
                <w:sz w:val="28"/>
                <w:szCs w:val="28"/>
              </w:rPr>
              <w:t>Understand how data is represented using binary</w:t>
            </w:r>
          </w:p>
        </w:tc>
        <w:tc>
          <w:tcPr>
            <w:tcW w:w="355" w:type="dxa"/>
            <w:tcBorders>
              <w:top w:val="dashed" w:sz="4" w:space="0" w:color="00B0F0"/>
            </w:tcBorders>
            <w:shd w:val="clear" w:color="auto" w:fill="FFFFFF" w:themeFill="background1"/>
            <w:vAlign w:val="center"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sym w:font="Wingdings" w:char="F0FE"/>
            </w:r>
          </w:p>
        </w:tc>
        <w:tc>
          <w:tcPr>
            <w:tcW w:w="1422" w:type="dxa"/>
            <w:tcBorders>
              <w:top w:val="dashed" w:sz="4" w:space="0" w:color="00B0F0"/>
            </w:tcBorders>
            <w:shd w:val="clear" w:color="auto" w:fill="FFFFFF" w:themeFill="background1"/>
            <w:vAlign w:val="center"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rFonts w:ascii="Calibri" w:hAnsi="Calibri" w:cs="Calibri"/>
                <w:b/>
                <w:bCs/>
                <w:color w:val="0070C0"/>
                <w:sz w:val="28"/>
                <w:szCs w:val="28"/>
              </w:rPr>
              <w:t>I DO</w:t>
            </w:r>
          </w:p>
        </w:tc>
      </w:tr>
      <w:tr w:rsidR="00DA5959" w:rsidRPr="00220416" w:rsidTr="00AE6225">
        <w:trPr>
          <w:cantSplit/>
          <w:trHeight w:val="1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  <w:vMerge/>
            <w:shd w:val="clear" w:color="auto" w:fill="C00000"/>
            <w:vAlign w:val="center"/>
          </w:tcPr>
          <w:p w:rsidR="00DA5959" w:rsidRPr="00B12E75" w:rsidRDefault="00DA5959" w:rsidP="00AE6225">
            <w:pPr>
              <w:jc w:val="center"/>
              <w:rPr>
                <w:rFonts w:eastAsia="Times New Roman" w:cstheme="minorHAnsi"/>
                <w:b w:val="0"/>
                <w:bCs w:val="0"/>
                <w:color w:val="0070C0"/>
                <w:sz w:val="28"/>
                <w:szCs w:val="28"/>
              </w:rPr>
            </w:pPr>
          </w:p>
        </w:tc>
        <w:tc>
          <w:tcPr>
            <w:tcW w:w="622" w:type="dxa"/>
            <w:vMerge/>
            <w:shd w:val="clear" w:color="auto" w:fill="FBE4D5" w:themeFill="accent2" w:themeFillTint="33"/>
            <w:vAlign w:val="center"/>
          </w:tcPr>
          <w:p w:rsidR="00DA5959" w:rsidRPr="00B12E75" w:rsidRDefault="00DA5959" w:rsidP="00AE6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1422" w:type="dxa"/>
            <w:vMerge/>
            <w:tcBorders>
              <w:top w:val="dashed" w:sz="4" w:space="0" w:color="00B0F0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DA5959" w:rsidRPr="00B12E75" w:rsidRDefault="00DA5959" w:rsidP="00AE6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800" w:type="dxa"/>
            <w:vMerge/>
            <w:tcBorders>
              <w:top w:val="dashed" w:sz="4" w:space="0" w:color="00B0F0"/>
            </w:tcBorders>
            <w:shd w:val="clear" w:color="auto" w:fill="DEEAF6" w:themeFill="accent1" w:themeFillTint="33"/>
            <w:vAlign w:val="center"/>
          </w:tcPr>
          <w:p w:rsidR="00DA5959" w:rsidRPr="00B12E75" w:rsidRDefault="00DA5959" w:rsidP="00AE6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889" w:type="dxa"/>
            <w:tcBorders>
              <w:top w:val="dashed" w:sz="4" w:space="0" w:color="00B0F0"/>
            </w:tcBorders>
            <w:shd w:val="clear" w:color="auto" w:fill="FFFFFF" w:themeFill="background1"/>
            <w:vAlign w:val="center"/>
          </w:tcPr>
          <w:p w:rsidR="00DA5959" w:rsidRPr="00B12E75" w:rsidRDefault="00DA5959" w:rsidP="00AE6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b/>
                <w:bCs/>
                <w:color w:val="0070C0"/>
                <w:sz w:val="28"/>
                <w:szCs w:val="28"/>
              </w:rPr>
              <w:t>2.1.2</w:t>
            </w:r>
          </w:p>
        </w:tc>
        <w:tc>
          <w:tcPr>
            <w:tcW w:w="1778" w:type="dxa"/>
            <w:tcBorders>
              <w:top w:val="dashed" w:sz="4" w:space="0" w:color="00B0F0"/>
            </w:tcBorders>
            <w:shd w:val="clear" w:color="auto" w:fill="FFFFFF" w:themeFill="background1"/>
            <w:vAlign w:val="center"/>
            <w:hideMark/>
          </w:tcPr>
          <w:p w:rsidR="00DA5959" w:rsidRPr="00B12E75" w:rsidRDefault="00DA5959" w:rsidP="00AE6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b/>
                <w:bCs/>
                <w:color w:val="0070C0"/>
                <w:sz w:val="28"/>
                <w:szCs w:val="28"/>
              </w:rPr>
              <w:t>Decimal to Binary Conversion</w:t>
            </w:r>
          </w:p>
        </w:tc>
        <w:tc>
          <w:tcPr>
            <w:tcW w:w="2756" w:type="dxa"/>
            <w:tcBorders>
              <w:top w:val="dashed" w:sz="4" w:space="0" w:color="00B0F0"/>
            </w:tcBorders>
            <w:shd w:val="clear" w:color="auto" w:fill="FFFFFF" w:themeFill="background1"/>
            <w:vAlign w:val="center"/>
            <w:hideMark/>
          </w:tcPr>
          <w:p w:rsidR="00DA5959" w:rsidRPr="00B12E75" w:rsidRDefault="00DA5959" w:rsidP="00AE6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b/>
                <w:bCs/>
                <w:color w:val="0070C0"/>
                <w:sz w:val="28"/>
                <w:szCs w:val="28"/>
              </w:rPr>
              <w:t>Learn to convert decimal numbers into binary</w:t>
            </w:r>
          </w:p>
        </w:tc>
        <w:tc>
          <w:tcPr>
            <w:tcW w:w="355" w:type="dxa"/>
            <w:tcBorders>
              <w:top w:val="dashed" w:sz="4" w:space="0" w:color="00B0F0"/>
            </w:tcBorders>
            <w:shd w:val="clear" w:color="auto" w:fill="FFFFFF" w:themeFill="background1"/>
            <w:vAlign w:val="center"/>
          </w:tcPr>
          <w:p w:rsidR="00DA5959" w:rsidRPr="00B12E75" w:rsidRDefault="00DA5959" w:rsidP="00AE6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sym w:font="Wingdings" w:char="F0FE"/>
            </w:r>
          </w:p>
        </w:tc>
        <w:tc>
          <w:tcPr>
            <w:tcW w:w="1422" w:type="dxa"/>
            <w:tcBorders>
              <w:top w:val="dashed" w:sz="4" w:space="0" w:color="00B0F0"/>
            </w:tcBorders>
            <w:shd w:val="clear" w:color="auto" w:fill="FFFFFF" w:themeFill="background1"/>
            <w:vAlign w:val="center"/>
          </w:tcPr>
          <w:p w:rsidR="00DA5959" w:rsidRPr="00B12E75" w:rsidRDefault="00DA5959" w:rsidP="00AE6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t>I DO</w:t>
            </w: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br/>
              <w:t>WE DO</w:t>
            </w: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br/>
              <w:t>YOU DO</w:t>
            </w:r>
          </w:p>
        </w:tc>
      </w:tr>
      <w:tr w:rsidR="00DA5959" w:rsidRPr="00220416" w:rsidTr="00AE6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  <w:vMerge/>
            <w:shd w:val="clear" w:color="auto" w:fill="C00000"/>
            <w:vAlign w:val="center"/>
          </w:tcPr>
          <w:p w:rsidR="00DA5959" w:rsidRPr="00B12E75" w:rsidRDefault="00DA5959" w:rsidP="00AE6225">
            <w:pPr>
              <w:jc w:val="center"/>
              <w:rPr>
                <w:rFonts w:eastAsia="Times New Roman" w:cstheme="minorHAnsi"/>
                <w:b w:val="0"/>
                <w:bCs w:val="0"/>
                <w:color w:val="0070C0"/>
                <w:sz w:val="28"/>
                <w:szCs w:val="28"/>
              </w:rPr>
            </w:pPr>
          </w:p>
        </w:tc>
        <w:tc>
          <w:tcPr>
            <w:tcW w:w="622" w:type="dxa"/>
            <w:vMerge/>
            <w:shd w:val="clear" w:color="auto" w:fill="FBE4D5" w:themeFill="accent2" w:themeFillTint="33"/>
            <w:vAlign w:val="center"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1422" w:type="dxa"/>
            <w:vMerge/>
            <w:tcBorders>
              <w:top w:val="dashed" w:sz="4" w:space="0" w:color="00B0F0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800" w:type="dxa"/>
            <w:vMerge/>
            <w:tcBorders>
              <w:top w:val="dashed" w:sz="4" w:space="0" w:color="00B0F0"/>
              <w:bottom w:val="dashed" w:sz="4" w:space="0" w:color="00B0F0"/>
            </w:tcBorders>
            <w:shd w:val="clear" w:color="auto" w:fill="DEEAF6" w:themeFill="accent1" w:themeFillTint="33"/>
            <w:vAlign w:val="center"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889" w:type="dxa"/>
            <w:tcBorders>
              <w:top w:val="dashed" w:sz="4" w:space="0" w:color="00B0F0"/>
              <w:bottom w:val="dashed" w:sz="4" w:space="0" w:color="00B0F0"/>
            </w:tcBorders>
            <w:shd w:val="clear" w:color="auto" w:fill="FFFFFF" w:themeFill="background1"/>
            <w:vAlign w:val="center"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b/>
                <w:bCs/>
                <w:color w:val="0070C0"/>
                <w:sz w:val="28"/>
                <w:szCs w:val="28"/>
              </w:rPr>
              <w:t>2.1.3</w:t>
            </w:r>
          </w:p>
        </w:tc>
        <w:tc>
          <w:tcPr>
            <w:tcW w:w="1778" w:type="dxa"/>
            <w:tcBorders>
              <w:top w:val="dashed" w:sz="4" w:space="0" w:color="00B0F0"/>
              <w:bottom w:val="dashed" w:sz="4" w:space="0" w:color="00B0F0"/>
            </w:tcBorders>
            <w:shd w:val="clear" w:color="auto" w:fill="FFFFFF" w:themeFill="background1"/>
            <w:vAlign w:val="center"/>
            <w:hideMark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b/>
                <w:bCs/>
                <w:color w:val="0070C0"/>
                <w:sz w:val="28"/>
                <w:szCs w:val="28"/>
              </w:rPr>
              <w:t>Binary to Decimal Conversion</w:t>
            </w:r>
          </w:p>
        </w:tc>
        <w:tc>
          <w:tcPr>
            <w:tcW w:w="2756" w:type="dxa"/>
            <w:tcBorders>
              <w:top w:val="dashed" w:sz="4" w:space="0" w:color="00B0F0"/>
              <w:bottom w:val="dashed" w:sz="4" w:space="0" w:color="00B0F0"/>
            </w:tcBorders>
            <w:shd w:val="clear" w:color="auto" w:fill="FFFFFF" w:themeFill="background1"/>
            <w:vAlign w:val="center"/>
            <w:hideMark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b/>
                <w:bCs/>
                <w:color w:val="0070C0"/>
                <w:sz w:val="28"/>
                <w:szCs w:val="28"/>
              </w:rPr>
              <w:t>Learn to convert binary numbers into decimal</w:t>
            </w:r>
          </w:p>
        </w:tc>
        <w:tc>
          <w:tcPr>
            <w:tcW w:w="355" w:type="dxa"/>
            <w:tcBorders>
              <w:top w:val="dashed" w:sz="4" w:space="0" w:color="00B0F0"/>
              <w:bottom w:val="dashed" w:sz="4" w:space="0" w:color="00B0F0"/>
            </w:tcBorders>
            <w:shd w:val="clear" w:color="auto" w:fill="FFFFFF" w:themeFill="background1"/>
            <w:vAlign w:val="center"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sym w:font="Wingdings" w:char="F0FE"/>
            </w:r>
          </w:p>
        </w:tc>
        <w:tc>
          <w:tcPr>
            <w:tcW w:w="1422" w:type="dxa"/>
            <w:tcBorders>
              <w:top w:val="dashed" w:sz="4" w:space="0" w:color="00B0F0"/>
              <w:bottom w:val="dashed" w:sz="4" w:space="0" w:color="00B0F0"/>
            </w:tcBorders>
            <w:shd w:val="clear" w:color="auto" w:fill="FFFFFF" w:themeFill="background1"/>
            <w:vAlign w:val="center"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t>I DO</w:t>
            </w: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br/>
              <w:t>WE DO</w:t>
            </w: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br/>
              <w:t>YOU DO</w:t>
            </w:r>
          </w:p>
        </w:tc>
      </w:tr>
      <w:tr w:rsidR="00DA5959" w:rsidRPr="00220416" w:rsidTr="00AE6225">
        <w:trPr>
          <w:cantSplit/>
          <w:trHeight w:val="18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  <w:vMerge/>
            <w:shd w:val="clear" w:color="auto" w:fill="C00000"/>
            <w:vAlign w:val="center"/>
          </w:tcPr>
          <w:p w:rsidR="00DA5959" w:rsidRPr="00B12E75" w:rsidRDefault="00DA5959" w:rsidP="00AE6225">
            <w:pPr>
              <w:jc w:val="center"/>
              <w:rPr>
                <w:rFonts w:eastAsia="Times New Roman" w:cstheme="minorHAnsi"/>
                <w:b w:val="0"/>
                <w:bCs w:val="0"/>
                <w:color w:val="0070C0"/>
                <w:sz w:val="28"/>
                <w:szCs w:val="28"/>
              </w:rPr>
            </w:pPr>
          </w:p>
        </w:tc>
        <w:tc>
          <w:tcPr>
            <w:tcW w:w="622" w:type="dxa"/>
            <w:vMerge/>
            <w:shd w:val="clear" w:color="auto" w:fill="FBE4D5" w:themeFill="accent2" w:themeFillTint="33"/>
            <w:vAlign w:val="center"/>
          </w:tcPr>
          <w:p w:rsidR="00DA5959" w:rsidRPr="00B12E75" w:rsidRDefault="00DA5959" w:rsidP="00AE6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1422" w:type="dxa"/>
            <w:vMerge/>
            <w:tcBorders>
              <w:top w:val="dashed" w:sz="4" w:space="0" w:color="00B0F0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DA5959" w:rsidRPr="00B12E75" w:rsidRDefault="00DA5959" w:rsidP="00AE6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800" w:type="dxa"/>
            <w:vMerge w:val="restart"/>
            <w:tcBorders>
              <w:top w:val="dashed" w:sz="4" w:space="0" w:color="00B0F0"/>
            </w:tcBorders>
            <w:shd w:val="clear" w:color="auto" w:fill="DEEAF6" w:themeFill="accent1" w:themeFillTint="33"/>
            <w:vAlign w:val="center"/>
          </w:tcPr>
          <w:p w:rsidR="00DA5959" w:rsidRPr="00B12E75" w:rsidRDefault="00DA5959" w:rsidP="00AE6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t>L-2</w:t>
            </w:r>
          </w:p>
        </w:tc>
        <w:tc>
          <w:tcPr>
            <w:tcW w:w="889" w:type="dxa"/>
            <w:tcBorders>
              <w:top w:val="dashed" w:sz="4" w:space="0" w:color="00B0F0"/>
            </w:tcBorders>
            <w:shd w:val="clear" w:color="auto" w:fill="FFFFFF" w:themeFill="background1"/>
            <w:vAlign w:val="center"/>
          </w:tcPr>
          <w:p w:rsidR="00DA5959" w:rsidRPr="00B12E75" w:rsidRDefault="00DA5959" w:rsidP="00AE6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b/>
                <w:bCs/>
                <w:color w:val="0070C0"/>
                <w:sz w:val="28"/>
                <w:szCs w:val="28"/>
              </w:rPr>
              <w:t>2.1.4</w:t>
            </w:r>
          </w:p>
        </w:tc>
        <w:tc>
          <w:tcPr>
            <w:tcW w:w="1778" w:type="dxa"/>
            <w:tcBorders>
              <w:top w:val="dashed" w:sz="4" w:space="0" w:color="00B0F0"/>
            </w:tcBorders>
            <w:shd w:val="clear" w:color="auto" w:fill="FFFFFF" w:themeFill="background1"/>
            <w:vAlign w:val="center"/>
            <w:hideMark/>
          </w:tcPr>
          <w:p w:rsidR="00DA5959" w:rsidRPr="00B12E75" w:rsidRDefault="00DA5959" w:rsidP="00AE6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b/>
                <w:bCs/>
                <w:color w:val="0070C0"/>
                <w:sz w:val="28"/>
                <w:szCs w:val="28"/>
              </w:rPr>
              <w:t>Binary to Ternary Conversion</w:t>
            </w:r>
          </w:p>
        </w:tc>
        <w:tc>
          <w:tcPr>
            <w:tcW w:w="2756" w:type="dxa"/>
            <w:tcBorders>
              <w:top w:val="dashed" w:sz="4" w:space="0" w:color="00B0F0"/>
            </w:tcBorders>
            <w:shd w:val="clear" w:color="auto" w:fill="FFFFFF" w:themeFill="background1"/>
            <w:vAlign w:val="center"/>
            <w:hideMark/>
          </w:tcPr>
          <w:p w:rsidR="00DA5959" w:rsidRPr="00B12E75" w:rsidRDefault="00DA5959" w:rsidP="00AE6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b/>
                <w:bCs/>
                <w:color w:val="0070C0"/>
                <w:sz w:val="28"/>
                <w:szCs w:val="28"/>
              </w:rPr>
              <w:t>Practice converting binary numbers into ternary</w:t>
            </w:r>
          </w:p>
        </w:tc>
        <w:tc>
          <w:tcPr>
            <w:tcW w:w="355" w:type="dxa"/>
            <w:tcBorders>
              <w:top w:val="dashed" w:sz="4" w:space="0" w:color="00B0F0"/>
            </w:tcBorders>
            <w:shd w:val="clear" w:color="auto" w:fill="FFFFFF" w:themeFill="background1"/>
            <w:vAlign w:val="center"/>
          </w:tcPr>
          <w:p w:rsidR="00DA5959" w:rsidRPr="00B12E75" w:rsidRDefault="00DA5959" w:rsidP="00AE6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sym w:font="Wingdings" w:char="F0FE"/>
            </w:r>
          </w:p>
        </w:tc>
        <w:tc>
          <w:tcPr>
            <w:tcW w:w="1422" w:type="dxa"/>
            <w:tcBorders>
              <w:top w:val="dashed" w:sz="4" w:space="0" w:color="00B0F0"/>
            </w:tcBorders>
            <w:shd w:val="clear" w:color="auto" w:fill="FFFFFF" w:themeFill="background1"/>
            <w:vAlign w:val="center"/>
          </w:tcPr>
          <w:p w:rsidR="00DA5959" w:rsidRPr="00B12E75" w:rsidRDefault="00DA5959" w:rsidP="00AE6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t>I DO</w:t>
            </w: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br/>
              <w:t>WE DO</w:t>
            </w: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br/>
              <w:t>YOU DO</w:t>
            </w:r>
          </w:p>
        </w:tc>
      </w:tr>
      <w:tr w:rsidR="00DA5959" w:rsidRPr="00220416" w:rsidTr="00AE6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  <w:vMerge/>
            <w:tcBorders>
              <w:bottom w:val="single" w:sz="4" w:space="0" w:color="000000" w:themeColor="text1"/>
            </w:tcBorders>
            <w:shd w:val="clear" w:color="auto" w:fill="C00000"/>
            <w:vAlign w:val="center"/>
          </w:tcPr>
          <w:p w:rsidR="00DA5959" w:rsidRPr="00B12E75" w:rsidRDefault="00DA5959" w:rsidP="00AE6225">
            <w:pPr>
              <w:jc w:val="center"/>
              <w:rPr>
                <w:rFonts w:eastAsia="Times New Roman" w:cstheme="minorHAnsi"/>
                <w:b w:val="0"/>
                <w:bCs w:val="0"/>
                <w:color w:val="0070C0"/>
                <w:sz w:val="28"/>
                <w:szCs w:val="28"/>
              </w:rPr>
            </w:pPr>
          </w:p>
        </w:tc>
        <w:tc>
          <w:tcPr>
            <w:tcW w:w="622" w:type="dxa"/>
            <w:vMerge/>
            <w:tcBorders>
              <w:bottom w:val="single" w:sz="4" w:space="0" w:color="000000" w:themeColor="text1"/>
            </w:tcBorders>
            <w:shd w:val="clear" w:color="auto" w:fill="FBE4D5" w:themeFill="accent2" w:themeFillTint="33"/>
            <w:vAlign w:val="center"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1422" w:type="dxa"/>
            <w:vMerge/>
            <w:tcBorders>
              <w:top w:val="dashed" w:sz="4" w:space="0" w:color="00B0F0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800" w:type="dxa"/>
            <w:vMerge/>
            <w:tcBorders>
              <w:top w:val="dashed" w:sz="4" w:space="0" w:color="00B0F0"/>
              <w:bottom w:val="single" w:sz="4" w:space="0" w:color="000000" w:themeColor="text1"/>
            </w:tcBorders>
            <w:shd w:val="clear" w:color="auto" w:fill="DEEAF6" w:themeFill="accent1" w:themeFillTint="33"/>
            <w:vAlign w:val="center"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889" w:type="dxa"/>
            <w:tcBorders>
              <w:top w:val="dashed" w:sz="4" w:space="0" w:color="00B0F0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b/>
                <w:bCs/>
                <w:color w:val="0070C0"/>
                <w:sz w:val="28"/>
                <w:szCs w:val="28"/>
              </w:rPr>
              <w:t>2.1.5</w:t>
            </w:r>
          </w:p>
        </w:tc>
        <w:tc>
          <w:tcPr>
            <w:tcW w:w="1778" w:type="dxa"/>
            <w:tcBorders>
              <w:top w:val="dashed" w:sz="4" w:space="0" w:color="00B0F0"/>
              <w:bottom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b/>
                <w:bCs/>
                <w:color w:val="0070C0"/>
                <w:sz w:val="28"/>
                <w:szCs w:val="28"/>
              </w:rPr>
              <w:t>Ternary to Binary Conversion</w:t>
            </w:r>
          </w:p>
        </w:tc>
        <w:tc>
          <w:tcPr>
            <w:tcW w:w="2756" w:type="dxa"/>
            <w:tcBorders>
              <w:top w:val="dashed" w:sz="4" w:space="0" w:color="00B0F0"/>
              <w:bottom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b/>
                <w:bCs/>
                <w:color w:val="0070C0"/>
                <w:sz w:val="28"/>
                <w:szCs w:val="28"/>
              </w:rPr>
              <w:t>Practice converting ternary numbers into binary</w:t>
            </w:r>
          </w:p>
        </w:tc>
        <w:tc>
          <w:tcPr>
            <w:tcW w:w="355" w:type="dxa"/>
            <w:tcBorders>
              <w:top w:val="dashed" w:sz="4" w:space="0" w:color="00B0F0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sym w:font="Wingdings" w:char="F0FE"/>
            </w:r>
          </w:p>
        </w:tc>
        <w:tc>
          <w:tcPr>
            <w:tcW w:w="1422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DA5959" w:rsidRPr="00B12E75" w:rsidRDefault="00DA5959" w:rsidP="00AE6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  <w:sz w:val="28"/>
                <w:szCs w:val="28"/>
              </w:rPr>
            </w:pP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t>I DO</w:t>
            </w: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br/>
              <w:t>WE DO</w:t>
            </w:r>
            <w:r w:rsidRPr="00B12E75">
              <w:rPr>
                <w:rFonts w:eastAsia="Times New Roman" w:cstheme="minorHAnsi"/>
                <w:b/>
                <w:bCs/>
                <w:color w:val="0070C0"/>
                <w:sz w:val="28"/>
                <w:szCs w:val="28"/>
              </w:rPr>
              <w:br/>
              <w:t>YOU DO</w:t>
            </w:r>
          </w:p>
        </w:tc>
      </w:tr>
    </w:tbl>
    <w:p w:rsidR="00753494" w:rsidRDefault="00753494">
      <w:bookmarkStart w:id="0" w:name="_GoBack"/>
      <w:bookmarkEnd w:id="0"/>
    </w:p>
    <w:sectPr w:rsidR="00753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959"/>
    <w:rsid w:val="00753494"/>
    <w:rsid w:val="00DA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1E09C7-6D3E-451B-9BD4-19852140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59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5Dark-Accent3">
    <w:name w:val="Grid Table 5 Dark Accent 3"/>
    <w:basedOn w:val="TableNormal"/>
    <w:uiPriority w:val="50"/>
    <w:rsid w:val="00DA59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nayef</dc:creator>
  <cp:keywords/>
  <dc:description/>
  <cp:lastModifiedBy>nayef</cp:lastModifiedBy>
  <cp:revision>1</cp:revision>
  <dcterms:created xsi:type="dcterms:W3CDTF">2026-01-30T18:08:00Z</dcterms:created>
  <dcterms:modified xsi:type="dcterms:W3CDTF">2026-01-30T18:08:00Z</dcterms:modified>
</cp:coreProperties>
</file>