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199 — Страница 1</w:t>
      </w:r>
    </w:p>
    <w:p>
      <w:r>
        <w:t>ДОГОBОР ПОСТАBКИ № SМ-1712/22  (conf=0.85)</w:t>
      </w:r>
    </w:p>
    <w:p>
      <w:r>
        <w:t>город Караганда  (conf=0.81)</w:t>
      </w:r>
    </w:p>
    <w:p>
      <w:r>
        <w:t>«17» декабря 2022 года  (conf=0.97)</w:t>
      </w:r>
    </w:p>
    <w:p>
      <w:r>
        <w:t>Товарищество с ограниченной ответственностью «Strопд Мипегс» (Стронг Майнерс), именуемое в  (conf=0.94)</w:t>
      </w:r>
    </w:p>
    <w:p>
      <w:r>
        <w:t>дальнейшем «Поставщик», в лице Генерального директора Азанова Антона Сергеевича, действующего на  (conf=0.96)</w:t>
      </w:r>
    </w:p>
    <w:p>
      <w:r>
        <w:t>основании Устава, с одной стороны, и Общество с ограниченной ответственностью «Стройкомпозит-Н»  (conf=0.98)</w:t>
      </w:r>
    </w:p>
    <w:p>
      <w:r>
        <w:t>(ООО «Стройкомпозит-Н»), именуемое в дальнейшем «Покупатель», в лице Генерального директора Ференса  (conf=0.96)</w:t>
      </w:r>
    </w:p>
    <w:p>
      <w:r>
        <w:t>(далее - Договор) о нижеследующем:  (conf=0.97)</w:t>
      </w:r>
    </w:p>
    <w:p>
      <w:r>
        <w:t>1. ПРЕДМЕТ ДОГОВОРА  (conf=0.97)</w:t>
      </w:r>
    </w:p>
    <w:p>
      <w:r>
        <w:t>1.1. Поставщик обязуется поставлять в течение срока действия Договора, а Покупатель принимать и оплачивать  (conf=0.98)</w:t>
      </w:r>
    </w:p>
    <w:p>
      <w:r>
        <w:t>товары производственно-технического назначения (далее именуется «Товар), на условиях настоящего договора и  (conf=0.98)</w:t>
      </w:r>
    </w:p>
    <w:p>
      <w:r>
        <w:t>приложений к нему.  (conf=0.99)</w:t>
      </w:r>
    </w:p>
    <w:p>
      <w:r>
        <w:t>согласовываются сторонами в Спецификациях, являющихся с момента их подписания сторонами неотьемлемой  (conf=0.98)</w:t>
      </w:r>
    </w:p>
    <w:p>
      <w:r>
        <w:t>частью настоящего Договора. Согласованный в спецификации объем поставляемого товара является партией Товара.  (conf=0.99)</w:t>
      </w:r>
    </w:p>
    <w:p>
      <w:r>
        <w:t>а  (conf=0.47)</w:t>
      </w:r>
    </w:p>
    <w:p>
      <w:r>
        <w:t>2. ПОРЯДОК ПОСТАВКИ И ОТВЕТСТВЕННОСТЬ СТОРОН  (conf=0.97)</w:t>
      </w:r>
    </w:p>
    <w:p>
      <w:r>
        <w:t>2.1. Каждую партию Товара Поставщик обязуется передать Покупателю способом, указанным в Спецификации.  (conf=0.99)</w:t>
      </w:r>
    </w:p>
    <w:p>
      <w:r>
        <w:t>2.2. Сроки поставки, а также иные дополнительные условия поставки каждой партии Товара определяются в  (conf=0.98)</w:t>
      </w:r>
    </w:p>
    <w:p>
      <w:r>
        <w:t>Спецификации на эту партию Товара. Факт поставки партии товара подтверждается документом о передаче товара  (conf=0.99)</w:t>
      </w:r>
    </w:p>
    <w:p>
      <w:r>
        <w:t>Поставщик уведомляет Покупателя о готовности передать Товар в сроки, указанные в Спецификациях на каждую  (conf=0.98)</w:t>
      </w:r>
    </w:p>
    <w:p>
      <w:r>
        <w:t>партию Товара.  (conf=0.97)</w:t>
      </w:r>
    </w:p>
    <w:p>
      <w:r>
        <w:t>2.3. На основании Спецификации Поставщик выставляет Покупателю счет, подлежащий оплате в порядке,  (conf=0.98)</w:t>
      </w:r>
    </w:p>
    <w:p>
      <w:r>
        <w:t>установленном разделом 3 Договора и соответствующей Спецификацией.  (conf=0.98)</w:t>
      </w:r>
    </w:p>
    <w:p>
      <w:r>
        <w:t>2.4. Поставщик за счет Покупателя, если иное не определено в Спецификации на партию Товара, организовывает  (conf=0.98)</w:t>
      </w:r>
    </w:p>
    <w:p>
      <w:r>
        <w:t>доставку Товара железнодорожным или автомобильным транспортом до места, указанного Покупателем. При этом  (conf=0.99)</w:t>
      </w:r>
    </w:p>
    <w:p>
      <w:r>
        <w:t>Товара относятся на счет Покупателя. Пункт назначения и реквизиты Грузополучателя указываются в  (conf=0.97)</w:t>
      </w:r>
    </w:p>
    <w:p>
      <w:r>
        <w:t>Поставщику не позднее, чем за 15 (пятнадцать) дней до сдачи Товара перевозчику. При нарушении порядка  (conf=0.98)</w:t>
      </w:r>
    </w:p>
    <w:p>
      <w:r>
        <w:t>не производится с отнесением убытков на счёт Покупателя.  (conf=0.98)</w:t>
      </w:r>
    </w:p>
    <w:p>
      <w:r>
        <w:t>2.5. Обязанность Поставщика передать товар считается исполненной в момент (момент поставки):  (conf=0.99)</w:t>
      </w:r>
    </w:p>
    <w:p>
      <w:r>
        <w:t>a) При доставке Товара железнодорожным транспортом - с момента передачи Товара перевозчику, т.е. когда  (conf=0.97)</w:t>
      </w:r>
    </w:p>
    <w:p>
      <w:r>
        <w:t>яи  (conf=0.46)</w:t>
      </w:r>
    </w:p>
    <w:p>
      <w:r>
        <w:t>к  (conf=0.44)</w:t>
      </w:r>
    </w:p>
    <w:p>
      <w:r>
        <w:t>груза, с отметкой перевозчика о приеме груза. Датой передачи Товара считается дата, указанная в  (conf=0.96)</w:t>
      </w:r>
    </w:p>
    <w:p>
      <w:r>
        <w:t>железнодорожной квитанции в приеме груза. Не позднее, чем за трое суток до сдачи партии Товара перевозчику,  (conf=0.98)</w:t>
      </w:r>
    </w:p>
    <w:p>
      <w:r>
        <w:t>Покупатель письменно уведомляет Поставщика о готовности станции назначения к приёму груза.  (conf=0.99)</w:t>
      </w:r>
    </w:p>
    <w:p>
      <w:r>
        <w:t>6) При доставке Товара автомобильным транспортом - с момента передачи Товара Покупателю перевозчиком,  (conf=0.98)</w:t>
      </w:r>
    </w:p>
    <w:p>
      <w:r>
        <w:t>т.е. когда выгруженный с транспортного средства Товар предоставлен перевозчиком в распоряжение Покупателя в  (conf=0.99)</w:t>
      </w:r>
    </w:p>
    <w:p>
      <w:r>
        <w:t>месте, указанном Покупателем. Факт передачи Товара подтверждается документом о передачи Товара, с отметкой  (conf=0.99)</w:t>
      </w:r>
    </w:p>
    <w:p>
      <w:r>
        <w:t>Покупателя о приеме груза. Датой передачи Товара считается дата приема Товара Покупателем, указанная в  (conf=0.97)</w:t>
      </w:r>
    </w:p>
    <w:p>
      <w:r>
        <w:t>документе о передачи Товара.  (conf=0.97)</w:t>
      </w:r>
    </w:p>
    <w:p>
      <w:r>
        <w:t>2.6. В случае если в Спецификации Сторонами не оговорены сроки и условия поставки партии Товара,  (conf=0.98)</w:t>
      </w:r>
    </w:p>
    <w:p>
      <w:r>
        <w:t>обозначенной в Спецификации, таковая партия Товара поставляется на условиях самовывоза Покупателем  (conf=0.97)</w:t>
      </w:r>
    </w:p>
    <w:p>
      <w:r>
        <w:t>Поставщик  (conf=0.97)</w:t>
      </w:r>
    </w:p>
    <w:p>
      <w:r>
        <w:t>Покупатель  (conf=0.97)</w:t>
      </w:r>
    </w:p>
    <w:p>
      <w:r>
        <w:t>22402  (conf=0.41)</w:t>
      </w:r>
    </w:p>
    <w:p>
      <w:r>
        <w:t>-im2  (conf=0.36)</w:t>
      </w:r>
    </w:p>
    <w:p>
      <w:pPr>
        <w:pStyle w:val="Heading2"/>
      </w:pPr>
      <w:r>
        <w:t>199 — Страница 2</w:t>
      </w:r>
    </w:p>
    <w:p>
      <w:r>
        <w:t>еиаопчтт то мн  (conf=0.44)</w:t>
      </w:r>
    </w:p>
    <w:p>
      <w:r>
        <w:t>и  (conf=0.52)</w:t>
      </w:r>
    </w:p>
    <w:p>
      <w:r>
        <w:t>2.7. Право собственности (владения, пользования и распоряжения) на Товар, а также риск случайной гибели или  (conf=0.97)</w:t>
      </w:r>
    </w:p>
    <w:p>
      <w:r>
        <w:t>порчи Товара переходит от Поставщика к Покупателю с момента поставки (передачи) Товара в соответствии с  (conf=0.99)</w:t>
      </w:r>
    </w:p>
    <w:p>
      <w:r>
        <w:t>условиями поставки (передачи).  (conf=0.97)</w:t>
      </w:r>
    </w:p>
    <w:p>
      <w:r>
        <w:t>3. РАСЧЁТЫ ПО ДОГОВОРУ  (conf=0.97)</w:t>
      </w:r>
    </w:p>
    <w:p>
      <w:r>
        <w:t>3.1. Цена на Товар указывается в Спецификации и относится только к Товару, указанному в этой Спецификации. В  (conf=0.98)</w:t>
      </w:r>
    </w:p>
    <w:p>
      <w:r>
        <w:t>цену Товара включен НдС. Поставщик вправе изменить цену Товара в одностороннем порядке с обязательным  (conf=0.97)</w:t>
      </w:r>
    </w:p>
    <w:p>
      <w:r>
        <w:t>уведомлением Покупателя не менее чем за три дня до даты изменения цены, в случае  (conf=0.98)</w:t>
      </w:r>
    </w:p>
    <w:p>
      <w:r>
        <w:t>и  (conf=0.50)</w:t>
      </w:r>
    </w:p>
    <w:p>
      <w:r>
        <w:t>а  (conf=0.55)</w:t>
      </w:r>
    </w:p>
    <w:p>
      <w:r>
        <w:t>- действием непреодолимой силы  (conf=0.98)</w:t>
      </w:r>
    </w:p>
    <w:p>
      <w:r>
        <w:t>- при просрочке оплаты Товара против сроков, указанных в Спецификации, включая авансовые платежи,  (conf=0.97)</w:t>
      </w:r>
    </w:p>
    <w:p>
      <w:r>
        <w:t>предоплату, свыше трех дней.  (conf=0.97)</w:t>
      </w:r>
    </w:p>
    <w:p>
      <w:r>
        <w:t>3.2. Оплата стоимости Товара производится в сроки, указанные в Спецификациях на каждую партию Товара,  (conf=0.98)</w:t>
      </w:r>
    </w:p>
    <w:p>
      <w:r>
        <w:t>банковским переводом в рублях Рф на расчетный счет, указанный Поставщиком в счете на оплату товара. Если  (conf=0.97)</w:t>
      </w:r>
    </w:p>
    <w:p>
      <w:r>
        <w:t>иное не согласовано в Спецификации, товар подлежит оплате Покупателем в течение 5 (пяти) банковских дней с  (conf=0.98)</w:t>
      </w:r>
    </w:p>
    <w:p>
      <w:r>
        <w:t>момента подписания Спецификации на условиях 100% предоплаты. Выставление счета не изменяет сроков, сумм и  (conf=0.99)</w:t>
      </w:r>
    </w:p>
    <w:p>
      <w:r>
        <w:t>порядка оплаты, предусмотренных Договором.  (conf=0.98)</w:t>
      </w:r>
    </w:p>
    <w:p>
      <w:r>
        <w:t>3.3. В случае указания в Спецификации цен и стоимостей Товара в условной либо в эквивалентной денежной  (conf=0.98)</w:t>
      </w:r>
    </w:p>
    <w:p>
      <w:r>
        <w:t>валюте, оплата товара производится Покупателем в рублях по курсу валюты, установленному Цб РФ на дату  (conf=0.96)</w:t>
      </w:r>
    </w:p>
    <w:p>
      <w:r>
        <w:t>оплаты. Датой оплаты Товара стороны считают дату зачисления денежных средств на расчетный счет Поставщика.  (conf=0.99)</w:t>
      </w:r>
    </w:p>
    <w:p>
      <w:r>
        <w:t>3.4. Покупатель, если иное не определено Спецификацией, обязуется возместить Поставщику стоимость услуг  (conf=0.98)</w:t>
      </w:r>
    </w:p>
    <w:p>
      <w:r>
        <w:t>перевозчика по доставке партии Товара до места назначения, при этом стоимость определяется согласно тарифам  (conf=0.99)</w:t>
      </w:r>
    </w:p>
    <w:p>
      <w:r>
        <w:t>перевозчика на момент доставки. При этом Поставщик выступает в роли агента Покупателя, агентское  (conf=0.98)</w:t>
      </w:r>
    </w:p>
    <w:p>
      <w:r>
        <w:t>вознаграждение включено в стоимость Товара.  (conf=0.97)</w:t>
      </w:r>
    </w:p>
    <w:p>
      <w:r>
        <w:t>3.5. По окончании каждого периода поставки Покупатель до 10 числа месяца, следующего за периодом поставки,  (conf=0.99)</w:t>
      </w:r>
    </w:p>
    <w:p>
      <w:r>
        <w:t>обязан направить Поставщику Акт сверки взаиморасчётов. Срок для рассмотрения и возвращения Акта  (conf=0.97)</w:t>
      </w:r>
    </w:p>
    <w:p>
      <w:r>
        <w:t>Поставщиком - до 5 рабочих дней.  (conf=0.93)</w:t>
      </w:r>
    </w:p>
    <w:p>
      <w:r>
        <w:t>3.6. При оплате Товара Покупатель обязан указать в платежном поручении реквизиты настоящего Договора,  (conf=0.98)</w:t>
      </w:r>
    </w:p>
    <w:p>
      <w:r>
        <w:t>соответствующей Спецификации и товарные позиции оплаты (если оплачиваются не все товарные позиции, не все  (conf=0.98)</w:t>
      </w:r>
    </w:p>
    <w:p>
      <w:r>
        <w:t>количество товарных позиций). При отсутствии таких данных, платеж считается неопределенным и не  (conf=0.98)</w:t>
      </w:r>
    </w:p>
    <w:p>
      <w:r>
        <w:t>засчитывается в счет оплаты Товара до направления Покупателем отдельного письма по идентификации платежа.  (conf=0.98)</w:t>
      </w:r>
    </w:p>
    <w:p>
      <w:r>
        <w:t>У Поставщика отсутствует обязанность сообщать Покупателю о недостатках платежного поручения.  (conf=0.98)</w:t>
      </w:r>
    </w:p>
    <w:p>
      <w:r>
        <w:t>4. КАЧЕСТВО, КОЛИЧЕСТВО И КОМПЛЕКТНОСТЬ ТОВАРА  (conf=0.98)</w:t>
      </w:r>
    </w:p>
    <w:p>
      <w:r>
        <w:t>установленным Сторонами в Спецификации. Если данное условие не оговорено Сторонами в Спецификации, то  (conf=0.98)</w:t>
      </w:r>
    </w:p>
    <w:p>
      <w:r>
        <w:t>Товар должен соответствовать техническим условиям изготовителя, техническому регламенту, установленным на  (conf=0.99)</w:t>
      </w:r>
    </w:p>
    <w:p>
      <w:r>
        <w:t>данный вид Товара, ГОСТу и/или ТУ. Качество поставляемого Товара должно удостоверяться сертификатом  (conf=0.97)</w:t>
      </w:r>
    </w:p>
    <w:p>
      <w:r>
        <w:t>соответствия или декларацией, если это предусмотрено утвержденной технической документацией или нормами  (conf=0.99)</w:t>
      </w:r>
    </w:p>
    <w:p>
      <w:r>
        <w:t>действующего законодательства России.  (conf=0.99)</w:t>
      </w:r>
    </w:p>
    <w:p>
      <w:r>
        <w:t>4.2. При наличии товар сопровождается технической документацией (описанием). Поставщик обязан в течение 7  (conf=0.98)</w:t>
      </w:r>
    </w:p>
    <w:p>
      <w:r>
        <w:t>дней после совершения поставки Товара, если иной срок не оговорен в Спецификации, передать Покупателю (без  (conf=0.99)</w:t>
      </w:r>
    </w:p>
    <w:p>
      <w:r>
        <w:t>дополнительной оплаты) относящиеся к Товару сопроводительные технические документы, если таковые указаны  (conf=0.98)</w:t>
      </w:r>
    </w:p>
    <w:p>
      <w:r>
        <w:t>в Спецификации.  (conf=0.98)</w:t>
      </w:r>
    </w:p>
    <w:p>
      <w:r>
        <w:t>4.3. Приемка товара Покупателем осуществляется в месте назначения/месте поставки при разгрузке товара  (conf=0.98)</w:t>
      </w:r>
    </w:p>
    <w:p>
      <w:r>
        <w:t>перевозчиком. Приемка каждой партии товара по количеству, комплектности, ассортименту и качеству - на  (conf=0.98)</w:t>
      </w:r>
    </w:p>
    <w:p>
      <w:r>
        <w:t>предмет соответствия условиям договора и сопроводительной документации на этот товар, осуществляется в  (conf=0.98)</w:t>
      </w:r>
    </w:p>
    <w:p>
      <w:r>
        <w:t>соответствии с инструкциями о порядке приемки продукции, утвержденными Госарбитражом Ссср  (conf=0.97)</w:t>
      </w:r>
    </w:p>
    <w:p>
      <w:r>
        <w:t>соответственно № П-6 от 15.06.1965г. и № П-7 от 25.04.1966 г. с учетом последующих изменений и дополнений,  (conf=0.99)</w:t>
      </w:r>
    </w:p>
    <w:p>
      <w:r>
        <w:t>товара.  (conf=0.88)</w:t>
      </w:r>
    </w:p>
    <w:p>
      <w:r>
        <w:t>4.4. В случае обнаружения недостатков (по количеству, комплектности, качеству и ассортименту) Товара  (conf=0.98)</w:t>
      </w:r>
    </w:p>
    <w:p>
      <w:r>
        <w:t>соответствующее уведомление в адрес Поставщика. Срок обнаружения недостатков Товара, поставленного по  (conf=0.98)</w:t>
      </w:r>
    </w:p>
    <w:p>
      <w:pPr>
        <w:pStyle w:val="Heading2"/>
      </w:pPr>
      <w:r>
        <w:t>199 — Страница 3</w:t>
      </w:r>
    </w:p>
    <w:p>
      <w:r>
        <w:t>эксплуатации товара. По факту несоответствия Сторонами составляется Акт несоответствия.  (conf=0.99)</w:t>
      </w:r>
    </w:p>
    <w:p>
      <w:r>
        <w:t>4.5. Покупатель подписывает без оговорок акт приема-передачи поставленной партии Товара при условии  (conf=0.98)</w:t>
      </w:r>
    </w:p>
    <w:p>
      <w:r>
        <w:t>соответствия Товара Спецификации к настоящему Договору и товарной накладной. В случае обнаружения  (conf=0.97)</w:t>
      </w:r>
    </w:p>
    <w:p>
      <w:r>
        <w:t>несоответствия отдельных комплектов Товара требованиям Спецификации и товарной накладной, а также  (conf=0.97)</w:t>
      </w:r>
    </w:p>
    <w:p>
      <w:r>
        <w:t>поставки Товара в меньшем количестве, Покупатель подписывает акт приема-передачи в отношении надлежащим  (conf=0.99)</w:t>
      </w:r>
    </w:p>
    <w:p>
      <w:r>
        <w:t>образом поставленного Товара с оговорками о необходимости допоставки (замене) недостающего Товара и/или  (conf=0.98)</w:t>
      </w:r>
    </w:p>
    <w:p>
      <w:r>
        <w:t>Товара, не соответствующего указанным требованиям.  (conf=0.98)</w:t>
      </w:r>
    </w:p>
    <w:p>
      <w:r>
        <w:t>4.6. В любом случае выявления некачественности Товара, по требованию Поставщика, стороны обязаны провести  (conf=0.98)</w:t>
      </w:r>
    </w:p>
    <w:p>
      <w:r>
        <w:t>экспертизу (в том числе и судебную), расходы на которую несет Покупатель, а в случае установления вины  (conf=0.98)</w:t>
      </w:r>
    </w:p>
    <w:p>
      <w:r>
        <w:t>Поставщика - расходы компенсируются Поставщиком.  (conf=0.97)</w:t>
      </w:r>
    </w:p>
    <w:p>
      <w:r>
        <w:t>5. ОТВЕТСТВЕННОСТЬ СТОРОН  (conf=0.98)</w:t>
      </w:r>
    </w:p>
    <w:p>
      <w:r>
        <w:t>5.1.За нарушение сроков поставки Продукции, Продавец уплачивает Покупателю неустойку в размере 0,1% от  (conf=0.98)</w:t>
      </w:r>
    </w:p>
    <w:p>
      <w:r>
        <w:t>суммы оплаты, произведенной Покупателем в рамках условий настоящего договора за поставляемую  (conf=0.97)</w:t>
      </w:r>
    </w:p>
    <w:p>
      <w:r>
        <w:t>продукцию, за каждый день просрочки, но не более 10% стоимости несвоевременно поставленной Продукции.  (conf=0.99)</w:t>
      </w:r>
    </w:p>
    <w:p>
      <w:r>
        <w:t>5.2.За нарушение срока оплаты Продукции, Покупатель обязуется уплатить Продавцу неустойку в размере 0,1% от  (conf=0.98)</w:t>
      </w:r>
    </w:p>
    <w:p>
      <w:r>
        <w:t>суммы просроченного платежа за каждый день просрочки, но не более 1о% стоимости от просроченного  (conf=0.96)</w:t>
      </w:r>
    </w:p>
    <w:p>
      <w:r>
        <w:t>платежа.  (conf=0.93)</w:t>
      </w:r>
    </w:p>
    <w:p>
      <w:r>
        <w:t>5.3. Уплата пени не освобождает Стороны от исполнения обязанностей, предусмотренных настоящим Договором.  (conf=0.99)</w:t>
      </w:r>
    </w:p>
    <w:p>
      <w:r>
        <w:t>6. ЗАКЛЮЧИТЕЛЬНЫЕ ПОЛОЖЕНИЯ  (conf=0.97)</w:t>
      </w:r>
    </w:p>
    <w:p>
      <w:r>
        <w:t>-  (conf=0.49)</w:t>
      </w:r>
    </w:p>
    <w:p>
      <w:r>
        <w:t>отношении расчётов - до полного проведения расчетов (погашения задолженности). Если ни одна из сторон не  (conf=0.98)</w:t>
      </w:r>
    </w:p>
    <w:p>
      <w:r>
        <w:t>менее чем за 30 (тридцать) дней до истечения срока действия Договора не заявит о своем желании его расторгнуть,  (conf=0.99)</w:t>
      </w:r>
    </w:p>
    <w:p>
      <w:r>
        <w:t>Договор считается пролонгированным на тех же условиях на следующий календарный год.  (conf=0.98)</w:t>
      </w:r>
    </w:p>
    <w:p>
      <w:r>
        <w:t>6.2. В случае непоставки товара Поставщик обязуется вернуть ранее полученные авансы до окончания срока  (conf=0.98)</w:t>
      </w:r>
    </w:p>
    <w:p>
      <w:r>
        <w:t>действия договора.  (conf=0.99)</w:t>
      </w:r>
    </w:p>
    <w:p>
      <w:r>
        <w:t>6.3. Нарушение Покупателем сроков оплаты более чем на 15 (Пятнадцать) дней, дает Поставщику право отказаться  (conf=0.98)</w:t>
      </w:r>
    </w:p>
    <w:p>
      <w:r>
        <w:t>Договора/соответствующей Спецификации Поставщиком.  (conf=0.99)</w:t>
      </w:r>
    </w:p>
    <w:p>
      <w:r>
        <w:t>6.4. Ни одна из Сторон не вправе передавать свои обязанности по настоящему договору третьей стороне без  (conf=0.98)</w:t>
      </w:r>
    </w:p>
    <w:p>
      <w:r>
        <w:t>письменного согласия другой Стороны.  (conf=0.98)</w:t>
      </w:r>
    </w:p>
    <w:p>
      <w:r>
        <w:t>экземпляра имеют одинаковую юридическую силу.  (conf=0.98)</w:t>
      </w:r>
    </w:p>
    <w:p>
      <w:r>
        <w:t>почтовых адресов, с последующим обменом оригиналов документов.  (conf=0.98)</w:t>
      </w:r>
    </w:p>
    <w:p>
      <w:r>
        <w:t>удостоверены печатью и направлены другой Стороне по факсимильной связи или по электронной почте, до  (conf=0.98)</w:t>
      </w:r>
    </w:p>
    <w:p>
      <w:r>
        <w:t>момента получения соответствующих оригиналов.  (conf=0.98)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