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DE935" w14:textId="1F1E73D3" w:rsidR="00EF6131" w:rsidRDefault="00BB195F" w:rsidP="00BB195F">
      <w:pPr>
        <w:jc w:val="center"/>
        <w:rPr>
          <w:b/>
          <w:bCs/>
          <w:u w:val="single"/>
        </w:rPr>
      </w:pPr>
      <w:r w:rsidRPr="00BB195F">
        <w:rPr>
          <w:b/>
          <w:bCs/>
          <w:u w:val="single"/>
        </w:rPr>
        <w:t>Question answer</w:t>
      </w:r>
    </w:p>
    <w:p w14:paraId="63A0D9C6" w14:textId="77777777" w:rsidR="00BB195F" w:rsidRPr="00BB195F" w:rsidRDefault="00BB195F" w:rsidP="00BB195F">
      <w:pPr>
        <w:rPr>
          <w:b/>
          <w:bCs/>
        </w:rPr>
      </w:pPr>
      <w:r w:rsidRPr="00BB195F">
        <w:rPr>
          <w:b/>
          <w:bCs/>
        </w:rPr>
        <w:t>1. Which countries contribute the most to hotel revenue?</w:t>
      </w:r>
    </w:p>
    <w:p w14:paraId="2CCF766B" w14:textId="77777777" w:rsidR="00BB195F" w:rsidRPr="00BB195F" w:rsidRDefault="00BB195F" w:rsidP="00BB195F">
      <w:r w:rsidRPr="00BB195F">
        <w:t>Answer:</w:t>
      </w:r>
      <w:r w:rsidRPr="00BB195F">
        <w:br/>
        <w:t>Portugal is the top contributor to revenue, followed by the United Kingdom and France. This suggests that marketing efforts should continue targeting these regions, or even expand to similar markets for growth.</w:t>
      </w:r>
    </w:p>
    <w:p w14:paraId="2DFEB985" w14:textId="77777777" w:rsidR="00BB195F" w:rsidRPr="00BB195F" w:rsidRDefault="00BB195F" w:rsidP="00BB195F">
      <w:r w:rsidRPr="00BB195F">
        <w:pict w14:anchorId="08BFA0D0">
          <v:rect id="_x0000_i1079" style="width:0;height:0" o:hralign="center" o:hrstd="t" o:hrnoshade="t" o:hr="t" fillcolor="#fafafc" stroked="f"/>
        </w:pict>
      </w:r>
    </w:p>
    <w:p w14:paraId="201FE435" w14:textId="77777777" w:rsidR="00BB195F" w:rsidRPr="00BB195F" w:rsidRDefault="00BB195F" w:rsidP="00BB195F">
      <w:pPr>
        <w:rPr>
          <w:b/>
          <w:bCs/>
        </w:rPr>
      </w:pPr>
      <w:r w:rsidRPr="00BB195F">
        <w:rPr>
          <w:b/>
          <w:bCs/>
        </w:rPr>
        <w:t>2. What is the overall cancellation rate, and which customer type cancels the most?</w:t>
      </w:r>
    </w:p>
    <w:p w14:paraId="02828446" w14:textId="77777777" w:rsidR="00BB195F" w:rsidRPr="00BB195F" w:rsidRDefault="00BB195F" w:rsidP="00BB195F">
      <w:r w:rsidRPr="00BB195F">
        <w:t>Answer:</w:t>
      </w:r>
      <w:r w:rsidRPr="00BB195F">
        <w:br/>
        <w:t>The overall cancellation rate is 40</w:t>
      </w:r>
      <w:proofErr w:type="gramStart"/>
      <w:r w:rsidRPr="00BB195F">
        <w:t>% ,</w:t>
      </w:r>
      <w:proofErr w:type="gramEnd"/>
      <w:r w:rsidRPr="00BB195F">
        <w:t xml:space="preserve"> with Transient customers having the highest cancellation rate at around 80</w:t>
      </w:r>
      <w:proofErr w:type="gramStart"/>
      <w:r w:rsidRPr="00BB195F">
        <w:t>% .</w:t>
      </w:r>
      <w:proofErr w:type="gramEnd"/>
      <w:r w:rsidRPr="00BB195F">
        <w:t xml:space="preserve"> Hotels may consider implementing stricter deposit policies or loyalty programs for transient guests to reduce cancellations.</w:t>
      </w:r>
    </w:p>
    <w:p w14:paraId="64191BB0" w14:textId="77777777" w:rsidR="00BB195F" w:rsidRPr="00BB195F" w:rsidRDefault="00BB195F" w:rsidP="00BB195F">
      <w:r w:rsidRPr="00BB195F">
        <w:pict w14:anchorId="3A890DCD">
          <v:rect id="_x0000_i1080" style="width:0;height:0" o:hralign="center" o:hrstd="t" o:hrnoshade="t" o:hr="t" fillcolor="#fafafc" stroked="f"/>
        </w:pict>
      </w:r>
    </w:p>
    <w:p w14:paraId="324819DD" w14:textId="77777777" w:rsidR="00BB195F" w:rsidRPr="00BB195F" w:rsidRDefault="00BB195F" w:rsidP="00BB195F">
      <w:pPr>
        <w:rPr>
          <w:b/>
          <w:bCs/>
        </w:rPr>
      </w:pPr>
      <w:r w:rsidRPr="00BB195F">
        <w:rPr>
          <w:b/>
          <w:bCs/>
        </w:rPr>
        <w:t>3. How does revenue compare across different distribution channels?</w:t>
      </w:r>
    </w:p>
    <w:p w14:paraId="1315057C" w14:textId="77777777" w:rsidR="00BB195F" w:rsidRPr="00BB195F" w:rsidRDefault="00BB195F" w:rsidP="00BB195F">
      <w:r w:rsidRPr="00BB195F">
        <w:t>Answer:</w:t>
      </w:r>
      <w:r w:rsidRPr="00BB195F">
        <w:br/>
        <w:t xml:space="preserve">The Online Travel Agent (OTA) channel brings in the highest revenue but also has the highest revenue loss due to </w:t>
      </w:r>
      <w:proofErr w:type="gramStart"/>
      <w:r w:rsidRPr="00BB195F">
        <w:t>cancellations .</w:t>
      </w:r>
      <w:proofErr w:type="gramEnd"/>
      <w:r w:rsidRPr="00BB195F">
        <w:t xml:space="preserve"> Direct bookings have stable performance with lower risk. This indicates a dependency on OTAs comes with higher volatility.</w:t>
      </w:r>
    </w:p>
    <w:p w14:paraId="2880237D" w14:textId="77777777" w:rsidR="00BB195F" w:rsidRPr="00BB195F" w:rsidRDefault="00BB195F" w:rsidP="00BB195F">
      <w:r w:rsidRPr="00BB195F">
        <w:pict w14:anchorId="36E33AD4">
          <v:rect id="_x0000_i1081" style="width:0;height:0" o:hralign="center" o:hrstd="t" o:hrnoshade="t" o:hr="t" fillcolor="#fafafc" stroked="f"/>
        </w:pict>
      </w:r>
    </w:p>
    <w:p w14:paraId="56DE4A26" w14:textId="77777777" w:rsidR="00BB195F" w:rsidRPr="00BB195F" w:rsidRDefault="00BB195F" w:rsidP="00BB195F">
      <w:pPr>
        <w:rPr>
          <w:b/>
          <w:bCs/>
        </w:rPr>
      </w:pPr>
      <w:r w:rsidRPr="00BB195F">
        <w:rPr>
          <w:b/>
          <w:bCs/>
        </w:rPr>
        <w:t>4. When are cancellations most likely based on lead time?</w:t>
      </w:r>
    </w:p>
    <w:p w14:paraId="28CF888B" w14:textId="77777777" w:rsidR="00BB195F" w:rsidRPr="00BB195F" w:rsidRDefault="00BB195F" w:rsidP="00BB195F">
      <w:r w:rsidRPr="00BB195F">
        <w:t>Answer:</w:t>
      </w:r>
      <w:r w:rsidRPr="00BB195F">
        <w:br/>
        <w:t>Cancellations are more common when bookings are made closer to arrival dates (e.g., 0–30 days). Guests who book last-minute are less committed, suggesting that early booking incentives could help reduce cancellations.</w:t>
      </w:r>
    </w:p>
    <w:p w14:paraId="3CB61630" w14:textId="77777777" w:rsidR="00BB195F" w:rsidRPr="00BB195F" w:rsidRDefault="00BB195F" w:rsidP="00BB195F">
      <w:r w:rsidRPr="00BB195F">
        <w:pict w14:anchorId="4654AA30">
          <v:rect id="_x0000_i1082" style="width:0;height:0" o:hralign="center" o:hrstd="t" o:hrnoshade="t" o:hr="t" fillcolor="#fafafc" stroked="f"/>
        </w:pict>
      </w:r>
    </w:p>
    <w:p w14:paraId="307DF32D" w14:textId="77777777" w:rsidR="00BB195F" w:rsidRPr="00BB195F" w:rsidRDefault="00BB195F" w:rsidP="00BB195F">
      <w:pPr>
        <w:rPr>
          <w:b/>
          <w:bCs/>
        </w:rPr>
      </w:pPr>
      <w:r w:rsidRPr="00BB195F">
        <w:rPr>
          <w:b/>
          <w:bCs/>
        </w:rPr>
        <w:t>5. Are there seasonal trends in bookings and revenue?</w:t>
      </w:r>
    </w:p>
    <w:p w14:paraId="6AE6C09D" w14:textId="77777777" w:rsidR="00BB195F" w:rsidRPr="00BB195F" w:rsidRDefault="00BB195F" w:rsidP="00BB195F">
      <w:r w:rsidRPr="00BB195F">
        <w:t>Answer:</w:t>
      </w:r>
      <w:r w:rsidRPr="00BB195F">
        <w:br/>
        <w:t xml:space="preserve">Yes, there's a clear seasonal </w:t>
      </w:r>
      <w:proofErr w:type="gramStart"/>
      <w:r w:rsidRPr="00BB195F">
        <w:t>pattern :</w:t>
      </w:r>
      <w:proofErr w:type="gramEnd"/>
    </w:p>
    <w:p w14:paraId="31783AE0" w14:textId="77777777" w:rsidR="00BB195F" w:rsidRPr="00BB195F" w:rsidRDefault="00BB195F" w:rsidP="00BB195F">
      <w:pPr>
        <w:numPr>
          <w:ilvl w:val="0"/>
          <w:numId w:val="1"/>
        </w:numPr>
      </w:pPr>
      <w:r w:rsidRPr="00BB195F">
        <w:t xml:space="preserve">Bookings peak in January and </w:t>
      </w:r>
      <w:proofErr w:type="gramStart"/>
      <w:r w:rsidRPr="00BB195F">
        <w:t>February ,</w:t>
      </w:r>
      <w:proofErr w:type="gramEnd"/>
      <w:r w:rsidRPr="00BB195F">
        <w:t xml:space="preserve"> then decline.</w:t>
      </w:r>
    </w:p>
    <w:p w14:paraId="6C777651" w14:textId="77777777" w:rsidR="00BB195F" w:rsidRPr="00BB195F" w:rsidRDefault="00BB195F" w:rsidP="00BB195F">
      <w:pPr>
        <w:numPr>
          <w:ilvl w:val="0"/>
          <w:numId w:val="1"/>
        </w:numPr>
      </w:pPr>
      <w:r w:rsidRPr="00BB195F">
        <w:lastRenderedPageBreak/>
        <w:t xml:space="preserve">Revenue follows a similar trend, peaking in </w:t>
      </w:r>
      <w:proofErr w:type="gramStart"/>
      <w:r w:rsidRPr="00BB195F">
        <w:t>February .</w:t>
      </w:r>
      <w:proofErr w:type="gramEnd"/>
      <w:r w:rsidRPr="00BB195F">
        <w:t xml:space="preserve"> This indicates high demand during the early part of the year, possibly due to holidays or events. Staffing and pricing strategies can be adjusted accordingly.</w:t>
      </w:r>
    </w:p>
    <w:p w14:paraId="3E03048D" w14:textId="77777777" w:rsidR="00BB195F" w:rsidRPr="00BB195F" w:rsidRDefault="00BB195F" w:rsidP="00BB195F">
      <w:r w:rsidRPr="00BB195F">
        <w:pict w14:anchorId="3911BEBE">
          <v:rect id="_x0000_i1083" style="width:0;height:0" o:hralign="center" o:hrstd="t" o:hrnoshade="t" o:hr="t" fillcolor="#fafafc" stroked="f"/>
        </w:pict>
      </w:r>
    </w:p>
    <w:p w14:paraId="14D26A45" w14:textId="77777777" w:rsidR="00BB195F" w:rsidRPr="00BB195F" w:rsidRDefault="00BB195F" w:rsidP="00BB195F">
      <w:pPr>
        <w:rPr>
          <w:b/>
          <w:bCs/>
        </w:rPr>
      </w:pPr>
      <w:r w:rsidRPr="00BB195F">
        <w:rPr>
          <w:b/>
          <w:bCs/>
        </w:rPr>
        <w:t>6. Which distribution channels have the highest booking share?</w:t>
      </w:r>
    </w:p>
    <w:p w14:paraId="674392C2" w14:textId="77777777" w:rsidR="00BB195F" w:rsidRPr="00BB195F" w:rsidRDefault="00BB195F" w:rsidP="00BB195F">
      <w:r w:rsidRPr="00BB195F">
        <w:t>Answer:</w:t>
      </w:r>
      <w:r w:rsidRPr="00BB195F">
        <w:br/>
        <w:t xml:space="preserve">The majority of bookings come from Online Travel </w:t>
      </w:r>
      <w:proofErr w:type="gramStart"/>
      <w:r w:rsidRPr="00BB195F">
        <w:t>Agents ,</w:t>
      </w:r>
      <w:proofErr w:type="gramEnd"/>
      <w:r w:rsidRPr="00BB195F">
        <w:t xml:space="preserve"> followed by Direct bookings and </w:t>
      </w:r>
      <w:proofErr w:type="gramStart"/>
      <w:r w:rsidRPr="00BB195F">
        <w:t>Corporate</w:t>
      </w:r>
      <w:proofErr w:type="gramEnd"/>
      <w:r w:rsidRPr="00BB195F">
        <w:t xml:space="preserve"> </w:t>
      </w:r>
      <w:proofErr w:type="gramStart"/>
      <w:r w:rsidRPr="00BB195F">
        <w:t>bookings .</w:t>
      </w:r>
      <w:proofErr w:type="gramEnd"/>
      <w:r w:rsidRPr="00BB195F">
        <w:t xml:space="preserve"> This highlights the importance of maintaining strong relationships with OTAs while also encouraging direct bookings through promotions or loyalty benefits.</w:t>
      </w:r>
    </w:p>
    <w:p w14:paraId="26621770" w14:textId="77777777" w:rsidR="00BB195F" w:rsidRPr="00BB195F" w:rsidRDefault="00BB195F" w:rsidP="00BB195F">
      <w:r w:rsidRPr="00BB195F">
        <w:pict w14:anchorId="78CF478D">
          <v:rect id="_x0000_i1084" style="width:0;height:0" o:hralign="center" o:hrstd="t" o:hrnoshade="t" o:hr="t" fillcolor="#fafafc" stroked="f"/>
        </w:pict>
      </w:r>
    </w:p>
    <w:p w14:paraId="1C29D9F0" w14:textId="77777777" w:rsidR="00BB195F" w:rsidRPr="00BB195F" w:rsidRDefault="00BB195F" w:rsidP="00BB195F">
      <w:pPr>
        <w:rPr>
          <w:b/>
          <w:bCs/>
        </w:rPr>
      </w:pPr>
      <w:r w:rsidRPr="00BB195F">
        <w:rPr>
          <w:b/>
          <w:bCs/>
        </w:rPr>
        <w:t>7. How much revenue is lost due to cancellations, and which channel contributes the most to this loss?</w:t>
      </w:r>
    </w:p>
    <w:p w14:paraId="0C9A9326" w14:textId="77777777" w:rsidR="00BB195F" w:rsidRPr="00BB195F" w:rsidRDefault="00BB195F" w:rsidP="00BB195F">
      <w:r w:rsidRPr="00BB195F">
        <w:t>Answer:</w:t>
      </w:r>
      <w:r w:rsidRPr="00BB195F">
        <w:br/>
        <w:t>Total revenue loss due to cancellations is $13.1</w:t>
      </w:r>
      <w:proofErr w:type="gramStart"/>
      <w:r w:rsidRPr="00BB195F">
        <w:t>K .</w:t>
      </w:r>
      <w:proofErr w:type="gramEnd"/>
      <w:r w:rsidRPr="00BB195F">
        <w:t xml:space="preserve"> The Online Travel Agent channel contributes the most to this loss, reinforcing the need to manage OTA-dependent bookings carefully.</w:t>
      </w:r>
    </w:p>
    <w:p w14:paraId="210BCCCF" w14:textId="77777777" w:rsidR="00BB195F" w:rsidRPr="00BB195F" w:rsidRDefault="00BB195F" w:rsidP="00BB195F">
      <w:r w:rsidRPr="00BB195F">
        <w:pict w14:anchorId="42F8E5D5">
          <v:rect id="_x0000_i1085" style="width:0;height:0" o:hralign="center" o:hrstd="t" o:hrnoshade="t" o:hr="t" fillcolor="#fafafc" stroked="f"/>
        </w:pict>
      </w:r>
    </w:p>
    <w:p w14:paraId="5CBCD6EC" w14:textId="77777777" w:rsidR="00BB195F" w:rsidRPr="00BB195F" w:rsidRDefault="00BB195F" w:rsidP="00BB195F">
      <w:pPr>
        <w:rPr>
          <w:b/>
          <w:bCs/>
        </w:rPr>
      </w:pPr>
      <w:r w:rsidRPr="00BB195F">
        <w:rPr>
          <w:b/>
          <w:bCs/>
        </w:rPr>
        <w:t>8. What is the average lead time for bookings, and what does it tell us about guest behavior?</w:t>
      </w:r>
    </w:p>
    <w:p w14:paraId="538DFEA4" w14:textId="77777777" w:rsidR="00BB195F" w:rsidRPr="00BB195F" w:rsidRDefault="00BB195F" w:rsidP="00BB195F">
      <w:r w:rsidRPr="00BB195F">
        <w:t>Answer:</w:t>
      </w:r>
      <w:r w:rsidRPr="00BB195F">
        <w:br/>
        <w:t xml:space="preserve">The average lead time is around 90 </w:t>
      </w:r>
      <w:proofErr w:type="gramStart"/>
      <w:r w:rsidRPr="00BB195F">
        <w:t>days ,</w:t>
      </w:r>
      <w:proofErr w:type="gramEnd"/>
      <w:r w:rsidRPr="00BB195F">
        <w:t xml:space="preserve"> indicating that guests generally plan their stays nearly three months in advance. This insight can be used for better forecasting and marketing timing strategies.</w:t>
      </w:r>
    </w:p>
    <w:p w14:paraId="096EAA6E" w14:textId="77777777" w:rsidR="00BB195F" w:rsidRPr="00BB195F" w:rsidRDefault="00BB195F" w:rsidP="00BB195F">
      <w:r w:rsidRPr="00BB195F">
        <w:pict w14:anchorId="6195EEB9">
          <v:rect id="_x0000_i1086" style="width:0;height:0" o:hralign="center" o:hrstd="t" o:hrnoshade="t" o:hr="t" fillcolor="#fafafc" stroked="f"/>
        </w:pict>
      </w:r>
    </w:p>
    <w:p w14:paraId="758CF10F" w14:textId="77777777" w:rsidR="00BB195F" w:rsidRPr="00BB195F" w:rsidRDefault="00BB195F" w:rsidP="00BB195F">
      <w:pPr>
        <w:rPr>
          <w:b/>
          <w:bCs/>
        </w:rPr>
      </w:pPr>
      <w:r w:rsidRPr="00BB195F">
        <w:rPr>
          <w:b/>
          <w:bCs/>
        </w:rPr>
        <w:t>9. Is there a correlation between cancellation rates and distribution channels?</w:t>
      </w:r>
    </w:p>
    <w:p w14:paraId="3B08C802" w14:textId="77777777" w:rsidR="00BB195F" w:rsidRPr="00BB195F" w:rsidRDefault="00BB195F" w:rsidP="00BB195F">
      <w:r w:rsidRPr="00BB195F">
        <w:t>Answer:</w:t>
      </w:r>
      <w:r w:rsidRPr="00BB195F">
        <w:br/>
        <w:t>Yes, Transient customers via Online Travel Agents have significantly higher cancellation rates compared to other segments. This suggests that OTA-driven bookings are more volatile and require closer monitoring.</w:t>
      </w:r>
    </w:p>
    <w:p w14:paraId="5AEDBC6E" w14:textId="77777777" w:rsidR="00BB195F" w:rsidRPr="00BB195F" w:rsidRDefault="00BB195F" w:rsidP="00BB195F">
      <w:r w:rsidRPr="00BB195F">
        <w:pict w14:anchorId="4FF420F3">
          <v:rect id="_x0000_i1087" style="width:0;height:0" o:hralign="center" o:hrstd="t" o:hrnoshade="t" o:hr="t" fillcolor="#fafafc" stroked="f"/>
        </w:pict>
      </w:r>
    </w:p>
    <w:p w14:paraId="6D62C1A4" w14:textId="77777777" w:rsidR="00BB195F" w:rsidRPr="00BB195F" w:rsidRDefault="00BB195F" w:rsidP="00BB195F">
      <w:pPr>
        <w:rPr>
          <w:b/>
          <w:bCs/>
        </w:rPr>
      </w:pPr>
      <w:r w:rsidRPr="00BB195F">
        <w:rPr>
          <w:b/>
          <w:bCs/>
        </w:rPr>
        <w:lastRenderedPageBreak/>
        <w:t>10. What is the average daily rate (ADR), and how does it vary across customer types or channels?</w:t>
      </w:r>
    </w:p>
    <w:p w14:paraId="00ABB02F" w14:textId="77777777" w:rsidR="00BB195F" w:rsidRDefault="00BB195F" w:rsidP="00BB195F">
      <w:r w:rsidRPr="00BB195F">
        <w:t>Answer:</w:t>
      </w:r>
      <w:r w:rsidRPr="00BB195F">
        <w:br/>
        <w:t>The average daily rate is $108.</w:t>
      </w:r>
      <w:proofErr w:type="gramStart"/>
      <w:r w:rsidRPr="00BB195F">
        <w:t>20 .</w:t>
      </w:r>
      <w:proofErr w:type="gramEnd"/>
      <w:r w:rsidRPr="00BB195F">
        <w:t xml:space="preserve"> While not directly broken down in the dashboard, ADR can be analyzed further by overlaying customer types or channels to identify premium segments or underperforming areas.</w:t>
      </w:r>
    </w:p>
    <w:p w14:paraId="3FC5E655" w14:textId="77777777" w:rsidR="00BB195F" w:rsidRDefault="00BB195F" w:rsidP="00BB195F">
      <w:pPr>
        <w:jc w:val="center"/>
      </w:pPr>
    </w:p>
    <w:p w14:paraId="661A9BCD" w14:textId="6C6D7F9F" w:rsidR="00BB195F" w:rsidRPr="00BB195F" w:rsidRDefault="00BB195F" w:rsidP="00BB195F">
      <w:pPr>
        <w:jc w:val="center"/>
        <w:rPr>
          <w:b/>
          <w:bCs/>
          <w:sz w:val="36"/>
          <w:szCs w:val="36"/>
          <w:u w:val="single"/>
        </w:rPr>
      </w:pPr>
      <w:r w:rsidRPr="00BB195F">
        <w:rPr>
          <w:b/>
          <w:bCs/>
          <w:sz w:val="36"/>
          <w:szCs w:val="36"/>
          <w:u w:val="single"/>
        </w:rPr>
        <w:t>Report Analysis</w:t>
      </w:r>
    </w:p>
    <w:p w14:paraId="2A409774" w14:textId="77777777" w:rsidR="00BB195F" w:rsidRPr="00BB195F" w:rsidRDefault="00BB195F" w:rsidP="00BB195F">
      <w:pPr>
        <w:rPr>
          <w:b/>
          <w:bCs/>
        </w:rPr>
      </w:pPr>
      <w:r w:rsidRPr="00BB195F">
        <w:rPr>
          <w:rFonts w:ascii="Segoe UI Emoji" w:hAnsi="Segoe UI Emoji" w:cs="Segoe UI Emoji"/>
          <w:b/>
          <w:bCs/>
        </w:rPr>
        <w:t>✅</w:t>
      </w:r>
      <w:r w:rsidRPr="00BB195F">
        <w:rPr>
          <w:b/>
          <w:bCs/>
        </w:rPr>
        <w:t xml:space="preserve"> Recommended Solutions</w:t>
      </w:r>
    </w:p>
    <w:p w14:paraId="0AFF01A1" w14:textId="77777777" w:rsidR="00BB195F" w:rsidRPr="00BB195F" w:rsidRDefault="00BB195F" w:rsidP="00BB195F">
      <w:r w:rsidRPr="00BB195F">
        <w:pict w14:anchorId="07266165">
          <v:rect id="_x0000_i1127" style="width:0;height:0" o:hralign="center" o:hrstd="t" o:hrnoshade="t" o:hr="t" fillcolor="#fafafc" stroked="f"/>
        </w:pict>
      </w:r>
    </w:p>
    <w:p w14:paraId="73EE31B6" w14:textId="77777777" w:rsidR="00BB195F" w:rsidRPr="00BB195F" w:rsidRDefault="00BB195F" w:rsidP="00BB195F">
      <w:pPr>
        <w:rPr>
          <w:b/>
          <w:bCs/>
        </w:rPr>
      </w:pPr>
      <w:r w:rsidRPr="00BB195F">
        <w:rPr>
          <w:b/>
          <w:bCs/>
        </w:rPr>
        <w:t>1. Reduce Cancellations</w:t>
      </w:r>
    </w:p>
    <w:p w14:paraId="13F6041D" w14:textId="77777777" w:rsidR="00BB195F" w:rsidRPr="00BB195F" w:rsidRDefault="00BB195F" w:rsidP="00BB195F">
      <w:pPr>
        <w:rPr>
          <w:b/>
          <w:bCs/>
        </w:rPr>
      </w:pPr>
      <w:r w:rsidRPr="00BB195F">
        <w:rPr>
          <w:rFonts w:ascii="Segoe UI Emoji" w:hAnsi="Segoe UI Emoji" w:cs="Segoe UI Emoji"/>
          <w:b/>
          <w:bCs/>
        </w:rPr>
        <w:t>🔧</w:t>
      </w:r>
      <w:r w:rsidRPr="00BB195F">
        <w:rPr>
          <w:b/>
          <w:bCs/>
        </w:rPr>
        <w:t xml:space="preserve"> Strategy:</w:t>
      </w:r>
    </w:p>
    <w:p w14:paraId="60087CB6" w14:textId="77777777" w:rsidR="00BB195F" w:rsidRPr="00BB195F" w:rsidRDefault="00BB195F" w:rsidP="00BB195F">
      <w:pPr>
        <w:numPr>
          <w:ilvl w:val="0"/>
          <w:numId w:val="2"/>
        </w:numPr>
      </w:pPr>
      <w:r w:rsidRPr="00BB195F">
        <w:t xml:space="preserve">Introduce flexible deposit </w:t>
      </w:r>
      <w:proofErr w:type="gramStart"/>
      <w:r w:rsidRPr="00BB195F">
        <w:t>models :</w:t>
      </w:r>
      <w:proofErr w:type="gramEnd"/>
      <w:r w:rsidRPr="00BB195F">
        <w:t xml:space="preserve"> Offer partial refunds or rescheduling options instead of full cancellations.</w:t>
      </w:r>
    </w:p>
    <w:p w14:paraId="40A54A74" w14:textId="77777777" w:rsidR="00BB195F" w:rsidRPr="00BB195F" w:rsidRDefault="00BB195F" w:rsidP="00BB195F">
      <w:pPr>
        <w:numPr>
          <w:ilvl w:val="0"/>
          <w:numId w:val="2"/>
        </w:numPr>
      </w:pPr>
      <w:r w:rsidRPr="00BB195F">
        <w:t xml:space="preserve">Loyalty </w:t>
      </w:r>
      <w:proofErr w:type="gramStart"/>
      <w:r w:rsidRPr="00BB195F">
        <w:t>incentives :</w:t>
      </w:r>
      <w:proofErr w:type="gramEnd"/>
      <w:r w:rsidRPr="00BB195F">
        <w:t xml:space="preserve"> Reward repeat guests with perks to reduce cancellation likelihood.</w:t>
      </w:r>
    </w:p>
    <w:p w14:paraId="2026130B" w14:textId="77777777" w:rsidR="00BB195F" w:rsidRPr="00BB195F" w:rsidRDefault="00BB195F" w:rsidP="00BB195F">
      <w:pPr>
        <w:numPr>
          <w:ilvl w:val="0"/>
          <w:numId w:val="2"/>
        </w:numPr>
      </w:pPr>
      <w:r w:rsidRPr="00BB195F">
        <w:t xml:space="preserve">Targeted </w:t>
      </w:r>
      <w:proofErr w:type="gramStart"/>
      <w:r w:rsidRPr="00BB195F">
        <w:t>communication :</w:t>
      </w:r>
      <w:proofErr w:type="gramEnd"/>
      <w:r w:rsidRPr="00BB195F">
        <w:t xml:space="preserve"> Send confirmation emails, reminders, or personalized offers to high-risk guests (e.g., transient via OTA).</w:t>
      </w:r>
    </w:p>
    <w:p w14:paraId="32AAD19D" w14:textId="77777777" w:rsidR="00BB195F" w:rsidRPr="00BB195F" w:rsidRDefault="00BB195F" w:rsidP="00BB195F">
      <w:r w:rsidRPr="00BB195F">
        <w:pict w14:anchorId="66731650">
          <v:rect id="_x0000_i1128" style="width:0;height:0" o:hralign="center" o:hrstd="t" o:hrnoshade="t" o:hr="t" fillcolor="#fafafc" stroked="f"/>
        </w:pict>
      </w:r>
    </w:p>
    <w:p w14:paraId="5E384BED" w14:textId="77777777" w:rsidR="00BB195F" w:rsidRPr="00BB195F" w:rsidRDefault="00BB195F" w:rsidP="00BB195F">
      <w:pPr>
        <w:rPr>
          <w:b/>
          <w:bCs/>
        </w:rPr>
      </w:pPr>
      <w:r w:rsidRPr="00BB195F">
        <w:rPr>
          <w:b/>
          <w:bCs/>
        </w:rPr>
        <w:t>2. Optimize Distribution Channel Mix</w:t>
      </w:r>
    </w:p>
    <w:p w14:paraId="30C59F69" w14:textId="77777777" w:rsidR="00BB195F" w:rsidRPr="00BB195F" w:rsidRDefault="00BB195F" w:rsidP="00BB195F">
      <w:pPr>
        <w:rPr>
          <w:b/>
          <w:bCs/>
        </w:rPr>
      </w:pPr>
      <w:r w:rsidRPr="00BB195F">
        <w:rPr>
          <w:rFonts w:ascii="Segoe UI Emoji" w:hAnsi="Segoe UI Emoji" w:cs="Segoe UI Emoji"/>
          <w:b/>
          <w:bCs/>
        </w:rPr>
        <w:t>🔧</w:t>
      </w:r>
      <w:r w:rsidRPr="00BB195F">
        <w:rPr>
          <w:b/>
          <w:bCs/>
        </w:rPr>
        <w:t xml:space="preserve"> Strategy:</w:t>
      </w:r>
    </w:p>
    <w:p w14:paraId="28815098" w14:textId="77777777" w:rsidR="00BB195F" w:rsidRPr="00BB195F" w:rsidRDefault="00BB195F" w:rsidP="00BB195F">
      <w:pPr>
        <w:numPr>
          <w:ilvl w:val="0"/>
          <w:numId w:val="4"/>
        </w:numPr>
      </w:pPr>
      <w:r w:rsidRPr="00BB195F">
        <w:t xml:space="preserve">Encourage direct </w:t>
      </w:r>
      <w:proofErr w:type="gramStart"/>
      <w:r w:rsidRPr="00BB195F">
        <w:t>bookings :</w:t>
      </w:r>
      <w:proofErr w:type="gramEnd"/>
      <w:r w:rsidRPr="00BB195F">
        <w:t xml:space="preserve"> Offer exclusive deals, free upgrades, or early check-in for direct bookings.</w:t>
      </w:r>
    </w:p>
    <w:p w14:paraId="03FD9BB5" w14:textId="77777777" w:rsidR="00BB195F" w:rsidRPr="00BB195F" w:rsidRDefault="00BB195F" w:rsidP="00BB195F">
      <w:pPr>
        <w:numPr>
          <w:ilvl w:val="0"/>
          <w:numId w:val="4"/>
        </w:numPr>
      </w:pPr>
      <w:r w:rsidRPr="00BB195F">
        <w:t xml:space="preserve">Negotiate better terms with </w:t>
      </w:r>
      <w:proofErr w:type="gramStart"/>
      <w:r w:rsidRPr="00BB195F">
        <w:t>OTAs :</w:t>
      </w:r>
      <w:proofErr w:type="gramEnd"/>
      <w:r w:rsidRPr="00BB195F">
        <w:t xml:space="preserve"> Reduce commission rates or introduce minimum stay requirements.</w:t>
      </w:r>
    </w:p>
    <w:p w14:paraId="334B22FB" w14:textId="77777777" w:rsidR="00BB195F" w:rsidRPr="00BB195F" w:rsidRDefault="00BB195F" w:rsidP="00BB195F">
      <w:pPr>
        <w:numPr>
          <w:ilvl w:val="0"/>
          <w:numId w:val="4"/>
        </w:numPr>
      </w:pPr>
      <w:r w:rsidRPr="00BB195F">
        <w:t xml:space="preserve">Track channel </w:t>
      </w:r>
      <w:proofErr w:type="gramStart"/>
      <w:r w:rsidRPr="00BB195F">
        <w:t>ROI :</w:t>
      </w:r>
      <w:proofErr w:type="gramEnd"/>
      <w:r w:rsidRPr="00BB195F">
        <w:t xml:space="preserve"> Compare net revenue after commissions and cancellations per channel.</w:t>
      </w:r>
    </w:p>
    <w:p w14:paraId="6489C1CF" w14:textId="77777777" w:rsidR="00BB195F" w:rsidRPr="00BB195F" w:rsidRDefault="00BB195F" w:rsidP="00BB195F">
      <w:pPr>
        <w:rPr>
          <w:b/>
          <w:bCs/>
        </w:rPr>
      </w:pPr>
      <w:r w:rsidRPr="00BB195F">
        <w:rPr>
          <w:rFonts w:ascii="Segoe UI Emoji" w:hAnsi="Segoe UI Emoji" w:cs="Segoe UI Emoji"/>
          <w:b/>
          <w:bCs/>
        </w:rPr>
        <w:t>📈</w:t>
      </w:r>
      <w:r w:rsidRPr="00BB195F">
        <w:rPr>
          <w:b/>
          <w:bCs/>
        </w:rPr>
        <w:t xml:space="preserve"> Impact:</w:t>
      </w:r>
    </w:p>
    <w:p w14:paraId="13DD1F1C" w14:textId="77777777" w:rsidR="00BB195F" w:rsidRPr="00BB195F" w:rsidRDefault="00BB195F" w:rsidP="00BB195F">
      <w:pPr>
        <w:numPr>
          <w:ilvl w:val="0"/>
          <w:numId w:val="5"/>
        </w:numPr>
      </w:pPr>
      <w:r w:rsidRPr="00BB195F">
        <w:lastRenderedPageBreak/>
        <w:t>Reduced dependency on volatile OTA bookings</w:t>
      </w:r>
    </w:p>
    <w:p w14:paraId="24FF20C8" w14:textId="77777777" w:rsidR="00BB195F" w:rsidRPr="00BB195F" w:rsidRDefault="00BB195F" w:rsidP="00BB195F">
      <w:pPr>
        <w:numPr>
          <w:ilvl w:val="0"/>
          <w:numId w:val="5"/>
        </w:numPr>
      </w:pPr>
      <w:r w:rsidRPr="00BB195F">
        <w:t>Higher profitability from direct channels</w:t>
      </w:r>
    </w:p>
    <w:p w14:paraId="6A99678E" w14:textId="77777777" w:rsidR="00BB195F" w:rsidRPr="00BB195F" w:rsidRDefault="00BB195F" w:rsidP="00BB195F">
      <w:r w:rsidRPr="00BB195F">
        <w:pict w14:anchorId="682BE4DC">
          <v:rect id="_x0000_i1129" style="width:0;height:0" o:hralign="center" o:hrstd="t" o:hrnoshade="t" o:hr="t" fillcolor="#fafafc" stroked="f"/>
        </w:pict>
      </w:r>
    </w:p>
    <w:p w14:paraId="1A2696B1" w14:textId="77777777" w:rsidR="00BB195F" w:rsidRPr="00BB195F" w:rsidRDefault="00BB195F" w:rsidP="00BB195F">
      <w:pPr>
        <w:rPr>
          <w:b/>
          <w:bCs/>
        </w:rPr>
      </w:pPr>
      <w:r w:rsidRPr="00BB195F">
        <w:rPr>
          <w:b/>
          <w:bCs/>
        </w:rPr>
        <w:t>3. Manage Seasonal Demand</w:t>
      </w:r>
    </w:p>
    <w:p w14:paraId="556FD18D" w14:textId="77777777" w:rsidR="00BB195F" w:rsidRPr="00BB195F" w:rsidRDefault="00BB195F" w:rsidP="00BB195F">
      <w:pPr>
        <w:rPr>
          <w:b/>
          <w:bCs/>
        </w:rPr>
      </w:pPr>
      <w:r w:rsidRPr="00BB195F">
        <w:rPr>
          <w:rFonts w:ascii="Segoe UI Emoji" w:hAnsi="Segoe UI Emoji" w:cs="Segoe UI Emoji"/>
          <w:b/>
          <w:bCs/>
        </w:rPr>
        <w:t>🔧</w:t>
      </w:r>
      <w:r w:rsidRPr="00BB195F">
        <w:rPr>
          <w:b/>
          <w:bCs/>
        </w:rPr>
        <w:t xml:space="preserve"> Strategy:</w:t>
      </w:r>
    </w:p>
    <w:p w14:paraId="3DC6F27A" w14:textId="77777777" w:rsidR="00BB195F" w:rsidRPr="00BB195F" w:rsidRDefault="00BB195F" w:rsidP="00BB195F">
      <w:pPr>
        <w:numPr>
          <w:ilvl w:val="0"/>
          <w:numId w:val="6"/>
        </w:numPr>
      </w:pPr>
      <w:r w:rsidRPr="00BB195F">
        <w:t xml:space="preserve">Dynamic </w:t>
      </w:r>
      <w:proofErr w:type="gramStart"/>
      <w:r w:rsidRPr="00BB195F">
        <w:t>pricing :</w:t>
      </w:r>
      <w:proofErr w:type="gramEnd"/>
      <w:r w:rsidRPr="00BB195F">
        <w:t xml:space="preserve"> Increase prices during peak months (Jan–Feb), offer discounts in low seasons.</w:t>
      </w:r>
    </w:p>
    <w:p w14:paraId="75610746" w14:textId="4552EB24" w:rsidR="00BB195F" w:rsidRPr="00BB195F" w:rsidRDefault="00BB195F" w:rsidP="00BB195F">
      <w:pPr>
        <w:numPr>
          <w:ilvl w:val="0"/>
          <w:numId w:val="6"/>
        </w:numPr>
      </w:pPr>
      <w:r w:rsidRPr="00BB195F">
        <w:t xml:space="preserve">Promotions &amp; </w:t>
      </w:r>
      <w:proofErr w:type="gramStart"/>
      <w:r w:rsidRPr="00BB195F">
        <w:t>packages :</w:t>
      </w:r>
      <w:proofErr w:type="gramEnd"/>
      <w:r w:rsidRPr="00BB195F">
        <w:t xml:space="preserve"> Create themed stays, event-based offers, or long-stay discounts.</w:t>
      </w:r>
      <w:r w:rsidRPr="00BB195F">
        <w:pict w14:anchorId="76F7B80A">
          <v:rect id="_x0000_i1130" style="width:0;height:0" o:hralign="center" o:hrstd="t" o:hrnoshade="t" o:hr="t" fillcolor="#fafafc" stroked="f"/>
        </w:pict>
      </w:r>
    </w:p>
    <w:p w14:paraId="6AE09029" w14:textId="0A49AA4C" w:rsidR="00BB195F" w:rsidRPr="00BB195F" w:rsidRDefault="00BB195F" w:rsidP="00BB195F">
      <w:r>
        <w:rPr>
          <w:b/>
          <w:bCs/>
        </w:rPr>
        <w:t>4</w:t>
      </w:r>
      <w:r w:rsidRPr="00BB195F">
        <w:rPr>
          <w:b/>
          <w:bCs/>
        </w:rPr>
        <w:t>. Enhance Guest Experience &amp; Retention</w:t>
      </w:r>
    </w:p>
    <w:p w14:paraId="440757A6" w14:textId="77777777" w:rsidR="00BB195F" w:rsidRPr="00BB195F" w:rsidRDefault="00BB195F" w:rsidP="00BB195F">
      <w:pPr>
        <w:rPr>
          <w:b/>
          <w:bCs/>
        </w:rPr>
      </w:pPr>
      <w:r w:rsidRPr="00BB195F">
        <w:rPr>
          <w:rFonts w:ascii="Segoe UI Emoji" w:hAnsi="Segoe UI Emoji" w:cs="Segoe UI Emoji"/>
          <w:b/>
          <w:bCs/>
        </w:rPr>
        <w:t>🔧</w:t>
      </w:r>
      <w:r w:rsidRPr="00BB195F">
        <w:rPr>
          <w:b/>
          <w:bCs/>
        </w:rPr>
        <w:t xml:space="preserve"> Strategy:</w:t>
      </w:r>
    </w:p>
    <w:p w14:paraId="68BA64BA" w14:textId="77777777" w:rsidR="00BB195F" w:rsidRPr="00BB195F" w:rsidRDefault="00BB195F" w:rsidP="00BB195F">
      <w:pPr>
        <w:numPr>
          <w:ilvl w:val="0"/>
          <w:numId w:val="10"/>
        </w:numPr>
      </w:pPr>
      <w:proofErr w:type="gramStart"/>
      <w:r w:rsidRPr="00BB195F">
        <w:t>Personalization :</w:t>
      </w:r>
      <w:proofErr w:type="gramEnd"/>
      <w:r w:rsidRPr="00BB195F">
        <w:t xml:space="preserve"> Use country and customer type data to tailor experiences (language, cuisine, services).</w:t>
      </w:r>
    </w:p>
    <w:p w14:paraId="51B72336" w14:textId="77777777" w:rsidR="00BB195F" w:rsidRPr="00BB195F" w:rsidRDefault="00BB195F" w:rsidP="00BB195F">
      <w:pPr>
        <w:numPr>
          <w:ilvl w:val="0"/>
          <w:numId w:val="10"/>
        </w:numPr>
      </w:pPr>
      <w:r w:rsidRPr="00BB195F">
        <w:t xml:space="preserve">Feedback </w:t>
      </w:r>
      <w:proofErr w:type="gramStart"/>
      <w:r w:rsidRPr="00BB195F">
        <w:t>loop :</w:t>
      </w:r>
      <w:proofErr w:type="gramEnd"/>
      <w:r w:rsidRPr="00BB195F">
        <w:t xml:space="preserve"> Collect reviews post-checkout and act on feedback.</w:t>
      </w:r>
    </w:p>
    <w:p w14:paraId="79CEC12E" w14:textId="77777777" w:rsidR="00BB195F" w:rsidRPr="00BB195F" w:rsidRDefault="00BB195F" w:rsidP="00BB195F">
      <w:pPr>
        <w:numPr>
          <w:ilvl w:val="0"/>
          <w:numId w:val="10"/>
        </w:numPr>
      </w:pPr>
      <w:r w:rsidRPr="00BB195F">
        <w:t xml:space="preserve">Email </w:t>
      </w:r>
      <w:proofErr w:type="gramStart"/>
      <w:r w:rsidRPr="00BB195F">
        <w:t>marketing :</w:t>
      </w:r>
      <w:proofErr w:type="gramEnd"/>
      <w:r w:rsidRPr="00BB195F">
        <w:t xml:space="preserve"> Re-engage past guests with special offers.</w:t>
      </w:r>
    </w:p>
    <w:p w14:paraId="44F8DABB" w14:textId="77777777" w:rsidR="00BB195F" w:rsidRPr="00BB195F" w:rsidRDefault="00BB195F" w:rsidP="00BB195F"/>
    <w:sectPr w:rsidR="00BB195F" w:rsidRPr="00BB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528"/>
    <w:multiLevelType w:val="multilevel"/>
    <w:tmpl w:val="BC3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42270"/>
    <w:multiLevelType w:val="multilevel"/>
    <w:tmpl w:val="C0E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64EBA"/>
    <w:multiLevelType w:val="multilevel"/>
    <w:tmpl w:val="E88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80DD6"/>
    <w:multiLevelType w:val="multilevel"/>
    <w:tmpl w:val="023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829BB"/>
    <w:multiLevelType w:val="multilevel"/>
    <w:tmpl w:val="6D4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8039FF"/>
    <w:multiLevelType w:val="multilevel"/>
    <w:tmpl w:val="577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F1181E"/>
    <w:multiLevelType w:val="multilevel"/>
    <w:tmpl w:val="B6AC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56126C"/>
    <w:multiLevelType w:val="multilevel"/>
    <w:tmpl w:val="F9BC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4342C"/>
    <w:multiLevelType w:val="multilevel"/>
    <w:tmpl w:val="73C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C498E"/>
    <w:multiLevelType w:val="multilevel"/>
    <w:tmpl w:val="25B4E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2E4803"/>
    <w:multiLevelType w:val="multilevel"/>
    <w:tmpl w:val="99F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826293">
    <w:abstractNumId w:val="10"/>
  </w:num>
  <w:num w:numId="2" w16cid:durableId="163594367">
    <w:abstractNumId w:val="3"/>
  </w:num>
  <w:num w:numId="3" w16cid:durableId="1893689877">
    <w:abstractNumId w:val="1"/>
  </w:num>
  <w:num w:numId="4" w16cid:durableId="1641838416">
    <w:abstractNumId w:val="0"/>
  </w:num>
  <w:num w:numId="5" w16cid:durableId="1219197464">
    <w:abstractNumId w:val="2"/>
  </w:num>
  <w:num w:numId="6" w16cid:durableId="368115760">
    <w:abstractNumId w:val="4"/>
  </w:num>
  <w:num w:numId="7" w16cid:durableId="1077628061">
    <w:abstractNumId w:val="7"/>
  </w:num>
  <w:num w:numId="8" w16cid:durableId="1623419669">
    <w:abstractNumId w:val="9"/>
  </w:num>
  <w:num w:numId="9" w16cid:durableId="1117524791">
    <w:abstractNumId w:val="5"/>
  </w:num>
  <w:num w:numId="10" w16cid:durableId="1272203170">
    <w:abstractNumId w:val="6"/>
  </w:num>
  <w:num w:numId="11" w16cid:durableId="133984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B9"/>
    <w:rsid w:val="007B7E84"/>
    <w:rsid w:val="008F22F2"/>
    <w:rsid w:val="00B75FB9"/>
    <w:rsid w:val="00BB195F"/>
    <w:rsid w:val="00EF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24E0"/>
  <w15:chartTrackingRefBased/>
  <w15:docId w15:val="{39B4BD9E-E23D-4874-8FAA-996F9757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B9"/>
    <w:rPr>
      <w:rFonts w:eastAsiaTheme="majorEastAsia" w:cstheme="majorBidi"/>
      <w:color w:val="272727" w:themeColor="text1" w:themeTint="D8"/>
    </w:rPr>
  </w:style>
  <w:style w:type="paragraph" w:styleId="Title">
    <w:name w:val="Title"/>
    <w:basedOn w:val="Normal"/>
    <w:next w:val="Normal"/>
    <w:link w:val="TitleChar"/>
    <w:uiPriority w:val="10"/>
    <w:qFormat/>
    <w:rsid w:val="00B75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B9"/>
    <w:pPr>
      <w:spacing w:before="160"/>
      <w:jc w:val="center"/>
    </w:pPr>
    <w:rPr>
      <w:i/>
      <w:iCs/>
      <w:color w:val="404040" w:themeColor="text1" w:themeTint="BF"/>
    </w:rPr>
  </w:style>
  <w:style w:type="character" w:customStyle="1" w:styleId="QuoteChar">
    <w:name w:val="Quote Char"/>
    <w:basedOn w:val="DefaultParagraphFont"/>
    <w:link w:val="Quote"/>
    <w:uiPriority w:val="29"/>
    <w:rsid w:val="00B75FB9"/>
    <w:rPr>
      <w:i/>
      <w:iCs/>
      <w:color w:val="404040" w:themeColor="text1" w:themeTint="BF"/>
    </w:rPr>
  </w:style>
  <w:style w:type="paragraph" w:styleId="ListParagraph">
    <w:name w:val="List Paragraph"/>
    <w:basedOn w:val="Normal"/>
    <w:uiPriority w:val="34"/>
    <w:qFormat/>
    <w:rsid w:val="00B75FB9"/>
    <w:pPr>
      <w:ind w:left="720"/>
      <w:contextualSpacing/>
    </w:pPr>
  </w:style>
  <w:style w:type="character" w:styleId="IntenseEmphasis">
    <w:name w:val="Intense Emphasis"/>
    <w:basedOn w:val="DefaultParagraphFont"/>
    <w:uiPriority w:val="21"/>
    <w:qFormat/>
    <w:rsid w:val="00B75FB9"/>
    <w:rPr>
      <w:i/>
      <w:iCs/>
      <w:color w:val="0F4761" w:themeColor="accent1" w:themeShade="BF"/>
    </w:rPr>
  </w:style>
  <w:style w:type="paragraph" w:styleId="IntenseQuote">
    <w:name w:val="Intense Quote"/>
    <w:basedOn w:val="Normal"/>
    <w:next w:val="Normal"/>
    <w:link w:val="IntenseQuoteChar"/>
    <w:uiPriority w:val="30"/>
    <w:qFormat/>
    <w:rsid w:val="00B75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B9"/>
    <w:rPr>
      <w:i/>
      <w:iCs/>
      <w:color w:val="0F4761" w:themeColor="accent1" w:themeShade="BF"/>
    </w:rPr>
  </w:style>
  <w:style w:type="character" w:styleId="IntenseReference">
    <w:name w:val="Intense Reference"/>
    <w:basedOn w:val="DefaultParagraphFont"/>
    <w:uiPriority w:val="32"/>
    <w:qFormat/>
    <w:rsid w:val="00B75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0873">
      <w:bodyDiv w:val="1"/>
      <w:marLeft w:val="0"/>
      <w:marRight w:val="0"/>
      <w:marTop w:val="0"/>
      <w:marBottom w:val="0"/>
      <w:divBdr>
        <w:top w:val="none" w:sz="0" w:space="0" w:color="auto"/>
        <w:left w:val="none" w:sz="0" w:space="0" w:color="auto"/>
        <w:bottom w:val="none" w:sz="0" w:space="0" w:color="auto"/>
        <w:right w:val="none" w:sz="0" w:space="0" w:color="auto"/>
      </w:divBdr>
    </w:div>
    <w:div w:id="186527913">
      <w:bodyDiv w:val="1"/>
      <w:marLeft w:val="0"/>
      <w:marRight w:val="0"/>
      <w:marTop w:val="0"/>
      <w:marBottom w:val="0"/>
      <w:divBdr>
        <w:top w:val="none" w:sz="0" w:space="0" w:color="auto"/>
        <w:left w:val="none" w:sz="0" w:space="0" w:color="auto"/>
        <w:bottom w:val="none" w:sz="0" w:space="0" w:color="auto"/>
        <w:right w:val="none" w:sz="0" w:space="0" w:color="auto"/>
      </w:divBdr>
    </w:div>
    <w:div w:id="1150318682">
      <w:bodyDiv w:val="1"/>
      <w:marLeft w:val="0"/>
      <w:marRight w:val="0"/>
      <w:marTop w:val="0"/>
      <w:marBottom w:val="0"/>
      <w:divBdr>
        <w:top w:val="none" w:sz="0" w:space="0" w:color="auto"/>
        <w:left w:val="none" w:sz="0" w:space="0" w:color="auto"/>
        <w:bottom w:val="none" w:sz="0" w:space="0" w:color="auto"/>
        <w:right w:val="none" w:sz="0" w:space="0" w:color="auto"/>
      </w:divBdr>
    </w:div>
    <w:div w:id="184386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safin</dc:creator>
  <cp:keywords/>
  <dc:description/>
  <cp:lastModifiedBy>al safin</cp:lastModifiedBy>
  <cp:revision>2</cp:revision>
  <dcterms:created xsi:type="dcterms:W3CDTF">2025-06-08T17:15:00Z</dcterms:created>
  <dcterms:modified xsi:type="dcterms:W3CDTF">2025-06-08T17:20:00Z</dcterms:modified>
</cp:coreProperties>
</file>