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E46DE48" w:rsidR="00473E96" w:rsidRPr="00FC674B" w:rsidRDefault="00030D1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70164FB" w:rsidR="00473E96" w:rsidRPr="00FC674B" w:rsidRDefault="00030D1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10팀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52294E65" w:rsidR="00473E96" w:rsidRPr="00030D1B" w:rsidRDefault="00030D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val="en-US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최종보고서 </w:t>
                </w:r>
                <w:r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>–</w:t>
                </w: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 </w:t>
                </w:r>
                <w:r>
                  <w:rPr>
                    <w:rFonts w:asciiTheme="minorEastAsia" w:eastAsiaTheme="minorEastAsia" w:hAnsiTheme="minorEastAsia" w:cs="바탕"/>
                    <w:b w:val="0"/>
                    <w:lang w:val="en-US" w:eastAsia="ko-KR"/>
                  </w:rPr>
                  <w:t>snake game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3CE270B7" w:rsidR="00473E96" w:rsidRPr="00FC674B" w:rsidRDefault="00030D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073B08D6" w:rsidR="00473E96" w:rsidRPr="00FC674B" w:rsidRDefault="00030D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2024-05-13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6DB34701" w:rsidR="00473E96" w:rsidRPr="00B00FDF" w:rsidRDefault="00030D1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윤성욱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55104EFE" w:rsidR="00473E96" w:rsidRPr="00030D1B" w:rsidRDefault="00030D1B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김민재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544C80EC" w:rsidR="00473E96" w:rsidRPr="00030D1B" w:rsidRDefault="00473E96" w:rsidP="00030D1B">
                <w:pPr>
                  <w:pStyle w:val="En-ttedate"/>
                  <w:ind w:left="0"/>
                  <w:rPr>
                    <w:rFonts w:eastAsiaTheme="minorEastAsia"/>
                    <w:b w:val="0"/>
                    <w:sz w:val="20"/>
                    <w:lang w:val="en-US"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5C1F3059" w:rsidR="00473E96" w:rsidRPr="00030D1B" w:rsidRDefault="00473E96" w:rsidP="00030D1B">
                <w:pPr>
                  <w:pStyle w:val="En-ttedate"/>
                  <w:rPr>
                    <w:rFonts w:eastAsiaTheme="minorEastAsia"/>
                    <w:b w:val="0"/>
                    <w:sz w:val="20"/>
                    <w:lang w:val="en-US"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43AD535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30D1B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30D1B">
              <w:rPr>
                <w:rFonts w:ascii="HY견고딕"/>
              </w:rPr>
              <w:t>10</w:t>
            </w:r>
            <w:r w:rsidR="00030D1B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30D1B">
              <w:rPr>
                <w:rFonts w:ascii="HY견고딕" w:hint="eastAsia"/>
              </w:rPr>
              <w:t>10</w:t>
            </w:r>
            <w:r w:rsidR="00030D1B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030D1B" w:rsidRDefault="004A413B"/>
    <w:p w14:paraId="3D870BF4" w14:textId="77777777" w:rsidR="004A413B" w:rsidRPr="00030D1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1C6C581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30D1B">
              <w:rPr>
                <w:color w:val="000000" w:themeColor="text1"/>
              </w:rPr>
              <w:t>Snake 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425B12FF" w:rsidR="000B57F5" w:rsidRPr="00030D1B" w:rsidRDefault="00030D1B" w:rsidP="00A638EC">
            <w:pPr>
              <w:pStyle w:val="a8"/>
              <w:rPr>
                <w:rFonts w:hint="eastAsia"/>
                <w:color w:val="000000" w:themeColor="text1"/>
              </w:rPr>
            </w:pPr>
            <w:r w:rsidRPr="00030D1B">
              <w:rPr>
                <w:rFonts w:hint="eastAsia"/>
                <w:color w:val="000000" w:themeColor="text1"/>
              </w:rPr>
              <w:t>김민재</w:t>
            </w:r>
            <w:r w:rsidRPr="00030D1B">
              <w:rPr>
                <w:rFonts w:hint="eastAsia"/>
                <w:color w:val="000000" w:themeColor="text1"/>
              </w:rPr>
              <w:t xml:space="preserve">, </w:t>
            </w:r>
            <w:r w:rsidRPr="00030D1B">
              <w:rPr>
                <w:rFonts w:hint="eastAsia"/>
                <w:color w:val="000000" w:themeColor="text1"/>
              </w:rPr>
              <w:t>윤성욱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1AB9685C" w:rsidR="000B57F5" w:rsidRPr="00030D1B" w:rsidRDefault="00030D1B" w:rsidP="00A638EC">
            <w:pPr>
              <w:pStyle w:val="a8"/>
              <w:rPr>
                <w:rFonts w:hint="eastAsia"/>
                <w:color w:val="000000" w:themeColor="text1"/>
              </w:rPr>
            </w:pPr>
            <w:r w:rsidRPr="00030D1B">
              <w:rPr>
                <w:rFonts w:hint="eastAsia"/>
                <w:color w:val="000000" w:themeColor="text1"/>
              </w:rPr>
              <w:t>김민재</w:t>
            </w:r>
            <w:r w:rsidRPr="00030D1B">
              <w:rPr>
                <w:rFonts w:hint="eastAsia"/>
                <w:color w:val="000000" w:themeColor="text1"/>
              </w:rPr>
              <w:t xml:space="preserve">, </w:t>
            </w:r>
            <w:r w:rsidRPr="00030D1B">
              <w:rPr>
                <w:rFonts w:hint="eastAsia"/>
                <w:color w:val="000000" w:themeColor="text1"/>
              </w:rPr>
              <w:t>윤성욱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2F498FB2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 w:hint="eastAsia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030D1B">
              <w:rPr>
                <w:rFonts w:ascii="맑은 고딕" w:eastAsia="맑은 고딕" w:hAnsi="맑은 고딕" w:cs="Times New Roman" w:hint="eastAsia"/>
                <w:szCs w:val="18"/>
              </w:rPr>
              <w:t>24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30D1B">
              <w:rPr>
                <w:rFonts w:ascii="맑은 고딕" w:eastAsia="맑은 고딕" w:hAnsi="맑은 고딕" w:cs="Times New Roman" w:hint="eastAsia"/>
                <w:szCs w:val="18"/>
              </w:rPr>
              <w:t>13</w:t>
            </w:r>
          </w:p>
        </w:tc>
        <w:tc>
          <w:tcPr>
            <w:tcW w:w="1205" w:type="dxa"/>
            <w:vAlign w:val="center"/>
          </w:tcPr>
          <w:p w14:paraId="54EF08FC" w14:textId="01E7BB9F" w:rsidR="000B57F5" w:rsidRPr="00977D53" w:rsidRDefault="00030D1B" w:rsidP="00A638EC">
            <w:pPr>
              <w:jc w:val="center"/>
            </w:pPr>
            <w:r>
              <w:rPr>
                <w:rFonts w:hint="eastAsia"/>
              </w:rPr>
              <w:t>김민재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C14E798" w:rsidR="000B57F5" w:rsidRPr="00FC6C62" w:rsidRDefault="00030D1B" w:rsidP="00A638EC">
            <w:pPr>
              <w:rPr>
                <w:rFonts w:ascii="맑은 고딕" w:eastAsia="맑은 고딕" w:hAnsi="맑은 고딕" w:cs="Times New Roman" w:hint="eastAsia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보고서 초안 작성</w:t>
            </w: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1D7872A8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1205" w:type="dxa"/>
            <w:vAlign w:val="center"/>
          </w:tcPr>
          <w:p w14:paraId="3547E652" w14:textId="16B97A0B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955" w:type="dxa"/>
            <w:vAlign w:val="center"/>
          </w:tcPr>
          <w:p w14:paraId="225BB8D3" w14:textId="35698638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1596" w:type="dxa"/>
            <w:vAlign w:val="center"/>
          </w:tcPr>
          <w:p w14:paraId="33CE32BF" w14:textId="4F4267CA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4344" w:type="dxa"/>
            <w:vAlign w:val="center"/>
          </w:tcPr>
          <w:p w14:paraId="087D96CB" w14:textId="02A9E432" w:rsidR="000B57F5" w:rsidRDefault="000B57F5" w:rsidP="00A638EC">
            <w:pPr>
              <w:rPr>
                <w:rFonts w:ascii="맑은 고딕" w:eastAsia="맑은 고딕" w:hAnsi="맑은 고딕" w:cs="Times New Roman" w:hint="eastAsia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6BFE480E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1205" w:type="dxa"/>
            <w:vAlign w:val="center"/>
          </w:tcPr>
          <w:p w14:paraId="4578BA13" w14:textId="10992AB6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955" w:type="dxa"/>
            <w:vAlign w:val="center"/>
          </w:tcPr>
          <w:p w14:paraId="43873FCC" w14:textId="0F6833F7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1596" w:type="dxa"/>
            <w:vAlign w:val="center"/>
          </w:tcPr>
          <w:p w14:paraId="36A7473B" w14:textId="311F2E7E" w:rsidR="000B57F5" w:rsidRDefault="000B57F5" w:rsidP="00030D1B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4344" w:type="dxa"/>
            <w:vAlign w:val="center"/>
          </w:tcPr>
          <w:p w14:paraId="4A647F45" w14:textId="14476EC5" w:rsidR="000B57F5" w:rsidRPr="000303D1" w:rsidRDefault="000B57F5" w:rsidP="00A638EC">
            <w:pPr>
              <w:rPr>
                <w:rFonts w:ascii="맑은 고딕" w:eastAsia="맑은 고딕" w:hAnsi="맑은 고딕" w:cs="Times New Roman" w:hint="eastAsia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1310D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E47B" w14:textId="77777777" w:rsidR="001310DB" w:rsidRDefault="001310DB" w:rsidP="004D6DB8">
      <w:r>
        <w:separator/>
      </w:r>
    </w:p>
  </w:endnote>
  <w:endnote w:type="continuationSeparator" w:id="0">
    <w:p w14:paraId="1C71F994" w14:textId="77777777" w:rsidR="001310DB" w:rsidRDefault="001310D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7411" w14:textId="77777777" w:rsidR="001310DB" w:rsidRDefault="001310DB" w:rsidP="004D6DB8">
      <w:r>
        <w:rPr>
          <w:rFonts w:hint="eastAsia"/>
        </w:rPr>
        <w:separator/>
      </w:r>
    </w:p>
  </w:footnote>
  <w:footnote w:type="continuationSeparator" w:id="0">
    <w:p w14:paraId="6C6997AC" w14:textId="77777777" w:rsidR="001310DB" w:rsidRDefault="001310D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1310D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6" DrawAspect="Content" ObjectID="_177713561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0AEBB76D" w:rsidR="009C7F14" w:rsidRPr="00E30E83" w:rsidRDefault="00030D1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453F4353" w:rsidR="009C7F14" w:rsidRPr="00E30E83" w:rsidRDefault="00030D1B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sz w:val="16"/>
              <w:szCs w:val="16"/>
            </w:rPr>
            <w:t>10</w:t>
          </w:r>
          <w:r>
            <w:rPr>
              <w:rFonts w:hint="eastAsia"/>
              <w:sz w:val="16"/>
              <w:szCs w:val="16"/>
            </w:rPr>
            <w:t>팀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0FB40E9D" w:rsidR="009C7F14" w:rsidRPr="00E30E83" w:rsidRDefault="009C7F14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 xml:space="preserve">Version </w:t>
          </w:r>
          <w:r w:rsidR="00030D1B">
            <w:rPr>
              <w:rFonts w:hint="eastAsia"/>
              <w:sz w:val="16"/>
              <w:szCs w:val="16"/>
            </w:rPr>
            <w:t>1.0</w:t>
          </w:r>
        </w:p>
      </w:tc>
      <w:tc>
        <w:tcPr>
          <w:tcW w:w="2410" w:type="dxa"/>
        </w:tcPr>
        <w:p w14:paraId="76DBF9AA" w14:textId="71FF91B8" w:rsidR="009C7F14" w:rsidRPr="00E30E83" w:rsidRDefault="009C7F14" w:rsidP="00ED01BF">
          <w:pPr>
            <w:pStyle w:val="a5"/>
            <w:jc w:val="center"/>
            <w:rPr>
              <w:rFonts w:hint="eastAsia"/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030D1B">
            <w:rPr>
              <w:rFonts w:hint="eastAsia"/>
              <w:sz w:val="16"/>
              <w:szCs w:val="16"/>
            </w:rPr>
            <w:t>24-05-13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1310D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5" DrawAspect="Content" ObjectID="_17771356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28839170">
    <w:abstractNumId w:val="2"/>
  </w:num>
  <w:num w:numId="2" w16cid:durableId="924268181">
    <w:abstractNumId w:val="0"/>
  </w:num>
  <w:num w:numId="3" w16cid:durableId="127929187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613511239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449861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1968239">
    <w:abstractNumId w:val="2"/>
  </w:num>
  <w:num w:numId="7" w16cid:durableId="2069720821">
    <w:abstractNumId w:val="2"/>
  </w:num>
  <w:num w:numId="8" w16cid:durableId="1967546650">
    <w:abstractNumId w:val="1"/>
  </w:num>
  <w:num w:numId="9" w16cid:durableId="2121026952">
    <w:abstractNumId w:val="4"/>
  </w:num>
  <w:num w:numId="10" w16cid:durableId="19307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30D1B"/>
    <w:rsid w:val="00046680"/>
    <w:rsid w:val="00062702"/>
    <w:rsid w:val="000A2D8B"/>
    <w:rsid w:val="000B57F5"/>
    <w:rsid w:val="00120E4C"/>
    <w:rsid w:val="001310DB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219A7"/>
    <w:rsid w:val="008453E7"/>
    <w:rsid w:val="008E428F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DE684B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김민재(학부생-소프트웨어학부)</cp:lastModifiedBy>
  <cp:revision>4</cp:revision>
  <dcterms:created xsi:type="dcterms:W3CDTF">2020-06-14T23:56:00Z</dcterms:created>
  <dcterms:modified xsi:type="dcterms:W3CDTF">2024-05-13T11:00:00Z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