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line="360" w:lineRule="auto"/>
        <w:tabs>
          <w:tab w:val="left" w:pos="1134" w:leader="none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 для учета успеваемости студентов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</w:rPr>
        <w:t xml:space="preserve"> БАРС</w:t>
      </w:r>
      <w:r/>
    </w:p>
    <w:p>
      <w:pPr>
        <w:pStyle w:val="602"/>
        <w:rPr>
          <w:b/>
          <w:i w:val="0"/>
          <w:iCs w:val="0"/>
          <w:highlight w:val="yellow"/>
        </w:rPr>
      </w:pPr>
      <w:r>
        <w:rPr>
          <w:b/>
          <w:i w:val="0"/>
          <w:iCs w:val="0"/>
          <w:highlight w:val="yellow"/>
        </w:rPr>
      </w:r>
      <w:r/>
    </w:p>
    <w:p>
      <w:pPr>
        <w:pStyle w:val="602"/>
        <w:rPr>
          <w:b/>
          <w:i w:val="0"/>
          <w:iCs w:val="0"/>
        </w:rPr>
      </w:pPr>
      <w:r>
        <w:rPr>
          <w:b/>
          <w:i w:val="0"/>
          <w:iCs w:val="0"/>
          <w:highlight w:val="none"/>
        </w:rPr>
        <w:t xml:space="preserve">Защита веб-сервера Nginx</w:t>
      </w:r>
      <w:r>
        <w:rPr>
          <w:b/>
          <w:i w:val="0"/>
          <w:iCs w:val="0"/>
          <w:highlight w:val="yellow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bCs/>
          <w:sz w:val="28"/>
          <w:szCs w:val="26"/>
        </w:rPr>
      </w:pPr>
      <w:r>
        <w:rPr>
          <w:rFonts w:ascii="Times New Roman" w:hAnsi="Times New Roman"/>
          <w:bCs/>
          <w:sz w:val="28"/>
          <w:szCs w:val="26"/>
        </w:rPr>
        <w:t xml:space="preserve">КУРСОВАЯ РАБОТА</w:t>
      </w:r>
      <w:r/>
    </w:p>
    <w:p>
      <w:pPr>
        <w:jc w:val="both"/>
        <w:spacing w:after="0" w:line="36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студент</w:t>
      </w:r>
      <w:r>
        <w:rPr>
          <w:rFonts w:ascii="Times New Roman" w:hAnsi="Times New Roman"/>
          <w:sz w:val="28"/>
          <w:szCs w:val="26"/>
        </w:rPr>
        <w:t xml:space="preserve">а</w:t>
      </w:r>
      <w:r>
        <w:rPr>
          <w:rFonts w:ascii="Times New Roman" w:hAnsi="Times New Roman"/>
          <w:sz w:val="28"/>
          <w:szCs w:val="26"/>
        </w:rPr>
        <w:t xml:space="preserve"> </w:t>
      </w:r>
      <w:r>
        <w:rPr>
          <w:rFonts w:ascii="Times New Roman" w:hAnsi="Times New Roman"/>
          <w:iCs/>
          <w:sz w:val="28"/>
          <w:szCs w:val="26"/>
        </w:rPr>
        <w:t xml:space="preserve">4</w:t>
      </w:r>
      <w:r>
        <w:rPr>
          <w:rFonts w:ascii="Times New Roman" w:hAnsi="Times New Roman"/>
          <w:sz w:val="28"/>
          <w:szCs w:val="26"/>
        </w:rPr>
        <w:t xml:space="preserve"> курса</w:t>
      </w:r>
      <w:r>
        <w:rPr>
          <w:rFonts w:ascii="Times New Roman" w:hAnsi="Times New Roman"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6"/>
        </w:rPr>
        <w:t xml:space="preserve">431</w:t>
      </w:r>
      <w:r>
        <w:rPr>
          <w:rFonts w:ascii="Times New Roman" w:hAnsi="Times New Roman"/>
          <w:sz w:val="28"/>
          <w:szCs w:val="26"/>
        </w:rPr>
        <w:t xml:space="preserve"> группы специальности 10.05.01 Компьютерная безопасность</w:t>
      </w:r>
      <w:r>
        <w:rPr>
          <w:rFonts w:ascii="Times New Roman" w:hAnsi="Times New Roman"/>
          <w:sz w:val="28"/>
          <w:szCs w:val="26"/>
        </w:rPr>
        <w:t xml:space="preserve"> факультета </w:t>
      </w:r>
      <w:r>
        <w:rPr>
          <w:rFonts w:ascii="Times New Roman" w:hAnsi="Times New Roman"/>
          <w:iCs/>
          <w:sz w:val="28"/>
          <w:szCs w:val="26"/>
        </w:rPr>
        <w:t xml:space="preserve">компьютерных наук и информационных технологий</w:t>
      </w:r>
      <w:r/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Серебрякова Алексея Владимировича</w:t>
      </w:r>
      <w:r>
        <w:rPr>
          <w:rFonts w:ascii="Times New Roman" w:hAnsi="Times New Roman"/>
          <w:sz w:val="28"/>
          <w:szCs w:val="28"/>
          <w:highlight w:val="yellow"/>
        </w:rPr>
      </w:r>
      <w:r/>
    </w:p>
    <w:p>
      <w:pPr>
        <w:ind w:firstLine="709"/>
        <w:spacing w:after="0" w:line="360" w:lineRule="auto"/>
        <w:tabs>
          <w:tab w:val="left" w:pos="1134" w:leader="none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Таблица баллов по видам учебной деятельности</w:t>
      </w:r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48"/>
        <w:gridCol w:w="695"/>
        <w:gridCol w:w="1134"/>
        <w:gridCol w:w="1107"/>
        <w:gridCol w:w="1313"/>
        <w:gridCol w:w="1563"/>
        <w:gridCol w:w="1065"/>
        <w:gridCol w:w="1239"/>
        <w:gridCol w:w="599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Семестр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Лекции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Лабораторные занятия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Практические занятия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Самостоятельная работа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Автоматизированное тестирование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Другие виды учебной деятельности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Промежуточная аттестация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(40)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Итого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–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–</w:t>
            </w:r>
            <w:r/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2654"/>
        <w:gridCol w:w="2234"/>
      </w:tblGrid>
      <w:tr>
        <w:trPr/>
        <w:tc>
          <w:tcPr>
            <w:shd w:val="clear" w:color="auto" w:fill="auto"/>
            <w:tcW w:w="4683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Научный руководитель</w:t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асистент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/>
          </w:p>
        </w:tc>
        <w:tc>
          <w:tcPr>
            <w:shd w:val="clear" w:color="auto" w:fill="auto"/>
            <w:tcW w:w="2654" w:type="dxa"/>
            <w:vAlign w:val="bottom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</w:t>
            </w:r>
            <w:r/>
          </w:p>
        </w:tc>
        <w:tc>
          <w:tcPr>
            <w:shd w:val="clear" w:color="auto" w:fill="auto"/>
            <w:tcW w:w="2234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А. А. Лобов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4683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  <w:r/>
          </w:p>
        </w:tc>
        <w:tc>
          <w:tcPr>
            <w:shd w:val="clear" w:color="auto" w:fill="auto"/>
            <w:tcW w:w="2654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 xml:space="preserve">подпись, дата</w:t>
            </w:r>
            <w:r/>
          </w:p>
        </w:tc>
        <w:tc>
          <w:tcPr>
            <w:shd w:val="clear" w:color="auto" w:fill="auto"/>
            <w:tcW w:w="2234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  <w:r/>
          </w:p>
        </w:tc>
      </w:tr>
    </w:tbl>
    <w:p>
      <w:pPr>
        <w:ind w:firstLine="709"/>
        <w:spacing w:after="0" w:line="240" w:lineRule="auto"/>
        <w:tabs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Итоговая т</w:t>
      </w:r>
      <w:r>
        <w:rPr>
          <w:rFonts w:ascii="Times New Roman" w:hAnsi="Times New Roman"/>
          <w:sz w:val="28"/>
          <w:szCs w:val="28"/>
        </w:rPr>
        <w:t xml:space="preserve">аблица баллов по видам учебной деятельности</w:t>
      </w:r>
      <w:r/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039"/>
        <w:gridCol w:w="1040"/>
        <w:gridCol w:w="1039"/>
        <w:gridCol w:w="1040"/>
        <w:gridCol w:w="1039"/>
        <w:gridCol w:w="1040"/>
        <w:gridCol w:w="1039"/>
        <w:gridCol w:w="1040"/>
        <w:gridCol w:w="1040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Семестр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Лекции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Лабораторные занятия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Практические занятия</w:t>
            </w:r>
            <w:r/>
          </w:p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Самостоятельная работа</w:t>
            </w:r>
            <w:r/>
          </w:p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Автоматизированное тестирование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Другие виды учебной деятельности</w:t>
            </w:r>
            <w:r/>
          </w:p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(3</w:t>
            </w:r>
            <w:bookmarkStart w:id="0" w:name="_GoBack"/>
            <w:r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Промежуточная аттестация</w:t>
            </w:r>
            <w:r/>
          </w:p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(40)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-108" w:right="-9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Итого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0" w:type="dxa"/>
            <w:vAlign w:val="center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ind w:firstLine="709"/>
        <w:spacing w:after="0" w:line="240" w:lineRule="auto"/>
        <w:tabs>
          <w:tab w:val="left" w:pos="1134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3"/>
    <w:link w:val="60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3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3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3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3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3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3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602">
    <w:name w:val="Heading 1"/>
    <w:basedOn w:val="601"/>
    <w:next w:val="601"/>
    <w:link w:val="607"/>
    <w:qFormat/>
    <w:pPr>
      <w:jc w:val="center"/>
      <w:keepNext/>
      <w:spacing w:after="0" w:line="360" w:lineRule="auto"/>
      <w:outlineLvl w:val="0"/>
    </w:pPr>
    <w:rPr>
      <w:rFonts w:ascii="Times New Roman" w:hAnsi="Times New Roman" w:eastAsia="Times New Roman"/>
      <w:i/>
      <w:iCs/>
      <w:sz w:val="28"/>
      <w:szCs w:val="26"/>
      <w:lang w:eastAsia="ru-RU"/>
    </w:r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List Paragraph"/>
    <w:basedOn w:val="601"/>
    <w:uiPriority w:val="34"/>
    <w:qFormat/>
    <w:pPr>
      <w:contextualSpacing/>
      <w:ind w:left="720"/>
    </w:pPr>
  </w:style>
  <w:style w:type="character" w:styleId="607" w:customStyle="1">
    <w:name w:val="Заголовок 1 Знак"/>
    <w:link w:val="602"/>
    <w:rPr>
      <w:rFonts w:ascii="Times New Roman" w:hAnsi="Times New Roman" w:eastAsia="Times New Roman"/>
      <w:i/>
      <w:iCs/>
      <w:sz w:val="28"/>
      <w:szCs w:val="26"/>
    </w:rPr>
  </w:style>
  <w:style w:type="paragraph" w:styleId="608" w:customStyle="1">
    <w:name w:val="Абзац списка1"/>
    <w:basedOn w:val="601"/>
    <w:pPr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ТОКБиК</dc:creator>
  <cp:keywords/>
  <dc:description/>
  <cp:revision>31</cp:revision>
  <dcterms:created xsi:type="dcterms:W3CDTF">2012-11-22T07:44:00Z</dcterms:created>
  <dcterms:modified xsi:type="dcterms:W3CDTF">2023-05-21T16:32:44Z</dcterms:modified>
</cp:coreProperties>
</file>