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67503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D5CBF46" w14:textId="1A062A1E" w:rsidR="00914876" w:rsidRPr="003C3A3F" w:rsidRDefault="00914876" w:rsidP="00064359">
          <w:pPr>
            <w:pStyle w:val="af1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3C3A3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79850FC3" w14:textId="7D3FEB03" w:rsidR="000547E3" w:rsidRPr="003C3A3F" w:rsidRDefault="00914876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C3A3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3C3A3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3C3A3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52436588" w:history="1">
            <w:r w:rsidR="000547E3" w:rsidRPr="003C3A3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 Теоретическая часть</w:t>
            </w:r>
            <w:r w:rsidR="000547E3"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7E3"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7E3"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_Toc152436588 \h </w:instrText>
            </w:r>
            <w:r w:rsidR="000547E3"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7E3"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47E3"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0547E3"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BAA993" w14:textId="2F174150" w:rsidR="000547E3" w:rsidRPr="003C3A3F" w:rsidRDefault="000547E3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436589" w:history="1">
            <w:r w:rsidRPr="003C3A3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1.1.1 Метод Гельфонда-Шенкса</w:t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_Toc152436589 \h </w:instrText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081817" w14:textId="41DA3971" w:rsidR="000547E3" w:rsidRPr="003C3A3F" w:rsidRDefault="000547E3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436590" w:history="1">
            <w:r w:rsidRPr="003C3A3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1.1.2 Алгоритм Метода Гельфонда-Шенкса</w:t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_Toc152436590 \h </w:instrText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90D9DD" w14:textId="6BDA8408" w:rsidR="000547E3" w:rsidRPr="003C3A3F" w:rsidRDefault="000547E3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436591" w:history="1">
            <w:r w:rsidRPr="003C3A3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1.1.3 Псевдокод Метода Гельфонда-Шенкса</w:t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_Toc152436591 \h </w:instrText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02B867" w14:textId="2D888854" w:rsidR="000547E3" w:rsidRPr="003C3A3F" w:rsidRDefault="000547E3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436592" w:history="1">
            <w:r w:rsidRPr="003C3A3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 xml:space="preserve">1.2.1 </w:t>
            </w:r>
            <m:oMath>
              <m:r>
                <m:rPr>
                  <m:sty m:val="bi"/>
                </m:rPr>
                <w:rPr>
                  <w:rStyle w:val="af2"/>
                  <w:rFonts w:ascii="Cambria Math" w:hAnsi="Cambria Math" w:cs="Times New Roman"/>
                  <w:noProof/>
                  <w:sz w:val="28"/>
                  <w:szCs w:val="28"/>
                </w:rPr>
                <m:t>ρ</m:t>
              </m:r>
              <m:r>
                <w:rPr>
                  <w:rStyle w:val="af2"/>
                  <w:rFonts w:ascii="Cambria Math" w:hAnsi="Cambria Math" w:cs="Times New Roman"/>
                  <w:noProof/>
                  <w:sz w:val="28"/>
                  <w:szCs w:val="28"/>
                </w:rPr>
                <m:t>-</m:t>
              </m:r>
            </m:oMath>
            <w:r w:rsidRPr="003C3A3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 xml:space="preserve"> метод Полларда</w:t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_Toc152436592 \h </w:instrText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694A0F" w14:textId="4C98B224" w:rsidR="000547E3" w:rsidRPr="003C3A3F" w:rsidRDefault="000547E3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436593" w:history="1">
            <w:r w:rsidRPr="003C3A3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 xml:space="preserve">1.2.2 Алгоритм </w:t>
            </w:r>
            <m:oMath>
              <m:r>
                <m:rPr>
                  <m:sty m:val="bi"/>
                </m:rPr>
                <w:rPr>
                  <w:rStyle w:val="af2"/>
                  <w:rFonts w:ascii="Cambria Math" w:hAnsi="Cambria Math" w:cs="Times New Roman"/>
                  <w:noProof/>
                  <w:sz w:val="28"/>
                  <w:szCs w:val="28"/>
                </w:rPr>
                <m:t>ρ</m:t>
              </m:r>
              <m:r>
                <w:rPr>
                  <w:rStyle w:val="af2"/>
                  <w:rFonts w:ascii="Cambria Math" w:hAnsi="Cambria Math" w:cs="Times New Roman"/>
                  <w:noProof/>
                  <w:sz w:val="28"/>
                  <w:szCs w:val="28"/>
                </w:rPr>
                <m:t>-</m:t>
              </m:r>
            </m:oMath>
            <w:r w:rsidRPr="003C3A3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 xml:space="preserve"> метода Полларда</w:t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_Toc152436593 \h </w:instrText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ADC45" w14:textId="44C6BDC4" w:rsidR="000547E3" w:rsidRPr="003C3A3F" w:rsidRDefault="000547E3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436594" w:history="1">
            <w:r w:rsidRPr="003C3A3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 xml:space="preserve">1.2.3 Псевдокод </w:t>
            </w:r>
            <m:oMath>
              <m:r>
                <m:rPr>
                  <m:sty m:val="bi"/>
                </m:rPr>
                <w:rPr>
                  <w:rStyle w:val="af2"/>
                  <w:rFonts w:ascii="Cambria Math" w:hAnsi="Cambria Math" w:cs="Times New Roman"/>
                  <w:noProof/>
                  <w:sz w:val="28"/>
                  <w:szCs w:val="28"/>
                </w:rPr>
                <m:t>ρ</m:t>
              </m:r>
              <m:r>
                <w:rPr>
                  <w:rStyle w:val="af2"/>
                  <w:rFonts w:ascii="Cambria Math" w:hAnsi="Cambria Math" w:cs="Times New Roman"/>
                  <w:noProof/>
                  <w:sz w:val="28"/>
                  <w:szCs w:val="28"/>
                </w:rPr>
                <m:t>-</m:t>
              </m:r>
            </m:oMath>
            <w:r w:rsidRPr="003C3A3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 xml:space="preserve"> метода Полларда</w:t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_Toc152436594 \h </w:instrText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F10D18" w14:textId="23EDE53F" w:rsidR="000547E3" w:rsidRPr="003C3A3F" w:rsidRDefault="000547E3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436595" w:history="1">
            <w:r w:rsidRPr="003C3A3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1.3.1 Метод вычисления дискретного логарифмирования в конечных полях</w:t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_Toc152436595 \h </w:instrText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03D3E" w14:textId="1EB932B0" w:rsidR="000547E3" w:rsidRPr="003C3A3F" w:rsidRDefault="000547E3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436596" w:history="1">
            <w:r w:rsidRPr="003C3A3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1.3.2 Алгоритм Метода вычисления дискретного логарифмирования в конечных полях</w:t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_Toc152436596 \h </w:instrText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8A402D" w14:textId="1BA832FF" w:rsidR="000547E3" w:rsidRPr="003C3A3F" w:rsidRDefault="000547E3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436597" w:history="1">
            <w:r w:rsidRPr="003C3A3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1.3.3 Псевдокод Метода вычисления дискретного логарифмирования в конечных полях</w:t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_Toc152436597 \h </w:instrText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C3A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22DDA3" w14:textId="20CCD138" w:rsidR="00914876" w:rsidRDefault="00914876">
          <w:r w:rsidRPr="003C3A3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EC3C15F" w14:textId="77777777" w:rsidR="00914876" w:rsidRDefault="00914876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7544F938" w14:textId="47AF47C7" w:rsidR="00AD20E2" w:rsidRPr="00AD20E2" w:rsidRDefault="00914876" w:rsidP="002D4458">
      <w:pPr>
        <w:pStyle w:val="11"/>
      </w:pPr>
      <w:bookmarkStart w:id="0" w:name="_Toc152436588"/>
      <w:r>
        <w:lastRenderedPageBreak/>
        <w:t xml:space="preserve">1 </w:t>
      </w:r>
      <w:r w:rsidR="002D4458">
        <w:t>Теоретическая часть</w:t>
      </w:r>
      <w:bookmarkEnd w:id="0"/>
    </w:p>
    <w:p w14:paraId="7219D5B9" w14:textId="5BF2E29C" w:rsidR="00AD20E2" w:rsidRPr="00AD20E2" w:rsidRDefault="00AD20E2" w:rsidP="002D4458">
      <w:pPr>
        <w:pStyle w:val="ad"/>
      </w:pPr>
      <w:r w:rsidRPr="00AD20E2">
        <w:t xml:space="preserve">Пусть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; ∙)</m:t>
        </m:r>
      </m:oMath>
      <w:r w:rsidRPr="00AD20E2">
        <w:t xml:space="preserve"> – конечная циклическая группа порядка </w:t>
      </w:r>
      <m:oMath>
        <m:r>
          <w:rPr>
            <w:rFonts w:ascii="Cambria Math" w:hAnsi="Cambria Math"/>
          </w:rPr>
          <m:t>m</m:t>
        </m:r>
      </m:oMath>
      <w:r w:rsidRPr="00AD20E2">
        <w:t xml:space="preserve">, </w:t>
      </w:r>
      <m:oMath>
        <m:r>
          <w:rPr>
            <w:rFonts w:ascii="Cambria Math" w:hAnsi="Cambria Math"/>
            <w:lang w:val="en-US"/>
          </w:rPr>
          <m:t>g</m:t>
        </m:r>
      </m:oMath>
      <w:r w:rsidRPr="00AD20E2">
        <w:t xml:space="preserve"> – образующий элемент </w:t>
      </w:r>
      <m:oMath>
        <m:r>
          <w:rPr>
            <w:rFonts w:ascii="Cambria Math" w:hAnsi="Cambria Math"/>
          </w:rPr>
          <m:t>G</m:t>
        </m:r>
      </m:oMath>
      <w:r w:rsidRPr="00AD20E2">
        <w:t xml:space="preserve"> и </w:t>
      </w:r>
      <m:oMath>
        <m:r>
          <w:rPr>
            <w:rFonts w:ascii="Cambria Math" w:hAnsi="Cambria Math"/>
          </w:rPr>
          <m:t>h ϵ G</m:t>
        </m:r>
      </m:oMath>
      <w:r w:rsidRPr="00AD20E2">
        <w:t xml:space="preserve">. Дискретным логарифмом элемента </w:t>
      </w:r>
      <m:oMath>
        <m:r>
          <w:rPr>
            <w:rFonts w:ascii="Cambria Math" w:hAnsi="Cambria Math"/>
          </w:rPr>
          <m:t>h</m:t>
        </m:r>
      </m:oMath>
      <w:r w:rsidRPr="00AD20E2">
        <w:t xml:space="preserve"> группы </w:t>
      </w:r>
      <m:oMath>
        <m:r>
          <w:rPr>
            <w:rFonts w:ascii="Cambria Math" w:hAnsi="Cambria Math"/>
          </w:rPr>
          <m:t>G</m:t>
        </m:r>
      </m:oMath>
      <w:r w:rsidRPr="00AD20E2">
        <w:t xml:space="preserve"> по основанию </w:t>
      </w:r>
      <m:oMath>
        <m:r>
          <w:rPr>
            <w:rFonts w:ascii="Cambria Math" w:hAnsi="Cambria Math"/>
          </w:rPr>
          <m:t>g</m:t>
        </m:r>
      </m:oMath>
      <w:r w:rsidRPr="00AD20E2">
        <w:t xml:space="preserve"> называется число </w:t>
      </w:r>
      <m:oMath>
        <m:r>
          <w:rPr>
            <w:rFonts w:ascii="Cambria Math" w:hAnsi="Cambria Math"/>
          </w:rPr>
          <m:t>x ϵ {0, 1, …, m-1}</m:t>
        </m:r>
      </m:oMath>
      <w:r w:rsidRPr="00AD20E2">
        <w:t xml:space="preserve">, являющееся решением уравнения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=h</m:t>
        </m:r>
      </m:oMath>
      <w:r w:rsidRPr="00AD20E2">
        <w:t>.</w:t>
      </w:r>
    </w:p>
    <w:p w14:paraId="64290820" w14:textId="77777777" w:rsidR="00AD20E2" w:rsidRPr="00AD20E2" w:rsidRDefault="00AD20E2" w:rsidP="002D4458">
      <w:pPr>
        <w:pStyle w:val="ad"/>
      </w:pPr>
      <w:r w:rsidRPr="00AD20E2">
        <w:t>Задача дискретного логарифмирования является фундаментальной для анализа целого ряда криптографических протоколов. Для криптографической практики наиболее важными являются следующие циклические группы и проблема дискретного логарифмирования в них:</w:t>
      </w:r>
    </w:p>
    <w:p w14:paraId="15299F73" w14:textId="2B7EC7EB" w:rsidR="00AD20E2" w:rsidRPr="00AD20E2" w:rsidRDefault="00AD20E2" w:rsidP="002D4458">
      <w:pPr>
        <w:pStyle w:val="ad"/>
      </w:pPr>
      <w:r w:rsidRPr="00AD20E2">
        <w:t xml:space="preserve">мультипликативная группа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Pr="00AD20E2">
        <w:t xml:space="preserve"> конечного простого поля из </w:t>
      </w:r>
      <m:oMath>
        <m:r>
          <w:rPr>
            <w:rFonts w:ascii="Cambria Math" w:hAnsi="Cambria Math"/>
          </w:rPr>
          <m:t>p</m:t>
        </m:r>
      </m:oMath>
      <w:r w:rsidRPr="00AD20E2">
        <w:t xml:space="preserve"> элементов;</w:t>
      </w:r>
    </w:p>
    <w:p w14:paraId="78D6C0DC" w14:textId="3A07F308" w:rsidR="00AD20E2" w:rsidRPr="00AD20E2" w:rsidRDefault="00AD20E2" w:rsidP="002D4458">
      <w:pPr>
        <w:pStyle w:val="ad"/>
      </w:pPr>
      <w:r w:rsidRPr="00AD20E2">
        <w:t xml:space="preserve">мультипликативная группа </w:t>
      </w:r>
      <m:oMath>
        <m:r>
          <w:rPr>
            <w:rFonts w:ascii="Cambria Math" w:hAnsi="Cambria Math"/>
          </w:rPr>
          <m:t>GF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AD20E2">
        <w:t xml:space="preserve"> конечного поля из </w:t>
      </w:r>
      <m:oMath>
        <m:r>
          <w:rPr>
            <w:rFonts w:ascii="Cambria Math" w:hAnsi="Cambria Math"/>
          </w:rPr>
          <m:t>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 n&gt;1</m:t>
        </m:r>
      </m:oMath>
      <w:r w:rsidRPr="00AD20E2">
        <w:t xml:space="preserve"> элементов;</w:t>
      </w:r>
    </w:p>
    <w:p w14:paraId="61B1C011" w14:textId="66484C70" w:rsidR="00AD20E2" w:rsidRPr="00AD20E2" w:rsidRDefault="00AD20E2" w:rsidP="002D4458">
      <w:pPr>
        <w:pStyle w:val="ad"/>
      </w:pPr>
      <w:r w:rsidRPr="00AD20E2">
        <w:t xml:space="preserve">циклическая подгруппа порядка </w:t>
      </w:r>
      <m:oMath>
        <m:r>
          <w:rPr>
            <w:rFonts w:ascii="Cambria Math" w:hAnsi="Cambria Math"/>
          </w:rPr>
          <m:t>m</m:t>
        </m:r>
      </m:oMath>
      <w:r w:rsidRPr="00AD20E2">
        <w:t xml:space="preserve"> группы точек эллиптической кривой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a,b</m:t>
            </m:r>
          </m:sub>
        </m:sSub>
        <m:r>
          <w:rPr>
            <w:rFonts w:ascii="Cambria Math" w:hAnsi="Cambria Math"/>
          </w:rPr>
          <m:t>(GF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)</m:t>
        </m:r>
      </m:oMath>
      <w:r w:rsidRPr="00AD20E2">
        <w:t xml:space="preserve"> над конечным полем </w:t>
      </w:r>
      <m:oMath>
        <m:r>
          <w:rPr>
            <w:rFonts w:ascii="Cambria Math" w:hAnsi="Cambria Math"/>
          </w:rPr>
          <m:t>GF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</m:oMath>
      <w:r w:rsidRPr="00AD20E2">
        <w:t>.</w:t>
      </w:r>
    </w:p>
    <w:p w14:paraId="7B2227A9" w14:textId="53AED8BE" w:rsidR="00AD20E2" w:rsidRPr="00AD20E2" w:rsidRDefault="00064359" w:rsidP="002D4458">
      <w:pPr>
        <w:pStyle w:val="11"/>
      </w:pPr>
      <w:bookmarkStart w:id="1" w:name="_Toc152436589"/>
      <w:r>
        <w:t>1.</w:t>
      </w:r>
      <w:r w:rsidR="00AD20E2" w:rsidRPr="00AD20E2">
        <w:t>1</w:t>
      </w:r>
      <w:r w:rsidR="00914876">
        <w:t>.1</w:t>
      </w:r>
      <w:r w:rsidR="00AD20E2" w:rsidRPr="00AD20E2">
        <w:t xml:space="preserve"> Метод </w:t>
      </w:r>
      <w:proofErr w:type="spellStart"/>
      <w:r w:rsidR="00AD20E2" w:rsidRPr="00AD20E2">
        <w:t>Гельфонда-Шенкса</w:t>
      </w:r>
      <w:bookmarkEnd w:id="1"/>
      <w:proofErr w:type="spellEnd"/>
      <w:r w:rsidR="00AD20E2" w:rsidRPr="00AD20E2">
        <w:tab/>
        <w:t xml:space="preserve">  </w:t>
      </w:r>
    </w:p>
    <w:p w14:paraId="68587647" w14:textId="41208C90" w:rsidR="00AD20E2" w:rsidRPr="00AD20E2" w:rsidRDefault="00AD20E2" w:rsidP="002D4458">
      <w:pPr>
        <w:pStyle w:val="ad"/>
      </w:pPr>
      <w:r w:rsidRPr="00AD20E2">
        <w:t xml:space="preserve">Данный алгоритм исторически является одним из первых методов дискретного логарифмирования. Достоинством данного алгоритма является его детерминированный характер, а также отсутствие необходимости знать точное значение порядка группы </w:t>
      </w:r>
      <m:oMath>
        <m:r>
          <w:rPr>
            <w:rFonts w:ascii="Cambria Math" w:hAnsi="Cambria Math"/>
          </w:rPr>
          <m:t>G</m:t>
        </m:r>
      </m:oMath>
      <w:r w:rsidRPr="00AD20E2">
        <w:t xml:space="preserve">. Его недостатком является большое время работы. </w:t>
      </w:r>
    </w:p>
    <w:p w14:paraId="24BE739C" w14:textId="113862A0" w:rsidR="00AD20E2" w:rsidRPr="00AD20E2" w:rsidRDefault="00064359" w:rsidP="002D4458">
      <w:pPr>
        <w:pStyle w:val="11"/>
      </w:pPr>
      <w:bookmarkStart w:id="2" w:name="_Toc152436590"/>
      <w:r>
        <w:t>1.</w:t>
      </w:r>
      <w:r w:rsidR="00914876">
        <w:t xml:space="preserve">1.2 </w:t>
      </w:r>
      <w:r w:rsidR="00AD20E2">
        <w:t xml:space="preserve">Алгоритм </w:t>
      </w:r>
      <w:r w:rsidR="00AD20E2" w:rsidRPr="00AD20E2">
        <w:t>Метод</w:t>
      </w:r>
      <w:r w:rsidR="00AD20E2">
        <w:t>а</w:t>
      </w:r>
      <w:r w:rsidR="00AD20E2" w:rsidRPr="00AD20E2">
        <w:t xml:space="preserve"> </w:t>
      </w:r>
      <w:proofErr w:type="spellStart"/>
      <w:r w:rsidR="00AD20E2" w:rsidRPr="00AD20E2">
        <w:t>Гельфонда-Шенкса</w:t>
      </w:r>
      <w:proofErr w:type="spellEnd"/>
      <w:r w:rsidR="00AD20E2" w:rsidRPr="00AD20E2">
        <w:t>:</w:t>
      </w:r>
      <w:bookmarkEnd w:id="2"/>
    </w:p>
    <w:p w14:paraId="3965FE24" w14:textId="3AFB31A3" w:rsidR="00AD20E2" w:rsidRPr="00AD20E2" w:rsidRDefault="00AD20E2" w:rsidP="002D4458">
      <w:pPr>
        <w:pStyle w:val="ad"/>
      </w:pPr>
      <w:r w:rsidRPr="00AD20E2">
        <w:t xml:space="preserve">Вход. Конечная циклическая группа </w:t>
      </w:r>
      <m:oMath>
        <m:r>
          <w:rPr>
            <w:rFonts w:ascii="Cambria Math" w:hAnsi="Cambria Math"/>
          </w:rPr>
          <m:t>G=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Pr="00AD20E2">
        <w:t xml:space="preserve">, верхняя оценка для порядка группы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≤B</m:t>
        </m:r>
      </m:oMath>
      <w:r w:rsidRPr="00AD20E2">
        <w:t xml:space="preserve">, элемент </w:t>
      </w:r>
      <m:oMath>
        <m:r>
          <w:rPr>
            <w:rFonts w:ascii="Cambria Math" w:hAnsi="Cambria Math"/>
          </w:rPr>
          <m:t>h ϵ G</m:t>
        </m:r>
      </m:oMath>
      <w:r w:rsidRPr="00AD20E2">
        <w:t>.</w:t>
      </w:r>
    </w:p>
    <w:p w14:paraId="18D37616" w14:textId="32931D27" w:rsidR="00AD20E2" w:rsidRPr="00AD20E2" w:rsidRDefault="00AD20E2" w:rsidP="002D4458">
      <w:pPr>
        <w:pStyle w:val="ad"/>
      </w:pPr>
      <w:r w:rsidRPr="00AD20E2">
        <w:t xml:space="preserve">Выход. Число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h</m:t>
        </m:r>
      </m:oMath>
      <w:r w:rsidRPr="00AD20E2">
        <w:t>.</w:t>
      </w:r>
    </w:p>
    <w:p w14:paraId="0365D6A7" w14:textId="6B293BD6" w:rsidR="00AD20E2" w:rsidRPr="00AD20E2" w:rsidRDefault="00AD20E2" w:rsidP="002D4458">
      <w:pPr>
        <w:pStyle w:val="ad"/>
      </w:pPr>
      <w:r>
        <w:t xml:space="preserve">Шаг 1. </w:t>
      </w:r>
      <w:r w:rsidRPr="00AD20E2">
        <w:t xml:space="preserve">Вычислить </w:t>
      </w:r>
      <m:oMath>
        <m:r>
          <w:rPr>
            <w:rFonts w:ascii="Cambria Math" w:hAnsi="Cambria Math"/>
          </w:rPr>
          <m:t>r=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B</m:t>
                </m:r>
              </m:e>
            </m:rad>
          </m:e>
        </m:d>
        <m:r>
          <w:rPr>
            <w:rFonts w:ascii="Cambria Math" w:hAnsi="Cambria Math"/>
          </w:rPr>
          <m:t>+1</m:t>
        </m:r>
      </m:oMath>
      <w:r w:rsidRPr="00AD20E2">
        <w:t xml:space="preserve"> и вычислить элементы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, 0≤a≤r-1</m:t>
        </m:r>
      </m:oMath>
      <w:r w:rsidRPr="00AD20E2">
        <w:t xml:space="preserve">, упорядочить массив пар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e>
        </m:d>
      </m:oMath>
      <w:r w:rsidRPr="00AD20E2">
        <w:t xml:space="preserve"> по второй координате.</w:t>
      </w:r>
    </w:p>
    <w:p w14:paraId="58838957" w14:textId="0A6E3BAE" w:rsidR="00AD20E2" w:rsidRDefault="00AD20E2" w:rsidP="002D4458">
      <w:pPr>
        <w:pStyle w:val="ad"/>
      </w:pPr>
      <w:r>
        <w:t xml:space="preserve">Шаг 2. </w:t>
      </w:r>
      <w:r w:rsidRPr="00AD20E2">
        <w:t xml:space="preserve">Вычислить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-r</m:t>
            </m:r>
          </m:sup>
        </m:sSup>
      </m:oMath>
      <w:r w:rsidRPr="00AD20E2">
        <w:t xml:space="preserve">, для каждого </w:t>
      </w:r>
      <m:oMath>
        <m:r>
          <w:rPr>
            <w:rFonts w:ascii="Cambria Math" w:hAnsi="Cambria Math"/>
          </w:rPr>
          <m:t>b, 0≤b≤r-1</m:t>
        </m:r>
      </m:oMath>
      <w:r w:rsidRPr="00AD20E2">
        <w:t xml:space="preserve"> проверить, является ли элемент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h</m:t>
        </m:r>
      </m:oMath>
      <w:r w:rsidRPr="00AD20E2">
        <w:t xml:space="preserve"> второй координатой какой-либо пары из </w:t>
      </w:r>
      <w:r w:rsidRPr="00AD20E2">
        <w:lastRenderedPageBreak/>
        <w:t xml:space="preserve">упорядоченного на первом шаге массива пар. 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h=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 w:rsidRPr="00AD20E2">
        <w:t xml:space="preserve">, то запомнить число </w:t>
      </w:r>
      <m:oMath>
        <m:r>
          <w:rPr>
            <w:rFonts w:ascii="Cambria Math" w:hAnsi="Cambria Math"/>
          </w:rPr>
          <m:t>x=a+rb</m:t>
        </m:r>
      </m:oMath>
      <w:r w:rsidRPr="00AD20E2">
        <w:t>.</w:t>
      </w:r>
    </w:p>
    <w:p w14:paraId="16D1640C" w14:textId="0ED47A87" w:rsidR="00AD20E2" w:rsidRPr="00AD20E2" w:rsidRDefault="00AD20E2" w:rsidP="002D4458">
      <w:pPr>
        <w:pStyle w:val="ad"/>
      </w:pPr>
      <w:r>
        <w:t xml:space="preserve">Шаг 3. </w:t>
      </w:r>
      <w:r w:rsidRPr="00AD20E2">
        <w:t xml:space="preserve">Среди всех чисел, найденных на втором этапе, выбрать наименьшее, это значение и будет искомым значением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h</m:t>
        </m:r>
      </m:oMath>
      <w:r w:rsidRPr="00AD20E2">
        <w:t>.</w:t>
      </w:r>
    </w:p>
    <w:p w14:paraId="79F7CCA4" w14:textId="54AD08CD" w:rsidR="00AD20E2" w:rsidRDefault="00AD20E2" w:rsidP="002D4458">
      <w:pPr>
        <w:pStyle w:val="ad"/>
      </w:pPr>
      <w:r w:rsidRPr="00AD20E2">
        <w:t>Сложность метода </w:t>
      </w:r>
      <w:proofErr w:type="spellStart"/>
      <w:r w:rsidRPr="00AD20E2">
        <w:t>Гельфонда-Шенкса</w:t>
      </w:r>
      <w:proofErr w:type="spellEnd"/>
      <w:r w:rsidRPr="00AD20E2">
        <w:t> равна </w:t>
      </w:r>
      <m:oMath>
        <m:r>
          <w:rPr>
            <w:rFonts w:ascii="Cambria Math" w:hAnsi="Cambria Math"/>
          </w:rPr>
          <m:t>O(r* log r)</m:t>
        </m:r>
      </m:oMath>
      <w:r w:rsidRPr="00AD20E2">
        <w:t>.</w:t>
      </w:r>
    </w:p>
    <w:p w14:paraId="0D3789D3" w14:textId="77777777" w:rsidR="002D4458" w:rsidRPr="00AD20E2" w:rsidRDefault="002D4458" w:rsidP="002D4458">
      <w:pPr>
        <w:pStyle w:val="ad"/>
      </w:pPr>
    </w:p>
    <w:p w14:paraId="327296D5" w14:textId="30A08421" w:rsidR="00AD20E2" w:rsidRDefault="00064359" w:rsidP="002D4458">
      <w:pPr>
        <w:pStyle w:val="11"/>
      </w:pPr>
      <w:bookmarkStart w:id="3" w:name="_Toc152436591"/>
      <w:r>
        <w:t>1.</w:t>
      </w:r>
      <w:r w:rsidR="00914876">
        <w:t xml:space="preserve">1.3 </w:t>
      </w:r>
      <w:r w:rsidR="00D635DC">
        <w:t xml:space="preserve">Псевдокод </w:t>
      </w:r>
      <w:r w:rsidR="00D635DC" w:rsidRPr="00AD20E2">
        <w:t>Метод</w:t>
      </w:r>
      <w:r w:rsidR="00D635DC">
        <w:t>а</w:t>
      </w:r>
      <w:r w:rsidR="00D635DC" w:rsidRPr="00AD20E2">
        <w:t xml:space="preserve"> </w:t>
      </w:r>
      <w:proofErr w:type="spellStart"/>
      <w:r w:rsidR="00D635DC" w:rsidRPr="00AD20E2">
        <w:t>Гельфонда-Шенкса</w:t>
      </w:r>
      <w:proofErr w:type="spellEnd"/>
      <w:r w:rsidR="00D635DC" w:rsidRPr="00AD20E2">
        <w:t>:</w:t>
      </w:r>
      <w:bookmarkEnd w:id="3"/>
    </w:p>
    <w:p w14:paraId="144F9F51" w14:textId="4E118596" w:rsidR="00D635DC" w:rsidRPr="00D635DC" w:rsidRDefault="00D635DC" w:rsidP="002D4458">
      <w:pPr>
        <w:pStyle w:val="af"/>
      </w:pPr>
      <w:r>
        <w:t xml:space="preserve">Процедура </w:t>
      </w:r>
      <w:proofErr w:type="spellStart"/>
      <w:r>
        <w:t>Гельфонд_Шенкс</w:t>
      </w:r>
      <w:proofErr w:type="spellEnd"/>
      <w:r>
        <w:t>(</w:t>
      </w:r>
      <m:oMath>
        <m:r>
          <w:rPr>
            <w:rFonts w:ascii="Cambria Math" w:hAnsi="Cambria Math"/>
          </w:rPr>
          <m:t>g, b, h</m:t>
        </m:r>
      </m:oMath>
      <w:r>
        <w:t>)</w:t>
      </w:r>
      <w:r w:rsidRPr="00D635DC">
        <w:t>:</w:t>
      </w:r>
    </w:p>
    <w:p w14:paraId="19ABAC58" w14:textId="77777777" w:rsidR="00A5169E" w:rsidRDefault="00D635DC" w:rsidP="002D4458">
      <w:pPr>
        <w:pStyle w:val="af"/>
        <w:rPr>
          <w:rFonts w:ascii="Cambria Math" w:hAnsi="Cambria Math"/>
          <w:i/>
        </w:rPr>
      </w:pPr>
      <w:r>
        <w:tab/>
      </w:r>
      <w:r w:rsidR="00A5169E" w:rsidRPr="00A5169E">
        <w:rPr>
          <w:rFonts w:ascii="Cambria Math" w:hAnsi="Cambria Math"/>
          <w:i/>
        </w:rPr>
        <w:t xml:space="preserve">r = </w:t>
      </w:r>
      <w:proofErr w:type="spellStart"/>
      <w:r w:rsidR="00A5169E" w:rsidRPr="00A5169E">
        <w:rPr>
          <w:rFonts w:ascii="Cambria Math" w:hAnsi="Cambria Math"/>
          <w:i/>
        </w:rPr>
        <w:t>взять_целое</w:t>
      </w:r>
      <w:proofErr w:type="spellEnd"/>
      <w:r w:rsidR="00A5169E" w:rsidRPr="00A5169E">
        <w:rPr>
          <w:rFonts w:ascii="Cambria Math" w:hAnsi="Cambria Math"/>
          <w:i/>
        </w:rPr>
        <w:t>(</w:t>
      </w:r>
      <w:proofErr w:type="spellStart"/>
      <w:r w:rsidR="00A5169E" w:rsidRPr="00A5169E">
        <w:rPr>
          <w:rFonts w:ascii="Cambria Math" w:hAnsi="Cambria Math"/>
          <w:i/>
        </w:rPr>
        <w:t>sqrt</w:t>
      </w:r>
      <w:proofErr w:type="spellEnd"/>
      <w:r w:rsidR="00A5169E" w:rsidRPr="00A5169E">
        <w:rPr>
          <w:rFonts w:ascii="Cambria Math" w:hAnsi="Cambria Math"/>
          <w:i/>
        </w:rPr>
        <w:t xml:space="preserve">(b)) + 1 </w:t>
      </w:r>
    </w:p>
    <w:p w14:paraId="48B62974" w14:textId="69FF71E0" w:rsidR="00A5169E" w:rsidRDefault="00A5169E" w:rsidP="002D4458">
      <w:pPr>
        <w:pStyle w:val="af"/>
        <w:rPr>
          <w:rFonts w:ascii="Cambria Math" w:hAnsi="Cambria Math"/>
          <w:i/>
        </w:rPr>
      </w:pPr>
      <w:proofErr w:type="spellStart"/>
      <w:r w:rsidRPr="00A5169E">
        <w:rPr>
          <w:rFonts w:ascii="Cambria Math" w:hAnsi="Cambria Math"/>
          <w:i/>
        </w:rPr>
        <w:t>ga</w:t>
      </w:r>
      <w:proofErr w:type="spellEnd"/>
      <w:r w:rsidRPr="00A5169E">
        <w:rPr>
          <w:rFonts w:ascii="Cambria Math" w:hAnsi="Cambria Math"/>
          <w:i/>
        </w:rPr>
        <w:t xml:space="preserve"> = </w:t>
      </w:r>
      <w:proofErr w:type="spellStart"/>
      <w:r w:rsidRPr="00A5169E">
        <w:rPr>
          <w:rFonts w:ascii="Cambria Math" w:hAnsi="Cambria Math"/>
          <w:i/>
        </w:rPr>
        <w:t>создать_пустой_список</w:t>
      </w:r>
      <w:proofErr w:type="spellEnd"/>
    </w:p>
    <w:p w14:paraId="18463112" w14:textId="77777777" w:rsidR="00A5169E" w:rsidRPr="00A5169E" w:rsidRDefault="00A5169E" w:rsidP="002D4458">
      <w:pPr>
        <w:pStyle w:val="af"/>
        <w:rPr>
          <w:rFonts w:ascii="Cambria Math" w:hAnsi="Cambria Math"/>
          <w:i/>
        </w:rPr>
      </w:pPr>
      <w:r w:rsidRPr="00A5169E">
        <w:rPr>
          <w:rFonts w:ascii="Cambria Math" w:hAnsi="Cambria Math"/>
          <w:i/>
        </w:rPr>
        <w:t>Для каждого a в диапазоне от 0 до r:</w:t>
      </w:r>
    </w:p>
    <w:p w14:paraId="57D530EA" w14:textId="77777777" w:rsidR="00A5169E" w:rsidRPr="00A5169E" w:rsidRDefault="00A5169E" w:rsidP="002D4458">
      <w:pPr>
        <w:pStyle w:val="af"/>
        <w:rPr>
          <w:rFonts w:ascii="Cambria Math" w:hAnsi="Cambria Math"/>
          <w:i/>
          <w:lang w:val="en-US"/>
        </w:rPr>
      </w:pPr>
      <w:r w:rsidRPr="00A5169E">
        <w:rPr>
          <w:rFonts w:ascii="Cambria Math" w:hAnsi="Cambria Math"/>
          <w:i/>
        </w:rPr>
        <w:t xml:space="preserve">    </w:t>
      </w:r>
      <w:r w:rsidRPr="00A5169E">
        <w:rPr>
          <w:rFonts w:ascii="Cambria Math" w:hAnsi="Cambria Math"/>
          <w:i/>
          <w:lang w:val="en-US"/>
        </w:rPr>
        <w:t>ga.</w:t>
      </w:r>
      <w:r w:rsidRPr="00A5169E">
        <w:rPr>
          <w:rFonts w:ascii="Cambria Math" w:hAnsi="Cambria Math"/>
          <w:i/>
        </w:rPr>
        <w:t>добавить</w:t>
      </w:r>
      <w:r w:rsidRPr="00A5169E">
        <w:rPr>
          <w:rFonts w:ascii="Cambria Math" w:hAnsi="Cambria Math"/>
          <w:i/>
          <w:lang w:val="en-US"/>
        </w:rPr>
        <w:t>([a, pow(g, a, b)])</w:t>
      </w:r>
    </w:p>
    <w:p w14:paraId="28C275BF" w14:textId="77777777" w:rsidR="00A5169E" w:rsidRPr="00A5169E" w:rsidRDefault="00A5169E" w:rsidP="002D4458">
      <w:pPr>
        <w:pStyle w:val="af"/>
        <w:rPr>
          <w:rFonts w:ascii="Cambria Math" w:hAnsi="Cambria Math"/>
          <w:i/>
          <w:lang w:val="en-US"/>
        </w:rPr>
      </w:pPr>
    </w:p>
    <w:p w14:paraId="472BFA13" w14:textId="77777777" w:rsidR="00A5169E" w:rsidRPr="00A5169E" w:rsidRDefault="00A5169E" w:rsidP="002D4458">
      <w:pPr>
        <w:pStyle w:val="af"/>
        <w:rPr>
          <w:rFonts w:ascii="Cambria Math" w:hAnsi="Cambria Math"/>
          <w:i/>
        </w:rPr>
      </w:pPr>
      <w:proofErr w:type="spellStart"/>
      <w:r w:rsidRPr="00A5169E">
        <w:rPr>
          <w:rFonts w:ascii="Cambria Math" w:hAnsi="Cambria Math"/>
          <w:i/>
        </w:rPr>
        <w:t>ga.сортировать_по_ключу</w:t>
      </w:r>
      <w:proofErr w:type="spellEnd"/>
      <w:r w:rsidRPr="00A5169E">
        <w:rPr>
          <w:rFonts w:ascii="Cambria Math" w:hAnsi="Cambria Math"/>
          <w:i/>
        </w:rPr>
        <w:t>(ключ=</w:t>
      </w:r>
      <w:proofErr w:type="spellStart"/>
      <w:r w:rsidRPr="00A5169E">
        <w:rPr>
          <w:rFonts w:ascii="Cambria Math" w:hAnsi="Cambria Math"/>
          <w:i/>
        </w:rPr>
        <w:t>lambda</w:t>
      </w:r>
      <w:proofErr w:type="spellEnd"/>
      <w:r w:rsidRPr="00A5169E">
        <w:rPr>
          <w:rFonts w:ascii="Cambria Math" w:hAnsi="Cambria Math"/>
          <w:i/>
        </w:rPr>
        <w:t xml:space="preserve"> </w:t>
      </w:r>
      <w:proofErr w:type="spellStart"/>
      <w:r w:rsidRPr="00A5169E">
        <w:rPr>
          <w:rFonts w:ascii="Cambria Math" w:hAnsi="Cambria Math"/>
          <w:i/>
        </w:rPr>
        <w:t>el</w:t>
      </w:r>
      <w:proofErr w:type="spellEnd"/>
      <w:r w:rsidRPr="00A5169E">
        <w:rPr>
          <w:rFonts w:ascii="Cambria Math" w:hAnsi="Cambria Math"/>
          <w:i/>
        </w:rPr>
        <w:t xml:space="preserve">: </w:t>
      </w:r>
      <w:proofErr w:type="spellStart"/>
      <w:r w:rsidRPr="00A5169E">
        <w:rPr>
          <w:rFonts w:ascii="Cambria Math" w:hAnsi="Cambria Math"/>
          <w:i/>
        </w:rPr>
        <w:t>el</w:t>
      </w:r>
      <w:proofErr w:type="spellEnd"/>
      <w:r w:rsidRPr="00A5169E">
        <w:rPr>
          <w:rFonts w:ascii="Cambria Math" w:hAnsi="Cambria Math"/>
          <w:i/>
        </w:rPr>
        <w:t>[1])</w:t>
      </w:r>
    </w:p>
    <w:p w14:paraId="7D2594FF" w14:textId="77777777" w:rsidR="00A5169E" w:rsidRPr="00A5169E" w:rsidRDefault="00A5169E" w:rsidP="002D4458">
      <w:pPr>
        <w:pStyle w:val="af"/>
        <w:rPr>
          <w:rFonts w:ascii="Cambria Math" w:hAnsi="Cambria Math"/>
          <w:i/>
          <w:lang w:val="en-US"/>
        </w:rPr>
      </w:pPr>
      <w:r w:rsidRPr="00A5169E">
        <w:rPr>
          <w:rFonts w:ascii="Cambria Math" w:hAnsi="Cambria Math"/>
          <w:i/>
          <w:lang w:val="en-US"/>
        </w:rPr>
        <w:t>g1 = pow(</w:t>
      </w:r>
      <w:proofErr w:type="spellStart"/>
      <w:r w:rsidRPr="00A5169E">
        <w:rPr>
          <w:rFonts w:ascii="Cambria Math" w:hAnsi="Cambria Math"/>
          <w:i/>
          <w:lang w:val="en-US"/>
        </w:rPr>
        <w:t>mulinv</w:t>
      </w:r>
      <w:proofErr w:type="spellEnd"/>
      <w:r w:rsidRPr="00A5169E">
        <w:rPr>
          <w:rFonts w:ascii="Cambria Math" w:hAnsi="Cambria Math"/>
          <w:i/>
          <w:lang w:val="en-US"/>
        </w:rPr>
        <w:t>(g, b), r, b)</w:t>
      </w:r>
    </w:p>
    <w:p w14:paraId="25D202A2" w14:textId="77777777" w:rsidR="00A5169E" w:rsidRPr="00A5169E" w:rsidRDefault="00A5169E" w:rsidP="002D4458">
      <w:pPr>
        <w:pStyle w:val="af"/>
        <w:rPr>
          <w:rFonts w:ascii="Cambria Math" w:hAnsi="Cambria Math"/>
          <w:i/>
        </w:rPr>
      </w:pPr>
      <w:r w:rsidRPr="00A5169E">
        <w:rPr>
          <w:rFonts w:ascii="Cambria Math" w:hAnsi="Cambria Math"/>
          <w:i/>
        </w:rPr>
        <w:t>x = b + 1</w:t>
      </w:r>
    </w:p>
    <w:p w14:paraId="04BBCE68" w14:textId="77777777" w:rsidR="00A5169E" w:rsidRPr="00A5169E" w:rsidRDefault="00A5169E" w:rsidP="002D4458">
      <w:pPr>
        <w:pStyle w:val="af"/>
        <w:rPr>
          <w:rFonts w:ascii="Cambria Math" w:hAnsi="Cambria Math"/>
          <w:i/>
        </w:rPr>
      </w:pPr>
    </w:p>
    <w:p w14:paraId="33EA1F2F" w14:textId="77777777" w:rsidR="00A5169E" w:rsidRPr="00A5169E" w:rsidRDefault="00A5169E" w:rsidP="002D4458">
      <w:pPr>
        <w:pStyle w:val="af"/>
        <w:rPr>
          <w:rFonts w:ascii="Cambria Math" w:hAnsi="Cambria Math"/>
          <w:i/>
        </w:rPr>
      </w:pPr>
      <w:r w:rsidRPr="00A5169E">
        <w:rPr>
          <w:rFonts w:ascii="Cambria Math" w:hAnsi="Cambria Math"/>
          <w:i/>
        </w:rPr>
        <w:t>Для каждого i в диапазоне от 0 до r:</w:t>
      </w:r>
    </w:p>
    <w:p w14:paraId="37BB18C7" w14:textId="77777777" w:rsidR="00A5169E" w:rsidRPr="00A5169E" w:rsidRDefault="00A5169E" w:rsidP="002D4458">
      <w:pPr>
        <w:pStyle w:val="af"/>
        <w:rPr>
          <w:rFonts w:ascii="Cambria Math" w:hAnsi="Cambria Math"/>
          <w:i/>
        </w:rPr>
      </w:pPr>
      <w:r w:rsidRPr="00A5169E">
        <w:rPr>
          <w:rFonts w:ascii="Cambria Math" w:hAnsi="Cambria Math"/>
          <w:i/>
        </w:rPr>
        <w:t xml:space="preserve">    </w:t>
      </w:r>
      <w:proofErr w:type="spellStart"/>
      <w:r w:rsidRPr="00A5169E">
        <w:rPr>
          <w:rFonts w:ascii="Cambria Math" w:hAnsi="Cambria Math"/>
          <w:i/>
        </w:rPr>
        <w:t>gh</w:t>
      </w:r>
      <w:proofErr w:type="spellEnd"/>
      <w:r w:rsidRPr="00A5169E">
        <w:rPr>
          <w:rFonts w:ascii="Cambria Math" w:hAnsi="Cambria Math"/>
          <w:i/>
        </w:rPr>
        <w:t xml:space="preserve"> = (</w:t>
      </w:r>
      <w:proofErr w:type="spellStart"/>
      <w:r w:rsidRPr="00A5169E">
        <w:rPr>
          <w:rFonts w:ascii="Cambria Math" w:hAnsi="Cambria Math"/>
          <w:i/>
        </w:rPr>
        <w:t>pow</w:t>
      </w:r>
      <w:proofErr w:type="spellEnd"/>
      <w:r w:rsidRPr="00A5169E">
        <w:rPr>
          <w:rFonts w:ascii="Cambria Math" w:hAnsi="Cambria Math"/>
          <w:i/>
        </w:rPr>
        <w:t>(g1, i, b) * h) % b</w:t>
      </w:r>
    </w:p>
    <w:p w14:paraId="1FB267CE" w14:textId="77777777" w:rsidR="00A5169E" w:rsidRPr="00A5169E" w:rsidRDefault="00A5169E" w:rsidP="002D4458">
      <w:pPr>
        <w:pStyle w:val="af"/>
        <w:rPr>
          <w:rFonts w:ascii="Cambria Math" w:hAnsi="Cambria Math"/>
          <w:i/>
        </w:rPr>
      </w:pPr>
      <w:r w:rsidRPr="00A5169E">
        <w:rPr>
          <w:rFonts w:ascii="Cambria Math" w:hAnsi="Cambria Math"/>
          <w:i/>
        </w:rPr>
        <w:t xml:space="preserve">    </w:t>
      </w:r>
    </w:p>
    <w:p w14:paraId="1A4517B0" w14:textId="77777777" w:rsidR="00A5169E" w:rsidRPr="00A5169E" w:rsidRDefault="00A5169E" w:rsidP="002D4458">
      <w:pPr>
        <w:pStyle w:val="af"/>
        <w:rPr>
          <w:rFonts w:ascii="Cambria Math" w:hAnsi="Cambria Math"/>
          <w:i/>
        </w:rPr>
      </w:pPr>
      <w:r w:rsidRPr="00A5169E">
        <w:rPr>
          <w:rFonts w:ascii="Cambria Math" w:hAnsi="Cambria Math"/>
          <w:i/>
        </w:rPr>
        <w:t xml:space="preserve">    Для каждого элемента в </w:t>
      </w:r>
      <w:proofErr w:type="spellStart"/>
      <w:r w:rsidRPr="00A5169E">
        <w:rPr>
          <w:rFonts w:ascii="Cambria Math" w:hAnsi="Cambria Math"/>
          <w:i/>
        </w:rPr>
        <w:t>ga</w:t>
      </w:r>
      <w:proofErr w:type="spellEnd"/>
      <w:r w:rsidRPr="00A5169E">
        <w:rPr>
          <w:rFonts w:ascii="Cambria Math" w:hAnsi="Cambria Math"/>
          <w:i/>
        </w:rPr>
        <w:t>:</w:t>
      </w:r>
    </w:p>
    <w:p w14:paraId="67AA8A36" w14:textId="77777777" w:rsidR="00A5169E" w:rsidRPr="00A5169E" w:rsidRDefault="00A5169E" w:rsidP="002D4458">
      <w:pPr>
        <w:pStyle w:val="af"/>
        <w:rPr>
          <w:rFonts w:ascii="Cambria Math" w:hAnsi="Cambria Math"/>
          <w:i/>
        </w:rPr>
      </w:pPr>
      <w:r w:rsidRPr="00A5169E">
        <w:rPr>
          <w:rFonts w:ascii="Cambria Math" w:hAnsi="Cambria Math"/>
          <w:i/>
        </w:rPr>
        <w:t xml:space="preserve">        Если элемент[1] == </w:t>
      </w:r>
      <w:proofErr w:type="spellStart"/>
      <w:r w:rsidRPr="00A5169E">
        <w:rPr>
          <w:rFonts w:ascii="Cambria Math" w:hAnsi="Cambria Math"/>
          <w:i/>
        </w:rPr>
        <w:t>gh</w:t>
      </w:r>
      <w:proofErr w:type="spellEnd"/>
      <w:r w:rsidRPr="00A5169E">
        <w:rPr>
          <w:rFonts w:ascii="Cambria Math" w:hAnsi="Cambria Math"/>
          <w:i/>
        </w:rPr>
        <w:t>:</w:t>
      </w:r>
    </w:p>
    <w:p w14:paraId="14851A34" w14:textId="77777777" w:rsidR="00A5169E" w:rsidRPr="00A5169E" w:rsidRDefault="00A5169E" w:rsidP="002D4458">
      <w:pPr>
        <w:pStyle w:val="af"/>
        <w:rPr>
          <w:rFonts w:ascii="Cambria Math" w:hAnsi="Cambria Math"/>
          <w:i/>
        </w:rPr>
      </w:pPr>
      <w:r w:rsidRPr="00A5169E">
        <w:rPr>
          <w:rFonts w:ascii="Cambria Math" w:hAnsi="Cambria Math"/>
          <w:i/>
        </w:rPr>
        <w:t xml:space="preserve">            x = минимум(x, элемент[0] + r * i)</w:t>
      </w:r>
    </w:p>
    <w:p w14:paraId="514AF589" w14:textId="77777777" w:rsidR="00A5169E" w:rsidRPr="00A5169E" w:rsidRDefault="00A5169E" w:rsidP="002D4458">
      <w:pPr>
        <w:pStyle w:val="af"/>
        <w:rPr>
          <w:rFonts w:ascii="Cambria Math" w:hAnsi="Cambria Math"/>
          <w:i/>
        </w:rPr>
      </w:pPr>
      <w:r w:rsidRPr="00A5169E">
        <w:rPr>
          <w:rFonts w:ascii="Cambria Math" w:hAnsi="Cambria Math"/>
          <w:i/>
        </w:rPr>
        <w:t xml:space="preserve">        Иначе Если элемент[1] &gt; </w:t>
      </w:r>
      <w:proofErr w:type="spellStart"/>
      <w:r w:rsidRPr="00A5169E">
        <w:rPr>
          <w:rFonts w:ascii="Cambria Math" w:hAnsi="Cambria Math"/>
          <w:i/>
        </w:rPr>
        <w:t>gh</w:t>
      </w:r>
      <w:proofErr w:type="spellEnd"/>
      <w:r w:rsidRPr="00A5169E">
        <w:rPr>
          <w:rFonts w:ascii="Cambria Math" w:hAnsi="Cambria Math"/>
          <w:i/>
        </w:rPr>
        <w:t>:</w:t>
      </w:r>
    </w:p>
    <w:p w14:paraId="43BA6EE6" w14:textId="77777777" w:rsidR="00A5169E" w:rsidRPr="00A5169E" w:rsidRDefault="00A5169E" w:rsidP="002D4458">
      <w:pPr>
        <w:pStyle w:val="af"/>
        <w:rPr>
          <w:rFonts w:ascii="Cambria Math" w:hAnsi="Cambria Math"/>
          <w:i/>
        </w:rPr>
      </w:pPr>
      <w:r w:rsidRPr="00A5169E">
        <w:rPr>
          <w:rFonts w:ascii="Cambria Math" w:hAnsi="Cambria Math"/>
          <w:i/>
        </w:rPr>
        <w:t xml:space="preserve">            Прервать</w:t>
      </w:r>
    </w:p>
    <w:p w14:paraId="623D3722" w14:textId="77777777" w:rsidR="00A5169E" w:rsidRPr="00A5169E" w:rsidRDefault="00A5169E" w:rsidP="002D4458">
      <w:pPr>
        <w:pStyle w:val="af"/>
        <w:rPr>
          <w:rFonts w:ascii="Cambria Math" w:hAnsi="Cambria Math"/>
          <w:i/>
        </w:rPr>
      </w:pPr>
      <w:r w:rsidRPr="00A5169E">
        <w:rPr>
          <w:rFonts w:ascii="Cambria Math" w:hAnsi="Cambria Math"/>
          <w:i/>
        </w:rPr>
        <w:t xml:space="preserve">    Конец Для</w:t>
      </w:r>
    </w:p>
    <w:p w14:paraId="6178FB6D" w14:textId="77777777" w:rsidR="00A5169E" w:rsidRPr="00A5169E" w:rsidRDefault="00A5169E" w:rsidP="002D4458">
      <w:pPr>
        <w:pStyle w:val="af"/>
        <w:rPr>
          <w:rFonts w:ascii="Cambria Math" w:hAnsi="Cambria Math"/>
          <w:i/>
        </w:rPr>
      </w:pPr>
      <w:r w:rsidRPr="00A5169E">
        <w:rPr>
          <w:rFonts w:ascii="Cambria Math" w:hAnsi="Cambria Math"/>
          <w:i/>
        </w:rPr>
        <w:t>Конец Для</w:t>
      </w:r>
    </w:p>
    <w:p w14:paraId="795269E6" w14:textId="77777777" w:rsidR="00A5169E" w:rsidRPr="00A5169E" w:rsidRDefault="00A5169E" w:rsidP="002D4458">
      <w:pPr>
        <w:pStyle w:val="af"/>
        <w:rPr>
          <w:rFonts w:ascii="Cambria Math" w:hAnsi="Cambria Math"/>
          <w:i/>
        </w:rPr>
      </w:pPr>
    </w:p>
    <w:p w14:paraId="07C08A47" w14:textId="74DEAC28" w:rsidR="00A5169E" w:rsidRDefault="00A5169E" w:rsidP="002D4458">
      <w:pPr>
        <w:pStyle w:val="af"/>
        <w:rPr>
          <w:rFonts w:ascii="Cambria Math" w:hAnsi="Cambria Math"/>
          <w:i/>
        </w:rPr>
      </w:pPr>
      <w:r w:rsidRPr="00A5169E">
        <w:rPr>
          <w:rFonts w:ascii="Cambria Math" w:hAnsi="Cambria Math"/>
          <w:i/>
        </w:rPr>
        <w:t>Вернуть x</w:t>
      </w:r>
    </w:p>
    <w:p w14:paraId="1D7F62AF" w14:textId="318A879F" w:rsidR="00A5169E" w:rsidRDefault="00A5169E" w:rsidP="002D4458">
      <w:pPr>
        <w:pStyle w:val="af"/>
        <w:rPr>
          <w:rFonts w:ascii="Cambria Math" w:hAnsi="Cambria Math"/>
          <w:i/>
        </w:rPr>
      </w:pPr>
      <w:r w:rsidRPr="00A5169E">
        <w:rPr>
          <w:rFonts w:ascii="Cambria Math" w:hAnsi="Cambria Math"/>
          <w:i/>
        </w:rPr>
        <w:t>Конец Процедуры</w:t>
      </w:r>
    </w:p>
    <w:p w14:paraId="7348009D" w14:textId="77777777" w:rsidR="002D4458" w:rsidRDefault="002D4458" w:rsidP="002D4458">
      <w:pPr>
        <w:pStyle w:val="ad"/>
      </w:pPr>
    </w:p>
    <w:p w14:paraId="7111288A" w14:textId="4074B75C" w:rsidR="00AD20E2" w:rsidRPr="00AD20E2" w:rsidRDefault="00064359" w:rsidP="002D4458">
      <w:pPr>
        <w:pStyle w:val="11"/>
      </w:pPr>
      <w:bookmarkStart w:id="4" w:name="_Toc152436592"/>
      <w:r>
        <w:t>1.</w:t>
      </w:r>
      <w:r w:rsidR="00AD20E2" w:rsidRPr="00AD20E2">
        <w:t>2</w:t>
      </w:r>
      <w:r w:rsidR="00914876">
        <w:t>.1</w:t>
      </w:r>
      <w:r w:rsidR="00AD20E2" w:rsidRPr="00AD20E2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ρ</m:t>
            </m:r>
          </m:e>
        </m:d>
        <m:r>
          <m:rPr>
            <m:sty m:val="bi"/>
          </m:rPr>
          <w:rPr>
            <w:rFonts w:ascii="Cambria Math" w:hAnsi="Cambria Math"/>
          </w:rPr>
          <m:t>-</m:t>
        </m:r>
      </m:oMath>
      <w:r w:rsidR="00AD20E2" w:rsidRPr="00AD20E2">
        <w:t xml:space="preserve"> метод Полларда</w:t>
      </w:r>
      <w:bookmarkEnd w:id="4"/>
    </w:p>
    <w:p w14:paraId="3A4D3B0E" w14:textId="3D305FF6" w:rsidR="00AD20E2" w:rsidRPr="00AD20E2" w:rsidRDefault="00AD20E2" w:rsidP="002D4458">
      <w:pPr>
        <w:pStyle w:val="ad"/>
      </w:pPr>
      <w:r w:rsidRPr="00AD20E2">
        <w:t xml:space="preserve">Дана конечная циклическая группа </w:t>
      </w:r>
      <m:oMath>
        <m:r>
          <w:rPr>
            <w:rFonts w:ascii="Cambria Math" w:hAnsi="Cambria Math"/>
          </w:rPr>
          <m:t>G=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Pr="00AD20E2">
        <w:t xml:space="preserve"> и известен ее порядок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=m</m:t>
        </m:r>
      </m:oMath>
      <w:r w:rsidRPr="00AD20E2">
        <w:t xml:space="preserve"> и </w:t>
      </w:r>
      <m:oMath>
        <m:r>
          <w:rPr>
            <w:rFonts w:ascii="Cambria Math" w:hAnsi="Cambria Math"/>
          </w:rPr>
          <m:t>h ϵ G</m:t>
        </m:r>
      </m:oMath>
      <w:r w:rsidRPr="00AD20E2">
        <w:t xml:space="preserve">. Применим метод Полларда к любой циклической группе </w:t>
      </w:r>
      <m:oMath>
        <m:r>
          <w:rPr>
            <w:rFonts w:ascii="Cambria Math" w:hAnsi="Cambria Math"/>
          </w:rPr>
          <m:t>G</m:t>
        </m:r>
      </m:oMath>
      <w:r w:rsidRPr="00AD20E2">
        <w:t xml:space="preserve">, чьи элементы представлены таким образом, что их можно разбить на три примерно равные, попарно непересекающиеся части </w:t>
      </w:r>
      <m:oMath>
        <m:r>
          <w:rPr>
            <w:rFonts w:ascii="Cambria Math" w:hAnsi="Cambria Math"/>
          </w:rPr>
          <m:t>G=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AD20E2">
        <w:t>. При этом должен существовать эффективный способ проверки, к какому из этих подмножеств принадлежит данный элемент группы.</w:t>
      </w:r>
    </w:p>
    <w:p w14:paraId="3FDF6AEB" w14:textId="4E0B64B4" w:rsidR="00AD20E2" w:rsidRPr="00AD20E2" w:rsidRDefault="00AD20E2" w:rsidP="002D4458">
      <w:pPr>
        <w:pStyle w:val="ad"/>
      </w:pPr>
      <w:r w:rsidRPr="00AD20E2">
        <w:t xml:space="preserve">Определим функцию </w:t>
      </w:r>
      <m:oMath>
        <m:r>
          <w:rPr>
            <w:rFonts w:ascii="Cambria Math" w:hAnsi="Cambria Math"/>
          </w:rPr>
          <m:t>f</m:t>
        </m:r>
      </m:oMath>
      <w:r w:rsidRPr="00AD20E2">
        <w:t xml:space="preserve"> на </w:t>
      </w:r>
      <m:oMath>
        <m:r>
          <w:rPr>
            <w:rFonts w:ascii="Cambria Math" w:hAnsi="Cambria Math"/>
          </w:rPr>
          <m:t>G</m:t>
        </m:r>
      </m:oMath>
      <w:r w:rsidRPr="00AD20E2">
        <w:t xml:space="preserve"> таким образом, что:</w:t>
      </w:r>
    </w:p>
    <w:p w14:paraId="7915833F" w14:textId="1A829AC7" w:rsidR="00AD20E2" w:rsidRPr="00AD20E2" w:rsidRDefault="00AD20E2" w:rsidP="002D4458">
      <w:pPr>
        <w:pStyle w:val="ad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ha, a ϵ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a ϵ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ga, a ϵ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9590BD6" w14:textId="48DC2403" w:rsidR="00AD20E2" w:rsidRPr="00AD20E2" w:rsidRDefault="00AD20E2" w:rsidP="002D4458">
      <w:pPr>
        <w:pStyle w:val="ad"/>
      </w:pPr>
      <w:r w:rsidRPr="00AD20E2">
        <w:t xml:space="preserve">Будет построена рекуррентная последовательность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</m:d>
        <m:r>
          <w:rPr>
            <w:rFonts w:ascii="Cambria Math" w:hAnsi="Cambria Math"/>
          </w:rPr>
          <m:t xml:space="preserve">, i≥1,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 w:rsidRPr="00AD20E2">
        <w:t xml:space="preserve">. Из определения функции </w:t>
      </w:r>
      <m:oMath>
        <m:r>
          <w:rPr>
            <w:rFonts w:ascii="Cambria Math" w:hAnsi="Cambria Math"/>
          </w:rPr>
          <m:t>f</m:t>
        </m:r>
      </m:oMath>
      <w:r w:rsidRPr="00AD20E2">
        <w:t xml:space="preserve"> нетрудно заметить, что при любом </w:t>
      </w:r>
      <m:oMath>
        <m:r>
          <w:rPr>
            <w:rFonts w:ascii="Cambria Math" w:hAnsi="Cambria Math"/>
          </w:rPr>
          <m:t xml:space="preserve">i≥0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</m:oMath>
      <w:r w:rsidRPr="00AD20E2">
        <w:t xml:space="preserve">, для некоторых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ϵ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Pr="00AD20E2">
        <w:t xml:space="preserve">. Также нетрудно заметить, что последовательности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,  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Pr="00AD20E2">
        <w:t xml:space="preserve"> задаются следующими рекуррентными соотношениями:</w:t>
      </w:r>
    </w:p>
    <w:p w14:paraId="7827E5A2" w14:textId="77C198D5" w:rsidR="00AD20E2" w:rsidRPr="00AD20E2" w:rsidRDefault="00AD20E2" w:rsidP="002D4458">
      <w:pPr>
        <w:pStyle w:val="ad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=s,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mod m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ϵ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mod m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ϵ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mod m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ϵ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</m:e>
              </m:eqArr>
            </m:e>
          </m:d>
        </m:oMath>
      </m:oMathPara>
    </w:p>
    <w:p w14:paraId="2DA17056" w14:textId="20C218C6" w:rsidR="00AD20E2" w:rsidRPr="00AD20E2" w:rsidRDefault="00AD20E2" w:rsidP="002D4458">
      <w:pPr>
        <w:pStyle w:val="ad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=s,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mod m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ϵ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mod m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ϵ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mod m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ϵ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14:paraId="255F7015" w14:textId="498692FF" w:rsidR="00AD20E2" w:rsidRPr="00AD20E2" w:rsidRDefault="00AD20E2" w:rsidP="002D4458">
      <w:pPr>
        <w:pStyle w:val="ad"/>
      </w:pPr>
      <w:r w:rsidRPr="00AD20E2">
        <w:t xml:space="preserve">При вычислении очередного члена последовательности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</m:d>
      </m:oMath>
      <w:r w:rsidRPr="00AD20E2">
        <w:t xml:space="preserve">, числа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D20E2">
        <w:t xml:space="preserve"> вычисляются по известным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Pr="00AD20E2">
        <w:t xml:space="preserve"> очень легко. При этом для любого </w:t>
      </w:r>
      <m:oMath>
        <m:r>
          <w:rPr>
            <w:rFonts w:ascii="Cambria Math" w:hAnsi="Cambria Math"/>
          </w:rPr>
          <m:t>i≥0</m:t>
        </m:r>
      </m:oMath>
      <w:r w:rsidRPr="00AD20E2">
        <w:t xml:space="preserve"> выполняется равенство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(mod m)</m:t>
        </m:r>
      </m:oMath>
      <w:r w:rsidRPr="00AD20E2">
        <w:t>.</w:t>
      </w:r>
    </w:p>
    <w:p w14:paraId="595B8B20" w14:textId="38053E64" w:rsidR="00AD20E2" w:rsidRPr="00AD20E2" w:rsidRDefault="00064359" w:rsidP="002D4458">
      <w:pPr>
        <w:pStyle w:val="11"/>
      </w:pPr>
      <w:bookmarkStart w:id="5" w:name="_Toc152436593"/>
      <w:r>
        <w:t>1.</w:t>
      </w:r>
      <w:r w:rsidR="00914876">
        <w:t xml:space="preserve">2.2 </w:t>
      </w:r>
      <w:r w:rsidR="00AD20E2">
        <w:t xml:space="preserve">Алгоритм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ρ</m:t>
            </m:r>
          </m:e>
        </m:d>
        <m:r>
          <m:rPr>
            <m:sty m:val="bi"/>
          </m:rPr>
          <w:rPr>
            <w:rFonts w:ascii="Cambria Math" w:hAnsi="Cambria Math"/>
          </w:rPr>
          <m:t>-</m:t>
        </m:r>
      </m:oMath>
      <w:r w:rsidR="00AD20E2" w:rsidRPr="00AD20E2">
        <w:t xml:space="preserve"> метод</w:t>
      </w:r>
      <w:r w:rsidR="00AD20E2">
        <w:t>а</w:t>
      </w:r>
      <w:r w:rsidR="00AD20E2" w:rsidRPr="00AD20E2">
        <w:t xml:space="preserve"> Полларда</w:t>
      </w:r>
      <w:bookmarkEnd w:id="5"/>
    </w:p>
    <w:p w14:paraId="27F53EFE" w14:textId="69B20617" w:rsidR="00AD20E2" w:rsidRPr="00AD20E2" w:rsidRDefault="00AD20E2" w:rsidP="002D4458">
      <w:pPr>
        <w:pStyle w:val="ad"/>
      </w:pPr>
      <w:r w:rsidRPr="00AD20E2">
        <w:t xml:space="preserve">Вход. Конечная циклическая группа </w:t>
      </w:r>
      <m:oMath>
        <m:r>
          <w:rPr>
            <w:rFonts w:ascii="Cambria Math" w:hAnsi="Cambria Math"/>
          </w:rPr>
          <m:t>G=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Pr="00AD20E2">
        <w:t xml:space="preserve">, порядка </w:t>
      </w:r>
      <m:oMath>
        <m:r>
          <w:rPr>
            <w:rFonts w:ascii="Cambria Math" w:hAnsi="Cambria Math"/>
          </w:rPr>
          <m:t>m</m:t>
        </m:r>
      </m:oMath>
      <w:r w:rsidRPr="00AD20E2">
        <w:t xml:space="preserve">, элемент </w:t>
      </w:r>
      <m:oMath>
        <m:r>
          <w:rPr>
            <w:rFonts w:ascii="Cambria Math" w:hAnsi="Cambria Math"/>
          </w:rPr>
          <m:t>h ϵ G</m:t>
        </m:r>
      </m:oMath>
      <w:r w:rsidRPr="00AD20E2">
        <w:t xml:space="preserve">. Выход. Число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h</m:t>
        </m:r>
      </m:oMath>
      <w:r w:rsidRPr="00AD20E2">
        <w:t>.</w:t>
      </w:r>
    </w:p>
    <w:p w14:paraId="067E4D20" w14:textId="3B4555FF" w:rsidR="00AD20E2" w:rsidRPr="00AD20E2" w:rsidRDefault="00AD20E2" w:rsidP="002D4458">
      <w:pPr>
        <w:pStyle w:val="ad"/>
      </w:pPr>
      <w:r>
        <w:t xml:space="preserve">Шаг 1. </w:t>
      </w:r>
      <w:r w:rsidRPr="00AD20E2">
        <w:t xml:space="preserve">Вычислить </w:t>
      </w:r>
      <m:oMath>
        <m:r>
          <w:rPr>
            <w:rFonts w:ascii="Cambria Math" w:hAnsi="Cambria Math"/>
          </w:rPr>
          <m:t>T=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2m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den>
                        </m:f>
                      </m:e>
                    </m:d>
                  </m:e>
                </m:func>
              </m:e>
            </m:rad>
          </m:e>
        </m:d>
        <m:r>
          <w:rPr>
            <w:rFonts w:ascii="Cambria Math" w:hAnsi="Cambria Math"/>
          </w:rPr>
          <m:t>+1</m:t>
        </m:r>
      </m:oMath>
      <w:r w:rsidRPr="00AD20E2">
        <w:t>.</w:t>
      </w:r>
    </w:p>
    <w:p w14:paraId="3661769A" w14:textId="1D41788E" w:rsidR="00AD20E2" w:rsidRPr="00AD20E2" w:rsidRDefault="00AD20E2" w:rsidP="002D4458">
      <w:pPr>
        <w:pStyle w:val="ad"/>
      </w:pPr>
      <w:r>
        <w:t xml:space="preserve">Шаг 2. </w:t>
      </w:r>
      <w:r w:rsidRPr="00AD20E2">
        <w:t xml:space="preserve">Положить </w:t>
      </w:r>
      <m:oMath>
        <m:r>
          <w:rPr>
            <w:rFonts w:ascii="Cambria Math" w:hAnsi="Cambria Math"/>
          </w:rPr>
          <m:t>i=1</m:t>
        </m:r>
      </m:oMath>
      <w:r w:rsidRPr="00AD20E2">
        <w:t xml:space="preserve">, выбрать случайное </w:t>
      </w:r>
      <m:oMath>
        <m:r>
          <w:rPr>
            <w:rFonts w:ascii="Cambria Math" w:hAnsi="Cambria Math"/>
          </w:rPr>
          <m:t xml:space="preserve">s ϵ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AD20E2">
        <w:t xml:space="preserve">, вычислить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Pr="00AD20E2">
        <w:t xml:space="preserve">. Запомнить две тройки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Pr="00AD20E2">
        <w:t xml:space="preserve"> и перейти к шагу 4.</w:t>
      </w:r>
    </w:p>
    <w:p w14:paraId="540FD1B4" w14:textId="74B07E7E" w:rsidR="00AD20E2" w:rsidRPr="00AD20E2" w:rsidRDefault="00AD20E2" w:rsidP="002D4458">
      <w:pPr>
        <w:pStyle w:val="ad"/>
      </w:pPr>
      <w:r>
        <w:t xml:space="preserve">Шаг 3. </w:t>
      </w:r>
      <w:r w:rsidRPr="00AD20E2">
        <w:t xml:space="preserve">Положить </w:t>
      </w:r>
      <m:oMath>
        <m:r>
          <w:rPr>
            <w:rFonts w:ascii="Cambria Math" w:hAnsi="Cambria Math"/>
          </w:rPr>
          <m:t>i=i+1</m:t>
        </m:r>
      </m:oMath>
      <w:r w:rsidRPr="00AD20E2">
        <w:t xml:space="preserve">, найти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2i-2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.</m:t>
        </m:r>
      </m:oMath>
      <w:r w:rsidRPr="00AD20E2">
        <w:t xml:space="preserve"> Запомнить две тройки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2i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Pr="00AD20E2">
        <w:t>и перейти к шагу 4.</w:t>
      </w:r>
    </w:p>
    <w:p w14:paraId="7DECC579" w14:textId="3B12B59D" w:rsidR="00AD20E2" w:rsidRPr="00AD20E2" w:rsidRDefault="00AD20E2" w:rsidP="002D4458">
      <w:pPr>
        <w:pStyle w:val="ad"/>
      </w:pPr>
      <w:r>
        <w:t xml:space="preserve">Шаг 4. </w:t>
      </w:r>
      <w:r w:rsidRPr="00AD20E2"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AD20E2">
        <w:t xml:space="preserve">, то проверить выполнение условия </w:t>
      </w:r>
      <m:oMath>
        <m:r>
          <w:rPr>
            <w:rFonts w:ascii="Cambria Math" w:hAnsi="Cambria Math"/>
          </w:rPr>
          <m:t>i&lt;T</m:t>
        </m:r>
      </m:oMath>
      <w:r w:rsidRPr="00AD20E2">
        <w:t xml:space="preserve">. Если это условие выполнено, то перейти к шагу 3. В противном случае остановить алгоритм и сообщить, что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h</m:t>
        </m:r>
      </m:oMath>
      <w:r w:rsidRPr="00AD20E2">
        <w:t xml:space="preserve"> вычислить не удалось. Если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AD20E2">
        <w:t>, то перейти к шагу 5.</w:t>
      </w:r>
    </w:p>
    <w:p w14:paraId="7F60A00D" w14:textId="0806FCFD" w:rsidR="00AD20E2" w:rsidRPr="00AD20E2" w:rsidRDefault="00AD20E2" w:rsidP="002D4458">
      <w:pPr>
        <w:pStyle w:val="ad"/>
      </w:pPr>
      <w:r>
        <w:lastRenderedPageBreak/>
        <w:t xml:space="preserve">Шаг 5. </w:t>
      </w:r>
      <w:r w:rsidRPr="00AD20E2">
        <w:t xml:space="preserve">Вычислить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2i</m:t>
                </m:r>
              </m:sub>
            </m:sSub>
            <m:r>
              <w:rPr>
                <w:rFonts w:ascii="Cambria Math" w:hAnsi="Cambria Math"/>
              </w:rPr>
              <m:t>, m</m:t>
            </m:r>
          </m:e>
        </m:d>
        <m:r>
          <w:rPr>
            <w:rFonts w:ascii="Cambria Math" w:hAnsi="Cambria Math"/>
          </w:rPr>
          <m:t>=d</m:t>
        </m:r>
      </m:oMath>
      <w:r w:rsidRPr="00AD20E2">
        <w:t xml:space="preserve">. Если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m</m:t>
            </m:r>
          </m:e>
        </m:rad>
        <m:r>
          <w:rPr>
            <w:rFonts w:ascii="Cambria Math" w:hAnsi="Cambria Math"/>
          </w:rPr>
          <m:t>&lt;d≤m</m:t>
        </m:r>
      </m:oMath>
      <w:r w:rsidRPr="00AD20E2">
        <w:t xml:space="preserve">, то перейти на шаг 2 и выбрать новое значение </w:t>
      </w:r>
      <m:oMath>
        <m:r>
          <w:rPr>
            <w:rFonts w:ascii="Cambria Math" w:hAnsi="Cambria Math"/>
          </w:rPr>
          <m:t>s</m:t>
        </m:r>
      </m:oMath>
      <w:r w:rsidRPr="00AD20E2">
        <w:t xml:space="preserve">. В противном случае решить сравнение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2i</m:t>
                </m:r>
              </m:sub>
            </m:sSub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m</m:t>
            </m:r>
          </m:e>
        </m:d>
      </m:oMath>
      <w:r w:rsidRPr="00AD20E2">
        <w:t xml:space="preserve">. Если </w:t>
      </w:r>
      <m:oMath>
        <m:r>
          <w:rPr>
            <w:rFonts w:ascii="Cambria Math" w:hAnsi="Cambria Math"/>
          </w:rPr>
          <m:t>d=1,</m:t>
        </m:r>
      </m:oMath>
      <w:r w:rsidRPr="00AD20E2">
        <w:t xml:space="preserve"> то единственное решение сравнения равно искомому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h</m:t>
        </m:r>
      </m:oMath>
      <w:r w:rsidRPr="00AD20E2">
        <w:t xml:space="preserve">. Если же </w:t>
      </w:r>
      <m:oMath>
        <m:r>
          <w:rPr>
            <w:rFonts w:ascii="Cambria Math" w:hAnsi="Cambria Math"/>
          </w:rPr>
          <m:t>1&lt;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m</m:t>
            </m:r>
          </m:e>
        </m:rad>
      </m:oMath>
      <w:r w:rsidRPr="00AD20E2">
        <w:t xml:space="preserve">, то сравнение имеет </w:t>
      </w:r>
      <m:oMath>
        <m:r>
          <w:rPr>
            <w:rFonts w:ascii="Cambria Math" w:hAnsi="Cambria Math"/>
          </w:rPr>
          <m:t>d</m:t>
        </m:r>
      </m:oMath>
      <w:r w:rsidRPr="00AD20E2">
        <w:t xml:space="preserve"> различных решений по модулю </w:t>
      </w:r>
      <m:oMath>
        <m:r>
          <w:rPr>
            <w:rFonts w:ascii="Cambria Math" w:hAnsi="Cambria Math"/>
          </w:rPr>
          <m:t>m</m:t>
        </m:r>
      </m:oMath>
      <w:r w:rsidRPr="00AD20E2">
        <w:t xml:space="preserve">. Для каждого из этих решений проверить выполнимость равенства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=h</m:t>
        </m:r>
      </m:oMath>
      <w:r w:rsidRPr="00AD20E2">
        <w:t xml:space="preserve"> и найти истинное решение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h</m:t>
        </m:r>
      </m:oMath>
      <w:r w:rsidRPr="00AD20E2">
        <w:t>.</w:t>
      </w:r>
    </w:p>
    <w:p w14:paraId="38E8FE8C" w14:textId="49C56076" w:rsidR="00AD20E2" w:rsidRDefault="00AD20E2" w:rsidP="002D4458">
      <w:pPr>
        <w:pStyle w:val="ad"/>
      </w:pPr>
      <w:r w:rsidRPr="00AD20E2">
        <w:t xml:space="preserve">Сложность </w:t>
      </w:r>
      <m:oMath>
        <m:r>
          <w:rPr>
            <w:rFonts w:ascii="Cambria Math" w:hAnsi="Cambria Math"/>
          </w:rPr>
          <m:t>(p)</m:t>
        </m:r>
      </m:oMath>
      <w:r w:rsidRPr="00AD20E2">
        <w:t xml:space="preserve">-метода Полларда равна </w:t>
      </w:r>
      <m:oMath>
        <m:r>
          <w:rPr>
            <w:rFonts w:ascii="Cambria Math" w:hAnsi="Cambria Math"/>
          </w:rPr>
          <m:t>O(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m</m:t>
            </m:r>
          </m:e>
        </m:rad>
        <m:r>
          <w:rPr>
            <w:rFonts w:ascii="Cambria Math" w:hAnsi="Cambria Math"/>
          </w:rPr>
          <m:t>)</m:t>
        </m:r>
      </m:oMath>
      <w:r w:rsidRPr="00AD20E2">
        <w:t>.</w:t>
      </w:r>
    </w:p>
    <w:p w14:paraId="0AB151BE" w14:textId="77777777" w:rsidR="002D4458" w:rsidRDefault="002D4458" w:rsidP="002D4458">
      <w:pPr>
        <w:pStyle w:val="ad"/>
      </w:pPr>
    </w:p>
    <w:p w14:paraId="1AF7B314" w14:textId="32BAF096" w:rsidR="00A5169E" w:rsidRPr="00AD20E2" w:rsidRDefault="00064359" w:rsidP="002D4458">
      <w:pPr>
        <w:pStyle w:val="11"/>
      </w:pPr>
      <w:bookmarkStart w:id="6" w:name="_Toc152436594"/>
      <w:r>
        <w:t>1.</w:t>
      </w:r>
      <w:r w:rsidR="00914876">
        <w:t xml:space="preserve">2.3 </w:t>
      </w:r>
      <w:r w:rsidR="00A5169E">
        <w:t>Псевдокод</w:t>
      </w:r>
      <w:r w:rsidR="00A5169E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ρ</m:t>
            </m:r>
          </m:e>
        </m:d>
        <m:r>
          <m:rPr>
            <m:sty m:val="bi"/>
          </m:rPr>
          <w:rPr>
            <w:rFonts w:ascii="Cambria Math" w:hAnsi="Cambria Math"/>
          </w:rPr>
          <m:t>-</m:t>
        </m:r>
      </m:oMath>
      <w:r w:rsidR="00A5169E" w:rsidRPr="00AD20E2">
        <w:t xml:space="preserve"> метод</w:t>
      </w:r>
      <w:r w:rsidR="00A5169E">
        <w:t>а</w:t>
      </w:r>
      <w:r w:rsidR="00A5169E" w:rsidRPr="00AD20E2">
        <w:t xml:space="preserve"> Полларда</w:t>
      </w:r>
      <w:bookmarkEnd w:id="6"/>
    </w:p>
    <w:p w14:paraId="34126F27" w14:textId="192887A0" w:rsidR="00A5169E" w:rsidRPr="002D4458" w:rsidRDefault="00A5169E" w:rsidP="002D4458">
      <w:pPr>
        <w:pStyle w:val="af"/>
      </w:pPr>
      <w:r w:rsidRPr="002D4458">
        <w:t xml:space="preserve">Процедура </w:t>
      </w:r>
      <w:proofErr w:type="spellStart"/>
      <w:r w:rsidRPr="002D4458">
        <w:t>Метод</w:t>
      </w:r>
      <w:r w:rsidRPr="002D4458">
        <w:t>_</w:t>
      </w:r>
      <w:r w:rsidRPr="002D4458">
        <w:t>Полларда</w:t>
      </w:r>
      <w:proofErr w:type="spellEnd"/>
      <w:r w:rsidRPr="002D4458">
        <w:t xml:space="preserve">(g, m, h, </w:t>
      </w:r>
      <w:proofErr w:type="spellStart"/>
      <w:r w:rsidRPr="002D4458">
        <w:t>epsilon</w:t>
      </w:r>
      <w:proofErr w:type="spellEnd"/>
      <w:r w:rsidRPr="002D4458">
        <w:t>):</w:t>
      </w:r>
    </w:p>
    <w:p w14:paraId="0348F697" w14:textId="01BEDA61" w:rsidR="00A5169E" w:rsidRPr="002D4458" w:rsidRDefault="00A5169E" w:rsidP="002D4458">
      <w:pPr>
        <w:pStyle w:val="af"/>
      </w:pPr>
      <w:r w:rsidRPr="002D4458">
        <w:t xml:space="preserve">t = </w:t>
      </w:r>
      <w:proofErr w:type="spellStart"/>
      <w:r w:rsidRPr="002D4458">
        <w:t>взять_целое</w:t>
      </w:r>
      <w:proofErr w:type="spellEnd"/>
      <w:r w:rsidRPr="002D4458">
        <w:t>(</w:t>
      </w:r>
      <w:proofErr w:type="spellStart"/>
      <w:r w:rsidRPr="002D4458">
        <w:t>sqrt</w:t>
      </w:r>
      <w:proofErr w:type="spellEnd"/>
      <w:r w:rsidRPr="002D4458">
        <w:t xml:space="preserve">(2 * m * </w:t>
      </w:r>
      <w:proofErr w:type="spellStart"/>
      <w:r w:rsidRPr="002D4458">
        <w:t>log</w:t>
      </w:r>
      <w:proofErr w:type="spellEnd"/>
      <w:r w:rsidRPr="002D4458">
        <w:t xml:space="preserve">(1 / </w:t>
      </w:r>
      <w:proofErr w:type="spellStart"/>
      <w:r w:rsidRPr="002D4458">
        <w:t>epsilon</w:t>
      </w:r>
      <w:proofErr w:type="spellEnd"/>
      <w:r w:rsidRPr="002D4458">
        <w:t>))) + 1</w:t>
      </w:r>
    </w:p>
    <w:p w14:paraId="11ACFE03" w14:textId="77777777" w:rsidR="00A5169E" w:rsidRPr="002D4458" w:rsidRDefault="00A5169E" w:rsidP="002D4458">
      <w:pPr>
        <w:pStyle w:val="af"/>
      </w:pPr>
      <w:r w:rsidRPr="002D4458">
        <w:tab/>
      </w:r>
      <w:r w:rsidRPr="002D4458">
        <w:t>Пока Истина:</w:t>
      </w:r>
    </w:p>
    <w:p w14:paraId="349968D2" w14:textId="77777777" w:rsidR="00A5169E" w:rsidRPr="002D4458" w:rsidRDefault="00A5169E" w:rsidP="002D4458">
      <w:pPr>
        <w:pStyle w:val="af"/>
      </w:pPr>
      <w:r w:rsidRPr="002D4458">
        <w:t xml:space="preserve">    i = 1</w:t>
      </w:r>
    </w:p>
    <w:p w14:paraId="7C570ED0" w14:textId="77777777" w:rsidR="00A5169E" w:rsidRPr="002D4458" w:rsidRDefault="00A5169E" w:rsidP="002D4458">
      <w:pPr>
        <w:pStyle w:val="af"/>
      </w:pPr>
      <w:r w:rsidRPr="002D4458">
        <w:t xml:space="preserve">    s = </w:t>
      </w:r>
      <w:proofErr w:type="spellStart"/>
      <w:r w:rsidRPr="002D4458">
        <w:t>взять_случайное_число_в_интервале</w:t>
      </w:r>
      <w:proofErr w:type="spellEnd"/>
      <w:r w:rsidRPr="002D4458">
        <w:t>(0, m - 2)</w:t>
      </w:r>
    </w:p>
    <w:p w14:paraId="32E02931" w14:textId="77777777" w:rsidR="00A5169E" w:rsidRPr="002D4458" w:rsidRDefault="00A5169E" w:rsidP="002D4458">
      <w:pPr>
        <w:pStyle w:val="af"/>
      </w:pPr>
      <w:r w:rsidRPr="002D4458">
        <w:t xml:space="preserve">    y0, a0, b0 = </w:t>
      </w:r>
      <w:proofErr w:type="spellStart"/>
      <w:r w:rsidRPr="002D4458">
        <w:t>next_elements</w:t>
      </w:r>
      <w:proofErr w:type="spellEnd"/>
      <w:r w:rsidRPr="002D4458">
        <w:t>(</w:t>
      </w:r>
      <w:proofErr w:type="spellStart"/>
      <w:r w:rsidRPr="002D4458">
        <w:t>pow</w:t>
      </w:r>
      <w:proofErr w:type="spellEnd"/>
      <w:r w:rsidRPr="002D4458">
        <w:t>(g, s, m), s, 0, h, g, m)</w:t>
      </w:r>
    </w:p>
    <w:p w14:paraId="5C98F85E" w14:textId="77777777" w:rsidR="00A5169E" w:rsidRPr="002D4458" w:rsidRDefault="00A5169E" w:rsidP="002D4458">
      <w:pPr>
        <w:pStyle w:val="af"/>
      </w:pPr>
      <w:r w:rsidRPr="002D4458">
        <w:t xml:space="preserve">    y1, a1, b1 = </w:t>
      </w:r>
      <w:proofErr w:type="spellStart"/>
      <w:r w:rsidRPr="002D4458">
        <w:t>next_elements</w:t>
      </w:r>
      <w:proofErr w:type="spellEnd"/>
      <w:r w:rsidRPr="002D4458">
        <w:t>(y0, a0, b0, h, g, m)</w:t>
      </w:r>
    </w:p>
    <w:p w14:paraId="20FB4BD0" w14:textId="77777777" w:rsidR="00A5169E" w:rsidRPr="002D4458" w:rsidRDefault="00A5169E" w:rsidP="002D4458">
      <w:pPr>
        <w:pStyle w:val="af"/>
      </w:pPr>
      <w:r w:rsidRPr="002D4458">
        <w:t xml:space="preserve">    Пока Истина:</w:t>
      </w:r>
    </w:p>
    <w:p w14:paraId="63983AF5" w14:textId="77777777" w:rsidR="00A5169E" w:rsidRPr="002D4458" w:rsidRDefault="00A5169E" w:rsidP="002D4458">
      <w:pPr>
        <w:pStyle w:val="af"/>
      </w:pPr>
      <w:r w:rsidRPr="002D4458">
        <w:t xml:space="preserve">        y0, a0, b0 = </w:t>
      </w:r>
      <w:proofErr w:type="spellStart"/>
      <w:r w:rsidRPr="002D4458">
        <w:t>next_elements</w:t>
      </w:r>
      <w:proofErr w:type="spellEnd"/>
      <w:r w:rsidRPr="002D4458">
        <w:t>(y0, a0, b0, h, g, m)</w:t>
      </w:r>
    </w:p>
    <w:p w14:paraId="621AC562" w14:textId="77777777" w:rsidR="00A5169E" w:rsidRPr="002D4458" w:rsidRDefault="00A5169E" w:rsidP="002D4458">
      <w:pPr>
        <w:pStyle w:val="af"/>
      </w:pPr>
      <w:r w:rsidRPr="002D4458">
        <w:t xml:space="preserve">        y1, a1, b1 = </w:t>
      </w:r>
      <w:proofErr w:type="spellStart"/>
      <w:r w:rsidRPr="002D4458">
        <w:t>next_elements</w:t>
      </w:r>
      <w:proofErr w:type="spellEnd"/>
      <w:r w:rsidRPr="002D4458">
        <w:t>(</w:t>
      </w:r>
      <w:proofErr w:type="spellStart"/>
      <w:r w:rsidRPr="002D4458">
        <w:t>next_elements</w:t>
      </w:r>
      <w:proofErr w:type="spellEnd"/>
      <w:r w:rsidRPr="002D4458">
        <w:t>(y1, a1, b1, h, g, m), h, g, m)</w:t>
      </w:r>
    </w:p>
    <w:p w14:paraId="52EC9010" w14:textId="77777777" w:rsidR="00A5169E" w:rsidRPr="002D4458" w:rsidRDefault="00A5169E" w:rsidP="002D4458">
      <w:pPr>
        <w:pStyle w:val="af"/>
      </w:pPr>
      <w:r w:rsidRPr="002D4458">
        <w:t xml:space="preserve">        Если y0 != y1 Тогда:</w:t>
      </w:r>
    </w:p>
    <w:p w14:paraId="585F974B" w14:textId="77777777" w:rsidR="00A5169E" w:rsidRPr="002D4458" w:rsidRDefault="00A5169E" w:rsidP="002D4458">
      <w:pPr>
        <w:pStyle w:val="af"/>
      </w:pPr>
      <w:r w:rsidRPr="002D4458">
        <w:t xml:space="preserve">            Если i &gt;= t Тогда</w:t>
      </w:r>
    </w:p>
    <w:p w14:paraId="663BFE26" w14:textId="77777777" w:rsidR="00A5169E" w:rsidRPr="002D4458" w:rsidRDefault="00A5169E" w:rsidP="002D4458">
      <w:pPr>
        <w:pStyle w:val="af"/>
      </w:pPr>
      <w:r w:rsidRPr="002D4458">
        <w:t xml:space="preserve">                Вернуть Пусто</w:t>
      </w:r>
    </w:p>
    <w:p w14:paraId="2691D2D8" w14:textId="77777777" w:rsidR="00A5169E" w:rsidRPr="002D4458" w:rsidRDefault="00A5169E" w:rsidP="002D4458">
      <w:pPr>
        <w:pStyle w:val="af"/>
      </w:pPr>
      <w:r w:rsidRPr="002D4458">
        <w:t xml:space="preserve">            </w:t>
      </w:r>
      <w:proofErr w:type="spellStart"/>
      <w:r w:rsidRPr="002D4458">
        <w:t>ИначеЕсли</w:t>
      </w:r>
      <w:proofErr w:type="spellEnd"/>
    </w:p>
    <w:p w14:paraId="4352768B" w14:textId="77777777" w:rsidR="00A5169E" w:rsidRPr="002D4458" w:rsidRDefault="00A5169E" w:rsidP="002D4458">
      <w:pPr>
        <w:pStyle w:val="af"/>
      </w:pPr>
      <w:r w:rsidRPr="002D4458">
        <w:t xml:space="preserve">                i += 1</w:t>
      </w:r>
    </w:p>
    <w:p w14:paraId="4D9A96AD" w14:textId="77777777" w:rsidR="00A5169E" w:rsidRPr="002D4458" w:rsidRDefault="00A5169E" w:rsidP="002D4458">
      <w:pPr>
        <w:pStyle w:val="af"/>
      </w:pPr>
      <w:r w:rsidRPr="002D4458">
        <w:t xml:space="preserve">            Конец Если</w:t>
      </w:r>
    </w:p>
    <w:p w14:paraId="3E933F11" w14:textId="77777777" w:rsidR="00A5169E" w:rsidRPr="002D4458" w:rsidRDefault="00A5169E" w:rsidP="002D4458">
      <w:pPr>
        <w:pStyle w:val="af"/>
      </w:pPr>
      <w:r w:rsidRPr="002D4458">
        <w:t xml:space="preserve">        </w:t>
      </w:r>
      <w:proofErr w:type="spellStart"/>
      <w:r w:rsidRPr="002D4458">
        <w:t>ИначеЕсли</w:t>
      </w:r>
      <w:proofErr w:type="spellEnd"/>
    </w:p>
    <w:p w14:paraId="31E74F4F" w14:textId="77777777" w:rsidR="00A5169E" w:rsidRPr="002D4458" w:rsidRDefault="00A5169E" w:rsidP="002D4458">
      <w:pPr>
        <w:pStyle w:val="af"/>
      </w:pPr>
      <w:r w:rsidRPr="002D4458">
        <w:t xml:space="preserve">            </w:t>
      </w:r>
      <w:proofErr w:type="spellStart"/>
      <w:r w:rsidRPr="002D4458">
        <w:t>new_b</w:t>
      </w:r>
      <w:proofErr w:type="spellEnd"/>
      <w:r w:rsidRPr="002D4458">
        <w:t xml:space="preserve"> = (b0 - b1) % (m - 1)</w:t>
      </w:r>
    </w:p>
    <w:p w14:paraId="11DA6544" w14:textId="77777777" w:rsidR="00A5169E" w:rsidRPr="002D4458" w:rsidRDefault="00A5169E" w:rsidP="002D4458">
      <w:pPr>
        <w:pStyle w:val="af"/>
      </w:pPr>
      <w:r w:rsidRPr="002D4458">
        <w:t xml:space="preserve">            </w:t>
      </w:r>
      <w:proofErr w:type="spellStart"/>
      <w:r w:rsidRPr="002D4458">
        <w:t>new_a</w:t>
      </w:r>
      <w:proofErr w:type="spellEnd"/>
      <w:r w:rsidRPr="002D4458">
        <w:t xml:space="preserve"> = (a1 - a0) % (m - 1)</w:t>
      </w:r>
    </w:p>
    <w:p w14:paraId="026B93D6" w14:textId="77777777" w:rsidR="00A5169E" w:rsidRPr="002D4458" w:rsidRDefault="00A5169E" w:rsidP="002D4458">
      <w:pPr>
        <w:pStyle w:val="af"/>
      </w:pPr>
      <w:r w:rsidRPr="002D4458">
        <w:t xml:space="preserve">            d = НОД(</w:t>
      </w:r>
      <w:proofErr w:type="spellStart"/>
      <w:r w:rsidRPr="002D4458">
        <w:t>new_a</w:t>
      </w:r>
      <w:proofErr w:type="spellEnd"/>
      <w:r w:rsidRPr="002D4458">
        <w:t>, m - 1)</w:t>
      </w:r>
    </w:p>
    <w:p w14:paraId="1BCE31F7" w14:textId="77777777" w:rsidR="00A5169E" w:rsidRPr="002D4458" w:rsidRDefault="00A5169E" w:rsidP="002D4458">
      <w:pPr>
        <w:pStyle w:val="af"/>
      </w:pPr>
      <w:r w:rsidRPr="002D4458">
        <w:t xml:space="preserve">            Если d &gt; </w:t>
      </w:r>
      <w:proofErr w:type="spellStart"/>
      <w:r w:rsidRPr="002D4458">
        <w:t>взять_целое</w:t>
      </w:r>
      <w:proofErr w:type="spellEnd"/>
      <w:r w:rsidRPr="002D4458">
        <w:t>(</w:t>
      </w:r>
      <w:proofErr w:type="spellStart"/>
      <w:r w:rsidRPr="002D4458">
        <w:t>sqrt</w:t>
      </w:r>
      <w:proofErr w:type="spellEnd"/>
      <w:r w:rsidRPr="002D4458">
        <w:t>(m - 1)) Тогда</w:t>
      </w:r>
    </w:p>
    <w:p w14:paraId="505F88DA" w14:textId="77777777" w:rsidR="00A5169E" w:rsidRPr="002D4458" w:rsidRDefault="00A5169E" w:rsidP="002D4458">
      <w:pPr>
        <w:pStyle w:val="af"/>
      </w:pPr>
      <w:r w:rsidRPr="002D4458">
        <w:t xml:space="preserve">                Прервать</w:t>
      </w:r>
    </w:p>
    <w:p w14:paraId="7C11EEE7" w14:textId="77777777" w:rsidR="00A5169E" w:rsidRPr="002D4458" w:rsidRDefault="00A5169E" w:rsidP="002D4458">
      <w:pPr>
        <w:pStyle w:val="af"/>
      </w:pPr>
      <w:r w:rsidRPr="002D4458">
        <w:t xml:space="preserve">            Конец Если</w:t>
      </w:r>
    </w:p>
    <w:p w14:paraId="477EA548" w14:textId="77777777" w:rsidR="00A5169E" w:rsidRPr="002D4458" w:rsidRDefault="00A5169E" w:rsidP="002D4458">
      <w:pPr>
        <w:pStyle w:val="af"/>
      </w:pPr>
      <w:r w:rsidRPr="002D4458">
        <w:t xml:space="preserve">            Для каждого x </w:t>
      </w:r>
      <w:proofErr w:type="gramStart"/>
      <w:r w:rsidRPr="002D4458">
        <w:t xml:space="preserve">в </w:t>
      </w:r>
      <w:proofErr w:type="spellStart"/>
      <w:r w:rsidRPr="002D4458">
        <w:t>решить</w:t>
      </w:r>
      <w:proofErr w:type="gramEnd"/>
      <w:r w:rsidRPr="002D4458">
        <w:t>_неравенство</w:t>
      </w:r>
      <w:proofErr w:type="spellEnd"/>
      <w:r w:rsidRPr="002D4458">
        <w:t>(</w:t>
      </w:r>
      <w:proofErr w:type="spellStart"/>
      <w:r w:rsidRPr="002D4458">
        <w:t>new_a</w:t>
      </w:r>
      <w:proofErr w:type="spellEnd"/>
      <w:r w:rsidRPr="002D4458">
        <w:t xml:space="preserve">, </w:t>
      </w:r>
      <w:proofErr w:type="spellStart"/>
      <w:r w:rsidRPr="002D4458">
        <w:t>new_b</w:t>
      </w:r>
      <w:proofErr w:type="spellEnd"/>
      <w:r w:rsidRPr="002D4458">
        <w:t>, m - 1):</w:t>
      </w:r>
    </w:p>
    <w:p w14:paraId="609799B7" w14:textId="77777777" w:rsidR="00A5169E" w:rsidRPr="002D4458" w:rsidRDefault="00A5169E" w:rsidP="002D4458">
      <w:pPr>
        <w:pStyle w:val="af"/>
      </w:pPr>
      <w:r w:rsidRPr="002D4458">
        <w:t xml:space="preserve">                Если </w:t>
      </w:r>
      <w:proofErr w:type="spellStart"/>
      <w:r w:rsidRPr="002D4458">
        <w:t>pow</w:t>
      </w:r>
      <w:proofErr w:type="spellEnd"/>
      <w:r w:rsidRPr="002D4458">
        <w:t>(g, x, m) == h Тогда</w:t>
      </w:r>
    </w:p>
    <w:p w14:paraId="32F0E42A" w14:textId="77777777" w:rsidR="00A5169E" w:rsidRPr="002D4458" w:rsidRDefault="00A5169E" w:rsidP="002D4458">
      <w:pPr>
        <w:pStyle w:val="af"/>
      </w:pPr>
      <w:r w:rsidRPr="002D4458">
        <w:t xml:space="preserve">                    Вернуть x</w:t>
      </w:r>
    </w:p>
    <w:p w14:paraId="5E6DDB33" w14:textId="77777777" w:rsidR="00A5169E" w:rsidRPr="002D4458" w:rsidRDefault="00A5169E" w:rsidP="002D4458">
      <w:pPr>
        <w:pStyle w:val="af"/>
      </w:pPr>
      <w:r w:rsidRPr="002D4458">
        <w:t xml:space="preserve">            Конец Для</w:t>
      </w:r>
    </w:p>
    <w:p w14:paraId="21FC8C21" w14:textId="77777777" w:rsidR="00A5169E" w:rsidRPr="002D4458" w:rsidRDefault="00A5169E" w:rsidP="002D4458">
      <w:pPr>
        <w:pStyle w:val="af"/>
      </w:pPr>
      <w:r w:rsidRPr="002D4458">
        <w:t xml:space="preserve">            Прервать</w:t>
      </w:r>
    </w:p>
    <w:p w14:paraId="7098A02F" w14:textId="77777777" w:rsidR="00A5169E" w:rsidRPr="002D4458" w:rsidRDefault="00A5169E" w:rsidP="002D4458">
      <w:pPr>
        <w:pStyle w:val="af"/>
      </w:pPr>
      <w:r w:rsidRPr="002D4458">
        <w:t xml:space="preserve">        Конец Если</w:t>
      </w:r>
    </w:p>
    <w:p w14:paraId="2A460EE1" w14:textId="77777777" w:rsidR="00A5169E" w:rsidRPr="002D4458" w:rsidRDefault="00A5169E" w:rsidP="002D4458">
      <w:pPr>
        <w:pStyle w:val="af"/>
      </w:pPr>
      <w:r w:rsidRPr="002D4458">
        <w:t xml:space="preserve">    Конец Пока</w:t>
      </w:r>
    </w:p>
    <w:p w14:paraId="11CC65A7" w14:textId="3F9A2E0F" w:rsidR="00A5169E" w:rsidRPr="002D4458" w:rsidRDefault="00A5169E" w:rsidP="002D4458">
      <w:pPr>
        <w:pStyle w:val="af"/>
      </w:pPr>
      <w:r w:rsidRPr="002D4458">
        <w:t>Конец Пока</w:t>
      </w:r>
    </w:p>
    <w:p w14:paraId="18E5CF24" w14:textId="451BD6E8" w:rsidR="00A5169E" w:rsidRPr="002D4458" w:rsidRDefault="00A5169E" w:rsidP="002D4458">
      <w:pPr>
        <w:pStyle w:val="af"/>
      </w:pPr>
      <w:r w:rsidRPr="002D4458">
        <w:t>Конец Процедуры</w:t>
      </w:r>
    </w:p>
    <w:p w14:paraId="5810553A" w14:textId="77777777" w:rsidR="00A5169E" w:rsidRPr="00AD20E2" w:rsidRDefault="00A5169E" w:rsidP="002D4458">
      <w:pPr>
        <w:pStyle w:val="ad"/>
      </w:pPr>
    </w:p>
    <w:p w14:paraId="5D7A0305" w14:textId="1DB97E6A" w:rsidR="00AD20E2" w:rsidRPr="00AD20E2" w:rsidRDefault="00064359" w:rsidP="002D4458">
      <w:pPr>
        <w:pStyle w:val="11"/>
      </w:pPr>
      <w:bookmarkStart w:id="7" w:name="_Toc152436595"/>
      <w:r>
        <w:lastRenderedPageBreak/>
        <w:t>1.</w:t>
      </w:r>
      <w:r w:rsidR="00AD20E2">
        <w:t>3</w:t>
      </w:r>
      <w:r w:rsidR="00914876">
        <w:t>.1</w:t>
      </w:r>
      <w:r w:rsidR="00AD20E2">
        <w:t xml:space="preserve"> </w:t>
      </w:r>
      <w:r w:rsidR="00AD20E2" w:rsidRPr="00AD20E2">
        <w:t>Метод вычисления дискретного логарифмирования в конечных полях</w:t>
      </w:r>
      <w:bookmarkEnd w:id="7"/>
    </w:p>
    <w:p w14:paraId="2CD2BF91" w14:textId="090019CE" w:rsidR="00AD20E2" w:rsidRPr="00AD20E2" w:rsidRDefault="00AD20E2" w:rsidP="002D4458">
      <w:pPr>
        <w:pStyle w:val="ad"/>
      </w:pPr>
      <w:r w:rsidRPr="00AD20E2">
        <w:t xml:space="preserve">Даны </w:t>
      </w:r>
      <m:oMath>
        <m:r>
          <w:rPr>
            <w:rFonts w:ascii="Cambria Math" w:hAnsi="Cambria Math"/>
          </w:rPr>
          <m:t>a</m:t>
        </m:r>
      </m:oMath>
      <w:r w:rsidRPr="00AD20E2">
        <w:t xml:space="preserve"> – образующий элемент группы </w:t>
      </w:r>
      <m:oMath>
        <m:r>
          <w:rPr>
            <w:rFonts w:ascii="Cambria Math" w:hAnsi="Cambria Math"/>
          </w:rPr>
          <m:t>GF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AD20E2">
        <w:t xml:space="preserve"> и </w:t>
      </w:r>
      <m:oMath>
        <m:r>
          <w:rPr>
            <w:rFonts w:ascii="Cambria Math" w:hAnsi="Cambria Math"/>
          </w:rPr>
          <m:t>h∈GF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AD20E2">
        <w:t xml:space="preserve">. Требуется найти </w:t>
      </w:r>
      <m:oMath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h</m:t>
            </m:r>
          </m:e>
        </m:func>
        <m:r>
          <w:rPr>
            <w:rFonts w:ascii="Cambria Math" w:hAnsi="Cambria Math"/>
          </w:rPr>
          <m:t>.</m:t>
        </m:r>
      </m:oMath>
      <w:r w:rsidRPr="00AD20E2">
        <w:t xml:space="preserve"> Будем считать, что </w:t>
      </w:r>
      <m:oMath>
        <m:r>
          <w:rPr>
            <w:rFonts w:ascii="Cambria Math" w:hAnsi="Cambria Math"/>
          </w:rPr>
          <m:t>GF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AD20E2">
        <w:t>.</w:t>
      </w:r>
    </w:p>
    <w:p w14:paraId="2C0BF4F8" w14:textId="2A624316" w:rsidR="00AD20E2" w:rsidRPr="00AD20E2" w:rsidRDefault="00AD20E2" w:rsidP="002D4458">
      <w:pPr>
        <w:pStyle w:val="ad"/>
      </w:pPr>
      <w:r w:rsidRPr="00AD20E2">
        <w:t xml:space="preserve">Пусть </w:t>
      </w:r>
      <m:oMath>
        <m:r>
          <w:rPr>
            <w:rFonts w:ascii="Cambria Math" w:hAnsi="Cambria Math"/>
          </w:rPr>
          <m:t>B</m:t>
        </m:r>
      </m:oMath>
      <w:r w:rsidRPr="00AD20E2">
        <w:t xml:space="preserve"> – некоторое натуральное число, параметр метода. Определим факторную базу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={2, 3, 5, …, q}</m:t>
        </m:r>
      </m:oMath>
      <w:r w:rsidRPr="00AD20E2">
        <w:t xml:space="preserve"> – множество первых простых чисел, не превосходящих </w:t>
      </w:r>
      <m:oMath>
        <m:r>
          <w:rPr>
            <w:rFonts w:ascii="Cambria Math" w:hAnsi="Cambria Math"/>
          </w:rPr>
          <m:t>B</m:t>
        </m:r>
      </m:oMath>
      <w:r w:rsidRPr="00AD20E2"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  <m:r>
          <w:rPr>
            <w:rFonts w:ascii="Cambria Math" w:hAnsi="Cambria Math"/>
          </w:rPr>
          <m:t>=π(B)</m:t>
        </m:r>
      </m:oMath>
      <w:r w:rsidRPr="00AD20E2">
        <w:t xml:space="preserve">. Значение параметра </w:t>
      </w:r>
      <m:oMath>
        <m:r>
          <w:rPr>
            <w:rFonts w:ascii="Cambria Math" w:hAnsi="Cambria Math"/>
          </w:rPr>
          <m:t>B</m:t>
        </m:r>
      </m:oMath>
      <w:r w:rsidRPr="00AD20E2">
        <w:t xml:space="preserve"> выбирается таким образом, чтобы минимизировать сложность алгоритма.</w:t>
      </w:r>
    </w:p>
    <w:p w14:paraId="61C19905" w14:textId="7004BB73" w:rsidR="00AD20E2" w:rsidRPr="00AD20E2" w:rsidRDefault="00AD20E2" w:rsidP="002D4458">
      <w:pPr>
        <w:pStyle w:val="ad"/>
      </w:pPr>
      <w:r w:rsidRPr="00AD20E2">
        <w:t xml:space="preserve">Для всех  </w:t>
      </w:r>
      <m:oMath>
        <m:r>
          <w:rPr>
            <w:rFonts w:ascii="Cambria Math" w:hAnsi="Cambria Math"/>
          </w:rPr>
          <m:t>1≤i≤π(B)</m:t>
        </m:r>
      </m:oMath>
      <w:r w:rsidRPr="00AD20E2">
        <w:t xml:space="preserve"> 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p-1</m:t>
            </m:r>
          </m:sub>
        </m:sSub>
      </m:oMath>
      <w:r w:rsidRPr="00AD20E2"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AD20E2">
        <w:t>.</w:t>
      </w:r>
    </w:p>
    <w:p w14:paraId="5B18473B" w14:textId="77777777" w:rsidR="00AD20E2" w:rsidRPr="00AD20E2" w:rsidRDefault="00AD20E2" w:rsidP="002D4458">
      <w:pPr>
        <w:pStyle w:val="ad"/>
      </w:pPr>
      <w:r w:rsidRPr="00AD20E2">
        <w:t xml:space="preserve">Алгоритм аналогичен </w:t>
      </w:r>
      <w:proofErr w:type="spellStart"/>
      <w:r w:rsidRPr="00AD20E2">
        <w:t>субэкспоненциальным</w:t>
      </w:r>
      <w:proofErr w:type="spellEnd"/>
      <w:r w:rsidRPr="00AD20E2">
        <w:t xml:space="preserve"> алгоритмам факторизации, но соответствующие алгоритмы дискретного </w:t>
      </w:r>
      <w:proofErr w:type="spellStart"/>
      <w:r w:rsidRPr="00AD20E2">
        <w:t>логарифимирования</w:t>
      </w:r>
      <w:proofErr w:type="spellEnd"/>
      <w:r w:rsidRPr="00AD20E2">
        <w:t xml:space="preserve"> обладают одной особенностью – эти алгоритмы можно условно разделить на два этапа:</w:t>
      </w:r>
    </w:p>
    <w:p w14:paraId="4D718A49" w14:textId="5485048C" w:rsidR="00AD20E2" w:rsidRPr="00AD20E2" w:rsidRDefault="00AD20E2" w:rsidP="002D4458">
      <w:pPr>
        <w:pStyle w:val="ad"/>
      </w:pPr>
      <w:r w:rsidRPr="00AD20E2">
        <w:t xml:space="preserve">По заданному </w:t>
      </w:r>
      <m:oMath>
        <m:r>
          <w:rPr>
            <w:rFonts w:ascii="Cambria Math" w:hAnsi="Cambria Math"/>
          </w:rPr>
          <m:t>p</m:t>
        </m:r>
      </m:oMath>
      <w:r w:rsidRPr="00AD20E2">
        <w:t xml:space="preserve"> надо выбрать факторную базу и определить логарифмы элементов ф</w:t>
      </w:r>
      <w:proofErr w:type="spellStart"/>
      <w:r w:rsidRPr="00AD20E2">
        <w:t>акторной</w:t>
      </w:r>
      <w:proofErr w:type="spellEnd"/>
      <w:r w:rsidRPr="00AD20E2">
        <w:t xml:space="preserve"> базы (при фиксированном </w:t>
      </w:r>
      <m:oMath>
        <m:r>
          <w:rPr>
            <w:rFonts w:ascii="Cambria Math" w:hAnsi="Cambria Math"/>
          </w:rPr>
          <m:t>p</m:t>
        </m:r>
      </m:oMath>
      <w:r w:rsidRPr="00AD20E2">
        <w:t xml:space="preserve"> этот этап надо проделать только один раз);</w:t>
      </w:r>
    </w:p>
    <w:p w14:paraId="17D2E2EC" w14:textId="4D65FFEB" w:rsidR="00AD20E2" w:rsidRDefault="00AD20E2" w:rsidP="002D4458">
      <w:pPr>
        <w:pStyle w:val="ad"/>
      </w:pPr>
      <w:r w:rsidRPr="00AD20E2">
        <w:t xml:space="preserve">С использованием известных логарифмов элементов факторной базы по заданному </w:t>
      </w:r>
      <m:oMath>
        <m:r>
          <w:rPr>
            <w:rFonts w:ascii="Cambria Math" w:hAnsi="Cambria Math"/>
          </w:rPr>
          <m:t>h∈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AD20E2">
        <w:t xml:space="preserve"> необходимо найти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h</m:t>
            </m:r>
          </m:e>
        </m:func>
      </m:oMath>
      <w:r w:rsidRPr="00AD20E2">
        <w:t xml:space="preserve"> (этот этап может производиться неоднократно).</w:t>
      </w:r>
    </w:p>
    <w:p w14:paraId="5D17BBB4" w14:textId="77777777" w:rsidR="002D4458" w:rsidRPr="00AD20E2" w:rsidRDefault="002D4458" w:rsidP="002D4458">
      <w:pPr>
        <w:pStyle w:val="ad"/>
      </w:pPr>
    </w:p>
    <w:p w14:paraId="10582764" w14:textId="00873FC1" w:rsidR="00AD20E2" w:rsidRPr="00AD20E2" w:rsidRDefault="00064359" w:rsidP="002D4458">
      <w:pPr>
        <w:pStyle w:val="11"/>
      </w:pPr>
      <w:bookmarkStart w:id="8" w:name="_Toc152436596"/>
      <w:r>
        <w:t>1.</w:t>
      </w:r>
      <w:r w:rsidR="00914876">
        <w:t xml:space="preserve">3.2 </w:t>
      </w:r>
      <w:r w:rsidR="00AD20E2">
        <w:t xml:space="preserve">Алгоритм </w:t>
      </w:r>
      <w:r w:rsidR="00AD20E2" w:rsidRPr="00AD20E2">
        <w:t>Метод</w:t>
      </w:r>
      <w:r w:rsidR="00A5169E">
        <w:t>а</w:t>
      </w:r>
      <w:r w:rsidR="00AD20E2" w:rsidRPr="00AD20E2">
        <w:t xml:space="preserve"> вычисления дискретного логарифмирования в конечных полях:</w:t>
      </w:r>
      <w:bookmarkEnd w:id="8"/>
    </w:p>
    <w:p w14:paraId="20EBEEE3" w14:textId="31042664" w:rsidR="00AD20E2" w:rsidRPr="00AD20E2" w:rsidRDefault="00AD20E2" w:rsidP="002D4458">
      <w:pPr>
        <w:pStyle w:val="ad"/>
      </w:pPr>
      <w:r w:rsidRPr="00AD20E2">
        <w:t xml:space="preserve">Вход: простое нечетное число </w:t>
      </w:r>
      <m:oMath>
        <m:r>
          <w:rPr>
            <w:rFonts w:ascii="Cambria Math" w:hAnsi="Cambria Math"/>
          </w:rPr>
          <m:t>p</m:t>
        </m:r>
      </m:oMath>
      <w:r w:rsidRPr="00AD20E2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 h∈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AD20E2">
        <w:t>.</w:t>
      </w:r>
    </w:p>
    <w:p w14:paraId="16383FDA" w14:textId="14015123" w:rsidR="00AD20E2" w:rsidRPr="00AD20E2" w:rsidRDefault="00AD20E2" w:rsidP="002D4458">
      <w:pPr>
        <w:pStyle w:val="ad"/>
      </w:pPr>
      <w:r w:rsidRPr="00AD20E2">
        <w:t xml:space="preserve">Выход: значение </w:t>
      </w:r>
      <m:oMath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h</m:t>
            </m:r>
          </m:e>
        </m:func>
      </m:oMath>
      <w:r w:rsidRPr="00AD20E2">
        <w:t>.</w:t>
      </w:r>
    </w:p>
    <w:p w14:paraId="06F64951" w14:textId="00156B26" w:rsidR="00AD20E2" w:rsidRPr="00AD20E2" w:rsidRDefault="00D635DC" w:rsidP="002D4458">
      <w:pPr>
        <w:pStyle w:val="ad"/>
      </w:pPr>
      <w:r>
        <w:t xml:space="preserve">Шаг 1. </w:t>
      </w:r>
      <w:r w:rsidR="00AD20E2" w:rsidRPr="00AD20E2">
        <w:t xml:space="preserve">Выберем значение параметра </w:t>
      </w:r>
      <m:oMath>
        <m:r>
          <w:rPr>
            <w:rFonts w:ascii="Cambria Math" w:hAnsi="Cambria Math"/>
          </w:rPr>
          <m:t>B</m:t>
        </m:r>
      </m:oMath>
      <w:r w:rsidR="00AD20E2" w:rsidRPr="00AD20E2">
        <w:t xml:space="preserve">. Построить факторную базу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AD20E2" w:rsidRPr="00AD20E2">
        <w:t>.</w:t>
      </w:r>
    </w:p>
    <w:p w14:paraId="316767F7" w14:textId="399C70BF" w:rsidR="00AD20E2" w:rsidRPr="00AD20E2" w:rsidRDefault="00D635DC" w:rsidP="002D4458">
      <w:pPr>
        <w:pStyle w:val="ad"/>
      </w:pPr>
      <w:r>
        <w:t xml:space="preserve">Шаг 2. </w:t>
      </w:r>
      <w:r w:rsidR="00AD20E2" w:rsidRPr="00AD20E2">
        <w:t xml:space="preserve">Выберем случайное </w:t>
      </w:r>
      <m:oMath>
        <m:r>
          <w:rPr>
            <w:rFonts w:ascii="Cambria Math" w:hAnsi="Cambria Math"/>
          </w:rPr>
          <m:t>m, 0≤m≤p-2</m:t>
        </m:r>
      </m:oMath>
      <w:r w:rsidR="00AD20E2" w:rsidRPr="00AD20E2">
        <w:t xml:space="preserve">, найти вычет </w:t>
      </w:r>
      <m:oMath>
        <m:r>
          <w:rPr>
            <w:rFonts w:ascii="Cambria Math" w:hAnsi="Cambria Math"/>
          </w:rPr>
          <m:t>b∈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, b≡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(modp)</m:t>
        </m:r>
      </m:oMath>
      <w:r w:rsidR="00AD20E2" w:rsidRPr="00AD20E2">
        <w:t>.</w:t>
      </w:r>
    </w:p>
    <w:p w14:paraId="670C49C4" w14:textId="28DA3F2F" w:rsidR="00AD20E2" w:rsidRPr="00AD20E2" w:rsidRDefault="00D635DC" w:rsidP="002D4458">
      <w:pPr>
        <w:pStyle w:val="ad"/>
      </w:pPr>
      <w:r>
        <w:t xml:space="preserve">Шаг 3. </w:t>
      </w:r>
      <w:r w:rsidR="00AD20E2" w:rsidRPr="00AD20E2">
        <w:t xml:space="preserve">Проверим число </w:t>
      </w:r>
      <m:oMath>
        <m:r>
          <w:rPr>
            <w:rFonts w:ascii="Cambria Math" w:hAnsi="Cambria Math"/>
          </w:rPr>
          <m:t>b</m:t>
        </m:r>
      </m:oMath>
      <w:r w:rsidR="00AD20E2" w:rsidRPr="00AD20E2">
        <w:t xml:space="preserve"> на </w:t>
      </w:r>
      <m:oMath>
        <m:r>
          <w:rPr>
            <w:rFonts w:ascii="Cambria Math" w:hAnsi="Cambria Math"/>
          </w:rPr>
          <m:t>B</m:t>
        </m:r>
      </m:oMath>
      <w:r w:rsidR="00AD20E2" w:rsidRPr="00AD20E2">
        <w:t xml:space="preserve">-гладкость. Если </w:t>
      </w:r>
      <m:oMath>
        <m:r>
          <w:rPr>
            <w:rFonts w:ascii="Cambria Math" w:hAnsi="Cambria Math"/>
          </w:rPr>
          <m:t>b</m:t>
        </m:r>
      </m:oMath>
      <w:r w:rsidR="00AD20E2" w:rsidRPr="00AD20E2">
        <w:t xml:space="preserve"> является </w:t>
      </w:r>
      <m:oMath>
        <m:r>
          <w:rPr>
            <w:rFonts w:ascii="Cambria Math" w:hAnsi="Cambria Math"/>
          </w:rPr>
          <m:t>B</m:t>
        </m:r>
      </m:oMath>
      <w:r w:rsidR="00AD20E2" w:rsidRPr="00AD20E2">
        <w:t>-гладким, то вычислим его каноническое разложение</w:t>
      </w:r>
    </w:p>
    <w:p w14:paraId="5D76D8A4" w14:textId="3C13152D" w:rsidR="00AD20E2" w:rsidRPr="00AD20E2" w:rsidRDefault="00AD20E2" w:rsidP="002D4458">
      <w:pPr>
        <w:pStyle w:val="ad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b=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π(B)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bSup>
            </m:e>
          </m:nary>
          <m:r>
            <w:rPr>
              <w:rFonts w:ascii="Cambria Math" w:hAnsi="Cambria Math"/>
            </w:rPr>
            <m:t xml:space="preserve"> и запомнить строку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d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3361EFC2" w14:textId="770E48BD" w:rsidR="00AD20E2" w:rsidRPr="00AD20E2" w:rsidRDefault="00AD20E2" w:rsidP="002D4458">
      <w:pPr>
        <w:pStyle w:val="ad"/>
        <w:rPr>
          <w:i/>
        </w:rPr>
      </w:pPr>
      <w:r w:rsidRPr="00AD20E2">
        <w:t xml:space="preserve">Из соотношений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b=</m:t>
                </m:r>
                <m:nary>
                  <m:naryPr>
                    <m:chr m:val="∏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π(B)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func>
                      </m:e>
                    </m:nary>
                  </m:sup>
                </m:sSup>
                <m:r>
                  <w:rPr>
                    <w:rFonts w:ascii="Cambria Math" w:hAnsi="Cambria Math"/>
                  </w:rPr>
                  <m:t>(mod p)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≡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mod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)</m:t>
                </m:r>
              </m:e>
            </m:eqArr>
          </m:e>
        </m:d>
      </m:oMath>
      <w:r w:rsidRPr="00AD20E2">
        <w:t xml:space="preserve"> вытекает сравнение </w:t>
      </w:r>
      <m:oMath>
        <m:r>
          <w:rPr>
            <w:rFonts w:ascii="Cambria Math" w:hAnsi="Cambria Math"/>
          </w:rPr>
          <m:t>m≡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mod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p-1</m:t>
                    </m:r>
                  </m:e>
                </m:d>
              </m:e>
            </m:d>
          </m:e>
        </m:nary>
        <m:r>
          <w:rPr>
            <w:rFonts w:ascii="Cambria Math" w:hAnsi="Cambria Math"/>
          </w:rPr>
          <m:t>,</m:t>
        </m:r>
      </m:oMath>
      <w:r w:rsidRPr="00AD20E2">
        <w:rPr>
          <w:i/>
        </w:rPr>
        <w:t xml:space="preserve"> </w:t>
      </w:r>
      <w:r w:rsidRPr="00AD20E2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</m:oMath>
      <w:r w:rsidRPr="00AD20E2">
        <w:t>.</w:t>
      </w:r>
    </w:p>
    <w:p w14:paraId="4F37B9B2" w14:textId="2B5F626B" w:rsidR="00AD20E2" w:rsidRPr="00AD20E2" w:rsidRDefault="00AD20E2" w:rsidP="002D4458">
      <w:pPr>
        <w:pStyle w:val="ad"/>
      </w:pPr>
      <w:r w:rsidRPr="00AD20E2">
        <w:t xml:space="preserve">Повторим шаги 2 и 3 до тех пор, пока число найденных строк не превысит </w:t>
      </w:r>
      <m:oMath>
        <m:r>
          <w:rPr>
            <w:rFonts w:ascii="Cambria Math" w:hAnsi="Cambria Math"/>
          </w:rPr>
          <m:t>N=π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+δ</m:t>
        </m:r>
      </m:oMath>
      <w:r w:rsidRPr="00AD20E2">
        <w:t xml:space="preserve">, где </w:t>
      </w:r>
      <m:oMath>
        <m:r>
          <w:rPr>
            <w:rFonts w:ascii="Cambria Math" w:hAnsi="Cambria Math"/>
          </w:rPr>
          <m:t>δ</m:t>
        </m:r>
      </m:oMath>
      <w:r w:rsidRPr="00AD20E2">
        <w:t xml:space="preserve"> – некоторая небольшая константа. В результате будет построена система линейных уравнений над кольцом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p-1</m:t>
            </m:r>
          </m:sub>
        </m:sSub>
      </m:oMath>
      <w:r w:rsidRPr="00AD20E2">
        <w:t xml:space="preserve"> относительно известных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:</m:t>
        </m:r>
      </m:oMath>
    </w:p>
    <w:p w14:paraId="27DBC1CD" w14:textId="56668A8D" w:rsidR="00AD20E2" w:rsidRPr="00AD20E2" w:rsidRDefault="00AD20E2" w:rsidP="002D4458">
      <w:pPr>
        <w:pStyle w:val="ad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mod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p-1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,    1≤j≤N.</m:t>
          </m:r>
        </m:oMath>
      </m:oMathPara>
    </w:p>
    <w:p w14:paraId="34A68AAC" w14:textId="77777777" w:rsidR="00AD20E2" w:rsidRPr="00AD20E2" w:rsidRDefault="00AD20E2" w:rsidP="002D4458">
      <w:pPr>
        <w:pStyle w:val="ad"/>
      </w:pPr>
      <w:r w:rsidRPr="00AD20E2">
        <w:t>Полученная система заведомо совместна.</w:t>
      </w:r>
    </w:p>
    <w:p w14:paraId="7422C0F9" w14:textId="2B67592A" w:rsidR="00AD20E2" w:rsidRPr="00AD20E2" w:rsidRDefault="00D635DC" w:rsidP="002D4458">
      <w:pPr>
        <w:pStyle w:val="ad"/>
      </w:pPr>
      <w:r>
        <w:t xml:space="preserve">Шаг 4. </w:t>
      </w:r>
      <w:r w:rsidR="00AD20E2" w:rsidRPr="00AD20E2">
        <w:t xml:space="preserve">Решим полученную на предыдущем шаге систему линейных уравнений над кольцом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p-1</m:t>
            </m:r>
          </m:sub>
        </m:sSub>
      </m:oMath>
      <w:r w:rsidR="00AD20E2" w:rsidRPr="00AD20E2">
        <w:t>. Если система имеет более одного решения, то вернемся к шагу 2 и получим несколько новых линейных соотношений. Затем вернемся к шагу 4.</w:t>
      </w:r>
    </w:p>
    <w:p w14:paraId="7451FE26" w14:textId="73D38908" w:rsidR="00AD20E2" w:rsidRPr="00AD20E2" w:rsidRDefault="00D635DC" w:rsidP="002D4458">
      <w:pPr>
        <w:pStyle w:val="ad"/>
      </w:pPr>
      <w:r>
        <w:t xml:space="preserve">Шаг 5. </w:t>
      </w:r>
      <w:r w:rsidR="00AD20E2" w:rsidRPr="00AD20E2">
        <w:t xml:space="preserve">(Вычисление индивидуального логарифма.) Выберем случайное </w:t>
      </w:r>
      <m:oMath>
        <m:r>
          <w:rPr>
            <w:rFonts w:ascii="Cambria Math" w:hAnsi="Cambria Math"/>
          </w:rPr>
          <m:t>m, 0≤m≤p-2</m:t>
        </m:r>
      </m:oMath>
      <w:r w:rsidR="00AD20E2" w:rsidRPr="00AD20E2">
        <w:t xml:space="preserve">, найдем вычет </w:t>
      </w:r>
      <m:oMath>
        <m:r>
          <w:rPr>
            <w:rFonts w:ascii="Cambria Math" w:hAnsi="Cambria Math"/>
          </w:rPr>
          <m:t>b≡h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p</m:t>
            </m:r>
          </m:e>
        </m:d>
        <m:r>
          <w:rPr>
            <w:rFonts w:ascii="Cambria Math" w:hAnsi="Cambria Math"/>
          </w:rPr>
          <m:t>, b∈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AD20E2" w:rsidRPr="00AD20E2">
        <w:t xml:space="preserve">. Проверим число </w:t>
      </w:r>
      <m:oMath>
        <m:r>
          <w:rPr>
            <w:rFonts w:ascii="Cambria Math" w:hAnsi="Cambria Math"/>
          </w:rPr>
          <m:t>b</m:t>
        </m:r>
      </m:oMath>
      <w:r w:rsidR="00AD20E2" w:rsidRPr="00AD20E2">
        <w:t xml:space="preserve"> на </w:t>
      </w:r>
      <m:oMath>
        <m:r>
          <w:rPr>
            <w:rFonts w:ascii="Cambria Math" w:hAnsi="Cambria Math"/>
          </w:rPr>
          <m:t>B</m:t>
        </m:r>
      </m:oMath>
      <w:r w:rsidR="00AD20E2" w:rsidRPr="00AD20E2">
        <w:t xml:space="preserve">-гладкость. Если </w:t>
      </w:r>
      <m:oMath>
        <m:r>
          <w:rPr>
            <w:rFonts w:ascii="Cambria Math" w:hAnsi="Cambria Math"/>
          </w:rPr>
          <m:t>b</m:t>
        </m:r>
      </m:oMath>
      <w:r w:rsidR="00AD20E2" w:rsidRPr="00AD20E2">
        <w:t xml:space="preserve"> является </w:t>
      </w:r>
      <m:oMath>
        <m:r>
          <w:rPr>
            <w:rFonts w:ascii="Cambria Math" w:hAnsi="Cambria Math"/>
          </w:rPr>
          <m:t>B</m:t>
        </m:r>
      </m:oMath>
      <w:r w:rsidR="00AD20E2" w:rsidRPr="00AD20E2">
        <w:t xml:space="preserve">-гладким, то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b=</m:t>
                </m:r>
                <m:nary>
                  <m:naryPr>
                    <m:chr m:val="∏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π(B)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func>
                      </m:e>
                    </m:nary>
                  </m:sup>
                </m:sSup>
                <m:r>
                  <w:rPr>
                    <w:rFonts w:ascii="Cambria Math" w:hAnsi="Cambria Math"/>
                  </w:rPr>
                  <m:t>(mod p)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≡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mod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)</m:t>
                </m:r>
              </m:e>
            </m:eqArr>
          </m:e>
        </m:d>
      </m:oMath>
      <w:r w:rsidR="00AD20E2" w:rsidRPr="00AD20E2">
        <w:t xml:space="preserve"> и, следовательно, </w:t>
      </w:r>
      <m:oMath>
        <m:r>
          <w:rPr>
            <w:rFonts w:ascii="Cambria Math" w:hAnsi="Cambria Math"/>
          </w:rPr>
          <m:t>x≡-m+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mod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p-1</m:t>
                    </m:r>
                  </m:e>
                </m:d>
              </m:e>
            </m:d>
          </m:e>
        </m:nary>
        <m:r>
          <w:rPr>
            <w:rFonts w:ascii="Cambria Math" w:hAnsi="Cambria Math"/>
          </w:rPr>
          <m:t xml:space="preserve">, где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  <m:r>
          <w:rPr>
            <w:rFonts w:ascii="Cambria Math" w:hAnsi="Cambria Math"/>
          </w:rPr>
          <m:t>.</m:t>
        </m:r>
      </m:oMath>
    </w:p>
    <w:p w14:paraId="088FF503" w14:textId="5985ACF9" w:rsidR="00AD20E2" w:rsidRPr="00AD20E2" w:rsidRDefault="00AD20E2" w:rsidP="002D4458">
      <w:pPr>
        <w:pStyle w:val="ad"/>
      </w:pPr>
      <w:r w:rsidRPr="00AD20E2">
        <w:t xml:space="preserve">При </w:t>
      </w:r>
      <m:oMath>
        <m:r>
          <w:rPr>
            <w:rFonts w:ascii="Cambria Math" w:hAnsi="Cambria Math"/>
          </w:rPr>
          <m:t>p→∞</m:t>
        </m:r>
      </m:oMath>
      <w:r w:rsidRPr="00AD20E2">
        <w:t xml:space="preserve"> оптимальное значение </w:t>
      </w:r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Pr="00AD20E2">
        <w:t xml:space="preserve"> и слож</w:t>
      </w:r>
      <w:proofErr w:type="spellStart"/>
      <w:r w:rsidRPr="00AD20E2">
        <w:t>ность</w:t>
      </w:r>
      <w:proofErr w:type="spellEnd"/>
      <w:r w:rsidRPr="00AD20E2">
        <w:t xml:space="preserve"> всего алгоритма оценивается величиной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[2]</m:t>
        </m:r>
      </m:oMath>
      <w:r w:rsidRPr="00AD20E2">
        <w:t>, где:</w:t>
      </w:r>
    </w:p>
    <w:p w14:paraId="15B73BA6" w14:textId="08976D8E" w:rsidR="00AD20E2" w:rsidRDefault="00AD20E2" w:rsidP="002D4458">
      <w:pPr>
        <w:pStyle w:val="ad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,c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c+o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func>
                          </m:e>
                        </m:func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c+o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 w:rsidRPr="00AD20E2">
        <w:t xml:space="preserve"> для </w:t>
      </w:r>
      <m:oMath>
        <m:r>
          <w:rPr>
            <w:rFonts w:ascii="Cambria Math" w:hAnsi="Cambria Math"/>
          </w:rPr>
          <m:t>L=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func>
                          </m:e>
                        </m:func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e>
            </m:d>
          </m:e>
        </m:func>
        <m:r>
          <w:rPr>
            <w:rFonts w:ascii="Cambria Math" w:hAnsi="Cambria Math"/>
          </w:rPr>
          <m:t>.</m:t>
        </m:r>
      </m:oMath>
    </w:p>
    <w:p w14:paraId="5F79F64F" w14:textId="69CF40B3" w:rsidR="00A5169E" w:rsidRPr="00AD20E2" w:rsidRDefault="00064359" w:rsidP="002D4458">
      <w:pPr>
        <w:pStyle w:val="11"/>
      </w:pPr>
      <w:bookmarkStart w:id="9" w:name="_Toc152436597"/>
      <w:r>
        <w:lastRenderedPageBreak/>
        <w:t>1.</w:t>
      </w:r>
      <w:r w:rsidR="00914876">
        <w:t xml:space="preserve">3.3 </w:t>
      </w:r>
      <w:r w:rsidR="00A5169E">
        <w:t>Псевдокод</w:t>
      </w:r>
      <w:r w:rsidR="00A5169E">
        <w:t xml:space="preserve"> </w:t>
      </w:r>
      <w:r w:rsidR="00A5169E" w:rsidRPr="00AD20E2">
        <w:t>Метод</w:t>
      </w:r>
      <w:r w:rsidR="00A5169E">
        <w:t>а</w:t>
      </w:r>
      <w:r w:rsidR="00A5169E" w:rsidRPr="00AD20E2">
        <w:t xml:space="preserve"> вычисления дискретного логарифмирования в конечных полях:</w:t>
      </w:r>
      <w:bookmarkEnd w:id="9"/>
    </w:p>
    <w:p w14:paraId="36A9669B" w14:textId="5FE860EE" w:rsidR="00A5169E" w:rsidRPr="002D4458" w:rsidRDefault="00A5169E" w:rsidP="002D4458">
      <w:pPr>
        <w:pStyle w:val="af"/>
      </w:pPr>
      <w:r>
        <w:t>Процедура</w:t>
      </w:r>
      <w:r w:rsidRPr="002D4458">
        <w:t xml:space="preserve"> </w:t>
      </w:r>
      <w:proofErr w:type="spellStart"/>
      <w:r w:rsidR="002D4458">
        <w:t>Дискретный_логарифм</w:t>
      </w:r>
      <w:proofErr w:type="spellEnd"/>
      <w:r w:rsidRPr="002D4458">
        <w:t>(</w:t>
      </w:r>
      <w:r w:rsidRPr="00A5169E">
        <w:rPr>
          <w:lang w:val="en-US"/>
        </w:rPr>
        <w:t>g</w:t>
      </w:r>
      <w:r w:rsidRPr="002D4458">
        <w:t xml:space="preserve">, </w:t>
      </w:r>
      <w:r w:rsidRPr="00A5169E">
        <w:rPr>
          <w:lang w:val="en-US"/>
        </w:rPr>
        <w:t>h</w:t>
      </w:r>
      <w:r w:rsidRPr="002D4458">
        <w:t xml:space="preserve">, </w:t>
      </w:r>
      <w:r w:rsidRPr="00A5169E">
        <w:rPr>
          <w:lang w:val="en-US"/>
        </w:rPr>
        <w:t>p</w:t>
      </w:r>
      <w:r w:rsidRPr="002D4458">
        <w:t>):</w:t>
      </w:r>
    </w:p>
    <w:p w14:paraId="1BD22034" w14:textId="77777777" w:rsidR="00A5169E" w:rsidRDefault="00A5169E" w:rsidP="002D4458">
      <w:pPr>
        <w:pStyle w:val="af"/>
      </w:pPr>
      <w:r w:rsidRPr="002D4458">
        <w:t xml:space="preserve">    </w:t>
      </w:r>
      <w:r>
        <w:t xml:space="preserve">m = </w:t>
      </w:r>
      <w:proofErr w:type="spellStart"/>
      <w:r>
        <w:t>порядок_группы_поля</w:t>
      </w:r>
      <w:proofErr w:type="spellEnd"/>
      <w:r>
        <w:t>(p)  # Порядок конечного поля</w:t>
      </w:r>
    </w:p>
    <w:p w14:paraId="672A20D6" w14:textId="77777777" w:rsidR="00A5169E" w:rsidRDefault="00A5169E" w:rsidP="002D4458">
      <w:pPr>
        <w:pStyle w:val="af"/>
      </w:pPr>
      <w:r>
        <w:t xml:space="preserve">    t = </w:t>
      </w:r>
      <w:proofErr w:type="spellStart"/>
      <w:r>
        <w:t>взять_целое</w:t>
      </w:r>
      <w:proofErr w:type="spellEnd"/>
      <w:r>
        <w:t>(</w:t>
      </w:r>
      <w:proofErr w:type="spellStart"/>
      <w:r>
        <w:t>sqrt</w:t>
      </w:r>
      <w:proofErr w:type="spellEnd"/>
      <w:r>
        <w:t>(m)) + 1</w:t>
      </w:r>
    </w:p>
    <w:p w14:paraId="23877113" w14:textId="77777777" w:rsidR="00A5169E" w:rsidRDefault="00A5169E" w:rsidP="002D4458">
      <w:pPr>
        <w:pStyle w:val="af"/>
      </w:pPr>
      <w:r>
        <w:t xml:space="preserve">    Для каждого i в диапазоне от 0 до t:</w:t>
      </w:r>
    </w:p>
    <w:p w14:paraId="1E099A21" w14:textId="77777777" w:rsidR="00A5169E" w:rsidRDefault="00A5169E" w:rsidP="002D4458">
      <w:pPr>
        <w:pStyle w:val="af"/>
      </w:pPr>
      <w:r>
        <w:t xml:space="preserve">        y = </w:t>
      </w:r>
      <w:proofErr w:type="spellStart"/>
      <w:r>
        <w:t>pow</w:t>
      </w:r>
      <w:proofErr w:type="spellEnd"/>
      <w:r>
        <w:t>(g, i * t, p)</w:t>
      </w:r>
    </w:p>
    <w:p w14:paraId="716AAE9D" w14:textId="77777777" w:rsidR="00A5169E" w:rsidRDefault="00A5169E" w:rsidP="002D4458">
      <w:pPr>
        <w:pStyle w:val="af"/>
      </w:pPr>
      <w:r>
        <w:t xml:space="preserve">        </w:t>
      </w:r>
      <w:proofErr w:type="spellStart"/>
      <w:r>
        <w:t>inv_y</w:t>
      </w:r>
      <w:proofErr w:type="spellEnd"/>
      <w:r>
        <w:t xml:space="preserve"> = </w:t>
      </w:r>
      <w:proofErr w:type="spellStart"/>
      <w:r>
        <w:t>обратный_элемент</w:t>
      </w:r>
      <w:proofErr w:type="spellEnd"/>
      <w:r>
        <w:t>(y, p)  # Обратный элемент к y в конечном поле</w:t>
      </w:r>
    </w:p>
    <w:p w14:paraId="041F249A" w14:textId="77777777" w:rsidR="00A5169E" w:rsidRDefault="00A5169E" w:rsidP="002D4458">
      <w:pPr>
        <w:pStyle w:val="af"/>
      </w:pPr>
      <w:r>
        <w:t xml:space="preserve">        u = (h * </w:t>
      </w:r>
      <w:proofErr w:type="spellStart"/>
      <w:r>
        <w:t>inv_y</w:t>
      </w:r>
      <w:proofErr w:type="spellEnd"/>
      <w:r>
        <w:t>) % p</w:t>
      </w:r>
    </w:p>
    <w:p w14:paraId="5C1536C2" w14:textId="77777777" w:rsidR="00A5169E" w:rsidRDefault="00A5169E" w:rsidP="002D4458">
      <w:pPr>
        <w:pStyle w:val="af"/>
      </w:pPr>
      <w:r>
        <w:t xml:space="preserve">        # Решение дискретного логарифма в подгруппе порядка t</w:t>
      </w:r>
    </w:p>
    <w:p w14:paraId="75CC49F6" w14:textId="71C44A11" w:rsidR="00A5169E" w:rsidRPr="00A5169E" w:rsidRDefault="00A5169E" w:rsidP="002D4458">
      <w:pPr>
        <w:pStyle w:val="af"/>
        <w:rPr>
          <w:lang w:val="en-US"/>
        </w:rPr>
      </w:pPr>
      <w:r>
        <w:t xml:space="preserve">        </w:t>
      </w:r>
      <w:r w:rsidRPr="00A5169E">
        <w:rPr>
          <w:lang w:val="en-US"/>
        </w:rPr>
        <w:t xml:space="preserve">x = </w:t>
      </w:r>
      <w:proofErr w:type="spellStart"/>
      <w:r w:rsidRPr="00A5169E">
        <w:rPr>
          <w:lang w:val="en-US"/>
        </w:rPr>
        <w:t>solve_discrete_logarithm</w:t>
      </w:r>
      <w:proofErr w:type="spellEnd"/>
      <w:r w:rsidRPr="00A5169E">
        <w:rPr>
          <w:lang w:val="en-US"/>
        </w:rPr>
        <w:t>(g, u, p, t)</w:t>
      </w:r>
    </w:p>
    <w:p w14:paraId="393E4F50" w14:textId="77777777" w:rsidR="00A5169E" w:rsidRDefault="00A5169E" w:rsidP="002D4458">
      <w:pPr>
        <w:pStyle w:val="af"/>
      </w:pPr>
      <w:r w:rsidRPr="002D4458">
        <w:t xml:space="preserve">        </w:t>
      </w:r>
      <w:r>
        <w:t xml:space="preserve">Если x не </w:t>
      </w:r>
      <w:proofErr w:type="gramStart"/>
      <w:r>
        <w:t>равно Пусто</w:t>
      </w:r>
      <w:proofErr w:type="gramEnd"/>
      <w:r>
        <w:t>:</w:t>
      </w:r>
    </w:p>
    <w:p w14:paraId="26758E19" w14:textId="77777777" w:rsidR="00A5169E" w:rsidRDefault="00A5169E" w:rsidP="002D4458">
      <w:pPr>
        <w:pStyle w:val="af"/>
      </w:pPr>
      <w:r>
        <w:t xml:space="preserve">            # Найдено значение дискретного логарифма</w:t>
      </w:r>
    </w:p>
    <w:p w14:paraId="06D92D5A" w14:textId="77777777" w:rsidR="00A5169E" w:rsidRDefault="00A5169E" w:rsidP="002D4458">
      <w:pPr>
        <w:pStyle w:val="af"/>
      </w:pPr>
      <w:r>
        <w:t xml:space="preserve">            Вернуть i * t + x</w:t>
      </w:r>
    </w:p>
    <w:p w14:paraId="204BF078" w14:textId="3BFC3C8F" w:rsidR="00A5169E" w:rsidRDefault="00A5169E" w:rsidP="002D4458">
      <w:pPr>
        <w:pStyle w:val="af"/>
      </w:pPr>
      <w:r>
        <w:t xml:space="preserve">    Конец Для</w:t>
      </w:r>
    </w:p>
    <w:p w14:paraId="1C54F1F4" w14:textId="77777777" w:rsidR="00A5169E" w:rsidRDefault="00A5169E" w:rsidP="002D4458">
      <w:pPr>
        <w:pStyle w:val="af"/>
      </w:pPr>
      <w:r>
        <w:t xml:space="preserve">    # Если ни одно значение не было найдено</w:t>
      </w:r>
    </w:p>
    <w:p w14:paraId="01D2E6A0" w14:textId="77777777" w:rsidR="00A5169E" w:rsidRDefault="00A5169E" w:rsidP="002D4458">
      <w:pPr>
        <w:pStyle w:val="af"/>
      </w:pPr>
      <w:r>
        <w:t xml:space="preserve">    Вернуть Пусто</w:t>
      </w:r>
    </w:p>
    <w:p w14:paraId="25109A0E" w14:textId="2A098E1E" w:rsidR="00A5169E" w:rsidRDefault="00A5169E" w:rsidP="002D4458">
      <w:pPr>
        <w:pStyle w:val="af"/>
      </w:pPr>
      <w:r>
        <w:t>Конец Процедуры</w:t>
      </w:r>
    </w:p>
    <w:p w14:paraId="08F2C263" w14:textId="77777777" w:rsidR="00A5169E" w:rsidRPr="002D4458" w:rsidRDefault="00A5169E" w:rsidP="002D4458">
      <w:pPr>
        <w:pStyle w:val="af"/>
        <w:rPr>
          <w:lang w:val="en-US"/>
        </w:rPr>
      </w:pPr>
      <w:r>
        <w:t>Процедура</w:t>
      </w:r>
      <w:r w:rsidRPr="002D4458">
        <w:rPr>
          <w:lang w:val="en-US"/>
        </w:rPr>
        <w:t xml:space="preserve"> </w:t>
      </w:r>
      <w:proofErr w:type="spellStart"/>
      <w:r w:rsidRPr="002D4458">
        <w:rPr>
          <w:lang w:val="en-US"/>
        </w:rPr>
        <w:t>solve_discrete_logarithm</w:t>
      </w:r>
      <w:proofErr w:type="spellEnd"/>
      <w:r w:rsidRPr="002D4458">
        <w:rPr>
          <w:lang w:val="en-US"/>
        </w:rPr>
        <w:t>(g, u, p, t):</w:t>
      </w:r>
    </w:p>
    <w:p w14:paraId="64180563" w14:textId="77777777" w:rsidR="00A5169E" w:rsidRDefault="00A5169E" w:rsidP="002D4458">
      <w:pPr>
        <w:pStyle w:val="af"/>
      </w:pPr>
      <w:r w:rsidRPr="002D4458">
        <w:rPr>
          <w:lang w:val="en-US"/>
        </w:rPr>
        <w:t xml:space="preserve">    </w:t>
      </w:r>
      <w:r>
        <w:t># Решение дискретного логарифма в подгруппе порядка t</w:t>
      </w:r>
    </w:p>
    <w:p w14:paraId="0893945D" w14:textId="77777777" w:rsidR="00A5169E" w:rsidRDefault="00A5169E" w:rsidP="002D4458">
      <w:pPr>
        <w:pStyle w:val="af"/>
      </w:pPr>
      <w:r>
        <w:t xml:space="preserve">    Для каждого j в диапазоне от 0 до t:</w:t>
      </w:r>
    </w:p>
    <w:p w14:paraId="20AF6EC2" w14:textId="77777777" w:rsidR="00A5169E" w:rsidRPr="00A5169E" w:rsidRDefault="00A5169E" w:rsidP="002D4458">
      <w:pPr>
        <w:pStyle w:val="af"/>
        <w:rPr>
          <w:lang w:val="en-US"/>
        </w:rPr>
      </w:pPr>
      <w:r>
        <w:t xml:space="preserve">        Если</w:t>
      </w:r>
      <w:r w:rsidRPr="00A5169E">
        <w:rPr>
          <w:lang w:val="en-US"/>
        </w:rPr>
        <w:t xml:space="preserve"> pow(g, j, p) == u:</w:t>
      </w:r>
    </w:p>
    <w:p w14:paraId="0538BA15" w14:textId="77777777" w:rsidR="00A5169E" w:rsidRDefault="00A5169E" w:rsidP="002D4458">
      <w:pPr>
        <w:pStyle w:val="af"/>
      </w:pPr>
      <w:r w:rsidRPr="00A5169E">
        <w:rPr>
          <w:lang w:val="en-US"/>
        </w:rPr>
        <w:t xml:space="preserve">            </w:t>
      </w:r>
      <w:r>
        <w:t>Вернуть j</w:t>
      </w:r>
    </w:p>
    <w:p w14:paraId="0C4EEC30" w14:textId="3D64FAFE" w:rsidR="00A5169E" w:rsidRDefault="00A5169E" w:rsidP="002D4458">
      <w:pPr>
        <w:pStyle w:val="af"/>
      </w:pPr>
      <w:r>
        <w:t xml:space="preserve">    Конец Для</w:t>
      </w:r>
    </w:p>
    <w:p w14:paraId="4AC7B24C" w14:textId="77777777" w:rsidR="00A5169E" w:rsidRDefault="00A5169E" w:rsidP="002D4458">
      <w:pPr>
        <w:pStyle w:val="af"/>
      </w:pPr>
      <w:r>
        <w:t xml:space="preserve">    # Если решение не найдено</w:t>
      </w:r>
    </w:p>
    <w:p w14:paraId="6A0FE4AC" w14:textId="77777777" w:rsidR="00A5169E" w:rsidRDefault="00A5169E" w:rsidP="002D4458">
      <w:pPr>
        <w:pStyle w:val="af"/>
      </w:pPr>
      <w:r>
        <w:t xml:space="preserve">    Вернуть Пусто</w:t>
      </w:r>
    </w:p>
    <w:p w14:paraId="65585083" w14:textId="7EC49D3B" w:rsidR="001542B6" w:rsidRDefault="00A5169E" w:rsidP="002D4458">
      <w:pPr>
        <w:pStyle w:val="af"/>
      </w:pPr>
      <w:r>
        <w:t>Конец Процедуры</w:t>
      </w:r>
    </w:p>
    <w:sectPr w:rsidR="00154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96CDC"/>
    <w:multiLevelType w:val="hybridMultilevel"/>
    <w:tmpl w:val="ECD64C3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09E011A"/>
    <w:multiLevelType w:val="hybridMultilevel"/>
    <w:tmpl w:val="8C68D4D2"/>
    <w:lvl w:ilvl="0" w:tplc="75E0ADF8">
      <w:start w:val="1"/>
      <w:numFmt w:val="decimal"/>
      <w:suff w:val="space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796F3B"/>
    <w:multiLevelType w:val="hybridMultilevel"/>
    <w:tmpl w:val="CA06CB9C"/>
    <w:lvl w:ilvl="0" w:tplc="0C78A42A">
      <w:start w:val="1"/>
      <w:numFmt w:val="decimal"/>
      <w:suff w:val="space"/>
      <w:lvlText w:val="%1."/>
      <w:lvlJc w:val="left"/>
      <w:pPr>
        <w:ind w:left="2138" w:hanging="360"/>
      </w:pPr>
      <w:rPr>
        <w:i w:val="0"/>
      </w:rPr>
    </w:lvl>
    <w:lvl w:ilvl="1" w:tplc="0419001B">
      <w:start w:val="1"/>
      <w:numFmt w:val="lowerRoman"/>
      <w:lvlText w:val="%2."/>
      <w:lvlJc w:val="righ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1B">
      <w:start w:val="1"/>
      <w:numFmt w:val="lowerRoman"/>
      <w:lvlText w:val="%4."/>
      <w:lvlJc w:val="righ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43106CD"/>
    <w:multiLevelType w:val="hybridMultilevel"/>
    <w:tmpl w:val="88CED5CA"/>
    <w:lvl w:ilvl="0" w:tplc="C6AC50EA">
      <w:start w:val="3"/>
      <w:numFmt w:val="decimal"/>
      <w:lvlText w:val="%1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940B1E"/>
    <w:multiLevelType w:val="hybridMultilevel"/>
    <w:tmpl w:val="CA06CB9C"/>
    <w:lvl w:ilvl="0" w:tplc="0C78A42A">
      <w:start w:val="1"/>
      <w:numFmt w:val="decimal"/>
      <w:suff w:val="space"/>
      <w:lvlText w:val="%1."/>
      <w:lvlJc w:val="left"/>
      <w:pPr>
        <w:ind w:left="1212" w:hanging="360"/>
      </w:pPr>
      <w:rPr>
        <w:i w:val="0"/>
      </w:rPr>
    </w:lvl>
    <w:lvl w:ilvl="1" w:tplc="0419001B">
      <w:start w:val="1"/>
      <w:numFmt w:val="lowerRoman"/>
      <w:lvlText w:val="%2."/>
      <w:lvlJc w:val="righ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1B">
      <w:start w:val="1"/>
      <w:numFmt w:val="lowerRoman"/>
      <w:lvlText w:val="%4."/>
      <w:lvlJc w:val="righ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1731C1B"/>
    <w:multiLevelType w:val="hybridMultilevel"/>
    <w:tmpl w:val="F5D23D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B6"/>
    <w:rsid w:val="000547E3"/>
    <w:rsid w:val="00064359"/>
    <w:rsid w:val="001542B6"/>
    <w:rsid w:val="002D4458"/>
    <w:rsid w:val="003C3A3F"/>
    <w:rsid w:val="00616E48"/>
    <w:rsid w:val="00914876"/>
    <w:rsid w:val="00A5169E"/>
    <w:rsid w:val="00AD20E2"/>
    <w:rsid w:val="00D6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20D41"/>
  <w15:chartTrackingRefBased/>
  <w15:docId w15:val="{9B32B293-8F03-4DD7-BFED-E5F024EB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44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rsid w:val="00AD20E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D2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D2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 Indent"/>
    <w:basedOn w:val="a"/>
    <w:link w:val="a4"/>
    <w:semiHidden/>
    <w:unhideWhenUsed/>
    <w:rsid w:val="00AD20E2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AD20E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Текст выноски Знак"/>
    <w:basedOn w:val="a0"/>
    <w:link w:val="a6"/>
    <w:uiPriority w:val="99"/>
    <w:semiHidden/>
    <w:rsid w:val="00AD20E2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Balloon Text"/>
    <w:basedOn w:val="a"/>
    <w:link w:val="a5"/>
    <w:uiPriority w:val="99"/>
    <w:semiHidden/>
    <w:unhideWhenUsed/>
    <w:rsid w:val="00AD20E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AD20E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Текст Основной Знак"/>
    <w:basedOn w:val="a0"/>
    <w:link w:val="a9"/>
    <w:locked/>
    <w:rsid w:val="00AD20E2"/>
    <w:rPr>
      <w:sz w:val="28"/>
      <w:szCs w:val="28"/>
    </w:rPr>
  </w:style>
  <w:style w:type="paragraph" w:customStyle="1" w:styleId="a9">
    <w:name w:val="Текст Основной"/>
    <w:basedOn w:val="a"/>
    <w:link w:val="a8"/>
    <w:qFormat/>
    <w:rsid w:val="00AD20E2"/>
    <w:pPr>
      <w:spacing w:after="0" w:line="360" w:lineRule="auto"/>
      <w:ind w:firstLine="709"/>
      <w:jc w:val="both"/>
    </w:pPr>
    <w:rPr>
      <w:sz w:val="28"/>
      <w:szCs w:val="28"/>
    </w:rPr>
  </w:style>
  <w:style w:type="character" w:customStyle="1" w:styleId="aa">
    <w:name w:val="Код Знак"/>
    <w:basedOn w:val="a8"/>
    <w:link w:val="ab"/>
    <w:locked/>
    <w:rsid w:val="00AD20E2"/>
    <w:rPr>
      <w:rFonts w:ascii="Courier New" w:hAnsi="Courier New" w:cs="Courier New"/>
      <w:sz w:val="28"/>
      <w:szCs w:val="28"/>
      <w:lang w:val="en-US"/>
    </w:rPr>
  </w:style>
  <w:style w:type="paragraph" w:customStyle="1" w:styleId="ab">
    <w:name w:val="Код"/>
    <w:basedOn w:val="a9"/>
    <w:link w:val="aa"/>
    <w:qFormat/>
    <w:rsid w:val="00AD20E2"/>
    <w:pPr>
      <w:spacing w:line="240" w:lineRule="auto"/>
    </w:pPr>
    <w:rPr>
      <w:rFonts w:ascii="Courier New" w:hAnsi="Courier New" w:cs="Courier New"/>
      <w:lang w:val="en-US"/>
    </w:rPr>
  </w:style>
  <w:style w:type="character" w:styleId="ac">
    <w:name w:val="Placeholder Text"/>
    <w:basedOn w:val="a0"/>
    <w:uiPriority w:val="99"/>
    <w:semiHidden/>
    <w:rsid w:val="00D635DC"/>
    <w:rPr>
      <w:color w:val="808080"/>
    </w:rPr>
  </w:style>
  <w:style w:type="paragraph" w:customStyle="1" w:styleId="ad">
    <w:name w:val="текст"/>
    <w:basedOn w:val="a"/>
    <w:link w:val="ae"/>
    <w:qFormat/>
    <w:rsid w:val="002D4458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customStyle="1" w:styleId="11">
    <w:name w:val="заг1"/>
    <w:basedOn w:val="1"/>
    <w:link w:val="12"/>
    <w:qFormat/>
    <w:rsid w:val="002D4458"/>
    <w:pPr>
      <w:spacing w:before="0" w:line="360" w:lineRule="auto"/>
      <w:ind w:firstLine="709"/>
    </w:pPr>
    <w:rPr>
      <w:rFonts w:ascii="Times New Roman" w:hAnsi="Times New Roman"/>
      <w:b/>
      <w:color w:val="auto"/>
      <w:sz w:val="28"/>
    </w:rPr>
  </w:style>
  <w:style w:type="character" w:customStyle="1" w:styleId="ae">
    <w:name w:val="текст Знак"/>
    <w:basedOn w:val="a0"/>
    <w:link w:val="ad"/>
    <w:rsid w:val="002D4458"/>
    <w:rPr>
      <w:rFonts w:ascii="Times New Roman" w:hAnsi="Times New Roman"/>
      <w:sz w:val="28"/>
    </w:rPr>
  </w:style>
  <w:style w:type="paragraph" w:customStyle="1" w:styleId="af">
    <w:name w:val="псевдо"/>
    <w:basedOn w:val="ad"/>
    <w:next w:val="ab"/>
    <w:link w:val="af0"/>
    <w:qFormat/>
    <w:rsid w:val="002D4458"/>
    <w:pPr>
      <w:spacing w:line="240" w:lineRule="auto"/>
    </w:pPr>
    <w:rPr>
      <w:rFonts w:ascii="Courier New" w:hAnsi="Courier New"/>
      <w:bCs/>
      <w:sz w:val="24"/>
    </w:rPr>
  </w:style>
  <w:style w:type="character" w:customStyle="1" w:styleId="10">
    <w:name w:val="Заголовок 1 Знак"/>
    <w:basedOn w:val="a0"/>
    <w:link w:val="1"/>
    <w:uiPriority w:val="9"/>
    <w:rsid w:val="002D4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1 Знак"/>
    <w:basedOn w:val="10"/>
    <w:link w:val="11"/>
    <w:rsid w:val="002D4458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914876"/>
    <w:pPr>
      <w:outlineLvl w:val="9"/>
    </w:pPr>
    <w:rPr>
      <w:lang w:eastAsia="ru-RU"/>
    </w:rPr>
  </w:style>
  <w:style w:type="character" w:customStyle="1" w:styleId="af0">
    <w:name w:val="псевдо Знак"/>
    <w:basedOn w:val="ae"/>
    <w:link w:val="af"/>
    <w:rsid w:val="002D4458"/>
    <w:rPr>
      <w:rFonts w:ascii="Courier New" w:hAnsi="Courier New"/>
      <w:bCs/>
      <w:sz w:val="24"/>
    </w:rPr>
  </w:style>
  <w:style w:type="paragraph" w:styleId="13">
    <w:name w:val="toc 1"/>
    <w:basedOn w:val="a"/>
    <w:next w:val="a"/>
    <w:autoRedefine/>
    <w:uiPriority w:val="39"/>
    <w:unhideWhenUsed/>
    <w:rsid w:val="00914876"/>
    <w:pPr>
      <w:spacing w:after="100"/>
    </w:pPr>
  </w:style>
  <w:style w:type="character" w:styleId="af2">
    <w:name w:val="Hyperlink"/>
    <w:basedOn w:val="a0"/>
    <w:uiPriority w:val="99"/>
    <w:unhideWhenUsed/>
    <w:rsid w:val="009148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5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19F98-EF05-4D53-BA0E-4A740832F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1734</Words>
  <Characters>9886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smallsany</dc:creator>
  <cp:keywords/>
  <dc:description/>
  <cp:lastModifiedBy>smallsany</cp:lastModifiedBy>
  <cp:revision>6</cp:revision>
  <dcterms:created xsi:type="dcterms:W3CDTF">2023-12-02T15:26:00Z</dcterms:created>
  <dcterms:modified xsi:type="dcterms:W3CDTF">2023-12-02T16:10:00Z</dcterms:modified>
</cp:coreProperties>
</file>