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67878246"/>
        <w:docPartObj>
          <w:docPartGallery w:val="Cover Pages"/>
          <w:docPartUnique/>
        </w:docPartObj>
      </w:sdtPr>
      <w:sdtContent>
        <w:p w14:paraId="484ACF3D" w14:textId="7889C1C7" w:rsidR="00A6283F" w:rsidRDefault="00A6283F">
          <w:r>
            <w:rPr>
              <w:noProof/>
            </w:rPr>
            <mc:AlternateContent>
              <mc:Choice Requires="wpg">
                <w:drawing>
                  <wp:anchor distT="0" distB="0" distL="114300" distR="114300" simplePos="0" relativeHeight="251661312" behindDoc="0" locked="0" layoutInCell="1" allowOverlap="1" wp14:anchorId="78FD356B" wp14:editId="24F7370B">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51EC875" id="Group 157" o:spid="_x0000_s1026" style="position:absolute;margin-left:0;margin-top:0;width:8in;height:95.7pt;z-index:251661312;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" path="m,l7312660,r,1129665l3619500,733425,,1091565,,xe" fillcolor="#4f81bd [3204]" stroked="f" strokeweight="2pt">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" stroked="f" strokeweight="2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57216" behindDoc="0" locked="0" layoutInCell="1" allowOverlap="1" wp14:anchorId="3B076D80" wp14:editId="27008C70">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283E3FF" w14:textId="2ED1D035" w:rsidR="00A6283F" w:rsidRDefault="00A6283F">
                                <w:pPr>
                                  <w:pStyle w:val="NoSpacing"/>
                                  <w:jc w:val="right"/>
                                  <w:rPr>
                                    <w:color w:val="595959" w:themeColor="text1" w:themeTint="A6"/>
                                    <w:sz w:val="18"/>
                                    <w:szCs w:val="18"/>
                                  </w:rPr>
                                </w:pPr>
                                <w:r>
                                  <w:t>Alshamque Gray</w:t>
                                </w:r>
                                <w:r>
                                  <w:br/>
                                  <w:t>Polk State College</w:t>
                                </w:r>
                                <w:r>
                                  <w:br/>
                                  <w:t>CIS 4305</w:t>
                                </w:r>
                                <w:r>
                                  <w:br/>
                                  <w:t>Professor Giannoni</w:t>
                                </w:r>
                                <w:r>
                                  <w:br/>
                                </w:r>
                                <w:r w:rsidR="00CB13CC">
                                  <w:t>April 1</w:t>
                                </w:r>
                                <w:r w:rsidR="00B37A8D">
                                  <w:t>2</w:t>
                                </w:r>
                                <w:r w:rsidR="00CB13CC">
                                  <w:t>, 2026</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3B076D80" id="_x0000_t202" coordsize="21600,21600" o:spt="202" path="m,l,21600r21600,l21600,xe">
                    <v:stroke joinstyle="miter"/>
                    <v:path gradientshapeok="t" o:connecttype="rect"/>
                  </v:shapetype>
                  <v:shape id="Text Box 159" o:spid="_x0000_s1026" type="#_x0000_t202" style="position:absolute;margin-left:0;margin-top:0;width:8in;height:1in;z-index:251657216;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p w14:paraId="6283E3FF" w14:textId="2ED1D035" w:rsidR="00A6283F" w:rsidRDefault="00A6283F">
                          <w:pPr>
                            <w:pStyle w:val="NoSpacing"/>
                            <w:jc w:val="right"/>
                            <w:rPr>
                              <w:color w:val="595959" w:themeColor="text1" w:themeTint="A6"/>
                              <w:sz w:val="18"/>
                              <w:szCs w:val="18"/>
                            </w:rPr>
                          </w:pPr>
                          <w:r>
                            <w:t>Alshamque Gray</w:t>
                          </w:r>
                          <w:r>
                            <w:br/>
                            <w:t>Polk State College</w:t>
                          </w:r>
                          <w:r>
                            <w:br/>
                            <w:t>CIS 4305</w:t>
                          </w:r>
                          <w:r>
                            <w:br/>
                            <w:t>Professor Giannoni</w:t>
                          </w:r>
                          <w:r>
                            <w:br/>
                          </w:r>
                          <w:r w:rsidR="00CB13CC">
                            <w:t>April 1</w:t>
                          </w:r>
                          <w:r w:rsidR="00B37A8D">
                            <w:t>2</w:t>
                          </w:r>
                          <w:r w:rsidR="00CB13CC">
                            <w:t>, 2026</w:t>
                          </w:r>
                        </w:p>
                      </w:txbxContent>
                    </v:textbox>
                    <w10:wrap type="square" anchorx="page" anchory="page"/>
                  </v:shape>
                </w:pict>
              </mc:Fallback>
            </mc:AlternateContent>
          </w:r>
          <w:r>
            <w:rPr>
              <w:noProof/>
            </w:rPr>
            <mc:AlternateContent>
              <mc:Choice Requires="wps">
                <w:drawing>
                  <wp:anchor distT="0" distB="0" distL="114300" distR="114300" simplePos="0" relativeHeight="251655168" behindDoc="0" locked="0" layoutInCell="1" allowOverlap="1" wp14:anchorId="0DC5F1BB" wp14:editId="57DBE1EF">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DCBFF8" w14:textId="6B8BA1C7" w:rsidR="00A6283F" w:rsidRDefault="00000000">
                                <w:pPr>
                                  <w:jc w:val="right"/>
                                  <w:rPr>
                                    <w:color w:val="4F81BD" w:themeColor="accent1"/>
                                    <w:sz w:val="64"/>
                                    <w:szCs w:val="64"/>
                                  </w:rPr>
                                </w:pPr>
                                <w:sdt>
                                  <w:sdtPr>
                                    <w:rPr>
                                      <w:caps/>
                                      <w:color w:val="4F81BD" w:themeColor="accent1"/>
                                      <w:sz w:val="56"/>
                                      <w:szCs w:val="56"/>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5C1B97" w:rsidRPr="005C1B97">
                                      <w:rPr>
                                        <w:caps/>
                                        <w:color w:val="4F81BD" w:themeColor="accent1"/>
                                        <w:sz w:val="56"/>
                                        <w:szCs w:val="56"/>
                                      </w:rPr>
                                      <w:t>Design and Implementation of a Data Warehouse</w:t>
                                    </w:r>
                                  </w:sdtContent>
                                </w:sdt>
                              </w:p>
                              <w:p w14:paraId="0ABD5ACC" w14:textId="71DBC3FE" w:rsidR="00A6283F" w:rsidRPr="00A6283F" w:rsidRDefault="005C1B97" w:rsidP="005C1B97">
                                <w:pPr>
                                  <w:jc w:val="right"/>
                                  <w:rPr>
                                    <w:smallCaps/>
                                    <w:color w:val="404040" w:themeColor="text1" w:themeTint="BF"/>
                                    <w:sz w:val="32"/>
                                    <w:szCs w:val="32"/>
                                  </w:rPr>
                                </w:pPr>
                                <w:r w:rsidRPr="005C1B97">
                                  <w:rPr>
                                    <w:color w:val="404040" w:themeColor="text1" w:themeTint="BF"/>
                                    <w:sz w:val="32"/>
                                    <w:szCs w:val="32"/>
                                  </w:rPr>
                                  <w:t xml:space="preserve">Project </w:t>
                                </w:r>
                                <w:r w:rsidR="00B37A8D">
                                  <w:rPr>
                                    <w:color w:val="404040" w:themeColor="text1" w:themeTint="BF"/>
                                    <w:sz w:val="32"/>
                                    <w:szCs w:val="32"/>
                                  </w:rPr>
                                  <w:t>Design Document</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0DC5F1BB" id="Text Box 163" o:spid="_x0000_s1027" type="#_x0000_t202" style="position:absolute;margin-left:0;margin-top:0;width:8in;height:286.5pt;z-index:251655168;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17DCBFF8" w14:textId="6B8BA1C7" w:rsidR="00A6283F" w:rsidRDefault="00000000">
                          <w:pPr>
                            <w:jc w:val="right"/>
                            <w:rPr>
                              <w:color w:val="4F81BD" w:themeColor="accent1"/>
                              <w:sz w:val="64"/>
                              <w:szCs w:val="64"/>
                            </w:rPr>
                          </w:pPr>
                          <w:sdt>
                            <w:sdtPr>
                              <w:rPr>
                                <w:caps/>
                                <w:color w:val="4F81BD" w:themeColor="accent1"/>
                                <w:sz w:val="56"/>
                                <w:szCs w:val="56"/>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5C1B97" w:rsidRPr="005C1B97">
                                <w:rPr>
                                  <w:caps/>
                                  <w:color w:val="4F81BD" w:themeColor="accent1"/>
                                  <w:sz w:val="56"/>
                                  <w:szCs w:val="56"/>
                                </w:rPr>
                                <w:t>Design and Implementation of a Data Warehouse</w:t>
                              </w:r>
                            </w:sdtContent>
                          </w:sdt>
                        </w:p>
                        <w:p w14:paraId="0ABD5ACC" w14:textId="71DBC3FE" w:rsidR="00A6283F" w:rsidRPr="00A6283F" w:rsidRDefault="005C1B97" w:rsidP="005C1B97">
                          <w:pPr>
                            <w:jc w:val="right"/>
                            <w:rPr>
                              <w:smallCaps/>
                              <w:color w:val="404040" w:themeColor="text1" w:themeTint="BF"/>
                              <w:sz w:val="32"/>
                              <w:szCs w:val="32"/>
                            </w:rPr>
                          </w:pPr>
                          <w:r w:rsidRPr="005C1B97">
                            <w:rPr>
                              <w:color w:val="404040" w:themeColor="text1" w:themeTint="BF"/>
                              <w:sz w:val="32"/>
                              <w:szCs w:val="32"/>
                            </w:rPr>
                            <w:t xml:space="preserve">Project </w:t>
                          </w:r>
                          <w:r w:rsidR="00B37A8D">
                            <w:rPr>
                              <w:color w:val="404040" w:themeColor="text1" w:themeTint="BF"/>
                              <w:sz w:val="32"/>
                              <w:szCs w:val="32"/>
                            </w:rPr>
                            <w:t>Design Document</w:t>
                          </w:r>
                        </w:p>
                      </w:txbxContent>
                    </v:textbox>
                    <w10:wrap type="square" anchorx="page" anchory="page"/>
                  </v:shape>
                </w:pict>
              </mc:Fallback>
            </mc:AlternateContent>
          </w:r>
        </w:p>
        <w:p w14:paraId="19A928DE" w14:textId="7C367AD2" w:rsidR="00A549CD" w:rsidRDefault="00A6283F" w:rsidP="00A6283F">
          <w:r>
            <w:br w:type="page"/>
          </w:r>
        </w:p>
      </w:sdtContent>
    </w:sdt>
    <w:p w14:paraId="09919329" w14:textId="09F9CD35" w:rsidR="00A549CD" w:rsidRPr="00AF6025" w:rsidRDefault="00CB13CC" w:rsidP="009564C4">
      <w:pPr>
        <w:pStyle w:val="Heading1"/>
        <w:numPr>
          <w:ilvl w:val="0"/>
          <w:numId w:val="32"/>
        </w:numPr>
        <w:spacing w:before="400" w:after="40" w:line="240" w:lineRule="auto"/>
        <w:ind w:left="0" w:firstLine="0"/>
        <w:rPr>
          <w:sz w:val="36"/>
          <w:szCs w:val="36"/>
        </w:rPr>
      </w:pPr>
      <w:r w:rsidRPr="00AF6025">
        <w:rPr>
          <w:sz w:val="36"/>
          <w:szCs w:val="36"/>
        </w:rPr>
        <w:lastRenderedPageBreak/>
        <w:t>Overview</w:t>
      </w:r>
    </w:p>
    <w:p w14:paraId="3DC4774C" w14:textId="77777777" w:rsidR="00AF6025" w:rsidRPr="00AF6025" w:rsidRDefault="00AF6025" w:rsidP="00AF6025"/>
    <w:p w14:paraId="633C1A44" w14:textId="060F24F8" w:rsidR="005C1B97" w:rsidRDefault="00355CD7" w:rsidP="009C1190">
      <w:pPr>
        <w:spacing w:after="160" w:line="480" w:lineRule="auto"/>
        <w:ind w:left="1440" w:firstLine="720"/>
      </w:pPr>
      <w:r>
        <w:t>Today’s world has businesses relying heavily on data to drive day to day and long-term decision making which helps improve overall performance. These companies collect data from various sources like sales transactions, customer interactions, inventory systems and online platforms. Despite this, collecting data alone is not enough for business to just use. A business must be able to take this data and organize, process, and analyze the data to turn it into actionable knowledge. With this in mind, business must have a system in</w:t>
      </w:r>
      <w:r w:rsidR="00B37A8D">
        <w:t xml:space="preserve"> order to provide value to decision makers </w:t>
      </w:r>
      <w:r w:rsidR="00B37A8D" w:rsidRPr="00B37A8D">
        <w:t>(</w:t>
      </w:r>
      <w:proofErr w:type="spellStart"/>
      <w:r w:rsidR="00B37A8D" w:rsidRPr="00B37A8D">
        <w:t>Bavdaž</w:t>
      </w:r>
      <w:proofErr w:type="spellEnd"/>
      <w:r w:rsidR="00B37A8D" w:rsidRPr="00B37A8D">
        <w:t xml:space="preserve"> et al., 2020)</w:t>
      </w:r>
      <w:r w:rsidR="00B37A8D">
        <w:t xml:space="preserve">. </w:t>
      </w:r>
    </w:p>
    <w:p w14:paraId="3C4DD8AA" w14:textId="30F1E7E7" w:rsidR="009C1190" w:rsidRDefault="00B37A8D" w:rsidP="009C1190">
      <w:pPr>
        <w:spacing w:after="160" w:line="480" w:lineRule="auto"/>
        <w:ind w:left="1440" w:firstLine="720"/>
      </w:pPr>
      <w:r>
        <w:t xml:space="preserve">Business intelligence (BI) is the backbone of organizations when it comes to using data effectively, A well designed BI system will allow a business to analyze historical and current data to identify trends, measure performance, and support strategic planning. Current research shows that </w:t>
      </w:r>
      <w:proofErr w:type="spellStart"/>
      <w:proofErr w:type="gramStart"/>
      <w:r>
        <w:t>a</w:t>
      </w:r>
      <w:proofErr w:type="spellEnd"/>
      <w:proofErr w:type="gramEnd"/>
      <w:r>
        <w:t xml:space="preserve"> organization that implements BI systems are better equipped to improve performance and make informed decisions </w:t>
      </w:r>
      <w:r w:rsidRPr="00B37A8D">
        <w:t>(Necochea-Chamorro &amp; Larrea-Goycochea, 2023).</w:t>
      </w:r>
      <w:r>
        <w:t xml:space="preserve"> In addition to that, companies that </w:t>
      </w:r>
      <w:proofErr w:type="gramStart"/>
      <w:r>
        <w:t>are able to</w:t>
      </w:r>
      <w:proofErr w:type="gramEnd"/>
      <w:r>
        <w:t xml:space="preserve"> stay closely connected to their data </w:t>
      </w:r>
      <w:proofErr w:type="gramStart"/>
      <w:r>
        <w:t>are able to</w:t>
      </w:r>
      <w:proofErr w:type="gramEnd"/>
      <w:r>
        <w:t xml:space="preserve"> quickly respond </w:t>
      </w:r>
      <w:r w:rsidR="009C1190">
        <w:t xml:space="preserve">and be competitive in the dynamic environments </w:t>
      </w:r>
      <w:r w:rsidR="009C1190" w:rsidRPr="009C1190">
        <w:t>(Mohammad Akel, 2025).</w:t>
      </w:r>
      <w:r w:rsidR="009C1190">
        <w:t xml:space="preserve"> This project will focus on the design and implantation of a data warehouse and explore how that helps businesses make informed decisions. </w:t>
      </w:r>
    </w:p>
    <w:p w14:paraId="10D8B9EB" w14:textId="77777777" w:rsidR="00920F8A" w:rsidRDefault="00920F8A" w:rsidP="009564C4">
      <w:pPr>
        <w:pStyle w:val="Heading1"/>
        <w:numPr>
          <w:ilvl w:val="0"/>
          <w:numId w:val="32"/>
        </w:numPr>
        <w:spacing w:before="400" w:after="40" w:line="240" w:lineRule="auto"/>
        <w:ind w:left="0" w:firstLine="0"/>
        <w:rPr>
          <w:sz w:val="36"/>
          <w:szCs w:val="36"/>
        </w:rPr>
      </w:pPr>
      <w:r w:rsidRPr="00AF6025">
        <w:rPr>
          <w:sz w:val="36"/>
          <w:szCs w:val="36"/>
        </w:rPr>
        <w:t>System Architecture</w:t>
      </w:r>
    </w:p>
    <w:p w14:paraId="2485E94C" w14:textId="77777777" w:rsidR="00920F8A" w:rsidRPr="00920F8A" w:rsidRDefault="00920F8A" w:rsidP="00920F8A"/>
    <w:p w14:paraId="65612431" w14:textId="77777777" w:rsidR="00920F8A" w:rsidRPr="00945C7D" w:rsidRDefault="00920F8A" w:rsidP="00920F8A">
      <w:pPr>
        <w:pStyle w:val="Heading2"/>
        <w:numPr>
          <w:ilvl w:val="0"/>
          <w:numId w:val="12"/>
        </w:numPr>
        <w:spacing w:before="40" w:line="480" w:lineRule="auto"/>
        <w:ind w:left="1080"/>
        <w:rPr>
          <w:sz w:val="32"/>
          <w:szCs w:val="32"/>
        </w:rPr>
      </w:pPr>
      <w:r w:rsidRPr="00AF6025">
        <w:rPr>
          <w:sz w:val="32"/>
          <w:szCs w:val="32"/>
        </w:rPr>
        <w:lastRenderedPageBreak/>
        <w:t>Data Sources</w:t>
      </w:r>
    </w:p>
    <w:p w14:paraId="5AB65200" w14:textId="77777777" w:rsidR="00920F8A" w:rsidRDefault="00920F8A" w:rsidP="00920F8A">
      <w:pPr>
        <w:spacing w:line="480" w:lineRule="auto"/>
        <w:ind w:left="2160" w:firstLine="720"/>
      </w:pPr>
      <w:r>
        <w:t xml:space="preserve">At the base of the system, there </w:t>
      </w:r>
      <w:proofErr w:type="gramStart"/>
      <w:r>
        <w:t>is</w:t>
      </w:r>
      <w:proofErr w:type="gramEnd"/>
      <w:r>
        <w:t xml:space="preserve"> multiple raw data sources that </w:t>
      </w:r>
      <w:proofErr w:type="gramStart"/>
      <w:r>
        <w:t>is</w:t>
      </w:r>
      <w:proofErr w:type="gramEnd"/>
      <w:r>
        <w:t xml:space="preserve"> used in the data warehouse. These data sources include sales transactions, customer data, product information, vendor records, and regional data. A business will usually store this data in an operational system that is used for daily business activities. This system is good for recording transactions, but they are not designed for analytical processing or reporting. </w:t>
      </w:r>
    </w:p>
    <w:p w14:paraId="1F74C0EA" w14:textId="77777777" w:rsidR="00920F8A" w:rsidRDefault="00920F8A" w:rsidP="00920F8A">
      <w:pPr>
        <w:pStyle w:val="Heading2"/>
        <w:numPr>
          <w:ilvl w:val="0"/>
          <w:numId w:val="12"/>
        </w:numPr>
        <w:spacing w:line="480" w:lineRule="auto"/>
      </w:pPr>
      <w:r>
        <w:t xml:space="preserve"> ETL PROCESS</w:t>
      </w:r>
    </w:p>
    <w:p w14:paraId="5D198E99" w14:textId="77777777" w:rsidR="00920F8A" w:rsidRPr="00945C7D" w:rsidRDefault="00920F8A" w:rsidP="00920F8A"/>
    <w:p w14:paraId="38806943" w14:textId="77777777" w:rsidR="00920F8A" w:rsidRDefault="00920F8A" w:rsidP="00920F8A">
      <w:pPr>
        <w:spacing w:line="480" w:lineRule="auto"/>
        <w:ind w:left="2160" w:firstLine="720"/>
      </w:pPr>
      <w:r>
        <w:t xml:space="preserve">The system uses Extract, Transform, and Load (ETL) process the data for analytics. In the extraction phase, the data is collected from the original source system, In the transformation phase, the data is cleaned and standardized by removing duplicates, correction formatting, and organizing the data into a consistent format. In the loading phase, that data is then processed and stored into the data warehouse. This entire process with ensure that that data is accurate, consistent, and ready for analysis. </w:t>
      </w:r>
    </w:p>
    <w:p w14:paraId="3152F579" w14:textId="77777777" w:rsidR="00920F8A" w:rsidRDefault="00920F8A" w:rsidP="00920F8A">
      <w:pPr>
        <w:spacing w:line="480" w:lineRule="auto"/>
        <w:ind w:left="2160" w:firstLine="720"/>
      </w:pPr>
      <w:r>
        <w:t xml:space="preserve">Data quality is </w:t>
      </w:r>
      <w:proofErr w:type="gramStart"/>
      <w:r>
        <w:t>a</w:t>
      </w:r>
      <w:proofErr w:type="gramEnd"/>
      <w:r>
        <w:t xml:space="preserve"> important component of the ETL process, with poor data quality, the accuracy of the business intelligence and reporting will be negatively impacted. </w:t>
      </w:r>
      <w:r w:rsidRPr="00E9250B">
        <w:t xml:space="preserve">According to </w:t>
      </w:r>
      <w:proofErr w:type="spellStart"/>
      <w:r w:rsidRPr="00E9250B">
        <w:t>Souibgui</w:t>
      </w:r>
      <w:proofErr w:type="spellEnd"/>
      <w:r w:rsidRPr="00E9250B">
        <w:t xml:space="preserve"> et al. (2019), ensuring data consistency, completeness, and reliability during the ETL process is essential for producing accurate analytical results.</w:t>
      </w:r>
      <w:r>
        <w:t xml:space="preserve"> When a business </w:t>
      </w:r>
      <w:r>
        <w:lastRenderedPageBreak/>
        <w:t xml:space="preserve">applies proper data cleaning and transformation techniques the data warehouse has reliable information for decision makers to use. </w:t>
      </w:r>
    </w:p>
    <w:p w14:paraId="6B1DBEBA" w14:textId="77777777" w:rsidR="00920F8A" w:rsidRDefault="00920F8A" w:rsidP="00920F8A">
      <w:pPr>
        <w:spacing w:line="480" w:lineRule="auto"/>
      </w:pPr>
    </w:p>
    <w:p w14:paraId="569FFD65" w14:textId="77777777" w:rsidR="00920F8A" w:rsidRDefault="00920F8A" w:rsidP="00920F8A">
      <w:pPr>
        <w:pStyle w:val="Heading2"/>
        <w:numPr>
          <w:ilvl w:val="0"/>
          <w:numId w:val="12"/>
        </w:numPr>
      </w:pPr>
      <w:r>
        <w:t>Data Warehouse Structure</w:t>
      </w:r>
    </w:p>
    <w:p w14:paraId="52C8EEBF" w14:textId="77777777" w:rsidR="00920F8A" w:rsidRPr="00E9250B" w:rsidRDefault="00920F8A" w:rsidP="00920F8A"/>
    <w:p w14:paraId="017BF42D" w14:textId="0A772717" w:rsidR="00920F8A" w:rsidRDefault="00920F8A" w:rsidP="00920F8A">
      <w:pPr>
        <w:spacing w:line="480" w:lineRule="auto"/>
        <w:ind w:left="2160" w:firstLine="720"/>
      </w:pPr>
      <w:r>
        <w:t>The star schema structure was used to design the data warehouse in this project because of its wide use in dimensional modeling. The star schema structure has data organized so that the central fact table is connected to multiple dimension tables. This wa</w:t>
      </w:r>
      <w:r w:rsidR="00DA1C03">
        <w:t>y</w:t>
      </w:r>
      <w:r>
        <w:t xml:space="preserve"> of organization allows for efficient querying </w:t>
      </w:r>
      <w:r w:rsidR="00E470A7">
        <w:t>and</w:t>
      </w:r>
      <w:r>
        <w:t xml:space="preserve"> simplifies data analysis. The reason this structure is so widely used is because it separates measurable data from descriptive data. This will allow businesses to analyze their performance across different categories easier. </w:t>
      </w:r>
    </w:p>
    <w:p w14:paraId="0B530D36" w14:textId="77777777" w:rsidR="00920F8A" w:rsidRDefault="00920F8A" w:rsidP="00920F8A">
      <w:pPr>
        <w:spacing w:line="480" w:lineRule="auto"/>
        <w:ind w:left="2160" w:firstLine="720"/>
      </w:pPr>
      <w:r w:rsidRPr="00A47533">
        <w:t xml:space="preserve">According to Tryfona, Busborg, and Christiansen (1999), </w:t>
      </w:r>
      <w:r>
        <w:t xml:space="preserve">analytical processing and decision-making are represented by conceptual models such as StarER. These models put an emphasis on the importance of organizing data in fact and dimension relationships, and this directly aligns with the star schema used in this project. </w:t>
      </w:r>
    </w:p>
    <w:p w14:paraId="0C2E8034" w14:textId="18234226" w:rsidR="00920F8A" w:rsidRDefault="00920F8A" w:rsidP="00920F8A">
      <w:pPr>
        <w:spacing w:line="480" w:lineRule="auto"/>
        <w:ind w:left="2160"/>
      </w:pPr>
      <w:r>
        <w:tab/>
        <w:t xml:space="preserve">This project will have a star schema that consists of a central fact table, DWDAYSALESFACT. This will store measurable sales data such as sales amount, quantity sold and profit. The fact table will be surrounded by dimension tables that are </w:t>
      </w:r>
      <w:r w:rsidRPr="00284F11">
        <w:t xml:space="preserve">DWCUSTOMER, DWPRODUCT, </w:t>
      </w:r>
      <w:r w:rsidRPr="00284F11">
        <w:lastRenderedPageBreak/>
        <w:t>DWVENDOR, DWREGION, and DWTIME.</w:t>
      </w:r>
      <w:r>
        <w:t xml:space="preserve"> These dimension table</w:t>
      </w:r>
      <w:r w:rsidR="00DA1C03">
        <w:t>s</w:t>
      </w:r>
      <w:r>
        <w:t xml:space="preserve"> will provide descriptive context in relation to the data stored in the fact table. This will allow users to analyze </w:t>
      </w:r>
      <w:r w:rsidRPr="00014883">
        <w:t>sales data based on different business perspectives such as customer behavior, product performance, geographic location, and time.</w:t>
      </w:r>
    </w:p>
    <w:p w14:paraId="6EF8F09D" w14:textId="77777777" w:rsidR="00920F8A" w:rsidRPr="00E9250B" w:rsidRDefault="00920F8A" w:rsidP="00920F8A">
      <w:pPr>
        <w:spacing w:line="480" w:lineRule="auto"/>
        <w:ind w:left="2160"/>
      </w:pPr>
      <w:r>
        <w:tab/>
        <w:t xml:space="preserve">The ways this structure is organized, it will allow user to have efficient data retrieval and analyze the different tables using keys. This will result in the data warehouse being able to support BI queries that provide actionable knowledge for organizational performance. Using a data warehouse model like this will ensure that the system is </w:t>
      </w:r>
      <w:r w:rsidRPr="00014883">
        <w:t>scalable, easy to maintain, and capable of facing complex analytical queries.</w:t>
      </w:r>
    </w:p>
    <w:p w14:paraId="5F33B58D" w14:textId="77777777" w:rsidR="00920F8A" w:rsidRDefault="00920F8A" w:rsidP="00920F8A">
      <w:pPr>
        <w:pStyle w:val="Heading2"/>
        <w:numPr>
          <w:ilvl w:val="0"/>
          <w:numId w:val="12"/>
        </w:numPr>
      </w:pPr>
      <w:r>
        <w:t>Query and Reporting Layer</w:t>
      </w:r>
    </w:p>
    <w:p w14:paraId="5DC8C3DA" w14:textId="77777777" w:rsidR="00920F8A" w:rsidRPr="00014883" w:rsidRDefault="00920F8A" w:rsidP="00920F8A"/>
    <w:p w14:paraId="7A0E7608" w14:textId="77777777" w:rsidR="00920F8A" w:rsidRDefault="00920F8A" w:rsidP="00920F8A">
      <w:pPr>
        <w:spacing w:line="480" w:lineRule="auto"/>
        <w:ind w:left="2160" w:firstLine="720"/>
      </w:pPr>
      <w:r>
        <w:t xml:space="preserve">SQL queries will be used to retrieve and analyze data once it is stored in the data warehouse. Users will be able to generate reports using the queries that will answer important business questions. One example of this is that a decision maker can generate a report that will show the sales by region, then from there they can quickly identify top-performing products, evaluate customer purchasing behavior, and examine trends over time. </w:t>
      </w:r>
    </w:p>
    <w:p w14:paraId="17D30A11" w14:textId="77777777" w:rsidR="00920F8A" w:rsidRDefault="00920F8A" w:rsidP="00920F8A">
      <w:pPr>
        <w:spacing w:line="480" w:lineRule="auto"/>
        <w:ind w:left="2160" w:firstLine="720"/>
      </w:pPr>
      <w:r>
        <w:t xml:space="preserve">The reporting layer allows the system to take raw data and turn it into actionable knowledge. This way of taking raw data and having generated structured outputs supports the decision-making process. </w:t>
      </w:r>
      <w:r w:rsidRPr="00E21511">
        <w:lastRenderedPageBreak/>
        <w:t>database reporting systems play an essential role in organizing and presenting data in a format that is useful for analysis and interpretation</w:t>
      </w:r>
      <w:r>
        <w:t xml:space="preserve"> </w:t>
      </w:r>
      <w:r w:rsidRPr="00E21511">
        <w:t>according to Tarassenko and Bukhara (2001)</w:t>
      </w:r>
      <w:r>
        <w:t xml:space="preserve">. Users will be able to quickly generate analytical reports that provide relevant information based on large datasets. </w:t>
      </w:r>
    </w:p>
    <w:p w14:paraId="1635FD14" w14:textId="77777777" w:rsidR="00920F8A" w:rsidRDefault="00920F8A" w:rsidP="00920F8A">
      <w:pPr>
        <w:spacing w:line="480" w:lineRule="auto"/>
        <w:ind w:left="2160" w:firstLine="720"/>
      </w:pPr>
      <w:r>
        <w:t xml:space="preserve">This project will use SQL queries in the reporting layer to produce summarized results which can be used for BI. These results can then be displayed in tables, charts, or dashboards depending on the reporting tools used. The data stored here will be accessible and usable for </w:t>
      </w:r>
      <w:r w:rsidRPr="00920F8A">
        <w:t>decision-makers, allowing organizations to identify patterns, measure performance, and make informed business decisions.</w:t>
      </w:r>
    </w:p>
    <w:p w14:paraId="303AA602" w14:textId="77777777" w:rsidR="00920F8A" w:rsidRDefault="00920F8A" w:rsidP="009564C4">
      <w:pPr>
        <w:pStyle w:val="Heading1"/>
        <w:numPr>
          <w:ilvl w:val="0"/>
          <w:numId w:val="32"/>
        </w:numPr>
        <w:spacing w:before="400" w:after="40" w:line="240" w:lineRule="auto"/>
        <w:ind w:left="0" w:firstLine="0"/>
        <w:rPr>
          <w:sz w:val="36"/>
          <w:szCs w:val="36"/>
        </w:rPr>
      </w:pPr>
      <w:r w:rsidRPr="00920F8A">
        <w:rPr>
          <w:sz w:val="36"/>
          <w:szCs w:val="36"/>
        </w:rPr>
        <w:t>Functionality</w:t>
      </w:r>
    </w:p>
    <w:p w14:paraId="78A2B25B" w14:textId="77777777" w:rsidR="0040118E" w:rsidRPr="0040118E" w:rsidRDefault="0040118E" w:rsidP="0040118E"/>
    <w:p w14:paraId="2FC84ADF" w14:textId="77777777" w:rsidR="0040118E" w:rsidRDefault="0040118E" w:rsidP="0040118E">
      <w:pPr>
        <w:pStyle w:val="Heading2"/>
        <w:numPr>
          <w:ilvl w:val="0"/>
          <w:numId w:val="15"/>
        </w:numPr>
        <w:spacing w:before="40" w:line="240" w:lineRule="auto"/>
      </w:pPr>
      <w:r w:rsidRPr="0040118E">
        <w:t>Process Description</w:t>
      </w:r>
    </w:p>
    <w:p w14:paraId="68091FCF" w14:textId="77777777" w:rsidR="006226AF" w:rsidRPr="006226AF" w:rsidRDefault="006226AF" w:rsidP="006226AF"/>
    <w:p w14:paraId="734537ED" w14:textId="2C0BCA98" w:rsidR="0040118E" w:rsidRDefault="006226AF" w:rsidP="006C541F">
      <w:pPr>
        <w:spacing w:after="160" w:line="480" w:lineRule="auto"/>
        <w:ind w:left="720" w:firstLine="720"/>
      </w:pPr>
      <w:r>
        <w:t xml:space="preserve">The data warehouse system in this project will focus on collection, processing, and analyzing business data to support decision making. To start, the system will use sources of data from sales transactions, customer records, product information, vendor data, and regional information. The operational systems used in daily business activities will be represented by these sources. </w:t>
      </w:r>
    </w:p>
    <w:p w14:paraId="3E0E21DB" w14:textId="693018A5" w:rsidR="006226AF" w:rsidRDefault="006226AF" w:rsidP="006C541F">
      <w:pPr>
        <w:spacing w:after="160" w:line="480" w:lineRule="auto"/>
        <w:ind w:left="720" w:firstLine="720"/>
      </w:pPr>
      <w:r>
        <w:t xml:space="preserve">The data will enter the ETL process once it is collected. In the extraction phase, data will be collected from the source systems. After that, the transformation phase will see that the data is cleaned, validated, and standardized. This step will ensure that the data </w:t>
      </w:r>
      <w:r>
        <w:lastRenderedPageBreak/>
        <w:t xml:space="preserve">is consistent and accurate. </w:t>
      </w:r>
      <w:r w:rsidR="0032558A">
        <w:t>Finally,</w:t>
      </w:r>
      <w:r>
        <w:t xml:space="preserve"> the loading phase will have the data loaded into the data warehouse where it is stored in structured tables. </w:t>
      </w:r>
    </w:p>
    <w:p w14:paraId="43D220AF" w14:textId="03F9A0ED" w:rsidR="0032558A" w:rsidRDefault="0032558A" w:rsidP="006C541F">
      <w:pPr>
        <w:spacing w:after="160" w:line="480" w:lineRule="auto"/>
        <w:ind w:left="720" w:firstLine="720"/>
      </w:pPr>
      <w:r>
        <w:t xml:space="preserve">The data will be organized using the star schema design after the data is loaded. Measurable data such as sales amount, quantity sold, and profit is stored in the central fact table, DWDAYSALESFACT. The central fact table is then connected to the dimension tables including </w:t>
      </w:r>
      <w:r w:rsidRPr="0032558A">
        <w:t>DWCUSTOMER, DWPRODUCT, DWVENDOR, DWREGION, and DWTIME</w:t>
      </w:r>
      <w:r>
        <w:t xml:space="preserve">. These dimensions provide descriptive information about each transaction. Setting up the data this way will allow the structure to efficiently organize and retrieve data to be analyzed. </w:t>
      </w:r>
    </w:p>
    <w:p w14:paraId="0F87E204" w14:textId="53E94470" w:rsidR="0032558A" w:rsidRDefault="006C541F" w:rsidP="006C541F">
      <w:pPr>
        <w:spacing w:after="160" w:line="480" w:lineRule="auto"/>
        <w:ind w:left="720" w:firstLine="720"/>
      </w:pPr>
      <w:r>
        <w:t xml:space="preserve">Once that data is stored in the data warehouse, SQL queries are used to analyze the data. Reports can be generated by users to identify patterns such as sales by region, product performance, customer behavior and time-based trends. These reports can then be used by decision makers to support BI and help with making informed decisions. A centralized location for all the analytical data will be used by the system which will make it easier for organizations to access and use their data effectively. </w:t>
      </w:r>
    </w:p>
    <w:p w14:paraId="795F7E30" w14:textId="77777777" w:rsidR="0040118E" w:rsidRPr="0040118E" w:rsidRDefault="0040118E" w:rsidP="0040118E">
      <w:pPr>
        <w:spacing w:before="40" w:line="240" w:lineRule="auto"/>
        <w:ind w:left="720"/>
      </w:pPr>
    </w:p>
    <w:p w14:paraId="335EE748" w14:textId="77777777" w:rsidR="006C541F" w:rsidRDefault="0040118E" w:rsidP="0040118E">
      <w:pPr>
        <w:pStyle w:val="Heading2"/>
        <w:numPr>
          <w:ilvl w:val="0"/>
          <w:numId w:val="15"/>
        </w:numPr>
        <w:spacing w:before="40" w:line="240" w:lineRule="auto"/>
      </w:pPr>
      <w:r w:rsidRPr="0040118E">
        <w:t>How Does It Help?</w:t>
      </w:r>
    </w:p>
    <w:p w14:paraId="1F26EF59" w14:textId="63C254A6" w:rsidR="00313B4F" w:rsidRDefault="006C541F" w:rsidP="00E470A7">
      <w:pPr>
        <w:spacing w:after="160" w:line="480" w:lineRule="auto"/>
        <w:ind w:left="720" w:firstLine="720"/>
      </w:pPr>
      <w:r>
        <w:t xml:space="preserve">The way a data warehouse helps is by allowing </w:t>
      </w:r>
      <w:r w:rsidR="00E470A7">
        <w:t>businesses</w:t>
      </w:r>
      <w:r>
        <w:t xml:space="preserve"> to improve how their data </w:t>
      </w:r>
      <w:r w:rsidR="00E470A7">
        <w:t>is</w:t>
      </w:r>
      <w:r>
        <w:t xml:space="preserve"> managed and analyzed. </w:t>
      </w:r>
      <w:r w:rsidR="00E470A7">
        <w:t xml:space="preserve">The biggest benefit to having a system is that a business will be able to transform large amounts of data into knowledge that can be directly applied to making informed decisions. This way of organizing data into a structured format will allow users to quickly identify trends, measure performance, and support strategic planning. </w:t>
      </w:r>
    </w:p>
    <w:p w14:paraId="4B1BE645" w14:textId="24C7FC2D" w:rsidR="00E470A7" w:rsidRDefault="00E470A7" w:rsidP="00E470A7">
      <w:pPr>
        <w:spacing w:after="160" w:line="480" w:lineRule="auto"/>
        <w:ind w:left="720" w:firstLine="720"/>
      </w:pPr>
      <w:r>
        <w:lastRenderedPageBreak/>
        <w:t xml:space="preserve">BI systems have a direct correlation when it comes to helping organizations make better decisions. </w:t>
      </w:r>
      <w:r w:rsidRPr="00E470A7">
        <w:t>Research shows that organizations that use business intelligence tools are better equipped to improve performance and respond to changes in their environment (Necochea-Chamorro &amp; Larrea-Goycochea, 2023).</w:t>
      </w:r>
      <w:r>
        <w:t xml:space="preserve"> Also, </w:t>
      </w:r>
      <w:r w:rsidRPr="00E470A7">
        <w:t xml:space="preserve">companies that </w:t>
      </w:r>
      <w:r w:rsidRPr="00E470A7">
        <w:t>can</w:t>
      </w:r>
      <w:r w:rsidRPr="00E470A7">
        <w:t xml:space="preserve"> quickly analyze and respond to data are more competitive in dynamic business environments (Mohammad Akel, 2025).</w:t>
      </w:r>
    </w:p>
    <w:p w14:paraId="628379B2" w14:textId="11133164" w:rsidR="00B55E94" w:rsidRDefault="00E470A7" w:rsidP="00B55E94">
      <w:pPr>
        <w:spacing w:after="160" w:line="480" w:lineRule="auto"/>
        <w:ind w:left="720" w:firstLine="720"/>
      </w:pPr>
      <w:r>
        <w:t xml:space="preserve">Another key benefit of the system is its ability to improve business efficiency. Users will be able to access all the necessary data from a single data warehouse instead of having to go through multiple operational systems. The time it takes to </w:t>
      </w:r>
      <w:r w:rsidR="00B55E94">
        <w:t>retrieve</w:t>
      </w:r>
      <w:r>
        <w:t xml:space="preserve"> the necessary data will be significantly </w:t>
      </w:r>
      <w:r w:rsidR="00B55E94">
        <w:t xml:space="preserve">reduced and users will then be able to generate reports and improve the accuracy of the analysis. The system will also produce better data quality through the ETL process. Since the data will be cleaned and standardized before it is stored in the data warehouse, the system will be able to generate reports based on reliable information. This will directly impact on the accuracy of decision making and reduce the risk of errors. </w:t>
      </w:r>
    </w:p>
    <w:p w14:paraId="0290E4BD" w14:textId="4E6A4DE1" w:rsidR="00B55E94" w:rsidRDefault="00B55E94" w:rsidP="00B55E94">
      <w:pPr>
        <w:spacing w:after="160" w:line="480" w:lineRule="auto"/>
        <w:ind w:left="720" w:firstLine="720"/>
      </w:pPr>
      <w:r>
        <w:t xml:space="preserve">In all, the data warehouse system will provide a centralized, efficient, and reliable solution for both managing and analyzing business data. The insight organizations will give from this will directly improve performance and help with making informed decisions. </w:t>
      </w:r>
    </w:p>
    <w:p w14:paraId="35249D78" w14:textId="4441B830" w:rsidR="00B55E94" w:rsidRPr="00C864D4" w:rsidRDefault="00B55E94" w:rsidP="009564C4">
      <w:pPr>
        <w:pStyle w:val="Heading1"/>
        <w:numPr>
          <w:ilvl w:val="0"/>
          <w:numId w:val="32"/>
        </w:numPr>
        <w:spacing w:before="400" w:after="40" w:line="240" w:lineRule="auto"/>
        <w:ind w:left="0" w:firstLine="0"/>
        <w:rPr>
          <w:sz w:val="36"/>
          <w:szCs w:val="36"/>
        </w:rPr>
      </w:pPr>
      <w:r w:rsidRPr="00C864D4">
        <w:rPr>
          <w:sz w:val="36"/>
          <w:szCs w:val="36"/>
        </w:rPr>
        <w:t>Database Entity Relationship Model</w:t>
      </w:r>
    </w:p>
    <w:p w14:paraId="155E5436" w14:textId="77777777" w:rsidR="00E90B3E" w:rsidRPr="00E90B3E" w:rsidRDefault="00E90B3E" w:rsidP="00E90B3E"/>
    <w:p w14:paraId="2FFDF482" w14:textId="0316F68C" w:rsidR="00B55E94" w:rsidRDefault="00B55E94" w:rsidP="00E90B3E">
      <w:pPr>
        <w:spacing w:after="160" w:line="480" w:lineRule="auto"/>
        <w:ind w:left="720"/>
      </w:pPr>
      <w:r>
        <w:lastRenderedPageBreak/>
        <w:tab/>
      </w:r>
      <w:r w:rsidR="00E90B3E">
        <w:t>A database entity relationship</w:t>
      </w:r>
      <w:r w:rsidR="005F5342">
        <w:t xml:space="preserve"> (ER)</w:t>
      </w:r>
      <w:r w:rsidR="00E90B3E">
        <w:t xml:space="preserve"> model is the visual blueprint of entities within a database and the relationship between those entities. It illustrates how the entities (people, objects, or concepts) and their data relate to each other in the information system. This database design is commonly used to visualize the data structure before implementation. </w:t>
      </w:r>
      <w:r w:rsidR="00E90B3E" w:rsidRPr="00E90B3E">
        <w:t>According to Fahrner and Vossen (1995), the Entity-Relationship (ER) model is one of the most important paradigms for conceptual database design</w:t>
      </w:r>
      <w:r w:rsidR="00E90B3E">
        <w:t xml:space="preserve">. The design can transform conceptual data </w:t>
      </w:r>
      <w:r w:rsidR="005F5342">
        <w:t>models</w:t>
      </w:r>
      <w:r w:rsidR="00E90B3E">
        <w:t xml:space="preserve"> into logical database systems using a structed approach. </w:t>
      </w:r>
    </w:p>
    <w:p w14:paraId="36AEFBAA" w14:textId="1BAD6667" w:rsidR="005F5342" w:rsidRDefault="005F5342" w:rsidP="00E90B3E">
      <w:pPr>
        <w:spacing w:after="160" w:line="480" w:lineRule="auto"/>
        <w:ind w:left="720"/>
      </w:pPr>
      <w:r>
        <w:tab/>
        <w:t xml:space="preserve">The star schema structure was used when designing the database for this project. Traditionally transactional systems used ER models, but the can also be adapted to </w:t>
      </w:r>
      <w:r w:rsidR="002B2F0B">
        <w:t xml:space="preserve">represent the data warehouse design by showing the relationship between fact and dimension tables. </w:t>
      </w:r>
      <w:r w:rsidR="002B2F0B" w:rsidRPr="002B2F0B">
        <w:t>The main entities of this system include the fact table DWDAYSALESFACT and the dimension tables DWCUSTOMER, DWPRODUCT, DWVENDOR, DWREGION, and DWTIME.</w:t>
      </w:r>
      <w:r w:rsidR="002B2F0B">
        <w:t xml:space="preserve"> These tables are connected to show how th</w:t>
      </w:r>
      <w:r w:rsidR="00DA1C03">
        <w:t>e</w:t>
      </w:r>
      <w:r w:rsidR="002B2F0B">
        <w:t xml:space="preserve"> database diagram visually flows between for analytical purposes. </w:t>
      </w:r>
    </w:p>
    <w:p w14:paraId="29C22176" w14:textId="77777777" w:rsidR="002B2F0B" w:rsidRDefault="002B2F0B" w:rsidP="00E90B3E">
      <w:pPr>
        <w:spacing w:after="160" w:line="480" w:lineRule="auto"/>
        <w:ind w:left="720"/>
      </w:pPr>
    </w:p>
    <w:p w14:paraId="3F6FBBC5" w14:textId="65581ECE" w:rsidR="00E90B3E" w:rsidRDefault="00E90B3E" w:rsidP="005F5342">
      <w:pPr>
        <w:pStyle w:val="Heading2"/>
        <w:numPr>
          <w:ilvl w:val="0"/>
          <w:numId w:val="18"/>
        </w:numPr>
        <w:rPr>
          <w:sz w:val="28"/>
          <w:szCs w:val="28"/>
        </w:rPr>
      </w:pPr>
      <w:r w:rsidRPr="005F5342">
        <w:rPr>
          <w:sz w:val="28"/>
          <w:szCs w:val="28"/>
        </w:rPr>
        <w:t>Primary keys</w:t>
      </w:r>
    </w:p>
    <w:p w14:paraId="44DD0897" w14:textId="77777777" w:rsidR="002B2F0B" w:rsidRPr="002B2F0B" w:rsidRDefault="002B2F0B" w:rsidP="002B2F0B"/>
    <w:p w14:paraId="2B4BD7D0" w14:textId="7328247C" w:rsidR="002B2F0B" w:rsidRDefault="002B2F0B" w:rsidP="002B2F0B">
      <w:pPr>
        <w:spacing w:after="160" w:line="480" w:lineRule="auto"/>
        <w:ind w:left="720" w:firstLine="720"/>
      </w:pPr>
      <w:r>
        <w:t>Primary keys are identifie</w:t>
      </w:r>
      <w:r w:rsidR="00C864D4">
        <w:t>rs</w:t>
      </w:r>
      <w:r>
        <w:t xml:space="preserve"> that are uniquely used to distinguish each record in a database table. The tables in the data warehouse will contain a primary key. The fact table will also contain foreign keys that will connect to the dimension tables. This structure will allow the system to connect measurable data with descriptive attributes. </w:t>
      </w:r>
    </w:p>
    <w:p w14:paraId="3D6498E3" w14:textId="2C67F5C2" w:rsidR="002B2F0B" w:rsidRPr="002B2F0B" w:rsidRDefault="002B2F0B" w:rsidP="002B2F0B">
      <w:pPr>
        <w:spacing w:after="160" w:line="480" w:lineRule="auto"/>
        <w:ind w:left="720" w:firstLine="720"/>
      </w:pPr>
      <w:r w:rsidRPr="002B2F0B">
        <w:t>The primary keys are as follows:</w:t>
      </w:r>
    </w:p>
    <w:p w14:paraId="574A127B" w14:textId="77777777" w:rsidR="002B2F0B" w:rsidRPr="002B2F0B" w:rsidRDefault="002B2F0B" w:rsidP="002B2F0B">
      <w:pPr>
        <w:pStyle w:val="Heading3"/>
        <w:numPr>
          <w:ilvl w:val="0"/>
          <w:numId w:val="21"/>
        </w:numPr>
        <w:spacing w:beforeLines="40" w:before="96" w:line="480" w:lineRule="auto"/>
      </w:pPr>
      <w:r w:rsidRPr="002B2F0B">
        <w:lastRenderedPageBreak/>
        <w:t xml:space="preserve">DWCUSTOMER: </w:t>
      </w:r>
      <w:proofErr w:type="spellStart"/>
      <w:r w:rsidRPr="002B2F0B">
        <w:t>CustomerKey</w:t>
      </w:r>
      <w:proofErr w:type="spellEnd"/>
      <w:r w:rsidRPr="002B2F0B">
        <w:t xml:space="preserve"> </w:t>
      </w:r>
    </w:p>
    <w:p w14:paraId="4FB3E69A" w14:textId="77777777" w:rsidR="002B2F0B" w:rsidRPr="002B2F0B" w:rsidRDefault="002B2F0B" w:rsidP="002B2F0B">
      <w:pPr>
        <w:pStyle w:val="Heading3"/>
        <w:numPr>
          <w:ilvl w:val="0"/>
          <w:numId w:val="21"/>
        </w:numPr>
        <w:spacing w:beforeLines="40" w:before="96" w:line="480" w:lineRule="auto"/>
      </w:pPr>
      <w:r w:rsidRPr="002B2F0B">
        <w:t xml:space="preserve">DWPRODUCT: </w:t>
      </w:r>
      <w:proofErr w:type="spellStart"/>
      <w:r w:rsidRPr="002B2F0B">
        <w:t>ProductKey</w:t>
      </w:r>
      <w:proofErr w:type="spellEnd"/>
      <w:r w:rsidRPr="002B2F0B">
        <w:t xml:space="preserve"> </w:t>
      </w:r>
    </w:p>
    <w:p w14:paraId="43A28DB1" w14:textId="77777777" w:rsidR="002B2F0B" w:rsidRPr="002B2F0B" w:rsidRDefault="002B2F0B" w:rsidP="002B2F0B">
      <w:pPr>
        <w:pStyle w:val="Heading3"/>
        <w:numPr>
          <w:ilvl w:val="0"/>
          <w:numId w:val="21"/>
        </w:numPr>
        <w:spacing w:beforeLines="40" w:before="96" w:line="480" w:lineRule="auto"/>
      </w:pPr>
      <w:r w:rsidRPr="002B2F0B">
        <w:t xml:space="preserve">DWVENDOR: </w:t>
      </w:r>
      <w:proofErr w:type="spellStart"/>
      <w:r w:rsidRPr="002B2F0B">
        <w:t>VendorKey</w:t>
      </w:r>
      <w:proofErr w:type="spellEnd"/>
      <w:r w:rsidRPr="002B2F0B">
        <w:t xml:space="preserve"> </w:t>
      </w:r>
    </w:p>
    <w:p w14:paraId="4E22A0C8" w14:textId="77777777" w:rsidR="002B2F0B" w:rsidRPr="002B2F0B" w:rsidRDefault="002B2F0B" w:rsidP="002B2F0B">
      <w:pPr>
        <w:pStyle w:val="Heading3"/>
        <w:numPr>
          <w:ilvl w:val="0"/>
          <w:numId w:val="21"/>
        </w:numPr>
        <w:spacing w:beforeLines="40" w:before="96" w:line="480" w:lineRule="auto"/>
      </w:pPr>
      <w:r w:rsidRPr="002B2F0B">
        <w:t xml:space="preserve">DWREGION: RegionKey </w:t>
      </w:r>
    </w:p>
    <w:p w14:paraId="217EFE90" w14:textId="77777777" w:rsidR="002B2F0B" w:rsidRPr="002B2F0B" w:rsidRDefault="002B2F0B" w:rsidP="002B2F0B">
      <w:pPr>
        <w:pStyle w:val="Heading3"/>
        <w:numPr>
          <w:ilvl w:val="0"/>
          <w:numId w:val="21"/>
        </w:numPr>
        <w:spacing w:beforeLines="40" w:before="96" w:line="480" w:lineRule="auto"/>
      </w:pPr>
      <w:r w:rsidRPr="002B2F0B">
        <w:t xml:space="preserve">DWTIME: </w:t>
      </w:r>
      <w:proofErr w:type="spellStart"/>
      <w:r w:rsidRPr="002B2F0B">
        <w:t>TimeKey</w:t>
      </w:r>
      <w:proofErr w:type="spellEnd"/>
      <w:r w:rsidRPr="002B2F0B">
        <w:t xml:space="preserve"> </w:t>
      </w:r>
    </w:p>
    <w:p w14:paraId="1FF88EFD" w14:textId="77777777" w:rsidR="002B2F0B" w:rsidRDefault="002B2F0B" w:rsidP="002B2F0B">
      <w:pPr>
        <w:pStyle w:val="Heading3"/>
        <w:numPr>
          <w:ilvl w:val="0"/>
          <w:numId w:val="21"/>
        </w:numPr>
        <w:spacing w:beforeLines="40" w:before="96" w:line="480" w:lineRule="auto"/>
      </w:pPr>
      <w:r w:rsidRPr="002B2F0B">
        <w:t xml:space="preserve">DWDAYSALESFACT: </w:t>
      </w:r>
      <w:proofErr w:type="spellStart"/>
      <w:r w:rsidRPr="002B2F0B">
        <w:t>SalesKey</w:t>
      </w:r>
      <w:proofErr w:type="spellEnd"/>
      <w:r w:rsidRPr="002B2F0B">
        <w:t xml:space="preserve"> </w:t>
      </w:r>
    </w:p>
    <w:p w14:paraId="26737A83" w14:textId="77777777" w:rsidR="002B2F0B" w:rsidRPr="002B2F0B" w:rsidRDefault="002B2F0B" w:rsidP="002B2F0B">
      <w:pPr>
        <w:spacing w:beforeLines="40" w:before="96" w:after="0" w:line="480" w:lineRule="auto"/>
      </w:pPr>
    </w:p>
    <w:p w14:paraId="1D924DFD" w14:textId="77777777" w:rsidR="002B2F0B" w:rsidRPr="002B2F0B" w:rsidRDefault="002B2F0B" w:rsidP="002B2F0B">
      <w:pPr>
        <w:spacing w:beforeLines="40" w:before="96" w:after="0" w:line="480" w:lineRule="auto"/>
      </w:pPr>
      <w:r w:rsidRPr="002B2F0B">
        <w:t>The fact table also contains the following foreign keys:</w:t>
      </w:r>
    </w:p>
    <w:p w14:paraId="10C6A0BB" w14:textId="77777777" w:rsidR="002B2F0B" w:rsidRPr="002B2F0B" w:rsidRDefault="002B2F0B" w:rsidP="002B2F0B">
      <w:pPr>
        <w:pStyle w:val="Heading3"/>
        <w:numPr>
          <w:ilvl w:val="0"/>
          <w:numId w:val="22"/>
        </w:numPr>
        <w:spacing w:beforeLines="40" w:before="96" w:line="480" w:lineRule="auto"/>
      </w:pPr>
      <w:proofErr w:type="spellStart"/>
      <w:r w:rsidRPr="002B2F0B">
        <w:t>CustomerKey</w:t>
      </w:r>
      <w:proofErr w:type="spellEnd"/>
      <w:r w:rsidRPr="002B2F0B">
        <w:t xml:space="preserve"> </w:t>
      </w:r>
    </w:p>
    <w:p w14:paraId="2F10D3CB" w14:textId="77777777" w:rsidR="002B2F0B" w:rsidRPr="002B2F0B" w:rsidRDefault="002B2F0B" w:rsidP="002B2F0B">
      <w:pPr>
        <w:pStyle w:val="Heading3"/>
        <w:numPr>
          <w:ilvl w:val="0"/>
          <w:numId w:val="22"/>
        </w:numPr>
        <w:spacing w:beforeLines="40" w:before="96" w:line="480" w:lineRule="auto"/>
      </w:pPr>
      <w:proofErr w:type="spellStart"/>
      <w:r w:rsidRPr="002B2F0B">
        <w:t>ProductKey</w:t>
      </w:r>
      <w:proofErr w:type="spellEnd"/>
      <w:r w:rsidRPr="002B2F0B">
        <w:t xml:space="preserve"> </w:t>
      </w:r>
    </w:p>
    <w:p w14:paraId="3399CC84" w14:textId="77777777" w:rsidR="002B2F0B" w:rsidRPr="002B2F0B" w:rsidRDefault="002B2F0B" w:rsidP="002B2F0B">
      <w:pPr>
        <w:pStyle w:val="Heading3"/>
        <w:numPr>
          <w:ilvl w:val="0"/>
          <w:numId w:val="22"/>
        </w:numPr>
        <w:spacing w:beforeLines="40" w:before="96" w:line="480" w:lineRule="auto"/>
      </w:pPr>
      <w:proofErr w:type="spellStart"/>
      <w:r w:rsidRPr="002B2F0B">
        <w:t>VendorKey</w:t>
      </w:r>
      <w:proofErr w:type="spellEnd"/>
      <w:r w:rsidRPr="002B2F0B">
        <w:t xml:space="preserve"> </w:t>
      </w:r>
    </w:p>
    <w:p w14:paraId="2E47BF84" w14:textId="77777777" w:rsidR="002B2F0B" w:rsidRPr="002B2F0B" w:rsidRDefault="002B2F0B" w:rsidP="002B2F0B">
      <w:pPr>
        <w:pStyle w:val="Heading3"/>
        <w:numPr>
          <w:ilvl w:val="0"/>
          <w:numId w:val="22"/>
        </w:numPr>
        <w:spacing w:beforeLines="40" w:before="96" w:line="480" w:lineRule="auto"/>
      </w:pPr>
      <w:r w:rsidRPr="002B2F0B">
        <w:t xml:space="preserve">RegionKey </w:t>
      </w:r>
    </w:p>
    <w:p w14:paraId="118B0372" w14:textId="77777777" w:rsidR="002B2F0B" w:rsidRPr="002B2F0B" w:rsidRDefault="002B2F0B" w:rsidP="002B2F0B">
      <w:pPr>
        <w:pStyle w:val="Heading3"/>
        <w:numPr>
          <w:ilvl w:val="0"/>
          <w:numId w:val="22"/>
        </w:numPr>
        <w:spacing w:beforeLines="40" w:before="96" w:line="480" w:lineRule="auto"/>
      </w:pPr>
      <w:proofErr w:type="spellStart"/>
      <w:r w:rsidRPr="002B2F0B">
        <w:t>TimeKey</w:t>
      </w:r>
      <w:proofErr w:type="spellEnd"/>
    </w:p>
    <w:p w14:paraId="1A727C0D" w14:textId="1D0FF3C0" w:rsidR="002B2F0B" w:rsidRDefault="002B2F0B" w:rsidP="002B2F0B">
      <w:pPr>
        <w:spacing w:after="160" w:line="480" w:lineRule="auto"/>
        <w:ind w:left="720"/>
      </w:pPr>
    </w:p>
    <w:p w14:paraId="119E3307" w14:textId="77777777" w:rsidR="002B2F0B" w:rsidRPr="002B2F0B" w:rsidRDefault="002B2F0B" w:rsidP="002B2F0B"/>
    <w:p w14:paraId="343463AE" w14:textId="7E5011B5" w:rsidR="00E90B3E" w:rsidRPr="005F5342" w:rsidRDefault="00E90B3E" w:rsidP="005F5342">
      <w:pPr>
        <w:pStyle w:val="Heading2"/>
        <w:numPr>
          <w:ilvl w:val="0"/>
          <w:numId w:val="18"/>
        </w:numPr>
        <w:rPr>
          <w:sz w:val="28"/>
          <w:szCs w:val="28"/>
        </w:rPr>
      </w:pPr>
      <w:r w:rsidRPr="005F5342">
        <w:rPr>
          <w:sz w:val="28"/>
          <w:szCs w:val="28"/>
        </w:rPr>
        <w:t xml:space="preserve">Attributes </w:t>
      </w:r>
    </w:p>
    <w:p w14:paraId="4901D939" w14:textId="77777777" w:rsidR="00EF3B14" w:rsidRPr="00EF3B14" w:rsidRDefault="00E90B3E" w:rsidP="00EF3B14">
      <w:pPr>
        <w:pStyle w:val="Heading3"/>
        <w:numPr>
          <w:ilvl w:val="0"/>
          <w:numId w:val="23"/>
        </w:numPr>
        <w:spacing w:before="40"/>
        <w:rPr>
          <w:sz w:val="28"/>
          <w:szCs w:val="28"/>
        </w:rPr>
      </w:pPr>
      <w:r w:rsidRPr="00EF3B14">
        <w:rPr>
          <w:sz w:val="28"/>
          <w:szCs w:val="28"/>
        </w:rPr>
        <w:t>DWDAYSALESFACT Entity</w:t>
      </w:r>
    </w:p>
    <w:p w14:paraId="0662EB48" w14:textId="77777777" w:rsidR="00EF3B14" w:rsidRDefault="00EF3B14" w:rsidP="00EF3B14">
      <w:pPr>
        <w:pStyle w:val="ListParagraph"/>
        <w:numPr>
          <w:ilvl w:val="2"/>
          <w:numId w:val="17"/>
        </w:numPr>
        <w:spacing w:before="40" w:after="0" w:line="480" w:lineRule="auto"/>
        <w:ind w:left="2160" w:firstLine="0"/>
        <w:outlineLvl w:val="3"/>
      </w:pPr>
      <w:proofErr w:type="spellStart"/>
      <w:r>
        <w:t>SalesKey</w:t>
      </w:r>
      <w:proofErr w:type="spellEnd"/>
    </w:p>
    <w:p w14:paraId="1BE8D4FE" w14:textId="77777777" w:rsidR="00EF3B14" w:rsidRDefault="00EF3B14" w:rsidP="00EF3B14">
      <w:pPr>
        <w:pStyle w:val="ListParagraph"/>
        <w:numPr>
          <w:ilvl w:val="2"/>
          <w:numId w:val="17"/>
        </w:numPr>
        <w:spacing w:before="40" w:after="0" w:line="480" w:lineRule="auto"/>
        <w:ind w:left="2160" w:firstLine="0"/>
        <w:outlineLvl w:val="3"/>
      </w:pPr>
      <w:proofErr w:type="spellStart"/>
      <w:r>
        <w:t>CustomerKey</w:t>
      </w:r>
      <w:proofErr w:type="spellEnd"/>
    </w:p>
    <w:p w14:paraId="4E3FD1B7" w14:textId="77777777" w:rsidR="00EF3B14" w:rsidRDefault="00EF3B14" w:rsidP="00EF3B14">
      <w:pPr>
        <w:pStyle w:val="ListParagraph"/>
        <w:numPr>
          <w:ilvl w:val="2"/>
          <w:numId w:val="17"/>
        </w:numPr>
        <w:spacing w:before="40" w:after="0" w:line="480" w:lineRule="auto"/>
        <w:ind w:left="2160" w:firstLine="0"/>
        <w:outlineLvl w:val="3"/>
      </w:pPr>
      <w:proofErr w:type="spellStart"/>
      <w:r>
        <w:t>ProductKey</w:t>
      </w:r>
      <w:proofErr w:type="spellEnd"/>
    </w:p>
    <w:p w14:paraId="015D313A" w14:textId="77777777" w:rsidR="00EF3B14" w:rsidRDefault="00EF3B14" w:rsidP="00EF3B14">
      <w:pPr>
        <w:pStyle w:val="ListParagraph"/>
        <w:numPr>
          <w:ilvl w:val="2"/>
          <w:numId w:val="17"/>
        </w:numPr>
        <w:spacing w:before="40" w:after="0" w:line="480" w:lineRule="auto"/>
        <w:ind w:left="2160" w:firstLine="0"/>
        <w:outlineLvl w:val="3"/>
      </w:pPr>
      <w:proofErr w:type="spellStart"/>
      <w:r>
        <w:t>VendorKey</w:t>
      </w:r>
      <w:proofErr w:type="spellEnd"/>
    </w:p>
    <w:p w14:paraId="6F362614" w14:textId="77777777" w:rsidR="00EF3B14" w:rsidRDefault="00EF3B14" w:rsidP="00EF3B14">
      <w:pPr>
        <w:pStyle w:val="ListParagraph"/>
        <w:numPr>
          <w:ilvl w:val="2"/>
          <w:numId w:val="17"/>
        </w:numPr>
        <w:spacing w:before="40" w:after="0" w:line="480" w:lineRule="auto"/>
        <w:ind w:left="2160" w:firstLine="0"/>
        <w:outlineLvl w:val="3"/>
      </w:pPr>
      <w:r>
        <w:lastRenderedPageBreak/>
        <w:t>RegionKey</w:t>
      </w:r>
    </w:p>
    <w:p w14:paraId="0B5FCD53" w14:textId="77777777" w:rsidR="00EF3B14" w:rsidRDefault="00EF3B14" w:rsidP="00EF3B14">
      <w:pPr>
        <w:pStyle w:val="ListParagraph"/>
        <w:numPr>
          <w:ilvl w:val="2"/>
          <w:numId w:val="17"/>
        </w:numPr>
        <w:spacing w:before="40" w:after="0" w:line="480" w:lineRule="auto"/>
        <w:ind w:left="2160" w:firstLine="0"/>
        <w:outlineLvl w:val="3"/>
      </w:pPr>
      <w:proofErr w:type="spellStart"/>
      <w:r>
        <w:t>TimeKey</w:t>
      </w:r>
      <w:proofErr w:type="spellEnd"/>
    </w:p>
    <w:p w14:paraId="75549223" w14:textId="77777777" w:rsidR="00EF3B14" w:rsidRDefault="00EF3B14" w:rsidP="00EF3B14">
      <w:pPr>
        <w:pStyle w:val="ListParagraph"/>
        <w:numPr>
          <w:ilvl w:val="2"/>
          <w:numId w:val="17"/>
        </w:numPr>
        <w:spacing w:before="40" w:after="0" w:line="480" w:lineRule="auto"/>
        <w:ind w:left="2160" w:firstLine="0"/>
        <w:outlineLvl w:val="3"/>
      </w:pPr>
      <w:proofErr w:type="spellStart"/>
      <w:r>
        <w:t>SalesAmount</w:t>
      </w:r>
      <w:proofErr w:type="spellEnd"/>
    </w:p>
    <w:p w14:paraId="48773044" w14:textId="77777777" w:rsidR="00EF3B14" w:rsidRDefault="00EF3B14" w:rsidP="00EF3B14">
      <w:pPr>
        <w:pStyle w:val="ListParagraph"/>
        <w:numPr>
          <w:ilvl w:val="2"/>
          <w:numId w:val="17"/>
        </w:numPr>
        <w:spacing w:before="40" w:after="0" w:line="480" w:lineRule="auto"/>
        <w:ind w:left="2160" w:firstLine="0"/>
        <w:contextualSpacing w:val="0"/>
        <w:outlineLvl w:val="3"/>
      </w:pPr>
      <w:proofErr w:type="spellStart"/>
      <w:r>
        <w:t>QuantitySold</w:t>
      </w:r>
      <w:proofErr w:type="spellEnd"/>
    </w:p>
    <w:p w14:paraId="1F837BBE" w14:textId="77777777" w:rsidR="00EF3B14" w:rsidRDefault="00EF3B14" w:rsidP="00EF3B14">
      <w:pPr>
        <w:pStyle w:val="ListParagraph"/>
        <w:numPr>
          <w:ilvl w:val="2"/>
          <w:numId w:val="17"/>
        </w:numPr>
        <w:spacing w:before="40" w:after="0" w:line="480" w:lineRule="auto"/>
        <w:ind w:left="2160" w:firstLine="0"/>
        <w:outlineLvl w:val="3"/>
      </w:pPr>
      <w:proofErr w:type="spellStart"/>
      <w:r>
        <w:t>UnitCost</w:t>
      </w:r>
      <w:proofErr w:type="spellEnd"/>
    </w:p>
    <w:p w14:paraId="596ECD1F" w14:textId="77777777" w:rsidR="00EF3B14" w:rsidRDefault="00EF3B14" w:rsidP="00EF3B14">
      <w:pPr>
        <w:pStyle w:val="ListParagraph"/>
        <w:numPr>
          <w:ilvl w:val="2"/>
          <w:numId w:val="17"/>
        </w:numPr>
        <w:spacing w:before="40" w:after="0" w:line="480" w:lineRule="auto"/>
        <w:ind w:left="2160" w:firstLine="0"/>
        <w:outlineLvl w:val="3"/>
      </w:pPr>
      <w:r>
        <w:t>Profit</w:t>
      </w:r>
    </w:p>
    <w:p w14:paraId="08EEC403" w14:textId="7276FA57" w:rsidR="00E90B3E" w:rsidRPr="00EF3B14" w:rsidRDefault="005F5342" w:rsidP="00EF3B14">
      <w:pPr>
        <w:pStyle w:val="Heading3"/>
        <w:numPr>
          <w:ilvl w:val="0"/>
          <w:numId w:val="23"/>
        </w:numPr>
        <w:spacing w:before="40"/>
        <w:rPr>
          <w:sz w:val="28"/>
          <w:szCs w:val="28"/>
        </w:rPr>
      </w:pPr>
      <w:r w:rsidRPr="00EF3B14">
        <w:rPr>
          <w:sz w:val="28"/>
          <w:szCs w:val="28"/>
        </w:rPr>
        <w:t>DWCUSTOMER Entity</w:t>
      </w:r>
    </w:p>
    <w:p w14:paraId="58277A29" w14:textId="77777777" w:rsidR="00EF3B14" w:rsidRDefault="00EF3B14" w:rsidP="00EF3B14">
      <w:pPr>
        <w:pStyle w:val="ListParagraph"/>
        <w:numPr>
          <w:ilvl w:val="2"/>
          <w:numId w:val="24"/>
        </w:numPr>
        <w:spacing w:before="40" w:after="0" w:line="480" w:lineRule="auto"/>
        <w:outlineLvl w:val="3"/>
      </w:pPr>
      <w:proofErr w:type="spellStart"/>
      <w:r>
        <w:t>CustomerKey</w:t>
      </w:r>
      <w:proofErr w:type="spellEnd"/>
    </w:p>
    <w:p w14:paraId="7D8665DC" w14:textId="77777777" w:rsidR="00EF3B14" w:rsidRDefault="00EF3B14" w:rsidP="00EF3B14">
      <w:pPr>
        <w:pStyle w:val="ListParagraph"/>
        <w:numPr>
          <w:ilvl w:val="2"/>
          <w:numId w:val="24"/>
        </w:numPr>
        <w:spacing w:before="40" w:after="0" w:line="480" w:lineRule="auto"/>
        <w:outlineLvl w:val="3"/>
      </w:pPr>
      <w:proofErr w:type="spellStart"/>
      <w:r>
        <w:t>CustomerName</w:t>
      </w:r>
      <w:proofErr w:type="spellEnd"/>
    </w:p>
    <w:p w14:paraId="27FEA980" w14:textId="77777777" w:rsidR="00EF3B14" w:rsidRDefault="00EF3B14" w:rsidP="00EF3B14">
      <w:pPr>
        <w:pStyle w:val="ListParagraph"/>
        <w:numPr>
          <w:ilvl w:val="2"/>
          <w:numId w:val="24"/>
        </w:numPr>
        <w:spacing w:before="40" w:after="0" w:line="480" w:lineRule="auto"/>
        <w:outlineLvl w:val="3"/>
      </w:pPr>
      <w:proofErr w:type="spellStart"/>
      <w:r>
        <w:t>CustomerType</w:t>
      </w:r>
      <w:proofErr w:type="spellEnd"/>
    </w:p>
    <w:p w14:paraId="6FB961A6" w14:textId="77777777" w:rsidR="00EF3B14" w:rsidRDefault="00EF3B14" w:rsidP="00EF3B14">
      <w:pPr>
        <w:pStyle w:val="ListParagraph"/>
        <w:numPr>
          <w:ilvl w:val="2"/>
          <w:numId w:val="24"/>
        </w:numPr>
        <w:spacing w:before="40" w:after="0" w:line="480" w:lineRule="auto"/>
        <w:outlineLvl w:val="3"/>
      </w:pPr>
      <w:r>
        <w:t>City</w:t>
      </w:r>
    </w:p>
    <w:p w14:paraId="69A07BB5" w14:textId="35E40874" w:rsidR="00EF3B14" w:rsidRDefault="00EF3B14" w:rsidP="00EF3B14">
      <w:pPr>
        <w:pStyle w:val="ListParagraph"/>
        <w:numPr>
          <w:ilvl w:val="2"/>
          <w:numId w:val="24"/>
        </w:numPr>
        <w:spacing w:before="40" w:after="0" w:line="480" w:lineRule="auto"/>
        <w:outlineLvl w:val="3"/>
      </w:pPr>
      <w:r>
        <w:t>State</w:t>
      </w:r>
    </w:p>
    <w:p w14:paraId="71554A89" w14:textId="4E9F1B00" w:rsidR="005F5342" w:rsidRPr="00EF3B14" w:rsidRDefault="005F5342" w:rsidP="00EF3B14">
      <w:pPr>
        <w:pStyle w:val="Heading3"/>
        <w:numPr>
          <w:ilvl w:val="0"/>
          <w:numId w:val="23"/>
        </w:numPr>
        <w:spacing w:before="40"/>
        <w:rPr>
          <w:sz w:val="28"/>
          <w:szCs w:val="28"/>
        </w:rPr>
      </w:pPr>
      <w:r w:rsidRPr="00EF3B14">
        <w:rPr>
          <w:sz w:val="28"/>
          <w:szCs w:val="28"/>
        </w:rPr>
        <w:t>DWPRODUCT Entity</w:t>
      </w:r>
    </w:p>
    <w:p w14:paraId="57FCAFDD" w14:textId="77777777" w:rsidR="00EF3B14" w:rsidRDefault="00EF3B14" w:rsidP="00EF3B14">
      <w:pPr>
        <w:pStyle w:val="ListParagraph"/>
        <w:numPr>
          <w:ilvl w:val="2"/>
          <w:numId w:val="25"/>
        </w:numPr>
        <w:spacing w:before="40" w:after="0" w:line="480" w:lineRule="auto"/>
      </w:pPr>
      <w:proofErr w:type="spellStart"/>
      <w:r>
        <w:t>ProductKey</w:t>
      </w:r>
      <w:proofErr w:type="spellEnd"/>
    </w:p>
    <w:p w14:paraId="13F38834" w14:textId="77777777" w:rsidR="00EF3B14" w:rsidRDefault="00EF3B14" w:rsidP="00EF3B14">
      <w:pPr>
        <w:pStyle w:val="ListParagraph"/>
        <w:numPr>
          <w:ilvl w:val="2"/>
          <w:numId w:val="25"/>
        </w:numPr>
        <w:spacing w:before="40" w:after="0" w:line="480" w:lineRule="auto"/>
      </w:pPr>
      <w:r>
        <w:t>ProductName</w:t>
      </w:r>
    </w:p>
    <w:p w14:paraId="00BD0158" w14:textId="77777777" w:rsidR="00EF3B14" w:rsidRDefault="00EF3B14" w:rsidP="00EF3B14">
      <w:pPr>
        <w:pStyle w:val="ListParagraph"/>
        <w:numPr>
          <w:ilvl w:val="2"/>
          <w:numId w:val="25"/>
        </w:numPr>
        <w:spacing w:before="40" w:after="0" w:line="480" w:lineRule="auto"/>
      </w:pPr>
      <w:r>
        <w:t>Category</w:t>
      </w:r>
    </w:p>
    <w:p w14:paraId="6DE94743" w14:textId="77777777" w:rsidR="00EF3B14" w:rsidRDefault="00EF3B14" w:rsidP="00EF3B14">
      <w:pPr>
        <w:pStyle w:val="ListParagraph"/>
        <w:numPr>
          <w:ilvl w:val="2"/>
          <w:numId w:val="25"/>
        </w:numPr>
        <w:spacing w:before="40" w:after="0" w:line="480" w:lineRule="auto"/>
      </w:pPr>
      <w:r>
        <w:t>Subcategory</w:t>
      </w:r>
    </w:p>
    <w:p w14:paraId="069AB5BF" w14:textId="295FBB52" w:rsidR="00EF3B14" w:rsidRDefault="00EF3B14" w:rsidP="00EF3B14">
      <w:pPr>
        <w:pStyle w:val="ListParagraph"/>
        <w:numPr>
          <w:ilvl w:val="2"/>
          <w:numId w:val="25"/>
        </w:numPr>
        <w:spacing w:before="40" w:after="0" w:line="480" w:lineRule="auto"/>
      </w:pPr>
      <w:r>
        <w:t>Brand</w:t>
      </w:r>
    </w:p>
    <w:p w14:paraId="0E658B49" w14:textId="37524CF4" w:rsidR="005F5342" w:rsidRPr="00EF3B14" w:rsidRDefault="005F5342" w:rsidP="00EF3B14">
      <w:pPr>
        <w:pStyle w:val="Heading3"/>
        <w:numPr>
          <w:ilvl w:val="0"/>
          <w:numId w:val="23"/>
        </w:numPr>
        <w:spacing w:before="40"/>
        <w:rPr>
          <w:sz w:val="28"/>
          <w:szCs w:val="28"/>
        </w:rPr>
      </w:pPr>
      <w:r w:rsidRPr="00EF3B14">
        <w:rPr>
          <w:sz w:val="28"/>
          <w:szCs w:val="28"/>
        </w:rPr>
        <w:t>DWVENDOR Entity</w:t>
      </w:r>
    </w:p>
    <w:p w14:paraId="395B4C10" w14:textId="77777777" w:rsidR="00EF3B14" w:rsidRDefault="00EF3B14" w:rsidP="00EF3B14">
      <w:pPr>
        <w:pStyle w:val="ListParagraph"/>
        <w:numPr>
          <w:ilvl w:val="2"/>
          <w:numId w:val="26"/>
        </w:numPr>
        <w:spacing w:before="40" w:after="0" w:line="480" w:lineRule="auto"/>
        <w:ind w:left="2520"/>
        <w:outlineLvl w:val="3"/>
      </w:pPr>
      <w:proofErr w:type="spellStart"/>
      <w:r>
        <w:t>VendorKey</w:t>
      </w:r>
      <w:proofErr w:type="spellEnd"/>
    </w:p>
    <w:p w14:paraId="7E81D342" w14:textId="77777777" w:rsidR="00EF3B14" w:rsidRDefault="00EF3B14" w:rsidP="00EF3B14">
      <w:pPr>
        <w:pStyle w:val="ListParagraph"/>
        <w:numPr>
          <w:ilvl w:val="2"/>
          <w:numId w:val="26"/>
        </w:numPr>
        <w:spacing w:before="40" w:after="0" w:line="480" w:lineRule="auto"/>
        <w:ind w:left="2520"/>
        <w:outlineLvl w:val="3"/>
      </w:pPr>
      <w:proofErr w:type="spellStart"/>
      <w:r>
        <w:t>VendorName</w:t>
      </w:r>
      <w:proofErr w:type="spellEnd"/>
    </w:p>
    <w:p w14:paraId="559275D3" w14:textId="77777777" w:rsidR="00EF3B14" w:rsidRDefault="00EF3B14" w:rsidP="00EF3B14">
      <w:pPr>
        <w:pStyle w:val="ListParagraph"/>
        <w:numPr>
          <w:ilvl w:val="2"/>
          <w:numId w:val="26"/>
        </w:numPr>
        <w:spacing w:before="40" w:after="0" w:line="480" w:lineRule="auto"/>
        <w:ind w:left="2520"/>
        <w:outlineLvl w:val="3"/>
      </w:pPr>
      <w:proofErr w:type="spellStart"/>
      <w:r>
        <w:t>VendorType</w:t>
      </w:r>
      <w:proofErr w:type="spellEnd"/>
    </w:p>
    <w:p w14:paraId="6EBEFA63" w14:textId="77777777" w:rsidR="00EF3B14" w:rsidRDefault="00EF3B14" w:rsidP="00EF3B14">
      <w:pPr>
        <w:pStyle w:val="ListParagraph"/>
        <w:numPr>
          <w:ilvl w:val="2"/>
          <w:numId w:val="26"/>
        </w:numPr>
        <w:spacing w:before="40" w:after="0" w:line="480" w:lineRule="auto"/>
        <w:ind w:left="2520"/>
        <w:outlineLvl w:val="3"/>
      </w:pPr>
      <w:proofErr w:type="spellStart"/>
      <w:proofErr w:type="gramStart"/>
      <w:r>
        <w:t>VendorCity</w:t>
      </w:r>
      <w:proofErr w:type="spellEnd"/>
      <w:proofErr w:type="gramEnd"/>
    </w:p>
    <w:p w14:paraId="076CE85A" w14:textId="2F98A6E5" w:rsidR="00EF3B14" w:rsidRDefault="00EF3B14" w:rsidP="00EF3B14">
      <w:pPr>
        <w:pStyle w:val="ListParagraph"/>
        <w:numPr>
          <w:ilvl w:val="2"/>
          <w:numId w:val="26"/>
        </w:numPr>
        <w:spacing w:before="40" w:after="0" w:line="480" w:lineRule="auto"/>
        <w:ind w:left="2520"/>
        <w:outlineLvl w:val="3"/>
      </w:pPr>
      <w:proofErr w:type="spellStart"/>
      <w:r>
        <w:t>VendorState</w:t>
      </w:r>
      <w:proofErr w:type="spellEnd"/>
    </w:p>
    <w:p w14:paraId="6E9F1890" w14:textId="427F4A8C" w:rsidR="005F5342" w:rsidRPr="00EF3B14" w:rsidRDefault="005F5342" w:rsidP="00EF3B14">
      <w:pPr>
        <w:pStyle w:val="Heading3"/>
        <w:numPr>
          <w:ilvl w:val="0"/>
          <w:numId w:val="23"/>
        </w:numPr>
        <w:spacing w:before="40"/>
        <w:rPr>
          <w:sz w:val="28"/>
          <w:szCs w:val="28"/>
        </w:rPr>
      </w:pPr>
      <w:r w:rsidRPr="00EF3B14">
        <w:rPr>
          <w:sz w:val="28"/>
          <w:szCs w:val="28"/>
        </w:rPr>
        <w:lastRenderedPageBreak/>
        <w:t>DWREGION Entity</w:t>
      </w:r>
    </w:p>
    <w:p w14:paraId="3C9F97ED" w14:textId="75672575" w:rsidR="00EF3B14" w:rsidRDefault="00EF3B14" w:rsidP="00EF3B14">
      <w:pPr>
        <w:pStyle w:val="ListParagraph"/>
        <w:numPr>
          <w:ilvl w:val="2"/>
          <w:numId w:val="27"/>
        </w:numPr>
        <w:spacing w:before="40" w:after="0" w:line="480" w:lineRule="auto"/>
        <w:ind w:left="2160" w:firstLine="0"/>
      </w:pPr>
      <w:r>
        <w:t>RegionKey</w:t>
      </w:r>
    </w:p>
    <w:p w14:paraId="519430EB" w14:textId="215BC0B5" w:rsidR="00EF3B14" w:rsidRDefault="00EF3B14" w:rsidP="00EF3B14">
      <w:pPr>
        <w:pStyle w:val="ListParagraph"/>
        <w:numPr>
          <w:ilvl w:val="2"/>
          <w:numId w:val="27"/>
        </w:numPr>
        <w:spacing w:before="40" w:after="0" w:line="480" w:lineRule="auto"/>
        <w:ind w:left="2160" w:firstLine="0"/>
      </w:pPr>
      <w:proofErr w:type="spellStart"/>
      <w:r>
        <w:t>RegionName</w:t>
      </w:r>
      <w:proofErr w:type="spellEnd"/>
    </w:p>
    <w:p w14:paraId="3D258EB3" w14:textId="10954AF1" w:rsidR="00EF3B14" w:rsidRDefault="00EF3B14" w:rsidP="00EF3B14">
      <w:pPr>
        <w:pStyle w:val="ListParagraph"/>
        <w:numPr>
          <w:ilvl w:val="2"/>
          <w:numId w:val="27"/>
        </w:numPr>
        <w:spacing w:before="40" w:after="0" w:line="480" w:lineRule="auto"/>
        <w:ind w:left="2160" w:firstLine="0"/>
      </w:pPr>
      <w:r>
        <w:t>State</w:t>
      </w:r>
    </w:p>
    <w:p w14:paraId="11945808" w14:textId="64E02F02" w:rsidR="00EF3B14" w:rsidRDefault="00EF3B14" w:rsidP="00EF3B14">
      <w:pPr>
        <w:pStyle w:val="ListParagraph"/>
        <w:numPr>
          <w:ilvl w:val="2"/>
          <w:numId w:val="27"/>
        </w:numPr>
        <w:spacing w:before="40" w:after="0" w:line="480" w:lineRule="auto"/>
        <w:ind w:left="2160" w:firstLine="0"/>
      </w:pPr>
      <w:r>
        <w:t>Territory</w:t>
      </w:r>
    </w:p>
    <w:p w14:paraId="0BB9C44D" w14:textId="71D8B3DE" w:rsidR="005F5342" w:rsidRPr="00EF3B14" w:rsidRDefault="005F5342" w:rsidP="00EF3B14">
      <w:pPr>
        <w:pStyle w:val="Heading3"/>
        <w:numPr>
          <w:ilvl w:val="0"/>
          <w:numId w:val="23"/>
        </w:numPr>
        <w:spacing w:before="40"/>
        <w:rPr>
          <w:sz w:val="28"/>
          <w:szCs w:val="28"/>
        </w:rPr>
      </w:pPr>
      <w:r w:rsidRPr="00EF3B14">
        <w:rPr>
          <w:sz w:val="28"/>
          <w:szCs w:val="28"/>
        </w:rPr>
        <w:t>DWTIME Entity</w:t>
      </w:r>
    </w:p>
    <w:p w14:paraId="407E2C7D" w14:textId="77777777" w:rsidR="00EF3B14" w:rsidRDefault="00EF3B14" w:rsidP="00EF3B14">
      <w:pPr>
        <w:pStyle w:val="ListParagraph"/>
        <w:numPr>
          <w:ilvl w:val="2"/>
          <w:numId w:val="28"/>
        </w:numPr>
        <w:spacing w:beforeLines="40" w:before="96" w:after="0" w:line="480" w:lineRule="auto"/>
        <w:ind w:left="2160" w:firstLine="0"/>
      </w:pPr>
      <w:proofErr w:type="spellStart"/>
      <w:r>
        <w:t>TimeKey</w:t>
      </w:r>
      <w:proofErr w:type="spellEnd"/>
    </w:p>
    <w:p w14:paraId="437D8569" w14:textId="4E57DF93" w:rsidR="00EF3B14" w:rsidRDefault="00EF3B14" w:rsidP="00EF3B14">
      <w:pPr>
        <w:pStyle w:val="ListParagraph"/>
        <w:numPr>
          <w:ilvl w:val="2"/>
          <w:numId w:val="28"/>
        </w:numPr>
        <w:spacing w:beforeLines="40" w:before="96" w:after="0" w:line="480" w:lineRule="auto"/>
        <w:ind w:left="2160" w:firstLine="0"/>
      </w:pPr>
      <w:proofErr w:type="spellStart"/>
      <w:r>
        <w:t>FullDate</w:t>
      </w:r>
      <w:proofErr w:type="spellEnd"/>
    </w:p>
    <w:p w14:paraId="4173EA5B" w14:textId="14921310" w:rsidR="00EF3B14" w:rsidRDefault="00EF3B14" w:rsidP="00EF3B14">
      <w:pPr>
        <w:pStyle w:val="ListParagraph"/>
        <w:numPr>
          <w:ilvl w:val="2"/>
          <w:numId w:val="28"/>
        </w:numPr>
        <w:spacing w:beforeLines="40" w:before="96" w:after="0" w:line="480" w:lineRule="auto"/>
        <w:ind w:left="2160" w:firstLine="0"/>
      </w:pPr>
      <w:r>
        <w:t>Day</w:t>
      </w:r>
    </w:p>
    <w:p w14:paraId="16F27D67" w14:textId="7E9A82DD" w:rsidR="00EF3B14" w:rsidRDefault="00EF3B14" w:rsidP="00EF3B14">
      <w:pPr>
        <w:pStyle w:val="ListParagraph"/>
        <w:numPr>
          <w:ilvl w:val="2"/>
          <w:numId w:val="28"/>
        </w:numPr>
        <w:spacing w:beforeLines="40" w:before="96" w:after="0" w:line="480" w:lineRule="auto"/>
        <w:ind w:left="2160" w:firstLine="0"/>
      </w:pPr>
      <w:r>
        <w:t>Month</w:t>
      </w:r>
    </w:p>
    <w:p w14:paraId="6FC191CF" w14:textId="68D2D394" w:rsidR="00EF3B14" w:rsidRDefault="00EF3B14" w:rsidP="00EF3B14">
      <w:pPr>
        <w:pStyle w:val="ListParagraph"/>
        <w:numPr>
          <w:ilvl w:val="2"/>
          <w:numId w:val="28"/>
        </w:numPr>
        <w:spacing w:beforeLines="40" w:before="96" w:after="0" w:line="480" w:lineRule="auto"/>
        <w:ind w:left="2160" w:firstLine="0"/>
      </w:pPr>
      <w:r>
        <w:t>Quarter</w:t>
      </w:r>
    </w:p>
    <w:p w14:paraId="47DFDF49" w14:textId="00C26B58" w:rsidR="00EF3B14" w:rsidRDefault="00EF3B14" w:rsidP="00EF3B14">
      <w:pPr>
        <w:pStyle w:val="ListParagraph"/>
        <w:numPr>
          <w:ilvl w:val="2"/>
          <w:numId w:val="28"/>
        </w:numPr>
        <w:spacing w:beforeLines="40" w:before="96" w:after="0" w:line="480" w:lineRule="auto"/>
        <w:ind w:left="2160" w:firstLine="0"/>
      </w:pPr>
      <w:r>
        <w:t>Year</w:t>
      </w:r>
    </w:p>
    <w:p w14:paraId="342E8952" w14:textId="1605C335" w:rsidR="005F5342" w:rsidRDefault="005F5342" w:rsidP="005F5342">
      <w:pPr>
        <w:pStyle w:val="Heading2"/>
        <w:numPr>
          <w:ilvl w:val="0"/>
          <w:numId w:val="18"/>
        </w:numPr>
        <w:rPr>
          <w:sz w:val="28"/>
          <w:szCs w:val="28"/>
        </w:rPr>
      </w:pPr>
      <w:r w:rsidRPr="005F5342">
        <w:rPr>
          <w:sz w:val="28"/>
          <w:szCs w:val="28"/>
        </w:rPr>
        <w:lastRenderedPageBreak/>
        <w:t>Diagram</w:t>
      </w:r>
    </w:p>
    <w:p w14:paraId="060F51EB" w14:textId="647CCEE1" w:rsidR="0010573E" w:rsidRDefault="00C77636" w:rsidP="0010573E">
      <w:r>
        <w:rPr>
          <w:noProof/>
        </w:rPr>
        <w:drawing>
          <wp:inline distT="0" distB="0" distL="0" distR="0" wp14:anchorId="5FADDE15" wp14:editId="5F96964C">
            <wp:extent cx="7501608" cy="6003201"/>
            <wp:effectExtent l="6350" t="0" r="0" b="0"/>
            <wp:docPr id="6559521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95210" name=""/>
                    <pic:cNvPicPr/>
                  </pic:nvPicPr>
                  <pic:blipFill>
                    <a:blip r:embed="rId11">
                      <a:extLst>
                        <a:ext uri="{96DAC541-7B7A-43D3-8B79-37D633B846F1}">
                          <asvg:svgBlip xmlns:asvg="http://schemas.microsoft.com/office/drawing/2016/SVG/main" r:embed="rId12"/>
                        </a:ext>
                      </a:extLst>
                    </a:blip>
                    <a:stretch>
                      <a:fillRect/>
                    </a:stretch>
                  </pic:blipFill>
                  <pic:spPr>
                    <a:xfrm rot="5400000">
                      <a:off x="0" y="0"/>
                      <a:ext cx="7555628" cy="6046431"/>
                    </a:xfrm>
                    <a:prstGeom prst="rect">
                      <a:avLst/>
                    </a:prstGeom>
                  </pic:spPr>
                </pic:pic>
              </a:graphicData>
            </a:graphic>
          </wp:inline>
        </w:drawing>
      </w:r>
    </w:p>
    <w:p w14:paraId="38CB0E22" w14:textId="624A26C5" w:rsidR="0010573E" w:rsidRDefault="0010573E" w:rsidP="009564C4">
      <w:pPr>
        <w:pStyle w:val="Heading1"/>
        <w:numPr>
          <w:ilvl w:val="0"/>
          <w:numId w:val="32"/>
        </w:numPr>
        <w:spacing w:before="400" w:after="40" w:line="240" w:lineRule="auto"/>
        <w:ind w:left="0" w:firstLine="0"/>
        <w:rPr>
          <w:sz w:val="36"/>
          <w:szCs w:val="36"/>
        </w:rPr>
      </w:pPr>
      <w:r w:rsidRPr="00001F09">
        <w:rPr>
          <w:sz w:val="36"/>
          <w:szCs w:val="36"/>
        </w:rPr>
        <w:lastRenderedPageBreak/>
        <w:t>Testing Methods and Metric</w:t>
      </w:r>
      <w:r w:rsidR="009564C4">
        <w:rPr>
          <w:sz w:val="36"/>
          <w:szCs w:val="36"/>
        </w:rPr>
        <w:t>s</w:t>
      </w:r>
    </w:p>
    <w:p w14:paraId="0922B1F9" w14:textId="77777777" w:rsidR="009564C4" w:rsidRPr="009564C4" w:rsidRDefault="009564C4" w:rsidP="009564C4"/>
    <w:p w14:paraId="7E1FEE6B" w14:textId="5D7A64BA" w:rsidR="009564C4" w:rsidRDefault="009564C4" w:rsidP="009564C4">
      <w:pPr>
        <w:spacing w:after="160" w:line="480" w:lineRule="auto"/>
        <w:ind w:left="1440" w:firstLine="720"/>
      </w:pPr>
      <w:r>
        <w:t xml:space="preserve">The way this project will focus on testing will be by taking data and validating the accuracy, consistency, and performance of the data warehouse system. Since the project is focused on a data warehouse rather than a web application, the testing process will verify that the data is extracted, transformed, loaded, and stored in the warehouse tables. Data validation will be tested by confirming that the data is accurate and consistent with the original source data. Query validation will be confirmed by checking that the query code returns the expected result for business questions. Such questions will pertain to the sales by the region, product performance, and time-based trends. </w:t>
      </w:r>
    </w:p>
    <w:p w14:paraId="7E3CE1CC" w14:textId="77777777" w:rsidR="009564C4" w:rsidRPr="009564C4" w:rsidRDefault="009564C4" w:rsidP="009564C4">
      <w:pPr>
        <w:spacing w:after="160" w:line="480" w:lineRule="auto"/>
        <w:ind w:left="1440" w:firstLine="720"/>
      </w:pPr>
    </w:p>
    <w:p w14:paraId="54C6E38F" w14:textId="77777777" w:rsidR="0010573E" w:rsidRDefault="0010573E" w:rsidP="009564C4">
      <w:pPr>
        <w:pStyle w:val="Heading1"/>
        <w:numPr>
          <w:ilvl w:val="0"/>
          <w:numId w:val="32"/>
        </w:numPr>
        <w:spacing w:before="400" w:after="40" w:line="240" w:lineRule="auto"/>
        <w:ind w:left="0" w:firstLine="0"/>
        <w:rPr>
          <w:sz w:val="36"/>
          <w:szCs w:val="36"/>
        </w:rPr>
      </w:pPr>
      <w:r w:rsidRPr="00001F09">
        <w:rPr>
          <w:sz w:val="36"/>
          <w:szCs w:val="36"/>
        </w:rPr>
        <w:t>Delivery Plan</w:t>
      </w:r>
    </w:p>
    <w:p w14:paraId="667E175A" w14:textId="731C4BAF" w:rsidR="009564C4" w:rsidRDefault="009564C4" w:rsidP="009564C4">
      <w:pPr>
        <w:spacing w:after="40" w:line="480" w:lineRule="auto"/>
        <w:ind w:left="1440" w:firstLine="720"/>
      </w:pPr>
      <w:r>
        <w:t xml:space="preserve">The project design document will include </w:t>
      </w:r>
      <w:r w:rsidRPr="009564C4">
        <w:t>the</w:t>
      </w:r>
      <w:r w:rsidRPr="009564C4">
        <w:t xml:space="preserve"> overview, system architecture, functionality, database entity relationship model, scheduling, testing methods and metrics, delivery plan, and maintenance.</w:t>
      </w:r>
      <w:r>
        <w:t xml:space="preserve"> The sections will come together to showcase how the data warehouse functions, is designed, and how it supports BI and decision-making. </w:t>
      </w:r>
    </w:p>
    <w:p w14:paraId="730F7276" w14:textId="6530C7D2" w:rsidR="00BA35C5" w:rsidRPr="009564C4" w:rsidRDefault="00F47D58" w:rsidP="009564C4">
      <w:pPr>
        <w:spacing w:after="40" w:line="480" w:lineRule="auto"/>
        <w:ind w:left="1440" w:firstLine="720"/>
      </w:pPr>
      <w:r>
        <w:t xml:space="preserve">The core functionality of the data warehouse will be designed in the initial version of the system. It will include source data integration, ETL processing, fact and dimension tables, and SQL queries for analysis. The initial version is designed to showcase the overall design and implantation of a sales data warehouse using a star schema structure. The major focus of the initial release </w:t>
      </w:r>
      <w:r>
        <w:lastRenderedPageBreak/>
        <w:t xml:space="preserve">will be </w:t>
      </w:r>
      <w:r w:rsidR="00E13F06">
        <w:t>analytical</w:t>
      </w:r>
      <w:r>
        <w:t xml:space="preserve"> capabilities</w:t>
      </w:r>
      <w:r w:rsidR="00E13F06">
        <w:t xml:space="preserve"> such as sales by region, product analysis, customer trends, and time-based reporting. </w:t>
      </w:r>
    </w:p>
    <w:p w14:paraId="368DDFA5" w14:textId="77777777" w:rsidR="0010573E" w:rsidRPr="00001F09" w:rsidRDefault="0010573E" w:rsidP="009564C4">
      <w:pPr>
        <w:pStyle w:val="Heading1"/>
        <w:numPr>
          <w:ilvl w:val="0"/>
          <w:numId w:val="32"/>
        </w:numPr>
        <w:spacing w:before="400" w:after="40" w:line="240" w:lineRule="auto"/>
        <w:ind w:left="0" w:firstLine="0"/>
        <w:rPr>
          <w:sz w:val="36"/>
          <w:szCs w:val="36"/>
        </w:rPr>
      </w:pPr>
      <w:r w:rsidRPr="00001F09">
        <w:rPr>
          <w:sz w:val="36"/>
          <w:szCs w:val="36"/>
        </w:rPr>
        <w:t>Other Documentation</w:t>
      </w:r>
    </w:p>
    <w:p w14:paraId="57A358B0" w14:textId="77777777" w:rsidR="0010573E" w:rsidRDefault="0010573E" w:rsidP="0010573E">
      <w:pPr>
        <w:pStyle w:val="Heading2"/>
        <w:numPr>
          <w:ilvl w:val="0"/>
          <w:numId w:val="31"/>
        </w:numPr>
      </w:pPr>
      <w:r w:rsidRPr="0010573E">
        <w:t>File Structure</w:t>
      </w:r>
    </w:p>
    <w:p w14:paraId="1ED69CE0" w14:textId="4028A6EB" w:rsidR="00E13F06" w:rsidRPr="00E13F06" w:rsidRDefault="00E13F06" w:rsidP="00E13F06">
      <w:pPr>
        <w:spacing w:after="40" w:line="480" w:lineRule="auto"/>
        <w:ind w:left="1440" w:firstLine="720"/>
      </w:pPr>
      <w:r>
        <w:t>This project file structure will be organized to support the d</w:t>
      </w:r>
      <w:r w:rsidRPr="00E13F06">
        <w:t>evelopment</w:t>
      </w:r>
      <w:r w:rsidRPr="00E13F06">
        <w:t>, documentation, SQL implementation, and reporting functions of the data warehouse system</w:t>
      </w:r>
      <w:r>
        <w:t xml:space="preserve">. Since this is a data warehouse, this project will use folders that will reflect the different technical components of the warehouse environment. </w:t>
      </w:r>
    </w:p>
    <w:p w14:paraId="0245B530" w14:textId="77777777" w:rsidR="009564C4" w:rsidRPr="009564C4" w:rsidRDefault="009564C4" w:rsidP="009564C4"/>
    <w:tbl>
      <w:tblPr>
        <w:tblStyle w:val="TableGrid"/>
        <w:tblW w:w="0" w:type="auto"/>
        <w:tblLook w:val="04A0" w:firstRow="1" w:lastRow="0" w:firstColumn="1" w:lastColumn="0" w:noHBand="0" w:noVBand="1"/>
      </w:tblPr>
      <w:tblGrid>
        <w:gridCol w:w="2783"/>
        <w:gridCol w:w="6195"/>
      </w:tblGrid>
      <w:tr w:rsidR="009564C4" w:rsidRPr="00E0574D" w14:paraId="1233239E" w14:textId="77777777" w:rsidTr="006742C5">
        <w:tc>
          <w:tcPr>
            <w:tcW w:w="0" w:type="auto"/>
            <w:hideMark/>
          </w:tcPr>
          <w:p w14:paraId="6D962858" w14:textId="77777777" w:rsidR="009564C4" w:rsidRPr="00E0574D" w:rsidRDefault="009564C4" w:rsidP="009564C4">
            <w:pPr>
              <w:spacing w:after="160" w:line="480" w:lineRule="auto"/>
              <w:ind w:left="360"/>
              <w:rPr>
                <w:b/>
                <w:bCs/>
              </w:rPr>
            </w:pPr>
            <w:r w:rsidRPr="00E0574D">
              <w:rPr>
                <w:b/>
                <w:bCs/>
              </w:rPr>
              <w:t>Folder/File</w:t>
            </w:r>
          </w:p>
        </w:tc>
        <w:tc>
          <w:tcPr>
            <w:tcW w:w="0" w:type="auto"/>
            <w:hideMark/>
          </w:tcPr>
          <w:p w14:paraId="3496A48A" w14:textId="77777777" w:rsidR="009564C4" w:rsidRPr="00E0574D" w:rsidRDefault="009564C4" w:rsidP="009564C4">
            <w:pPr>
              <w:spacing w:after="160" w:line="480" w:lineRule="auto"/>
              <w:ind w:left="360"/>
              <w:rPr>
                <w:b/>
                <w:bCs/>
              </w:rPr>
            </w:pPr>
            <w:r w:rsidRPr="00E0574D">
              <w:rPr>
                <w:b/>
                <w:bCs/>
              </w:rPr>
              <w:t>Description</w:t>
            </w:r>
          </w:p>
        </w:tc>
      </w:tr>
      <w:tr w:rsidR="009564C4" w:rsidRPr="00E0574D" w14:paraId="29AA4426" w14:textId="77777777" w:rsidTr="006742C5">
        <w:tc>
          <w:tcPr>
            <w:tcW w:w="0" w:type="auto"/>
            <w:hideMark/>
          </w:tcPr>
          <w:p w14:paraId="4EEA23F0" w14:textId="77777777" w:rsidR="009564C4" w:rsidRPr="00E0574D" w:rsidRDefault="009564C4" w:rsidP="009564C4">
            <w:pPr>
              <w:spacing w:after="160" w:line="480" w:lineRule="auto"/>
              <w:ind w:left="360"/>
            </w:pPr>
            <w:r w:rsidRPr="00E0574D">
              <w:t>/</w:t>
            </w:r>
            <w:proofErr w:type="spellStart"/>
            <w:proofErr w:type="gramStart"/>
            <w:r w:rsidRPr="00E0574D">
              <w:t>data</w:t>
            </w:r>
            <w:proofErr w:type="gramEnd"/>
            <w:r w:rsidRPr="00E0574D">
              <w:t>_sources</w:t>
            </w:r>
            <w:proofErr w:type="spellEnd"/>
            <w:r w:rsidRPr="00E0574D">
              <w:t>/</w:t>
            </w:r>
          </w:p>
        </w:tc>
        <w:tc>
          <w:tcPr>
            <w:tcW w:w="0" w:type="auto"/>
            <w:hideMark/>
          </w:tcPr>
          <w:p w14:paraId="0771893B" w14:textId="77777777" w:rsidR="009564C4" w:rsidRPr="00E0574D" w:rsidRDefault="009564C4" w:rsidP="009564C4">
            <w:pPr>
              <w:spacing w:after="160" w:line="480" w:lineRule="auto"/>
              <w:ind w:left="360"/>
            </w:pPr>
            <w:r w:rsidRPr="00E0574D">
              <w:t>Raw source data files used for the project</w:t>
            </w:r>
          </w:p>
        </w:tc>
      </w:tr>
      <w:tr w:rsidR="009564C4" w:rsidRPr="00E0574D" w14:paraId="782CA350" w14:textId="77777777" w:rsidTr="006742C5">
        <w:tc>
          <w:tcPr>
            <w:tcW w:w="0" w:type="auto"/>
            <w:hideMark/>
          </w:tcPr>
          <w:p w14:paraId="040523A0" w14:textId="77777777" w:rsidR="009564C4" w:rsidRPr="00E0574D" w:rsidRDefault="009564C4" w:rsidP="009564C4">
            <w:pPr>
              <w:spacing w:after="160" w:line="480" w:lineRule="auto"/>
              <w:ind w:left="360"/>
            </w:pPr>
            <w:r w:rsidRPr="00E0574D">
              <w:t>/</w:t>
            </w:r>
            <w:proofErr w:type="spellStart"/>
            <w:r w:rsidRPr="00E0574D">
              <w:t>etl</w:t>
            </w:r>
            <w:proofErr w:type="spellEnd"/>
            <w:r w:rsidRPr="00E0574D">
              <w:t>/</w:t>
            </w:r>
          </w:p>
        </w:tc>
        <w:tc>
          <w:tcPr>
            <w:tcW w:w="0" w:type="auto"/>
            <w:hideMark/>
          </w:tcPr>
          <w:p w14:paraId="54345EFB" w14:textId="77777777" w:rsidR="009564C4" w:rsidRPr="00E0574D" w:rsidRDefault="009564C4" w:rsidP="009564C4">
            <w:pPr>
              <w:spacing w:after="160" w:line="480" w:lineRule="auto"/>
              <w:ind w:left="360"/>
            </w:pPr>
            <w:r w:rsidRPr="00E0574D">
              <w:t>Files related to extraction, transformation, and loading</w:t>
            </w:r>
          </w:p>
        </w:tc>
      </w:tr>
      <w:tr w:rsidR="009564C4" w:rsidRPr="00E0574D" w14:paraId="52BB0D7E" w14:textId="77777777" w:rsidTr="006742C5">
        <w:tc>
          <w:tcPr>
            <w:tcW w:w="0" w:type="auto"/>
            <w:hideMark/>
          </w:tcPr>
          <w:p w14:paraId="638235FC" w14:textId="77777777" w:rsidR="009564C4" w:rsidRPr="00E0574D" w:rsidRDefault="009564C4" w:rsidP="009564C4">
            <w:pPr>
              <w:spacing w:after="160" w:line="480" w:lineRule="auto"/>
              <w:ind w:left="360"/>
            </w:pPr>
            <w:r w:rsidRPr="00E0574D">
              <w:t>/schema/</w:t>
            </w:r>
          </w:p>
        </w:tc>
        <w:tc>
          <w:tcPr>
            <w:tcW w:w="0" w:type="auto"/>
            <w:hideMark/>
          </w:tcPr>
          <w:p w14:paraId="155E038E" w14:textId="77777777" w:rsidR="009564C4" w:rsidRPr="00E0574D" w:rsidRDefault="009564C4" w:rsidP="009564C4">
            <w:pPr>
              <w:spacing w:after="160" w:line="480" w:lineRule="auto"/>
              <w:ind w:left="360"/>
            </w:pPr>
            <w:r w:rsidRPr="00E0574D">
              <w:t>Star schema design documents and database structure files</w:t>
            </w:r>
          </w:p>
        </w:tc>
      </w:tr>
      <w:tr w:rsidR="009564C4" w:rsidRPr="00E0574D" w14:paraId="73F1F98B" w14:textId="77777777" w:rsidTr="006742C5">
        <w:tc>
          <w:tcPr>
            <w:tcW w:w="0" w:type="auto"/>
            <w:hideMark/>
          </w:tcPr>
          <w:p w14:paraId="6D01695F" w14:textId="77777777" w:rsidR="009564C4" w:rsidRPr="00E0574D" w:rsidRDefault="009564C4" w:rsidP="009564C4">
            <w:pPr>
              <w:spacing w:after="160" w:line="480" w:lineRule="auto"/>
              <w:ind w:left="360"/>
            </w:pPr>
            <w:r w:rsidRPr="00E0574D">
              <w:t>/</w:t>
            </w:r>
            <w:proofErr w:type="spellStart"/>
            <w:r w:rsidRPr="00E0574D">
              <w:t>sql</w:t>
            </w:r>
            <w:proofErr w:type="spellEnd"/>
            <w:r w:rsidRPr="00E0574D">
              <w:t>/</w:t>
            </w:r>
          </w:p>
        </w:tc>
        <w:tc>
          <w:tcPr>
            <w:tcW w:w="0" w:type="auto"/>
            <w:hideMark/>
          </w:tcPr>
          <w:p w14:paraId="6A34501B" w14:textId="77777777" w:rsidR="009564C4" w:rsidRPr="00E0574D" w:rsidRDefault="009564C4" w:rsidP="009564C4">
            <w:pPr>
              <w:spacing w:after="160" w:line="480" w:lineRule="auto"/>
              <w:ind w:left="360"/>
            </w:pPr>
            <w:r w:rsidRPr="00E0574D">
              <w:t>SQL scripts for table creation, inserts, and queries</w:t>
            </w:r>
          </w:p>
        </w:tc>
      </w:tr>
      <w:tr w:rsidR="009564C4" w:rsidRPr="00E0574D" w14:paraId="0D28C222" w14:textId="77777777" w:rsidTr="006742C5">
        <w:tc>
          <w:tcPr>
            <w:tcW w:w="0" w:type="auto"/>
            <w:hideMark/>
          </w:tcPr>
          <w:p w14:paraId="24FF2C41" w14:textId="77777777" w:rsidR="009564C4" w:rsidRPr="00E0574D" w:rsidRDefault="009564C4" w:rsidP="009564C4">
            <w:pPr>
              <w:spacing w:after="160" w:line="480" w:lineRule="auto"/>
              <w:ind w:left="360"/>
            </w:pPr>
            <w:r w:rsidRPr="00E0574D">
              <w:t>/</w:t>
            </w:r>
            <w:proofErr w:type="spellStart"/>
            <w:proofErr w:type="gramStart"/>
            <w:r w:rsidRPr="00E0574D">
              <w:t>fact</w:t>
            </w:r>
            <w:proofErr w:type="gramEnd"/>
            <w:r w:rsidRPr="00E0574D">
              <w:t>_tables</w:t>
            </w:r>
            <w:proofErr w:type="spellEnd"/>
            <w:r w:rsidRPr="00E0574D">
              <w:t>/</w:t>
            </w:r>
          </w:p>
        </w:tc>
        <w:tc>
          <w:tcPr>
            <w:tcW w:w="0" w:type="auto"/>
            <w:hideMark/>
          </w:tcPr>
          <w:p w14:paraId="6C517CAC" w14:textId="77777777" w:rsidR="009564C4" w:rsidRPr="00E0574D" w:rsidRDefault="009564C4" w:rsidP="009564C4">
            <w:pPr>
              <w:spacing w:after="160" w:line="480" w:lineRule="auto"/>
              <w:ind w:left="360"/>
            </w:pPr>
            <w:r w:rsidRPr="00E0574D">
              <w:t>Documentation related to the fact table</w:t>
            </w:r>
          </w:p>
        </w:tc>
      </w:tr>
      <w:tr w:rsidR="009564C4" w:rsidRPr="00E0574D" w14:paraId="674E7028" w14:textId="77777777" w:rsidTr="006742C5">
        <w:tc>
          <w:tcPr>
            <w:tcW w:w="0" w:type="auto"/>
            <w:hideMark/>
          </w:tcPr>
          <w:p w14:paraId="6FAC3856" w14:textId="77777777" w:rsidR="009564C4" w:rsidRPr="00E0574D" w:rsidRDefault="009564C4" w:rsidP="009564C4">
            <w:pPr>
              <w:spacing w:after="160" w:line="480" w:lineRule="auto"/>
              <w:ind w:left="360"/>
            </w:pPr>
            <w:r w:rsidRPr="00E0574D">
              <w:t>/</w:t>
            </w:r>
            <w:proofErr w:type="spellStart"/>
            <w:proofErr w:type="gramStart"/>
            <w:r w:rsidRPr="00E0574D">
              <w:t>dimension</w:t>
            </w:r>
            <w:proofErr w:type="gramEnd"/>
            <w:r w:rsidRPr="00E0574D">
              <w:t>_tables</w:t>
            </w:r>
            <w:proofErr w:type="spellEnd"/>
            <w:r w:rsidRPr="00E0574D">
              <w:t>/</w:t>
            </w:r>
          </w:p>
        </w:tc>
        <w:tc>
          <w:tcPr>
            <w:tcW w:w="0" w:type="auto"/>
            <w:hideMark/>
          </w:tcPr>
          <w:p w14:paraId="3CFA3EF7" w14:textId="77777777" w:rsidR="009564C4" w:rsidRPr="00E0574D" w:rsidRDefault="009564C4" w:rsidP="009564C4">
            <w:pPr>
              <w:spacing w:after="160" w:line="480" w:lineRule="auto"/>
              <w:ind w:left="360"/>
            </w:pPr>
            <w:r w:rsidRPr="00E0574D">
              <w:t>Documentation related to dimension tables</w:t>
            </w:r>
          </w:p>
        </w:tc>
      </w:tr>
      <w:tr w:rsidR="009564C4" w:rsidRPr="00E0574D" w14:paraId="2BE9DF85" w14:textId="77777777" w:rsidTr="006742C5">
        <w:tc>
          <w:tcPr>
            <w:tcW w:w="0" w:type="auto"/>
            <w:hideMark/>
          </w:tcPr>
          <w:p w14:paraId="473193FC" w14:textId="77777777" w:rsidR="009564C4" w:rsidRPr="00E0574D" w:rsidRDefault="009564C4" w:rsidP="009564C4">
            <w:pPr>
              <w:spacing w:after="160" w:line="480" w:lineRule="auto"/>
              <w:ind w:left="360"/>
            </w:pPr>
            <w:r w:rsidRPr="00E0574D">
              <w:t>/queries/</w:t>
            </w:r>
          </w:p>
        </w:tc>
        <w:tc>
          <w:tcPr>
            <w:tcW w:w="0" w:type="auto"/>
            <w:hideMark/>
          </w:tcPr>
          <w:p w14:paraId="54070223" w14:textId="77777777" w:rsidR="009564C4" w:rsidRPr="00E0574D" w:rsidRDefault="009564C4" w:rsidP="009564C4">
            <w:pPr>
              <w:spacing w:after="160" w:line="480" w:lineRule="auto"/>
              <w:ind w:left="360"/>
            </w:pPr>
            <w:r w:rsidRPr="00E0574D">
              <w:t>Analytical SQL queries used for reporting</w:t>
            </w:r>
          </w:p>
        </w:tc>
      </w:tr>
      <w:tr w:rsidR="009564C4" w:rsidRPr="00E0574D" w14:paraId="4BD97B74" w14:textId="77777777" w:rsidTr="006742C5">
        <w:tc>
          <w:tcPr>
            <w:tcW w:w="0" w:type="auto"/>
            <w:hideMark/>
          </w:tcPr>
          <w:p w14:paraId="4630ACE2" w14:textId="77777777" w:rsidR="009564C4" w:rsidRPr="00E0574D" w:rsidRDefault="009564C4" w:rsidP="009564C4">
            <w:pPr>
              <w:spacing w:after="160" w:line="480" w:lineRule="auto"/>
              <w:ind w:left="360"/>
            </w:pPr>
            <w:r w:rsidRPr="00E0574D">
              <w:t>/reports/</w:t>
            </w:r>
          </w:p>
        </w:tc>
        <w:tc>
          <w:tcPr>
            <w:tcW w:w="0" w:type="auto"/>
            <w:hideMark/>
          </w:tcPr>
          <w:p w14:paraId="54654373" w14:textId="77777777" w:rsidR="009564C4" w:rsidRPr="00E0574D" w:rsidRDefault="009564C4" w:rsidP="009564C4">
            <w:pPr>
              <w:spacing w:after="160" w:line="480" w:lineRule="auto"/>
              <w:ind w:left="360"/>
            </w:pPr>
            <w:r w:rsidRPr="00E0574D">
              <w:t>Generated reports and output summaries</w:t>
            </w:r>
          </w:p>
        </w:tc>
      </w:tr>
      <w:tr w:rsidR="009564C4" w:rsidRPr="00E0574D" w14:paraId="2987D2E9" w14:textId="77777777" w:rsidTr="006742C5">
        <w:tc>
          <w:tcPr>
            <w:tcW w:w="0" w:type="auto"/>
            <w:hideMark/>
          </w:tcPr>
          <w:p w14:paraId="7161E176" w14:textId="77777777" w:rsidR="009564C4" w:rsidRPr="00E0574D" w:rsidRDefault="009564C4" w:rsidP="009564C4">
            <w:pPr>
              <w:spacing w:after="160" w:line="480" w:lineRule="auto"/>
              <w:ind w:left="360"/>
            </w:pPr>
            <w:r w:rsidRPr="00E0574D">
              <w:t>/diagrams/</w:t>
            </w:r>
          </w:p>
        </w:tc>
        <w:tc>
          <w:tcPr>
            <w:tcW w:w="0" w:type="auto"/>
            <w:hideMark/>
          </w:tcPr>
          <w:p w14:paraId="53136147" w14:textId="77777777" w:rsidR="009564C4" w:rsidRPr="00E0574D" w:rsidRDefault="009564C4" w:rsidP="009564C4">
            <w:pPr>
              <w:spacing w:after="160" w:line="480" w:lineRule="auto"/>
              <w:ind w:left="360"/>
            </w:pPr>
            <w:r w:rsidRPr="00E0574D">
              <w:t>System architecture, data flow, and schema diagrams</w:t>
            </w:r>
          </w:p>
        </w:tc>
      </w:tr>
      <w:tr w:rsidR="009564C4" w:rsidRPr="00E0574D" w14:paraId="47BDF276" w14:textId="77777777" w:rsidTr="006742C5">
        <w:tc>
          <w:tcPr>
            <w:tcW w:w="0" w:type="auto"/>
            <w:hideMark/>
          </w:tcPr>
          <w:p w14:paraId="5AB3009F" w14:textId="77777777" w:rsidR="009564C4" w:rsidRPr="00E0574D" w:rsidRDefault="009564C4" w:rsidP="009564C4">
            <w:pPr>
              <w:spacing w:after="160" w:line="480" w:lineRule="auto"/>
              <w:ind w:left="360"/>
            </w:pPr>
            <w:r w:rsidRPr="00E0574D">
              <w:lastRenderedPageBreak/>
              <w:t>/appendices/</w:t>
            </w:r>
          </w:p>
        </w:tc>
        <w:tc>
          <w:tcPr>
            <w:tcW w:w="0" w:type="auto"/>
            <w:hideMark/>
          </w:tcPr>
          <w:p w14:paraId="202BB4A5" w14:textId="77777777" w:rsidR="009564C4" w:rsidRPr="00E0574D" w:rsidRDefault="009564C4" w:rsidP="009564C4">
            <w:pPr>
              <w:spacing w:after="160" w:line="480" w:lineRule="auto"/>
              <w:ind w:left="360"/>
            </w:pPr>
            <w:r w:rsidRPr="00E0574D">
              <w:t>Appendix materials such as screenshots and visuals</w:t>
            </w:r>
          </w:p>
        </w:tc>
      </w:tr>
      <w:tr w:rsidR="009564C4" w:rsidRPr="00E0574D" w14:paraId="5625141C" w14:textId="77777777" w:rsidTr="006742C5">
        <w:tc>
          <w:tcPr>
            <w:tcW w:w="0" w:type="auto"/>
            <w:hideMark/>
          </w:tcPr>
          <w:p w14:paraId="5D0B6E82" w14:textId="77777777" w:rsidR="009564C4" w:rsidRPr="00E0574D" w:rsidRDefault="009564C4" w:rsidP="009564C4">
            <w:pPr>
              <w:spacing w:after="160" w:line="480" w:lineRule="auto"/>
              <w:ind w:left="360"/>
            </w:pPr>
            <w:r w:rsidRPr="00E0574D">
              <w:t>/docs/</w:t>
            </w:r>
          </w:p>
        </w:tc>
        <w:tc>
          <w:tcPr>
            <w:tcW w:w="0" w:type="auto"/>
            <w:hideMark/>
          </w:tcPr>
          <w:p w14:paraId="1A9B62AC" w14:textId="77777777" w:rsidR="009564C4" w:rsidRPr="00E0574D" w:rsidRDefault="009564C4" w:rsidP="009564C4">
            <w:pPr>
              <w:spacing w:after="160" w:line="480" w:lineRule="auto"/>
              <w:ind w:left="360"/>
            </w:pPr>
            <w:r w:rsidRPr="00E0574D">
              <w:t>Project documentation and written sections</w:t>
            </w:r>
          </w:p>
        </w:tc>
      </w:tr>
      <w:tr w:rsidR="009564C4" w:rsidRPr="00E0574D" w14:paraId="7ED96FCF" w14:textId="77777777" w:rsidTr="006742C5">
        <w:tc>
          <w:tcPr>
            <w:tcW w:w="0" w:type="auto"/>
            <w:hideMark/>
          </w:tcPr>
          <w:p w14:paraId="678155C7" w14:textId="77777777" w:rsidR="009564C4" w:rsidRPr="00E0574D" w:rsidRDefault="009564C4" w:rsidP="009564C4">
            <w:pPr>
              <w:spacing w:after="160" w:line="480" w:lineRule="auto"/>
              <w:ind w:left="360"/>
            </w:pPr>
            <w:r w:rsidRPr="00E0574D">
              <w:t>README.txt</w:t>
            </w:r>
          </w:p>
        </w:tc>
        <w:tc>
          <w:tcPr>
            <w:tcW w:w="0" w:type="auto"/>
            <w:hideMark/>
          </w:tcPr>
          <w:p w14:paraId="67C4AACD" w14:textId="77777777" w:rsidR="009564C4" w:rsidRPr="00E0574D" w:rsidRDefault="009564C4" w:rsidP="009564C4">
            <w:pPr>
              <w:spacing w:after="160" w:line="480" w:lineRule="auto"/>
              <w:ind w:left="360"/>
            </w:pPr>
            <w:r w:rsidRPr="00E0574D">
              <w:t>General project overview and usage notes</w:t>
            </w:r>
          </w:p>
        </w:tc>
      </w:tr>
      <w:tr w:rsidR="009564C4" w:rsidRPr="00E0574D" w14:paraId="12A43B87" w14:textId="77777777" w:rsidTr="006742C5">
        <w:tc>
          <w:tcPr>
            <w:tcW w:w="0" w:type="auto"/>
            <w:hideMark/>
          </w:tcPr>
          <w:p w14:paraId="76A34345" w14:textId="77777777" w:rsidR="009564C4" w:rsidRPr="00E0574D" w:rsidRDefault="009564C4" w:rsidP="009564C4">
            <w:pPr>
              <w:spacing w:after="160" w:line="480" w:lineRule="auto"/>
              <w:ind w:left="360"/>
            </w:pPr>
            <w:r w:rsidRPr="00E0574D">
              <w:t>References.docx</w:t>
            </w:r>
          </w:p>
        </w:tc>
        <w:tc>
          <w:tcPr>
            <w:tcW w:w="0" w:type="auto"/>
            <w:hideMark/>
          </w:tcPr>
          <w:p w14:paraId="70589DA2" w14:textId="77777777" w:rsidR="009564C4" w:rsidRPr="00E0574D" w:rsidRDefault="009564C4" w:rsidP="009564C4">
            <w:pPr>
              <w:spacing w:after="160" w:line="480" w:lineRule="auto"/>
              <w:ind w:left="360"/>
            </w:pPr>
            <w:r w:rsidRPr="00E0574D">
              <w:t>Reference list used in the design document</w:t>
            </w:r>
          </w:p>
        </w:tc>
      </w:tr>
      <w:tr w:rsidR="009564C4" w:rsidRPr="00E0574D" w14:paraId="1C104E35" w14:textId="77777777" w:rsidTr="006742C5">
        <w:tc>
          <w:tcPr>
            <w:tcW w:w="0" w:type="auto"/>
            <w:hideMark/>
          </w:tcPr>
          <w:p w14:paraId="418C5E45" w14:textId="77777777" w:rsidR="009564C4" w:rsidRPr="00E0574D" w:rsidRDefault="009564C4" w:rsidP="009564C4">
            <w:pPr>
              <w:spacing w:after="160" w:line="480" w:lineRule="auto"/>
              <w:ind w:left="360"/>
            </w:pPr>
            <w:r w:rsidRPr="00E0574D">
              <w:t>ProjectSchedule.xlsx</w:t>
            </w:r>
          </w:p>
        </w:tc>
        <w:tc>
          <w:tcPr>
            <w:tcW w:w="0" w:type="auto"/>
            <w:hideMark/>
          </w:tcPr>
          <w:p w14:paraId="410947B2" w14:textId="77777777" w:rsidR="009564C4" w:rsidRPr="00E0574D" w:rsidRDefault="009564C4" w:rsidP="009564C4">
            <w:pPr>
              <w:spacing w:after="160" w:line="480" w:lineRule="auto"/>
              <w:ind w:left="360"/>
            </w:pPr>
            <w:r w:rsidRPr="00E0574D">
              <w:t>Timeline and project schedule</w:t>
            </w:r>
          </w:p>
        </w:tc>
      </w:tr>
      <w:tr w:rsidR="009564C4" w:rsidRPr="00E0574D" w14:paraId="4A60D233" w14:textId="77777777" w:rsidTr="006742C5">
        <w:tc>
          <w:tcPr>
            <w:tcW w:w="0" w:type="auto"/>
            <w:hideMark/>
          </w:tcPr>
          <w:p w14:paraId="3895193A" w14:textId="77777777" w:rsidR="009564C4" w:rsidRPr="00E0574D" w:rsidRDefault="009564C4" w:rsidP="009564C4">
            <w:pPr>
              <w:spacing w:after="160" w:line="480" w:lineRule="auto"/>
              <w:ind w:left="360"/>
            </w:pPr>
            <w:r w:rsidRPr="00E0574D">
              <w:t>DesignDocument.docx</w:t>
            </w:r>
          </w:p>
        </w:tc>
        <w:tc>
          <w:tcPr>
            <w:tcW w:w="0" w:type="auto"/>
            <w:hideMark/>
          </w:tcPr>
          <w:p w14:paraId="4AF594F8" w14:textId="77777777" w:rsidR="009564C4" w:rsidRPr="00E0574D" w:rsidRDefault="009564C4" w:rsidP="009564C4">
            <w:pPr>
              <w:spacing w:after="160" w:line="480" w:lineRule="auto"/>
              <w:ind w:left="360"/>
            </w:pPr>
            <w:r w:rsidRPr="00E0574D">
              <w:t>Main project design document</w:t>
            </w:r>
          </w:p>
        </w:tc>
      </w:tr>
    </w:tbl>
    <w:p w14:paraId="285F5D97" w14:textId="77777777" w:rsidR="009564C4" w:rsidRPr="009564C4" w:rsidRDefault="009564C4" w:rsidP="009564C4"/>
    <w:p w14:paraId="13546298" w14:textId="162734BF" w:rsidR="0010573E" w:rsidRPr="0010573E" w:rsidRDefault="0010573E" w:rsidP="0010573E">
      <w:pPr>
        <w:pStyle w:val="Heading2"/>
        <w:numPr>
          <w:ilvl w:val="0"/>
          <w:numId w:val="31"/>
        </w:numPr>
      </w:pPr>
      <w:r w:rsidRPr="0010573E">
        <w:t>README Documentation</w:t>
      </w:r>
    </w:p>
    <w:p w14:paraId="2E1A20D5" w14:textId="20FB7C35" w:rsidR="0010573E" w:rsidRPr="0010573E" w:rsidRDefault="00920862" w:rsidP="002F60D7">
      <w:pPr>
        <w:spacing w:after="40" w:line="480" w:lineRule="auto"/>
        <w:ind w:left="1440"/>
      </w:pPr>
      <w:r>
        <w:t xml:space="preserve">The readme file is used to provide the user with general information about he product they are using. For the project, the readme file will have a brief overview of the project and summarize the purpose of the project. </w:t>
      </w:r>
    </w:p>
    <w:p w14:paraId="65A32898" w14:textId="77777777" w:rsidR="002F60D7" w:rsidRDefault="0010573E" w:rsidP="009564C4">
      <w:pPr>
        <w:pStyle w:val="Heading1"/>
        <w:numPr>
          <w:ilvl w:val="0"/>
          <w:numId w:val="32"/>
        </w:numPr>
        <w:spacing w:before="400" w:after="40" w:line="240" w:lineRule="auto"/>
        <w:ind w:left="0" w:firstLine="0"/>
        <w:rPr>
          <w:sz w:val="36"/>
          <w:szCs w:val="36"/>
        </w:rPr>
      </w:pPr>
      <w:r w:rsidRPr="00001F09">
        <w:rPr>
          <w:sz w:val="36"/>
          <w:szCs w:val="36"/>
        </w:rPr>
        <w:t>Maintenance</w:t>
      </w:r>
    </w:p>
    <w:p w14:paraId="4254C857" w14:textId="77777777" w:rsidR="00DA1C03" w:rsidRDefault="002F60D7" w:rsidP="00DA1C03">
      <w:pPr>
        <w:spacing w:after="40" w:line="480" w:lineRule="auto"/>
        <w:ind w:left="1440" w:firstLine="720"/>
      </w:pPr>
      <w:r>
        <w:t>The m</w:t>
      </w:r>
      <w:r w:rsidRPr="002F60D7">
        <w:t xml:space="preserve">aintenance </w:t>
      </w:r>
      <w:r>
        <w:t xml:space="preserve">of this project will focus on keeping the system accurate, efficient, and useful for reporting. </w:t>
      </w:r>
      <w:r w:rsidR="004A2076">
        <w:t xml:space="preserve">It will include checking the ETL process to validate data quality, transformations, and ensuring data is loaded into the fact and dimension table correctly. If issues arise in the ETL process, it will negatively affect the reports accuracy and BI results. </w:t>
      </w:r>
    </w:p>
    <w:p w14:paraId="1A451410" w14:textId="6B925883" w:rsidR="0010573E" w:rsidRPr="00001F09" w:rsidRDefault="00DA1C03" w:rsidP="00DA1C03">
      <w:pPr>
        <w:spacing w:after="40" w:line="480" w:lineRule="auto"/>
        <w:ind w:left="1440" w:firstLine="720"/>
      </w:pPr>
      <w:r>
        <w:tab/>
        <w:t xml:space="preserve">In addition to checking the ETL process, another area of </w:t>
      </w:r>
      <w:r>
        <w:t>m</w:t>
      </w:r>
      <w:r w:rsidRPr="002F60D7">
        <w:t xml:space="preserve">aintenance </w:t>
      </w:r>
      <w:r>
        <w:t xml:space="preserve">is query and schema optimization. As the volume of data starts to become larger, the query performance will need to be reviewed and checked for </w:t>
      </w:r>
      <w:r>
        <w:lastRenderedPageBreak/>
        <w:t xml:space="preserve">both speed and accuracy.  The maintenance would involve things like updating the indexes, revising SQL queries, or adjusting the Schema design. </w:t>
      </w:r>
      <w:r w:rsidR="0010573E" w:rsidRPr="00001F09">
        <w:br w:type="page"/>
      </w:r>
    </w:p>
    <w:p w14:paraId="206EE088" w14:textId="77777777" w:rsidR="00E470A7" w:rsidRDefault="00E470A7" w:rsidP="0010573E"/>
    <w:p w14:paraId="5361B462" w14:textId="7E29B672" w:rsidR="009C1190" w:rsidRPr="00FE4897" w:rsidRDefault="009C1190" w:rsidP="009564C4">
      <w:pPr>
        <w:pStyle w:val="Heading1"/>
        <w:numPr>
          <w:ilvl w:val="0"/>
          <w:numId w:val="32"/>
        </w:numPr>
        <w:spacing w:before="400" w:after="40" w:line="240" w:lineRule="auto"/>
        <w:ind w:left="0" w:firstLine="0"/>
        <w:rPr>
          <w:sz w:val="36"/>
          <w:szCs w:val="36"/>
        </w:rPr>
      </w:pPr>
      <w:r w:rsidRPr="00FE4897">
        <w:rPr>
          <w:sz w:val="36"/>
          <w:szCs w:val="36"/>
        </w:rPr>
        <w:t>References</w:t>
      </w:r>
    </w:p>
    <w:p w14:paraId="6651EBF1" w14:textId="77777777" w:rsidR="009C1190" w:rsidRDefault="009C1190" w:rsidP="009C1190">
      <w:pPr>
        <w:spacing w:before="100" w:beforeAutospacing="1" w:after="100" w:afterAutospacing="1" w:line="480" w:lineRule="auto"/>
        <w:ind w:left="720"/>
        <w:rPr>
          <w:rFonts w:eastAsia="Times New Roman" w:cs="Times New Roman"/>
          <w:szCs w:val="24"/>
        </w:rPr>
      </w:pPr>
      <w:proofErr w:type="spellStart"/>
      <w:r w:rsidRPr="009C1190">
        <w:rPr>
          <w:rFonts w:eastAsia="Times New Roman" w:cs="Times New Roman"/>
          <w:szCs w:val="24"/>
        </w:rPr>
        <w:t>Bavdaž</w:t>
      </w:r>
      <w:proofErr w:type="spellEnd"/>
      <w:r w:rsidRPr="009C1190">
        <w:rPr>
          <w:rFonts w:eastAsia="Times New Roman" w:cs="Times New Roman"/>
          <w:szCs w:val="24"/>
        </w:rPr>
        <w:t xml:space="preserve">, M., </w:t>
      </w:r>
      <w:proofErr w:type="spellStart"/>
      <w:r w:rsidRPr="009C1190">
        <w:rPr>
          <w:rFonts w:eastAsia="Times New Roman" w:cs="Times New Roman"/>
          <w:szCs w:val="24"/>
        </w:rPr>
        <w:t>Snijkers</w:t>
      </w:r>
      <w:proofErr w:type="spellEnd"/>
      <w:r w:rsidRPr="009C1190">
        <w:rPr>
          <w:rFonts w:eastAsia="Times New Roman" w:cs="Times New Roman"/>
          <w:szCs w:val="24"/>
        </w:rPr>
        <w:t xml:space="preserve">, G., Sakshaug, J. W., Brand, T., Haraldsen, G., Kurban, B., Saraiva, P., &amp; </w:t>
      </w:r>
      <w:proofErr w:type="spellStart"/>
      <w:r w:rsidRPr="009C1190">
        <w:rPr>
          <w:rFonts w:eastAsia="Times New Roman" w:cs="Times New Roman"/>
          <w:szCs w:val="24"/>
        </w:rPr>
        <w:t>Willimack</w:t>
      </w:r>
      <w:proofErr w:type="spellEnd"/>
      <w:r w:rsidRPr="009C1190">
        <w:rPr>
          <w:rFonts w:eastAsia="Times New Roman" w:cs="Times New Roman"/>
          <w:szCs w:val="24"/>
        </w:rPr>
        <w:t xml:space="preserve">, D. K. (2020). Business data collection methodology: Current state and </w:t>
      </w:r>
      <w:proofErr w:type="gramStart"/>
      <w:r w:rsidRPr="009C1190">
        <w:rPr>
          <w:rFonts w:eastAsia="Times New Roman" w:cs="Times New Roman"/>
          <w:szCs w:val="24"/>
        </w:rPr>
        <w:t>future outlook</w:t>
      </w:r>
      <w:proofErr w:type="gramEnd"/>
      <w:r w:rsidRPr="009C1190">
        <w:rPr>
          <w:rFonts w:eastAsia="Times New Roman" w:cs="Times New Roman"/>
          <w:szCs w:val="24"/>
        </w:rPr>
        <w:t xml:space="preserve">. </w:t>
      </w:r>
      <w:r w:rsidRPr="009C1190">
        <w:rPr>
          <w:rFonts w:eastAsia="Times New Roman" w:cs="Times New Roman"/>
          <w:i/>
          <w:iCs/>
          <w:szCs w:val="24"/>
        </w:rPr>
        <w:t>Statistical Journal of the IAOS, 36</w:t>
      </w:r>
      <w:r w:rsidRPr="009C1190">
        <w:rPr>
          <w:rFonts w:eastAsia="Times New Roman" w:cs="Times New Roman"/>
          <w:szCs w:val="24"/>
        </w:rPr>
        <w:t xml:space="preserve">(3), 741–756. </w:t>
      </w:r>
      <w:hyperlink r:id="rId13" w:tgtFrame="_new" w:history="1">
        <w:r w:rsidRPr="009C1190">
          <w:rPr>
            <w:rFonts w:eastAsia="Times New Roman" w:cs="Times New Roman"/>
            <w:color w:val="0000FF"/>
            <w:szCs w:val="24"/>
            <w:u w:val="single"/>
          </w:rPr>
          <w:t>https://doi.org/10.3233/SJI-200623</w:t>
        </w:r>
      </w:hyperlink>
    </w:p>
    <w:p w14:paraId="2EFF85B9" w14:textId="77777777" w:rsidR="00FE4897" w:rsidRPr="009C1190" w:rsidRDefault="00FE4897" w:rsidP="009C1190">
      <w:pPr>
        <w:spacing w:before="100" w:beforeAutospacing="1" w:after="100" w:afterAutospacing="1" w:line="480" w:lineRule="auto"/>
        <w:ind w:left="720"/>
        <w:rPr>
          <w:rFonts w:eastAsia="Times New Roman" w:cs="Times New Roman"/>
          <w:szCs w:val="24"/>
        </w:rPr>
      </w:pPr>
    </w:p>
    <w:p w14:paraId="6FD55C4E" w14:textId="77777777" w:rsidR="009C1190" w:rsidRDefault="009C1190" w:rsidP="009C1190">
      <w:pPr>
        <w:spacing w:before="100" w:beforeAutospacing="1" w:after="100" w:afterAutospacing="1" w:line="480" w:lineRule="auto"/>
        <w:ind w:left="720"/>
        <w:rPr>
          <w:rFonts w:eastAsia="Times New Roman" w:cs="Times New Roman"/>
          <w:szCs w:val="24"/>
        </w:rPr>
      </w:pPr>
      <w:proofErr w:type="spellStart"/>
      <w:r w:rsidRPr="009C1190">
        <w:rPr>
          <w:rFonts w:eastAsia="Times New Roman" w:cs="Times New Roman"/>
          <w:szCs w:val="24"/>
        </w:rPr>
        <w:t>Bechchi</w:t>
      </w:r>
      <w:proofErr w:type="spellEnd"/>
      <w:r w:rsidRPr="009C1190">
        <w:rPr>
          <w:rFonts w:eastAsia="Times New Roman" w:cs="Times New Roman"/>
          <w:szCs w:val="24"/>
        </w:rPr>
        <w:t xml:space="preserve">, M., </w:t>
      </w:r>
      <w:proofErr w:type="spellStart"/>
      <w:r w:rsidRPr="009C1190">
        <w:rPr>
          <w:rFonts w:eastAsia="Times New Roman" w:cs="Times New Roman"/>
          <w:szCs w:val="24"/>
        </w:rPr>
        <w:t>Raschia</w:t>
      </w:r>
      <w:proofErr w:type="spellEnd"/>
      <w:r w:rsidRPr="009C1190">
        <w:rPr>
          <w:rFonts w:eastAsia="Times New Roman" w:cs="Times New Roman"/>
          <w:szCs w:val="24"/>
        </w:rPr>
        <w:t xml:space="preserve">, G., &amp; </w:t>
      </w:r>
      <w:proofErr w:type="spellStart"/>
      <w:r w:rsidRPr="009C1190">
        <w:rPr>
          <w:rFonts w:eastAsia="Times New Roman" w:cs="Times New Roman"/>
          <w:szCs w:val="24"/>
        </w:rPr>
        <w:t>Mouaddib</w:t>
      </w:r>
      <w:proofErr w:type="spellEnd"/>
      <w:r w:rsidRPr="009C1190">
        <w:rPr>
          <w:rFonts w:eastAsia="Times New Roman" w:cs="Times New Roman"/>
          <w:szCs w:val="24"/>
        </w:rPr>
        <w:t xml:space="preserve">, N. (2007). Merging distributed database summaries. In </w:t>
      </w:r>
      <w:r w:rsidRPr="009C1190">
        <w:rPr>
          <w:rFonts w:eastAsia="Times New Roman" w:cs="Times New Roman"/>
          <w:i/>
          <w:iCs/>
          <w:szCs w:val="24"/>
        </w:rPr>
        <w:t>Proceedings of the 16th ACM Conference on Information and Knowledge Management (CIKM '07)</w:t>
      </w:r>
      <w:r w:rsidRPr="009C1190">
        <w:rPr>
          <w:rFonts w:eastAsia="Times New Roman" w:cs="Times New Roman"/>
          <w:szCs w:val="24"/>
        </w:rPr>
        <w:t xml:space="preserve"> (pp. 419–428). Association for Computing Machinery. </w:t>
      </w:r>
      <w:hyperlink r:id="rId14" w:tgtFrame="_new" w:history="1">
        <w:r w:rsidRPr="009C1190">
          <w:rPr>
            <w:rFonts w:eastAsia="Times New Roman" w:cs="Times New Roman"/>
            <w:color w:val="0000FF"/>
            <w:szCs w:val="24"/>
            <w:u w:val="single"/>
          </w:rPr>
          <w:t>https://doi.org/10.1145/1321440.1321500</w:t>
        </w:r>
      </w:hyperlink>
    </w:p>
    <w:p w14:paraId="2DA48101" w14:textId="77777777" w:rsidR="00E90B3E" w:rsidRDefault="00E90B3E" w:rsidP="009C1190">
      <w:pPr>
        <w:spacing w:before="100" w:beforeAutospacing="1" w:after="100" w:afterAutospacing="1" w:line="480" w:lineRule="auto"/>
        <w:ind w:left="720"/>
        <w:rPr>
          <w:rFonts w:eastAsia="Times New Roman" w:cs="Times New Roman"/>
          <w:szCs w:val="24"/>
        </w:rPr>
      </w:pPr>
    </w:p>
    <w:p w14:paraId="2C7A36AE" w14:textId="6AB88583" w:rsidR="00FE4897" w:rsidRDefault="00E90B3E" w:rsidP="009C1190">
      <w:pPr>
        <w:spacing w:before="100" w:beforeAutospacing="1" w:after="100" w:afterAutospacing="1" w:line="480" w:lineRule="auto"/>
        <w:ind w:left="720"/>
        <w:rPr>
          <w:rFonts w:eastAsia="Times New Roman" w:cs="Times New Roman"/>
          <w:szCs w:val="24"/>
        </w:rPr>
      </w:pPr>
      <w:r w:rsidRPr="00E90B3E">
        <w:rPr>
          <w:rFonts w:eastAsia="Times New Roman" w:cs="Times New Roman"/>
          <w:szCs w:val="24"/>
        </w:rPr>
        <w:t xml:space="preserve">Fahrner, C., &amp; Vossen, G. (1995). A survey of database design transformations based on the Entity-Relationship model. Data &amp; Knowledge Engineering, 15(3), 213–250. </w:t>
      </w:r>
      <w:hyperlink r:id="rId15" w:history="1">
        <w:r w:rsidRPr="00733207">
          <w:rPr>
            <w:rStyle w:val="Hyperlink"/>
            <w:rFonts w:eastAsia="Times New Roman" w:cs="Times New Roman"/>
            <w:szCs w:val="24"/>
          </w:rPr>
          <w:t>https://doi.org/10.1016/0169-023X(95)00006-E</w:t>
        </w:r>
      </w:hyperlink>
    </w:p>
    <w:p w14:paraId="612BF3FD" w14:textId="77777777" w:rsidR="00E90B3E" w:rsidRPr="009C1190" w:rsidRDefault="00E90B3E" w:rsidP="009C1190">
      <w:pPr>
        <w:spacing w:before="100" w:beforeAutospacing="1" w:after="100" w:afterAutospacing="1" w:line="480" w:lineRule="auto"/>
        <w:ind w:left="720"/>
        <w:rPr>
          <w:rFonts w:eastAsia="Times New Roman" w:cs="Times New Roman"/>
          <w:szCs w:val="24"/>
        </w:rPr>
      </w:pPr>
    </w:p>
    <w:p w14:paraId="674321C8" w14:textId="77777777" w:rsidR="009C1190" w:rsidRDefault="009C1190" w:rsidP="009C1190">
      <w:pPr>
        <w:spacing w:before="100" w:beforeAutospacing="1" w:after="100" w:afterAutospacing="1" w:line="480" w:lineRule="auto"/>
        <w:ind w:left="720"/>
        <w:rPr>
          <w:rFonts w:eastAsia="Times New Roman" w:cs="Times New Roman"/>
          <w:szCs w:val="24"/>
        </w:rPr>
      </w:pPr>
      <w:r w:rsidRPr="009C1190">
        <w:rPr>
          <w:rFonts w:eastAsia="Times New Roman" w:cs="Times New Roman"/>
          <w:szCs w:val="24"/>
        </w:rPr>
        <w:t xml:space="preserve">Kimball, R., &amp; Ross, M. (2013). </w:t>
      </w:r>
      <w:r w:rsidRPr="009C1190">
        <w:rPr>
          <w:rFonts w:eastAsia="Times New Roman" w:cs="Times New Roman"/>
          <w:i/>
          <w:iCs/>
          <w:szCs w:val="24"/>
        </w:rPr>
        <w:t>The data warehouse toolkit: The definitive guide to dimensional modeling</w:t>
      </w:r>
      <w:r w:rsidRPr="009C1190">
        <w:rPr>
          <w:rFonts w:eastAsia="Times New Roman" w:cs="Times New Roman"/>
          <w:szCs w:val="24"/>
        </w:rPr>
        <w:t xml:space="preserve"> (3rd ed.). Wiley.</w:t>
      </w:r>
    </w:p>
    <w:p w14:paraId="1B09DEA5" w14:textId="77777777" w:rsidR="00FE4897" w:rsidRPr="009C1190" w:rsidRDefault="00FE4897" w:rsidP="009C1190">
      <w:pPr>
        <w:spacing w:before="100" w:beforeAutospacing="1" w:after="100" w:afterAutospacing="1" w:line="480" w:lineRule="auto"/>
        <w:ind w:left="720"/>
        <w:rPr>
          <w:rFonts w:eastAsia="Times New Roman" w:cs="Times New Roman"/>
          <w:szCs w:val="24"/>
        </w:rPr>
      </w:pPr>
    </w:p>
    <w:p w14:paraId="1573E2D4" w14:textId="77777777" w:rsidR="009C1190" w:rsidRDefault="009C1190" w:rsidP="009C1190">
      <w:pPr>
        <w:spacing w:before="100" w:beforeAutospacing="1" w:after="100" w:afterAutospacing="1" w:line="480" w:lineRule="auto"/>
        <w:ind w:left="720"/>
        <w:rPr>
          <w:rFonts w:eastAsia="Times New Roman" w:cs="Times New Roman"/>
          <w:szCs w:val="24"/>
        </w:rPr>
      </w:pPr>
      <w:r w:rsidRPr="009C1190">
        <w:rPr>
          <w:rFonts w:eastAsia="Times New Roman" w:cs="Times New Roman"/>
          <w:szCs w:val="24"/>
        </w:rPr>
        <w:lastRenderedPageBreak/>
        <w:t xml:space="preserve">Mohammad Akel, I. R. (2025). The impact of organizational agility on business intelligence. </w:t>
      </w:r>
      <w:r w:rsidRPr="009C1190">
        <w:rPr>
          <w:rFonts w:eastAsia="Times New Roman" w:cs="Times New Roman"/>
          <w:i/>
          <w:iCs/>
          <w:szCs w:val="24"/>
        </w:rPr>
        <w:t>Pakistan Journal of Life &amp; Social Sciences, 23</w:t>
      </w:r>
      <w:r w:rsidRPr="009C1190">
        <w:rPr>
          <w:rFonts w:eastAsia="Times New Roman" w:cs="Times New Roman"/>
          <w:szCs w:val="24"/>
        </w:rPr>
        <w:t xml:space="preserve">(1), 6588–6603. </w:t>
      </w:r>
      <w:hyperlink r:id="rId16" w:tgtFrame="_new" w:history="1">
        <w:r w:rsidRPr="009C1190">
          <w:rPr>
            <w:rFonts w:eastAsia="Times New Roman" w:cs="Times New Roman"/>
            <w:color w:val="0000FF"/>
            <w:szCs w:val="24"/>
            <w:u w:val="single"/>
          </w:rPr>
          <w:t>https://doi.org/10.57239/PJLSS-2025-23.1.00515</w:t>
        </w:r>
      </w:hyperlink>
    </w:p>
    <w:p w14:paraId="4C6D6706" w14:textId="77777777" w:rsidR="00FE4897" w:rsidRPr="009C1190" w:rsidRDefault="00FE4897" w:rsidP="009C1190">
      <w:pPr>
        <w:spacing w:before="100" w:beforeAutospacing="1" w:after="100" w:afterAutospacing="1" w:line="480" w:lineRule="auto"/>
        <w:ind w:left="720"/>
        <w:rPr>
          <w:rFonts w:eastAsia="Times New Roman" w:cs="Times New Roman"/>
          <w:szCs w:val="24"/>
        </w:rPr>
      </w:pPr>
    </w:p>
    <w:p w14:paraId="19D1AB72" w14:textId="77777777" w:rsidR="009C1190" w:rsidRDefault="009C1190" w:rsidP="009C1190">
      <w:pPr>
        <w:spacing w:before="100" w:beforeAutospacing="1" w:after="100" w:afterAutospacing="1" w:line="480" w:lineRule="auto"/>
        <w:ind w:left="720"/>
        <w:rPr>
          <w:rFonts w:eastAsia="Times New Roman" w:cs="Times New Roman"/>
          <w:szCs w:val="24"/>
        </w:rPr>
      </w:pPr>
      <w:r w:rsidRPr="009C1190">
        <w:rPr>
          <w:rFonts w:eastAsia="Times New Roman" w:cs="Times New Roman"/>
          <w:szCs w:val="24"/>
        </w:rPr>
        <w:t xml:space="preserve">Necochea-Chamorro, J. I., &amp; Larrea-Goycochea, L. (2023). Business intelligence applied in the corporate sector: A systematic review. </w:t>
      </w:r>
      <w:r w:rsidRPr="009C1190">
        <w:rPr>
          <w:rFonts w:eastAsia="Times New Roman" w:cs="Times New Roman"/>
          <w:i/>
          <w:iCs/>
          <w:szCs w:val="24"/>
        </w:rPr>
        <w:t>TEM Journal, 12</w:t>
      </w:r>
      <w:r w:rsidRPr="009C1190">
        <w:rPr>
          <w:rFonts w:eastAsia="Times New Roman" w:cs="Times New Roman"/>
          <w:szCs w:val="24"/>
        </w:rPr>
        <w:t xml:space="preserve">(4), 2225–2234. </w:t>
      </w:r>
      <w:hyperlink r:id="rId17" w:tgtFrame="_new" w:history="1">
        <w:r w:rsidRPr="009C1190">
          <w:rPr>
            <w:rFonts w:eastAsia="Times New Roman" w:cs="Times New Roman"/>
            <w:color w:val="0000FF"/>
            <w:szCs w:val="24"/>
            <w:u w:val="single"/>
          </w:rPr>
          <w:t>https://doi.org/10.18421/TEM124-33</w:t>
        </w:r>
      </w:hyperlink>
    </w:p>
    <w:p w14:paraId="5CE58A1D" w14:textId="77777777" w:rsidR="00C10720" w:rsidRPr="009C1190" w:rsidRDefault="00C10720" w:rsidP="009C1190">
      <w:pPr>
        <w:spacing w:before="100" w:beforeAutospacing="1" w:after="100" w:afterAutospacing="1" w:line="480" w:lineRule="auto"/>
        <w:ind w:left="720"/>
        <w:rPr>
          <w:rFonts w:eastAsia="Times New Roman" w:cs="Times New Roman"/>
          <w:szCs w:val="24"/>
        </w:rPr>
      </w:pPr>
    </w:p>
    <w:p w14:paraId="1BAAF262" w14:textId="77777777" w:rsidR="009C1190" w:rsidRDefault="009C1190" w:rsidP="009C1190">
      <w:pPr>
        <w:spacing w:before="100" w:beforeAutospacing="1" w:after="100" w:afterAutospacing="1" w:line="480" w:lineRule="auto"/>
        <w:ind w:left="720"/>
        <w:rPr>
          <w:rFonts w:eastAsia="Times New Roman" w:cs="Times New Roman"/>
          <w:szCs w:val="24"/>
        </w:rPr>
      </w:pPr>
      <w:proofErr w:type="spellStart"/>
      <w:r w:rsidRPr="009C1190">
        <w:rPr>
          <w:rFonts w:eastAsia="Times New Roman" w:cs="Times New Roman"/>
          <w:szCs w:val="24"/>
        </w:rPr>
        <w:t>Rabuzin</w:t>
      </w:r>
      <w:proofErr w:type="spellEnd"/>
      <w:r w:rsidRPr="009C1190">
        <w:rPr>
          <w:rFonts w:eastAsia="Times New Roman" w:cs="Times New Roman"/>
          <w:szCs w:val="24"/>
        </w:rPr>
        <w:t xml:space="preserve">, K., </w:t>
      </w:r>
      <w:proofErr w:type="spellStart"/>
      <w:r w:rsidRPr="009C1190">
        <w:rPr>
          <w:rFonts w:eastAsia="Times New Roman" w:cs="Times New Roman"/>
          <w:szCs w:val="24"/>
        </w:rPr>
        <w:t>Cerjan</w:t>
      </w:r>
      <w:proofErr w:type="spellEnd"/>
      <w:r w:rsidRPr="009C1190">
        <w:rPr>
          <w:rFonts w:eastAsia="Times New Roman" w:cs="Times New Roman"/>
          <w:szCs w:val="24"/>
        </w:rPr>
        <w:t xml:space="preserve">, M., &amp; Lovrenčić, A. (2025). Data warehouse design—Star schema synthesis algorithm. </w:t>
      </w:r>
      <w:r w:rsidRPr="009C1190">
        <w:rPr>
          <w:rFonts w:eastAsia="Times New Roman" w:cs="Times New Roman"/>
          <w:i/>
          <w:iCs/>
          <w:szCs w:val="24"/>
        </w:rPr>
        <w:t>TEM Journal, 14</w:t>
      </w:r>
      <w:r w:rsidRPr="009C1190">
        <w:rPr>
          <w:rFonts w:eastAsia="Times New Roman" w:cs="Times New Roman"/>
          <w:szCs w:val="24"/>
        </w:rPr>
        <w:t xml:space="preserve">(2), 1707–1714. </w:t>
      </w:r>
      <w:hyperlink r:id="rId18" w:tgtFrame="_new" w:history="1">
        <w:r w:rsidRPr="009C1190">
          <w:rPr>
            <w:rFonts w:eastAsia="Times New Roman" w:cs="Times New Roman"/>
            <w:color w:val="0000FF"/>
            <w:szCs w:val="24"/>
            <w:u w:val="single"/>
          </w:rPr>
          <w:t>https://doi.org/10.18421/TEM142-68</w:t>
        </w:r>
      </w:hyperlink>
    </w:p>
    <w:p w14:paraId="13270C4A" w14:textId="77777777" w:rsidR="00FE4897" w:rsidRPr="009C1190" w:rsidRDefault="00FE4897" w:rsidP="009C1190">
      <w:pPr>
        <w:spacing w:before="100" w:beforeAutospacing="1" w:after="100" w:afterAutospacing="1" w:line="480" w:lineRule="auto"/>
        <w:ind w:left="720"/>
        <w:rPr>
          <w:rFonts w:eastAsia="Times New Roman" w:cs="Times New Roman"/>
          <w:szCs w:val="24"/>
        </w:rPr>
      </w:pPr>
    </w:p>
    <w:p w14:paraId="08215566" w14:textId="77777777" w:rsidR="009C1190" w:rsidRDefault="009C1190" w:rsidP="009C1190">
      <w:pPr>
        <w:spacing w:before="100" w:beforeAutospacing="1" w:after="100" w:afterAutospacing="1" w:line="480" w:lineRule="auto"/>
        <w:ind w:left="720"/>
        <w:rPr>
          <w:rFonts w:eastAsia="Times New Roman" w:cs="Times New Roman"/>
          <w:szCs w:val="24"/>
        </w:rPr>
      </w:pPr>
      <w:r w:rsidRPr="009C1190">
        <w:rPr>
          <w:rFonts w:eastAsia="Times New Roman" w:cs="Times New Roman"/>
          <w:szCs w:val="24"/>
        </w:rPr>
        <w:t xml:space="preserve">Reddy, S., et al. (2010). </w:t>
      </w:r>
      <w:r w:rsidRPr="009C1190">
        <w:rPr>
          <w:rFonts w:eastAsia="Times New Roman" w:cs="Times New Roman"/>
          <w:i/>
          <w:iCs/>
          <w:szCs w:val="24"/>
        </w:rPr>
        <w:t xml:space="preserve">Data warehousing, data mining, OLAP and OLTP technologies are essential elements to support decision-making </w:t>
      </w:r>
      <w:proofErr w:type="gramStart"/>
      <w:r w:rsidRPr="009C1190">
        <w:rPr>
          <w:rFonts w:eastAsia="Times New Roman" w:cs="Times New Roman"/>
          <w:i/>
          <w:iCs/>
          <w:szCs w:val="24"/>
        </w:rPr>
        <w:t>process</w:t>
      </w:r>
      <w:proofErr w:type="gramEnd"/>
      <w:r w:rsidRPr="009C1190">
        <w:rPr>
          <w:rFonts w:eastAsia="Times New Roman" w:cs="Times New Roman"/>
          <w:i/>
          <w:iCs/>
          <w:szCs w:val="24"/>
        </w:rPr>
        <w:t xml:space="preserve"> in industries</w:t>
      </w:r>
      <w:r w:rsidRPr="009C1190">
        <w:rPr>
          <w:rFonts w:eastAsia="Times New Roman" w:cs="Times New Roman"/>
          <w:szCs w:val="24"/>
        </w:rPr>
        <w:t xml:space="preserve">. </w:t>
      </w:r>
      <w:hyperlink r:id="rId19" w:tgtFrame="_new" w:history="1">
        <w:r w:rsidRPr="009C1190">
          <w:rPr>
            <w:rFonts w:eastAsia="Times New Roman" w:cs="Times New Roman"/>
            <w:color w:val="0000FF"/>
            <w:szCs w:val="24"/>
            <w:u w:val="single"/>
          </w:rPr>
          <w:t>https://www.researchgate.net/publication/50235148</w:t>
        </w:r>
      </w:hyperlink>
    </w:p>
    <w:p w14:paraId="639C829B" w14:textId="77777777" w:rsidR="00FE4897" w:rsidRDefault="00FE4897" w:rsidP="009C1190">
      <w:pPr>
        <w:spacing w:before="100" w:beforeAutospacing="1" w:after="100" w:afterAutospacing="1" w:line="480" w:lineRule="auto"/>
        <w:ind w:left="720"/>
        <w:rPr>
          <w:rFonts w:eastAsia="Times New Roman" w:cs="Times New Roman"/>
          <w:szCs w:val="24"/>
        </w:rPr>
      </w:pPr>
    </w:p>
    <w:p w14:paraId="500A1459" w14:textId="1B4CEF5E" w:rsidR="00A47533" w:rsidRDefault="00FE4897" w:rsidP="00A47533">
      <w:pPr>
        <w:spacing w:before="100" w:beforeAutospacing="1" w:after="100" w:afterAutospacing="1" w:line="480" w:lineRule="auto"/>
        <w:ind w:left="720"/>
        <w:rPr>
          <w:rFonts w:eastAsia="Times New Roman" w:cs="Times New Roman"/>
          <w:szCs w:val="24"/>
        </w:rPr>
      </w:pPr>
      <w:proofErr w:type="spellStart"/>
      <w:r w:rsidRPr="00FE4897">
        <w:rPr>
          <w:rFonts w:eastAsia="Times New Roman" w:cs="Times New Roman"/>
          <w:szCs w:val="24"/>
        </w:rPr>
        <w:t>Souibgui</w:t>
      </w:r>
      <w:proofErr w:type="spellEnd"/>
      <w:r w:rsidRPr="00FE4897">
        <w:rPr>
          <w:rFonts w:eastAsia="Times New Roman" w:cs="Times New Roman"/>
          <w:szCs w:val="24"/>
        </w:rPr>
        <w:t xml:space="preserve">, M., </w:t>
      </w:r>
      <w:proofErr w:type="spellStart"/>
      <w:r w:rsidRPr="00FE4897">
        <w:rPr>
          <w:rFonts w:eastAsia="Times New Roman" w:cs="Times New Roman"/>
          <w:szCs w:val="24"/>
        </w:rPr>
        <w:t>Atigui</w:t>
      </w:r>
      <w:proofErr w:type="spellEnd"/>
      <w:r w:rsidRPr="00FE4897">
        <w:rPr>
          <w:rFonts w:eastAsia="Times New Roman" w:cs="Times New Roman"/>
          <w:szCs w:val="24"/>
        </w:rPr>
        <w:t xml:space="preserve">, F., </w:t>
      </w:r>
      <w:proofErr w:type="spellStart"/>
      <w:r w:rsidRPr="00FE4897">
        <w:rPr>
          <w:rFonts w:eastAsia="Times New Roman" w:cs="Times New Roman"/>
          <w:szCs w:val="24"/>
        </w:rPr>
        <w:t>Zammali</w:t>
      </w:r>
      <w:proofErr w:type="spellEnd"/>
      <w:r w:rsidRPr="00FE4897">
        <w:rPr>
          <w:rFonts w:eastAsia="Times New Roman" w:cs="Times New Roman"/>
          <w:szCs w:val="24"/>
        </w:rPr>
        <w:t xml:space="preserve">, S., Cherfi, S., &amp; Ben Yahia, S. (2019). Data quality in ETL process: A preliminary study. </w:t>
      </w:r>
      <w:r w:rsidRPr="00FE4897">
        <w:rPr>
          <w:rFonts w:eastAsia="Times New Roman" w:cs="Times New Roman"/>
          <w:i/>
          <w:iCs/>
          <w:szCs w:val="24"/>
        </w:rPr>
        <w:t>Procedia Computer Science, 159</w:t>
      </w:r>
      <w:r w:rsidRPr="00FE4897">
        <w:rPr>
          <w:rFonts w:eastAsia="Times New Roman" w:cs="Times New Roman"/>
          <w:szCs w:val="24"/>
        </w:rPr>
        <w:t xml:space="preserve">, 676–687. </w:t>
      </w:r>
      <w:hyperlink r:id="rId20" w:tgtFrame="_new" w:history="1">
        <w:r w:rsidRPr="00FE4897">
          <w:rPr>
            <w:rStyle w:val="Hyperlink"/>
            <w:rFonts w:eastAsia="Times New Roman" w:cs="Times New Roman"/>
            <w:szCs w:val="24"/>
          </w:rPr>
          <w:t>https://doi.org/10.1016/j.procs.2019.09.223</w:t>
        </w:r>
      </w:hyperlink>
    </w:p>
    <w:p w14:paraId="6E28BCA3" w14:textId="77777777" w:rsidR="00014883" w:rsidRDefault="00014883" w:rsidP="00A47533">
      <w:pPr>
        <w:spacing w:before="100" w:beforeAutospacing="1" w:after="100" w:afterAutospacing="1" w:line="480" w:lineRule="auto"/>
        <w:ind w:left="720"/>
        <w:rPr>
          <w:rFonts w:eastAsia="Times New Roman" w:cs="Times New Roman"/>
          <w:szCs w:val="24"/>
        </w:rPr>
      </w:pPr>
    </w:p>
    <w:p w14:paraId="4B1B3C33" w14:textId="0AF7389B" w:rsidR="00014883" w:rsidRDefault="00014883" w:rsidP="00A47533">
      <w:pPr>
        <w:spacing w:before="100" w:beforeAutospacing="1" w:after="100" w:afterAutospacing="1" w:line="480" w:lineRule="auto"/>
        <w:ind w:left="720"/>
        <w:rPr>
          <w:rFonts w:eastAsia="Times New Roman" w:cs="Times New Roman"/>
          <w:szCs w:val="24"/>
        </w:rPr>
      </w:pPr>
      <w:r w:rsidRPr="00014883">
        <w:rPr>
          <w:rFonts w:eastAsia="Times New Roman" w:cs="Times New Roman"/>
          <w:szCs w:val="24"/>
        </w:rPr>
        <w:t xml:space="preserve">Tarassenko, P. F., &amp; </w:t>
      </w:r>
      <w:proofErr w:type="spellStart"/>
      <w:r w:rsidRPr="00014883">
        <w:rPr>
          <w:rFonts w:eastAsia="Times New Roman" w:cs="Times New Roman"/>
          <w:szCs w:val="24"/>
        </w:rPr>
        <w:t>Bukharova</w:t>
      </w:r>
      <w:proofErr w:type="spellEnd"/>
      <w:r w:rsidRPr="00014883">
        <w:rPr>
          <w:rFonts w:eastAsia="Times New Roman" w:cs="Times New Roman"/>
          <w:szCs w:val="24"/>
        </w:rPr>
        <w:t xml:space="preserve">, M. S. (2001). System for database reports generating. In </w:t>
      </w:r>
      <w:r w:rsidRPr="00014883">
        <w:rPr>
          <w:rFonts w:eastAsia="Times New Roman" w:cs="Times New Roman"/>
          <w:i/>
          <w:iCs/>
          <w:szCs w:val="24"/>
        </w:rPr>
        <w:t>Proceedings of the 5th Korea-Russia International Symposium on Science and Technology (KORUS 2001)</w:t>
      </w:r>
      <w:r w:rsidRPr="00014883">
        <w:rPr>
          <w:rFonts w:eastAsia="Times New Roman" w:cs="Times New Roman"/>
          <w:szCs w:val="24"/>
        </w:rPr>
        <w:t xml:space="preserve"> (Vol. 1, pp. 84–88). https://doi.org/10.1109/KORUS.2001.975063</w:t>
      </w:r>
    </w:p>
    <w:p w14:paraId="7F5340F6" w14:textId="77777777" w:rsidR="00A47533" w:rsidRDefault="00A47533" w:rsidP="00A47533">
      <w:pPr>
        <w:spacing w:before="100" w:beforeAutospacing="1" w:after="100" w:afterAutospacing="1" w:line="480" w:lineRule="auto"/>
        <w:ind w:left="720"/>
        <w:rPr>
          <w:rFonts w:eastAsia="Times New Roman" w:cs="Times New Roman"/>
          <w:szCs w:val="24"/>
        </w:rPr>
      </w:pPr>
    </w:p>
    <w:p w14:paraId="09FA5DF4" w14:textId="0E7AE085" w:rsidR="00A47533" w:rsidRPr="009C1190" w:rsidRDefault="00A47533" w:rsidP="009C1190">
      <w:pPr>
        <w:spacing w:before="100" w:beforeAutospacing="1" w:after="100" w:afterAutospacing="1" w:line="480" w:lineRule="auto"/>
        <w:ind w:left="720"/>
        <w:rPr>
          <w:rFonts w:eastAsia="Times New Roman" w:cs="Times New Roman"/>
          <w:szCs w:val="24"/>
        </w:rPr>
      </w:pPr>
      <w:proofErr w:type="spellStart"/>
      <w:r w:rsidRPr="00A47533">
        <w:rPr>
          <w:rFonts w:eastAsia="Times New Roman" w:cs="Times New Roman"/>
          <w:szCs w:val="24"/>
        </w:rPr>
        <w:t>Tryfona</w:t>
      </w:r>
      <w:proofErr w:type="spellEnd"/>
      <w:r w:rsidRPr="00A47533">
        <w:rPr>
          <w:rFonts w:eastAsia="Times New Roman" w:cs="Times New Roman"/>
          <w:szCs w:val="24"/>
        </w:rPr>
        <w:t xml:space="preserve">, N., Busborg, F., &amp; Christiansen, J. G. B. (1999). StarER: A conceptual model for data warehouse design. In </w:t>
      </w:r>
      <w:r w:rsidRPr="00A47533">
        <w:rPr>
          <w:rFonts w:eastAsia="Times New Roman" w:cs="Times New Roman"/>
          <w:i/>
          <w:iCs/>
          <w:szCs w:val="24"/>
        </w:rPr>
        <w:t>Proceedings of the 2nd ACM International Workshop on</w:t>
      </w:r>
      <w:r>
        <w:rPr>
          <w:rFonts w:eastAsia="Times New Roman" w:cs="Times New Roman"/>
          <w:i/>
          <w:iCs/>
          <w:szCs w:val="24"/>
        </w:rPr>
        <w:t xml:space="preserve"> </w:t>
      </w:r>
      <w:r w:rsidRPr="00A47533">
        <w:rPr>
          <w:rFonts w:eastAsia="Times New Roman" w:cs="Times New Roman"/>
          <w:i/>
          <w:iCs/>
          <w:szCs w:val="24"/>
        </w:rPr>
        <w:t>Data Warehousing and OLAP (DOLAP '99)</w:t>
      </w:r>
      <w:r w:rsidRPr="00A47533">
        <w:rPr>
          <w:rFonts w:eastAsia="Times New Roman" w:cs="Times New Roman"/>
          <w:szCs w:val="24"/>
        </w:rPr>
        <w:t xml:space="preserve"> (pp. 3–8). Association for Computing Machinery. </w:t>
      </w:r>
      <w:hyperlink r:id="rId21" w:tgtFrame="_new" w:history="1">
        <w:r w:rsidRPr="00A47533">
          <w:rPr>
            <w:rStyle w:val="Hyperlink"/>
            <w:rFonts w:eastAsia="Times New Roman" w:cs="Times New Roman"/>
            <w:szCs w:val="24"/>
          </w:rPr>
          <w:t>https://doi.org/10.1145/319757.319776</w:t>
        </w:r>
      </w:hyperlink>
    </w:p>
    <w:p w14:paraId="0E5F3F91" w14:textId="77777777" w:rsidR="00C10720" w:rsidRDefault="00E9250B" w:rsidP="00C10720">
      <w:pPr>
        <w:jc w:val="center"/>
      </w:pPr>
      <w:r>
        <w:br w:type="page"/>
      </w:r>
    </w:p>
    <w:p w14:paraId="2F9886CE" w14:textId="77777777" w:rsidR="00C10720" w:rsidRDefault="00C10720" w:rsidP="00C10720">
      <w:pPr>
        <w:jc w:val="center"/>
      </w:pPr>
    </w:p>
    <w:p w14:paraId="6924E23E" w14:textId="77777777" w:rsidR="00C10720" w:rsidRDefault="00C10720" w:rsidP="00C10720">
      <w:pPr>
        <w:jc w:val="center"/>
      </w:pPr>
    </w:p>
    <w:p w14:paraId="2840C2EB" w14:textId="77777777" w:rsidR="00C10720" w:rsidRDefault="00C10720" w:rsidP="00C10720">
      <w:pPr>
        <w:jc w:val="center"/>
      </w:pPr>
    </w:p>
    <w:p w14:paraId="5606716D" w14:textId="77777777" w:rsidR="00C10720" w:rsidRDefault="00C10720" w:rsidP="00C10720">
      <w:pPr>
        <w:jc w:val="center"/>
      </w:pPr>
    </w:p>
    <w:p w14:paraId="40B426E2" w14:textId="77777777" w:rsidR="00C10720" w:rsidRDefault="00C10720" w:rsidP="00C10720">
      <w:pPr>
        <w:jc w:val="center"/>
      </w:pPr>
    </w:p>
    <w:p w14:paraId="11B68185" w14:textId="77777777" w:rsidR="00C10720" w:rsidRDefault="00C10720" w:rsidP="00C10720">
      <w:pPr>
        <w:jc w:val="center"/>
      </w:pPr>
    </w:p>
    <w:p w14:paraId="32CFFF48" w14:textId="77777777" w:rsidR="00C10720" w:rsidRDefault="00C10720" w:rsidP="00C10720">
      <w:pPr>
        <w:jc w:val="center"/>
      </w:pPr>
    </w:p>
    <w:p w14:paraId="27F8540E" w14:textId="77777777" w:rsidR="00C10720" w:rsidRDefault="00C10720" w:rsidP="00C10720">
      <w:pPr>
        <w:jc w:val="center"/>
      </w:pPr>
    </w:p>
    <w:p w14:paraId="09C7C7F3" w14:textId="77777777" w:rsidR="00C10720" w:rsidRDefault="00C10720" w:rsidP="00C10720">
      <w:pPr>
        <w:jc w:val="center"/>
      </w:pPr>
    </w:p>
    <w:p w14:paraId="4747F6DC" w14:textId="77777777" w:rsidR="00C10720" w:rsidRPr="00C10720" w:rsidRDefault="00C10720" w:rsidP="00C10720">
      <w:pPr>
        <w:spacing w:after="0" w:line="204" w:lineRule="auto"/>
        <w:contextualSpacing/>
        <w:jc w:val="center"/>
        <w:rPr>
          <w:rFonts w:asciiTheme="majorHAnsi" w:eastAsiaTheme="majorEastAsia" w:hAnsiTheme="majorHAnsi" w:cstheme="majorBidi"/>
          <w:caps/>
          <w:color w:val="1F497D" w:themeColor="text2"/>
          <w:spacing w:val="-15"/>
          <w:sz w:val="72"/>
          <w:szCs w:val="72"/>
          <w:lang w:val="en"/>
        </w:rPr>
      </w:pPr>
      <w:r w:rsidRPr="00C10720">
        <w:rPr>
          <w:rFonts w:asciiTheme="majorHAnsi" w:eastAsiaTheme="majorEastAsia" w:hAnsiTheme="majorHAnsi" w:cstheme="majorBidi"/>
          <w:caps/>
          <w:color w:val="1F497D" w:themeColor="text2"/>
          <w:spacing w:val="-15"/>
          <w:sz w:val="72"/>
          <w:szCs w:val="72"/>
          <w:lang w:val="en"/>
        </w:rPr>
        <w:t>APPENDIX A</w:t>
      </w:r>
    </w:p>
    <w:p w14:paraId="578EE53E" w14:textId="7CBD6B3C" w:rsidR="002A347E" w:rsidRDefault="002A347E" w:rsidP="00C10720">
      <w:pPr>
        <w:jc w:val="center"/>
      </w:pPr>
      <w:r>
        <w:br w:type="page"/>
      </w:r>
    </w:p>
    <w:p w14:paraId="4FE66D01" w14:textId="4356AE0A" w:rsidR="002F513B" w:rsidRDefault="002A347E" w:rsidP="002F513B">
      <w:pPr>
        <w:pStyle w:val="Heading2"/>
      </w:pPr>
      <w:r w:rsidRPr="002F513B">
        <w:lastRenderedPageBreak/>
        <w:t xml:space="preserve">System </w:t>
      </w:r>
      <w:r w:rsidRPr="002F513B">
        <w:rPr>
          <w:sz w:val="32"/>
          <w:szCs w:val="32"/>
        </w:rPr>
        <w:t>Architecture</w:t>
      </w:r>
    </w:p>
    <w:p w14:paraId="40E973B1" w14:textId="70A40CCC" w:rsidR="002F513B" w:rsidRPr="002F513B" w:rsidRDefault="002F513B" w:rsidP="002F513B">
      <w:r>
        <w:rPr>
          <w:noProof/>
        </w:rPr>
        <w:drawing>
          <wp:inline distT="0" distB="0" distL="0" distR="0" wp14:anchorId="608BDE6D" wp14:editId="50315E0D">
            <wp:extent cx="6486525" cy="6438900"/>
            <wp:effectExtent l="38100" t="0" r="9525" b="19050"/>
            <wp:docPr id="1014878141"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6F5F7ED6" w14:textId="77777777" w:rsidR="002F513B" w:rsidRDefault="002F513B">
      <w:pPr>
        <w:rPr>
          <w:rFonts w:asciiTheme="majorHAnsi" w:eastAsiaTheme="majorEastAsia" w:hAnsiTheme="majorHAnsi" w:cstheme="majorBidi"/>
          <w:b/>
          <w:bCs/>
          <w:color w:val="4F81BD" w:themeColor="accent1"/>
          <w:sz w:val="26"/>
          <w:szCs w:val="26"/>
        </w:rPr>
      </w:pPr>
      <w:r>
        <w:br w:type="page"/>
      </w:r>
    </w:p>
    <w:p w14:paraId="4F27C252" w14:textId="77777777" w:rsidR="00E9250B" w:rsidRPr="002F513B" w:rsidRDefault="00E9250B" w:rsidP="002F513B">
      <w:pPr>
        <w:pStyle w:val="Heading2"/>
      </w:pPr>
    </w:p>
    <w:p w14:paraId="4DB8AE00" w14:textId="6E1C88B8" w:rsidR="002A347E" w:rsidRPr="002F513B" w:rsidRDefault="002A347E" w:rsidP="002F513B">
      <w:pPr>
        <w:pStyle w:val="Heading2"/>
      </w:pPr>
    </w:p>
    <w:p w14:paraId="4C71C7F9" w14:textId="52216496" w:rsidR="002F513B" w:rsidRDefault="0002619F" w:rsidP="002F513B">
      <w:pPr>
        <w:pStyle w:val="Heading2"/>
      </w:pPr>
      <w:r>
        <w:rPr>
          <w:noProof/>
        </w:rPr>
        <w:drawing>
          <wp:anchor distT="0" distB="0" distL="114300" distR="114300" simplePos="0" relativeHeight="251662336" behindDoc="0" locked="0" layoutInCell="1" allowOverlap="1" wp14:anchorId="0D1CFEB2" wp14:editId="47A4F2CF">
            <wp:simplePos x="0" y="0"/>
            <wp:positionH relativeFrom="margin">
              <wp:align>center</wp:align>
            </wp:positionH>
            <wp:positionV relativeFrom="paragraph">
              <wp:posOffset>332740</wp:posOffset>
            </wp:positionV>
            <wp:extent cx="7229475" cy="6315075"/>
            <wp:effectExtent l="0" t="0" r="0" b="9525"/>
            <wp:wrapThrough wrapText="bothSides">
              <wp:wrapPolygon edited="0">
                <wp:start x="10245" y="0"/>
                <wp:lineTo x="9790" y="130"/>
                <wp:lineTo x="8651" y="847"/>
                <wp:lineTo x="8594" y="1108"/>
                <wp:lineTo x="8139" y="2085"/>
                <wp:lineTo x="8025" y="3128"/>
                <wp:lineTo x="8196" y="4170"/>
                <wp:lineTo x="8708" y="5213"/>
                <wp:lineTo x="3415" y="5864"/>
                <wp:lineTo x="2334" y="6060"/>
                <wp:lineTo x="1992" y="6516"/>
                <wp:lineTo x="1309" y="7233"/>
                <wp:lineTo x="968" y="8340"/>
                <wp:lineTo x="911" y="9383"/>
                <wp:lineTo x="1195" y="10425"/>
                <wp:lineTo x="1878" y="11468"/>
                <wp:lineTo x="1935" y="11924"/>
                <wp:lineTo x="5578" y="12510"/>
                <wp:lineTo x="8139" y="12510"/>
                <wp:lineTo x="8594" y="13553"/>
                <wp:lineTo x="7741" y="14465"/>
                <wp:lineTo x="5009" y="15833"/>
                <wp:lineTo x="4155" y="16550"/>
                <wp:lineTo x="3700" y="17723"/>
                <wp:lineTo x="3643" y="18766"/>
                <wp:lineTo x="3870" y="19808"/>
                <wp:lineTo x="4553" y="20981"/>
                <wp:lineTo x="5578" y="21567"/>
                <wp:lineTo x="5749" y="21567"/>
                <wp:lineTo x="15880" y="21567"/>
                <wp:lineTo x="16108" y="21567"/>
                <wp:lineTo x="17075" y="20981"/>
                <wp:lineTo x="17758" y="19808"/>
                <wp:lineTo x="17986" y="18766"/>
                <wp:lineTo x="17929" y="17723"/>
                <wp:lineTo x="17530" y="16615"/>
                <wp:lineTo x="16620" y="15833"/>
                <wp:lineTo x="16221" y="15638"/>
                <wp:lineTo x="13831" y="14595"/>
                <wp:lineTo x="13091" y="13553"/>
                <wp:lineTo x="13546" y="12510"/>
                <wp:lineTo x="16108" y="12510"/>
                <wp:lineTo x="19693" y="11924"/>
                <wp:lineTo x="19693" y="11468"/>
                <wp:lineTo x="20376" y="10425"/>
                <wp:lineTo x="20661" y="9383"/>
                <wp:lineTo x="20604" y="8340"/>
                <wp:lineTo x="20262" y="7298"/>
                <wp:lineTo x="19523" y="6451"/>
                <wp:lineTo x="19409" y="6060"/>
                <wp:lineTo x="18213" y="5864"/>
                <wp:lineTo x="12920" y="5213"/>
                <wp:lineTo x="13489" y="4170"/>
                <wp:lineTo x="13603" y="3128"/>
                <wp:lineTo x="13489" y="2085"/>
                <wp:lineTo x="13091" y="1238"/>
                <wp:lineTo x="12977" y="847"/>
                <wp:lineTo x="11782" y="65"/>
                <wp:lineTo x="11383" y="0"/>
                <wp:lineTo x="10245" y="0"/>
              </wp:wrapPolygon>
            </wp:wrapThrough>
            <wp:docPr id="1902822562" name="Diagram 7" descr="Figure A.2: Star Schema Design for Sales Data Warehouse">
              <a:extLst xmlns:a="http://schemas.openxmlformats.org/drawingml/2006/main">
                <a:ext uri="{C183D7F6-B498-43B3-948B-1728B52AA6E4}">
                  <adec:decorative xmlns:adec="http://schemas.microsoft.com/office/drawing/2017/decorative" val="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14:sizeRelH relativeFrom="margin">
              <wp14:pctWidth>0</wp14:pctWidth>
            </wp14:sizeRelH>
            <wp14:sizeRelV relativeFrom="margin">
              <wp14:pctHeight>0</wp14:pctHeight>
            </wp14:sizeRelV>
          </wp:anchor>
        </w:drawing>
      </w:r>
      <w:r w:rsidR="002A347E" w:rsidRPr="002F513B">
        <w:t>Star Schema Diagram</w:t>
      </w:r>
    </w:p>
    <w:p w14:paraId="44BABD68" w14:textId="3942C8E2" w:rsidR="002F513B" w:rsidRPr="002F513B" w:rsidRDefault="002F513B" w:rsidP="002F513B"/>
    <w:p w14:paraId="44375B91" w14:textId="77777777" w:rsidR="002F513B" w:rsidRDefault="002F513B">
      <w:pPr>
        <w:rPr>
          <w:rFonts w:asciiTheme="majorHAnsi" w:eastAsiaTheme="majorEastAsia" w:hAnsiTheme="majorHAnsi" w:cstheme="majorBidi"/>
          <w:b/>
          <w:bCs/>
          <w:color w:val="4F81BD" w:themeColor="accent1"/>
          <w:sz w:val="26"/>
          <w:szCs w:val="26"/>
        </w:rPr>
      </w:pPr>
      <w:r>
        <w:br w:type="page"/>
      </w:r>
    </w:p>
    <w:p w14:paraId="1BFFB427" w14:textId="77777777" w:rsidR="002A347E" w:rsidRPr="002F513B" w:rsidRDefault="002A347E" w:rsidP="002F513B">
      <w:pPr>
        <w:pStyle w:val="Heading2"/>
      </w:pPr>
    </w:p>
    <w:p w14:paraId="62A5223F" w14:textId="7E4F6872" w:rsidR="002A347E" w:rsidRPr="002F513B" w:rsidRDefault="002A347E" w:rsidP="002F513B">
      <w:pPr>
        <w:pStyle w:val="Heading2"/>
      </w:pPr>
    </w:p>
    <w:p w14:paraId="27C4E148" w14:textId="78ABB3C5" w:rsidR="002A347E" w:rsidRPr="002F513B" w:rsidRDefault="002A347E" w:rsidP="002F513B">
      <w:pPr>
        <w:pStyle w:val="Heading2"/>
      </w:pPr>
    </w:p>
    <w:p w14:paraId="3FDC4EB2" w14:textId="370828BB" w:rsidR="002A347E" w:rsidRDefault="0002619F" w:rsidP="002F513B">
      <w:pPr>
        <w:pStyle w:val="Heading2"/>
      </w:pPr>
      <w:r>
        <w:rPr>
          <w:noProof/>
        </w:rPr>
        <w:drawing>
          <wp:anchor distT="0" distB="0" distL="114300" distR="114300" simplePos="0" relativeHeight="251663360" behindDoc="0" locked="0" layoutInCell="1" allowOverlap="1" wp14:anchorId="5557A1B0" wp14:editId="4F0F6D9E">
            <wp:simplePos x="0" y="0"/>
            <wp:positionH relativeFrom="margin">
              <wp:align>center</wp:align>
            </wp:positionH>
            <wp:positionV relativeFrom="paragraph">
              <wp:posOffset>412750</wp:posOffset>
            </wp:positionV>
            <wp:extent cx="6791325" cy="6572250"/>
            <wp:effectExtent l="0" t="0" r="0" b="19050"/>
            <wp:wrapThrough wrapText="bothSides">
              <wp:wrapPolygon edited="0">
                <wp:start x="5998" y="0"/>
                <wp:lineTo x="5938" y="125"/>
                <wp:lineTo x="5877" y="2567"/>
                <wp:lineTo x="7937" y="3005"/>
                <wp:lineTo x="10300" y="3005"/>
                <wp:lineTo x="5877" y="3819"/>
                <wp:lineTo x="5877" y="6386"/>
                <wp:lineTo x="8604" y="7012"/>
                <wp:lineTo x="10118" y="7012"/>
                <wp:lineTo x="5877" y="7638"/>
                <wp:lineTo x="5877" y="10143"/>
                <wp:lineTo x="9937" y="11019"/>
                <wp:lineTo x="10361" y="11019"/>
                <wp:lineTo x="6544" y="11332"/>
                <wp:lineTo x="5877" y="11457"/>
                <wp:lineTo x="5877" y="13962"/>
                <wp:lineTo x="6301" y="14024"/>
                <wp:lineTo x="10240" y="14150"/>
                <wp:lineTo x="10179" y="14650"/>
                <wp:lineTo x="10542" y="15026"/>
                <wp:lineTo x="6362" y="15151"/>
                <wp:lineTo x="5877" y="15214"/>
                <wp:lineTo x="5877" y="17781"/>
                <wp:lineTo x="7089" y="18031"/>
                <wp:lineTo x="10300" y="18031"/>
                <wp:lineTo x="8180" y="18470"/>
                <wp:lineTo x="5998" y="19033"/>
                <wp:lineTo x="5938" y="19158"/>
                <wp:lineTo x="5877" y="21099"/>
                <wp:lineTo x="5998" y="21600"/>
                <wp:lineTo x="15693" y="21600"/>
                <wp:lineTo x="15693" y="19033"/>
                <wp:lineTo x="11209" y="18031"/>
                <wp:lineTo x="14602" y="18031"/>
                <wp:lineTo x="15814" y="17781"/>
                <wp:lineTo x="15874" y="15214"/>
                <wp:lineTo x="15390" y="15151"/>
                <wp:lineTo x="10967" y="15026"/>
                <wp:lineTo x="11330" y="14650"/>
                <wp:lineTo x="11270" y="14150"/>
                <wp:lineTo x="15450" y="14024"/>
                <wp:lineTo x="15874" y="13962"/>
                <wp:lineTo x="15874" y="11520"/>
                <wp:lineTo x="15390" y="11395"/>
                <wp:lineTo x="11148" y="11019"/>
                <wp:lineTo x="11633" y="11019"/>
                <wp:lineTo x="15753" y="10143"/>
                <wp:lineTo x="15874" y="7701"/>
                <wp:lineTo x="15390" y="7576"/>
                <wp:lineTo x="11391" y="7012"/>
                <wp:lineTo x="12966" y="7012"/>
                <wp:lineTo x="15814" y="6386"/>
                <wp:lineTo x="15874" y="3819"/>
                <wp:lineTo x="11209" y="3005"/>
                <wp:lineTo x="13693" y="3005"/>
                <wp:lineTo x="15814" y="2567"/>
                <wp:lineTo x="15693" y="125"/>
                <wp:lineTo x="15632" y="0"/>
                <wp:lineTo x="5998" y="0"/>
              </wp:wrapPolygon>
            </wp:wrapThrough>
            <wp:docPr id="1330567466" name="Diagram 8" descr="Figure A.3: Data Flow Diagram for the Sales Data Warehouse System"/>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anchor>
        </w:drawing>
      </w:r>
      <w:r w:rsidR="002A347E" w:rsidRPr="002F513B">
        <w:t>Data Flow Diagram</w:t>
      </w:r>
    </w:p>
    <w:p w14:paraId="6E7559A6" w14:textId="2CA452C5" w:rsidR="0002619F" w:rsidRPr="0002619F" w:rsidRDefault="0002619F" w:rsidP="0002619F"/>
    <w:p w14:paraId="625F881F" w14:textId="05F5EB00" w:rsidR="0002619F" w:rsidRDefault="0002619F">
      <w:r>
        <w:br w:type="page"/>
      </w:r>
    </w:p>
    <w:p w14:paraId="46451B64" w14:textId="77777777" w:rsidR="0002619F" w:rsidRPr="0002619F" w:rsidRDefault="0002619F" w:rsidP="0002619F"/>
    <w:p w14:paraId="09CD4536" w14:textId="7E01D231" w:rsidR="00355CD7" w:rsidRDefault="00355CD7" w:rsidP="00C10720">
      <w:pPr>
        <w:pStyle w:val="Heading2"/>
        <w:jc w:val="center"/>
      </w:pPr>
    </w:p>
    <w:p w14:paraId="2BA6BBDB" w14:textId="77777777" w:rsidR="00C10720" w:rsidRDefault="00C10720" w:rsidP="00C10720"/>
    <w:p w14:paraId="22ABA825" w14:textId="77777777" w:rsidR="00C10720" w:rsidRDefault="00C10720" w:rsidP="00C10720"/>
    <w:p w14:paraId="7634849A" w14:textId="77777777" w:rsidR="00C10720" w:rsidRDefault="00C10720" w:rsidP="00C10720"/>
    <w:p w14:paraId="635F6558" w14:textId="77777777" w:rsidR="00C10720" w:rsidRDefault="00C10720" w:rsidP="00C10720"/>
    <w:p w14:paraId="1F8287F8" w14:textId="77777777" w:rsidR="00C10720" w:rsidRDefault="00C10720" w:rsidP="00C10720"/>
    <w:p w14:paraId="3890CB10" w14:textId="77777777" w:rsidR="00C10720" w:rsidRDefault="00C10720" w:rsidP="00C10720"/>
    <w:p w14:paraId="778C9EDB" w14:textId="77777777" w:rsidR="00C10720" w:rsidRDefault="00C10720" w:rsidP="00C10720"/>
    <w:p w14:paraId="548A6C20" w14:textId="77777777" w:rsidR="00C10720" w:rsidRDefault="00C10720" w:rsidP="00C10720"/>
    <w:p w14:paraId="367BB7E0" w14:textId="77777777" w:rsidR="00C10720" w:rsidRDefault="00C10720" w:rsidP="00C10720"/>
    <w:p w14:paraId="21937F2B" w14:textId="77777777" w:rsidR="00C10720" w:rsidRDefault="00C10720" w:rsidP="00C10720">
      <w:pPr>
        <w:pStyle w:val="Title"/>
        <w:jc w:val="center"/>
      </w:pPr>
      <w:r>
        <w:t>APPENDIX B</w:t>
      </w:r>
    </w:p>
    <w:p w14:paraId="050EBDC9" w14:textId="672B7052" w:rsidR="00C10720" w:rsidRDefault="00C10720">
      <w:r>
        <w:br w:type="page"/>
      </w:r>
    </w:p>
    <w:p w14:paraId="15AEA1A5" w14:textId="2E451F9C" w:rsidR="00C10720" w:rsidRDefault="00C10720" w:rsidP="00C10720">
      <w:pPr>
        <w:pStyle w:val="Heading1"/>
      </w:pPr>
      <w:r>
        <w:rPr>
          <w:rFonts w:cs="Times New Roman"/>
          <w:noProof/>
          <w:szCs w:val="24"/>
        </w:rPr>
        <w:lastRenderedPageBreak/>
        <w:drawing>
          <wp:anchor distT="0" distB="0" distL="114300" distR="114300" simplePos="0" relativeHeight="251664384" behindDoc="0" locked="0" layoutInCell="1" allowOverlap="1" wp14:anchorId="5A7A7C67" wp14:editId="689FC160">
            <wp:simplePos x="0" y="0"/>
            <wp:positionH relativeFrom="margin">
              <wp:align>center</wp:align>
            </wp:positionH>
            <wp:positionV relativeFrom="paragraph">
              <wp:posOffset>276225</wp:posOffset>
            </wp:positionV>
            <wp:extent cx="7086600" cy="6429375"/>
            <wp:effectExtent l="38100" t="57150" r="19050" b="28575"/>
            <wp:wrapThrough wrapText="bothSides">
              <wp:wrapPolygon edited="0">
                <wp:start x="-116" y="-192"/>
                <wp:lineTo x="-116" y="21440"/>
                <wp:lineTo x="929" y="21632"/>
                <wp:lineTo x="1161" y="21632"/>
                <wp:lineTo x="1394" y="21440"/>
                <wp:lineTo x="21600" y="20416"/>
                <wp:lineTo x="21600" y="10176"/>
                <wp:lineTo x="21542" y="9216"/>
                <wp:lineTo x="21600" y="8192"/>
                <wp:lineTo x="21600" y="7104"/>
                <wp:lineTo x="21542" y="6144"/>
                <wp:lineTo x="21600" y="5120"/>
                <wp:lineTo x="21600" y="-64"/>
                <wp:lineTo x="2206" y="-192"/>
                <wp:lineTo x="-116" y="-192"/>
              </wp:wrapPolygon>
            </wp:wrapThrough>
            <wp:docPr id="1043354888" name="Diagram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7" r:lo="rId38" r:qs="rId39" r:cs="rId40"/>
              </a:graphicData>
            </a:graphic>
            <wp14:sizeRelV relativeFrom="margin">
              <wp14:pctHeight>0</wp14:pctHeight>
            </wp14:sizeRelV>
          </wp:anchor>
        </w:drawing>
      </w:r>
      <w:r>
        <w:t>B.1 Project Timeline</w:t>
      </w:r>
    </w:p>
    <w:p w14:paraId="1AE4F9A1" w14:textId="0B7F50A2" w:rsidR="00C10720" w:rsidRDefault="00C10720" w:rsidP="00C10720">
      <w:r>
        <w:rPr>
          <w:rFonts w:cs="Times New Roman"/>
          <w:szCs w:val="24"/>
        </w:rPr>
        <w:br w:type="page"/>
      </w:r>
    </w:p>
    <w:p w14:paraId="5D49485D" w14:textId="77777777" w:rsidR="00C10720" w:rsidRDefault="00C10720" w:rsidP="00C10720">
      <w:pPr>
        <w:pStyle w:val="Heading1"/>
      </w:pPr>
      <w:r>
        <w:lastRenderedPageBreak/>
        <w:t>B.2 Sample SQL Scripts</w:t>
      </w:r>
    </w:p>
    <w:p w14:paraId="5F69FE6F" w14:textId="77777777" w:rsidR="00C10720" w:rsidRDefault="00C10720" w:rsidP="00C10720">
      <w:r>
        <w:t>CREATE TABLE DWDAYSALESFACT (</w:t>
      </w:r>
      <w:r>
        <w:br/>
        <w:t xml:space="preserve">    </w:t>
      </w:r>
      <w:proofErr w:type="spellStart"/>
      <w:r>
        <w:t>SalesKey</w:t>
      </w:r>
      <w:proofErr w:type="spellEnd"/>
      <w:r>
        <w:t xml:space="preserve"> INT PRIMARY KEY,</w:t>
      </w:r>
      <w:r>
        <w:br/>
        <w:t xml:space="preserve">    </w:t>
      </w:r>
      <w:proofErr w:type="spellStart"/>
      <w:r>
        <w:t>CustomerKey</w:t>
      </w:r>
      <w:proofErr w:type="spellEnd"/>
      <w:r>
        <w:t xml:space="preserve"> INT,</w:t>
      </w:r>
      <w:r>
        <w:br/>
        <w:t xml:space="preserve">    </w:t>
      </w:r>
      <w:proofErr w:type="spellStart"/>
      <w:r>
        <w:t>ProductKey</w:t>
      </w:r>
      <w:proofErr w:type="spellEnd"/>
      <w:r>
        <w:t xml:space="preserve"> INT,</w:t>
      </w:r>
      <w:r>
        <w:br/>
        <w:t xml:space="preserve">    </w:t>
      </w:r>
      <w:proofErr w:type="spellStart"/>
      <w:r>
        <w:t>VendorKey</w:t>
      </w:r>
      <w:proofErr w:type="spellEnd"/>
      <w:r>
        <w:t xml:space="preserve"> INT,</w:t>
      </w:r>
      <w:r>
        <w:br/>
        <w:t xml:space="preserve">    RegionKey INT,</w:t>
      </w:r>
      <w:r>
        <w:br/>
        <w:t xml:space="preserve">    </w:t>
      </w:r>
      <w:proofErr w:type="spellStart"/>
      <w:r>
        <w:t>TimeKey</w:t>
      </w:r>
      <w:proofErr w:type="spellEnd"/>
      <w:r>
        <w:t xml:space="preserve"> INT,</w:t>
      </w:r>
      <w:r>
        <w:br/>
        <w:t xml:space="preserve">    </w:t>
      </w:r>
      <w:proofErr w:type="spellStart"/>
      <w:r>
        <w:t>SalesAmount</w:t>
      </w:r>
      <w:proofErr w:type="spellEnd"/>
      <w:r>
        <w:t xml:space="preserve"> </w:t>
      </w:r>
      <w:proofErr w:type="gramStart"/>
      <w:r>
        <w:t>DECIMAL(</w:t>
      </w:r>
      <w:proofErr w:type="gramEnd"/>
      <w:r>
        <w:t>10,2),</w:t>
      </w:r>
      <w:r>
        <w:br/>
        <w:t xml:space="preserve">    </w:t>
      </w:r>
      <w:proofErr w:type="spellStart"/>
      <w:r>
        <w:t>QuantitySold</w:t>
      </w:r>
      <w:proofErr w:type="spellEnd"/>
      <w:r>
        <w:t xml:space="preserve"> INT,</w:t>
      </w:r>
      <w:r>
        <w:br/>
        <w:t xml:space="preserve">    Profit </w:t>
      </w:r>
      <w:proofErr w:type="gramStart"/>
      <w:r>
        <w:t>DECIMAL(</w:t>
      </w:r>
      <w:proofErr w:type="gramEnd"/>
      <w:r>
        <w:t>10,2)</w:t>
      </w:r>
      <w:r>
        <w:br/>
        <w:t>);</w:t>
      </w:r>
      <w:r>
        <w:br/>
      </w:r>
      <w:r>
        <w:br/>
        <w:t>CREATE TABLE DWCUSTOMER (</w:t>
      </w:r>
      <w:r>
        <w:br/>
        <w:t xml:space="preserve">    </w:t>
      </w:r>
      <w:proofErr w:type="spellStart"/>
      <w:r>
        <w:t>CustomerKey</w:t>
      </w:r>
      <w:proofErr w:type="spellEnd"/>
      <w:r>
        <w:t xml:space="preserve"> INT PRIMARY KEY,</w:t>
      </w:r>
      <w:r>
        <w:br/>
        <w:t xml:space="preserve">    </w:t>
      </w:r>
      <w:proofErr w:type="spellStart"/>
      <w:r>
        <w:t>CustomerName</w:t>
      </w:r>
      <w:proofErr w:type="spellEnd"/>
      <w:r>
        <w:t xml:space="preserve"> </w:t>
      </w:r>
      <w:proofErr w:type="gramStart"/>
      <w:r>
        <w:t>VARCHAR(</w:t>
      </w:r>
      <w:proofErr w:type="gramEnd"/>
      <w:r>
        <w:t>100),</w:t>
      </w:r>
      <w:r>
        <w:br/>
        <w:t xml:space="preserve">    City </w:t>
      </w:r>
      <w:proofErr w:type="gramStart"/>
      <w:r>
        <w:t>VARCHAR(</w:t>
      </w:r>
      <w:proofErr w:type="gramEnd"/>
      <w:r>
        <w:t>50),</w:t>
      </w:r>
      <w:r>
        <w:br/>
        <w:t xml:space="preserve">    State </w:t>
      </w:r>
      <w:proofErr w:type="gramStart"/>
      <w:r>
        <w:t>VARCHAR(</w:t>
      </w:r>
      <w:proofErr w:type="gramEnd"/>
      <w:r>
        <w:t>50)</w:t>
      </w:r>
      <w:r>
        <w:br/>
        <w:t>);</w:t>
      </w:r>
      <w:r>
        <w:br/>
      </w:r>
    </w:p>
    <w:p w14:paraId="0052E2B0" w14:textId="77777777" w:rsidR="00C10720" w:rsidRDefault="00C10720" w:rsidP="00C10720">
      <w:r>
        <w:rPr>
          <w:rFonts w:cs="Times New Roman"/>
          <w:szCs w:val="24"/>
        </w:rPr>
        <w:br w:type="page"/>
      </w:r>
    </w:p>
    <w:p w14:paraId="06CF1ECE" w14:textId="77777777" w:rsidR="00C10720" w:rsidRDefault="00C10720" w:rsidP="00C10720">
      <w:pPr>
        <w:pStyle w:val="Heading1"/>
      </w:pPr>
      <w:r>
        <w:lastRenderedPageBreak/>
        <w:t>B.3 Sample Queries</w:t>
      </w:r>
    </w:p>
    <w:p w14:paraId="52DD8666" w14:textId="77777777" w:rsidR="00C10720" w:rsidRDefault="00C10720" w:rsidP="00C10720">
      <w:r>
        <w:t>-- Sales by Region</w:t>
      </w:r>
      <w:r>
        <w:br/>
        <w:t xml:space="preserve">SELECT </w:t>
      </w:r>
      <w:proofErr w:type="spellStart"/>
      <w:r>
        <w:t>r.RegionName</w:t>
      </w:r>
      <w:proofErr w:type="spellEnd"/>
      <w:r>
        <w:t>, SUM(</w:t>
      </w:r>
      <w:proofErr w:type="spellStart"/>
      <w:r>
        <w:t>f.SalesAmount</w:t>
      </w:r>
      <w:proofErr w:type="spellEnd"/>
      <w:r>
        <w:t xml:space="preserve">) AS </w:t>
      </w:r>
      <w:proofErr w:type="spellStart"/>
      <w:r>
        <w:t>TotalSales</w:t>
      </w:r>
      <w:proofErr w:type="spellEnd"/>
      <w:r>
        <w:br/>
        <w:t>FROM DWDAYSALESFACT f</w:t>
      </w:r>
      <w:r>
        <w:br/>
        <w:t xml:space="preserve">JOIN DWREGION r ON </w:t>
      </w:r>
      <w:proofErr w:type="spellStart"/>
      <w:r>
        <w:t>f.RegionKey</w:t>
      </w:r>
      <w:proofErr w:type="spellEnd"/>
      <w:r>
        <w:t xml:space="preserve"> = </w:t>
      </w:r>
      <w:proofErr w:type="spellStart"/>
      <w:r>
        <w:t>r.RegionKey</w:t>
      </w:r>
      <w:proofErr w:type="spellEnd"/>
      <w:r>
        <w:br/>
        <w:t xml:space="preserve">GROUP BY </w:t>
      </w:r>
      <w:proofErr w:type="spellStart"/>
      <w:r>
        <w:t>r.RegionName</w:t>
      </w:r>
      <w:proofErr w:type="spellEnd"/>
      <w:r>
        <w:t>;</w:t>
      </w:r>
      <w:r>
        <w:br/>
      </w:r>
      <w:r>
        <w:br/>
        <w:t>-- Top Products</w:t>
      </w:r>
      <w:r>
        <w:br/>
        <w:t xml:space="preserve">SELECT </w:t>
      </w:r>
      <w:proofErr w:type="spellStart"/>
      <w:r>
        <w:t>p.ProductName</w:t>
      </w:r>
      <w:proofErr w:type="spellEnd"/>
      <w:r>
        <w:t>, SUM(</w:t>
      </w:r>
      <w:proofErr w:type="spellStart"/>
      <w:r>
        <w:t>f.QuantitySold</w:t>
      </w:r>
      <w:proofErr w:type="spellEnd"/>
      <w:r>
        <w:t xml:space="preserve">) AS </w:t>
      </w:r>
      <w:proofErr w:type="spellStart"/>
      <w:r>
        <w:t>TotalSold</w:t>
      </w:r>
      <w:proofErr w:type="spellEnd"/>
      <w:r>
        <w:br/>
        <w:t>FROM DWDAYSALESFACT f</w:t>
      </w:r>
      <w:r>
        <w:br/>
        <w:t xml:space="preserve">JOIN DWPRODUCT p ON </w:t>
      </w:r>
      <w:proofErr w:type="spellStart"/>
      <w:r>
        <w:t>f.ProductKey</w:t>
      </w:r>
      <w:proofErr w:type="spellEnd"/>
      <w:r>
        <w:t xml:space="preserve"> = </w:t>
      </w:r>
      <w:proofErr w:type="spellStart"/>
      <w:r>
        <w:t>p.ProductKey</w:t>
      </w:r>
      <w:proofErr w:type="spellEnd"/>
      <w:r>
        <w:br/>
        <w:t xml:space="preserve">GROUP BY </w:t>
      </w:r>
      <w:proofErr w:type="spellStart"/>
      <w:r>
        <w:t>p.ProductName</w:t>
      </w:r>
      <w:proofErr w:type="spellEnd"/>
      <w:r>
        <w:t>;</w:t>
      </w:r>
      <w:r>
        <w:br/>
      </w:r>
    </w:p>
    <w:p w14:paraId="1779DCCD" w14:textId="77777777" w:rsidR="00C10720" w:rsidRDefault="00C10720" w:rsidP="00C10720">
      <w:r>
        <w:rPr>
          <w:rFonts w:cs="Times New Roman"/>
          <w:szCs w:val="24"/>
        </w:rPr>
        <w:br w:type="page"/>
      </w:r>
    </w:p>
    <w:p w14:paraId="3918624A" w14:textId="77777777" w:rsidR="00C10720" w:rsidRDefault="00C10720" w:rsidP="00C10720">
      <w:pPr>
        <w:pStyle w:val="Heading1"/>
      </w:pPr>
      <w:r>
        <w:lastRenderedPageBreak/>
        <w:t>B.4 Query Results (Example)</w:t>
      </w:r>
    </w:p>
    <w:p w14:paraId="777F8519" w14:textId="4AC32CE8" w:rsidR="00C10720" w:rsidRDefault="00C10720" w:rsidP="00C10720">
      <w:r>
        <w:t xml:space="preserve">Region        </w:t>
      </w:r>
      <w:r>
        <w:t>Total Sales</w:t>
      </w:r>
      <w:r>
        <w:br/>
        <w:t>East          150000</w:t>
      </w:r>
      <w:r>
        <w:br/>
        <w:t>West          120000</w:t>
      </w:r>
      <w:r>
        <w:br/>
        <w:t>Central       95000</w:t>
      </w:r>
      <w:r>
        <w:br/>
      </w:r>
      <w:r>
        <w:br/>
        <w:t xml:space="preserve">Product       </w:t>
      </w:r>
      <w:r>
        <w:t>Total Sold</w:t>
      </w:r>
      <w:r>
        <w:br/>
        <w:t>Pump A        500</w:t>
      </w:r>
      <w:r>
        <w:br/>
        <w:t>Valve B       320</w:t>
      </w:r>
      <w:r>
        <w:br/>
        <w:t>Motor C       275</w:t>
      </w:r>
      <w:r>
        <w:br/>
      </w:r>
    </w:p>
    <w:p w14:paraId="0880F6EC" w14:textId="77777777" w:rsidR="00C10720" w:rsidRPr="00C10720" w:rsidRDefault="00C10720" w:rsidP="00C10720">
      <w:pPr>
        <w:jc w:val="center"/>
      </w:pPr>
    </w:p>
    <w:sectPr w:rsidR="00C10720" w:rsidRPr="00C10720" w:rsidSect="00A6283F">
      <w:headerReference w:type="default" r:id="rId42"/>
      <w:headerReference w:type="first" r:id="rId43"/>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0B8E2" w14:textId="77777777" w:rsidR="001B4ED9" w:rsidRDefault="001B4ED9" w:rsidP="00DA1C03">
      <w:pPr>
        <w:spacing w:after="0" w:line="240" w:lineRule="auto"/>
      </w:pPr>
      <w:r>
        <w:separator/>
      </w:r>
    </w:p>
  </w:endnote>
  <w:endnote w:type="continuationSeparator" w:id="0">
    <w:p w14:paraId="4E092DDD" w14:textId="77777777" w:rsidR="001B4ED9" w:rsidRDefault="001B4ED9" w:rsidP="00DA1C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64F90" w14:textId="77777777" w:rsidR="001B4ED9" w:rsidRDefault="001B4ED9" w:rsidP="00DA1C03">
      <w:pPr>
        <w:spacing w:after="0" w:line="240" w:lineRule="auto"/>
      </w:pPr>
      <w:r>
        <w:separator/>
      </w:r>
    </w:p>
  </w:footnote>
  <w:footnote w:type="continuationSeparator" w:id="0">
    <w:p w14:paraId="123D8FF8" w14:textId="77777777" w:rsidR="001B4ED9" w:rsidRDefault="001B4ED9" w:rsidP="00DA1C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EC708" w14:textId="77777777" w:rsidR="00DA1C03" w:rsidRPr="00DA1C03" w:rsidRDefault="00DA1C03" w:rsidP="00DA1C03">
    <w:pPr>
      <w:pStyle w:val="Header"/>
    </w:pPr>
    <w:r w:rsidRPr="00DA1C03">
      <w:rPr>
        <w:b/>
        <w:bCs/>
      </w:rPr>
      <w:t>Sales Data Warehouse System</w:t>
    </w:r>
  </w:p>
  <w:p w14:paraId="7911C0A7" w14:textId="77777777" w:rsidR="00DA1C03" w:rsidRDefault="00DA1C0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A55F0" w14:textId="7DB632D0" w:rsidR="00DA1C03" w:rsidRPr="00DA1C03" w:rsidRDefault="00DA1C03">
    <w:pPr>
      <w:pStyle w:val="Header"/>
      <w:rPr>
        <w:color w:val="EEECE1" w:themeColor="background2"/>
      </w:rPr>
    </w:pPr>
    <w:proofErr w:type="spellStart"/>
    <w:r w:rsidRPr="00DA1C03">
      <w:rPr>
        <w:color w:val="EEECE1" w:themeColor="background2"/>
      </w:rPr>
      <w:t>vvdd</w:t>
    </w:r>
    <w:proofErr w:type="spellEnd"/>
  </w:p>
  <w:p w14:paraId="1E110C48" w14:textId="77777777" w:rsidR="00DA1C03" w:rsidRDefault="00DA1C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6D5B01"/>
    <w:multiLevelType w:val="hybridMultilevel"/>
    <w:tmpl w:val="1CDEDA80"/>
    <w:lvl w:ilvl="0" w:tplc="FFFFFFFF">
      <w:start w:val="1"/>
      <w:numFmt w:val="upperLetter"/>
      <w:lvlText w:val="%1."/>
      <w:lvlJc w:val="left"/>
      <w:pPr>
        <w:ind w:left="720" w:hanging="360"/>
      </w:pPr>
    </w:lvl>
    <w:lvl w:ilvl="1" w:tplc="0409000F">
      <w:start w:val="1"/>
      <w:numFmt w:val="decimal"/>
      <w:lvlText w:val="%2."/>
      <w:lvlJc w:val="left"/>
      <w:pPr>
        <w:ind w:left="1440" w:hanging="360"/>
      </w:pPr>
    </w:lvl>
    <w:lvl w:ilvl="2" w:tplc="04090017">
      <w:start w:val="1"/>
      <w:numFmt w:val="lowerLetter"/>
      <w:lvlText w:val="%3)"/>
      <w:lvlJc w:val="left"/>
      <w:pPr>
        <w:ind w:left="2340" w:hanging="360"/>
      </w:pPr>
    </w:lvl>
    <w:lvl w:ilvl="3" w:tplc="A9B2BF84">
      <w:start w:val="1"/>
      <w:numFmt w:val="lowerLetter"/>
      <w:lvlText w:val="%4)"/>
      <w:lvlJc w:val="left"/>
      <w:pPr>
        <w:ind w:left="288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1ED7FD2"/>
    <w:multiLevelType w:val="hybridMultilevel"/>
    <w:tmpl w:val="E3A82D0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3F27E0D"/>
    <w:multiLevelType w:val="hybridMultilevel"/>
    <w:tmpl w:val="048E3B5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B3355D1"/>
    <w:multiLevelType w:val="hybridMultilevel"/>
    <w:tmpl w:val="5F28FCA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BE03056"/>
    <w:multiLevelType w:val="hybridMultilevel"/>
    <w:tmpl w:val="D3A4FC30"/>
    <w:lvl w:ilvl="0" w:tplc="FFFFFFFF">
      <w:start w:val="1"/>
      <w:numFmt w:val="upperLetter"/>
      <w:lvlText w:val="%1."/>
      <w:lvlJc w:val="left"/>
      <w:pPr>
        <w:ind w:left="720" w:hanging="360"/>
      </w:pPr>
    </w:lvl>
    <w:lvl w:ilvl="1" w:tplc="FFFFFFFF">
      <w:start w:val="1"/>
      <w:numFmt w:val="decimal"/>
      <w:lvlText w:val="%2."/>
      <w:lvlJc w:val="left"/>
      <w:pPr>
        <w:ind w:left="1440" w:hanging="360"/>
      </w:pPr>
    </w:lvl>
    <w:lvl w:ilvl="2" w:tplc="04090017">
      <w:start w:val="1"/>
      <w:numFmt w:val="lowerLetter"/>
      <w:lvlText w:val="%3)"/>
      <w:lvlJc w:val="left"/>
      <w:pPr>
        <w:ind w:left="2340" w:hanging="360"/>
      </w:pPr>
    </w:lvl>
    <w:lvl w:ilvl="3" w:tplc="FFFFFFFF">
      <w:start w:val="1"/>
      <w:numFmt w:val="lowerLetter"/>
      <w:lvlText w:val="%4)"/>
      <w:lvlJc w:val="left"/>
      <w:pPr>
        <w:ind w:left="288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DE2495E"/>
    <w:multiLevelType w:val="hybridMultilevel"/>
    <w:tmpl w:val="275A3128"/>
    <w:lvl w:ilvl="0" w:tplc="04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943463C"/>
    <w:multiLevelType w:val="hybridMultilevel"/>
    <w:tmpl w:val="6600769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15:restartNumberingAfterBreak="0">
    <w:nsid w:val="1D6D0EB5"/>
    <w:multiLevelType w:val="hybridMultilevel"/>
    <w:tmpl w:val="17127B1E"/>
    <w:lvl w:ilvl="0" w:tplc="FFFFFFFF">
      <w:start w:val="1"/>
      <w:numFmt w:val="upperLetter"/>
      <w:lvlText w:val="%1."/>
      <w:lvlJc w:val="left"/>
      <w:pPr>
        <w:ind w:left="720" w:hanging="360"/>
      </w:pPr>
    </w:lvl>
    <w:lvl w:ilvl="1" w:tplc="FFFFFFFF">
      <w:start w:val="1"/>
      <w:numFmt w:val="decimal"/>
      <w:lvlText w:val="%2."/>
      <w:lvlJc w:val="left"/>
      <w:pPr>
        <w:ind w:left="1440" w:hanging="360"/>
      </w:pPr>
    </w:lvl>
    <w:lvl w:ilvl="2" w:tplc="04090017">
      <w:start w:val="1"/>
      <w:numFmt w:val="lowerLetter"/>
      <w:lvlText w:val="%3)"/>
      <w:lvlJc w:val="left"/>
      <w:pPr>
        <w:ind w:left="2340" w:hanging="360"/>
      </w:pPr>
    </w:lvl>
    <w:lvl w:ilvl="3" w:tplc="FFFFFFFF">
      <w:start w:val="1"/>
      <w:numFmt w:val="lowerLetter"/>
      <w:lvlText w:val="%4)"/>
      <w:lvlJc w:val="left"/>
      <w:pPr>
        <w:ind w:left="288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E6B1D15"/>
    <w:multiLevelType w:val="hybridMultilevel"/>
    <w:tmpl w:val="AB567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222274"/>
    <w:multiLevelType w:val="hybridMultilevel"/>
    <w:tmpl w:val="6FFA5256"/>
    <w:lvl w:ilvl="0" w:tplc="BE2AC3E8">
      <w:start w:val="1"/>
      <w:numFmt w:val="upperRoman"/>
      <w:lvlText w:val="%1."/>
      <w:lvlJc w:val="center"/>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BCE3BED"/>
    <w:multiLevelType w:val="hybridMultilevel"/>
    <w:tmpl w:val="6BA400E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E17428F"/>
    <w:multiLevelType w:val="hybridMultilevel"/>
    <w:tmpl w:val="782A43F4"/>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43F6910"/>
    <w:multiLevelType w:val="hybridMultilevel"/>
    <w:tmpl w:val="934C2EA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55C0C0C"/>
    <w:multiLevelType w:val="multilevel"/>
    <w:tmpl w:val="9D9C0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64E54DD"/>
    <w:multiLevelType w:val="multilevel"/>
    <w:tmpl w:val="B0FC2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2A060C"/>
    <w:multiLevelType w:val="hybridMultilevel"/>
    <w:tmpl w:val="2430B9C6"/>
    <w:lvl w:ilvl="0" w:tplc="FFFFFFFF">
      <w:start w:val="1"/>
      <w:numFmt w:val="upperLetter"/>
      <w:lvlText w:val="%1."/>
      <w:lvlJc w:val="left"/>
      <w:pPr>
        <w:ind w:left="720" w:hanging="360"/>
      </w:pPr>
    </w:lvl>
    <w:lvl w:ilvl="1" w:tplc="FFFFFFFF">
      <w:start w:val="1"/>
      <w:numFmt w:val="decimal"/>
      <w:lvlText w:val="%2."/>
      <w:lvlJc w:val="left"/>
      <w:pPr>
        <w:ind w:left="1440" w:hanging="360"/>
      </w:pPr>
    </w:lvl>
    <w:lvl w:ilvl="2" w:tplc="04090017">
      <w:start w:val="1"/>
      <w:numFmt w:val="lowerLetter"/>
      <w:lvlText w:val="%3)"/>
      <w:lvlJc w:val="left"/>
      <w:pPr>
        <w:ind w:left="2340" w:hanging="360"/>
      </w:pPr>
    </w:lvl>
    <w:lvl w:ilvl="3" w:tplc="FFFFFFFF">
      <w:start w:val="1"/>
      <w:numFmt w:val="lowerLetter"/>
      <w:lvlText w:val="%4)"/>
      <w:lvlJc w:val="left"/>
      <w:pPr>
        <w:ind w:left="288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A2C41D0"/>
    <w:multiLevelType w:val="hybridMultilevel"/>
    <w:tmpl w:val="97E6E6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96A0F9B"/>
    <w:multiLevelType w:val="hybridMultilevel"/>
    <w:tmpl w:val="09A6A5F6"/>
    <w:lvl w:ilvl="0" w:tplc="FFFFFFFF">
      <w:start w:val="1"/>
      <w:numFmt w:val="upperLetter"/>
      <w:lvlText w:val="%1."/>
      <w:lvlJc w:val="left"/>
      <w:pPr>
        <w:ind w:left="720" w:hanging="360"/>
      </w:pPr>
    </w:lvl>
    <w:lvl w:ilvl="1" w:tplc="FFFFFFFF">
      <w:start w:val="1"/>
      <w:numFmt w:val="decimal"/>
      <w:lvlText w:val="%2."/>
      <w:lvlJc w:val="left"/>
      <w:pPr>
        <w:ind w:left="1440" w:hanging="360"/>
      </w:pPr>
    </w:lvl>
    <w:lvl w:ilvl="2" w:tplc="04090017">
      <w:start w:val="1"/>
      <w:numFmt w:val="lowerLetter"/>
      <w:lvlText w:val="%3)"/>
      <w:lvlJc w:val="left"/>
      <w:pPr>
        <w:ind w:left="2340" w:hanging="360"/>
      </w:pPr>
    </w:lvl>
    <w:lvl w:ilvl="3" w:tplc="FFFFFFFF">
      <w:start w:val="1"/>
      <w:numFmt w:val="lowerLetter"/>
      <w:lvlText w:val="%4)"/>
      <w:lvlJc w:val="left"/>
      <w:pPr>
        <w:ind w:left="288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C572F4F"/>
    <w:multiLevelType w:val="hybridMultilevel"/>
    <w:tmpl w:val="6DA6E234"/>
    <w:lvl w:ilvl="0" w:tplc="04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15541E5"/>
    <w:multiLevelType w:val="hybridMultilevel"/>
    <w:tmpl w:val="AB52F424"/>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C7D374A"/>
    <w:multiLevelType w:val="hybridMultilevel"/>
    <w:tmpl w:val="BB7AEAD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258733B"/>
    <w:multiLevelType w:val="hybridMultilevel"/>
    <w:tmpl w:val="F4C85820"/>
    <w:lvl w:ilvl="0" w:tplc="04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98A7476"/>
    <w:multiLevelType w:val="hybridMultilevel"/>
    <w:tmpl w:val="7B6A2B46"/>
    <w:lvl w:ilvl="0" w:tplc="FFFFFFFF">
      <w:start w:val="1"/>
      <w:numFmt w:val="upperLetter"/>
      <w:lvlText w:val="%1."/>
      <w:lvlJc w:val="left"/>
      <w:pPr>
        <w:ind w:left="720" w:hanging="360"/>
      </w:pPr>
    </w:lvl>
    <w:lvl w:ilvl="1" w:tplc="FFFFFFFF">
      <w:start w:val="1"/>
      <w:numFmt w:val="decimal"/>
      <w:lvlText w:val="%2."/>
      <w:lvlJc w:val="left"/>
      <w:pPr>
        <w:ind w:left="1440" w:hanging="360"/>
      </w:pPr>
    </w:lvl>
    <w:lvl w:ilvl="2" w:tplc="04090017">
      <w:start w:val="1"/>
      <w:numFmt w:val="lowerLetter"/>
      <w:lvlText w:val="%3)"/>
      <w:lvlJc w:val="left"/>
      <w:pPr>
        <w:ind w:left="2340" w:hanging="360"/>
      </w:pPr>
    </w:lvl>
    <w:lvl w:ilvl="3" w:tplc="FFFFFFFF">
      <w:start w:val="1"/>
      <w:numFmt w:val="lowerLetter"/>
      <w:lvlText w:val="%4)"/>
      <w:lvlJc w:val="left"/>
      <w:pPr>
        <w:ind w:left="288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70161048">
    <w:abstractNumId w:val="8"/>
  </w:num>
  <w:num w:numId="2" w16cid:durableId="2045471788">
    <w:abstractNumId w:val="6"/>
  </w:num>
  <w:num w:numId="3" w16cid:durableId="2134327651">
    <w:abstractNumId w:val="5"/>
  </w:num>
  <w:num w:numId="4" w16cid:durableId="383874290">
    <w:abstractNumId w:val="4"/>
  </w:num>
  <w:num w:numId="5" w16cid:durableId="1943605150">
    <w:abstractNumId w:val="7"/>
  </w:num>
  <w:num w:numId="6" w16cid:durableId="538323981">
    <w:abstractNumId w:val="3"/>
  </w:num>
  <w:num w:numId="7" w16cid:durableId="1565987504">
    <w:abstractNumId w:val="2"/>
  </w:num>
  <w:num w:numId="8" w16cid:durableId="302083382">
    <w:abstractNumId w:val="1"/>
  </w:num>
  <w:num w:numId="9" w16cid:durableId="2041346905">
    <w:abstractNumId w:val="0"/>
  </w:num>
  <w:num w:numId="10" w16cid:durableId="1139999200">
    <w:abstractNumId w:val="12"/>
  </w:num>
  <w:num w:numId="11" w16cid:durableId="806164812">
    <w:abstractNumId w:val="19"/>
  </w:num>
  <w:num w:numId="12" w16cid:durableId="841043959">
    <w:abstractNumId w:val="29"/>
  </w:num>
  <w:num w:numId="13" w16cid:durableId="490021894">
    <w:abstractNumId w:val="21"/>
  </w:num>
  <w:num w:numId="14" w16cid:durableId="1387878242">
    <w:abstractNumId w:val="14"/>
  </w:num>
  <w:num w:numId="15" w16cid:durableId="1480263659">
    <w:abstractNumId w:val="10"/>
  </w:num>
  <w:num w:numId="16" w16cid:durableId="1186556556">
    <w:abstractNumId w:val="20"/>
  </w:num>
  <w:num w:numId="17" w16cid:durableId="1991984487">
    <w:abstractNumId w:val="9"/>
  </w:num>
  <w:num w:numId="18" w16cid:durableId="572814638">
    <w:abstractNumId w:val="25"/>
  </w:num>
  <w:num w:numId="19" w16cid:durableId="236016420">
    <w:abstractNumId w:val="22"/>
  </w:num>
  <w:num w:numId="20" w16cid:durableId="1225145829">
    <w:abstractNumId w:val="23"/>
  </w:num>
  <w:num w:numId="21" w16cid:durableId="496961211">
    <w:abstractNumId w:val="28"/>
  </w:num>
  <w:num w:numId="22" w16cid:durableId="1457405619">
    <w:abstractNumId w:val="17"/>
  </w:num>
  <w:num w:numId="23" w16cid:durableId="1701125111">
    <w:abstractNumId w:val="15"/>
  </w:num>
  <w:num w:numId="24" w16cid:durableId="155610792">
    <w:abstractNumId w:val="13"/>
  </w:num>
  <w:num w:numId="25" w16cid:durableId="1638220414">
    <w:abstractNumId w:val="16"/>
  </w:num>
  <w:num w:numId="26" w16cid:durableId="395475443">
    <w:abstractNumId w:val="31"/>
  </w:num>
  <w:num w:numId="27" w16cid:durableId="787044741">
    <w:abstractNumId w:val="24"/>
  </w:num>
  <w:num w:numId="28" w16cid:durableId="1881627523">
    <w:abstractNumId w:val="26"/>
  </w:num>
  <w:num w:numId="29" w16cid:durableId="1762607985">
    <w:abstractNumId w:val="30"/>
  </w:num>
  <w:num w:numId="30" w16cid:durableId="355616800">
    <w:abstractNumId w:val="27"/>
  </w:num>
  <w:num w:numId="31" w16cid:durableId="831724228">
    <w:abstractNumId w:val="11"/>
  </w:num>
  <w:num w:numId="32" w16cid:durableId="190147698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F09"/>
    <w:rsid w:val="00014883"/>
    <w:rsid w:val="0002619F"/>
    <w:rsid w:val="00034616"/>
    <w:rsid w:val="0006063C"/>
    <w:rsid w:val="0010573E"/>
    <w:rsid w:val="00114745"/>
    <w:rsid w:val="0015074B"/>
    <w:rsid w:val="00195AB0"/>
    <w:rsid w:val="001B4ED9"/>
    <w:rsid w:val="00284F11"/>
    <w:rsid w:val="0029639D"/>
    <w:rsid w:val="002A347E"/>
    <w:rsid w:val="002B2F0B"/>
    <w:rsid w:val="002F513B"/>
    <w:rsid w:val="002F60D7"/>
    <w:rsid w:val="00313B4F"/>
    <w:rsid w:val="0032558A"/>
    <w:rsid w:val="00326F90"/>
    <w:rsid w:val="00355CD7"/>
    <w:rsid w:val="00377C16"/>
    <w:rsid w:val="003E5C4F"/>
    <w:rsid w:val="0040118E"/>
    <w:rsid w:val="004A2076"/>
    <w:rsid w:val="00570062"/>
    <w:rsid w:val="005C1B97"/>
    <w:rsid w:val="005F5342"/>
    <w:rsid w:val="006226AF"/>
    <w:rsid w:val="006C541F"/>
    <w:rsid w:val="00782BAE"/>
    <w:rsid w:val="007B42CA"/>
    <w:rsid w:val="00920862"/>
    <w:rsid w:val="00920F8A"/>
    <w:rsid w:val="00945C7D"/>
    <w:rsid w:val="00951A81"/>
    <w:rsid w:val="009564C4"/>
    <w:rsid w:val="009C1190"/>
    <w:rsid w:val="00A47533"/>
    <w:rsid w:val="00A549CD"/>
    <w:rsid w:val="00A61384"/>
    <w:rsid w:val="00A6283F"/>
    <w:rsid w:val="00AA1D8D"/>
    <w:rsid w:val="00AF6025"/>
    <w:rsid w:val="00B22657"/>
    <w:rsid w:val="00B37A8D"/>
    <w:rsid w:val="00B47730"/>
    <w:rsid w:val="00B5328D"/>
    <w:rsid w:val="00B55E94"/>
    <w:rsid w:val="00BA35C5"/>
    <w:rsid w:val="00C10720"/>
    <w:rsid w:val="00C77636"/>
    <w:rsid w:val="00C864D4"/>
    <w:rsid w:val="00CB0664"/>
    <w:rsid w:val="00CB13CC"/>
    <w:rsid w:val="00CC2A78"/>
    <w:rsid w:val="00D62F2A"/>
    <w:rsid w:val="00DA1C03"/>
    <w:rsid w:val="00DC6A56"/>
    <w:rsid w:val="00DE1CFF"/>
    <w:rsid w:val="00E13F06"/>
    <w:rsid w:val="00E20EE2"/>
    <w:rsid w:val="00E21511"/>
    <w:rsid w:val="00E470A7"/>
    <w:rsid w:val="00E90B3E"/>
    <w:rsid w:val="00E91E8F"/>
    <w:rsid w:val="00E92477"/>
    <w:rsid w:val="00E9250B"/>
    <w:rsid w:val="00EF3B14"/>
    <w:rsid w:val="00F47D58"/>
    <w:rsid w:val="00F938A6"/>
    <w:rsid w:val="00FB4708"/>
    <w:rsid w:val="00FC693F"/>
    <w:rsid w:val="00FE48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B6A1CB6"/>
  <w14:defaultImageDpi w14:val="300"/>
  <w15:docId w15:val="{712783E2-2406-4ACD-A286-975A36F98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A6283F"/>
  </w:style>
  <w:style w:type="character" w:styleId="Hyperlink">
    <w:name w:val="Hyperlink"/>
    <w:basedOn w:val="DefaultParagraphFont"/>
    <w:uiPriority w:val="99"/>
    <w:unhideWhenUsed/>
    <w:rsid w:val="00313B4F"/>
    <w:rPr>
      <w:color w:val="0000FF" w:themeColor="hyperlink"/>
      <w:u w:val="single"/>
    </w:rPr>
  </w:style>
  <w:style w:type="character" w:styleId="UnresolvedMention">
    <w:name w:val="Unresolved Mention"/>
    <w:basedOn w:val="DefaultParagraphFont"/>
    <w:uiPriority w:val="99"/>
    <w:semiHidden/>
    <w:unhideWhenUsed/>
    <w:rsid w:val="00313B4F"/>
    <w:rPr>
      <w:color w:val="605E5C"/>
      <w:shd w:val="clear" w:color="auto" w:fill="E1DFDD"/>
    </w:rPr>
  </w:style>
  <w:style w:type="paragraph" w:styleId="NormalWeb">
    <w:name w:val="Normal (Web)"/>
    <w:basedOn w:val="Normal"/>
    <w:uiPriority w:val="99"/>
    <w:semiHidden/>
    <w:unhideWhenUsed/>
    <w:rsid w:val="002B2F0B"/>
    <w:rPr>
      <w:rFonts w:cs="Times New Roman"/>
      <w:szCs w:val="24"/>
    </w:rPr>
  </w:style>
  <w:style w:type="character" w:styleId="FollowedHyperlink">
    <w:name w:val="FollowedHyperlink"/>
    <w:basedOn w:val="DefaultParagraphFont"/>
    <w:uiPriority w:val="99"/>
    <w:semiHidden/>
    <w:unhideWhenUsed/>
    <w:rsid w:val="00951A8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3233/SJI-200623" TargetMode="External"/><Relationship Id="rId18" Type="http://schemas.openxmlformats.org/officeDocument/2006/relationships/hyperlink" Target="https://doi.org/10.18421/TEM142-68" TargetMode="External"/><Relationship Id="rId26" Type="http://schemas.microsoft.com/office/2007/relationships/diagramDrawing" Target="diagrams/drawing1.xml"/><Relationship Id="rId39" Type="http://schemas.openxmlformats.org/officeDocument/2006/relationships/diagramQuickStyle" Target="diagrams/quickStyle4.xml"/><Relationship Id="rId21" Type="http://schemas.openxmlformats.org/officeDocument/2006/relationships/hyperlink" Target="https://doi.org/10.1145/319757.319776" TargetMode="External"/><Relationship Id="rId34" Type="http://schemas.openxmlformats.org/officeDocument/2006/relationships/diagramQuickStyle" Target="diagrams/quickStyle3.xml"/><Relationship Id="rId42" Type="http://schemas.openxmlformats.org/officeDocument/2006/relationships/header" Target="head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doi.org/10.57239/PJLSS-2025-23.1.00515" TargetMode="External"/><Relationship Id="rId29" Type="http://schemas.openxmlformats.org/officeDocument/2006/relationships/diagramQuickStyle" Target="diagrams/quickStyle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diagramQuickStyle" Target="diagrams/quickStyle1.xml"/><Relationship Id="rId32" Type="http://schemas.openxmlformats.org/officeDocument/2006/relationships/diagramData" Target="diagrams/data3.xml"/><Relationship Id="rId37" Type="http://schemas.openxmlformats.org/officeDocument/2006/relationships/diagramData" Target="diagrams/data4.xml"/><Relationship Id="rId40" Type="http://schemas.openxmlformats.org/officeDocument/2006/relationships/diagramColors" Target="diagrams/colors4.xm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doi.org/10.1016/0169-023X(95)00006-E" TargetMode="External"/><Relationship Id="rId23" Type="http://schemas.openxmlformats.org/officeDocument/2006/relationships/diagramLayout" Target="diagrams/layout1.xml"/><Relationship Id="rId28" Type="http://schemas.openxmlformats.org/officeDocument/2006/relationships/diagramLayout" Target="diagrams/layout2.xml"/><Relationship Id="rId36" Type="http://schemas.microsoft.com/office/2007/relationships/diagramDrawing" Target="diagrams/drawing3.xml"/><Relationship Id="rId10" Type="http://schemas.openxmlformats.org/officeDocument/2006/relationships/image" Target="media/image2.png"/><Relationship Id="rId19" Type="http://schemas.openxmlformats.org/officeDocument/2006/relationships/hyperlink" Target="https://www.researchgate.net/publication/50235148" TargetMode="External"/><Relationship Id="rId31" Type="http://schemas.microsoft.com/office/2007/relationships/diagramDrawing" Target="diagrams/drawing2.xml"/><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doi.org/10.1145/1321440.1321500" TargetMode="External"/><Relationship Id="rId22" Type="http://schemas.openxmlformats.org/officeDocument/2006/relationships/diagramData" Target="diagrams/data1.xml"/><Relationship Id="rId27" Type="http://schemas.openxmlformats.org/officeDocument/2006/relationships/diagramData" Target="diagrams/data2.xml"/><Relationship Id="rId30" Type="http://schemas.openxmlformats.org/officeDocument/2006/relationships/diagramColors" Target="diagrams/colors2.xml"/><Relationship Id="rId35" Type="http://schemas.openxmlformats.org/officeDocument/2006/relationships/diagramColors" Target="diagrams/colors3.xml"/><Relationship Id="rId43" Type="http://schemas.openxmlformats.org/officeDocument/2006/relationships/header" Target="header2.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svg"/><Relationship Id="rId17" Type="http://schemas.openxmlformats.org/officeDocument/2006/relationships/hyperlink" Target="https://doi.org/10.18421/TEM124-33" TargetMode="External"/><Relationship Id="rId25" Type="http://schemas.openxmlformats.org/officeDocument/2006/relationships/diagramColors" Target="diagrams/colors1.xml"/><Relationship Id="rId33" Type="http://schemas.openxmlformats.org/officeDocument/2006/relationships/diagramLayout" Target="diagrams/layout3.xml"/><Relationship Id="rId38" Type="http://schemas.openxmlformats.org/officeDocument/2006/relationships/diagramLayout" Target="diagrams/layout4.xml"/><Relationship Id="rId20" Type="http://schemas.openxmlformats.org/officeDocument/2006/relationships/hyperlink" Target="https://doi.org/10.1016/j.procs.2019.09.223" TargetMode="External"/><Relationship Id="rId41" Type="http://schemas.microsoft.com/office/2007/relationships/diagramDrawing" Target="diagrams/drawing4.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BF57A19-3B5B-474A-8395-CF43B38E02E4}" type="doc">
      <dgm:prSet loTypeId="urn:microsoft.com/office/officeart/2005/8/layout/vProcess5" loCatId="process" qsTypeId="urn:microsoft.com/office/officeart/2005/8/quickstyle/simple1" qsCatId="simple" csTypeId="urn:microsoft.com/office/officeart/2005/8/colors/accent1_2" csCatId="accent1" phldr="1"/>
      <dgm:spPr/>
      <dgm:t>
        <a:bodyPr/>
        <a:lstStyle/>
        <a:p>
          <a:endParaRPr lang="en-US"/>
        </a:p>
      </dgm:t>
    </dgm:pt>
    <dgm:pt modelId="{79467002-ED6D-4EFB-91FE-B5EAB8B106C0}">
      <dgm:prSet phldrT="[Text]"/>
      <dgm:spPr/>
      <dgm:t>
        <a:bodyPr/>
        <a:lstStyle/>
        <a:p>
          <a:r>
            <a:rPr lang="en-US"/>
            <a:t>Data Sources</a:t>
          </a:r>
        </a:p>
      </dgm:t>
    </dgm:pt>
    <dgm:pt modelId="{BDBD02F2-DC0A-4023-A554-910537C3DFE9}" type="parTrans" cxnId="{A9403A1F-23F9-4870-90B2-CEA27B5108A4}">
      <dgm:prSet/>
      <dgm:spPr/>
      <dgm:t>
        <a:bodyPr/>
        <a:lstStyle/>
        <a:p>
          <a:endParaRPr lang="en-US"/>
        </a:p>
      </dgm:t>
    </dgm:pt>
    <dgm:pt modelId="{ECD9D45D-E39A-4231-9715-672D7F61313D}" type="sibTrans" cxnId="{A9403A1F-23F9-4870-90B2-CEA27B5108A4}">
      <dgm:prSet/>
      <dgm:spPr/>
      <dgm:t>
        <a:bodyPr/>
        <a:lstStyle/>
        <a:p>
          <a:endParaRPr lang="en-US"/>
        </a:p>
      </dgm:t>
    </dgm:pt>
    <dgm:pt modelId="{BF497503-15D3-43BE-A94F-FDD527ED6DC5}">
      <dgm:prSet phldrT="[Text]"/>
      <dgm:spPr/>
      <dgm:t>
        <a:bodyPr/>
        <a:lstStyle/>
        <a:p>
          <a:r>
            <a:rPr lang="en-US"/>
            <a:t>ETL Process</a:t>
          </a:r>
        </a:p>
      </dgm:t>
    </dgm:pt>
    <dgm:pt modelId="{73D900B7-0D32-49BB-82BB-7E9ADF7E9096}" type="parTrans" cxnId="{8176087B-04C0-4F1E-8150-0F8EE1F9BC66}">
      <dgm:prSet/>
      <dgm:spPr/>
      <dgm:t>
        <a:bodyPr/>
        <a:lstStyle/>
        <a:p>
          <a:endParaRPr lang="en-US"/>
        </a:p>
      </dgm:t>
    </dgm:pt>
    <dgm:pt modelId="{259547FA-354B-415A-B407-660DEF89513A}" type="sibTrans" cxnId="{8176087B-04C0-4F1E-8150-0F8EE1F9BC66}">
      <dgm:prSet/>
      <dgm:spPr/>
      <dgm:t>
        <a:bodyPr/>
        <a:lstStyle/>
        <a:p>
          <a:endParaRPr lang="en-US"/>
        </a:p>
      </dgm:t>
    </dgm:pt>
    <dgm:pt modelId="{018F4A0D-A87D-43E6-8EC5-B45992FE2DD6}">
      <dgm:prSet phldrT="[Text]"/>
      <dgm:spPr/>
      <dgm:t>
        <a:bodyPr/>
        <a:lstStyle/>
        <a:p>
          <a:r>
            <a:rPr lang="en-US"/>
            <a:t>Data Warehouse </a:t>
          </a:r>
        </a:p>
      </dgm:t>
    </dgm:pt>
    <dgm:pt modelId="{C5F83C5F-59BB-4D4D-A02F-A915E375F0E9}" type="parTrans" cxnId="{438F04EE-8E44-48E7-9D01-A1FDD0747530}">
      <dgm:prSet/>
      <dgm:spPr/>
      <dgm:t>
        <a:bodyPr/>
        <a:lstStyle/>
        <a:p>
          <a:endParaRPr lang="en-US"/>
        </a:p>
      </dgm:t>
    </dgm:pt>
    <dgm:pt modelId="{FE0E4C7A-4B03-4B82-96E1-C36DD6A58800}" type="sibTrans" cxnId="{438F04EE-8E44-48E7-9D01-A1FDD0747530}">
      <dgm:prSet/>
      <dgm:spPr/>
      <dgm:t>
        <a:bodyPr/>
        <a:lstStyle/>
        <a:p>
          <a:endParaRPr lang="en-US"/>
        </a:p>
      </dgm:t>
    </dgm:pt>
    <dgm:pt modelId="{D51D6564-9870-4A10-81EE-84B9DEFE06F8}">
      <dgm:prSet phldrT="[Text]"/>
      <dgm:spPr/>
      <dgm:t>
        <a:bodyPr/>
        <a:lstStyle/>
        <a:p>
          <a:r>
            <a:rPr lang="en-US"/>
            <a:t>SQL/Reporting</a:t>
          </a:r>
        </a:p>
      </dgm:t>
    </dgm:pt>
    <dgm:pt modelId="{2999CFD8-4186-4ECD-8FDF-8F76B788F426}" type="parTrans" cxnId="{8C862BF7-CA15-4949-831B-5AA28BC06104}">
      <dgm:prSet/>
      <dgm:spPr/>
      <dgm:t>
        <a:bodyPr/>
        <a:lstStyle/>
        <a:p>
          <a:endParaRPr lang="en-US"/>
        </a:p>
      </dgm:t>
    </dgm:pt>
    <dgm:pt modelId="{9BF15300-27F0-4307-A86D-D453B594A454}" type="sibTrans" cxnId="{8C862BF7-CA15-4949-831B-5AA28BC06104}">
      <dgm:prSet/>
      <dgm:spPr/>
      <dgm:t>
        <a:bodyPr/>
        <a:lstStyle/>
        <a:p>
          <a:endParaRPr lang="en-US"/>
        </a:p>
      </dgm:t>
    </dgm:pt>
    <dgm:pt modelId="{75806B4B-2EBF-4A03-8CF1-ED6E453BCBF6}">
      <dgm:prSet phldrT="[Text]"/>
      <dgm:spPr/>
      <dgm:t>
        <a:bodyPr/>
        <a:lstStyle/>
        <a:p>
          <a:r>
            <a:rPr lang="en-US"/>
            <a:t>Business Intelligence </a:t>
          </a:r>
        </a:p>
      </dgm:t>
    </dgm:pt>
    <dgm:pt modelId="{BF712B29-05C6-4DCB-B2A4-F17247D24631}" type="parTrans" cxnId="{A58A1420-437C-4C84-B106-C39CB9855214}">
      <dgm:prSet/>
      <dgm:spPr/>
      <dgm:t>
        <a:bodyPr/>
        <a:lstStyle/>
        <a:p>
          <a:endParaRPr lang="en-US"/>
        </a:p>
      </dgm:t>
    </dgm:pt>
    <dgm:pt modelId="{06326758-7E85-4B9E-8DEA-D23F7FE2807A}" type="sibTrans" cxnId="{A58A1420-437C-4C84-B106-C39CB9855214}">
      <dgm:prSet/>
      <dgm:spPr/>
      <dgm:t>
        <a:bodyPr/>
        <a:lstStyle/>
        <a:p>
          <a:endParaRPr lang="en-US"/>
        </a:p>
      </dgm:t>
    </dgm:pt>
    <dgm:pt modelId="{5C53A314-3461-4943-B552-ACC0D229CA66}" type="pres">
      <dgm:prSet presAssocID="{ABF57A19-3B5B-474A-8395-CF43B38E02E4}" presName="outerComposite" presStyleCnt="0">
        <dgm:presLayoutVars>
          <dgm:chMax val="5"/>
          <dgm:dir/>
          <dgm:resizeHandles val="exact"/>
        </dgm:presLayoutVars>
      </dgm:prSet>
      <dgm:spPr/>
    </dgm:pt>
    <dgm:pt modelId="{8824C68C-4A8A-4C0F-BABE-AF6CD4B40915}" type="pres">
      <dgm:prSet presAssocID="{ABF57A19-3B5B-474A-8395-CF43B38E02E4}" presName="dummyMaxCanvas" presStyleCnt="0">
        <dgm:presLayoutVars/>
      </dgm:prSet>
      <dgm:spPr/>
    </dgm:pt>
    <dgm:pt modelId="{F6BB197C-FA67-4037-9580-AE4723636639}" type="pres">
      <dgm:prSet presAssocID="{ABF57A19-3B5B-474A-8395-CF43B38E02E4}" presName="FiveNodes_1" presStyleLbl="node1" presStyleIdx="0" presStyleCnt="5">
        <dgm:presLayoutVars>
          <dgm:bulletEnabled val="1"/>
        </dgm:presLayoutVars>
      </dgm:prSet>
      <dgm:spPr/>
    </dgm:pt>
    <dgm:pt modelId="{2A71C74A-40EE-4E3D-B668-2154B13AC506}" type="pres">
      <dgm:prSet presAssocID="{ABF57A19-3B5B-474A-8395-CF43B38E02E4}" presName="FiveNodes_2" presStyleLbl="node1" presStyleIdx="1" presStyleCnt="5">
        <dgm:presLayoutVars>
          <dgm:bulletEnabled val="1"/>
        </dgm:presLayoutVars>
      </dgm:prSet>
      <dgm:spPr/>
    </dgm:pt>
    <dgm:pt modelId="{4E3A267C-905C-429F-BE68-D4B1CA5C2D6D}" type="pres">
      <dgm:prSet presAssocID="{ABF57A19-3B5B-474A-8395-CF43B38E02E4}" presName="FiveNodes_3" presStyleLbl="node1" presStyleIdx="2" presStyleCnt="5">
        <dgm:presLayoutVars>
          <dgm:bulletEnabled val="1"/>
        </dgm:presLayoutVars>
      </dgm:prSet>
      <dgm:spPr/>
    </dgm:pt>
    <dgm:pt modelId="{9495612A-EAB1-4436-8D92-A62A00E3DC7C}" type="pres">
      <dgm:prSet presAssocID="{ABF57A19-3B5B-474A-8395-CF43B38E02E4}" presName="FiveNodes_4" presStyleLbl="node1" presStyleIdx="3" presStyleCnt="5">
        <dgm:presLayoutVars>
          <dgm:bulletEnabled val="1"/>
        </dgm:presLayoutVars>
      </dgm:prSet>
      <dgm:spPr/>
    </dgm:pt>
    <dgm:pt modelId="{715BCD8C-F5CF-49A5-B414-165F1364246E}" type="pres">
      <dgm:prSet presAssocID="{ABF57A19-3B5B-474A-8395-CF43B38E02E4}" presName="FiveNodes_5" presStyleLbl="node1" presStyleIdx="4" presStyleCnt="5">
        <dgm:presLayoutVars>
          <dgm:bulletEnabled val="1"/>
        </dgm:presLayoutVars>
      </dgm:prSet>
      <dgm:spPr/>
    </dgm:pt>
    <dgm:pt modelId="{D3803AD2-07B2-4C69-B3A4-DE52B84CB64A}" type="pres">
      <dgm:prSet presAssocID="{ABF57A19-3B5B-474A-8395-CF43B38E02E4}" presName="FiveConn_1-2" presStyleLbl="fgAccFollowNode1" presStyleIdx="0" presStyleCnt="4">
        <dgm:presLayoutVars>
          <dgm:bulletEnabled val="1"/>
        </dgm:presLayoutVars>
      </dgm:prSet>
      <dgm:spPr/>
    </dgm:pt>
    <dgm:pt modelId="{D4A05438-8A8B-4034-9FC6-D7266975F995}" type="pres">
      <dgm:prSet presAssocID="{ABF57A19-3B5B-474A-8395-CF43B38E02E4}" presName="FiveConn_2-3" presStyleLbl="fgAccFollowNode1" presStyleIdx="1" presStyleCnt="4">
        <dgm:presLayoutVars>
          <dgm:bulletEnabled val="1"/>
        </dgm:presLayoutVars>
      </dgm:prSet>
      <dgm:spPr/>
    </dgm:pt>
    <dgm:pt modelId="{B87A536E-0ABF-4173-96A2-1F6BAA03638B}" type="pres">
      <dgm:prSet presAssocID="{ABF57A19-3B5B-474A-8395-CF43B38E02E4}" presName="FiveConn_3-4" presStyleLbl="fgAccFollowNode1" presStyleIdx="2" presStyleCnt="4">
        <dgm:presLayoutVars>
          <dgm:bulletEnabled val="1"/>
        </dgm:presLayoutVars>
      </dgm:prSet>
      <dgm:spPr/>
    </dgm:pt>
    <dgm:pt modelId="{4BC83345-07FD-4B8E-8F2A-3B22DA483285}" type="pres">
      <dgm:prSet presAssocID="{ABF57A19-3B5B-474A-8395-CF43B38E02E4}" presName="FiveConn_4-5" presStyleLbl="fgAccFollowNode1" presStyleIdx="3" presStyleCnt="4">
        <dgm:presLayoutVars>
          <dgm:bulletEnabled val="1"/>
        </dgm:presLayoutVars>
      </dgm:prSet>
      <dgm:spPr/>
    </dgm:pt>
    <dgm:pt modelId="{FC1B152B-E381-4968-97A6-62B8E7D91D70}" type="pres">
      <dgm:prSet presAssocID="{ABF57A19-3B5B-474A-8395-CF43B38E02E4}" presName="FiveNodes_1_text" presStyleLbl="node1" presStyleIdx="4" presStyleCnt="5">
        <dgm:presLayoutVars>
          <dgm:bulletEnabled val="1"/>
        </dgm:presLayoutVars>
      </dgm:prSet>
      <dgm:spPr/>
    </dgm:pt>
    <dgm:pt modelId="{C2FC0DD8-0EE9-428E-B89A-DA2C65E1C056}" type="pres">
      <dgm:prSet presAssocID="{ABF57A19-3B5B-474A-8395-CF43B38E02E4}" presName="FiveNodes_2_text" presStyleLbl="node1" presStyleIdx="4" presStyleCnt="5">
        <dgm:presLayoutVars>
          <dgm:bulletEnabled val="1"/>
        </dgm:presLayoutVars>
      </dgm:prSet>
      <dgm:spPr/>
    </dgm:pt>
    <dgm:pt modelId="{01077DAE-25C9-4757-BFFB-B67EBB23431B}" type="pres">
      <dgm:prSet presAssocID="{ABF57A19-3B5B-474A-8395-CF43B38E02E4}" presName="FiveNodes_3_text" presStyleLbl="node1" presStyleIdx="4" presStyleCnt="5">
        <dgm:presLayoutVars>
          <dgm:bulletEnabled val="1"/>
        </dgm:presLayoutVars>
      </dgm:prSet>
      <dgm:spPr/>
    </dgm:pt>
    <dgm:pt modelId="{B73A38D8-BFF7-43C9-999F-AC7F30CD404C}" type="pres">
      <dgm:prSet presAssocID="{ABF57A19-3B5B-474A-8395-CF43B38E02E4}" presName="FiveNodes_4_text" presStyleLbl="node1" presStyleIdx="4" presStyleCnt="5">
        <dgm:presLayoutVars>
          <dgm:bulletEnabled val="1"/>
        </dgm:presLayoutVars>
      </dgm:prSet>
      <dgm:spPr/>
    </dgm:pt>
    <dgm:pt modelId="{8AE372E1-BB4A-4F3B-A936-78E49AE52CCD}" type="pres">
      <dgm:prSet presAssocID="{ABF57A19-3B5B-474A-8395-CF43B38E02E4}" presName="FiveNodes_5_text" presStyleLbl="node1" presStyleIdx="4" presStyleCnt="5">
        <dgm:presLayoutVars>
          <dgm:bulletEnabled val="1"/>
        </dgm:presLayoutVars>
      </dgm:prSet>
      <dgm:spPr/>
    </dgm:pt>
  </dgm:ptLst>
  <dgm:cxnLst>
    <dgm:cxn modelId="{B687EB00-BAC1-460F-B74C-372AF6242C51}" type="presOf" srcId="{259547FA-354B-415A-B407-660DEF89513A}" destId="{D4A05438-8A8B-4034-9FC6-D7266975F995}" srcOrd="0" destOrd="0" presId="urn:microsoft.com/office/officeart/2005/8/layout/vProcess5"/>
    <dgm:cxn modelId="{16A45408-60A5-4D6D-8902-D30FA51C14E4}" type="presOf" srcId="{018F4A0D-A87D-43E6-8EC5-B45992FE2DD6}" destId="{4E3A267C-905C-429F-BE68-D4B1CA5C2D6D}" srcOrd="0" destOrd="0" presId="urn:microsoft.com/office/officeart/2005/8/layout/vProcess5"/>
    <dgm:cxn modelId="{D9683C11-A78C-4F24-8C3F-AE8902C615D9}" type="presOf" srcId="{D51D6564-9870-4A10-81EE-84B9DEFE06F8}" destId="{B73A38D8-BFF7-43C9-999F-AC7F30CD404C}" srcOrd="1" destOrd="0" presId="urn:microsoft.com/office/officeart/2005/8/layout/vProcess5"/>
    <dgm:cxn modelId="{5AFDD819-9344-4590-B3A7-71E14F532E25}" type="presOf" srcId="{FE0E4C7A-4B03-4B82-96E1-C36DD6A58800}" destId="{B87A536E-0ABF-4173-96A2-1F6BAA03638B}" srcOrd="0" destOrd="0" presId="urn:microsoft.com/office/officeart/2005/8/layout/vProcess5"/>
    <dgm:cxn modelId="{A9403A1F-23F9-4870-90B2-CEA27B5108A4}" srcId="{ABF57A19-3B5B-474A-8395-CF43B38E02E4}" destId="{79467002-ED6D-4EFB-91FE-B5EAB8B106C0}" srcOrd="0" destOrd="0" parTransId="{BDBD02F2-DC0A-4023-A554-910537C3DFE9}" sibTransId="{ECD9D45D-E39A-4231-9715-672D7F61313D}"/>
    <dgm:cxn modelId="{A58A1420-437C-4C84-B106-C39CB9855214}" srcId="{ABF57A19-3B5B-474A-8395-CF43B38E02E4}" destId="{75806B4B-2EBF-4A03-8CF1-ED6E453BCBF6}" srcOrd="4" destOrd="0" parTransId="{BF712B29-05C6-4DCB-B2A4-F17247D24631}" sibTransId="{06326758-7E85-4B9E-8DEA-D23F7FE2807A}"/>
    <dgm:cxn modelId="{364D392C-B3D3-400E-A76F-E479B099D8A2}" type="presOf" srcId="{BF497503-15D3-43BE-A94F-FDD527ED6DC5}" destId="{C2FC0DD8-0EE9-428E-B89A-DA2C65E1C056}" srcOrd="1" destOrd="0" presId="urn:microsoft.com/office/officeart/2005/8/layout/vProcess5"/>
    <dgm:cxn modelId="{153CEA2F-16D7-4CE9-AFB8-35AC37FD34E7}" type="presOf" srcId="{75806B4B-2EBF-4A03-8CF1-ED6E453BCBF6}" destId="{715BCD8C-F5CF-49A5-B414-165F1364246E}" srcOrd="0" destOrd="0" presId="urn:microsoft.com/office/officeart/2005/8/layout/vProcess5"/>
    <dgm:cxn modelId="{BBFBDC38-451D-4A35-B751-DCF9085DF6FC}" type="presOf" srcId="{75806B4B-2EBF-4A03-8CF1-ED6E453BCBF6}" destId="{8AE372E1-BB4A-4F3B-A936-78E49AE52CCD}" srcOrd="1" destOrd="0" presId="urn:microsoft.com/office/officeart/2005/8/layout/vProcess5"/>
    <dgm:cxn modelId="{EF305D48-6D75-40EF-8714-98BBA4258CC5}" type="presOf" srcId="{ECD9D45D-E39A-4231-9715-672D7F61313D}" destId="{D3803AD2-07B2-4C69-B3A4-DE52B84CB64A}" srcOrd="0" destOrd="0" presId="urn:microsoft.com/office/officeart/2005/8/layout/vProcess5"/>
    <dgm:cxn modelId="{6D21B155-EABD-467C-ABDB-CA11C8AFEDDD}" type="presOf" srcId="{79467002-ED6D-4EFB-91FE-B5EAB8B106C0}" destId="{FC1B152B-E381-4968-97A6-62B8E7D91D70}" srcOrd="1" destOrd="0" presId="urn:microsoft.com/office/officeart/2005/8/layout/vProcess5"/>
    <dgm:cxn modelId="{1281DF7A-6340-4EDB-BEF0-23B61E90FA83}" type="presOf" srcId="{ABF57A19-3B5B-474A-8395-CF43B38E02E4}" destId="{5C53A314-3461-4943-B552-ACC0D229CA66}" srcOrd="0" destOrd="0" presId="urn:microsoft.com/office/officeart/2005/8/layout/vProcess5"/>
    <dgm:cxn modelId="{8176087B-04C0-4F1E-8150-0F8EE1F9BC66}" srcId="{ABF57A19-3B5B-474A-8395-CF43B38E02E4}" destId="{BF497503-15D3-43BE-A94F-FDD527ED6DC5}" srcOrd="1" destOrd="0" parTransId="{73D900B7-0D32-49BB-82BB-7E9ADF7E9096}" sibTransId="{259547FA-354B-415A-B407-660DEF89513A}"/>
    <dgm:cxn modelId="{95D4D4C5-B6F6-4E60-A92F-0F151ECEB174}" type="presOf" srcId="{D51D6564-9870-4A10-81EE-84B9DEFE06F8}" destId="{9495612A-EAB1-4436-8D92-A62A00E3DC7C}" srcOrd="0" destOrd="0" presId="urn:microsoft.com/office/officeart/2005/8/layout/vProcess5"/>
    <dgm:cxn modelId="{327383D1-7A64-4AB5-8397-1C4D377619DA}" type="presOf" srcId="{79467002-ED6D-4EFB-91FE-B5EAB8B106C0}" destId="{F6BB197C-FA67-4037-9580-AE4723636639}" srcOrd="0" destOrd="0" presId="urn:microsoft.com/office/officeart/2005/8/layout/vProcess5"/>
    <dgm:cxn modelId="{120FEDDD-E269-48A5-A604-9BE2D11F40C8}" type="presOf" srcId="{018F4A0D-A87D-43E6-8EC5-B45992FE2DD6}" destId="{01077DAE-25C9-4757-BFFB-B67EBB23431B}" srcOrd="1" destOrd="0" presId="urn:microsoft.com/office/officeart/2005/8/layout/vProcess5"/>
    <dgm:cxn modelId="{438F04EE-8E44-48E7-9D01-A1FDD0747530}" srcId="{ABF57A19-3B5B-474A-8395-CF43B38E02E4}" destId="{018F4A0D-A87D-43E6-8EC5-B45992FE2DD6}" srcOrd="2" destOrd="0" parTransId="{C5F83C5F-59BB-4D4D-A02F-A915E375F0E9}" sibTransId="{FE0E4C7A-4B03-4B82-96E1-C36DD6A58800}"/>
    <dgm:cxn modelId="{C7E89FF3-EE0C-4595-BB87-E4068ECD72FE}" type="presOf" srcId="{9BF15300-27F0-4307-A86D-D453B594A454}" destId="{4BC83345-07FD-4B8E-8F2A-3B22DA483285}" srcOrd="0" destOrd="0" presId="urn:microsoft.com/office/officeart/2005/8/layout/vProcess5"/>
    <dgm:cxn modelId="{8C862BF7-CA15-4949-831B-5AA28BC06104}" srcId="{ABF57A19-3B5B-474A-8395-CF43B38E02E4}" destId="{D51D6564-9870-4A10-81EE-84B9DEFE06F8}" srcOrd="3" destOrd="0" parTransId="{2999CFD8-4186-4ECD-8FDF-8F76B788F426}" sibTransId="{9BF15300-27F0-4307-A86D-D453B594A454}"/>
    <dgm:cxn modelId="{9D24E0F7-A53C-4192-B11A-57C9741AABF4}" type="presOf" srcId="{BF497503-15D3-43BE-A94F-FDD527ED6DC5}" destId="{2A71C74A-40EE-4E3D-B668-2154B13AC506}" srcOrd="0" destOrd="0" presId="urn:microsoft.com/office/officeart/2005/8/layout/vProcess5"/>
    <dgm:cxn modelId="{C3AF7D36-4577-45D8-910F-D6CC39EBB533}" type="presParOf" srcId="{5C53A314-3461-4943-B552-ACC0D229CA66}" destId="{8824C68C-4A8A-4C0F-BABE-AF6CD4B40915}" srcOrd="0" destOrd="0" presId="urn:microsoft.com/office/officeart/2005/8/layout/vProcess5"/>
    <dgm:cxn modelId="{CDE95829-170E-4CCA-B64F-CC8F96F43297}" type="presParOf" srcId="{5C53A314-3461-4943-B552-ACC0D229CA66}" destId="{F6BB197C-FA67-4037-9580-AE4723636639}" srcOrd="1" destOrd="0" presId="urn:microsoft.com/office/officeart/2005/8/layout/vProcess5"/>
    <dgm:cxn modelId="{BDF3EB08-6E43-41F3-9B07-917AF4DBA907}" type="presParOf" srcId="{5C53A314-3461-4943-B552-ACC0D229CA66}" destId="{2A71C74A-40EE-4E3D-B668-2154B13AC506}" srcOrd="2" destOrd="0" presId="urn:microsoft.com/office/officeart/2005/8/layout/vProcess5"/>
    <dgm:cxn modelId="{E905DF8C-E93D-4A26-B3C4-6CA355B1BEFB}" type="presParOf" srcId="{5C53A314-3461-4943-B552-ACC0D229CA66}" destId="{4E3A267C-905C-429F-BE68-D4B1CA5C2D6D}" srcOrd="3" destOrd="0" presId="urn:microsoft.com/office/officeart/2005/8/layout/vProcess5"/>
    <dgm:cxn modelId="{549DE753-7A85-4768-B1B9-DC8D826D4487}" type="presParOf" srcId="{5C53A314-3461-4943-B552-ACC0D229CA66}" destId="{9495612A-EAB1-4436-8D92-A62A00E3DC7C}" srcOrd="4" destOrd="0" presId="urn:microsoft.com/office/officeart/2005/8/layout/vProcess5"/>
    <dgm:cxn modelId="{8B094432-0C26-4F92-A137-DF168FC92670}" type="presParOf" srcId="{5C53A314-3461-4943-B552-ACC0D229CA66}" destId="{715BCD8C-F5CF-49A5-B414-165F1364246E}" srcOrd="5" destOrd="0" presId="urn:microsoft.com/office/officeart/2005/8/layout/vProcess5"/>
    <dgm:cxn modelId="{9D288D58-1A91-4244-9E60-51C52681AF66}" type="presParOf" srcId="{5C53A314-3461-4943-B552-ACC0D229CA66}" destId="{D3803AD2-07B2-4C69-B3A4-DE52B84CB64A}" srcOrd="6" destOrd="0" presId="urn:microsoft.com/office/officeart/2005/8/layout/vProcess5"/>
    <dgm:cxn modelId="{43393AAD-301D-4581-B525-C3CAC569F7A5}" type="presParOf" srcId="{5C53A314-3461-4943-B552-ACC0D229CA66}" destId="{D4A05438-8A8B-4034-9FC6-D7266975F995}" srcOrd="7" destOrd="0" presId="urn:microsoft.com/office/officeart/2005/8/layout/vProcess5"/>
    <dgm:cxn modelId="{BF365F4E-A725-481B-A6A9-06B720B13D96}" type="presParOf" srcId="{5C53A314-3461-4943-B552-ACC0D229CA66}" destId="{B87A536E-0ABF-4173-96A2-1F6BAA03638B}" srcOrd="8" destOrd="0" presId="urn:microsoft.com/office/officeart/2005/8/layout/vProcess5"/>
    <dgm:cxn modelId="{ACA0BD57-B8DB-4F63-AA91-7084F47832DE}" type="presParOf" srcId="{5C53A314-3461-4943-B552-ACC0D229CA66}" destId="{4BC83345-07FD-4B8E-8F2A-3B22DA483285}" srcOrd="9" destOrd="0" presId="urn:microsoft.com/office/officeart/2005/8/layout/vProcess5"/>
    <dgm:cxn modelId="{6D1D3206-EEC9-481D-A735-74A4529ACFE3}" type="presParOf" srcId="{5C53A314-3461-4943-B552-ACC0D229CA66}" destId="{FC1B152B-E381-4968-97A6-62B8E7D91D70}" srcOrd="10" destOrd="0" presId="urn:microsoft.com/office/officeart/2005/8/layout/vProcess5"/>
    <dgm:cxn modelId="{32A73D18-D712-4FD8-8F80-813C7840C15A}" type="presParOf" srcId="{5C53A314-3461-4943-B552-ACC0D229CA66}" destId="{C2FC0DD8-0EE9-428E-B89A-DA2C65E1C056}" srcOrd="11" destOrd="0" presId="urn:microsoft.com/office/officeart/2005/8/layout/vProcess5"/>
    <dgm:cxn modelId="{F5ABDE94-D750-4B86-98A1-DB9BF59058B8}" type="presParOf" srcId="{5C53A314-3461-4943-B552-ACC0D229CA66}" destId="{01077DAE-25C9-4757-BFFB-B67EBB23431B}" srcOrd="12" destOrd="0" presId="urn:microsoft.com/office/officeart/2005/8/layout/vProcess5"/>
    <dgm:cxn modelId="{ECFCCFCF-04CF-4EF7-BCCA-43C34CE2F73E}" type="presParOf" srcId="{5C53A314-3461-4943-B552-ACC0D229CA66}" destId="{B73A38D8-BFF7-43C9-999F-AC7F30CD404C}" srcOrd="13" destOrd="0" presId="urn:microsoft.com/office/officeart/2005/8/layout/vProcess5"/>
    <dgm:cxn modelId="{F3E9AD9C-B27D-4041-A5B7-D627480DE3ED}" type="presParOf" srcId="{5C53A314-3461-4943-B552-ACC0D229CA66}" destId="{8AE372E1-BB4A-4F3B-A936-78E49AE52CCD}" srcOrd="14" destOrd="0" presId="urn:microsoft.com/office/officeart/2005/8/layout/vProcess5"/>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1B1B7BFA-99F9-46F7-A0EF-2ABD2CA0F511}" type="doc">
      <dgm:prSet loTypeId="urn:microsoft.com/office/officeart/2005/8/layout/radial5" loCatId="relationship" qsTypeId="urn:microsoft.com/office/officeart/2005/8/quickstyle/simple1" qsCatId="simple" csTypeId="urn:microsoft.com/office/officeart/2005/8/colors/accent1_2" csCatId="accent1" phldr="1"/>
      <dgm:spPr/>
      <dgm:t>
        <a:bodyPr/>
        <a:lstStyle/>
        <a:p>
          <a:endParaRPr lang="en-US"/>
        </a:p>
      </dgm:t>
    </dgm:pt>
    <dgm:pt modelId="{38BBCD2A-96B9-43E3-A039-A3D5994B4771}">
      <dgm:prSet phldrT="[Text]"/>
      <dgm:spPr/>
      <dgm:t>
        <a:bodyPr/>
        <a:lstStyle/>
        <a:p>
          <a:pPr>
            <a:buNone/>
          </a:pPr>
          <a:r>
            <a:rPr lang="en-US"/>
            <a:t>DWDAYSALESFACT</a:t>
          </a:r>
        </a:p>
      </dgm:t>
    </dgm:pt>
    <dgm:pt modelId="{C5489C8B-65C9-4452-BAA7-5C94383B188F}" type="parTrans" cxnId="{F25B7E39-82C0-449C-8EFB-47862410550B}">
      <dgm:prSet/>
      <dgm:spPr/>
      <dgm:t>
        <a:bodyPr/>
        <a:lstStyle/>
        <a:p>
          <a:endParaRPr lang="en-US"/>
        </a:p>
      </dgm:t>
    </dgm:pt>
    <dgm:pt modelId="{B25E7806-EC4D-42CB-A9EF-022472388C9C}" type="sibTrans" cxnId="{F25B7E39-82C0-449C-8EFB-47862410550B}">
      <dgm:prSet/>
      <dgm:spPr/>
      <dgm:t>
        <a:bodyPr/>
        <a:lstStyle/>
        <a:p>
          <a:endParaRPr lang="en-US"/>
        </a:p>
      </dgm:t>
    </dgm:pt>
    <dgm:pt modelId="{8790ACBF-4C2F-4410-9F01-5E33D23F7909}">
      <dgm:prSet phldrT="[Text]"/>
      <dgm:spPr/>
      <dgm:t>
        <a:bodyPr/>
        <a:lstStyle/>
        <a:p>
          <a:pPr>
            <a:buNone/>
          </a:pPr>
          <a:r>
            <a:rPr lang="en-US"/>
            <a:t>DWCUSTOMER</a:t>
          </a:r>
        </a:p>
      </dgm:t>
    </dgm:pt>
    <dgm:pt modelId="{AF5CE73F-C0BC-4330-B218-4C8004DA7BDC}" type="parTrans" cxnId="{20D538E2-776C-438E-888D-D4CBBFC87D94}">
      <dgm:prSet/>
      <dgm:spPr/>
      <dgm:t>
        <a:bodyPr/>
        <a:lstStyle/>
        <a:p>
          <a:endParaRPr lang="en-US"/>
        </a:p>
      </dgm:t>
    </dgm:pt>
    <dgm:pt modelId="{1194D9B8-8AAA-4AE4-BFBF-3F3C512A0C4F}" type="sibTrans" cxnId="{20D538E2-776C-438E-888D-D4CBBFC87D94}">
      <dgm:prSet/>
      <dgm:spPr/>
      <dgm:t>
        <a:bodyPr/>
        <a:lstStyle/>
        <a:p>
          <a:endParaRPr lang="en-US"/>
        </a:p>
      </dgm:t>
    </dgm:pt>
    <dgm:pt modelId="{1FE88435-741B-4984-8509-DC6F5133BFFA}">
      <dgm:prSet phldrT="[Text]"/>
      <dgm:spPr/>
      <dgm:t>
        <a:bodyPr/>
        <a:lstStyle/>
        <a:p>
          <a:pPr>
            <a:buNone/>
          </a:pPr>
          <a:r>
            <a:rPr lang="en-US"/>
            <a:t>DWPRODUCT</a:t>
          </a:r>
        </a:p>
      </dgm:t>
    </dgm:pt>
    <dgm:pt modelId="{7EA8D316-DB52-4376-BDD2-B806F18906DD}" type="parTrans" cxnId="{87FCD891-E146-4192-822C-19A34213041C}">
      <dgm:prSet/>
      <dgm:spPr/>
      <dgm:t>
        <a:bodyPr/>
        <a:lstStyle/>
        <a:p>
          <a:endParaRPr lang="en-US"/>
        </a:p>
      </dgm:t>
    </dgm:pt>
    <dgm:pt modelId="{7925BEC7-98E0-400D-92A8-544E12AF1988}" type="sibTrans" cxnId="{87FCD891-E146-4192-822C-19A34213041C}">
      <dgm:prSet/>
      <dgm:spPr/>
      <dgm:t>
        <a:bodyPr/>
        <a:lstStyle/>
        <a:p>
          <a:endParaRPr lang="en-US"/>
        </a:p>
      </dgm:t>
    </dgm:pt>
    <dgm:pt modelId="{74FA547C-F611-49FC-BF88-93023B6C1658}">
      <dgm:prSet phldrT="[Text]"/>
      <dgm:spPr/>
      <dgm:t>
        <a:bodyPr/>
        <a:lstStyle/>
        <a:p>
          <a:pPr>
            <a:buNone/>
          </a:pPr>
          <a:r>
            <a:rPr lang="en-US"/>
            <a:t>DWTIME</a:t>
          </a:r>
        </a:p>
      </dgm:t>
    </dgm:pt>
    <dgm:pt modelId="{3516EF20-8635-4939-826E-2A847A776188}" type="parTrans" cxnId="{6F512F54-264A-497F-BA72-979569131C7A}">
      <dgm:prSet/>
      <dgm:spPr/>
      <dgm:t>
        <a:bodyPr/>
        <a:lstStyle/>
        <a:p>
          <a:endParaRPr lang="en-US"/>
        </a:p>
      </dgm:t>
    </dgm:pt>
    <dgm:pt modelId="{5F485FAA-6B43-429C-9CB5-E95720F9FCF3}" type="sibTrans" cxnId="{6F512F54-264A-497F-BA72-979569131C7A}">
      <dgm:prSet/>
      <dgm:spPr/>
      <dgm:t>
        <a:bodyPr/>
        <a:lstStyle/>
        <a:p>
          <a:endParaRPr lang="en-US"/>
        </a:p>
      </dgm:t>
    </dgm:pt>
    <dgm:pt modelId="{78BAD298-A168-4EF7-AC90-A57CC4732678}">
      <dgm:prSet phldrT="[Text]"/>
      <dgm:spPr/>
      <dgm:t>
        <a:bodyPr/>
        <a:lstStyle/>
        <a:p>
          <a:pPr>
            <a:buNone/>
          </a:pPr>
          <a:r>
            <a:rPr lang="en-US"/>
            <a:t>DWREGION</a:t>
          </a:r>
        </a:p>
      </dgm:t>
    </dgm:pt>
    <dgm:pt modelId="{65D95F0A-09F7-4DD2-9EEE-FAD390828714}" type="parTrans" cxnId="{CD611387-66E9-4052-92C1-4BEB1A84E5E5}">
      <dgm:prSet/>
      <dgm:spPr/>
      <dgm:t>
        <a:bodyPr/>
        <a:lstStyle/>
        <a:p>
          <a:endParaRPr lang="en-US"/>
        </a:p>
      </dgm:t>
    </dgm:pt>
    <dgm:pt modelId="{AAE23824-041F-40D8-9008-1774D41CD2BC}" type="sibTrans" cxnId="{CD611387-66E9-4052-92C1-4BEB1A84E5E5}">
      <dgm:prSet/>
      <dgm:spPr/>
      <dgm:t>
        <a:bodyPr/>
        <a:lstStyle/>
        <a:p>
          <a:endParaRPr lang="en-US"/>
        </a:p>
      </dgm:t>
    </dgm:pt>
    <dgm:pt modelId="{23EAC499-F3BA-4F33-8511-39BBABC477DD}">
      <dgm:prSet phldrT="[Text]"/>
      <dgm:spPr/>
      <dgm:t>
        <a:bodyPr/>
        <a:lstStyle/>
        <a:p>
          <a:pPr>
            <a:buNone/>
          </a:pPr>
          <a:r>
            <a:rPr lang="en-US"/>
            <a:t>DWVENDOR</a:t>
          </a:r>
        </a:p>
      </dgm:t>
    </dgm:pt>
    <dgm:pt modelId="{23440D8E-0378-4495-A386-DAFFB858649D}" type="parTrans" cxnId="{23A4C841-E869-4113-A0F6-25277D3180CC}">
      <dgm:prSet/>
      <dgm:spPr/>
      <dgm:t>
        <a:bodyPr/>
        <a:lstStyle/>
        <a:p>
          <a:endParaRPr lang="en-US"/>
        </a:p>
      </dgm:t>
    </dgm:pt>
    <dgm:pt modelId="{4F4D57E6-B44D-4FE3-B6F2-F7E96F6C9DCD}" type="sibTrans" cxnId="{23A4C841-E869-4113-A0F6-25277D3180CC}">
      <dgm:prSet/>
      <dgm:spPr/>
      <dgm:t>
        <a:bodyPr/>
        <a:lstStyle/>
        <a:p>
          <a:endParaRPr lang="en-US"/>
        </a:p>
      </dgm:t>
    </dgm:pt>
    <dgm:pt modelId="{7965D59B-8985-4055-8643-8ECEE2F12B0C}">
      <dgm:prSet/>
      <dgm:spPr/>
    </dgm:pt>
    <dgm:pt modelId="{5A2227E8-FE10-4B9A-BE42-F8D37175BE7F}" type="parTrans" cxnId="{EFF67083-E815-4470-AEFC-411C660E8E6D}">
      <dgm:prSet/>
      <dgm:spPr/>
      <dgm:t>
        <a:bodyPr/>
        <a:lstStyle/>
        <a:p>
          <a:endParaRPr lang="en-US"/>
        </a:p>
      </dgm:t>
    </dgm:pt>
    <dgm:pt modelId="{0C06D522-4A7A-46D9-B4EF-A56B8975F0DD}" type="sibTrans" cxnId="{EFF67083-E815-4470-AEFC-411C660E8E6D}">
      <dgm:prSet/>
      <dgm:spPr/>
      <dgm:t>
        <a:bodyPr/>
        <a:lstStyle/>
        <a:p>
          <a:endParaRPr lang="en-US"/>
        </a:p>
      </dgm:t>
    </dgm:pt>
    <dgm:pt modelId="{E8D9CCEF-1F89-4D8C-AF67-91694D9F55F4}" type="pres">
      <dgm:prSet presAssocID="{1B1B7BFA-99F9-46F7-A0EF-2ABD2CA0F511}" presName="Name0" presStyleCnt="0">
        <dgm:presLayoutVars>
          <dgm:chMax val="1"/>
          <dgm:dir/>
          <dgm:animLvl val="ctr"/>
          <dgm:resizeHandles val="exact"/>
        </dgm:presLayoutVars>
      </dgm:prSet>
      <dgm:spPr/>
    </dgm:pt>
    <dgm:pt modelId="{D9A6C29E-FD38-4F0B-862A-624C312DF02C}" type="pres">
      <dgm:prSet presAssocID="{38BBCD2A-96B9-43E3-A039-A3D5994B4771}" presName="centerShape" presStyleLbl="node0" presStyleIdx="0" presStyleCnt="1"/>
      <dgm:spPr/>
    </dgm:pt>
    <dgm:pt modelId="{84CB1E47-5701-4770-B8C7-94CDE0D2C685}" type="pres">
      <dgm:prSet presAssocID="{AF5CE73F-C0BC-4330-B218-4C8004DA7BDC}" presName="parTrans" presStyleLbl="sibTrans2D1" presStyleIdx="0" presStyleCnt="5"/>
      <dgm:spPr/>
    </dgm:pt>
    <dgm:pt modelId="{7BF816B9-BCC8-45CD-BFC4-5B230C8D9251}" type="pres">
      <dgm:prSet presAssocID="{AF5CE73F-C0BC-4330-B218-4C8004DA7BDC}" presName="connectorText" presStyleLbl="sibTrans2D1" presStyleIdx="0" presStyleCnt="5"/>
      <dgm:spPr/>
    </dgm:pt>
    <dgm:pt modelId="{67C853EC-EBCC-4289-BE67-4A88E8070C76}" type="pres">
      <dgm:prSet presAssocID="{8790ACBF-4C2F-4410-9F01-5E33D23F7909}" presName="node" presStyleLbl="node1" presStyleIdx="0" presStyleCnt="5">
        <dgm:presLayoutVars>
          <dgm:bulletEnabled val="1"/>
        </dgm:presLayoutVars>
      </dgm:prSet>
      <dgm:spPr/>
    </dgm:pt>
    <dgm:pt modelId="{2CD1909D-849A-4EF8-9A08-D7B8B9D039B8}" type="pres">
      <dgm:prSet presAssocID="{7EA8D316-DB52-4376-BDD2-B806F18906DD}" presName="parTrans" presStyleLbl="sibTrans2D1" presStyleIdx="1" presStyleCnt="5"/>
      <dgm:spPr/>
    </dgm:pt>
    <dgm:pt modelId="{6A359141-F471-4C59-BD56-7C901953882E}" type="pres">
      <dgm:prSet presAssocID="{7EA8D316-DB52-4376-BDD2-B806F18906DD}" presName="connectorText" presStyleLbl="sibTrans2D1" presStyleIdx="1" presStyleCnt="5"/>
      <dgm:spPr/>
    </dgm:pt>
    <dgm:pt modelId="{9A6B391C-C948-4718-B393-933DB2BFF533}" type="pres">
      <dgm:prSet presAssocID="{1FE88435-741B-4984-8509-DC6F5133BFFA}" presName="node" presStyleLbl="node1" presStyleIdx="1" presStyleCnt="5">
        <dgm:presLayoutVars>
          <dgm:bulletEnabled val="1"/>
        </dgm:presLayoutVars>
      </dgm:prSet>
      <dgm:spPr/>
    </dgm:pt>
    <dgm:pt modelId="{A2E278E6-52A3-41E3-90F3-D56D4E052131}" type="pres">
      <dgm:prSet presAssocID="{3516EF20-8635-4939-826E-2A847A776188}" presName="parTrans" presStyleLbl="sibTrans2D1" presStyleIdx="2" presStyleCnt="5"/>
      <dgm:spPr/>
    </dgm:pt>
    <dgm:pt modelId="{5C5D4FED-2D82-46F5-8248-45B43E93E6CB}" type="pres">
      <dgm:prSet presAssocID="{3516EF20-8635-4939-826E-2A847A776188}" presName="connectorText" presStyleLbl="sibTrans2D1" presStyleIdx="2" presStyleCnt="5"/>
      <dgm:spPr/>
    </dgm:pt>
    <dgm:pt modelId="{19E46F41-9C84-4F5F-BC1C-935A0126143C}" type="pres">
      <dgm:prSet presAssocID="{74FA547C-F611-49FC-BF88-93023B6C1658}" presName="node" presStyleLbl="node1" presStyleIdx="2" presStyleCnt="5">
        <dgm:presLayoutVars>
          <dgm:bulletEnabled val="1"/>
        </dgm:presLayoutVars>
      </dgm:prSet>
      <dgm:spPr/>
    </dgm:pt>
    <dgm:pt modelId="{1257FE3D-53C2-4605-997C-999EDDB313C8}" type="pres">
      <dgm:prSet presAssocID="{65D95F0A-09F7-4DD2-9EEE-FAD390828714}" presName="parTrans" presStyleLbl="sibTrans2D1" presStyleIdx="3" presStyleCnt="5"/>
      <dgm:spPr/>
    </dgm:pt>
    <dgm:pt modelId="{2D8311B7-0B38-4905-AC07-7C83AAE8E522}" type="pres">
      <dgm:prSet presAssocID="{65D95F0A-09F7-4DD2-9EEE-FAD390828714}" presName="connectorText" presStyleLbl="sibTrans2D1" presStyleIdx="3" presStyleCnt="5"/>
      <dgm:spPr/>
    </dgm:pt>
    <dgm:pt modelId="{B718484D-058F-4514-A367-364C3B5DA848}" type="pres">
      <dgm:prSet presAssocID="{78BAD298-A168-4EF7-AC90-A57CC4732678}" presName="node" presStyleLbl="node1" presStyleIdx="3" presStyleCnt="5">
        <dgm:presLayoutVars>
          <dgm:bulletEnabled val="1"/>
        </dgm:presLayoutVars>
      </dgm:prSet>
      <dgm:spPr/>
    </dgm:pt>
    <dgm:pt modelId="{05754764-5A75-42E9-9512-DE4614F556BE}" type="pres">
      <dgm:prSet presAssocID="{23440D8E-0378-4495-A386-DAFFB858649D}" presName="parTrans" presStyleLbl="sibTrans2D1" presStyleIdx="4" presStyleCnt="5"/>
      <dgm:spPr/>
    </dgm:pt>
    <dgm:pt modelId="{218720A6-99AD-40C3-9ABA-FB2F1F7B685B}" type="pres">
      <dgm:prSet presAssocID="{23440D8E-0378-4495-A386-DAFFB858649D}" presName="connectorText" presStyleLbl="sibTrans2D1" presStyleIdx="4" presStyleCnt="5"/>
      <dgm:spPr/>
    </dgm:pt>
    <dgm:pt modelId="{43D252EB-F643-47B6-845F-4A6E1F9914EE}" type="pres">
      <dgm:prSet presAssocID="{23EAC499-F3BA-4F33-8511-39BBABC477DD}" presName="node" presStyleLbl="node1" presStyleIdx="4" presStyleCnt="5">
        <dgm:presLayoutVars>
          <dgm:bulletEnabled val="1"/>
        </dgm:presLayoutVars>
      </dgm:prSet>
      <dgm:spPr/>
    </dgm:pt>
  </dgm:ptLst>
  <dgm:cxnLst>
    <dgm:cxn modelId="{3A0D6011-1888-405F-8C99-49DF2E0137A7}" type="presOf" srcId="{78BAD298-A168-4EF7-AC90-A57CC4732678}" destId="{B718484D-058F-4514-A367-364C3B5DA848}" srcOrd="0" destOrd="0" presId="urn:microsoft.com/office/officeart/2005/8/layout/radial5"/>
    <dgm:cxn modelId="{9D381C1F-55AE-4160-985E-C6208E2C30E7}" type="presOf" srcId="{3516EF20-8635-4939-826E-2A847A776188}" destId="{5C5D4FED-2D82-46F5-8248-45B43E93E6CB}" srcOrd="1" destOrd="0" presId="urn:microsoft.com/office/officeart/2005/8/layout/radial5"/>
    <dgm:cxn modelId="{29E25A34-FD86-4752-AC10-EB493DC462B6}" type="presOf" srcId="{1B1B7BFA-99F9-46F7-A0EF-2ABD2CA0F511}" destId="{E8D9CCEF-1F89-4D8C-AF67-91694D9F55F4}" srcOrd="0" destOrd="0" presId="urn:microsoft.com/office/officeart/2005/8/layout/radial5"/>
    <dgm:cxn modelId="{F25B7E39-82C0-449C-8EFB-47862410550B}" srcId="{1B1B7BFA-99F9-46F7-A0EF-2ABD2CA0F511}" destId="{38BBCD2A-96B9-43E3-A039-A3D5994B4771}" srcOrd="0" destOrd="0" parTransId="{C5489C8B-65C9-4452-BAA7-5C94383B188F}" sibTransId="{B25E7806-EC4D-42CB-A9EF-022472388C9C}"/>
    <dgm:cxn modelId="{0657933D-2D55-4D1F-90DE-E4B526329B5F}" type="presOf" srcId="{23EAC499-F3BA-4F33-8511-39BBABC477DD}" destId="{43D252EB-F643-47B6-845F-4A6E1F9914EE}" srcOrd="0" destOrd="0" presId="urn:microsoft.com/office/officeart/2005/8/layout/radial5"/>
    <dgm:cxn modelId="{6E31343F-A94F-4DCF-A051-36DE9498DB35}" type="presOf" srcId="{7EA8D316-DB52-4376-BDD2-B806F18906DD}" destId="{6A359141-F471-4C59-BD56-7C901953882E}" srcOrd="1" destOrd="0" presId="urn:microsoft.com/office/officeart/2005/8/layout/radial5"/>
    <dgm:cxn modelId="{23A4C841-E869-4113-A0F6-25277D3180CC}" srcId="{38BBCD2A-96B9-43E3-A039-A3D5994B4771}" destId="{23EAC499-F3BA-4F33-8511-39BBABC477DD}" srcOrd="4" destOrd="0" parTransId="{23440D8E-0378-4495-A386-DAFFB858649D}" sibTransId="{4F4D57E6-B44D-4FE3-B6F2-F7E96F6C9DCD}"/>
    <dgm:cxn modelId="{C0D6E250-CABF-49DB-9BB3-58A6743C67E6}" type="presOf" srcId="{1FE88435-741B-4984-8509-DC6F5133BFFA}" destId="{9A6B391C-C948-4718-B393-933DB2BFF533}" srcOrd="0" destOrd="0" presId="urn:microsoft.com/office/officeart/2005/8/layout/radial5"/>
    <dgm:cxn modelId="{6F512F54-264A-497F-BA72-979569131C7A}" srcId="{38BBCD2A-96B9-43E3-A039-A3D5994B4771}" destId="{74FA547C-F611-49FC-BF88-93023B6C1658}" srcOrd="2" destOrd="0" parTransId="{3516EF20-8635-4939-826E-2A847A776188}" sibTransId="{5F485FAA-6B43-429C-9CB5-E95720F9FCF3}"/>
    <dgm:cxn modelId="{EFF67083-E815-4470-AEFC-411C660E8E6D}" srcId="{1B1B7BFA-99F9-46F7-A0EF-2ABD2CA0F511}" destId="{7965D59B-8985-4055-8643-8ECEE2F12B0C}" srcOrd="1" destOrd="0" parTransId="{5A2227E8-FE10-4B9A-BE42-F8D37175BE7F}" sibTransId="{0C06D522-4A7A-46D9-B4EF-A56B8975F0DD}"/>
    <dgm:cxn modelId="{C89FE783-A87D-4BC8-8973-FD1624C42DAF}" type="presOf" srcId="{65D95F0A-09F7-4DD2-9EEE-FAD390828714}" destId="{2D8311B7-0B38-4905-AC07-7C83AAE8E522}" srcOrd="1" destOrd="0" presId="urn:microsoft.com/office/officeart/2005/8/layout/radial5"/>
    <dgm:cxn modelId="{81C88786-D759-4F05-AB28-0E347CE90202}" type="presOf" srcId="{23440D8E-0378-4495-A386-DAFFB858649D}" destId="{05754764-5A75-42E9-9512-DE4614F556BE}" srcOrd="0" destOrd="0" presId="urn:microsoft.com/office/officeart/2005/8/layout/radial5"/>
    <dgm:cxn modelId="{CD611387-66E9-4052-92C1-4BEB1A84E5E5}" srcId="{38BBCD2A-96B9-43E3-A039-A3D5994B4771}" destId="{78BAD298-A168-4EF7-AC90-A57CC4732678}" srcOrd="3" destOrd="0" parTransId="{65D95F0A-09F7-4DD2-9EEE-FAD390828714}" sibTransId="{AAE23824-041F-40D8-9008-1774D41CD2BC}"/>
    <dgm:cxn modelId="{8AF4198E-FC94-4A9D-97E5-6E20C0555743}" type="presOf" srcId="{65D95F0A-09F7-4DD2-9EEE-FAD390828714}" destId="{1257FE3D-53C2-4605-997C-999EDDB313C8}" srcOrd="0" destOrd="0" presId="urn:microsoft.com/office/officeart/2005/8/layout/radial5"/>
    <dgm:cxn modelId="{87FCD891-E146-4192-822C-19A34213041C}" srcId="{38BBCD2A-96B9-43E3-A039-A3D5994B4771}" destId="{1FE88435-741B-4984-8509-DC6F5133BFFA}" srcOrd="1" destOrd="0" parTransId="{7EA8D316-DB52-4376-BDD2-B806F18906DD}" sibTransId="{7925BEC7-98E0-400D-92A8-544E12AF1988}"/>
    <dgm:cxn modelId="{E37A919F-FBE3-45BF-98E9-686839AAB388}" type="presOf" srcId="{74FA547C-F611-49FC-BF88-93023B6C1658}" destId="{19E46F41-9C84-4F5F-BC1C-935A0126143C}" srcOrd="0" destOrd="0" presId="urn:microsoft.com/office/officeart/2005/8/layout/radial5"/>
    <dgm:cxn modelId="{5629E7AE-AB3A-4BFC-976B-FF8710499191}" type="presOf" srcId="{23440D8E-0378-4495-A386-DAFFB858649D}" destId="{218720A6-99AD-40C3-9ABA-FB2F1F7B685B}" srcOrd="1" destOrd="0" presId="urn:microsoft.com/office/officeart/2005/8/layout/radial5"/>
    <dgm:cxn modelId="{3CCE02AF-33C9-46FA-8D32-7639AC257ED1}" type="presOf" srcId="{AF5CE73F-C0BC-4330-B218-4C8004DA7BDC}" destId="{84CB1E47-5701-4770-B8C7-94CDE0D2C685}" srcOrd="0" destOrd="0" presId="urn:microsoft.com/office/officeart/2005/8/layout/radial5"/>
    <dgm:cxn modelId="{23EA20B2-2070-4A47-9CEA-8988BC7D81FD}" type="presOf" srcId="{7EA8D316-DB52-4376-BDD2-B806F18906DD}" destId="{2CD1909D-849A-4EF8-9A08-D7B8B9D039B8}" srcOrd="0" destOrd="0" presId="urn:microsoft.com/office/officeart/2005/8/layout/radial5"/>
    <dgm:cxn modelId="{90E1AFC1-EB90-4247-B821-69DEAD57BC3C}" type="presOf" srcId="{38BBCD2A-96B9-43E3-A039-A3D5994B4771}" destId="{D9A6C29E-FD38-4F0B-862A-624C312DF02C}" srcOrd="0" destOrd="0" presId="urn:microsoft.com/office/officeart/2005/8/layout/radial5"/>
    <dgm:cxn modelId="{ECD9FDC6-0501-4D8E-BD5A-0BA5A955131D}" type="presOf" srcId="{AF5CE73F-C0BC-4330-B218-4C8004DA7BDC}" destId="{7BF816B9-BCC8-45CD-BFC4-5B230C8D9251}" srcOrd="1" destOrd="0" presId="urn:microsoft.com/office/officeart/2005/8/layout/radial5"/>
    <dgm:cxn modelId="{7F2240C9-45AC-49CB-A696-DB270578EFE1}" type="presOf" srcId="{8790ACBF-4C2F-4410-9F01-5E33D23F7909}" destId="{67C853EC-EBCC-4289-BE67-4A88E8070C76}" srcOrd="0" destOrd="0" presId="urn:microsoft.com/office/officeart/2005/8/layout/radial5"/>
    <dgm:cxn modelId="{E76B56CC-33EA-42AA-97BF-07E1282C2AD6}" type="presOf" srcId="{3516EF20-8635-4939-826E-2A847A776188}" destId="{A2E278E6-52A3-41E3-90F3-D56D4E052131}" srcOrd="0" destOrd="0" presId="urn:microsoft.com/office/officeart/2005/8/layout/radial5"/>
    <dgm:cxn modelId="{20D538E2-776C-438E-888D-D4CBBFC87D94}" srcId="{38BBCD2A-96B9-43E3-A039-A3D5994B4771}" destId="{8790ACBF-4C2F-4410-9F01-5E33D23F7909}" srcOrd="0" destOrd="0" parTransId="{AF5CE73F-C0BC-4330-B218-4C8004DA7BDC}" sibTransId="{1194D9B8-8AAA-4AE4-BFBF-3F3C512A0C4F}"/>
    <dgm:cxn modelId="{AD07E254-5B5E-4F15-8F8C-55B721106698}" type="presParOf" srcId="{E8D9CCEF-1F89-4D8C-AF67-91694D9F55F4}" destId="{D9A6C29E-FD38-4F0B-862A-624C312DF02C}" srcOrd="0" destOrd="0" presId="urn:microsoft.com/office/officeart/2005/8/layout/radial5"/>
    <dgm:cxn modelId="{5E1057D5-EF12-4D26-9982-391C69F71B2D}" type="presParOf" srcId="{E8D9CCEF-1F89-4D8C-AF67-91694D9F55F4}" destId="{84CB1E47-5701-4770-B8C7-94CDE0D2C685}" srcOrd="1" destOrd="0" presId="urn:microsoft.com/office/officeart/2005/8/layout/radial5"/>
    <dgm:cxn modelId="{1DE9302E-FCD9-42BB-BEA2-2DE32244E7F0}" type="presParOf" srcId="{84CB1E47-5701-4770-B8C7-94CDE0D2C685}" destId="{7BF816B9-BCC8-45CD-BFC4-5B230C8D9251}" srcOrd="0" destOrd="0" presId="urn:microsoft.com/office/officeart/2005/8/layout/radial5"/>
    <dgm:cxn modelId="{AA382CFC-8A0A-4EB8-A147-B53CCEF059C1}" type="presParOf" srcId="{E8D9CCEF-1F89-4D8C-AF67-91694D9F55F4}" destId="{67C853EC-EBCC-4289-BE67-4A88E8070C76}" srcOrd="2" destOrd="0" presId="urn:microsoft.com/office/officeart/2005/8/layout/radial5"/>
    <dgm:cxn modelId="{9288F589-CC5E-4C7A-BF5F-6EF2A09859F5}" type="presParOf" srcId="{E8D9CCEF-1F89-4D8C-AF67-91694D9F55F4}" destId="{2CD1909D-849A-4EF8-9A08-D7B8B9D039B8}" srcOrd="3" destOrd="0" presId="urn:microsoft.com/office/officeart/2005/8/layout/radial5"/>
    <dgm:cxn modelId="{53D6EB9A-05CC-44D5-9A56-B199715E0E6D}" type="presParOf" srcId="{2CD1909D-849A-4EF8-9A08-D7B8B9D039B8}" destId="{6A359141-F471-4C59-BD56-7C901953882E}" srcOrd="0" destOrd="0" presId="urn:microsoft.com/office/officeart/2005/8/layout/radial5"/>
    <dgm:cxn modelId="{B99CFDD6-B00D-47EC-9D30-636086870307}" type="presParOf" srcId="{E8D9CCEF-1F89-4D8C-AF67-91694D9F55F4}" destId="{9A6B391C-C948-4718-B393-933DB2BFF533}" srcOrd="4" destOrd="0" presId="urn:microsoft.com/office/officeart/2005/8/layout/radial5"/>
    <dgm:cxn modelId="{ECDAD2E6-E820-4D69-B766-0FB0CD132AF0}" type="presParOf" srcId="{E8D9CCEF-1F89-4D8C-AF67-91694D9F55F4}" destId="{A2E278E6-52A3-41E3-90F3-D56D4E052131}" srcOrd="5" destOrd="0" presId="urn:microsoft.com/office/officeart/2005/8/layout/radial5"/>
    <dgm:cxn modelId="{24F12497-DACA-44E1-8EF6-A7FA9A332117}" type="presParOf" srcId="{A2E278E6-52A3-41E3-90F3-D56D4E052131}" destId="{5C5D4FED-2D82-46F5-8248-45B43E93E6CB}" srcOrd="0" destOrd="0" presId="urn:microsoft.com/office/officeart/2005/8/layout/radial5"/>
    <dgm:cxn modelId="{AF8C51F3-452F-4506-A831-22B32B42EEDE}" type="presParOf" srcId="{E8D9CCEF-1F89-4D8C-AF67-91694D9F55F4}" destId="{19E46F41-9C84-4F5F-BC1C-935A0126143C}" srcOrd="6" destOrd="0" presId="urn:microsoft.com/office/officeart/2005/8/layout/radial5"/>
    <dgm:cxn modelId="{D9BD76C6-C9D6-4FF0-95AD-416BF248BFB6}" type="presParOf" srcId="{E8D9CCEF-1F89-4D8C-AF67-91694D9F55F4}" destId="{1257FE3D-53C2-4605-997C-999EDDB313C8}" srcOrd="7" destOrd="0" presId="urn:microsoft.com/office/officeart/2005/8/layout/radial5"/>
    <dgm:cxn modelId="{8F2A80B9-9828-49A0-859A-064A9229297B}" type="presParOf" srcId="{1257FE3D-53C2-4605-997C-999EDDB313C8}" destId="{2D8311B7-0B38-4905-AC07-7C83AAE8E522}" srcOrd="0" destOrd="0" presId="urn:microsoft.com/office/officeart/2005/8/layout/radial5"/>
    <dgm:cxn modelId="{45A69F87-90A2-4F38-A91A-13BF82E5C06C}" type="presParOf" srcId="{E8D9CCEF-1F89-4D8C-AF67-91694D9F55F4}" destId="{B718484D-058F-4514-A367-364C3B5DA848}" srcOrd="8" destOrd="0" presId="urn:microsoft.com/office/officeart/2005/8/layout/radial5"/>
    <dgm:cxn modelId="{12E515EA-BE75-4C83-AD72-E7908AFED24E}" type="presParOf" srcId="{E8D9CCEF-1F89-4D8C-AF67-91694D9F55F4}" destId="{05754764-5A75-42E9-9512-DE4614F556BE}" srcOrd="9" destOrd="0" presId="urn:microsoft.com/office/officeart/2005/8/layout/radial5"/>
    <dgm:cxn modelId="{217196CF-809E-4548-88C7-0E4FB8A096A4}" type="presParOf" srcId="{05754764-5A75-42E9-9512-DE4614F556BE}" destId="{218720A6-99AD-40C3-9ABA-FB2F1F7B685B}" srcOrd="0" destOrd="0" presId="urn:microsoft.com/office/officeart/2005/8/layout/radial5"/>
    <dgm:cxn modelId="{7DC07EF8-E403-481B-95B3-FD10494F0AE6}" type="presParOf" srcId="{E8D9CCEF-1F89-4D8C-AF67-91694D9F55F4}" destId="{43D252EB-F643-47B6-845F-4A6E1F9914EE}" srcOrd="10" destOrd="0" presId="urn:microsoft.com/office/officeart/2005/8/layout/radial5"/>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49D5E328-5BC2-4E68-B0C9-26366C9322BF}" type="doc">
      <dgm:prSet loTypeId="urn:microsoft.com/office/officeart/2005/8/layout/process2" loCatId="process" qsTypeId="urn:microsoft.com/office/officeart/2005/8/quickstyle/simple1" qsCatId="simple" csTypeId="urn:microsoft.com/office/officeart/2005/8/colors/accent1_2" csCatId="accent1" phldr="1"/>
      <dgm:spPr/>
    </dgm:pt>
    <dgm:pt modelId="{E1D96154-2934-43DF-A0FE-F10337CE17B1}">
      <dgm:prSet phldrT="[Text]"/>
      <dgm:spPr/>
      <dgm:t>
        <a:bodyPr/>
        <a:lstStyle/>
        <a:p>
          <a:pPr>
            <a:buNone/>
          </a:pPr>
          <a:r>
            <a:rPr lang="en-US"/>
            <a:t>Data Sources</a:t>
          </a:r>
        </a:p>
      </dgm:t>
    </dgm:pt>
    <dgm:pt modelId="{C74B6A97-6506-4C2C-9845-B33CADB077DB}" type="parTrans" cxnId="{C913DB3E-7247-4442-A52F-2E0DB9FA709B}">
      <dgm:prSet/>
      <dgm:spPr/>
      <dgm:t>
        <a:bodyPr/>
        <a:lstStyle/>
        <a:p>
          <a:endParaRPr lang="en-US"/>
        </a:p>
      </dgm:t>
    </dgm:pt>
    <dgm:pt modelId="{D5D1D364-D985-402D-AB21-6DE4EDFF3210}" type="sibTrans" cxnId="{C913DB3E-7247-4442-A52F-2E0DB9FA709B}">
      <dgm:prSet/>
      <dgm:spPr/>
      <dgm:t>
        <a:bodyPr/>
        <a:lstStyle/>
        <a:p>
          <a:endParaRPr lang="en-US"/>
        </a:p>
      </dgm:t>
    </dgm:pt>
    <dgm:pt modelId="{BD990569-85E1-43F1-A849-8EA87500E2E6}">
      <dgm:prSet phldrT="[Text]"/>
      <dgm:spPr/>
      <dgm:t>
        <a:bodyPr/>
        <a:lstStyle/>
        <a:p>
          <a:pPr>
            <a:buNone/>
          </a:pPr>
          <a:r>
            <a:rPr lang="en-US"/>
            <a:t>ETL Process</a:t>
          </a:r>
        </a:p>
      </dgm:t>
    </dgm:pt>
    <dgm:pt modelId="{3E264876-CA1C-4D93-9A3D-0C8A5DAF7C2A}" type="parTrans" cxnId="{BD6EC81C-4504-4290-B30F-ED1A91FFEDB6}">
      <dgm:prSet/>
      <dgm:spPr/>
      <dgm:t>
        <a:bodyPr/>
        <a:lstStyle/>
        <a:p>
          <a:endParaRPr lang="en-US"/>
        </a:p>
      </dgm:t>
    </dgm:pt>
    <dgm:pt modelId="{5E5A5E8D-7D97-4F0A-B623-4E7075EBB0DF}" type="sibTrans" cxnId="{BD6EC81C-4504-4290-B30F-ED1A91FFEDB6}">
      <dgm:prSet/>
      <dgm:spPr/>
      <dgm:t>
        <a:bodyPr/>
        <a:lstStyle/>
        <a:p>
          <a:endParaRPr lang="en-US"/>
        </a:p>
      </dgm:t>
    </dgm:pt>
    <dgm:pt modelId="{7E08CE08-83F3-4109-BE75-FDB0908F51F6}">
      <dgm:prSet phldrT="[Text]"/>
      <dgm:spPr/>
      <dgm:t>
        <a:bodyPr/>
        <a:lstStyle/>
        <a:p>
          <a:pPr>
            <a:buNone/>
          </a:pPr>
          <a:r>
            <a:rPr lang="en-US" b="1"/>
            <a:t>Data Wareho</a:t>
          </a:r>
          <a:endParaRPr lang="en-US"/>
        </a:p>
      </dgm:t>
    </dgm:pt>
    <dgm:pt modelId="{EE65DF0A-463E-4EC1-8357-3DD1C6C6EE45}" type="parTrans" cxnId="{8D5ED731-FB21-49FF-BED0-3E709496058B}">
      <dgm:prSet/>
      <dgm:spPr/>
      <dgm:t>
        <a:bodyPr/>
        <a:lstStyle/>
        <a:p>
          <a:endParaRPr lang="en-US"/>
        </a:p>
      </dgm:t>
    </dgm:pt>
    <dgm:pt modelId="{D0D77427-B17E-4749-B834-7F8CB89C0F0F}" type="sibTrans" cxnId="{8D5ED731-FB21-49FF-BED0-3E709496058B}">
      <dgm:prSet/>
      <dgm:spPr/>
      <dgm:t>
        <a:bodyPr/>
        <a:lstStyle/>
        <a:p>
          <a:endParaRPr lang="en-US"/>
        </a:p>
      </dgm:t>
    </dgm:pt>
    <dgm:pt modelId="{A6E44C55-4524-418A-B509-F39CDD2873C9}">
      <dgm:prSet phldrT="[Text]"/>
      <dgm:spPr/>
      <dgm:t>
        <a:bodyPr/>
        <a:lstStyle/>
        <a:p>
          <a:pPr>
            <a:buNone/>
          </a:pPr>
          <a:r>
            <a:rPr lang="en-US"/>
            <a:t>Extract Transform Load</a:t>
          </a:r>
        </a:p>
      </dgm:t>
    </dgm:pt>
    <dgm:pt modelId="{378F580C-B4F6-4A58-B609-9A6748097395}" type="parTrans" cxnId="{11F9A220-585A-4E91-A213-5B2F84F60409}">
      <dgm:prSet/>
      <dgm:spPr/>
      <dgm:t>
        <a:bodyPr/>
        <a:lstStyle/>
        <a:p>
          <a:endParaRPr lang="en-US"/>
        </a:p>
      </dgm:t>
    </dgm:pt>
    <dgm:pt modelId="{B51B1AB7-58AD-4F89-BC29-461740016F9D}" type="sibTrans" cxnId="{11F9A220-585A-4E91-A213-5B2F84F60409}">
      <dgm:prSet/>
      <dgm:spPr/>
      <dgm:t>
        <a:bodyPr/>
        <a:lstStyle/>
        <a:p>
          <a:endParaRPr lang="en-US"/>
        </a:p>
      </dgm:t>
    </dgm:pt>
    <dgm:pt modelId="{3E35C7F6-65EA-4A68-B157-F793FEA77986}">
      <dgm:prSet phldrT="[Text]"/>
      <dgm:spPr/>
      <dgm:t>
        <a:bodyPr/>
        <a:lstStyle/>
        <a:p>
          <a:pPr>
            <a:buNone/>
          </a:pPr>
          <a:r>
            <a:rPr lang="en-US"/>
            <a:t>Sales, Customer, Product, Vendor, Region</a:t>
          </a:r>
        </a:p>
      </dgm:t>
    </dgm:pt>
    <dgm:pt modelId="{FE1A4241-4EE5-4075-8765-48E3366FD3BC}" type="parTrans" cxnId="{669C850D-8576-4908-8EAD-63B6702A929E}">
      <dgm:prSet/>
      <dgm:spPr/>
      <dgm:t>
        <a:bodyPr/>
        <a:lstStyle/>
        <a:p>
          <a:endParaRPr lang="en-US"/>
        </a:p>
      </dgm:t>
    </dgm:pt>
    <dgm:pt modelId="{DE8BEF36-F1C3-4C76-B9B6-1E4EDFD4F6C9}" type="sibTrans" cxnId="{669C850D-8576-4908-8EAD-63B6702A929E}">
      <dgm:prSet/>
      <dgm:spPr/>
      <dgm:t>
        <a:bodyPr/>
        <a:lstStyle/>
        <a:p>
          <a:endParaRPr lang="en-US"/>
        </a:p>
      </dgm:t>
    </dgm:pt>
    <dgm:pt modelId="{B489DD9E-173A-4C29-8795-7225835A1AE2}">
      <dgm:prSet phldrT="[Text]"/>
      <dgm:spPr/>
      <dgm:t>
        <a:bodyPr/>
        <a:lstStyle/>
        <a:p>
          <a:pPr>
            <a:buNone/>
          </a:pPr>
          <a:r>
            <a:rPr lang="en-US"/>
            <a:t>Fact + Dimension Tables</a:t>
          </a:r>
        </a:p>
      </dgm:t>
    </dgm:pt>
    <dgm:pt modelId="{4325FB43-A416-4C2F-ACB6-7F8135BE1117}" type="parTrans" cxnId="{A538ABA1-7114-4215-8F0E-2FFA033931F4}">
      <dgm:prSet/>
      <dgm:spPr/>
      <dgm:t>
        <a:bodyPr/>
        <a:lstStyle/>
        <a:p>
          <a:endParaRPr lang="en-US"/>
        </a:p>
      </dgm:t>
    </dgm:pt>
    <dgm:pt modelId="{3FD98082-915E-4A7B-ACCD-485728C25019}" type="sibTrans" cxnId="{A538ABA1-7114-4215-8F0E-2FFA033931F4}">
      <dgm:prSet/>
      <dgm:spPr/>
      <dgm:t>
        <a:bodyPr/>
        <a:lstStyle/>
        <a:p>
          <a:endParaRPr lang="en-US"/>
        </a:p>
      </dgm:t>
    </dgm:pt>
    <dgm:pt modelId="{EC43DFA7-5C00-47E0-A43E-8144EAABB376}">
      <dgm:prSet phldrT="[Text]"/>
      <dgm:spPr/>
      <dgm:t>
        <a:bodyPr/>
        <a:lstStyle/>
        <a:p>
          <a:pPr>
            <a:buNone/>
          </a:pPr>
          <a:r>
            <a:rPr lang="en-US"/>
            <a:t>SQL Queries </a:t>
          </a:r>
        </a:p>
      </dgm:t>
    </dgm:pt>
    <dgm:pt modelId="{BDF69D32-6E63-4652-8FFF-AD330891F495}" type="parTrans" cxnId="{C994E0F1-A180-4F63-8768-8A14B73F9F31}">
      <dgm:prSet/>
      <dgm:spPr/>
      <dgm:t>
        <a:bodyPr/>
        <a:lstStyle/>
        <a:p>
          <a:endParaRPr lang="en-US"/>
        </a:p>
      </dgm:t>
    </dgm:pt>
    <dgm:pt modelId="{2103BAC3-3642-49C1-AD64-AAD8894C0098}" type="sibTrans" cxnId="{C994E0F1-A180-4F63-8768-8A14B73F9F31}">
      <dgm:prSet/>
      <dgm:spPr/>
      <dgm:t>
        <a:bodyPr/>
        <a:lstStyle/>
        <a:p>
          <a:endParaRPr lang="en-US"/>
        </a:p>
      </dgm:t>
    </dgm:pt>
    <dgm:pt modelId="{5813E6DF-C2A5-497F-8855-DDD8520BBEE9}">
      <dgm:prSet phldrT="[Text]"/>
      <dgm:spPr/>
      <dgm:t>
        <a:bodyPr/>
        <a:lstStyle/>
        <a:p>
          <a:pPr>
            <a:buNone/>
          </a:pPr>
          <a:r>
            <a:rPr lang="en-US"/>
            <a:t>Reports / Analysis</a:t>
          </a:r>
        </a:p>
      </dgm:t>
    </dgm:pt>
    <dgm:pt modelId="{C44DB5FA-740F-412F-AABA-D794F9DE5173}" type="parTrans" cxnId="{B65D140A-4EB2-4A6A-A6AE-F7DC64B2A9F0}">
      <dgm:prSet/>
      <dgm:spPr/>
      <dgm:t>
        <a:bodyPr/>
        <a:lstStyle/>
        <a:p>
          <a:endParaRPr lang="en-US"/>
        </a:p>
      </dgm:t>
    </dgm:pt>
    <dgm:pt modelId="{02E55A8E-22FC-42FC-A8FD-49B1F3445D8C}" type="sibTrans" cxnId="{B65D140A-4EB2-4A6A-A6AE-F7DC64B2A9F0}">
      <dgm:prSet/>
      <dgm:spPr/>
      <dgm:t>
        <a:bodyPr/>
        <a:lstStyle/>
        <a:p>
          <a:endParaRPr lang="en-US"/>
        </a:p>
      </dgm:t>
    </dgm:pt>
    <dgm:pt modelId="{AE549BC2-C706-4A59-8D13-CFBCBA849107}">
      <dgm:prSet phldrT="[Text]"/>
      <dgm:spPr/>
      <dgm:t>
        <a:bodyPr/>
        <a:lstStyle/>
        <a:p>
          <a:pPr>
            <a:buNone/>
          </a:pPr>
          <a:r>
            <a:rPr lang="en-US"/>
            <a:t>Business Intelligence / Decision-Making</a:t>
          </a:r>
        </a:p>
      </dgm:t>
      <dgm:extLst>
        <a:ext uri="{E40237B7-FDA0-4F09-8148-C483321AD2D9}">
          <dgm14:cNvPr xmlns:dgm14="http://schemas.microsoft.com/office/drawing/2010/diagram" id="0" name="" descr="Figure A.3: Data Flow Diagram for the Sales Data Warehouse System"/>
        </a:ext>
      </dgm:extLst>
    </dgm:pt>
    <dgm:pt modelId="{B7675700-C96D-4670-B19B-BAABC3ED3099}" type="parTrans" cxnId="{80F7EAA9-7B99-489B-ADD4-AB049AD476BF}">
      <dgm:prSet/>
      <dgm:spPr/>
      <dgm:t>
        <a:bodyPr/>
        <a:lstStyle/>
        <a:p>
          <a:endParaRPr lang="en-US"/>
        </a:p>
      </dgm:t>
    </dgm:pt>
    <dgm:pt modelId="{AD6EE5C8-F1AD-4964-9BB2-55BC7982B83C}" type="sibTrans" cxnId="{80F7EAA9-7B99-489B-ADD4-AB049AD476BF}">
      <dgm:prSet/>
      <dgm:spPr/>
      <dgm:t>
        <a:bodyPr/>
        <a:lstStyle/>
        <a:p>
          <a:endParaRPr lang="en-US"/>
        </a:p>
      </dgm:t>
    </dgm:pt>
    <dgm:pt modelId="{E7324A56-1002-4597-8E6E-FDA1B4A2D266}" type="pres">
      <dgm:prSet presAssocID="{49D5E328-5BC2-4E68-B0C9-26366C9322BF}" presName="linearFlow" presStyleCnt="0">
        <dgm:presLayoutVars>
          <dgm:resizeHandles val="exact"/>
        </dgm:presLayoutVars>
      </dgm:prSet>
      <dgm:spPr/>
    </dgm:pt>
    <dgm:pt modelId="{1FF41883-397E-4805-875A-8B49ADCA17D7}" type="pres">
      <dgm:prSet presAssocID="{E1D96154-2934-43DF-A0FE-F10337CE17B1}" presName="node" presStyleLbl="node1" presStyleIdx="0" presStyleCnt="6">
        <dgm:presLayoutVars>
          <dgm:bulletEnabled val="1"/>
        </dgm:presLayoutVars>
      </dgm:prSet>
      <dgm:spPr/>
    </dgm:pt>
    <dgm:pt modelId="{524B340D-7F68-4171-A116-106832C9CEA5}" type="pres">
      <dgm:prSet presAssocID="{D5D1D364-D985-402D-AB21-6DE4EDFF3210}" presName="sibTrans" presStyleLbl="sibTrans2D1" presStyleIdx="0" presStyleCnt="5"/>
      <dgm:spPr/>
    </dgm:pt>
    <dgm:pt modelId="{BBFBEF7E-C31A-4102-9561-58644550DD4C}" type="pres">
      <dgm:prSet presAssocID="{D5D1D364-D985-402D-AB21-6DE4EDFF3210}" presName="connectorText" presStyleLbl="sibTrans2D1" presStyleIdx="0" presStyleCnt="5"/>
      <dgm:spPr/>
    </dgm:pt>
    <dgm:pt modelId="{4F0A4187-E78C-4651-A9DE-89D82161A398}" type="pres">
      <dgm:prSet presAssocID="{BD990569-85E1-43F1-A849-8EA87500E2E6}" presName="node" presStyleLbl="node1" presStyleIdx="1" presStyleCnt="6">
        <dgm:presLayoutVars>
          <dgm:bulletEnabled val="1"/>
        </dgm:presLayoutVars>
      </dgm:prSet>
      <dgm:spPr/>
    </dgm:pt>
    <dgm:pt modelId="{454E11BA-C98E-44E5-B146-EC81095137C0}" type="pres">
      <dgm:prSet presAssocID="{5E5A5E8D-7D97-4F0A-B623-4E7075EBB0DF}" presName="sibTrans" presStyleLbl="sibTrans2D1" presStyleIdx="1" presStyleCnt="5"/>
      <dgm:spPr/>
    </dgm:pt>
    <dgm:pt modelId="{B3AE769B-1E9F-4827-8828-9CC90B5BBE7B}" type="pres">
      <dgm:prSet presAssocID="{5E5A5E8D-7D97-4F0A-B623-4E7075EBB0DF}" presName="connectorText" presStyleLbl="sibTrans2D1" presStyleIdx="1" presStyleCnt="5"/>
      <dgm:spPr/>
    </dgm:pt>
    <dgm:pt modelId="{A174AAE1-0309-4E99-8225-DEDD033BB7B6}" type="pres">
      <dgm:prSet presAssocID="{7E08CE08-83F3-4109-BE75-FDB0908F51F6}" presName="node" presStyleLbl="node1" presStyleIdx="2" presStyleCnt="6">
        <dgm:presLayoutVars>
          <dgm:bulletEnabled val="1"/>
        </dgm:presLayoutVars>
      </dgm:prSet>
      <dgm:spPr/>
    </dgm:pt>
    <dgm:pt modelId="{765758E1-30CA-462A-8DA4-3A4084984C8C}" type="pres">
      <dgm:prSet presAssocID="{D0D77427-B17E-4749-B834-7F8CB89C0F0F}" presName="sibTrans" presStyleLbl="sibTrans2D1" presStyleIdx="2" presStyleCnt="5"/>
      <dgm:spPr/>
    </dgm:pt>
    <dgm:pt modelId="{2C599233-FA39-4072-9291-D10E0CAD2A44}" type="pres">
      <dgm:prSet presAssocID="{D0D77427-B17E-4749-B834-7F8CB89C0F0F}" presName="connectorText" presStyleLbl="sibTrans2D1" presStyleIdx="2" presStyleCnt="5"/>
      <dgm:spPr/>
    </dgm:pt>
    <dgm:pt modelId="{9754CECD-68F5-42D3-AB12-8FEED75E7E9C}" type="pres">
      <dgm:prSet presAssocID="{EC43DFA7-5C00-47E0-A43E-8144EAABB376}" presName="node" presStyleLbl="node1" presStyleIdx="3" presStyleCnt="6">
        <dgm:presLayoutVars>
          <dgm:bulletEnabled val="1"/>
        </dgm:presLayoutVars>
      </dgm:prSet>
      <dgm:spPr/>
    </dgm:pt>
    <dgm:pt modelId="{18BEEA1D-7A8F-48A8-84DD-F97F630FBFBD}" type="pres">
      <dgm:prSet presAssocID="{2103BAC3-3642-49C1-AD64-AAD8894C0098}" presName="sibTrans" presStyleLbl="sibTrans2D1" presStyleIdx="3" presStyleCnt="5"/>
      <dgm:spPr/>
    </dgm:pt>
    <dgm:pt modelId="{B0A92253-0A93-485D-AE18-0868438C5530}" type="pres">
      <dgm:prSet presAssocID="{2103BAC3-3642-49C1-AD64-AAD8894C0098}" presName="connectorText" presStyleLbl="sibTrans2D1" presStyleIdx="3" presStyleCnt="5"/>
      <dgm:spPr/>
    </dgm:pt>
    <dgm:pt modelId="{F9200059-DEA4-4481-B2F0-B3E044686943}" type="pres">
      <dgm:prSet presAssocID="{5813E6DF-C2A5-497F-8855-DDD8520BBEE9}" presName="node" presStyleLbl="node1" presStyleIdx="4" presStyleCnt="6">
        <dgm:presLayoutVars>
          <dgm:bulletEnabled val="1"/>
        </dgm:presLayoutVars>
      </dgm:prSet>
      <dgm:spPr/>
    </dgm:pt>
    <dgm:pt modelId="{71B0E28E-E712-461D-91E8-E9719DFF3066}" type="pres">
      <dgm:prSet presAssocID="{02E55A8E-22FC-42FC-A8FD-49B1F3445D8C}" presName="sibTrans" presStyleLbl="sibTrans2D1" presStyleIdx="4" presStyleCnt="5"/>
      <dgm:spPr/>
    </dgm:pt>
    <dgm:pt modelId="{8B5CDA80-142E-44D8-8ABE-A70C74878A5D}" type="pres">
      <dgm:prSet presAssocID="{02E55A8E-22FC-42FC-A8FD-49B1F3445D8C}" presName="connectorText" presStyleLbl="sibTrans2D1" presStyleIdx="4" presStyleCnt="5"/>
      <dgm:spPr/>
    </dgm:pt>
    <dgm:pt modelId="{B0E4B160-4AED-4B83-97EE-24F2017FC609}" type="pres">
      <dgm:prSet presAssocID="{AE549BC2-C706-4A59-8D13-CFBCBA849107}" presName="node" presStyleLbl="node1" presStyleIdx="5" presStyleCnt="6">
        <dgm:presLayoutVars>
          <dgm:bulletEnabled val="1"/>
        </dgm:presLayoutVars>
      </dgm:prSet>
      <dgm:spPr/>
    </dgm:pt>
  </dgm:ptLst>
  <dgm:cxnLst>
    <dgm:cxn modelId="{346F4508-2339-4D7F-BA7C-BB06C02712F2}" type="presOf" srcId="{D0D77427-B17E-4749-B834-7F8CB89C0F0F}" destId="{2C599233-FA39-4072-9291-D10E0CAD2A44}" srcOrd="1" destOrd="0" presId="urn:microsoft.com/office/officeart/2005/8/layout/process2"/>
    <dgm:cxn modelId="{B65D140A-4EB2-4A6A-A6AE-F7DC64B2A9F0}" srcId="{49D5E328-5BC2-4E68-B0C9-26366C9322BF}" destId="{5813E6DF-C2A5-497F-8855-DDD8520BBEE9}" srcOrd="4" destOrd="0" parTransId="{C44DB5FA-740F-412F-AABA-D794F9DE5173}" sibTransId="{02E55A8E-22FC-42FC-A8FD-49B1F3445D8C}"/>
    <dgm:cxn modelId="{669C850D-8576-4908-8EAD-63B6702A929E}" srcId="{E1D96154-2934-43DF-A0FE-F10337CE17B1}" destId="{3E35C7F6-65EA-4A68-B157-F793FEA77986}" srcOrd="0" destOrd="0" parTransId="{FE1A4241-4EE5-4075-8765-48E3366FD3BC}" sibTransId="{DE8BEF36-F1C3-4C76-B9B6-1E4EDFD4F6C9}"/>
    <dgm:cxn modelId="{BD6EC81C-4504-4290-B30F-ED1A91FFEDB6}" srcId="{49D5E328-5BC2-4E68-B0C9-26366C9322BF}" destId="{BD990569-85E1-43F1-A849-8EA87500E2E6}" srcOrd="1" destOrd="0" parTransId="{3E264876-CA1C-4D93-9A3D-0C8A5DAF7C2A}" sibTransId="{5E5A5E8D-7D97-4F0A-B623-4E7075EBB0DF}"/>
    <dgm:cxn modelId="{11F9A220-585A-4E91-A213-5B2F84F60409}" srcId="{BD990569-85E1-43F1-A849-8EA87500E2E6}" destId="{A6E44C55-4524-418A-B509-F39CDD2873C9}" srcOrd="0" destOrd="0" parTransId="{378F580C-B4F6-4A58-B609-9A6748097395}" sibTransId="{B51B1AB7-58AD-4F89-BC29-461740016F9D}"/>
    <dgm:cxn modelId="{8D5ED731-FB21-49FF-BED0-3E709496058B}" srcId="{49D5E328-5BC2-4E68-B0C9-26366C9322BF}" destId="{7E08CE08-83F3-4109-BE75-FDB0908F51F6}" srcOrd="2" destOrd="0" parTransId="{EE65DF0A-463E-4EC1-8357-3DD1C6C6EE45}" sibTransId="{D0D77427-B17E-4749-B834-7F8CB89C0F0F}"/>
    <dgm:cxn modelId="{19FC6036-6FAA-4172-ADAC-C1A53AC910C8}" type="presOf" srcId="{D5D1D364-D985-402D-AB21-6DE4EDFF3210}" destId="{BBFBEF7E-C31A-4102-9561-58644550DD4C}" srcOrd="1" destOrd="0" presId="urn:microsoft.com/office/officeart/2005/8/layout/process2"/>
    <dgm:cxn modelId="{C913DB3E-7247-4442-A52F-2E0DB9FA709B}" srcId="{49D5E328-5BC2-4E68-B0C9-26366C9322BF}" destId="{E1D96154-2934-43DF-A0FE-F10337CE17B1}" srcOrd="0" destOrd="0" parTransId="{C74B6A97-6506-4C2C-9845-B33CADB077DB}" sibTransId="{D5D1D364-D985-402D-AB21-6DE4EDFF3210}"/>
    <dgm:cxn modelId="{441B7C5B-CA92-4D3F-8BB5-201CE6E8BF51}" type="presOf" srcId="{B489DD9E-173A-4C29-8795-7225835A1AE2}" destId="{A174AAE1-0309-4E99-8225-DEDD033BB7B6}" srcOrd="0" destOrd="1" presId="urn:microsoft.com/office/officeart/2005/8/layout/process2"/>
    <dgm:cxn modelId="{BD0D2A60-AF78-4D08-8F77-6269816A3BF8}" type="presOf" srcId="{02E55A8E-22FC-42FC-A8FD-49B1F3445D8C}" destId="{71B0E28E-E712-461D-91E8-E9719DFF3066}" srcOrd="0" destOrd="0" presId="urn:microsoft.com/office/officeart/2005/8/layout/process2"/>
    <dgm:cxn modelId="{10BE1264-3787-4CDA-9849-30033B602EBB}" type="presOf" srcId="{E1D96154-2934-43DF-A0FE-F10337CE17B1}" destId="{1FF41883-397E-4805-875A-8B49ADCA17D7}" srcOrd="0" destOrd="0" presId="urn:microsoft.com/office/officeart/2005/8/layout/process2"/>
    <dgm:cxn modelId="{29694946-2B8E-4CA8-8100-BAEFF2C22E68}" type="presOf" srcId="{7E08CE08-83F3-4109-BE75-FDB0908F51F6}" destId="{A174AAE1-0309-4E99-8225-DEDD033BB7B6}" srcOrd="0" destOrd="0" presId="urn:microsoft.com/office/officeart/2005/8/layout/process2"/>
    <dgm:cxn modelId="{76DBB268-66DF-4DA3-B2E2-DDD5D0BE175E}" type="presOf" srcId="{02E55A8E-22FC-42FC-A8FD-49B1F3445D8C}" destId="{8B5CDA80-142E-44D8-8ABE-A70C74878A5D}" srcOrd="1" destOrd="0" presId="urn:microsoft.com/office/officeart/2005/8/layout/process2"/>
    <dgm:cxn modelId="{420CA969-E50C-4F6B-A455-684B4D99265B}" type="presOf" srcId="{D5D1D364-D985-402D-AB21-6DE4EDFF3210}" destId="{524B340D-7F68-4171-A116-106832C9CEA5}" srcOrd="0" destOrd="0" presId="urn:microsoft.com/office/officeart/2005/8/layout/process2"/>
    <dgm:cxn modelId="{82585E4E-6745-4806-B431-37567253F216}" type="presOf" srcId="{49D5E328-5BC2-4E68-B0C9-26366C9322BF}" destId="{E7324A56-1002-4597-8E6E-FDA1B4A2D266}" srcOrd="0" destOrd="0" presId="urn:microsoft.com/office/officeart/2005/8/layout/process2"/>
    <dgm:cxn modelId="{201A2550-DFA0-460A-BFE9-F153BC59ABAA}" type="presOf" srcId="{3E35C7F6-65EA-4A68-B157-F793FEA77986}" destId="{1FF41883-397E-4805-875A-8B49ADCA17D7}" srcOrd="0" destOrd="1" presId="urn:microsoft.com/office/officeart/2005/8/layout/process2"/>
    <dgm:cxn modelId="{8539BB74-F5DA-454B-AD07-8E93D6948686}" type="presOf" srcId="{5E5A5E8D-7D97-4F0A-B623-4E7075EBB0DF}" destId="{B3AE769B-1E9F-4827-8828-9CC90B5BBE7B}" srcOrd="1" destOrd="0" presId="urn:microsoft.com/office/officeart/2005/8/layout/process2"/>
    <dgm:cxn modelId="{98DA0977-C8F0-4CC2-8A67-0A56B02E6325}" type="presOf" srcId="{5E5A5E8D-7D97-4F0A-B623-4E7075EBB0DF}" destId="{454E11BA-C98E-44E5-B146-EC81095137C0}" srcOrd="0" destOrd="0" presId="urn:microsoft.com/office/officeart/2005/8/layout/process2"/>
    <dgm:cxn modelId="{A15EF481-6FC4-493A-A087-BF3DF8CED956}" type="presOf" srcId="{EC43DFA7-5C00-47E0-A43E-8144EAABB376}" destId="{9754CECD-68F5-42D3-AB12-8FEED75E7E9C}" srcOrd="0" destOrd="0" presId="urn:microsoft.com/office/officeart/2005/8/layout/process2"/>
    <dgm:cxn modelId="{603C7C90-CB57-4ECD-96B5-28367BD36D48}" type="presOf" srcId="{A6E44C55-4524-418A-B509-F39CDD2873C9}" destId="{4F0A4187-E78C-4651-A9DE-89D82161A398}" srcOrd="0" destOrd="1" presId="urn:microsoft.com/office/officeart/2005/8/layout/process2"/>
    <dgm:cxn modelId="{A538ABA1-7114-4215-8F0E-2FFA033931F4}" srcId="{7E08CE08-83F3-4109-BE75-FDB0908F51F6}" destId="{B489DD9E-173A-4C29-8795-7225835A1AE2}" srcOrd="0" destOrd="0" parTransId="{4325FB43-A416-4C2F-ACB6-7F8135BE1117}" sibTransId="{3FD98082-915E-4A7B-ACCD-485728C25019}"/>
    <dgm:cxn modelId="{D122CAA4-01EB-4517-8874-8831DF8BF6B2}" type="presOf" srcId="{5813E6DF-C2A5-497F-8855-DDD8520BBEE9}" destId="{F9200059-DEA4-4481-B2F0-B3E044686943}" srcOrd="0" destOrd="0" presId="urn:microsoft.com/office/officeart/2005/8/layout/process2"/>
    <dgm:cxn modelId="{80F7EAA9-7B99-489B-ADD4-AB049AD476BF}" srcId="{49D5E328-5BC2-4E68-B0C9-26366C9322BF}" destId="{AE549BC2-C706-4A59-8D13-CFBCBA849107}" srcOrd="5" destOrd="0" parTransId="{B7675700-C96D-4670-B19B-BAABC3ED3099}" sibTransId="{AD6EE5C8-F1AD-4964-9BB2-55BC7982B83C}"/>
    <dgm:cxn modelId="{CC3E28BC-3CD3-4023-8343-2BA57D5E21A8}" type="presOf" srcId="{2103BAC3-3642-49C1-AD64-AAD8894C0098}" destId="{B0A92253-0A93-485D-AE18-0868438C5530}" srcOrd="1" destOrd="0" presId="urn:microsoft.com/office/officeart/2005/8/layout/process2"/>
    <dgm:cxn modelId="{CB8905C0-D979-4DFB-A61F-A16FAFF702A4}" type="presOf" srcId="{D0D77427-B17E-4749-B834-7F8CB89C0F0F}" destId="{765758E1-30CA-462A-8DA4-3A4084984C8C}" srcOrd="0" destOrd="0" presId="urn:microsoft.com/office/officeart/2005/8/layout/process2"/>
    <dgm:cxn modelId="{DDB22BC3-F2BC-4DD9-9B77-947CC849CAA5}" type="presOf" srcId="{AE549BC2-C706-4A59-8D13-CFBCBA849107}" destId="{B0E4B160-4AED-4B83-97EE-24F2017FC609}" srcOrd="0" destOrd="0" presId="urn:microsoft.com/office/officeart/2005/8/layout/process2"/>
    <dgm:cxn modelId="{BBC6DBD5-5C39-4C22-ABD6-B1EA60D19877}" type="presOf" srcId="{BD990569-85E1-43F1-A849-8EA87500E2E6}" destId="{4F0A4187-E78C-4651-A9DE-89D82161A398}" srcOrd="0" destOrd="0" presId="urn:microsoft.com/office/officeart/2005/8/layout/process2"/>
    <dgm:cxn modelId="{267020E8-269E-462B-AAA5-378010BFA34A}" type="presOf" srcId="{2103BAC3-3642-49C1-AD64-AAD8894C0098}" destId="{18BEEA1D-7A8F-48A8-84DD-F97F630FBFBD}" srcOrd="0" destOrd="0" presId="urn:microsoft.com/office/officeart/2005/8/layout/process2"/>
    <dgm:cxn modelId="{C994E0F1-A180-4F63-8768-8A14B73F9F31}" srcId="{49D5E328-5BC2-4E68-B0C9-26366C9322BF}" destId="{EC43DFA7-5C00-47E0-A43E-8144EAABB376}" srcOrd="3" destOrd="0" parTransId="{BDF69D32-6E63-4652-8FFF-AD330891F495}" sibTransId="{2103BAC3-3642-49C1-AD64-AAD8894C0098}"/>
    <dgm:cxn modelId="{843A23A9-6E8E-4222-A01F-B0B5D1179F37}" type="presParOf" srcId="{E7324A56-1002-4597-8E6E-FDA1B4A2D266}" destId="{1FF41883-397E-4805-875A-8B49ADCA17D7}" srcOrd="0" destOrd="0" presId="urn:microsoft.com/office/officeart/2005/8/layout/process2"/>
    <dgm:cxn modelId="{CB6556AC-6A7B-4539-B103-E406D2E48206}" type="presParOf" srcId="{E7324A56-1002-4597-8E6E-FDA1B4A2D266}" destId="{524B340D-7F68-4171-A116-106832C9CEA5}" srcOrd="1" destOrd="0" presId="urn:microsoft.com/office/officeart/2005/8/layout/process2"/>
    <dgm:cxn modelId="{20625179-D06F-48BA-B963-C4AA4F74CD41}" type="presParOf" srcId="{524B340D-7F68-4171-A116-106832C9CEA5}" destId="{BBFBEF7E-C31A-4102-9561-58644550DD4C}" srcOrd="0" destOrd="0" presId="urn:microsoft.com/office/officeart/2005/8/layout/process2"/>
    <dgm:cxn modelId="{C0C70477-E264-4E3E-BAC2-BBCB1901EF1A}" type="presParOf" srcId="{E7324A56-1002-4597-8E6E-FDA1B4A2D266}" destId="{4F0A4187-E78C-4651-A9DE-89D82161A398}" srcOrd="2" destOrd="0" presId="urn:microsoft.com/office/officeart/2005/8/layout/process2"/>
    <dgm:cxn modelId="{E9898FF0-EAD5-49A3-9E3D-D7BB803DFDD7}" type="presParOf" srcId="{E7324A56-1002-4597-8E6E-FDA1B4A2D266}" destId="{454E11BA-C98E-44E5-B146-EC81095137C0}" srcOrd="3" destOrd="0" presId="urn:microsoft.com/office/officeart/2005/8/layout/process2"/>
    <dgm:cxn modelId="{FE0E9565-1593-424E-AE5C-738B140C4337}" type="presParOf" srcId="{454E11BA-C98E-44E5-B146-EC81095137C0}" destId="{B3AE769B-1E9F-4827-8828-9CC90B5BBE7B}" srcOrd="0" destOrd="0" presId="urn:microsoft.com/office/officeart/2005/8/layout/process2"/>
    <dgm:cxn modelId="{BA9CA55C-6D42-4809-A350-561F1B53438B}" type="presParOf" srcId="{E7324A56-1002-4597-8E6E-FDA1B4A2D266}" destId="{A174AAE1-0309-4E99-8225-DEDD033BB7B6}" srcOrd="4" destOrd="0" presId="urn:microsoft.com/office/officeart/2005/8/layout/process2"/>
    <dgm:cxn modelId="{1125ADEC-1D5A-4D4A-AC74-E7E9EAE42E4F}" type="presParOf" srcId="{E7324A56-1002-4597-8E6E-FDA1B4A2D266}" destId="{765758E1-30CA-462A-8DA4-3A4084984C8C}" srcOrd="5" destOrd="0" presId="urn:microsoft.com/office/officeart/2005/8/layout/process2"/>
    <dgm:cxn modelId="{8F6FE8C6-46D7-4E60-8C17-8E5DD739448A}" type="presParOf" srcId="{765758E1-30CA-462A-8DA4-3A4084984C8C}" destId="{2C599233-FA39-4072-9291-D10E0CAD2A44}" srcOrd="0" destOrd="0" presId="urn:microsoft.com/office/officeart/2005/8/layout/process2"/>
    <dgm:cxn modelId="{1EB5460F-8F52-43F3-A825-0F829F441612}" type="presParOf" srcId="{E7324A56-1002-4597-8E6E-FDA1B4A2D266}" destId="{9754CECD-68F5-42D3-AB12-8FEED75E7E9C}" srcOrd="6" destOrd="0" presId="urn:microsoft.com/office/officeart/2005/8/layout/process2"/>
    <dgm:cxn modelId="{BE120BBC-CFB3-461B-8CE2-0526665C8904}" type="presParOf" srcId="{E7324A56-1002-4597-8E6E-FDA1B4A2D266}" destId="{18BEEA1D-7A8F-48A8-84DD-F97F630FBFBD}" srcOrd="7" destOrd="0" presId="urn:microsoft.com/office/officeart/2005/8/layout/process2"/>
    <dgm:cxn modelId="{82366197-45BB-452A-A558-3293907D3FA3}" type="presParOf" srcId="{18BEEA1D-7A8F-48A8-84DD-F97F630FBFBD}" destId="{B0A92253-0A93-485D-AE18-0868438C5530}" srcOrd="0" destOrd="0" presId="urn:microsoft.com/office/officeart/2005/8/layout/process2"/>
    <dgm:cxn modelId="{64C4A049-373C-4155-B3F9-195FAFB4EA26}" type="presParOf" srcId="{E7324A56-1002-4597-8E6E-FDA1B4A2D266}" destId="{F9200059-DEA4-4481-B2F0-B3E044686943}" srcOrd="8" destOrd="0" presId="urn:microsoft.com/office/officeart/2005/8/layout/process2"/>
    <dgm:cxn modelId="{EF77BAFB-0A6A-4250-B2A7-D8B3C4D00827}" type="presParOf" srcId="{E7324A56-1002-4597-8E6E-FDA1B4A2D266}" destId="{71B0E28E-E712-461D-91E8-E9719DFF3066}" srcOrd="9" destOrd="0" presId="urn:microsoft.com/office/officeart/2005/8/layout/process2"/>
    <dgm:cxn modelId="{459E6E6F-61BE-43EF-9986-520C3E5557FD}" type="presParOf" srcId="{71B0E28E-E712-461D-91E8-E9719DFF3066}" destId="{8B5CDA80-142E-44D8-8ABE-A70C74878A5D}" srcOrd="0" destOrd="0" presId="urn:microsoft.com/office/officeart/2005/8/layout/process2"/>
    <dgm:cxn modelId="{6AF2C8FD-1EF9-4031-89DB-0F7E896F6C38}" type="presParOf" srcId="{E7324A56-1002-4597-8E6E-FDA1B4A2D266}" destId="{B0E4B160-4AED-4B83-97EE-24F2017FC609}" srcOrd="10" destOrd="0" presId="urn:microsoft.com/office/officeart/2005/8/layout/process2"/>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E1AE9C8F-514F-4C7C-8018-428A102D2E19}" type="doc">
      <dgm:prSet loTypeId="urn:microsoft.com/office/officeart/2005/8/layout/chevron2" loCatId="process" qsTypeId="urn:microsoft.com/office/officeart/2005/8/quickstyle/simple1" qsCatId="simple" csTypeId="urn:microsoft.com/office/officeart/2005/8/colors/accent1_2" csCatId="accent1" phldr="1"/>
      <dgm:spPr/>
      <dgm:t>
        <a:bodyPr/>
        <a:lstStyle/>
        <a:p>
          <a:endParaRPr lang="en-US"/>
        </a:p>
      </dgm:t>
    </dgm:pt>
    <dgm:pt modelId="{F5B68EB6-64F9-457B-8F96-F17CB4D66787}">
      <dgm:prSet phldrT="[Text]"/>
      <dgm:spPr/>
      <dgm:t>
        <a:bodyPr/>
        <a:lstStyle/>
        <a:p>
          <a:r>
            <a:rPr lang="en-US"/>
            <a:t>WEEK 1 </a:t>
          </a:r>
        </a:p>
      </dgm:t>
    </dgm:pt>
    <dgm:pt modelId="{F0FA0E83-10C9-4D15-A188-AD4001C71B50}" type="parTrans" cxnId="{4A89CCE4-971C-46DF-95FC-C28D236B5BDC}">
      <dgm:prSet/>
      <dgm:spPr/>
      <dgm:t>
        <a:bodyPr/>
        <a:lstStyle/>
        <a:p>
          <a:endParaRPr lang="en-US"/>
        </a:p>
      </dgm:t>
    </dgm:pt>
    <dgm:pt modelId="{5697BDE9-2EC6-42F5-9FD9-D8BA85BF6E5B}" type="sibTrans" cxnId="{4A89CCE4-971C-46DF-95FC-C28D236B5BDC}">
      <dgm:prSet/>
      <dgm:spPr/>
      <dgm:t>
        <a:bodyPr/>
        <a:lstStyle/>
        <a:p>
          <a:endParaRPr lang="en-US"/>
        </a:p>
      </dgm:t>
    </dgm:pt>
    <dgm:pt modelId="{EBAFFCC4-E405-470A-82C8-476F0A63D8BB}">
      <dgm:prSet phldrT="[Text]"/>
      <dgm:spPr/>
      <dgm:t>
        <a:bodyPr/>
        <a:lstStyle/>
        <a:p>
          <a:pPr>
            <a:buNone/>
          </a:pPr>
          <a:r>
            <a:rPr lang="en-US"/>
            <a:t>Project Proposal</a:t>
          </a:r>
        </a:p>
      </dgm:t>
    </dgm:pt>
    <dgm:pt modelId="{6467E3BE-B6BA-4DED-A36C-E3BE761CB509}" type="parTrans" cxnId="{0FE09861-2648-4419-AF8E-B0198E6245BB}">
      <dgm:prSet/>
      <dgm:spPr/>
      <dgm:t>
        <a:bodyPr/>
        <a:lstStyle/>
        <a:p>
          <a:endParaRPr lang="en-US"/>
        </a:p>
      </dgm:t>
    </dgm:pt>
    <dgm:pt modelId="{835CF4B4-EED4-4B6C-9B3E-AFC1FF5E9236}" type="sibTrans" cxnId="{0FE09861-2648-4419-AF8E-B0198E6245BB}">
      <dgm:prSet/>
      <dgm:spPr/>
      <dgm:t>
        <a:bodyPr/>
        <a:lstStyle/>
        <a:p>
          <a:endParaRPr lang="en-US"/>
        </a:p>
      </dgm:t>
    </dgm:pt>
    <dgm:pt modelId="{FB4D5C8D-ED8C-43A4-A671-00C29B3CB0BA}">
      <dgm:prSet phldrT="[Text]" phldr="1"/>
      <dgm:spPr/>
      <dgm:t>
        <a:bodyPr/>
        <a:lstStyle/>
        <a:p>
          <a:endParaRPr lang="en-US"/>
        </a:p>
      </dgm:t>
    </dgm:pt>
    <dgm:pt modelId="{B591D93B-68BC-45D6-ABDC-40CC09868C64}" type="parTrans" cxnId="{402F8B97-796F-417F-9395-CE363F465A61}">
      <dgm:prSet/>
      <dgm:spPr/>
      <dgm:t>
        <a:bodyPr/>
        <a:lstStyle/>
        <a:p>
          <a:endParaRPr lang="en-US"/>
        </a:p>
      </dgm:t>
    </dgm:pt>
    <dgm:pt modelId="{6CAFE411-7B49-46F6-996E-2D509D783B38}" type="sibTrans" cxnId="{402F8B97-796F-417F-9395-CE363F465A61}">
      <dgm:prSet/>
      <dgm:spPr/>
      <dgm:t>
        <a:bodyPr/>
        <a:lstStyle/>
        <a:p>
          <a:endParaRPr lang="en-US"/>
        </a:p>
      </dgm:t>
    </dgm:pt>
    <dgm:pt modelId="{82829BF0-0A29-41D1-9875-55CF01F83825}">
      <dgm:prSet phldrT="[Text]"/>
      <dgm:spPr/>
      <dgm:t>
        <a:bodyPr/>
        <a:lstStyle/>
        <a:p>
          <a:r>
            <a:rPr lang="en-US"/>
            <a:t>WEEK 2</a:t>
          </a:r>
        </a:p>
      </dgm:t>
    </dgm:pt>
    <dgm:pt modelId="{0D59EAE9-B3F3-41B9-9A77-0B4B4689DAEF}" type="parTrans" cxnId="{38D60B40-D1A6-483D-A6D4-4744F9F717A6}">
      <dgm:prSet/>
      <dgm:spPr/>
      <dgm:t>
        <a:bodyPr/>
        <a:lstStyle/>
        <a:p>
          <a:endParaRPr lang="en-US"/>
        </a:p>
      </dgm:t>
    </dgm:pt>
    <dgm:pt modelId="{2CD975E5-24BA-4EA6-B64D-C7FB56CA693B}" type="sibTrans" cxnId="{38D60B40-D1A6-483D-A6D4-4744F9F717A6}">
      <dgm:prSet/>
      <dgm:spPr/>
      <dgm:t>
        <a:bodyPr/>
        <a:lstStyle/>
        <a:p>
          <a:endParaRPr lang="en-US"/>
        </a:p>
      </dgm:t>
    </dgm:pt>
    <dgm:pt modelId="{45397B6C-4A17-4FD5-B7E3-1B161F641E76}">
      <dgm:prSet phldrT="[Text]"/>
      <dgm:spPr/>
      <dgm:t>
        <a:bodyPr/>
        <a:lstStyle/>
        <a:p>
          <a:pPr>
            <a:buNone/>
          </a:pPr>
          <a:r>
            <a:rPr lang="en-US"/>
            <a:t>System Design and Architecture</a:t>
          </a:r>
        </a:p>
      </dgm:t>
    </dgm:pt>
    <dgm:pt modelId="{D20B92D5-A076-47B4-848A-513057367FD3}" type="parTrans" cxnId="{B83A2AFE-A2D4-44A2-8645-0DBEDE0C6029}">
      <dgm:prSet/>
      <dgm:spPr/>
      <dgm:t>
        <a:bodyPr/>
        <a:lstStyle/>
        <a:p>
          <a:endParaRPr lang="en-US"/>
        </a:p>
      </dgm:t>
    </dgm:pt>
    <dgm:pt modelId="{41A3AD74-4551-403A-B925-B60E3E268499}" type="sibTrans" cxnId="{B83A2AFE-A2D4-44A2-8645-0DBEDE0C6029}">
      <dgm:prSet/>
      <dgm:spPr/>
      <dgm:t>
        <a:bodyPr/>
        <a:lstStyle/>
        <a:p>
          <a:endParaRPr lang="en-US"/>
        </a:p>
      </dgm:t>
    </dgm:pt>
    <dgm:pt modelId="{319CF462-E0A7-4308-8B87-C15D3F8D3192}">
      <dgm:prSet phldrT="[Text]" phldr="1"/>
      <dgm:spPr/>
      <dgm:t>
        <a:bodyPr/>
        <a:lstStyle/>
        <a:p>
          <a:endParaRPr lang="en-US"/>
        </a:p>
      </dgm:t>
    </dgm:pt>
    <dgm:pt modelId="{A7070A9E-1730-4281-986C-C4810BC26C01}" type="parTrans" cxnId="{9B8EF650-829D-45E2-A0E9-2C20489BB550}">
      <dgm:prSet/>
      <dgm:spPr/>
      <dgm:t>
        <a:bodyPr/>
        <a:lstStyle/>
        <a:p>
          <a:endParaRPr lang="en-US"/>
        </a:p>
      </dgm:t>
    </dgm:pt>
    <dgm:pt modelId="{04A20321-A1DF-477C-9546-39BBB533EB80}" type="sibTrans" cxnId="{9B8EF650-829D-45E2-A0E9-2C20489BB550}">
      <dgm:prSet/>
      <dgm:spPr/>
      <dgm:t>
        <a:bodyPr/>
        <a:lstStyle/>
        <a:p>
          <a:endParaRPr lang="en-US"/>
        </a:p>
      </dgm:t>
    </dgm:pt>
    <dgm:pt modelId="{4509631F-EC05-45C6-85C6-42DF0405C0E4}">
      <dgm:prSet phldrT="[Text]"/>
      <dgm:spPr/>
      <dgm:t>
        <a:bodyPr/>
        <a:lstStyle/>
        <a:p>
          <a:r>
            <a:rPr lang="en-US"/>
            <a:t>WEEK 3</a:t>
          </a:r>
        </a:p>
      </dgm:t>
    </dgm:pt>
    <dgm:pt modelId="{1C69A8D4-D4E4-4F15-A63C-625B9C688047}" type="parTrans" cxnId="{B3730610-9468-46E8-8529-0BDFD4394381}">
      <dgm:prSet/>
      <dgm:spPr/>
      <dgm:t>
        <a:bodyPr/>
        <a:lstStyle/>
        <a:p>
          <a:endParaRPr lang="en-US"/>
        </a:p>
      </dgm:t>
    </dgm:pt>
    <dgm:pt modelId="{A3EEAE7C-A301-4929-908A-C656644081F4}" type="sibTrans" cxnId="{B3730610-9468-46E8-8529-0BDFD4394381}">
      <dgm:prSet/>
      <dgm:spPr/>
      <dgm:t>
        <a:bodyPr/>
        <a:lstStyle/>
        <a:p>
          <a:endParaRPr lang="en-US"/>
        </a:p>
      </dgm:t>
    </dgm:pt>
    <dgm:pt modelId="{1F008297-C3BE-4017-8781-7892D6600E16}">
      <dgm:prSet phldrT="[Text]"/>
      <dgm:spPr/>
      <dgm:t>
        <a:bodyPr/>
        <a:lstStyle/>
        <a:p>
          <a:pPr>
            <a:buNone/>
          </a:pPr>
          <a:r>
            <a:rPr lang="en-US"/>
            <a:t>Data Warehouse Schema Design</a:t>
          </a:r>
        </a:p>
      </dgm:t>
    </dgm:pt>
    <dgm:pt modelId="{EC2E67E9-0A89-41D8-8132-16D5004AD82E}" type="parTrans" cxnId="{1B083947-8849-48B5-84AE-58EFB5C067F3}">
      <dgm:prSet/>
      <dgm:spPr/>
      <dgm:t>
        <a:bodyPr/>
        <a:lstStyle/>
        <a:p>
          <a:endParaRPr lang="en-US"/>
        </a:p>
      </dgm:t>
    </dgm:pt>
    <dgm:pt modelId="{6A36A086-9550-4391-8BA2-0A51F878D94D}" type="sibTrans" cxnId="{1B083947-8849-48B5-84AE-58EFB5C067F3}">
      <dgm:prSet/>
      <dgm:spPr/>
      <dgm:t>
        <a:bodyPr/>
        <a:lstStyle/>
        <a:p>
          <a:endParaRPr lang="en-US"/>
        </a:p>
      </dgm:t>
    </dgm:pt>
    <dgm:pt modelId="{324823E1-A4E6-4FB8-AABB-005AD863FFE2}">
      <dgm:prSet phldrT="[Text]"/>
      <dgm:spPr/>
      <dgm:t>
        <a:bodyPr/>
        <a:lstStyle/>
        <a:p>
          <a:r>
            <a:rPr lang="en-US"/>
            <a:t>WEEK 4</a:t>
          </a:r>
        </a:p>
      </dgm:t>
    </dgm:pt>
    <dgm:pt modelId="{FDAA1247-66ED-4BFD-B34F-FED7813A5CA5}" type="parTrans" cxnId="{69EA750B-6B84-4A9E-828D-3405C4150104}">
      <dgm:prSet/>
      <dgm:spPr/>
      <dgm:t>
        <a:bodyPr/>
        <a:lstStyle/>
        <a:p>
          <a:endParaRPr lang="en-US"/>
        </a:p>
      </dgm:t>
    </dgm:pt>
    <dgm:pt modelId="{5E1FFAF6-1572-49B3-891B-4A554FFA7E38}" type="sibTrans" cxnId="{69EA750B-6B84-4A9E-828D-3405C4150104}">
      <dgm:prSet/>
      <dgm:spPr/>
      <dgm:t>
        <a:bodyPr/>
        <a:lstStyle/>
        <a:p>
          <a:endParaRPr lang="en-US"/>
        </a:p>
      </dgm:t>
    </dgm:pt>
    <dgm:pt modelId="{B3D93DA4-0FB0-461A-B304-2AB06E088F67}">
      <dgm:prSet phldrT="[Text]"/>
      <dgm:spPr/>
      <dgm:t>
        <a:bodyPr/>
        <a:lstStyle/>
        <a:p>
          <a:endParaRPr lang="en-US"/>
        </a:p>
      </dgm:t>
    </dgm:pt>
    <dgm:pt modelId="{E4CBC122-892F-4568-8125-52DB2072DE14}" type="parTrans" cxnId="{B2473CC3-A1EC-4B2A-825C-9560A48944B8}">
      <dgm:prSet/>
      <dgm:spPr/>
      <dgm:t>
        <a:bodyPr/>
        <a:lstStyle/>
        <a:p>
          <a:endParaRPr lang="en-US"/>
        </a:p>
      </dgm:t>
    </dgm:pt>
    <dgm:pt modelId="{04A5A5A0-EFB9-49B5-80BC-1BA72A01E820}" type="sibTrans" cxnId="{B2473CC3-A1EC-4B2A-825C-9560A48944B8}">
      <dgm:prSet/>
      <dgm:spPr/>
      <dgm:t>
        <a:bodyPr/>
        <a:lstStyle/>
        <a:p>
          <a:endParaRPr lang="en-US"/>
        </a:p>
      </dgm:t>
    </dgm:pt>
    <dgm:pt modelId="{4CEC9FE7-AD78-44B3-9B0A-A313F5A883F6}">
      <dgm:prSet phldrT="[Text]"/>
      <dgm:spPr/>
      <dgm:t>
        <a:bodyPr/>
        <a:lstStyle/>
        <a:p>
          <a:r>
            <a:rPr lang="en-US"/>
            <a:t>WEEK 5</a:t>
          </a:r>
        </a:p>
      </dgm:t>
    </dgm:pt>
    <dgm:pt modelId="{1236EE5C-62CB-439C-AE0F-E910699A78E6}" type="parTrans" cxnId="{7B6D8C11-EF92-4B96-9C44-852BC88000EB}">
      <dgm:prSet/>
      <dgm:spPr/>
      <dgm:t>
        <a:bodyPr/>
        <a:lstStyle/>
        <a:p>
          <a:endParaRPr lang="en-US"/>
        </a:p>
      </dgm:t>
    </dgm:pt>
    <dgm:pt modelId="{1B0489E4-62EF-4726-891A-0F6694D0C7DC}" type="sibTrans" cxnId="{7B6D8C11-EF92-4B96-9C44-852BC88000EB}">
      <dgm:prSet/>
      <dgm:spPr/>
      <dgm:t>
        <a:bodyPr/>
        <a:lstStyle/>
        <a:p>
          <a:endParaRPr lang="en-US"/>
        </a:p>
      </dgm:t>
    </dgm:pt>
    <dgm:pt modelId="{654AFD00-7621-4358-B1DB-4784A469F456}">
      <dgm:prSet phldrT="[Text]"/>
      <dgm:spPr/>
      <dgm:t>
        <a:bodyPr/>
        <a:lstStyle/>
        <a:p>
          <a:r>
            <a:rPr lang="en-US"/>
            <a:t>WEEK 6</a:t>
          </a:r>
        </a:p>
      </dgm:t>
    </dgm:pt>
    <dgm:pt modelId="{40062D17-500B-4875-AF38-B78BCBD5D5F3}" type="parTrans" cxnId="{E1D4F907-E569-47C7-9871-85D2A20BCB56}">
      <dgm:prSet/>
      <dgm:spPr/>
      <dgm:t>
        <a:bodyPr/>
        <a:lstStyle/>
        <a:p>
          <a:endParaRPr lang="en-US"/>
        </a:p>
      </dgm:t>
    </dgm:pt>
    <dgm:pt modelId="{7802E86D-A63D-4218-BBC4-E245E348D17B}" type="sibTrans" cxnId="{E1D4F907-E569-47C7-9871-85D2A20BCB56}">
      <dgm:prSet/>
      <dgm:spPr/>
      <dgm:t>
        <a:bodyPr/>
        <a:lstStyle/>
        <a:p>
          <a:endParaRPr lang="en-US"/>
        </a:p>
      </dgm:t>
    </dgm:pt>
    <dgm:pt modelId="{12DE2C4F-FF52-484B-B71A-A1AFAF5409B6}">
      <dgm:prSet phldrT="[Text]"/>
      <dgm:spPr/>
      <dgm:t>
        <a:bodyPr/>
        <a:lstStyle/>
        <a:p>
          <a:r>
            <a:rPr lang="en-US"/>
            <a:t>WEEK 7</a:t>
          </a:r>
        </a:p>
      </dgm:t>
    </dgm:pt>
    <dgm:pt modelId="{E0038938-35A6-4B3C-95BA-D39ACBDF2240}" type="parTrans" cxnId="{88A543AE-BAD1-4381-B843-DE7D8014F3F0}">
      <dgm:prSet/>
      <dgm:spPr/>
      <dgm:t>
        <a:bodyPr/>
        <a:lstStyle/>
        <a:p>
          <a:endParaRPr lang="en-US"/>
        </a:p>
      </dgm:t>
    </dgm:pt>
    <dgm:pt modelId="{D80F3FF8-B9E0-4B9D-A0D1-42F18AE5FFE0}" type="sibTrans" cxnId="{88A543AE-BAD1-4381-B843-DE7D8014F3F0}">
      <dgm:prSet/>
      <dgm:spPr/>
      <dgm:t>
        <a:bodyPr/>
        <a:lstStyle/>
        <a:p>
          <a:endParaRPr lang="en-US"/>
        </a:p>
      </dgm:t>
    </dgm:pt>
    <dgm:pt modelId="{FD8F506F-D006-4DDB-8DC3-2408E3B855BD}">
      <dgm:prSet phldrT="[Text]"/>
      <dgm:spPr/>
      <dgm:t>
        <a:bodyPr/>
        <a:lstStyle/>
        <a:p>
          <a:pPr>
            <a:buNone/>
          </a:pPr>
          <a:r>
            <a:rPr lang="en-US"/>
            <a:t>Table Creation and Data Loading</a:t>
          </a:r>
        </a:p>
      </dgm:t>
    </dgm:pt>
    <dgm:pt modelId="{7A3F56F8-A86C-46A6-9634-1F2C55C90548}" type="parTrans" cxnId="{F7E272F4-5817-4166-B15B-F5AA26A682FC}">
      <dgm:prSet/>
      <dgm:spPr/>
      <dgm:t>
        <a:bodyPr/>
        <a:lstStyle/>
        <a:p>
          <a:endParaRPr lang="en-US"/>
        </a:p>
      </dgm:t>
    </dgm:pt>
    <dgm:pt modelId="{DACA19E1-52B4-4431-84C6-997ACA558673}" type="sibTrans" cxnId="{F7E272F4-5817-4166-B15B-F5AA26A682FC}">
      <dgm:prSet/>
      <dgm:spPr/>
      <dgm:t>
        <a:bodyPr/>
        <a:lstStyle/>
        <a:p>
          <a:endParaRPr lang="en-US"/>
        </a:p>
      </dgm:t>
    </dgm:pt>
    <dgm:pt modelId="{E4F37B8D-9CEB-4900-A9F4-D12E1484DAF6}">
      <dgm:prSet phldrT="[Text]"/>
      <dgm:spPr/>
      <dgm:t>
        <a:bodyPr/>
        <a:lstStyle/>
        <a:p>
          <a:pPr>
            <a:buNone/>
          </a:pPr>
          <a:r>
            <a:rPr lang="en-US"/>
            <a:t>SQL Query Development</a:t>
          </a:r>
        </a:p>
      </dgm:t>
    </dgm:pt>
    <dgm:pt modelId="{4BB9AC2F-AA8B-4BD8-8A67-D90D7C380A48}" type="parTrans" cxnId="{7BF6599B-995C-4F26-ABF1-C2996433547C}">
      <dgm:prSet/>
      <dgm:spPr/>
      <dgm:t>
        <a:bodyPr/>
        <a:lstStyle/>
        <a:p>
          <a:endParaRPr lang="en-US"/>
        </a:p>
      </dgm:t>
    </dgm:pt>
    <dgm:pt modelId="{C3B09471-9295-4C1A-8C9C-E2811A356609}" type="sibTrans" cxnId="{7BF6599B-995C-4F26-ABF1-C2996433547C}">
      <dgm:prSet/>
      <dgm:spPr/>
      <dgm:t>
        <a:bodyPr/>
        <a:lstStyle/>
        <a:p>
          <a:endParaRPr lang="en-US"/>
        </a:p>
      </dgm:t>
    </dgm:pt>
    <dgm:pt modelId="{9C4A34F2-C401-4A84-8357-28E48A27DCC4}">
      <dgm:prSet phldrT="[Text]"/>
      <dgm:spPr/>
      <dgm:t>
        <a:bodyPr/>
        <a:lstStyle/>
        <a:p>
          <a:pPr>
            <a:buNone/>
          </a:pPr>
          <a:r>
            <a:rPr lang="en-US"/>
            <a:t>Testing and Validation</a:t>
          </a:r>
        </a:p>
      </dgm:t>
    </dgm:pt>
    <dgm:pt modelId="{016E4166-240F-401B-97A2-BECCAA0D751A}" type="parTrans" cxnId="{911EF9F3-E3E4-44AF-9C1D-2A4EAFB836EB}">
      <dgm:prSet/>
      <dgm:spPr/>
      <dgm:t>
        <a:bodyPr/>
        <a:lstStyle/>
        <a:p>
          <a:endParaRPr lang="en-US"/>
        </a:p>
      </dgm:t>
    </dgm:pt>
    <dgm:pt modelId="{6EB3DB98-0DFD-42BE-8C72-A8DDB71CF70A}" type="sibTrans" cxnId="{911EF9F3-E3E4-44AF-9C1D-2A4EAFB836EB}">
      <dgm:prSet/>
      <dgm:spPr/>
      <dgm:t>
        <a:bodyPr/>
        <a:lstStyle/>
        <a:p>
          <a:endParaRPr lang="en-US"/>
        </a:p>
      </dgm:t>
    </dgm:pt>
    <dgm:pt modelId="{36F5B887-5201-4B5A-B5EA-255E51249563}">
      <dgm:prSet phldrT="[Text]"/>
      <dgm:spPr/>
      <dgm:t>
        <a:bodyPr/>
        <a:lstStyle/>
        <a:p>
          <a:pPr>
            <a:buNone/>
          </a:pPr>
          <a:r>
            <a:rPr lang="en-US"/>
            <a:t>Final Report and Presentation</a:t>
          </a:r>
        </a:p>
      </dgm:t>
    </dgm:pt>
    <dgm:pt modelId="{CC9CFED5-677E-41E6-98C1-4FE3338EEDC5}" type="parTrans" cxnId="{94701B07-1CC7-4F71-B675-9BD744305F90}">
      <dgm:prSet/>
      <dgm:spPr/>
      <dgm:t>
        <a:bodyPr/>
        <a:lstStyle/>
        <a:p>
          <a:endParaRPr lang="en-US"/>
        </a:p>
      </dgm:t>
    </dgm:pt>
    <dgm:pt modelId="{A1FEB361-E195-4757-AD7E-6BD0F2339E0E}" type="sibTrans" cxnId="{94701B07-1CC7-4F71-B675-9BD744305F90}">
      <dgm:prSet/>
      <dgm:spPr/>
      <dgm:t>
        <a:bodyPr/>
        <a:lstStyle/>
        <a:p>
          <a:endParaRPr lang="en-US"/>
        </a:p>
      </dgm:t>
    </dgm:pt>
    <dgm:pt modelId="{B2770973-F179-4F34-A3CB-9541AC4DE76F}" type="pres">
      <dgm:prSet presAssocID="{E1AE9C8F-514F-4C7C-8018-428A102D2E19}" presName="linearFlow" presStyleCnt="0">
        <dgm:presLayoutVars>
          <dgm:dir/>
          <dgm:animLvl val="lvl"/>
          <dgm:resizeHandles val="exact"/>
        </dgm:presLayoutVars>
      </dgm:prSet>
      <dgm:spPr/>
    </dgm:pt>
    <dgm:pt modelId="{5894600B-431D-4B6C-8444-90686D60A911}" type="pres">
      <dgm:prSet presAssocID="{F5B68EB6-64F9-457B-8F96-F17CB4D66787}" presName="composite" presStyleCnt="0"/>
      <dgm:spPr/>
    </dgm:pt>
    <dgm:pt modelId="{CC8CED95-0EA5-4F82-A51A-B7E8AB1E18A5}" type="pres">
      <dgm:prSet presAssocID="{F5B68EB6-64F9-457B-8F96-F17CB4D66787}" presName="parentText" presStyleLbl="alignNode1" presStyleIdx="0" presStyleCnt="7">
        <dgm:presLayoutVars>
          <dgm:chMax val="1"/>
          <dgm:bulletEnabled val="1"/>
        </dgm:presLayoutVars>
      </dgm:prSet>
      <dgm:spPr/>
    </dgm:pt>
    <dgm:pt modelId="{095AA73B-E90D-420A-A06C-6ABE2BA5EBEA}" type="pres">
      <dgm:prSet presAssocID="{F5B68EB6-64F9-457B-8F96-F17CB4D66787}" presName="descendantText" presStyleLbl="alignAcc1" presStyleIdx="0" presStyleCnt="7">
        <dgm:presLayoutVars>
          <dgm:bulletEnabled val="1"/>
        </dgm:presLayoutVars>
      </dgm:prSet>
      <dgm:spPr/>
    </dgm:pt>
    <dgm:pt modelId="{F4BBD6CF-6F4D-4D09-BC28-175B9134C431}" type="pres">
      <dgm:prSet presAssocID="{5697BDE9-2EC6-42F5-9FD9-D8BA85BF6E5B}" presName="sp" presStyleCnt="0"/>
      <dgm:spPr/>
    </dgm:pt>
    <dgm:pt modelId="{C2EFC33D-0DFC-4115-BD51-1B008FD918EF}" type="pres">
      <dgm:prSet presAssocID="{82829BF0-0A29-41D1-9875-55CF01F83825}" presName="composite" presStyleCnt="0"/>
      <dgm:spPr/>
    </dgm:pt>
    <dgm:pt modelId="{F215D5BB-9C9A-45F5-B9E0-B7195371CE5C}" type="pres">
      <dgm:prSet presAssocID="{82829BF0-0A29-41D1-9875-55CF01F83825}" presName="parentText" presStyleLbl="alignNode1" presStyleIdx="1" presStyleCnt="7">
        <dgm:presLayoutVars>
          <dgm:chMax val="1"/>
          <dgm:bulletEnabled val="1"/>
        </dgm:presLayoutVars>
      </dgm:prSet>
      <dgm:spPr/>
    </dgm:pt>
    <dgm:pt modelId="{46F63F90-6A2C-4934-80BA-D4440569C434}" type="pres">
      <dgm:prSet presAssocID="{82829BF0-0A29-41D1-9875-55CF01F83825}" presName="descendantText" presStyleLbl="alignAcc1" presStyleIdx="1" presStyleCnt="7">
        <dgm:presLayoutVars>
          <dgm:bulletEnabled val="1"/>
        </dgm:presLayoutVars>
      </dgm:prSet>
      <dgm:spPr/>
    </dgm:pt>
    <dgm:pt modelId="{2E20B599-CA1D-4D04-AED3-D9EA39324001}" type="pres">
      <dgm:prSet presAssocID="{2CD975E5-24BA-4EA6-B64D-C7FB56CA693B}" presName="sp" presStyleCnt="0"/>
      <dgm:spPr/>
    </dgm:pt>
    <dgm:pt modelId="{30E1CE85-E5A7-4065-8D87-C578458582F6}" type="pres">
      <dgm:prSet presAssocID="{4509631F-EC05-45C6-85C6-42DF0405C0E4}" presName="composite" presStyleCnt="0"/>
      <dgm:spPr/>
    </dgm:pt>
    <dgm:pt modelId="{4A8955C5-5567-410E-B53E-F3C0F6944B65}" type="pres">
      <dgm:prSet presAssocID="{4509631F-EC05-45C6-85C6-42DF0405C0E4}" presName="parentText" presStyleLbl="alignNode1" presStyleIdx="2" presStyleCnt="7">
        <dgm:presLayoutVars>
          <dgm:chMax val="1"/>
          <dgm:bulletEnabled val="1"/>
        </dgm:presLayoutVars>
      </dgm:prSet>
      <dgm:spPr/>
    </dgm:pt>
    <dgm:pt modelId="{09CCFAA8-0877-4524-A61B-F3B66488CBE7}" type="pres">
      <dgm:prSet presAssocID="{4509631F-EC05-45C6-85C6-42DF0405C0E4}" presName="descendantText" presStyleLbl="alignAcc1" presStyleIdx="2" presStyleCnt="7">
        <dgm:presLayoutVars>
          <dgm:bulletEnabled val="1"/>
        </dgm:presLayoutVars>
      </dgm:prSet>
      <dgm:spPr/>
    </dgm:pt>
    <dgm:pt modelId="{4DA115A3-7635-433E-A90B-8E3823C4EF2F}" type="pres">
      <dgm:prSet presAssocID="{A3EEAE7C-A301-4929-908A-C656644081F4}" presName="sp" presStyleCnt="0"/>
      <dgm:spPr/>
    </dgm:pt>
    <dgm:pt modelId="{BA9EE4EC-0CBA-4413-8982-7801D1A71FC0}" type="pres">
      <dgm:prSet presAssocID="{324823E1-A4E6-4FB8-AABB-005AD863FFE2}" presName="composite" presStyleCnt="0"/>
      <dgm:spPr/>
    </dgm:pt>
    <dgm:pt modelId="{1070D2F8-421E-4FB3-AEB2-0CC069DB5D71}" type="pres">
      <dgm:prSet presAssocID="{324823E1-A4E6-4FB8-AABB-005AD863FFE2}" presName="parentText" presStyleLbl="alignNode1" presStyleIdx="3" presStyleCnt="7">
        <dgm:presLayoutVars>
          <dgm:chMax val="1"/>
          <dgm:bulletEnabled val="1"/>
        </dgm:presLayoutVars>
      </dgm:prSet>
      <dgm:spPr/>
    </dgm:pt>
    <dgm:pt modelId="{E7854588-A993-470F-8D28-25A703C062C7}" type="pres">
      <dgm:prSet presAssocID="{324823E1-A4E6-4FB8-AABB-005AD863FFE2}" presName="descendantText" presStyleLbl="alignAcc1" presStyleIdx="3" presStyleCnt="7">
        <dgm:presLayoutVars>
          <dgm:bulletEnabled val="1"/>
        </dgm:presLayoutVars>
      </dgm:prSet>
      <dgm:spPr/>
    </dgm:pt>
    <dgm:pt modelId="{BA3D9DCE-931A-4CBD-AF3A-32B7040E4067}" type="pres">
      <dgm:prSet presAssocID="{5E1FFAF6-1572-49B3-891B-4A554FFA7E38}" presName="sp" presStyleCnt="0"/>
      <dgm:spPr/>
    </dgm:pt>
    <dgm:pt modelId="{18A92E4F-9D82-4DA5-B4D9-7C42A29F4877}" type="pres">
      <dgm:prSet presAssocID="{4CEC9FE7-AD78-44B3-9B0A-A313F5A883F6}" presName="composite" presStyleCnt="0"/>
      <dgm:spPr/>
    </dgm:pt>
    <dgm:pt modelId="{1CB024F4-F44C-4785-96BC-7CD75B2ABE0B}" type="pres">
      <dgm:prSet presAssocID="{4CEC9FE7-AD78-44B3-9B0A-A313F5A883F6}" presName="parentText" presStyleLbl="alignNode1" presStyleIdx="4" presStyleCnt="7">
        <dgm:presLayoutVars>
          <dgm:chMax val="1"/>
          <dgm:bulletEnabled val="1"/>
        </dgm:presLayoutVars>
      </dgm:prSet>
      <dgm:spPr/>
    </dgm:pt>
    <dgm:pt modelId="{B6E61ACB-5026-4C54-AF54-33A77B850353}" type="pres">
      <dgm:prSet presAssocID="{4CEC9FE7-AD78-44B3-9B0A-A313F5A883F6}" presName="descendantText" presStyleLbl="alignAcc1" presStyleIdx="4" presStyleCnt="7">
        <dgm:presLayoutVars>
          <dgm:bulletEnabled val="1"/>
        </dgm:presLayoutVars>
      </dgm:prSet>
      <dgm:spPr/>
    </dgm:pt>
    <dgm:pt modelId="{05EF31E7-D66C-440D-8ADF-9ADBE179DC5C}" type="pres">
      <dgm:prSet presAssocID="{1B0489E4-62EF-4726-891A-0F6694D0C7DC}" presName="sp" presStyleCnt="0"/>
      <dgm:spPr/>
    </dgm:pt>
    <dgm:pt modelId="{D593DDB1-F1FD-49EF-9571-314D126CD258}" type="pres">
      <dgm:prSet presAssocID="{654AFD00-7621-4358-B1DB-4784A469F456}" presName="composite" presStyleCnt="0"/>
      <dgm:spPr/>
    </dgm:pt>
    <dgm:pt modelId="{55668054-E48F-41A9-8FDD-F683DAF1650C}" type="pres">
      <dgm:prSet presAssocID="{654AFD00-7621-4358-B1DB-4784A469F456}" presName="parentText" presStyleLbl="alignNode1" presStyleIdx="5" presStyleCnt="7">
        <dgm:presLayoutVars>
          <dgm:chMax val="1"/>
          <dgm:bulletEnabled val="1"/>
        </dgm:presLayoutVars>
      </dgm:prSet>
      <dgm:spPr/>
    </dgm:pt>
    <dgm:pt modelId="{47D275A0-FA00-46FC-B0B9-4FE42909308B}" type="pres">
      <dgm:prSet presAssocID="{654AFD00-7621-4358-B1DB-4784A469F456}" presName="descendantText" presStyleLbl="alignAcc1" presStyleIdx="5" presStyleCnt="7">
        <dgm:presLayoutVars>
          <dgm:bulletEnabled val="1"/>
        </dgm:presLayoutVars>
      </dgm:prSet>
      <dgm:spPr/>
    </dgm:pt>
    <dgm:pt modelId="{733504B5-A1DB-40F9-BA99-B9BB1F7C8CD1}" type="pres">
      <dgm:prSet presAssocID="{7802E86D-A63D-4218-BBC4-E245E348D17B}" presName="sp" presStyleCnt="0"/>
      <dgm:spPr/>
    </dgm:pt>
    <dgm:pt modelId="{39402094-053F-4D94-86D4-EE3DBADA01E3}" type="pres">
      <dgm:prSet presAssocID="{12DE2C4F-FF52-484B-B71A-A1AFAF5409B6}" presName="composite" presStyleCnt="0"/>
      <dgm:spPr/>
    </dgm:pt>
    <dgm:pt modelId="{1886C308-5DFA-423B-9789-36F90C3B96BB}" type="pres">
      <dgm:prSet presAssocID="{12DE2C4F-FF52-484B-B71A-A1AFAF5409B6}" presName="parentText" presStyleLbl="alignNode1" presStyleIdx="6" presStyleCnt="7">
        <dgm:presLayoutVars>
          <dgm:chMax val="1"/>
          <dgm:bulletEnabled val="1"/>
        </dgm:presLayoutVars>
      </dgm:prSet>
      <dgm:spPr/>
    </dgm:pt>
    <dgm:pt modelId="{098C7CCF-4882-4996-95F1-9DE73C299BD6}" type="pres">
      <dgm:prSet presAssocID="{12DE2C4F-FF52-484B-B71A-A1AFAF5409B6}" presName="descendantText" presStyleLbl="alignAcc1" presStyleIdx="6" presStyleCnt="7">
        <dgm:presLayoutVars>
          <dgm:bulletEnabled val="1"/>
        </dgm:presLayoutVars>
      </dgm:prSet>
      <dgm:spPr/>
    </dgm:pt>
  </dgm:ptLst>
  <dgm:cxnLst>
    <dgm:cxn modelId="{94701B07-1CC7-4F71-B675-9BD744305F90}" srcId="{12DE2C4F-FF52-484B-B71A-A1AFAF5409B6}" destId="{36F5B887-5201-4B5A-B5EA-255E51249563}" srcOrd="0" destOrd="0" parTransId="{CC9CFED5-677E-41E6-98C1-4FE3338EEDC5}" sibTransId="{A1FEB361-E195-4757-AD7E-6BD0F2339E0E}"/>
    <dgm:cxn modelId="{E1D4F907-E569-47C7-9871-85D2A20BCB56}" srcId="{E1AE9C8F-514F-4C7C-8018-428A102D2E19}" destId="{654AFD00-7621-4358-B1DB-4784A469F456}" srcOrd="5" destOrd="0" parTransId="{40062D17-500B-4875-AF38-B78BCBD5D5F3}" sibTransId="{7802E86D-A63D-4218-BBC4-E245E348D17B}"/>
    <dgm:cxn modelId="{69EA750B-6B84-4A9E-828D-3405C4150104}" srcId="{E1AE9C8F-514F-4C7C-8018-428A102D2E19}" destId="{324823E1-A4E6-4FB8-AABB-005AD863FFE2}" srcOrd="3" destOrd="0" parTransId="{FDAA1247-66ED-4BFD-B34F-FED7813A5CA5}" sibTransId="{5E1FFAF6-1572-49B3-891B-4A554FFA7E38}"/>
    <dgm:cxn modelId="{B3730610-9468-46E8-8529-0BDFD4394381}" srcId="{E1AE9C8F-514F-4C7C-8018-428A102D2E19}" destId="{4509631F-EC05-45C6-85C6-42DF0405C0E4}" srcOrd="2" destOrd="0" parTransId="{1C69A8D4-D4E4-4F15-A63C-625B9C688047}" sibTransId="{A3EEAE7C-A301-4929-908A-C656644081F4}"/>
    <dgm:cxn modelId="{7B6D8C11-EF92-4B96-9C44-852BC88000EB}" srcId="{E1AE9C8F-514F-4C7C-8018-428A102D2E19}" destId="{4CEC9FE7-AD78-44B3-9B0A-A313F5A883F6}" srcOrd="4" destOrd="0" parTransId="{1236EE5C-62CB-439C-AE0F-E910699A78E6}" sibTransId="{1B0489E4-62EF-4726-891A-0F6694D0C7DC}"/>
    <dgm:cxn modelId="{3E954C1E-ED18-4381-BD08-278EE3128633}" type="presOf" srcId="{EBAFFCC4-E405-470A-82C8-476F0A63D8BB}" destId="{095AA73B-E90D-420A-A06C-6ABE2BA5EBEA}" srcOrd="0" destOrd="0" presId="urn:microsoft.com/office/officeart/2005/8/layout/chevron2"/>
    <dgm:cxn modelId="{0BB68120-4622-4331-A60E-A0A46E18EC23}" type="presOf" srcId="{E1AE9C8F-514F-4C7C-8018-428A102D2E19}" destId="{B2770973-F179-4F34-A3CB-9541AC4DE76F}" srcOrd="0" destOrd="0" presId="urn:microsoft.com/office/officeart/2005/8/layout/chevron2"/>
    <dgm:cxn modelId="{FE21C83F-0F85-42A9-B2BE-3C8453553F78}" type="presOf" srcId="{82829BF0-0A29-41D1-9875-55CF01F83825}" destId="{F215D5BB-9C9A-45F5-B9E0-B7195371CE5C}" srcOrd="0" destOrd="0" presId="urn:microsoft.com/office/officeart/2005/8/layout/chevron2"/>
    <dgm:cxn modelId="{38D60B40-D1A6-483D-A6D4-4744F9F717A6}" srcId="{E1AE9C8F-514F-4C7C-8018-428A102D2E19}" destId="{82829BF0-0A29-41D1-9875-55CF01F83825}" srcOrd="1" destOrd="0" parTransId="{0D59EAE9-B3F3-41B9-9A77-0B4B4689DAEF}" sibTransId="{2CD975E5-24BA-4EA6-B64D-C7FB56CA693B}"/>
    <dgm:cxn modelId="{AC223140-265F-4675-ACD8-15835CE83D57}" type="presOf" srcId="{F5B68EB6-64F9-457B-8F96-F17CB4D66787}" destId="{CC8CED95-0EA5-4F82-A51A-B7E8AB1E18A5}" srcOrd="0" destOrd="0" presId="urn:microsoft.com/office/officeart/2005/8/layout/chevron2"/>
    <dgm:cxn modelId="{06D91941-971C-4CB1-931E-6007714A23F0}" type="presOf" srcId="{324823E1-A4E6-4FB8-AABB-005AD863FFE2}" destId="{1070D2F8-421E-4FB3-AEB2-0CC069DB5D71}" srcOrd="0" destOrd="0" presId="urn:microsoft.com/office/officeart/2005/8/layout/chevron2"/>
    <dgm:cxn modelId="{0FE09861-2648-4419-AF8E-B0198E6245BB}" srcId="{F5B68EB6-64F9-457B-8F96-F17CB4D66787}" destId="{EBAFFCC4-E405-470A-82C8-476F0A63D8BB}" srcOrd="0" destOrd="0" parTransId="{6467E3BE-B6BA-4DED-A36C-E3BE761CB509}" sibTransId="{835CF4B4-EED4-4B6C-9B3E-AFC1FF5E9236}"/>
    <dgm:cxn modelId="{1B083947-8849-48B5-84AE-58EFB5C067F3}" srcId="{4509631F-EC05-45C6-85C6-42DF0405C0E4}" destId="{1F008297-C3BE-4017-8781-7892D6600E16}" srcOrd="0" destOrd="0" parTransId="{EC2E67E9-0A89-41D8-8132-16D5004AD82E}" sibTransId="{6A36A086-9550-4391-8BA2-0A51F878D94D}"/>
    <dgm:cxn modelId="{B779E147-A0B2-41FB-8082-08F1A60F412E}" type="presOf" srcId="{B3D93DA4-0FB0-461A-B304-2AB06E088F67}" destId="{09CCFAA8-0877-4524-A61B-F3B66488CBE7}" srcOrd="0" destOrd="1" presId="urn:microsoft.com/office/officeart/2005/8/layout/chevron2"/>
    <dgm:cxn modelId="{A161DF69-8940-4FF9-8937-44CF9C195D36}" type="presOf" srcId="{36F5B887-5201-4B5A-B5EA-255E51249563}" destId="{098C7CCF-4882-4996-95F1-9DE73C299BD6}" srcOrd="0" destOrd="0" presId="urn:microsoft.com/office/officeart/2005/8/layout/chevron2"/>
    <dgm:cxn modelId="{3EB0D66A-E5D8-4DD3-8024-E0AB1C6C0A2F}" type="presOf" srcId="{654AFD00-7621-4358-B1DB-4784A469F456}" destId="{55668054-E48F-41A9-8FDD-F683DAF1650C}" srcOrd="0" destOrd="0" presId="urn:microsoft.com/office/officeart/2005/8/layout/chevron2"/>
    <dgm:cxn modelId="{53342B6D-3D5B-48AB-B145-F283C3D17849}" type="presOf" srcId="{12DE2C4F-FF52-484B-B71A-A1AFAF5409B6}" destId="{1886C308-5DFA-423B-9789-36F90C3B96BB}" srcOrd="0" destOrd="0" presId="urn:microsoft.com/office/officeart/2005/8/layout/chevron2"/>
    <dgm:cxn modelId="{1A70E66D-3FD2-4B26-AA11-9564E8E543DC}" type="presOf" srcId="{4509631F-EC05-45C6-85C6-42DF0405C0E4}" destId="{4A8955C5-5567-410E-B53E-F3C0F6944B65}" srcOrd="0" destOrd="0" presId="urn:microsoft.com/office/officeart/2005/8/layout/chevron2"/>
    <dgm:cxn modelId="{9B8EF650-829D-45E2-A0E9-2C20489BB550}" srcId="{82829BF0-0A29-41D1-9875-55CF01F83825}" destId="{319CF462-E0A7-4308-8B87-C15D3F8D3192}" srcOrd="1" destOrd="0" parTransId="{A7070A9E-1730-4281-986C-C4810BC26C01}" sibTransId="{04A20321-A1DF-477C-9546-39BBB533EB80}"/>
    <dgm:cxn modelId="{45DEE274-2468-48B2-9E6F-8456BC543E18}" type="presOf" srcId="{1F008297-C3BE-4017-8781-7892D6600E16}" destId="{09CCFAA8-0877-4524-A61B-F3B66488CBE7}" srcOrd="0" destOrd="0" presId="urn:microsoft.com/office/officeart/2005/8/layout/chevron2"/>
    <dgm:cxn modelId="{4918CD55-70C7-4CB2-A96F-8229EC4ABCF0}" type="presOf" srcId="{45397B6C-4A17-4FD5-B7E3-1B161F641E76}" destId="{46F63F90-6A2C-4934-80BA-D4440569C434}" srcOrd="0" destOrd="0" presId="urn:microsoft.com/office/officeart/2005/8/layout/chevron2"/>
    <dgm:cxn modelId="{5B21937A-0EFF-4375-805E-94D06FA85376}" type="presOf" srcId="{9C4A34F2-C401-4A84-8357-28E48A27DCC4}" destId="{47D275A0-FA00-46FC-B0B9-4FE42909308B}" srcOrd="0" destOrd="0" presId="urn:microsoft.com/office/officeart/2005/8/layout/chevron2"/>
    <dgm:cxn modelId="{C5BE4583-C72A-48CE-9AFD-1813F06E262F}" type="presOf" srcId="{FD8F506F-D006-4DDB-8DC3-2408E3B855BD}" destId="{E7854588-A993-470F-8D28-25A703C062C7}" srcOrd="0" destOrd="0" presId="urn:microsoft.com/office/officeart/2005/8/layout/chevron2"/>
    <dgm:cxn modelId="{089C0D8C-641B-4E73-BC21-C074E9B584EF}" type="presOf" srcId="{4CEC9FE7-AD78-44B3-9B0A-A313F5A883F6}" destId="{1CB024F4-F44C-4785-96BC-7CD75B2ABE0B}" srcOrd="0" destOrd="0" presId="urn:microsoft.com/office/officeart/2005/8/layout/chevron2"/>
    <dgm:cxn modelId="{402F8B97-796F-417F-9395-CE363F465A61}" srcId="{F5B68EB6-64F9-457B-8F96-F17CB4D66787}" destId="{FB4D5C8D-ED8C-43A4-A671-00C29B3CB0BA}" srcOrd="1" destOrd="0" parTransId="{B591D93B-68BC-45D6-ABDC-40CC09868C64}" sibTransId="{6CAFE411-7B49-46F6-996E-2D509D783B38}"/>
    <dgm:cxn modelId="{7BF6599B-995C-4F26-ABF1-C2996433547C}" srcId="{4CEC9FE7-AD78-44B3-9B0A-A313F5A883F6}" destId="{E4F37B8D-9CEB-4900-A9F4-D12E1484DAF6}" srcOrd="0" destOrd="0" parTransId="{4BB9AC2F-AA8B-4BD8-8A67-D90D7C380A48}" sibTransId="{C3B09471-9295-4C1A-8C9C-E2811A356609}"/>
    <dgm:cxn modelId="{88A543AE-BAD1-4381-B843-DE7D8014F3F0}" srcId="{E1AE9C8F-514F-4C7C-8018-428A102D2E19}" destId="{12DE2C4F-FF52-484B-B71A-A1AFAF5409B6}" srcOrd="6" destOrd="0" parTransId="{E0038938-35A6-4B3C-95BA-D39ACBDF2240}" sibTransId="{D80F3FF8-B9E0-4B9D-A0D1-42F18AE5FFE0}"/>
    <dgm:cxn modelId="{B2473CC3-A1EC-4B2A-825C-9560A48944B8}" srcId="{4509631F-EC05-45C6-85C6-42DF0405C0E4}" destId="{B3D93DA4-0FB0-461A-B304-2AB06E088F67}" srcOrd="1" destOrd="0" parTransId="{E4CBC122-892F-4568-8125-52DB2072DE14}" sibTransId="{04A5A5A0-EFB9-49B5-80BC-1BA72A01E820}"/>
    <dgm:cxn modelId="{817813D1-051D-4F6A-9995-BD3B6F1E3845}" type="presOf" srcId="{E4F37B8D-9CEB-4900-A9F4-D12E1484DAF6}" destId="{B6E61ACB-5026-4C54-AF54-33A77B850353}" srcOrd="0" destOrd="0" presId="urn:microsoft.com/office/officeart/2005/8/layout/chevron2"/>
    <dgm:cxn modelId="{698BCFDD-DED7-45BC-B083-40C5CA2F8C1A}" type="presOf" srcId="{FB4D5C8D-ED8C-43A4-A671-00C29B3CB0BA}" destId="{095AA73B-E90D-420A-A06C-6ABE2BA5EBEA}" srcOrd="0" destOrd="1" presId="urn:microsoft.com/office/officeart/2005/8/layout/chevron2"/>
    <dgm:cxn modelId="{4A89CCE4-971C-46DF-95FC-C28D236B5BDC}" srcId="{E1AE9C8F-514F-4C7C-8018-428A102D2E19}" destId="{F5B68EB6-64F9-457B-8F96-F17CB4D66787}" srcOrd="0" destOrd="0" parTransId="{F0FA0E83-10C9-4D15-A188-AD4001C71B50}" sibTransId="{5697BDE9-2EC6-42F5-9FD9-D8BA85BF6E5B}"/>
    <dgm:cxn modelId="{911EF9F3-E3E4-44AF-9C1D-2A4EAFB836EB}" srcId="{654AFD00-7621-4358-B1DB-4784A469F456}" destId="{9C4A34F2-C401-4A84-8357-28E48A27DCC4}" srcOrd="0" destOrd="0" parTransId="{016E4166-240F-401B-97A2-BECCAA0D751A}" sibTransId="{6EB3DB98-0DFD-42BE-8C72-A8DDB71CF70A}"/>
    <dgm:cxn modelId="{F7E272F4-5817-4166-B15B-F5AA26A682FC}" srcId="{324823E1-A4E6-4FB8-AABB-005AD863FFE2}" destId="{FD8F506F-D006-4DDB-8DC3-2408E3B855BD}" srcOrd="0" destOrd="0" parTransId="{7A3F56F8-A86C-46A6-9634-1F2C55C90548}" sibTransId="{DACA19E1-52B4-4431-84C6-997ACA558673}"/>
    <dgm:cxn modelId="{0FE384F5-D3CF-4CCE-8B37-605110A7C193}" type="presOf" srcId="{319CF462-E0A7-4308-8B87-C15D3F8D3192}" destId="{46F63F90-6A2C-4934-80BA-D4440569C434}" srcOrd="0" destOrd="1" presId="urn:microsoft.com/office/officeart/2005/8/layout/chevron2"/>
    <dgm:cxn modelId="{B83A2AFE-A2D4-44A2-8645-0DBEDE0C6029}" srcId="{82829BF0-0A29-41D1-9875-55CF01F83825}" destId="{45397B6C-4A17-4FD5-B7E3-1B161F641E76}" srcOrd="0" destOrd="0" parTransId="{D20B92D5-A076-47B4-848A-513057367FD3}" sibTransId="{41A3AD74-4551-403A-B925-B60E3E268499}"/>
    <dgm:cxn modelId="{AB67F264-28E3-4D2F-826A-C740316ED554}" type="presParOf" srcId="{B2770973-F179-4F34-A3CB-9541AC4DE76F}" destId="{5894600B-431D-4B6C-8444-90686D60A911}" srcOrd="0" destOrd="0" presId="urn:microsoft.com/office/officeart/2005/8/layout/chevron2"/>
    <dgm:cxn modelId="{D2DBB7DD-7E6A-42B9-82BE-F10D3D9372E8}" type="presParOf" srcId="{5894600B-431D-4B6C-8444-90686D60A911}" destId="{CC8CED95-0EA5-4F82-A51A-B7E8AB1E18A5}" srcOrd="0" destOrd="0" presId="urn:microsoft.com/office/officeart/2005/8/layout/chevron2"/>
    <dgm:cxn modelId="{9D7CE918-78DC-42D8-9F4A-5516F7DFC206}" type="presParOf" srcId="{5894600B-431D-4B6C-8444-90686D60A911}" destId="{095AA73B-E90D-420A-A06C-6ABE2BA5EBEA}" srcOrd="1" destOrd="0" presId="urn:microsoft.com/office/officeart/2005/8/layout/chevron2"/>
    <dgm:cxn modelId="{AA140064-3807-4638-8B5A-A0E78E962150}" type="presParOf" srcId="{B2770973-F179-4F34-A3CB-9541AC4DE76F}" destId="{F4BBD6CF-6F4D-4D09-BC28-175B9134C431}" srcOrd="1" destOrd="0" presId="urn:microsoft.com/office/officeart/2005/8/layout/chevron2"/>
    <dgm:cxn modelId="{AAB18CBD-5DFE-449A-91DB-391991710C2F}" type="presParOf" srcId="{B2770973-F179-4F34-A3CB-9541AC4DE76F}" destId="{C2EFC33D-0DFC-4115-BD51-1B008FD918EF}" srcOrd="2" destOrd="0" presId="urn:microsoft.com/office/officeart/2005/8/layout/chevron2"/>
    <dgm:cxn modelId="{B5B2B1CC-19C8-404B-A7E0-CC91AF6F612C}" type="presParOf" srcId="{C2EFC33D-0DFC-4115-BD51-1B008FD918EF}" destId="{F215D5BB-9C9A-45F5-B9E0-B7195371CE5C}" srcOrd="0" destOrd="0" presId="urn:microsoft.com/office/officeart/2005/8/layout/chevron2"/>
    <dgm:cxn modelId="{3E0EA2FF-DD0B-48B1-BCFB-1B7601EBD38E}" type="presParOf" srcId="{C2EFC33D-0DFC-4115-BD51-1B008FD918EF}" destId="{46F63F90-6A2C-4934-80BA-D4440569C434}" srcOrd="1" destOrd="0" presId="urn:microsoft.com/office/officeart/2005/8/layout/chevron2"/>
    <dgm:cxn modelId="{F5F00928-CD4E-4E5B-84D0-CF4761222739}" type="presParOf" srcId="{B2770973-F179-4F34-A3CB-9541AC4DE76F}" destId="{2E20B599-CA1D-4D04-AED3-D9EA39324001}" srcOrd="3" destOrd="0" presId="urn:microsoft.com/office/officeart/2005/8/layout/chevron2"/>
    <dgm:cxn modelId="{480BD03F-CD33-4F4B-89F6-6B54D85E07D2}" type="presParOf" srcId="{B2770973-F179-4F34-A3CB-9541AC4DE76F}" destId="{30E1CE85-E5A7-4065-8D87-C578458582F6}" srcOrd="4" destOrd="0" presId="urn:microsoft.com/office/officeart/2005/8/layout/chevron2"/>
    <dgm:cxn modelId="{A308435A-F254-4899-BA90-545BC7064850}" type="presParOf" srcId="{30E1CE85-E5A7-4065-8D87-C578458582F6}" destId="{4A8955C5-5567-410E-B53E-F3C0F6944B65}" srcOrd="0" destOrd="0" presId="urn:microsoft.com/office/officeart/2005/8/layout/chevron2"/>
    <dgm:cxn modelId="{4D23FFD6-3A14-4E62-B9C8-8F7587292C3E}" type="presParOf" srcId="{30E1CE85-E5A7-4065-8D87-C578458582F6}" destId="{09CCFAA8-0877-4524-A61B-F3B66488CBE7}" srcOrd="1" destOrd="0" presId="urn:microsoft.com/office/officeart/2005/8/layout/chevron2"/>
    <dgm:cxn modelId="{C060D7F3-3050-4C0A-94DD-5782AD27C188}" type="presParOf" srcId="{B2770973-F179-4F34-A3CB-9541AC4DE76F}" destId="{4DA115A3-7635-433E-A90B-8E3823C4EF2F}" srcOrd="5" destOrd="0" presId="urn:microsoft.com/office/officeart/2005/8/layout/chevron2"/>
    <dgm:cxn modelId="{99ECE1D8-4C4D-4442-965E-9382BA14FCB3}" type="presParOf" srcId="{B2770973-F179-4F34-A3CB-9541AC4DE76F}" destId="{BA9EE4EC-0CBA-4413-8982-7801D1A71FC0}" srcOrd="6" destOrd="0" presId="urn:microsoft.com/office/officeart/2005/8/layout/chevron2"/>
    <dgm:cxn modelId="{146E1B68-5449-45AD-8139-8088E60C81A4}" type="presParOf" srcId="{BA9EE4EC-0CBA-4413-8982-7801D1A71FC0}" destId="{1070D2F8-421E-4FB3-AEB2-0CC069DB5D71}" srcOrd="0" destOrd="0" presId="urn:microsoft.com/office/officeart/2005/8/layout/chevron2"/>
    <dgm:cxn modelId="{1434D595-2054-4849-A831-77980DA75F79}" type="presParOf" srcId="{BA9EE4EC-0CBA-4413-8982-7801D1A71FC0}" destId="{E7854588-A993-470F-8D28-25A703C062C7}" srcOrd="1" destOrd="0" presId="urn:microsoft.com/office/officeart/2005/8/layout/chevron2"/>
    <dgm:cxn modelId="{EC482621-D82E-4DCE-8CF8-194495CDF985}" type="presParOf" srcId="{B2770973-F179-4F34-A3CB-9541AC4DE76F}" destId="{BA3D9DCE-931A-4CBD-AF3A-32B7040E4067}" srcOrd="7" destOrd="0" presId="urn:microsoft.com/office/officeart/2005/8/layout/chevron2"/>
    <dgm:cxn modelId="{83240600-929E-4E60-81CA-47D9B2A276AF}" type="presParOf" srcId="{B2770973-F179-4F34-A3CB-9541AC4DE76F}" destId="{18A92E4F-9D82-4DA5-B4D9-7C42A29F4877}" srcOrd="8" destOrd="0" presId="urn:microsoft.com/office/officeart/2005/8/layout/chevron2"/>
    <dgm:cxn modelId="{93D5E66B-767E-45BD-B40B-0A71DFDCD606}" type="presParOf" srcId="{18A92E4F-9D82-4DA5-B4D9-7C42A29F4877}" destId="{1CB024F4-F44C-4785-96BC-7CD75B2ABE0B}" srcOrd="0" destOrd="0" presId="urn:microsoft.com/office/officeart/2005/8/layout/chevron2"/>
    <dgm:cxn modelId="{DD724BC5-12A4-45A6-A266-339DD8453C3F}" type="presParOf" srcId="{18A92E4F-9D82-4DA5-B4D9-7C42A29F4877}" destId="{B6E61ACB-5026-4C54-AF54-33A77B850353}" srcOrd="1" destOrd="0" presId="urn:microsoft.com/office/officeart/2005/8/layout/chevron2"/>
    <dgm:cxn modelId="{C5F46766-508B-4C6F-AD0D-C179B3DA672B}" type="presParOf" srcId="{B2770973-F179-4F34-A3CB-9541AC4DE76F}" destId="{05EF31E7-D66C-440D-8ADF-9ADBE179DC5C}" srcOrd="9" destOrd="0" presId="urn:microsoft.com/office/officeart/2005/8/layout/chevron2"/>
    <dgm:cxn modelId="{A501E61E-4F41-433A-AAE9-B5B2EB91E14C}" type="presParOf" srcId="{B2770973-F179-4F34-A3CB-9541AC4DE76F}" destId="{D593DDB1-F1FD-49EF-9571-314D126CD258}" srcOrd="10" destOrd="0" presId="urn:microsoft.com/office/officeart/2005/8/layout/chevron2"/>
    <dgm:cxn modelId="{6826F9A5-A135-4864-AFAA-D9B0010CB9CB}" type="presParOf" srcId="{D593DDB1-F1FD-49EF-9571-314D126CD258}" destId="{55668054-E48F-41A9-8FDD-F683DAF1650C}" srcOrd="0" destOrd="0" presId="urn:microsoft.com/office/officeart/2005/8/layout/chevron2"/>
    <dgm:cxn modelId="{27C919E9-5E0A-44B8-9910-C9EBBDCF68B7}" type="presParOf" srcId="{D593DDB1-F1FD-49EF-9571-314D126CD258}" destId="{47D275A0-FA00-46FC-B0B9-4FE42909308B}" srcOrd="1" destOrd="0" presId="urn:microsoft.com/office/officeart/2005/8/layout/chevron2"/>
    <dgm:cxn modelId="{C4DC58C2-EFFB-42C9-BF74-CBA4E2B30D78}" type="presParOf" srcId="{B2770973-F179-4F34-A3CB-9541AC4DE76F}" destId="{733504B5-A1DB-40F9-BA99-B9BB1F7C8CD1}" srcOrd="11" destOrd="0" presId="urn:microsoft.com/office/officeart/2005/8/layout/chevron2"/>
    <dgm:cxn modelId="{B613C422-5CB8-4A15-9EC9-B2EBEFF66780}" type="presParOf" srcId="{B2770973-F179-4F34-A3CB-9541AC4DE76F}" destId="{39402094-053F-4D94-86D4-EE3DBADA01E3}" srcOrd="12" destOrd="0" presId="urn:microsoft.com/office/officeart/2005/8/layout/chevron2"/>
    <dgm:cxn modelId="{666EB611-9ABC-430F-B127-0989A2833742}" type="presParOf" srcId="{39402094-053F-4D94-86D4-EE3DBADA01E3}" destId="{1886C308-5DFA-423B-9789-36F90C3B96BB}" srcOrd="0" destOrd="0" presId="urn:microsoft.com/office/officeart/2005/8/layout/chevron2"/>
    <dgm:cxn modelId="{8DE24072-14AB-44B9-BA9E-EEDB1A13C582}" type="presParOf" srcId="{39402094-053F-4D94-86D4-EE3DBADA01E3}" destId="{098C7CCF-4882-4996-95F1-9DE73C299BD6}" srcOrd="1" destOrd="0" presId="urn:microsoft.com/office/officeart/2005/8/layout/chevron2"/>
  </dgm:cxnLst>
  <dgm:bg/>
  <dgm:whole/>
  <dgm:extLst>
    <a:ext uri="http://schemas.microsoft.com/office/drawing/2008/diagram">
      <dsp:dataModelExt xmlns:dsp="http://schemas.microsoft.com/office/drawing/2008/diagram" relId="rId4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6BB197C-FA67-4037-9580-AE4723636639}">
      <dsp:nvSpPr>
        <dsp:cNvPr id="0" name=""/>
        <dsp:cNvSpPr/>
      </dsp:nvSpPr>
      <dsp:spPr>
        <a:xfrm>
          <a:off x="0" y="0"/>
          <a:ext cx="4994624" cy="115900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8110" tIns="118110" rIns="118110" bIns="118110" numCol="1" spcCol="1270" anchor="ctr" anchorCtr="0">
          <a:noAutofit/>
        </a:bodyPr>
        <a:lstStyle/>
        <a:p>
          <a:pPr marL="0" lvl="0" indent="0" algn="l" defTabSz="1377950">
            <a:lnSpc>
              <a:spcPct val="90000"/>
            </a:lnSpc>
            <a:spcBef>
              <a:spcPct val="0"/>
            </a:spcBef>
            <a:spcAft>
              <a:spcPct val="35000"/>
            </a:spcAft>
            <a:buNone/>
          </a:pPr>
          <a:r>
            <a:rPr lang="en-US" sz="3100" kern="1200"/>
            <a:t>Data Sources</a:t>
          </a:r>
        </a:p>
      </dsp:txBody>
      <dsp:txXfrm>
        <a:off x="33946" y="33946"/>
        <a:ext cx="3608367" cy="1091110"/>
      </dsp:txXfrm>
    </dsp:sp>
    <dsp:sp modelId="{2A71C74A-40EE-4E3D-B668-2154B13AC506}">
      <dsp:nvSpPr>
        <dsp:cNvPr id="0" name=""/>
        <dsp:cNvSpPr/>
      </dsp:nvSpPr>
      <dsp:spPr>
        <a:xfrm>
          <a:off x="372975" y="1319974"/>
          <a:ext cx="4994624" cy="115900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8110" tIns="118110" rIns="118110" bIns="118110" numCol="1" spcCol="1270" anchor="ctr" anchorCtr="0">
          <a:noAutofit/>
        </a:bodyPr>
        <a:lstStyle/>
        <a:p>
          <a:pPr marL="0" lvl="0" indent="0" algn="l" defTabSz="1377950">
            <a:lnSpc>
              <a:spcPct val="90000"/>
            </a:lnSpc>
            <a:spcBef>
              <a:spcPct val="0"/>
            </a:spcBef>
            <a:spcAft>
              <a:spcPct val="35000"/>
            </a:spcAft>
            <a:buNone/>
          </a:pPr>
          <a:r>
            <a:rPr lang="en-US" sz="3100" kern="1200"/>
            <a:t>ETL Process</a:t>
          </a:r>
        </a:p>
      </dsp:txBody>
      <dsp:txXfrm>
        <a:off x="406921" y="1353920"/>
        <a:ext cx="3800405" cy="1091110"/>
      </dsp:txXfrm>
    </dsp:sp>
    <dsp:sp modelId="{4E3A267C-905C-429F-BE68-D4B1CA5C2D6D}">
      <dsp:nvSpPr>
        <dsp:cNvPr id="0" name=""/>
        <dsp:cNvSpPr/>
      </dsp:nvSpPr>
      <dsp:spPr>
        <a:xfrm>
          <a:off x="745950" y="2639948"/>
          <a:ext cx="4994624" cy="115900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8110" tIns="118110" rIns="118110" bIns="118110" numCol="1" spcCol="1270" anchor="ctr" anchorCtr="0">
          <a:noAutofit/>
        </a:bodyPr>
        <a:lstStyle/>
        <a:p>
          <a:pPr marL="0" lvl="0" indent="0" algn="l" defTabSz="1377950">
            <a:lnSpc>
              <a:spcPct val="90000"/>
            </a:lnSpc>
            <a:spcBef>
              <a:spcPct val="0"/>
            </a:spcBef>
            <a:spcAft>
              <a:spcPct val="35000"/>
            </a:spcAft>
            <a:buNone/>
          </a:pPr>
          <a:r>
            <a:rPr lang="en-US" sz="3100" kern="1200"/>
            <a:t>Data Warehouse </a:t>
          </a:r>
        </a:p>
      </dsp:txBody>
      <dsp:txXfrm>
        <a:off x="779896" y="2673894"/>
        <a:ext cx="3800405" cy="1091110"/>
      </dsp:txXfrm>
    </dsp:sp>
    <dsp:sp modelId="{9495612A-EAB1-4436-8D92-A62A00E3DC7C}">
      <dsp:nvSpPr>
        <dsp:cNvPr id="0" name=""/>
        <dsp:cNvSpPr/>
      </dsp:nvSpPr>
      <dsp:spPr>
        <a:xfrm>
          <a:off x="1118925" y="3959923"/>
          <a:ext cx="4994624" cy="115900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8110" tIns="118110" rIns="118110" bIns="118110" numCol="1" spcCol="1270" anchor="ctr" anchorCtr="0">
          <a:noAutofit/>
        </a:bodyPr>
        <a:lstStyle/>
        <a:p>
          <a:pPr marL="0" lvl="0" indent="0" algn="l" defTabSz="1377950">
            <a:lnSpc>
              <a:spcPct val="90000"/>
            </a:lnSpc>
            <a:spcBef>
              <a:spcPct val="0"/>
            </a:spcBef>
            <a:spcAft>
              <a:spcPct val="35000"/>
            </a:spcAft>
            <a:buNone/>
          </a:pPr>
          <a:r>
            <a:rPr lang="en-US" sz="3100" kern="1200"/>
            <a:t>SQL/Reporting</a:t>
          </a:r>
        </a:p>
      </dsp:txBody>
      <dsp:txXfrm>
        <a:off x="1152871" y="3993869"/>
        <a:ext cx="3800405" cy="1091109"/>
      </dsp:txXfrm>
    </dsp:sp>
    <dsp:sp modelId="{715BCD8C-F5CF-49A5-B414-165F1364246E}">
      <dsp:nvSpPr>
        <dsp:cNvPr id="0" name=""/>
        <dsp:cNvSpPr/>
      </dsp:nvSpPr>
      <dsp:spPr>
        <a:xfrm>
          <a:off x="1491900" y="5279897"/>
          <a:ext cx="4994624" cy="115900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8110" tIns="118110" rIns="118110" bIns="118110" numCol="1" spcCol="1270" anchor="ctr" anchorCtr="0">
          <a:noAutofit/>
        </a:bodyPr>
        <a:lstStyle/>
        <a:p>
          <a:pPr marL="0" lvl="0" indent="0" algn="l" defTabSz="1377950">
            <a:lnSpc>
              <a:spcPct val="90000"/>
            </a:lnSpc>
            <a:spcBef>
              <a:spcPct val="0"/>
            </a:spcBef>
            <a:spcAft>
              <a:spcPct val="35000"/>
            </a:spcAft>
            <a:buNone/>
          </a:pPr>
          <a:r>
            <a:rPr lang="en-US" sz="3100" kern="1200"/>
            <a:t>Business Intelligence </a:t>
          </a:r>
        </a:p>
      </dsp:txBody>
      <dsp:txXfrm>
        <a:off x="1525846" y="5313843"/>
        <a:ext cx="3800405" cy="1091110"/>
      </dsp:txXfrm>
    </dsp:sp>
    <dsp:sp modelId="{D3803AD2-07B2-4C69-B3A4-DE52B84CB64A}">
      <dsp:nvSpPr>
        <dsp:cNvPr id="0" name=""/>
        <dsp:cNvSpPr/>
      </dsp:nvSpPr>
      <dsp:spPr>
        <a:xfrm>
          <a:off x="4241272" y="846715"/>
          <a:ext cx="753351" cy="753351"/>
        </a:xfrm>
        <a:prstGeom prst="downArrow">
          <a:avLst>
            <a:gd name="adj1" fmla="val 55000"/>
            <a:gd name="adj2" fmla="val 45000"/>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4450" tIns="44450" rIns="44450" bIns="44450" numCol="1" spcCol="1270" anchor="ctr" anchorCtr="0">
          <a:noAutofit/>
        </a:bodyPr>
        <a:lstStyle/>
        <a:p>
          <a:pPr marL="0" lvl="0" indent="0" algn="ctr" defTabSz="1555750">
            <a:lnSpc>
              <a:spcPct val="90000"/>
            </a:lnSpc>
            <a:spcBef>
              <a:spcPct val="0"/>
            </a:spcBef>
            <a:spcAft>
              <a:spcPct val="35000"/>
            </a:spcAft>
            <a:buNone/>
          </a:pPr>
          <a:endParaRPr lang="en-US" sz="3500" kern="1200"/>
        </a:p>
      </dsp:txBody>
      <dsp:txXfrm>
        <a:off x="4410776" y="846715"/>
        <a:ext cx="414343" cy="566897"/>
      </dsp:txXfrm>
    </dsp:sp>
    <dsp:sp modelId="{D4A05438-8A8B-4034-9FC6-D7266975F995}">
      <dsp:nvSpPr>
        <dsp:cNvPr id="0" name=""/>
        <dsp:cNvSpPr/>
      </dsp:nvSpPr>
      <dsp:spPr>
        <a:xfrm>
          <a:off x="4614248" y="2166689"/>
          <a:ext cx="753351" cy="753351"/>
        </a:xfrm>
        <a:prstGeom prst="downArrow">
          <a:avLst>
            <a:gd name="adj1" fmla="val 55000"/>
            <a:gd name="adj2" fmla="val 45000"/>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4450" tIns="44450" rIns="44450" bIns="44450" numCol="1" spcCol="1270" anchor="ctr" anchorCtr="0">
          <a:noAutofit/>
        </a:bodyPr>
        <a:lstStyle/>
        <a:p>
          <a:pPr marL="0" lvl="0" indent="0" algn="ctr" defTabSz="1555750">
            <a:lnSpc>
              <a:spcPct val="90000"/>
            </a:lnSpc>
            <a:spcBef>
              <a:spcPct val="0"/>
            </a:spcBef>
            <a:spcAft>
              <a:spcPct val="35000"/>
            </a:spcAft>
            <a:buNone/>
          </a:pPr>
          <a:endParaRPr lang="en-US" sz="3500" kern="1200"/>
        </a:p>
      </dsp:txBody>
      <dsp:txXfrm>
        <a:off x="4783752" y="2166689"/>
        <a:ext cx="414343" cy="566897"/>
      </dsp:txXfrm>
    </dsp:sp>
    <dsp:sp modelId="{B87A536E-0ABF-4173-96A2-1F6BAA03638B}">
      <dsp:nvSpPr>
        <dsp:cNvPr id="0" name=""/>
        <dsp:cNvSpPr/>
      </dsp:nvSpPr>
      <dsp:spPr>
        <a:xfrm>
          <a:off x="4987223" y="3467347"/>
          <a:ext cx="753351" cy="753351"/>
        </a:xfrm>
        <a:prstGeom prst="downArrow">
          <a:avLst>
            <a:gd name="adj1" fmla="val 55000"/>
            <a:gd name="adj2" fmla="val 45000"/>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4450" tIns="44450" rIns="44450" bIns="44450" numCol="1" spcCol="1270" anchor="ctr" anchorCtr="0">
          <a:noAutofit/>
        </a:bodyPr>
        <a:lstStyle/>
        <a:p>
          <a:pPr marL="0" lvl="0" indent="0" algn="ctr" defTabSz="1555750">
            <a:lnSpc>
              <a:spcPct val="90000"/>
            </a:lnSpc>
            <a:spcBef>
              <a:spcPct val="0"/>
            </a:spcBef>
            <a:spcAft>
              <a:spcPct val="35000"/>
            </a:spcAft>
            <a:buNone/>
          </a:pPr>
          <a:endParaRPr lang="en-US" sz="3500" kern="1200"/>
        </a:p>
      </dsp:txBody>
      <dsp:txXfrm>
        <a:off x="5156727" y="3467347"/>
        <a:ext cx="414343" cy="566897"/>
      </dsp:txXfrm>
    </dsp:sp>
    <dsp:sp modelId="{4BC83345-07FD-4B8E-8F2A-3B22DA483285}">
      <dsp:nvSpPr>
        <dsp:cNvPr id="0" name=""/>
        <dsp:cNvSpPr/>
      </dsp:nvSpPr>
      <dsp:spPr>
        <a:xfrm>
          <a:off x="5360198" y="4800199"/>
          <a:ext cx="753351" cy="753351"/>
        </a:xfrm>
        <a:prstGeom prst="downArrow">
          <a:avLst>
            <a:gd name="adj1" fmla="val 55000"/>
            <a:gd name="adj2" fmla="val 45000"/>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4450" tIns="44450" rIns="44450" bIns="44450" numCol="1" spcCol="1270" anchor="ctr" anchorCtr="0">
          <a:noAutofit/>
        </a:bodyPr>
        <a:lstStyle/>
        <a:p>
          <a:pPr marL="0" lvl="0" indent="0" algn="ctr" defTabSz="1555750">
            <a:lnSpc>
              <a:spcPct val="90000"/>
            </a:lnSpc>
            <a:spcBef>
              <a:spcPct val="0"/>
            </a:spcBef>
            <a:spcAft>
              <a:spcPct val="35000"/>
            </a:spcAft>
            <a:buNone/>
          </a:pPr>
          <a:endParaRPr lang="en-US" sz="3500" kern="1200"/>
        </a:p>
      </dsp:txBody>
      <dsp:txXfrm>
        <a:off x="5529702" y="4800199"/>
        <a:ext cx="414343" cy="56689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9A6C29E-FD38-4F0B-862A-624C312DF02C}">
      <dsp:nvSpPr>
        <dsp:cNvPr id="0" name=""/>
        <dsp:cNvSpPr/>
      </dsp:nvSpPr>
      <dsp:spPr>
        <a:xfrm>
          <a:off x="2721643" y="2503243"/>
          <a:ext cx="1786188" cy="1786188"/>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kern="1200"/>
            <a:t>DWDAYSALESFACT</a:t>
          </a:r>
        </a:p>
      </dsp:txBody>
      <dsp:txXfrm>
        <a:off x="2983224" y="2764824"/>
        <a:ext cx="1263026" cy="1263026"/>
      </dsp:txXfrm>
    </dsp:sp>
    <dsp:sp modelId="{84CB1E47-5701-4770-B8C7-94CDE0D2C685}">
      <dsp:nvSpPr>
        <dsp:cNvPr id="0" name=""/>
        <dsp:cNvSpPr/>
      </dsp:nvSpPr>
      <dsp:spPr>
        <a:xfrm rot="16200000">
          <a:off x="3425378" y="1853028"/>
          <a:ext cx="378718" cy="60730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3482186" y="2031297"/>
        <a:ext cx="265103" cy="364382"/>
      </dsp:txXfrm>
    </dsp:sp>
    <dsp:sp modelId="{67C853EC-EBCC-4289-BE67-4A88E8070C76}">
      <dsp:nvSpPr>
        <dsp:cNvPr id="0" name=""/>
        <dsp:cNvSpPr/>
      </dsp:nvSpPr>
      <dsp:spPr>
        <a:xfrm>
          <a:off x="2721643" y="2491"/>
          <a:ext cx="1786188" cy="1786188"/>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kern="1200"/>
            <a:t>DWCUSTOMER</a:t>
          </a:r>
        </a:p>
      </dsp:txBody>
      <dsp:txXfrm>
        <a:off x="2983224" y="264072"/>
        <a:ext cx="1263026" cy="1263026"/>
      </dsp:txXfrm>
    </dsp:sp>
    <dsp:sp modelId="{2CD1909D-849A-4EF8-9A08-D7B8B9D039B8}">
      <dsp:nvSpPr>
        <dsp:cNvPr id="0" name=""/>
        <dsp:cNvSpPr/>
      </dsp:nvSpPr>
      <dsp:spPr>
        <a:xfrm rot="20520000">
          <a:off x="4604362" y="2709610"/>
          <a:ext cx="378718" cy="60730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4607142" y="2848625"/>
        <a:ext cx="265103" cy="364382"/>
      </dsp:txXfrm>
    </dsp:sp>
    <dsp:sp modelId="{9A6B391C-C948-4718-B393-933DB2BFF533}">
      <dsp:nvSpPr>
        <dsp:cNvPr id="0" name=""/>
        <dsp:cNvSpPr/>
      </dsp:nvSpPr>
      <dsp:spPr>
        <a:xfrm>
          <a:off x="5100000" y="1730468"/>
          <a:ext cx="1786188" cy="1786188"/>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kern="1200"/>
            <a:t>DWPRODUCT</a:t>
          </a:r>
        </a:p>
      </dsp:txBody>
      <dsp:txXfrm>
        <a:off x="5361581" y="1992049"/>
        <a:ext cx="1263026" cy="1263026"/>
      </dsp:txXfrm>
    </dsp:sp>
    <dsp:sp modelId="{A2E278E6-52A3-41E3-90F3-D56D4E052131}">
      <dsp:nvSpPr>
        <dsp:cNvPr id="0" name=""/>
        <dsp:cNvSpPr/>
      </dsp:nvSpPr>
      <dsp:spPr>
        <a:xfrm rot="3240000">
          <a:off x="4154030" y="4095590"/>
          <a:ext cx="378718" cy="60730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4177447" y="4171093"/>
        <a:ext cx="265103" cy="364382"/>
      </dsp:txXfrm>
    </dsp:sp>
    <dsp:sp modelId="{19E46F41-9C84-4F5F-BC1C-935A0126143C}">
      <dsp:nvSpPr>
        <dsp:cNvPr id="0" name=""/>
        <dsp:cNvSpPr/>
      </dsp:nvSpPr>
      <dsp:spPr>
        <a:xfrm>
          <a:off x="4191548" y="4526395"/>
          <a:ext cx="1786188" cy="1786188"/>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kern="1200"/>
            <a:t>DWTIME</a:t>
          </a:r>
        </a:p>
      </dsp:txBody>
      <dsp:txXfrm>
        <a:off x="4453129" y="4787976"/>
        <a:ext cx="1263026" cy="1263026"/>
      </dsp:txXfrm>
    </dsp:sp>
    <dsp:sp modelId="{1257FE3D-53C2-4605-997C-999EDDB313C8}">
      <dsp:nvSpPr>
        <dsp:cNvPr id="0" name=""/>
        <dsp:cNvSpPr/>
      </dsp:nvSpPr>
      <dsp:spPr>
        <a:xfrm rot="7560000">
          <a:off x="2696725" y="4095590"/>
          <a:ext cx="378718" cy="60730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rot="10800000">
        <a:off x="2786923" y="4171093"/>
        <a:ext cx="265103" cy="364382"/>
      </dsp:txXfrm>
    </dsp:sp>
    <dsp:sp modelId="{B718484D-058F-4514-A367-364C3B5DA848}">
      <dsp:nvSpPr>
        <dsp:cNvPr id="0" name=""/>
        <dsp:cNvSpPr/>
      </dsp:nvSpPr>
      <dsp:spPr>
        <a:xfrm>
          <a:off x="1251737" y="4526395"/>
          <a:ext cx="1786188" cy="1786188"/>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kern="1200"/>
            <a:t>DWREGION</a:t>
          </a:r>
        </a:p>
      </dsp:txBody>
      <dsp:txXfrm>
        <a:off x="1513318" y="4787976"/>
        <a:ext cx="1263026" cy="1263026"/>
      </dsp:txXfrm>
    </dsp:sp>
    <dsp:sp modelId="{05754764-5A75-42E9-9512-DE4614F556BE}">
      <dsp:nvSpPr>
        <dsp:cNvPr id="0" name=""/>
        <dsp:cNvSpPr/>
      </dsp:nvSpPr>
      <dsp:spPr>
        <a:xfrm rot="11880000">
          <a:off x="2246393" y="2709610"/>
          <a:ext cx="378718" cy="60730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rot="10800000">
        <a:off x="2357228" y="2848625"/>
        <a:ext cx="265103" cy="364382"/>
      </dsp:txXfrm>
    </dsp:sp>
    <dsp:sp modelId="{43D252EB-F643-47B6-845F-4A6E1F9914EE}">
      <dsp:nvSpPr>
        <dsp:cNvPr id="0" name=""/>
        <dsp:cNvSpPr/>
      </dsp:nvSpPr>
      <dsp:spPr>
        <a:xfrm>
          <a:off x="343286" y="1730468"/>
          <a:ext cx="1786188" cy="1786188"/>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kern="1200"/>
            <a:t>DWVENDOR</a:t>
          </a:r>
        </a:p>
      </dsp:txBody>
      <dsp:txXfrm>
        <a:off x="604867" y="1992049"/>
        <a:ext cx="1263026" cy="1263026"/>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FF41883-397E-4805-875A-8B49ADCA17D7}">
      <dsp:nvSpPr>
        <dsp:cNvPr id="0" name=""/>
        <dsp:cNvSpPr/>
      </dsp:nvSpPr>
      <dsp:spPr>
        <a:xfrm>
          <a:off x="1877035" y="2607"/>
          <a:ext cx="3037253" cy="77259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l" defTabSz="755650">
            <a:lnSpc>
              <a:spcPct val="90000"/>
            </a:lnSpc>
            <a:spcBef>
              <a:spcPct val="0"/>
            </a:spcBef>
            <a:spcAft>
              <a:spcPct val="35000"/>
            </a:spcAft>
            <a:buNone/>
          </a:pPr>
          <a:r>
            <a:rPr lang="en-US" sz="1700" kern="1200"/>
            <a:t>Data Sources</a:t>
          </a:r>
        </a:p>
        <a:p>
          <a:pPr marL="114300" lvl="1" indent="-114300" algn="l" defTabSz="577850">
            <a:lnSpc>
              <a:spcPct val="90000"/>
            </a:lnSpc>
            <a:spcBef>
              <a:spcPct val="0"/>
            </a:spcBef>
            <a:spcAft>
              <a:spcPct val="15000"/>
            </a:spcAft>
            <a:buNone/>
          </a:pPr>
          <a:r>
            <a:rPr lang="en-US" sz="1300" kern="1200"/>
            <a:t>Sales, Customer, Product, Vendor, Region</a:t>
          </a:r>
        </a:p>
      </dsp:txBody>
      <dsp:txXfrm>
        <a:off x="1899663" y="25235"/>
        <a:ext cx="2991997" cy="727336"/>
      </dsp:txXfrm>
    </dsp:sp>
    <dsp:sp modelId="{524B340D-7F68-4171-A116-106832C9CEA5}">
      <dsp:nvSpPr>
        <dsp:cNvPr id="0" name=""/>
        <dsp:cNvSpPr/>
      </dsp:nvSpPr>
      <dsp:spPr>
        <a:xfrm rot="5400000">
          <a:off x="3250801" y="794514"/>
          <a:ext cx="289722" cy="34766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n-US" sz="1400" kern="1200"/>
        </a:p>
      </dsp:txBody>
      <dsp:txXfrm rot="-5400000">
        <a:off x="3291363" y="823486"/>
        <a:ext cx="208600" cy="202805"/>
      </dsp:txXfrm>
    </dsp:sp>
    <dsp:sp modelId="{4F0A4187-E78C-4651-A9DE-89D82161A398}">
      <dsp:nvSpPr>
        <dsp:cNvPr id="0" name=""/>
        <dsp:cNvSpPr/>
      </dsp:nvSpPr>
      <dsp:spPr>
        <a:xfrm>
          <a:off x="1877035" y="1161495"/>
          <a:ext cx="3037253" cy="77259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l" defTabSz="755650">
            <a:lnSpc>
              <a:spcPct val="90000"/>
            </a:lnSpc>
            <a:spcBef>
              <a:spcPct val="0"/>
            </a:spcBef>
            <a:spcAft>
              <a:spcPct val="35000"/>
            </a:spcAft>
            <a:buNone/>
          </a:pPr>
          <a:r>
            <a:rPr lang="en-US" sz="1700" kern="1200"/>
            <a:t>ETL Process</a:t>
          </a:r>
        </a:p>
        <a:p>
          <a:pPr marL="114300" lvl="1" indent="-114300" algn="l" defTabSz="577850">
            <a:lnSpc>
              <a:spcPct val="90000"/>
            </a:lnSpc>
            <a:spcBef>
              <a:spcPct val="0"/>
            </a:spcBef>
            <a:spcAft>
              <a:spcPct val="15000"/>
            </a:spcAft>
            <a:buNone/>
          </a:pPr>
          <a:r>
            <a:rPr lang="en-US" sz="1300" kern="1200"/>
            <a:t>Extract Transform Load</a:t>
          </a:r>
        </a:p>
      </dsp:txBody>
      <dsp:txXfrm>
        <a:off x="1899663" y="1184123"/>
        <a:ext cx="2991997" cy="727336"/>
      </dsp:txXfrm>
    </dsp:sp>
    <dsp:sp modelId="{454E11BA-C98E-44E5-B146-EC81095137C0}">
      <dsp:nvSpPr>
        <dsp:cNvPr id="0" name=""/>
        <dsp:cNvSpPr/>
      </dsp:nvSpPr>
      <dsp:spPr>
        <a:xfrm rot="5400000">
          <a:off x="3250801" y="1953403"/>
          <a:ext cx="289722" cy="34766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n-US" sz="1400" kern="1200"/>
        </a:p>
      </dsp:txBody>
      <dsp:txXfrm rot="-5400000">
        <a:off x="3291363" y="1982375"/>
        <a:ext cx="208600" cy="202805"/>
      </dsp:txXfrm>
    </dsp:sp>
    <dsp:sp modelId="{A174AAE1-0309-4E99-8225-DEDD033BB7B6}">
      <dsp:nvSpPr>
        <dsp:cNvPr id="0" name=""/>
        <dsp:cNvSpPr/>
      </dsp:nvSpPr>
      <dsp:spPr>
        <a:xfrm>
          <a:off x="1877035" y="2320384"/>
          <a:ext cx="3037253" cy="77259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l" defTabSz="755650">
            <a:lnSpc>
              <a:spcPct val="90000"/>
            </a:lnSpc>
            <a:spcBef>
              <a:spcPct val="0"/>
            </a:spcBef>
            <a:spcAft>
              <a:spcPct val="35000"/>
            </a:spcAft>
            <a:buNone/>
          </a:pPr>
          <a:r>
            <a:rPr lang="en-US" sz="1700" b="1" kern="1200"/>
            <a:t>Data Wareho</a:t>
          </a:r>
          <a:endParaRPr lang="en-US" sz="1700" kern="1200"/>
        </a:p>
        <a:p>
          <a:pPr marL="114300" lvl="1" indent="-114300" algn="l" defTabSz="577850">
            <a:lnSpc>
              <a:spcPct val="90000"/>
            </a:lnSpc>
            <a:spcBef>
              <a:spcPct val="0"/>
            </a:spcBef>
            <a:spcAft>
              <a:spcPct val="15000"/>
            </a:spcAft>
            <a:buNone/>
          </a:pPr>
          <a:r>
            <a:rPr lang="en-US" sz="1300" kern="1200"/>
            <a:t>Fact + Dimension Tables</a:t>
          </a:r>
        </a:p>
      </dsp:txBody>
      <dsp:txXfrm>
        <a:off x="1899663" y="2343012"/>
        <a:ext cx="2991997" cy="727336"/>
      </dsp:txXfrm>
    </dsp:sp>
    <dsp:sp modelId="{765758E1-30CA-462A-8DA4-3A4084984C8C}">
      <dsp:nvSpPr>
        <dsp:cNvPr id="0" name=""/>
        <dsp:cNvSpPr/>
      </dsp:nvSpPr>
      <dsp:spPr>
        <a:xfrm rot="5400000">
          <a:off x="3250801" y="3112291"/>
          <a:ext cx="289722" cy="34766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n-US" sz="1400" kern="1200"/>
        </a:p>
      </dsp:txBody>
      <dsp:txXfrm rot="-5400000">
        <a:off x="3291363" y="3141263"/>
        <a:ext cx="208600" cy="202805"/>
      </dsp:txXfrm>
    </dsp:sp>
    <dsp:sp modelId="{9754CECD-68F5-42D3-AB12-8FEED75E7E9C}">
      <dsp:nvSpPr>
        <dsp:cNvPr id="0" name=""/>
        <dsp:cNvSpPr/>
      </dsp:nvSpPr>
      <dsp:spPr>
        <a:xfrm>
          <a:off x="1877035" y="3479273"/>
          <a:ext cx="3037253" cy="77259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l" defTabSz="755650">
            <a:lnSpc>
              <a:spcPct val="90000"/>
            </a:lnSpc>
            <a:spcBef>
              <a:spcPct val="0"/>
            </a:spcBef>
            <a:spcAft>
              <a:spcPct val="35000"/>
            </a:spcAft>
            <a:buNone/>
          </a:pPr>
          <a:r>
            <a:rPr lang="en-US" sz="1700" kern="1200"/>
            <a:t>SQL Queries </a:t>
          </a:r>
        </a:p>
      </dsp:txBody>
      <dsp:txXfrm>
        <a:off x="1899663" y="3501901"/>
        <a:ext cx="2991997" cy="727336"/>
      </dsp:txXfrm>
    </dsp:sp>
    <dsp:sp modelId="{18BEEA1D-7A8F-48A8-84DD-F97F630FBFBD}">
      <dsp:nvSpPr>
        <dsp:cNvPr id="0" name=""/>
        <dsp:cNvSpPr/>
      </dsp:nvSpPr>
      <dsp:spPr>
        <a:xfrm rot="5400000">
          <a:off x="3250801" y="4271180"/>
          <a:ext cx="289722" cy="34766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n-US" sz="1400" kern="1200"/>
        </a:p>
      </dsp:txBody>
      <dsp:txXfrm rot="-5400000">
        <a:off x="3291363" y="4300152"/>
        <a:ext cx="208600" cy="202805"/>
      </dsp:txXfrm>
    </dsp:sp>
    <dsp:sp modelId="{F9200059-DEA4-4481-B2F0-B3E044686943}">
      <dsp:nvSpPr>
        <dsp:cNvPr id="0" name=""/>
        <dsp:cNvSpPr/>
      </dsp:nvSpPr>
      <dsp:spPr>
        <a:xfrm>
          <a:off x="1877035" y="4638161"/>
          <a:ext cx="3037253" cy="77259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l" defTabSz="755650">
            <a:lnSpc>
              <a:spcPct val="90000"/>
            </a:lnSpc>
            <a:spcBef>
              <a:spcPct val="0"/>
            </a:spcBef>
            <a:spcAft>
              <a:spcPct val="35000"/>
            </a:spcAft>
            <a:buNone/>
          </a:pPr>
          <a:r>
            <a:rPr lang="en-US" sz="1700" kern="1200"/>
            <a:t>Reports / Analysis</a:t>
          </a:r>
        </a:p>
      </dsp:txBody>
      <dsp:txXfrm>
        <a:off x="1899663" y="4660789"/>
        <a:ext cx="2991997" cy="727336"/>
      </dsp:txXfrm>
    </dsp:sp>
    <dsp:sp modelId="{71B0E28E-E712-461D-91E8-E9719DFF3066}">
      <dsp:nvSpPr>
        <dsp:cNvPr id="0" name=""/>
        <dsp:cNvSpPr/>
      </dsp:nvSpPr>
      <dsp:spPr>
        <a:xfrm rot="5400000">
          <a:off x="3250801" y="5430068"/>
          <a:ext cx="289722" cy="34766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n-US" sz="1400" kern="1200"/>
        </a:p>
      </dsp:txBody>
      <dsp:txXfrm rot="-5400000">
        <a:off x="3291363" y="5459040"/>
        <a:ext cx="208600" cy="202805"/>
      </dsp:txXfrm>
    </dsp:sp>
    <dsp:sp modelId="{B0E4B160-4AED-4B83-97EE-24F2017FC609}">
      <dsp:nvSpPr>
        <dsp:cNvPr id="0" name=""/>
        <dsp:cNvSpPr/>
      </dsp:nvSpPr>
      <dsp:spPr>
        <a:xfrm>
          <a:off x="1877035" y="5797050"/>
          <a:ext cx="3037253" cy="77259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l" defTabSz="755650">
            <a:lnSpc>
              <a:spcPct val="90000"/>
            </a:lnSpc>
            <a:spcBef>
              <a:spcPct val="0"/>
            </a:spcBef>
            <a:spcAft>
              <a:spcPct val="35000"/>
            </a:spcAft>
            <a:buNone/>
          </a:pPr>
          <a:r>
            <a:rPr lang="en-US" sz="1700" kern="1200"/>
            <a:t>Business Intelligence / Decision-Making</a:t>
          </a:r>
        </a:p>
      </dsp:txBody>
      <dsp:txXfrm>
        <a:off x="1899663" y="5819678"/>
        <a:ext cx="2991997" cy="727336"/>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C8CED95-0EA5-4F82-A51A-B7E8AB1E18A5}">
      <dsp:nvSpPr>
        <dsp:cNvPr id="0" name=""/>
        <dsp:cNvSpPr/>
      </dsp:nvSpPr>
      <dsp:spPr>
        <a:xfrm rot="5400000">
          <a:off x="-148333" y="149072"/>
          <a:ext cx="988893" cy="692225"/>
        </a:xfrm>
        <a:prstGeom prst="chevron">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kern="1200"/>
            <a:t>WEEK 1 </a:t>
          </a:r>
        </a:p>
      </dsp:txBody>
      <dsp:txXfrm rot="-5400000">
        <a:off x="2" y="346851"/>
        <a:ext cx="692225" cy="296668"/>
      </dsp:txXfrm>
    </dsp:sp>
    <dsp:sp modelId="{095AA73B-E90D-420A-A06C-6ABE2BA5EBEA}">
      <dsp:nvSpPr>
        <dsp:cNvPr id="0" name=""/>
        <dsp:cNvSpPr/>
      </dsp:nvSpPr>
      <dsp:spPr>
        <a:xfrm rot="5400000">
          <a:off x="3568022" y="-2875059"/>
          <a:ext cx="642780" cy="6394374"/>
        </a:xfrm>
        <a:prstGeom prst="round2Same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35128" tIns="12065" rIns="12065" bIns="12065" numCol="1" spcCol="1270" anchor="ctr" anchorCtr="0">
          <a:noAutofit/>
        </a:bodyPr>
        <a:lstStyle/>
        <a:p>
          <a:pPr marL="171450" lvl="1" indent="-171450" algn="l" defTabSz="844550">
            <a:lnSpc>
              <a:spcPct val="90000"/>
            </a:lnSpc>
            <a:spcBef>
              <a:spcPct val="0"/>
            </a:spcBef>
            <a:spcAft>
              <a:spcPct val="15000"/>
            </a:spcAft>
            <a:buNone/>
          </a:pPr>
          <a:r>
            <a:rPr lang="en-US" sz="1900" kern="1200"/>
            <a:t>Project Proposal</a:t>
          </a:r>
        </a:p>
        <a:p>
          <a:pPr marL="171450" lvl="1" indent="-171450" algn="l" defTabSz="844550">
            <a:lnSpc>
              <a:spcPct val="90000"/>
            </a:lnSpc>
            <a:spcBef>
              <a:spcPct val="0"/>
            </a:spcBef>
            <a:spcAft>
              <a:spcPct val="15000"/>
            </a:spcAft>
            <a:buChar char="•"/>
          </a:pPr>
          <a:endParaRPr lang="en-US" sz="1900" kern="1200"/>
        </a:p>
      </dsp:txBody>
      <dsp:txXfrm rot="-5400000">
        <a:off x="692225" y="32116"/>
        <a:ext cx="6362996" cy="580024"/>
      </dsp:txXfrm>
    </dsp:sp>
    <dsp:sp modelId="{F215D5BB-9C9A-45F5-B9E0-B7195371CE5C}">
      <dsp:nvSpPr>
        <dsp:cNvPr id="0" name=""/>
        <dsp:cNvSpPr/>
      </dsp:nvSpPr>
      <dsp:spPr>
        <a:xfrm rot="5400000">
          <a:off x="-148333" y="1055573"/>
          <a:ext cx="988893" cy="692225"/>
        </a:xfrm>
        <a:prstGeom prst="chevron">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kern="1200"/>
            <a:t>WEEK 2</a:t>
          </a:r>
        </a:p>
      </dsp:txBody>
      <dsp:txXfrm rot="-5400000">
        <a:off x="2" y="1253352"/>
        <a:ext cx="692225" cy="296668"/>
      </dsp:txXfrm>
    </dsp:sp>
    <dsp:sp modelId="{46F63F90-6A2C-4934-80BA-D4440569C434}">
      <dsp:nvSpPr>
        <dsp:cNvPr id="0" name=""/>
        <dsp:cNvSpPr/>
      </dsp:nvSpPr>
      <dsp:spPr>
        <a:xfrm rot="5400000">
          <a:off x="3568022" y="-1968558"/>
          <a:ext cx="642780" cy="6394374"/>
        </a:xfrm>
        <a:prstGeom prst="round2Same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35128" tIns="12065" rIns="12065" bIns="12065" numCol="1" spcCol="1270" anchor="ctr" anchorCtr="0">
          <a:noAutofit/>
        </a:bodyPr>
        <a:lstStyle/>
        <a:p>
          <a:pPr marL="171450" lvl="1" indent="-171450" algn="l" defTabSz="844550">
            <a:lnSpc>
              <a:spcPct val="90000"/>
            </a:lnSpc>
            <a:spcBef>
              <a:spcPct val="0"/>
            </a:spcBef>
            <a:spcAft>
              <a:spcPct val="15000"/>
            </a:spcAft>
            <a:buNone/>
          </a:pPr>
          <a:r>
            <a:rPr lang="en-US" sz="1900" kern="1200"/>
            <a:t>System Design and Architecture</a:t>
          </a:r>
        </a:p>
        <a:p>
          <a:pPr marL="171450" lvl="1" indent="-171450" algn="l" defTabSz="844550">
            <a:lnSpc>
              <a:spcPct val="90000"/>
            </a:lnSpc>
            <a:spcBef>
              <a:spcPct val="0"/>
            </a:spcBef>
            <a:spcAft>
              <a:spcPct val="15000"/>
            </a:spcAft>
            <a:buChar char="•"/>
          </a:pPr>
          <a:endParaRPr lang="en-US" sz="1900" kern="1200"/>
        </a:p>
      </dsp:txBody>
      <dsp:txXfrm rot="-5400000">
        <a:off x="692225" y="938617"/>
        <a:ext cx="6362996" cy="580024"/>
      </dsp:txXfrm>
    </dsp:sp>
    <dsp:sp modelId="{4A8955C5-5567-410E-B53E-F3C0F6944B65}">
      <dsp:nvSpPr>
        <dsp:cNvPr id="0" name=""/>
        <dsp:cNvSpPr/>
      </dsp:nvSpPr>
      <dsp:spPr>
        <a:xfrm rot="5400000">
          <a:off x="-148333" y="1962073"/>
          <a:ext cx="988893" cy="692225"/>
        </a:xfrm>
        <a:prstGeom prst="chevron">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kern="1200"/>
            <a:t>WEEK 3</a:t>
          </a:r>
        </a:p>
      </dsp:txBody>
      <dsp:txXfrm rot="-5400000">
        <a:off x="2" y="2159852"/>
        <a:ext cx="692225" cy="296668"/>
      </dsp:txXfrm>
    </dsp:sp>
    <dsp:sp modelId="{09CCFAA8-0877-4524-A61B-F3B66488CBE7}">
      <dsp:nvSpPr>
        <dsp:cNvPr id="0" name=""/>
        <dsp:cNvSpPr/>
      </dsp:nvSpPr>
      <dsp:spPr>
        <a:xfrm rot="5400000">
          <a:off x="3568022" y="-1062057"/>
          <a:ext cx="642780" cy="6394374"/>
        </a:xfrm>
        <a:prstGeom prst="round2Same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35128" tIns="12065" rIns="12065" bIns="12065" numCol="1" spcCol="1270" anchor="ctr" anchorCtr="0">
          <a:noAutofit/>
        </a:bodyPr>
        <a:lstStyle/>
        <a:p>
          <a:pPr marL="171450" lvl="1" indent="-171450" algn="l" defTabSz="844550">
            <a:lnSpc>
              <a:spcPct val="90000"/>
            </a:lnSpc>
            <a:spcBef>
              <a:spcPct val="0"/>
            </a:spcBef>
            <a:spcAft>
              <a:spcPct val="15000"/>
            </a:spcAft>
            <a:buNone/>
          </a:pPr>
          <a:r>
            <a:rPr lang="en-US" sz="1900" kern="1200"/>
            <a:t>Data Warehouse Schema Design</a:t>
          </a:r>
        </a:p>
        <a:p>
          <a:pPr marL="171450" lvl="1" indent="-171450" algn="l" defTabSz="844550">
            <a:lnSpc>
              <a:spcPct val="90000"/>
            </a:lnSpc>
            <a:spcBef>
              <a:spcPct val="0"/>
            </a:spcBef>
            <a:spcAft>
              <a:spcPct val="15000"/>
            </a:spcAft>
            <a:buChar char="•"/>
          </a:pPr>
          <a:endParaRPr lang="en-US" sz="1900" kern="1200"/>
        </a:p>
      </dsp:txBody>
      <dsp:txXfrm rot="-5400000">
        <a:off x="692225" y="1845118"/>
        <a:ext cx="6362996" cy="580024"/>
      </dsp:txXfrm>
    </dsp:sp>
    <dsp:sp modelId="{1070D2F8-421E-4FB3-AEB2-0CC069DB5D71}">
      <dsp:nvSpPr>
        <dsp:cNvPr id="0" name=""/>
        <dsp:cNvSpPr/>
      </dsp:nvSpPr>
      <dsp:spPr>
        <a:xfrm rot="5400000">
          <a:off x="-148333" y="2868574"/>
          <a:ext cx="988893" cy="692225"/>
        </a:xfrm>
        <a:prstGeom prst="chevron">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kern="1200"/>
            <a:t>WEEK 4</a:t>
          </a:r>
        </a:p>
      </dsp:txBody>
      <dsp:txXfrm rot="-5400000">
        <a:off x="2" y="3066353"/>
        <a:ext cx="692225" cy="296668"/>
      </dsp:txXfrm>
    </dsp:sp>
    <dsp:sp modelId="{E7854588-A993-470F-8D28-25A703C062C7}">
      <dsp:nvSpPr>
        <dsp:cNvPr id="0" name=""/>
        <dsp:cNvSpPr/>
      </dsp:nvSpPr>
      <dsp:spPr>
        <a:xfrm rot="5400000">
          <a:off x="3568022" y="-155556"/>
          <a:ext cx="642780" cy="6394374"/>
        </a:xfrm>
        <a:prstGeom prst="round2Same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35128" tIns="12065" rIns="12065" bIns="12065" numCol="1" spcCol="1270" anchor="ctr" anchorCtr="0">
          <a:noAutofit/>
        </a:bodyPr>
        <a:lstStyle/>
        <a:p>
          <a:pPr marL="171450" lvl="1" indent="-171450" algn="l" defTabSz="844550">
            <a:lnSpc>
              <a:spcPct val="90000"/>
            </a:lnSpc>
            <a:spcBef>
              <a:spcPct val="0"/>
            </a:spcBef>
            <a:spcAft>
              <a:spcPct val="15000"/>
            </a:spcAft>
            <a:buNone/>
          </a:pPr>
          <a:r>
            <a:rPr lang="en-US" sz="1900" kern="1200"/>
            <a:t>Table Creation and Data Loading</a:t>
          </a:r>
        </a:p>
      </dsp:txBody>
      <dsp:txXfrm rot="-5400000">
        <a:off x="692225" y="2751619"/>
        <a:ext cx="6362996" cy="580024"/>
      </dsp:txXfrm>
    </dsp:sp>
    <dsp:sp modelId="{1CB024F4-F44C-4785-96BC-7CD75B2ABE0B}">
      <dsp:nvSpPr>
        <dsp:cNvPr id="0" name=""/>
        <dsp:cNvSpPr/>
      </dsp:nvSpPr>
      <dsp:spPr>
        <a:xfrm rot="5400000">
          <a:off x="-148333" y="3775075"/>
          <a:ext cx="988893" cy="692225"/>
        </a:xfrm>
        <a:prstGeom prst="chevron">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kern="1200"/>
            <a:t>WEEK 5</a:t>
          </a:r>
        </a:p>
      </dsp:txBody>
      <dsp:txXfrm rot="-5400000">
        <a:off x="2" y="3972854"/>
        <a:ext cx="692225" cy="296668"/>
      </dsp:txXfrm>
    </dsp:sp>
    <dsp:sp modelId="{B6E61ACB-5026-4C54-AF54-33A77B850353}">
      <dsp:nvSpPr>
        <dsp:cNvPr id="0" name=""/>
        <dsp:cNvSpPr/>
      </dsp:nvSpPr>
      <dsp:spPr>
        <a:xfrm rot="5400000">
          <a:off x="3568022" y="750944"/>
          <a:ext cx="642780" cy="6394374"/>
        </a:xfrm>
        <a:prstGeom prst="round2Same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35128" tIns="12065" rIns="12065" bIns="12065" numCol="1" spcCol="1270" anchor="ctr" anchorCtr="0">
          <a:noAutofit/>
        </a:bodyPr>
        <a:lstStyle/>
        <a:p>
          <a:pPr marL="171450" lvl="1" indent="-171450" algn="l" defTabSz="844550">
            <a:lnSpc>
              <a:spcPct val="90000"/>
            </a:lnSpc>
            <a:spcBef>
              <a:spcPct val="0"/>
            </a:spcBef>
            <a:spcAft>
              <a:spcPct val="15000"/>
            </a:spcAft>
            <a:buNone/>
          </a:pPr>
          <a:r>
            <a:rPr lang="en-US" sz="1900" kern="1200"/>
            <a:t>SQL Query Development</a:t>
          </a:r>
        </a:p>
      </dsp:txBody>
      <dsp:txXfrm rot="-5400000">
        <a:off x="692225" y="3658119"/>
        <a:ext cx="6362996" cy="580024"/>
      </dsp:txXfrm>
    </dsp:sp>
    <dsp:sp modelId="{55668054-E48F-41A9-8FDD-F683DAF1650C}">
      <dsp:nvSpPr>
        <dsp:cNvPr id="0" name=""/>
        <dsp:cNvSpPr/>
      </dsp:nvSpPr>
      <dsp:spPr>
        <a:xfrm rot="5400000">
          <a:off x="-148333" y="4681576"/>
          <a:ext cx="988893" cy="692225"/>
        </a:xfrm>
        <a:prstGeom prst="chevron">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kern="1200"/>
            <a:t>WEEK 6</a:t>
          </a:r>
        </a:p>
      </dsp:txBody>
      <dsp:txXfrm rot="-5400000">
        <a:off x="2" y="4879355"/>
        <a:ext cx="692225" cy="296668"/>
      </dsp:txXfrm>
    </dsp:sp>
    <dsp:sp modelId="{47D275A0-FA00-46FC-B0B9-4FE42909308B}">
      <dsp:nvSpPr>
        <dsp:cNvPr id="0" name=""/>
        <dsp:cNvSpPr/>
      </dsp:nvSpPr>
      <dsp:spPr>
        <a:xfrm rot="5400000">
          <a:off x="3568022" y="1657445"/>
          <a:ext cx="642780" cy="6394374"/>
        </a:xfrm>
        <a:prstGeom prst="round2Same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35128" tIns="12065" rIns="12065" bIns="12065" numCol="1" spcCol="1270" anchor="ctr" anchorCtr="0">
          <a:noAutofit/>
        </a:bodyPr>
        <a:lstStyle/>
        <a:p>
          <a:pPr marL="171450" lvl="1" indent="-171450" algn="l" defTabSz="844550">
            <a:lnSpc>
              <a:spcPct val="90000"/>
            </a:lnSpc>
            <a:spcBef>
              <a:spcPct val="0"/>
            </a:spcBef>
            <a:spcAft>
              <a:spcPct val="15000"/>
            </a:spcAft>
            <a:buNone/>
          </a:pPr>
          <a:r>
            <a:rPr lang="en-US" sz="1900" kern="1200"/>
            <a:t>Testing and Validation</a:t>
          </a:r>
        </a:p>
      </dsp:txBody>
      <dsp:txXfrm rot="-5400000">
        <a:off x="692225" y="4564620"/>
        <a:ext cx="6362996" cy="580024"/>
      </dsp:txXfrm>
    </dsp:sp>
    <dsp:sp modelId="{1886C308-5DFA-423B-9789-36F90C3B96BB}">
      <dsp:nvSpPr>
        <dsp:cNvPr id="0" name=""/>
        <dsp:cNvSpPr/>
      </dsp:nvSpPr>
      <dsp:spPr>
        <a:xfrm rot="5400000">
          <a:off x="-148333" y="5588077"/>
          <a:ext cx="988893" cy="692225"/>
        </a:xfrm>
        <a:prstGeom prst="chevron">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kern="1200"/>
            <a:t>WEEK 7</a:t>
          </a:r>
        </a:p>
      </dsp:txBody>
      <dsp:txXfrm rot="-5400000">
        <a:off x="2" y="5785856"/>
        <a:ext cx="692225" cy="296668"/>
      </dsp:txXfrm>
    </dsp:sp>
    <dsp:sp modelId="{098C7CCF-4882-4996-95F1-9DE73C299BD6}">
      <dsp:nvSpPr>
        <dsp:cNvPr id="0" name=""/>
        <dsp:cNvSpPr/>
      </dsp:nvSpPr>
      <dsp:spPr>
        <a:xfrm rot="5400000">
          <a:off x="3568022" y="2563946"/>
          <a:ext cx="642780" cy="6394374"/>
        </a:xfrm>
        <a:prstGeom prst="round2Same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35128" tIns="12065" rIns="12065" bIns="12065" numCol="1" spcCol="1270" anchor="ctr" anchorCtr="0">
          <a:noAutofit/>
        </a:bodyPr>
        <a:lstStyle/>
        <a:p>
          <a:pPr marL="171450" lvl="1" indent="-171450" algn="l" defTabSz="844550">
            <a:lnSpc>
              <a:spcPct val="90000"/>
            </a:lnSpc>
            <a:spcBef>
              <a:spcPct val="0"/>
            </a:spcBef>
            <a:spcAft>
              <a:spcPct val="15000"/>
            </a:spcAft>
            <a:buNone/>
          </a:pPr>
          <a:r>
            <a:rPr lang="en-US" sz="1900" kern="1200"/>
            <a:t>Final Report and Presentation</a:t>
          </a:r>
        </a:p>
      </dsp:txBody>
      <dsp:txXfrm rot="-5400000">
        <a:off x="692225" y="5471121"/>
        <a:ext cx="6362996" cy="580024"/>
      </dsp:txXfrm>
    </dsp:sp>
  </dsp:spTree>
</dsp:drawing>
</file>

<file path=word/diagrams/layout1.xml><?xml version="1.0" encoding="utf-8"?>
<dgm:layoutDef xmlns:dgm="http://schemas.openxmlformats.org/drawingml/2006/diagram" xmlns:a="http://schemas.openxmlformats.org/drawingml/2006/main" uniqueId="urn:microsoft.com/office/officeart/2005/8/layout/vProcess5">
  <dgm:title val=""/>
  <dgm:desc val=""/>
  <dgm:catLst>
    <dgm:cat type="process" pri="14000"/>
  </dgm:catLst>
  <dgm:sampData>
    <dgm:dataModel>
      <dgm:ptLst>
        <dgm:pt modelId="0" type="doc"/>
        <dgm:pt modelId="1">
          <dgm:prSet phldr="1"/>
        </dgm:pt>
        <dgm:pt modelId="2">
          <dgm:prSet phldr="1"/>
        </dgm:pt>
        <dgm:pt modelId="3">
          <dgm:prSet phldr="1"/>
        </dgm:pt>
      </dgm:ptLst>
      <dgm:cxnLst>
        <dgm:cxn modelId="5" srcId="0" destId="1" srcOrd="0" destOrd="0"/>
        <dgm:cxn modelId="6" srcId="0" destId="2" srcOrd="1" destOrd="0"/>
        <dgm:cxn modelId="7" srcId="0" destId="3" srcOrd="2"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6" srcId="0" destId="1" srcOrd="0" destOrd="0"/>
        <dgm:cxn modelId="7" srcId="0" destId="2" srcOrd="1" destOrd="0"/>
        <dgm:cxn modelId="8" srcId="0" destId="3" srcOrd="2" destOrd="0"/>
        <dgm:cxn modelId="9" srcId="0" destId="4" srcOrd="3" destOrd="0"/>
      </dgm:cxnLst>
      <dgm:bg/>
      <dgm:whole/>
    </dgm:dataModel>
  </dgm:clrData>
  <dgm:layoutNode name="outerComposite">
    <dgm:varLst>
      <dgm:chMax val="5"/>
      <dgm:dir/>
      <dgm:resizeHandles val="exact"/>
    </dgm:varLst>
    <dgm:alg type="composite"/>
    <dgm:shape xmlns:r="http://schemas.openxmlformats.org/officeDocument/2006/relationships" r:blip="">
      <dgm:adjLst/>
    </dgm:shape>
    <dgm:presOf/>
    <dgm:choose name="Name0">
      <dgm:if name="Name1" func="var" arg="dir" op="equ" val="norm">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l" for="ch" forName="TwoNodes_1"/>
          <dgm:constr type="w" for="ch" forName="TwoNodes_2" refType="w" fact="0.85"/>
          <dgm:constr type="h" for="ch" forName="TwoNodes_2" refType="h" fact="0.45"/>
          <dgm:constr type="b" for="ch" forName="TwoNodes_2" refType="h"/>
          <dgm:constr type="r" for="ch" forName="TwoNodes_2" refType="w"/>
          <dgm:constr type="w" for="ch" forName="TwoConn_1-2" refType="h" refFor="ch" refForName="TwoNodes_1" fact="0.65"/>
          <dgm:constr type="h" for="ch" forName="TwoConn_1-2" refType="h" refFor="ch" refForName="TwoNodes_1" fact="0.65"/>
          <dgm:constr type="ctrY" for="ch" forName="TwoConn_1-2" refType="h" fact="0.5"/>
          <dgm:constr type="r" for="ch" forName="TwoConn_1-2" refType="r" refFor="ch" refForName="TwoNodes_1"/>
          <dgm:constr type="r" for="ch" forName="TwoNodes_1_text" refType="l" refFor="ch" refForName="TwoConn_1-2"/>
          <dgm:constr type="rOff" for="ch" forName="TwoNodes_1_text" refType="w" refFor="ch" refForName="TwoConn_1-2" fact="-0.5"/>
          <dgm:constr type="t" for="ch" forName="TwoNodes_1_text" refType="t" refFor="ch" refForName="TwoNodes_1"/>
          <dgm:constr type="b" for="ch" forName="TwoNodes_1_text" refType="b" refFor="ch" refForName="TwoNodes_1"/>
          <dgm:constr type="l" for="ch" forName="TwoNodes_1_text" refType="l" refFor="ch" refForName="TwoNodes_1"/>
          <dgm:constr type="r" for="ch" forName="TwoNodes_2_text" refType="l" refFor="ch" refForName="TwoConn_1-2"/>
          <dgm:constr type="t" for="ch" forName="TwoNodes_2_text" refType="t" refFor="ch" refForName="TwoNodes_2"/>
          <dgm:constr type="b" for="ch" forName="TwoNodes_2_text" refType="b" refFor="ch" refForName="TwoNodes_2"/>
          <dgm:constr type="l" for="ch" forName="TwoNodes_2_text" refType="l" refFor="ch" refForName="TwoNodes_2"/>
          <dgm:constr type="w" for="ch" forName="ThreeNodes_1" refType="w" fact="0.85"/>
          <dgm:constr type="h" for="ch" forName="ThreeNodes_1" refType="h" fact="0.3"/>
          <dgm:constr type="t" for="ch" forName="ThreeNodes_1"/>
          <dgm:constr type="l" for="ch" forName="ThreeNodes_1"/>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r" for="ch" forName="ThreeNodes_3" refType="w"/>
          <dgm:constr type="w" for="ch" forName="ThreeConn_1-2" refType="h" refFor="ch" refForName="ThreeNodes_1" fact="0.65"/>
          <dgm:constr type="h" for="ch" forName="ThreeConn_1-2" refType="h" refFor="ch" refForName="ThreeNodes_1" fact="0.65"/>
          <dgm:constr type="ctrY" for="ch" forName="ThreeConn_1-2" refType="h" fact="0.325"/>
          <dgm:constr type="r" for="ch" forName="ThreeConn_1-2" refType="r"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r" for="ch" forName="ThreeConn_2-3" refType="r" refFor="ch" refForName="ThreeNodes_2"/>
          <dgm:constr type="r" for="ch" forName="ThreeNodes_1_text" refType="l" refFor="ch" refForName="ThreeConn_1-2"/>
          <dgm:constr type="rOff" for="ch" forName="ThreeNodes_1_text" refType="w" refFor="ch" refForName="ThreeConn_1-2" fact="-0.57"/>
          <dgm:constr type="t" for="ch" forName="ThreeNodes_1_text" refType="t" refFor="ch" refForName="ThreeNodes_1"/>
          <dgm:constr type="b" for="ch" forName="ThreeNodes_1_text" refType="b" refFor="ch" refForName="ThreeNodes_1"/>
          <dgm:constr type="l" for="ch" forName="ThreeNodes_1_text" refType="l" refFor="ch" refForName="ThreeNodes_1"/>
          <dgm:constr type="r" for="ch" forName="ThreeNodes_2_text" refType="l" refFor="ch" refForName="ThreeConn_1-2"/>
          <dgm:constr type="t" for="ch" forName="ThreeNodes_2_text" refType="t" refFor="ch" refForName="ThreeNodes_2"/>
          <dgm:constr type="b" for="ch" forName="ThreeNodes_2_text" refType="b" refFor="ch" refForName="ThreeNodes_2"/>
          <dgm:constr type="l" for="ch" forName="ThreeNodes_2_text" refType="l" refFor="ch" refForName="ThreeNodes_2"/>
          <dgm:constr type="r" for="ch" forName="ThreeNodes_3_text" refType="l" refFor="ch" refForName="ThreeConn_2-3"/>
          <dgm:constr type="t" for="ch" forName="ThreeNodes_3_text" refType="t" refFor="ch" refForName="ThreeNodes_3"/>
          <dgm:constr type="b" for="ch" forName="ThreeNodes_3_text" refType="b" refFor="ch" refForName="ThreeNodes_3"/>
          <dgm:constr type="l" for="ch" forName="ThreeNodes_3_text" refType="l" refFor="ch" refForName="ThreeNodes_3"/>
          <dgm:constr type="w" for="ch" forName="FourNodes_1" refType="w" fact="0.8"/>
          <dgm:constr type="h" for="ch" forName="FourNodes_1" refType="h" fact="0.22"/>
          <dgm:constr type="t" for="ch" forName="FourNodes_1"/>
          <dgm:constr type="l" for="ch" forName="FourNodes_1"/>
          <dgm:constr type="w" for="ch" forName="FourNodes_2" refType="w" fact="0.8"/>
          <dgm:constr type="h" for="ch" forName="FourNodes_2" refType="h" fact="0.22"/>
          <dgm:constr type="ctrY" for="ch" forName="FourNodes_2" refType="h" fact="0.37"/>
          <dgm:constr type="ctrX" for="ch" forName="FourNodes_2" refType="w" fact="0.467"/>
          <dgm:constr type="w" for="ch" forName="FourNodes_3" refType="w" fact="0.8"/>
          <dgm:constr type="h" for="ch" forName="FourNodes_3" refType="h" fact="0.22"/>
          <dgm:constr type="ctrY" for="ch" forName="FourNodes_3" refType="h" fact="0.63"/>
          <dgm:constr type="ctrX" for="ch" forName="FourNodes_3" refType="w" fact="0.533"/>
          <dgm:constr type="w" for="ch" forName="FourNodes_4" refType="w" fact="0.8"/>
          <dgm:constr type="h" for="ch" forName="FourNodes_4" refType="h" fact="0.22"/>
          <dgm:constr type="b" for="ch" forName="FourNodes_4" refType="h"/>
          <dgm:constr type="r" for="ch" forName="FourNodes_4" refType="w"/>
          <dgm:constr type="w" for="ch" forName="FourConn_1-2" refType="h" refFor="ch" refForName="FourNodes_1" fact="0.65"/>
          <dgm:constr type="h" for="ch" forName="FourConn_1-2" refType="h" refFor="ch" refForName="FourNodes_1" fact="0.65"/>
          <dgm:constr type="ctrY" for="ch" forName="FourConn_1-2" refType="h" fact="0.24"/>
          <dgm:constr type="r" for="ch" forName="FourConn_1-2" refType="r"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r" for="ch" forName="FourConn_2-3" refType="r"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r" for="ch" forName="FourConn_3-4" refType="r" refFor="ch" refForName="FourNodes_3"/>
          <dgm:constr type="r" for="ch" forName="FourNodes_1_text" refType="l" refFor="ch" refForName="FourConn_1-2"/>
          <dgm:constr type="rOff" for="ch" forName="FourNodes_1_text" refType="w" refFor="ch" refForName="FourConn_1-2" fact="-0.7"/>
          <dgm:constr type="t" for="ch" forName="FourNodes_1_text" refType="t" refFor="ch" refForName="FourNodes_1"/>
          <dgm:constr type="b" for="ch" forName="FourNodes_1_text" refType="b" refFor="ch" refForName="FourNodes_1"/>
          <dgm:constr type="l" for="ch" forName="FourNodes_1_text" refType="l" refFor="ch" refForName="FourNodes_1"/>
          <dgm:constr type="r" for="ch" forName="FourNodes_2_text" refType="l" refFor="ch" refForName="FourConn_1-2"/>
          <dgm:constr type="t" for="ch" forName="FourNodes_2_text" refType="t" refFor="ch" refForName="FourNodes_2"/>
          <dgm:constr type="b" for="ch" forName="FourNodes_2_text" refType="b" refFor="ch" refForName="FourNodes_2"/>
          <dgm:constr type="l" for="ch" forName="FourNodes_2_text" refType="l" refFor="ch" refForName="FourNodes_2"/>
          <dgm:constr type="r" for="ch" forName="FourNodes_3_text" refType="l" refFor="ch" refForName="FourConn_2-3"/>
          <dgm:constr type="t" for="ch" forName="FourNodes_3_text" refType="t" refFor="ch" refForName="FourNodes_3"/>
          <dgm:constr type="b" for="ch" forName="FourNodes_3_text" refType="b" refFor="ch" refForName="FourNodes_3"/>
          <dgm:constr type="l" for="ch" forName="FourNodes_3_text" refType="l" refFor="ch" refForName="FourNodes_3"/>
          <dgm:constr type="r" for="ch" forName="FourNodes_4_text" refType="l" refFor="ch" refForName="FourConn_3-4"/>
          <dgm:constr type="t" for="ch" forName="FourNodes_4_text" refType="t" refFor="ch" refForName="FourNodes_4"/>
          <dgm:constr type="b" for="ch" forName="FourNodes_4_text" refType="b" refFor="ch" refForName="FourNodes_4"/>
          <dgm:constr type="l" for="ch" forName="FourNodes_4_text" refType="l" refFor="ch" refForName="FourNodes_4"/>
          <dgm:constr type="w" for="ch" forName="FiveNodes_1" refType="w" fact="0.77"/>
          <dgm:constr type="h" for="ch" forName="FiveNodes_1" refType="h" fact="0.18"/>
          <dgm:constr type="t" for="ch" forName="FiveNodes_1"/>
          <dgm:constr type="l" for="ch" forName="FiveNodes_1"/>
          <dgm:constr type="w" for="ch" forName="FiveNodes_2" refType="w" fact="0.77"/>
          <dgm:constr type="h" for="ch" forName="FiveNodes_2" refType="h" fact="0.18"/>
          <dgm:constr type="ctrY" for="ch" forName="FiveNodes_2" refType="h" fact="0.295"/>
          <dgm:constr type="ctrX" for="ch" forName="FiveNodes_2" refType="w" fact="0.442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5575"/>
          <dgm:constr type="w" for="ch" forName="FiveNodes_5" refType="w" fact="0.77"/>
          <dgm:constr type="h" for="ch" forName="FiveNodes_5" refType="h" fact="0.18"/>
          <dgm:constr type="b" for="ch" forName="FiveNodes_5" refType="h"/>
          <dgm:constr type="r" for="ch" forName="FiveNodes_5" refType="w"/>
          <dgm:constr type="w" for="ch" forName="FiveConn_1-2" refType="h" refFor="ch" refForName="FiveNodes_1" fact="0.65"/>
          <dgm:constr type="h" for="ch" forName="FiveConn_1-2" refType="h" refFor="ch" refForName="FiveNodes_1" fact="0.65"/>
          <dgm:constr type="ctrY" for="ch" forName="FiveConn_1-2" refType="h" fact="0.19"/>
          <dgm:constr type="r" for="ch" forName="FiveConn_1-2" refType="r"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r" for="ch" forName="FiveConn_2-3" refType="r"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r" for="ch" forName="FiveConn_3-4" refType="r"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r" for="ch" forName="FiveConn_4-5" refType="r" refFor="ch" refForName="FiveNodes_4"/>
          <dgm:constr type="r" for="ch" forName="FiveNodes_1_text" refType="l" refFor="ch" refForName="FiveConn_1-2"/>
          <dgm:constr type="rOff" for="ch" forName="FiveNodes_1_text" refType="w" refFor="ch" refForName="FiveConn_1-2" fact="-0.75"/>
          <dgm:constr type="t" for="ch" forName="FiveNodes_1_text" refType="t" refFor="ch" refForName="FiveNodes_1"/>
          <dgm:constr type="b" for="ch" forName="FiveNodes_1_text" refType="b" refFor="ch" refForName="FiveNodes_1"/>
          <dgm:constr type="l" for="ch" forName="FiveNodes_1_text" refType="l" refFor="ch" refForName="FiveNodes_1"/>
          <dgm:constr type="r" for="ch" forName="FiveNodes_2_text" refType="l" refFor="ch" refForName="FiveConn_1-2"/>
          <dgm:constr type="t" for="ch" forName="FiveNodes_2_text" refType="t" refFor="ch" refForName="FiveNodes_2"/>
          <dgm:constr type="b" for="ch" forName="FiveNodes_2_text" refType="b" refFor="ch" refForName="FiveNodes_2"/>
          <dgm:constr type="l" for="ch" forName="FiveNodes_2_text" refType="l" refFor="ch" refForName="FiveNodes_2"/>
          <dgm:constr type="r" for="ch" forName="FiveNodes_3_text" refType="l" refFor="ch" refForName="FiveConn_2-3"/>
          <dgm:constr type="t" for="ch" forName="FiveNodes_3_text" refType="t" refFor="ch" refForName="FiveNodes_3"/>
          <dgm:constr type="b" for="ch" forName="FiveNodes_3_text" refType="b" refFor="ch" refForName="FiveNodes_3"/>
          <dgm:constr type="l" for="ch" forName="FiveNodes_3_text" refType="l" refFor="ch" refForName="FiveNodes_3"/>
          <dgm:constr type="r" for="ch" forName="FiveNodes_4_text" refType="l" refFor="ch" refForName="FiveConn_3-4"/>
          <dgm:constr type="t" for="ch" forName="FiveNodes_4_text" refType="t" refFor="ch" refForName="FiveNodes_4"/>
          <dgm:constr type="b" for="ch" forName="FiveNodes_4_text" refType="b" refFor="ch" refForName="FiveNodes_4"/>
          <dgm:constr type="l" for="ch" forName="FiveNodes_4_text" refType="l" refFor="ch" refForName="FiveNodes_4"/>
          <dgm:constr type="r" for="ch" forName="FiveNodes_5_text" refType="l" refFor="ch" refForName="FiveConn_4-5"/>
          <dgm:constr type="t" for="ch" forName="FiveNodes_5_text" refType="t" refFor="ch" refForName="FiveNodes_5"/>
          <dgm:constr type="b" for="ch" forName="FiveNodes_5_text" refType="b" refFor="ch" refForName="FiveNodes_5"/>
          <dgm:constr type="l" for="ch" forName="FiveNodes_5_text" refType="l" refFor="ch" refForName="FiveNodes_5"/>
        </dgm:constrLst>
      </dgm:if>
      <dgm:else name="Name2">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r" for="ch" forName="TwoNodes_1" refType="w"/>
          <dgm:constr type="w" for="ch" forName="TwoNodes_2" refType="w" fact="0.85"/>
          <dgm:constr type="h" for="ch" forName="TwoNodes_2" refType="h" fact="0.45"/>
          <dgm:constr type="b" for="ch" forName="TwoNodes_2" refType="h"/>
          <dgm:constr type="l" for="ch" forName="TwoNodes_2"/>
          <dgm:constr type="w" for="ch" forName="TwoConn_1-2" refType="h" refFor="ch" refForName="TwoNodes_1" fact="0.65"/>
          <dgm:constr type="h" for="ch" forName="TwoConn_1-2" refType="h" refFor="ch" refForName="TwoNodes_1" fact="0.65"/>
          <dgm:constr type="ctrY" for="ch" forName="TwoConn_1-2" refType="h" fact="0.5"/>
          <dgm:constr type="l" for="ch" forName="TwoConn_1-2" refType="l" refFor="ch" refForName="TwoNodes_1"/>
          <dgm:constr type="l" for="ch" forName="TwoNodes_1_text" refType="r" refFor="ch" refForName="TwoConn_1-2"/>
          <dgm:constr type="lOff" for="ch" forName="TwoNodes_1_text" refType="w" refFor="ch" refForName="TwoConn_1-2" fact="0.5"/>
          <dgm:constr type="t" for="ch" forName="TwoNodes_1_text" refType="t" refFor="ch" refForName="TwoNodes_1"/>
          <dgm:constr type="b" for="ch" forName="TwoNodes_1_text" refType="b" refFor="ch" refForName="TwoNodes_1"/>
          <dgm:constr type="r" for="ch" forName="TwoNodes_1_text" refType="r" refFor="ch" refForName="TwoNodes_1"/>
          <dgm:constr type="l" for="ch" forName="TwoNodes_2_text" refType="r" refFor="ch" refForName="TwoConn_1-2"/>
          <dgm:constr type="t" for="ch" forName="TwoNodes_2_text" refType="t" refFor="ch" refForName="TwoNodes_2"/>
          <dgm:constr type="b" for="ch" forName="TwoNodes_2_text" refType="b" refFor="ch" refForName="TwoNodes_2"/>
          <dgm:constr type="r" for="ch" forName="TwoNodes_2_text" refType="r" refFor="ch" refForName="TwoNodes_2"/>
          <dgm:constr type="w" for="ch" forName="ThreeNodes_1" refType="w" fact="0.85"/>
          <dgm:constr type="h" for="ch" forName="ThreeNodes_1" refType="h" fact="0.3"/>
          <dgm:constr type="t" for="ch" forName="ThreeNodes_1"/>
          <dgm:constr type="r" for="ch" forName="ThreeNodes_1" refType="w"/>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l" for="ch" forName="ThreeNodes_3"/>
          <dgm:constr type="w" for="ch" forName="ThreeConn_1-2" refType="h" refFor="ch" refForName="ThreeNodes_1" fact="0.65"/>
          <dgm:constr type="h" for="ch" forName="ThreeConn_1-2" refType="h" refFor="ch" refForName="ThreeNodes_1" fact="0.65"/>
          <dgm:constr type="ctrY" for="ch" forName="ThreeConn_1-2" refType="h" fact="0.325"/>
          <dgm:constr type="l" for="ch" forName="ThreeConn_1-2" refType="l"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l" for="ch" forName="ThreeConn_2-3" refType="l" refFor="ch" refForName="ThreeNodes_2"/>
          <dgm:constr type="l" for="ch" forName="ThreeNodes_1_text" refType="r" refFor="ch" refForName="ThreeConn_1-2"/>
          <dgm:constr type="lOff" for="ch" forName="ThreeNodes_1_text" refType="w" refFor="ch" refForName="ThreeConn_1-2" fact="0.55"/>
          <dgm:constr type="t" for="ch" forName="ThreeNodes_1_text" refType="t" refFor="ch" refForName="ThreeNodes_1"/>
          <dgm:constr type="b" for="ch" forName="ThreeNodes_1_text" refType="b" refFor="ch" refForName="ThreeNodes_1"/>
          <dgm:constr type="r" for="ch" forName="ThreeNodes_1_text" refType="r" refFor="ch" refForName="ThreeNodes_1"/>
          <dgm:constr type="l" for="ch" forName="ThreeNodes_2_text" refType="r" refFor="ch" refForName="ThreeConn_1-2"/>
          <dgm:constr type="t" for="ch" forName="ThreeNodes_2_text" refType="t" refFor="ch" refForName="ThreeNodes_2"/>
          <dgm:constr type="b" for="ch" forName="ThreeNodes_2_text" refType="b" refFor="ch" refForName="ThreeNodes_2"/>
          <dgm:constr type="r" for="ch" forName="ThreeNodes_2_text" refType="r" refFor="ch" refForName="ThreeNodes_2"/>
          <dgm:constr type="l" for="ch" forName="ThreeNodes_3_text" refType="r" refFor="ch" refForName="ThreeConn_2-3"/>
          <dgm:constr type="t" for="ch" forName="ThreeNodes_3_text" refType="t" refFor="ch" refForName="ThreeNodes_3"/>
          <dgm:constr type="b" for="ch" forName="ThreeNodes_3_text" refType="b" refFor="ch" refForName="ThreeNodes_3"/>
          <dgm:constr type="r" for="ch" forName="ThreeNodes_3_text" refType="r" refFor="ch" refForName="ThreeNodes_3"/>
          <dgm:constr type="w" for="ch" forName="FourNodes_1" refType="w" fact="0.8"/>
          <dgm:constr type="h" for="ch" forName="FourNodes_1" refType="h" fact="0.22"/>
          <dgm:constr type="t" for="ch" forName="FourNodes_1"/>
          <dgm:constr type="r" for="ch" forName="FourNodes_1" refType="w"/>
          <dgm:constr type="w" for="ch" forName="FourNodes_2" refType="w" fact="0.8"/>
          <dgm:constr type="h" for="ch" forName="FourNodes_2" refType="h" fact="0.22"/>
          <dgm:constr type="ctrY" for="ch" forName="FourNodes_2" refType="h" fact="0.37"/>
          <dgm:constr type="ctrX" for="ch" forName="FourNodes_2" refType="w" fact="0.533"/>
          <dgm:constr type="w" for="ch" forName="FourNodes_3" refType="w" fact="0.8"/>
          <dgm:constr type="h" for="ch" forName="FourNodes_3" refType="h" fact="0.22"/>
          <dgm:constr type="ctrY" for="ch" forName="FourNodes_3" refType="h" fact="0.63"/>
          <dgm:constr type="ctrX" for="ch" forName="FourNodes_3" refType="w" fact="0.467"/>
          <dgm:constr type="w" for="ch" forName="FourNodes_4" refType="w" fact="0.8"/>
          <dgm:constr type="h" for="ch" forName="FourNodes_4" refType="h" fact="0.22"/>
          <dgm:constr type="b" for="ch" forName="FourNodes_4" refType="h"/>
          <dgm:constr type="l" for="ch" forName="FourNodes_4"/>
          <dgm:constr type="w" for="ch" forName="FourConn_1-2" refType="h" refFor="ch" refForName="FourNodes_1" fact="0.65"/>
          <dgm:constr type="h" for="ch" forName="FourConn_1-2" refType="h" refFor="ch" refForName="FourNodes_1" fact="0.65"/>
          <dgm:constr type="ctrY" for="ch" forName="FourConn_1-2" refType="h" fact="0.24"/>
          <dgm:constr type="l" for="ch" forName="FourConn_1-2" refType="l"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l" for="ch" forName="FourConn_2-3" refType="l"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l" for="ch" forName="FourConn_3-4" refType="l" refFor="ch" refForName="FourNodes_3"/>
          <dgm:constr type="l" for="ch" forName="FourNodes_1_text" refType="r" refFor="ch" refForName="FourConn_1-2"/>
          <dgm:constr type="lOff" for="ch" forName="FourNodes_1_text" refType="w" refFor="ch" refForName="FourConn_1-2" fact="0.69"/>
          <dgm:constr type="t" for="ch" forName="FourNodes_1_text" refType="t" refFor="ch" refForName="FourNodes_1"/>
          <dgm:constr type="b" for="ch" forName="FourNodes_1_text" refType="b" refFor="ch" refForName="FourNodes_1"/>
          <dgm:constr type="r" for="ch" forName="FourNodes_1_text" refType="r" refFor="ch" refForName="FourNodes_1"/>
          <dgm:constr type="l" for="ch" forName="FourNodes_2_text" refType="r" refFor="ch" refForName="FourConn_1-2"/>
          <dgm:constr type="t" for="ch" forName="FourNodes_2_text" refType="t" refFor="ch" refForName="FourNodes_2"/>
          <dgm:constr type="b" for="ch" forName="FourNodes_2_text" refType="b" refFor="ch" refForName="FourNodes_2"/>
          <dgm:constr type="r" for="ch" forName="FourNodes_2_text" refType="r" refFor="ch" refForName="FourNodes_2"/>
          <dgm:constr type="l" for="ch" forName="FourNodes_3_text" refType="r" refFor="ch" refForName="FourConn_2-3"/>
          <dgm:constr type="t" for="ch" forName="FourNodes_3_text" refType="t" refFor="ch" refForName="FourNodes_3"/>
          <dgm:constr type="b" for="ch" forName="FourNodes_3_text" refType="b" refFor="ch" refForName="FourNodes_3"/>
          <dgm:constr type="r" for="ch" forName="FourNodes_3_text" refType="r" refFor="ch" refForName="FourNodes_3"/>
          <dgm:constr type="l" for="ch" forName="FourNodes_4_text" refType="r" refFor="ch" refForName="FourConn_3-4"/>
          <dgm:constr type="t" for="ch" forName="FourNodes_4_text" refType="t" refFor="ch" refForName="FourNodes_4"/>
          <dgm:constr type="b" for="ch" forName="FourNodes_4_text" refType="b" refFor="ch" refForName="FourNodes_4"/>
          <dgm:constr type="r" for="ch" forName="FourNodes_4_text" refType="r" refFor="ch" refForName="FourNodes_4"/>
          <dgm:constr type="w" for="ch" forName="FiveNodes_1" refType="w" fact="0.77"/>
          <dgm:constr type="h" for="ch" forName="FiveNodes_1" refType="h" fact="0.18"/>
          <dgm:constr type="t" for="ch" forName="FiveNodes_1"/>
          <dgm:constr type="r" for="ch" forName="FiveNodes_1" refType="w"/>
          <dgm:constr type="w" for="ch" forName="FiveNodes_2" refType="w" fact="0.77"/>
          <dgm:constr type="h" for="ch" forName="FiveNodes_2" refType="h" fact="0.18"/>
          <dgm:constr type="ctrY" for="ch" forName="FiveNodes_2" refType="h" fact="0.295"/>
          <dgm:constr type="ctrX" for="ch" forName="FiveNodes_2" refType="w" fact="0.557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4425"/>
          <dgm:constr type="w" for="ch" forName="FiveNodes_5" refType="w" fact="0.77"/>
          <dgm:constr type="h" for="ch" forName="FiveNodes_5" refType="h" fact="0.18"/>
          <dgm:constr type="b" for="ch" forName="FiveNodes_5" refType="h"/>
          <dgm:constr type="l" for="ch" forName="FiveNodes_5"/>
          <dgm:constr type="w" for="ch" forName="FiveConn_1-2" refType="h" refFor="ch" refForName="FiveNodes_1" fact="0.65"/>
          <dgm:constr type="h" for="ch" forName="FiveConn_1-2" refType="h" refFor="ch" refForName="FiveNodes_1" fact="0.65"/>
          <dgm:constr type="ctrY" for="ch" forName="FiveConn_1-2" refType="h" fact="0.19"/>
          <dgm:constr type="l" for="ch" forName="FiveConn_1-2" refType="l"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l" for="ch" forName="FiveConn_2-3" refType="l"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l" for="ch" forName="FiveConn_3-4" refType="l"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l" for="ch" forName="FiveConn_4-5" refType="l" refFor="ch" refForName="FiveNodes_4"/>
          <dgm:constr type="l" for="ch" forName="FiveNodes_1_text" refType="r" refFor="ch" refForName="FiveConn_1-2"/>
          <dgm:constr type="lOff" for="ch" forName="FiveNodes_1_text" refType="w" refFor="ch" refForName="FiveConn_1-2" fact="0.73"/>
          <dgm:constr type="t" for="ch" forName="FiveNodes_1_text" refType="t" refFor="ch" refForName="FiveNodes_1"/>
          <dgm:constr type="b" for="ch" forName="FiveNodes_1_text" refType="b" refFor="ch" refForName="FiveNodes_1"/>
          <dgm:constr type="r" for="ch" forName="FiveNodes_1_text" refType="r" refFor="ch" refForName="FiveNodes_1"/>
          <dgm:constr type="l" for="ch" forName="FiveNodes_2_text" refType="r" refFor="ch" refForName="FiveConn_1-2"/>
          <dgm:constr type="t" for="ch" forName="FiveNodes_2_text" refType="t" refFor="ch" refForName="FiveNodes_2"/>
          <dgm:constr type="b" for="ch" forName="FiveNodes_2_text" refType="b" refFor="ch" refForName="FiveNodes_2"/>
          <dgm:constr type="r" for="ch" forName="FiveNodes_2_text" refType="r" refFor="ch" refForName="FiveNodes_2"/>
          <dgm:constr type="l" for="ch" forName="FiveNodes_3_text" refType="r" refFor="ch" refForName="FiveConn_2-3"/>
          <dgm:constr type="t" for="ch" forName="FiveNodes_3_text" refType="t" refFor="ch" refForName="FiveNodes_3"/>
          <dgm:constr type="b" for="ch" forName="FiveNodes_3_text" refType="b" refFor="ch" refForName="FiveNodes_3"/>
          <dgm:constr type="r" for="ch" forName="FiveNodes_3_text" refType="r" refFor="ch" refForName="FiveNodes_3"/>
          <dgm:constr type="l" for="ch" forName="FiveNodes_4_text" refType="r" refFor="ch" refForName="FiveConn_3-4"/>
          <dgm:constr type="t" for="ch" forName="FiveNodes_4_text" refType="t" refFor="ch" refForName="FiveNodes_4"/>
          <dgm:constr type="b" for="ch" forName="FiveNodes_4_text" refType="b" refFor="ch" refForName="FiveNodes_4"/>
          <dgm:constr type="r" for="ch" forName="FiveNodes_4_text" refType="r" refFor="ch" refForName="FiveNodes_4"/>
          <dgm:constr type="l" for="ch" forName="FiveNodes_5_text" refType="r" refFor="ch" refForName="FiveConn_4-5"/>
          <dgm:constr type="t" for="ch" forName="FiveNodes_5_text" refType="t" refFor="ch" refForName="FiveNodes_5"/>
          <dgm:constr type="b" for="ch" forName="FiveNodes_5_text" refType="b" refFor="ch" refForName="FiveNodes_5"/>
          <dgm:constr type="r" for="ch" forName="FiveNodes_5_text" refType="r" refFor="ch" refForName="FiveNodes_5"/>
        </dgm:constrLst>
      </dgm:else>
    </dgm:choose>
    <dgm:ruleLst/>
    <dgm:layoutNode name="dummyMaxCanvas">
      <dgm:varLst/>
      <dgm:alg type="sp"/>
      <dgm:shape xmlns:r="http://schemas.openxmlformats.org/officeDocument/2006/relationships" r:blip="">
        <dgm:adjLst/>
      </dgm:shape>
      <dgm:presOf/>
      <dgm:constrLst/>
      <dgm:ruleLst/>
    </dgm:layoutNode>
    <dgm:choose name="Name3">
      <dgm:if name="Name4" axis="ch" ptType="node" func="cnt" op="equ" val="1">
        <dgm:layoutNode name="OneNode_1">
          <dgm:varLst>
            <dgm:bulletEnabled val="1"/>
          </dgm:varLst>
          <dgm:alg type="tx"/>
          <dgm:shape xmlns:r="http://schemas.openxmlformats.org/officeDocument/2006/relationships" type="roundRect" r:blip="">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
        <dgm:choose name="Name6">
          <dgm:if name="Name7" axis="ch" ptType="node" func="cnt" op="equ" val="2">
            <dgm:layoutNode name="Two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wo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wo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wo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wo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
            <dgm:choose name="Name9">
              <dgm:if name="Name10" axis="ch" ptType="node" func="cnt" op="equ" val="3">
                <dgm:layoutNode name="Thre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hre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hre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Thre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1">
                <dgm:choose name="Name12">
                  <dgm:if name="Name13" axis="ch" ptType="node" func="cnt" op="equ" val="4">
                    <dgm:layoutNode name="Four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our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our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our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our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4">
                    <dgm:choose name="Name15">
                      <dgm:if name="Name16" axis="ch" ptType="node" func="cnt" op="gte" val="5">
                        <dgm:layoutNode name="Fiv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iv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iv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ive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iveNodes_5">
                          <dgm:varLst>
                            <dgm:bulletEnabled val="1"/>
                          </dgm:varLst>
                          <dgm:alg type="sp"/>
                          <dgm:shape xmlns:r="http://schemas.openxmlformats.org/officeDocument/2006/relationships" type="roundRect" r:blip="">
                            <dgm:adjLst>
                              <dgm:adj idx="1" val="0.1"/>
                            </dgm:adjLst>
                          </dgm:shape>
                          <dgm:presOf axis="ch desOrSelf" ptType="node node" st="5 1" cnt="1 0"/>
                          <dgm:constrLst/>
                          <dgm:ruleLst/>
                        </dgm:layoutNode>
                        <dgm:layoutNode name="Fiv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4-5" styleLbl="fgAccFollowNode1">
                          <dgm:varLst>
                            <dgm:bulletEnabled val="1"/>
                          </dgm:varLst>
                          <dgm:alg type="tx"/>
                          <dgm:shape xmlns:r="http://schemas.openxmlformats.org/officeDocument/2006/relationships" type="downArrow" r:blip="">
                            <dgm:adjLst>
                              <dgm:adj idx="1" val="0.55"/>
                              <dgm:adj idx="2" val="0.45"/>
                            </dgm:adjLst>
                          </dgm:shape>
                          <dgm:presOf axis="ch" ptType="sibTrans" st="4"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5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5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7"/>
                    </dgm:choose>
                  </dgm:else>
                </dgm:choose>
              </dgm:else>
            </dgm:choose>
          </dgm:else>
        </dgm:choose>
      </dgm:else>
    </dgm:choose>
  </dgm:layoutNode>
</dgm:layoutDef>
</file>

<file path=word/diagrams/layout2.xml><?xml version="1.0" encoding="utf-8"?>
<dgm:layoutDef xmlns:dgm="http://schemas.openxmlformats.org/drawingml/2006/diagram" xmlns:a="http://schemas.openxmlformats.org/drawingml/2006/main" uniqueId="urn:microsoft.com/office/officeart/2005/8/layout/radial5">
  <dgm:title val=""/>
  <dgm:desc val=""/>
  <dgm:catLst>
    <dgm:cat type="relationship" pri="23000"/>
    <dgm:cat type="cycle" pri="1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alg type="cycle">
          <dgm:param type="stAng" val="0"/>
          <dgm:param type="spanAng" val="360"/>
          <dgm:param type="ctrShpMap" val="fNode"/>
        </dgm:alg>
      </dgm:if>
      <dgm:else name="Name3">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parTrans" refType="w" refFor="ch" refForName="centerShape" fact="0.4"/>
      <dgm:constr type="w" for="ch" forName="node" refType="w" refFor="ch" refForName="centerShape" op="equ" fact="1.25"/>
      <dgm:constr type="sp" refType="w" refFor="ch" refForName="centerShape" op="equ" fact="0.4"/>
      <dgm:constr type="sibSp" refType="w" refFor="ch" refForName="node" fact="0.3"/>
      <dgm:constr type="primFontSz" for="ch" forName="centerShape" val="65"/>
      <dgm:constr type="primFontSz" for="des" forName="node" op="equ" val="65"/>
      <dgm:constr type="primFontSz" for="des" forName="node" refType="primFontSz" refFor="ch" refForName="centerShape" op="lte"/>
      <dgm:constr type="primFontSz" for="des" forName="connectorText" op="equ" val="55"/>
      <dgm:constr type="primFontSz" for="des" forName="connectorText" refType="primFontSz" refFor="ch" refForName="centerShape" op="lte" fact="0.8"/>
      <dgm:constr type="primFontSz" for="des" forName="connectorText" refType="primFontSz" refFor="des" refForName="node" op="lte"/>
    </dgm:constrLst>
    <dgm:choose name="Name4">
      <dgm:if name="Name5" axis="ch ch" ptType="node node" st="1 1" cnt="1 0" func="cnt" op="lte" val="6">
        <dgm:ruleLst>
          <dgm:rule type="w" for="ch" forName="node" val="NaN" fact="1" max="NaN"/>
        </dgm:ruleLst>
      </dgm:if>
      <dgm:if name="Name6" axis="ch ch" ptType="node node" st="1 1" cnt="1 0" func="cnt" op="lte" val="8">
        <dgm:ruleLst>
          <dgm:rule type="w" for="ch" forName="node" val="NaN" fact="0.9" max="NaN"/>
        </dgm:ruleLst>
      </dgm:if>
      <dgm:if name="Name7" axis="ch ch" ptType="node node" st="1 1" cnt="1 0" func="cnt" op="lte" val="10">
        <dgm:ruleLst>
          <dgm:rule type="w" for="ch" forName="node" val="NaN" fact="0.8" max="NaN"/>
        </dgm:ruleLst>
      </dgm:if>
      <dgm:if name="Name8" axis="ch ch" ptType="node node" st="1 1" cnt="1 0" func="cnt" op="lte" val="12">
        <dgm:ruleLst>
          <dgm:rule type="w" for="ch" forName="node" val="NaN" fact="0.7" max="NaN"/>
        </dgm:ruleLst>
      </dgm:if>
      <dgm:if name="Name9" axis="ch ch" ptType="node node" st="1 1" cnt="1 0" func="cnt" op="lte" val="14">
        <dgm:ruleLst>
          <dgm:rule type="w" for="ch" forName="node" val="NaN" fact="0.6" max="NaN"/>
        </dgm:ruleLst>
      </dgm:if>
      <dgm:else name="Name10">
        <dgm:ruleLst>
          <dgm:rule type="w" for="ch" forName="node" val="NaN" fact="0.5" max="NaN"/>
        </dgm:ruleLst>
      </dgm:else>
    </dgm:choose>
    <dgm:forEach name="Name11"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12" axis="ch">
        <dgm:forEach name="Name13" axis="self" ptType="parTrans">
          <dgm:layoutNode name="parTrans" styleLbl="sibTrans2D1">
            <dgm:alg type="conn">
              <dgm:param type="begPts" val="auto"/>
              <dgm:param type="endPts" val="auto"/>
            </dgm:alg>
            <dgm:shape xmlns:r="http://schemas.openxmlformats.org/officeDocument/2006/relationships" type="conn" r:blip="">
              <dgm:adjLst/>
            </dgm:shape>
            <dgm:presOf axis="self"/>
            <dgm:constrLst>
              <dgm:constr type="h" refType="w" fact="0.85"/>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name="Name14"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w" val="INF" fact="NaN" max="NaN"/>
              <dgm:rule type="primFontSz" val="5" fact="NaN" max="NaN"/>
            </dgm:ruleLst>
          </dgm:layoutNode>
        </dgm:forEach>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For this project we will explore how a properly designed data warehouse supports a business decision making. Today organizations collect data through multiple streams such as sales transaction, customer records, and with an inventory management system. The goal is to see how a data is transformed from raw operational data into something meaningful that supports decision making.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29</Pages>
  <Words>2990</Words>
  <Characters>17043</Characters>
  <Application>Microsoft Office Word</Application>
  <DocSecurity>0</DocSecurity>
  <Lines>142</Lines>
  <Paragraphs>39</Paragraphs>
  <ScaleCrop>false</ScaleCrop>
  <HeadingPairs>
    <vt:vector size="2" baseType="variant">
      <vt:variant>
        <vt:lpstr>Title</vt:lpstr>
      </vt:variant>
      <vt:variant>
        <vt:i4>1</vt:i4>
      </vt:variant>
    </vt:vector>
  </HeadingPairs>
  <TitlesOfParts>
    <vt:vector size="1" baseType="lpstr">
      <vt:lpstr>Design and Implementation of a Data Warehouse</vt:lpstr>
    </vt:vector>
  </TitlesOfParts>
  <Manager/>
  <Company/>
  <LinksUpToDate>false</LinksUpToDate>
  <CharactersWithSpaces>19994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Implementation of a Data Warehouse</dc:title>
  <dc:subject>Project for Business Intelligence and Data Analytics</dc:subject>
  <dc:creator>python-docx</dc:creator>
  <cp:keywords/>
  <dc:description>generated by python-docx</dc:description>
  <cp:lastModifiedBy>Alshamque Gray</cp:lastModifiedBy>
  <cp:revision>2</cp:revision>
  <dcterms:created xsi:type="dcterms:W3CDTF">2026-04-12T22:24:00Z</dcterms:created>
  <dcterms:modified xsi:type="dcterms:W3CDTF">2026-04-12T22:24:00Z</dcterms:modified>
  <cp:category/>
</cp:coreProperties>
</file>