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33233950"/>
        <w:docPartObj>
          <w:docPartGallery w:val="Cover Pages"/>
          <w:docPartUnique/>
        </w:docPartObj>
      </w:sdtPr>
      <w:sdtEndPr/>
      <w:sdtContent>
        <w:p w:rsidR="00C40FEA" w:rsidRDefault="00C40FEA"/>
        <w:p w:rsidR="00C40FEA" w:rsidRDefault="00C40FE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0" allowOverlap="1" wp14:anchorId="5B48174A" wp14:editId="77B2496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1" name="Rectangl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40FEA" w:rsidRDefault="00C40FEA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E8E8E8" w:themeColor="accent3" w:themeTint="3F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E8E8E8" w:themeColor="accent3" w:themeTint="3F"/>
                                    <w:sz w:val="72"/>
                                    <w:szCs w:val="72"/>
                                  </w:rPr>
      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E8E8E8" w:themeColor="accent3" w:themeTint="3F"/>
                                    <w:sz w:val="72"/>
                                    <w:szCs w:val="72"/>
                                    <w:u w:val="single"/>
                                  </w:rPr>
                                  <w:t>xcvbnmqwertyuiopasdfghjklzxcvbnmqw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E8E8E8" w:themeColor="accent3" w:themeTint="3F"/>
                                    <w:sz w:val="72"/>
                                    <w:szCs w:val="72"/>
                                  </w:rPr>
                                  <w:t>ertyuiopasdfghjklzxcvbnm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72BD6AF0" id="Rectangle 1" o:spid="_x0000_s1026" style="position:absolute;margin-left:0;margin-top:0;width:612pt;height:11in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" o:allowincell="f" stroked="f">
                    <v:textbox>
                      <w:txbxContent>
                        <w:p w:rsidR="00C40FEA" w:rsidRDefault="00C40FEA">
                          <w:pPr>
                            <w:rPr>
                              <w:rFonts w:asciiTheme="majorHAnsi" w:eastAsiaTheme="majorEastAsia" w:hAnsiTheme="majorHAnsi" w:cstheme="majorBidi"/>
                              <w:color w:val="E8E8E8" w:themeColor="accent3" w:themeTint="3F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E8E8E8" w:themeColor="accent3" w:themeTint="3F"/>
                              <w:sz w:val="72"/>
                              <w:szCs w:val="72"/>
                            </w:rPr>
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E8E8E8" w:themeColor="accent3" w:themeTint="3F"/>
                              <w:sz w:val="72"/>
                              <w:szCs w:val="72"/>
                              <w:u w:val="single"/>
                            </w:rPr>
                            <w:t>xcvbnmqwertyuiopasdfghjklzxcvbnmqw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E8E8E8" w:themeColor="accent3" w:themeTint="3F"/>
                              <w:sz w:val="72"/>
                              <w:szCs w:val="72"/>
                            </w:rPr>
                            <w:t>ertyuiopasdfghjklzxcvbnm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C40FEA" w:rsidRDefault="00C40FEA"/>
        <w:tbl>
          <w:tblPr>
            <w:tblW w:w="3506" w:type="pct"/>
            <w:jc w:val="center"/>
            <w:tblBorders>
              <w:top w:val="thinThickSmallGap" w:sz="36" w:space="0" w:color="833C0B" w:themeColor="accent2" w:themeShade="80"/>
              <w:left w:val="thinThickSmallGap" w:sz="36" w:space="0" w:color="833C0B" w:themeColor="accent2" w:themeShade="80"/>
              <w:bottom w:val="thickThinSmallGap" w:sz="36" w:space="0" w:color="833C0B" w:themeColor="accent2" w:themeShade="80"/>
              <w:right w:val="thickThinSmallGap" w:sz="36" w:space="0" w:color="833C0B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6479"/>
          </w:tblGrid>
          <w:tr w:rsidR="00C40FEA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52"/>
                    <w:szCs w:val="40"/>
                  </w:rPr>
                  <w:alias w:val="Title"/>
                  <w:id w:val="13783212"/>
                  <w:placeholder>
                    <w:docPart w:val="85A697E1802C49AC9CA042F949495C9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40FEA" w:rsidRPr="00C40FEA" w:rsidRDefault="00EF62B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52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2"/>
                        <w:szCs w:val="40"/>
                      </w:rPr>
                      <w:t xml:space="preserve">Lab </w:t>
                    </w:r>
                    <w:r w:rsidR="00E62BD2">
                      <w:rPr>
                        <w:rFonts w:asciiTheme="majorHAnsi" w:eastAsiaTheme="majorEastAsia" w:hAnsiTheme="majorHAnsi" w:cstheme="majorBidi"/>
                        <w:sz w:val="52"/>
                        <w:szCs w:val="40"/>
                      </w:rPr>
                      <w:t>6</w:t>
                    </w:r>
                    <w:r w:rsidR="00C40FEA">
                      <w:rPr>
                        <w:rFonts w:asciiTheme="majorHAnsi" w:eastAsiaTheme="majorEastAsia" w:hAnsiTheme="majorHAnsi" w:cstheme="majorBidi"/>
                        <w:sz w:val="52"/>
                        <w:szCs w:val="40"/>
                      </w:rPr>
                      <w:t xml:space="preserve"> </w:t>
                    </w:r>
                    <w:r w:rsidR="00E62BD2">
                      <w:rPr>
                        <w:rFonts w:asciiTheme="majorHAnsi" w:eastAsiaTheme="majorEastAsia" w:hAnsiTheme="majorHAnsi" w:cstheme="majorBidi"/>
                        <w:sz w:val="52"/>
                        <w:szCs w:val="40"/>
                      </w:rPr>
                      <w:t>–</w:t>
                    </w:r>
                    <w:r w:rsidR="00C40FEA">
                      <w:rPr>
                        <w:rFonts w:asciiTheme="majorHAnsi" w:eastAsiaTheme="majorEastAsia" w:hAnsiTheme="majorHAnsi" w:cstheme="majorBidi"/>
                        <w:sz w:val="52"/>
                        <w:szCs w:val="40"/>
                      </w:rPr>
                      <w:t xml:space="preserve"> </w:t>
                    </w:r>
                    <w:r w:rsidR="00E62BD2">
                      <w:rPr>
                        <w:rFonts w:asciiTheme="majorHAnsi" w:eastAsiaTheme="majorEastAsia" w:hAnsiTheme="majorHAnsi" w:cstheme="majorBidi"/>
                        <w:sz w:val="52"/>
                        <w:szCs w:val="40"/>
                      </w:rPr>
                      <w:t>Pipes and Sockets</w:t>
                    </w:r>
                  </w:p>
                </w:sdtContent>
              </w:sdt>
              <w:p w:rsidR="00C40FEA" w:rsidRDefault="00C40FEA">
                <w:pPr>
                  <w:pStyle w:val="NoSpacing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36"/>
                    <w:szCs w:val="32"/>
                  </w:rPr>
                  <w:alias w:val="Subtitle"/>
                  <w:id w:val="13783219"/>
                  <w:placeholder>
                    <w:docPart w:val="71F4AF84CB384CFEBC801EDEA2A6124C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C40FEA" w:rsidRPr="00C40FEA" w:rsidRDefault="00C40FE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36"/>
                        <w:szCs w:val="3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2"/>
                      </w:rPr>
                      <w:t xml:space="preserve">Option </w:t>
                    </w:r>
                    <w:r w:rsidR="00E62BD2">
                      <w:rPr>
                        <w:rFonts w:asciiTheme="majorHAnsi" w:eastAsiaTheme="majorEastAsia" w:hAnsiTheme="majorHAnsi" w:cstheme="majorBidi"/>
                        <w:sz w:val="36"/>
                        <w:szCs w:val="32"/>
                      </w:rPr>
                      <w:t>A</w:t>
                    </w:r>
                  </w:p>
                </w:sdtContent>
              </w:sdt>
              <w:p w:rsidR="00C40FEA" w:rsidRDefault="00C40FEA" w:rsidP="00C40FEA">
                <w:pPr>
                  <w:pStyle w:val="NoSpacing"/>
                </w:pPr>
              </w:p>
              <w:sdt>
                <w:sdtPr>
                  <w:rPr>
                    <w:sz w:val="32"/>
                  </w:rPr>
                  <w:alias w:val="Author"/>
                  <w:id w:val="13783229"/>
                  <w:placeholder>
                    <w:docPart w:val="DDF97C02B7354BA3B4E48511C66EA5E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C40FEA" w:rsidRPr="00C40FEA" w:rsidRDefault="00C40FEA">
                    <w:pPr>
                      <w:pStyle w:val="NoSpacing"/>
                      <w:jc w:val="center"/>
                      <w:rPr>
                        <w:sz w:val="32"/>
                      </w:rPr>
                    </w:pPr>
                    <w:r w:rsidRPr="00C40FEA">
                      <w:rPr>
                        <w:sz w:val="32"/>
                      </w:rPr>
                      <w:t>Franklin Leung</w:t>
                    </w:r>
                  </w:p>
                </w:sdtContent>
              </w:sdt>
              <w:sdt>
                <w:sdtPr>
                  <w:alias w:val="Date"/>
                  <w:id w:val="13783224"/>
                  <w:placeholder>
                    <w:docPart w:val="F24C009202614A1BB7AEB5BE8BA3FA2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5-03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C40FEA" w:rsidRDefault="00E62BD2" w:rsidP="00C40FEA">
                    <w:pPr>
                      <w:pStyle w:val="NoSpacing"/>
                      <w:jc w:val="center"/>
                    </w:pPr>
                    <w:r>
                      <w:t>5/3/2013</w:t>
                    </w:r>
                  </w:p>
                </w:sdtContent>
              </w:sdt>
              <w:p w:rsidR="00C40FEA" w:rsidRDefault="00C40FEA">
                <w:pPr>
                  <w:pStyle w:val="NoSpacing"/>
                  <w:jc w:val="center"/>
                </w:pPr>
              </w:p>
            </w:tc>
          </w:tr>
        </w:tbl>
        <w:p w:rsidR="00C40FEA" w:rsidRDefault="00C40FEA"/>
        <w:p w:rsidR="00260989" w:rsidRDefault="00E62BD2" w:rsidP="00EF62B9"/>
      </w:sdtContent>
    </w:sdt>
    <w:sectPr w:rsidR="00260989" w:rsidSect="00C40FE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FEA"/>
    <w:rsid w:val="00260989"/>
    <w:rsid w:val="00C40FEA"/>
    <w:rsid w:val="00E62BD2"/>
    <w:rsid w:val="00EF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60E7F5-1345-4603-A9BB-9F1EFFECC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40FE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40FEA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C40F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FE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5A697E1802C49AC9CA042F949495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AC3A4-D452-480C-8193-6401CC9CD1AF}"/>
      </w:docPartPr>
      <w:docPartBody>
        <w:p w:rsidR="00425BD2" w:rsidRDefault="00F152B0" w:rsidP="00F152B0">
          <w:pPr>
            <w:pStyle w:val="85A697E1802C49AC9CA042F949495C90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[Type the document title]</w:t>
          </w:r>
        </w:p>
      </w:docPartBody>
    </w:docPart>
    <w:docPart>
      <w:docPartPr>
        <w:name w:val="71F4AF84CB384CFEBC801EDEA2A61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008913-E286-40D8-B9E9-D1E084F6D721}"/>
      </w:docPartPr>
      <w:docPartBody>
        <w:p w:rsidR="00425BD2" w:rsidRDefault="00F152B0" w:rsidP="00F152B0">
          <w:pPr>
            <w:pStyle w:val="71F4AF84CB384CFEBC801EDEA2A6124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subtitle]</w:t>
          </w:r>
        </w:p>
      </w:docPartBody>
    </w:docPart>
    <w:docPart>
      <w:docPartPr>
        <w:name w:val="DDF97C02B7354BA3B4E48511C66EA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CFBD6-F892-4917-8DFC-344AF15A3887}"/>
      </w:docPartPr>
      <w:docPartBody>
        <w:p w:rsidR="00425BD2" w:rsidRDefault="00F152B0" w:rsidP="00F152B0">
          <w:pPr>
            <w:pStyle w:val="DDF97C02B7354BA3B4E48511C66EA5E0"/>
          </w:pPr>
          <w:r>
            <w:t>[Type the author name]</w:t>
          </w:r>
        </w:p>
      </w:docPartBody>
    </w:docPart>
    <w:docPart>
      <w:docPartPr>
        <w:name w:val="F24C009202614A1BB7AEB5BE8BA3FA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05CA8-896A-47D0-AD41-9C6F8FD191A9}"/>
      </w:docPartPr>
      <w:docPartBody>
        <w:p w:rsidR="00425BD2" w:rsidRDefault="00F152B0" w:rsidP="00F152B0">
          <w:pPr>
            <w:pStyle w:val="F24C009202614A1BB7AEB5BE8BA3FA20"/>
          </w:pPr>
          <w:r>
            <w:rPr>
              <w:rFonts w:asciiTheme="majorHAnsi" w:hAnsiTheme="majorHAnsi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2B0"/>
    <w:rsid w:val="00425BD2"/>
    <w:rsid w:val="00981EFE"/>
    <w:rsid w:val="00E536B5"/>
    <w:rsid w:val="00F152B0"/>
    <w:rsid w:val="00F7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5A697E1802C49AC9CA042F949495C90">
    <w:name w:val="85A697E1802C49AC9CA042F949495C90"/>
    <w:rsid w:val="00F152B0"/>
  </w:style>
  <w:style w:type="paragraph" w:customStyle="1" w:styleId="71F4AF84CB384CFEBC801EDEA2A6124C">
    <w:name w:val="71F4AF84CB384CFEBC801EDEA2A6124C"/>
    <w:rsid w:val="00F152B0"/>
  </w:style>
  <w:style w:type="paragraph" w:customStyle="1" w:styleId="4F53D6C1584B4F609F92BCD51143AA09">
    <w:name w:val="4F53D6C1584B4F609F92BCD51143AA09"/>
    <w:rsid w:val="00F152B0"/>
  </w:style>
  <w:style w:type="paragraph" w:customStyle="1" w:styleId="DDF97C02B7354BA3B4E48511C66EA5E0">
    <w:name w:val="DDF97C02B7354BA3B4E48511C66EA5E0"/>
    <w:rsid w:val="00F152B0"/>
  </w:style>
  <w:style w:type="paragraph" w:customStyle="1" w:styleId="F24C009202614A1BB7AEB5BE8BA3FA20">
    <w:name w:val="F24C009202614A1BB7AEB5BE8BA3FA20"/>
    <w:rsid w:val="00F152B0"/>
  </w:style>
  <w:style w:type="paragraph" w:customStyle="1" w:styleId="9357A39EF76E4E83B091FF948FED5B4C">
    <w:name w:val="9357A39EF76E4E83B091FF948FED5B4C"/>
    <w:rsid w:val="00F152B0"/>
  </w:style>
  <w:style w:type="paragraph" w:customStyle="1" w:styleId="FC55B67C6FF44AE4A271F921CC5CEE5B">
    <w:name w:val="FC55B67C6FF44AE4A271F921CC5CEE5B"/>
    <w:rsid w:val="00F152B0"/>
  </w:style>
  <w:style w:type="paragraph" w:customStyle="1" w:styleId="B4312726C3DF4A3A899271AF7055A184">
    <w:name w:val="B4312726C3DF4A3A899271AF7055A184"/>
    <w:rsid w:val="00F152B0"/>
  </w:style>
  <w:style w:type="paragraph" w:customStyle="1" w:styleId="3FEBA71AFFE040CD837C276269AF734D">
    <w:name w:val="3FEBA71AFFE040CD837C276269AF734D"/>
    <w:rsid w:val="00F152B0"/>
  </w:style>
  <w:style w:type="paragraph" w:customStyle="1" w:styleId="3A333AB7E73B490C87D4171116C0161F">
    <w:name w:val="3A333AB7E73B490C87D4171116C0161F"/>
    <w:rsid w:val="00F152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2013-05-03T00:00:00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68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 – Pipes and Sockets</dc:title>
  <dc:subject>Option A</dc:subject>
  <dc:creator>Franklin Leung</dc:creator>
  <cp:keywords/>
  <dc:description/>
  <cp:lastModifiedBy>Franklin Leung</cp:lastModifiedBy>
  <cp:revision>3</cp:revision>
  <dcterms:created xsi:type="dcterms:W3CDTF">2013-04-18T02:30:00Z</dcterms:created>
  <dcterms:modified xsi:type="dcterms:W3CDTF">2013-05-03T00:41:00Z</dcterms:modified>
</cp:coreProperties>
</file>