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74C" w:rsidRPr="00A5395E" w:rsidRDefault="00E455F4" w:rsidP="00E455F4">
      <w:pPr>
        <w:spacing w:before="348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>Звіт з лабораторної роботи №</w:t>
      </w:r>
      <w:r w:rsidR="00A5395E">
        <w:rPr>
          <w:rFonts w:ascii="Times New Roman" w:hAnsi="Times New Roman" w:cs="Times New Roman"/>
          <w:sz w:val="44"/>
          <w:szCs w:val="44"/>
          <w:lang w:val="en-US"/>
        </w:rPr>
        <w:t>4</w:t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 xml:space="preserve">з дисципліни </w:t>
      </w:r>
      <w:r w:rsidRPr="00E455F4">
        <w:rPr>
          <w:rFonts w:ascii="Times New Roman" w:hAnsi="Times New Roman" w:cs="Times New Roman"/>
          <w:sz w:val="44"/>
          <w:szCs w:val="44"/>
        </w:rPr>
        <w:t>“</w:t>
      </w:r>
      <w:r w:rsidRPr="00E455F4">
        <w:rPr>
          <w:rFonts w:ascii="Times New Roman" w:hAnsi="Times New Roman" w:cs="Times New Roman"/>
          <w:sz w:val="44"/>
          <w:szCs w:val="44"/>
          <w:lang w:val="uk-UA"/>
        </w:rPr>
        <w:t>Архітектура комп’ютерів</w:t>
      </w:r>
      <w:r w:rsidRPr="00E455F4">
        <w:rPr>
          <w:rFonts w:ascii="Times New Roman" w:hAnsi="Times New Roman" w:cs="Times New Roman"/>
          <w:sz w:val="44"/>
          <w:szCs w:val="44"/>
        </w:rPr>
        <w:t>”</w:t>
      </w:r>
    </w:p>
    <w:p w:rsidR="00F300C0" w:rsidRPr="000A3DD4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на тему</w:t>
      </w:r>
      <w:r w:rsidRPr="000A3DD4">
        <w:rPr>
          <w:rFonts w:ascii="Times New Roman" w:hAnsi="Times New Roman" w:cs="Times New Roman"/>
          <w:sz w:val="44"/>
          <w:szCs w:val="44"/>
        </w:rPr>
        <w:t>:</w:t>
      </w:r>
    </w:p>
    <w:p w:rsidR="00F300C0" w:rsidRPr="008F7E98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F300C0">
        <w:rPr>
          <w:rFonts w:ascii="Times New Roman" w:hAnsi="Times New Roman" w:cs="Times New Roman"/>
          <w:sz w:val="44"/>
          <w:szCs w:val="44"/>
          <w:lang w:val="uk-UA"/>
        </w:rPr>
        <w:t>“</w:t>
      </w:r>
      <w:r w:rsidR="008F4D39" w:rsidRPr="008F4D39">
        <w:rPr>
          <w:rFonts w:ascii="Times New Roman" w:hAnsi="Times New Roman" w:cs="Times New Roman"/>
          <w:sz w:val="48"/>
          <w:lang w:val="uk-UA"/>
        </w:rPr>
        <w:t xml:space="preserve"> </w:t>
      </w:r>
      <w:r w:rsidR="004A6F38" w:rsidRPr="004A6F38">
        <w:rPr>
          <w:rFonts w:ascii="Times New Roman" w:hAnsi="Times New Roman" w:cs="Times New Roman"/>
          <w:sz w:val="44"/>
          <w:szCs w:val="44"/>
        </w:rPr>
        <w:t>Елементи пам'яті ЕОМ</w:t>
      </w:r>
      <w:r w:rsidR="004A6F38" w:rsidRPr="008F7E98">
        <w:rPr>
          <w:rFonts w:ascii="Times New Roman" w:hAnsi="Times New Roman" w:cs="Times New Roman"/>
          <w:sz w:val="44"/>
          <w:szCs w:val="44"/>
        </w:rPr>
        <w:t xml:space="preserve"> </w:t>
      </w:r>
      <w:r w:rsidR="000A3DD4" w:rsidRPr="008F7E98">
        <w:rPr>
          <w:rFonts w:ascii="Times New Roman" w:hAnsi="Times New Roman" w:cs="Times New Roman"/>
          <w:sz w:val="44"/>
          <w:szCs w:val="44"/>
        </w:rPr>
        <w:t>”</w:t>
      </w: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F300C0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F300C0" w:rsidRPr="00080262" w:rsidRDefault="00F300C0" w:rsidP="00F300C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1 курсу, групи ІПЗ-20с-1, варіант  </w:t>
      </w:r>
      <w:r w:rsidR="002E75DF"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 xml:space="preserve">  </w:t>
      </w:r>
      <w:r w:rsidR="002E75DF">
        <w:rPr>
          <w:sz w:val="28"/>
          <w:szCs w:val="28"/>
          <w:lang w:val="uk-UA"/>
        </w:rPr>
        <w:t>Д. А. Ямборко</w:t>
      </w:r>
    </w:p>
    <w:p w:rsidR="00F300C0" w:rsidRDefault="00F300C0" w:rsidP="00F300C0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______________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Гурман</w:t>
      </w:r>
      <w:r>
        <w:rPr>
          <w:sz w:val="28"/>
          <w:szCs w:val="28"/>
        </w:rPr>
        <w:t xml:space="preserve"> </w:t>
      </w:r>
    </w:p>
    <w:p w:rsidR="00F300C0" w:rsidRPr="00665FBC" w:rsidRDefault="00F300C0" w:rsidP="00F300C0">
      <w:pPr>
        <w:tabs>
          <w:tab w:val="center" w:pos="6663"/>
        </w:tabs>
        <w:rPr>
          <w:sz w:val="28"/>
          <w:szCs w:val="28"/>
          <w:vertAlign w:val="superscript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:rsidR="004A6F38" w:rsidRPr="004A6F38" w:rsidRDefault="004A6F38" w:rsidP="008F4D39">
      <w:pPr>
        <w:jc w:val="center"/>
        <w:rPr>
          <w:rFonts w:ascii="Times New Roman" w:hAnsi="Times New Roman" w:cs="Times New Roman"/>
          <w:sz w:val="36"/>
          <w:szCs w:val="36"/>
        </w:rPr>
      </w:pPr>
      <w:r w:rsidRPr="004A6F38">
        <w:rPr>
          <w:rFonts w:ascii="Times New Roman" w:hAnsi="Times New Roman" w:cs="Times New Roman"/>
          <w:sz w:val="36"/>
          <w:szCs w:val="36"/>
        </w:rPr>
        <w:lastRenderedPageBreak/>
        <w:t xml:space="preserve">Лабораторна робота №4 </w:t>
      </w:r>
    </w:p>
    <w:p w:rsidR="004A6F38" w:rsidRPr="004A6F38" w:rsidRDefault="004A6F38" w:rsidP="004A6F38">
      <w:pPr>
        <w:rPr>
          <w:rFonts w:ascii="Times New Roman" w:hAnsi="Times New Roman" w:cs="Times New Roman"/>
          <w:sz w:val="28"/>
          <w:szCs w:val="28"/>
        </w:rPr>
      </w:pPr>
      <w:r w:rsidRPr="004A6F38">
        <w:rPr>
          <w:rFonts w:ascii="Times New Roman" w:hAnsi="Times New Roman" w:cs="Times New Roman"/>
          <w:sz w:val="28"/>
          <w:szCs w:val="28"/>
        </w:rPr>
        <w:t>Тема: Елементи пам'яті ЕОМ.</w:t>
      </w:r>
    </w:p>
    <w:p w:rsidR="005505AA" w:rsidRDefault="004A6F38" w:rsidP="004A6F38">
      <w:pPr>
        <w:rPr>
          <w:rFonts w:ascii="Times New Roman" w:hAnsi="Times New Roman" w:cs="Times New Roman"/>
          <w:sz w:val="28"/>
          <w:szCs w:val="28"/>
        </w:rPr>
      </w:pPr>
      <w:r w:rsidRPr="004A6F38">
        <w:rPr>
          <w:rFonts w:ascii="Times New Roman" w:hAnsi="Times New Roman" w:cs="Times New Roman"/>
          <w:sz w:val="28"/>
          <w:szCs w:val="28"/>
        </w:rPr>
        <w:t xml:space="preserve"> Мета: Визначити швидкісні характеристики носіїв інформації.</w:t>
      </w:r>
    </w:p>
    <w:p w:rsidR="004A6F38" w:rsidRPr="004A6F38" w:rsidRDefault="004A6F38" w:rsidP="004A6F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6F38">
        <w:rPr>
          <w:rFonts w:ascii="Times New Roman" w:hAnsi="Times New Roman" w:cs="Times New Roman"/>
          <w:sz w:val="28"/>
          <w:szCs w:val="28"/>
        </w:rPr>
        <w:t>Х</w:t>
      </w:r>
      <w:r w:rsidRPr="004A6F38">
        <w:rPr>
          <w:rFonts w:ascii="Times New Roman" w:hAnsi="Times New Roman" w:cs="Times New Roman"/>
          <w:sz w:val="28"/>
          <w:szCs w:val="28"/>
          <w:lang w:val="uk-UA"/>
        </w:rPr>
        <w:t>ід роботи</w:t>
      </w:r>
    </w:p>
    <w:p w:rsidR="004A6F38" w:rsidRPr="004A6F38" w:rsidRDefault="004A6F38" w:rsidP="004A6F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>Таблиця 1 – Тест швидкості диску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5505AA" w:rsidTr="005505AA">
        <w:tc>
          <w:tcPr>
            <w:tcW w:w="1914" w:type="dxa"/>
          </w:tcPr>
          <w:p w:rsidR="005505AA" w:rsidRPr="005505AA" w:rsidRDefault="005505AA" w:rsidP="00550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szCs w:val="28"/>
              </w:rPr>
              <w:t>Розмір блоку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szCs w:val="28"/>
              </w:rPr>
              <w:t>Процент завантаження процесора</w:t>
            </w:r>
          </w:p>
        </w:tc>
        <w:tc>
          <w:tcPr>
            <w:tcW w:w="1915" w:type="dxa"/>
          </w:tcPr>
          <w:p w:rsidR="005505AA" w:rsidRPr="005505AA" w:rsidRDefault="005505AA" w:rsidP="00550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</w:p>
        </w:tc>
      </w:tr>
      <w:tr w:rsidR="005505AA" w:rsidTr="005505AA"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Лінійне читання (початок)</w:t>
            </w:r>
          </w:p>
        </w:tc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4МВ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56.4.МВ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/s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29%</w:t>
            </w:r>
          </w:p>
        </w:tc>
        <w:tc>
          <w:tcPr>
            <w:tcW w:w="1915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lang w:val="uk-UA"/>
              </w:rPr>
              <w:t>Disk Drive #0  [WDC WD10SPZX-21Z10T0]  (931.5 GB)</w:t>
            </w:r>
          </w:p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5505AA" w:rsidTr="005505AA"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Лінійне читання (середина)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МВ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54.7.МВ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/s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48%</w:t>
            </w:r>
          </w:p>
        </w:tc>
        <w:tc>
          <w:tcPr>
            <w:tcW w:w="1915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lang w:val="uk-UA"/>
              </w:rPr>
              <w:t>Disk Drive #0  [WDC WD10SPZX-21Z10T0]  (931.5 GB)</w:t>
            </w:r>
          </w:p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5505AA" w:rsidTr="005505AA"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Лінійне читання (кінець)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МВ</w:t>
            </w:r>
          </w:p>
        </w:tc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</w:rPr>
              <w:t>257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.МВ</w:t>
            </w:r>
            <w:r w:rsidRPr="005505AA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40%</w:t>
            </w:r>
          </w:p>
        </w:tc>
        <w:tc>
          <w:tcPr>
            <w:tcW w:w="1915" w:type="dxa"/>
          </w:tcPr>
          <w:p w:rsidR="005505AA" w:rsidRPr="00491A74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lang w:val="uk-UA"/>
              </w:rPr>
              <w:t>Disk Drive #0  [WDC WD10SPZX-21Z10T0]  (931.5 GB)</w:t>
            </w:r>
          </w:p>
        </w:tc>
      </w:tr>
      <w:tr w:rsidR="005505AA" w:rsidTr="005505AA"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Випадкове читання</w:t>
            </w:r>
          </w:p>
        </w:tc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4МВ</w:t>
            </w:r>
          </w:p>
        </w:tc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193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.МВ</w:t>
            </w:r>
            <w:r w:rsidRPr="005505AA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38%</w:t>
            </w:r>
          </w:p>
        </w:tc>
        <w:tc>
          <w:tcPr>
            <w:tcW w:w="1915" w:type="dxa"/>
          </w:tcPr>
          <w:p w:rsidR="00491A74" w:rsidRPr="00491A74" w:rsidRDefault="00491A74" w:rsidP="0049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491A74">
              <w:rPr>
                <w:rFonts w:ascii="Times New Roman" w:hAnsi="Times New Roman" w:cs="Times New Roman"/>
                <w:sz w:val="28"/>
                <w:lang w:val="uk-UA"/>
              </w:rPr>
              <w:t>Disk Drive #0  [WDC WD10SPZX-21Z10T0]  (931.5 GB)</w:t>
            </w:r>
          </w:p>
          <w:p w:rsidR="005505AA" w:rsidRDefault="005505AA" w:rsidP="0049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5505AA" w:rsidTr="005505AA"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Буферизоване читання</w:t>
            </w:r>
          </w:p>
        </w:tc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МВ</w:t>
            </w:r>
          </w:p>
        </w:tc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430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.МВ</w:t>
            </w:r>
            <w:r w:rsidRPr="005505AA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55%</w:t>
            </w:r>
          </w:p>
        </w:tc>
        <w:tc>
          <w:tcPr>
            <w:tcW w:w="1915" w:type="dxa"/>
          </w:tcPr>
          <w:p w:rsidR="00491A74" w:rsidRPr="00491A74" w:rsidRDefault="00491A74" w:rsidP="0049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491A74">
              <w:rPr>
                <w:rFonts w:ascii="Times New Roman" w:hAnsi="Times New Roman" w:cs="Times New Roman"/>
                <w:sz w:val="28"/>
                <w:lang w:val="uk-UA"/>
              </w:rPr>
              <w:t>Disk Drive #0  [WDC WD10SPZX-21Z10T0]  (931.5 GB)</w:t>
            </w:r>
          </w:p>
          <w:p w:rsidR="005505AA" w:rsidRDefault="005505AA" w:rsidP="0049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5505AA" w:rsidTr="005505AA">
        <w:tc>
          <w:tcPr>
            <w:tcW w:w="1914" w:type="dxa"/>
          </w:tcPr>
          <w:p w:rsidR="005505AA" w:rsidRDefault="005505AA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Середній час доступу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4.98 ms</w:t>
            </w:r>
          </w:p>
        </w:tc>
        <w:tc>
          <w:tcPr>
            <w:tcW w:w="1914" w:type="dxa"/>
          </w:tcPr>
          <w:p w:rsidR="005505AA" w:rsidRPr="005505AA" w:rsidRDefault="005505AA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59%</w:t>
            </w:r>
          </w:p>
        </w:tc>
        <w:tc>
          <w:tcPr>
            <w:tcW w:w="1915" w:type="dxa"/>
          </w:tcPr>
          <w:p w:rsidR="005505AA" w:rsidRDefault="00491A74" w:rsidP="005505A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491A74">
              <w:rPr>
                <w:rFonts w:ascii="Times New Roman" w:hAnsi="Times New Roman" w:cs="Times New Roman"/>
                <w:sz w:val="28"/>
                <w:lang w:val="uk-UA"/>
              </w:rPr>
              <w:t xml:space="preserve">Disk Drive #0  [WDC WD10SPZX-21Z10T0]  </w:t>
            </w:r>
            <w:r w:rsidRPr="00491A74"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(931.5 GB)</w:t>
            </w:r>
          </w:p>
        </w:tc>
      </w:tr>
    </w:tbl>
    <w:p w:rsidR="005505AA" w:rsidRDefault="005505AA" w:rsidP="005505AA">
      <w:pPr>
        <w:rPr>
          <w:rFonts w:ascii="Times New Roman" w:hAnsi="Times New Roman" w:cs="Times New Roman"/>
          <w:sz w:val="28"/>
          <w:lang w:val="en-US"/>
        </w:rPr>
      </w:pPr>
    </w:p>
    <w:p w:rsidR="004A6F38" w:rsidRDefault="004A6F38" w:rsidP="005505AA"/>
    <w:p w:rsidR="00491A74" w:rsidRPr="00491A74" w:rsidRDefault="00491A74" w:rsidP="005505AA">
      <w:pPr>
        <w:rPr>
          <w:rFonts w:ascii="Times New Roman" w:hAnsi="Times New Roman" w:cs="Times New Roman"/>
          <w:sz w:val="28"/>
          <w:lang w:val="uk-UA"/>
        </w:rPr>
      </w:pPr>
      <w:r>
        <w:t>Таблиця</w:t>
      </w:r>
      <w:r w:rsidRPr="004A6F38">
        <w:t xml:space="preserve"> 2 – </w:t>
      </w:r>
      <w:r>
        <w:t>тест</w:t>
      </w:r>
      <w:r w:rsidRPr="004A6F38">
        <w:t xml:space="preserve"> </w:t>
      </w:r>
      <w:r>
        <w:t>швидкості</w:t>
      </w:r>
      <w:r w:rsidRPr="004A6F38">
        <w:t xml:space="preserve"> </w:t>
      </w:r>
      <w:r w:rsidRPr="00491A74">
        <w:rPr>
          <w:lang w:val="en-US"/>
        </w:rPr>
        <w:t>Flash</w:t>
      </w:r>
      <w:r w:rsidRPr="004A6F38">
        <w:t xml:space="preserve"> – </w:t>
      </w:r>
      <w:r>
        <w:t>носіїв</w:t>
      </w:r>
      <w:r w:rsidRPr="004A6F38"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693"/>
        <w:gridCol w:w="1843"/>
        <w:gridCol w:w="1985"/>
      </w:tblGrid>
      <w:tr w:rsidR="00A5395E" w:rsidRPr="005505AA" w:rsidTr="00A5395E">
        <w:tc>
          <w:tcPr>
            <w:tcW w:w="1951" w:type="dxa"/>
          </w:tcPr>
          <w:p w:rsidR="00A5395E" w:rsidRPr="005505AA" w:rsidRDefault="00A5395E" w:rsidP="00D86B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1134" w:type="dxa"/>
          </w:tcPr>
          <w:p w:rsidR="00A5395E" w:rsidRPr="005505AA" w:rsidRDefault="00A5395E" w:rsidP="00D86B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szCs w:val="28"/>
              </w:rPr>
              <w:t>Розмір блоку</w:t>
            </w:r>
          </w:p>
        </w:tc>
        <w:tc>
          <w:tcPr>
            <w:tcW w:w="2693" w:type="dxa"/>
          </w:tcPr>
          <w:p w:rsidR="00A5395E" w:rsidRPr="00A5395E" w:rsidRDefault="00A5395E" w:rsidP="00D86B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95E">
              <w:rPr>
                <w:rFonts w:ascii="Times New Roman" w:hAnsi="Times New Roman" w:cs="Times New Roman"/>
                <w:sz w:val="28"/>
                <w:szCs w:val="28"/>
              </w:rPr>
              <w:t>Результат USB2</w:t>
            </w:r>
          </w:p>
        </w:tc>
        <w:tc>
          <w:tcPr>
            <w:tcW w:w="1843" w:type="dxa"/>
          </w:tcPr>
          <w:p w:rsidR="00A5395E" w:rsidRPr="005505AA" w:rsidRDefault="00A5395E" w:rsidP="00D86B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szCs w:val="28"/>
              </w:rPr>
              <w:t>Процент завантаження процесора</w:t>
            </w:r>
          </w:p>
        </w:tc>
        <w:tc>
          <w:tcPr>
            <w:tcW w:w="1985" w:type="dxa"/>
          </w:tcPr>
          <w:p w:rsidR="00A5395E" w:rsidRPr="005505AA" w:rsidRDefault="00A5395E" w:rsidP="00D86B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05AA"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</w:p>
        </w:tc>
      </w:tr>
      <w:tr w:rsidR="00A5395E" w:rsidTr="00A5395E">
        <w:tc>
          <w:tcPr>
            <w:tcW w:w="1951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Лінійне читання (початок)</w:t>
            </w:r>
          </w:p>
        </w:tc>
        <w:tc>
          <w:tcPr>
            <w:tcW w:w="1134" w:type="dxa"/>
          </w:tcPr>
          <w:p w:rsidR="00A5395E" w:rsidRPr="00491A74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64К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693" w:type="dxa"/>
          </w:tcPr>
          <w:p w:rsidR="00A5395E" w:rsidRPr="005505AA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5.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МВ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/s</w:t>
            </w:r>
          </w:p>
        </w:tc>
        <w:tc>
          <w:tcPr>
            <w:tcW w:w="1843" w:type="dxa"/>
          </w:tcPr>
          <w:p w:rsidR="00A5395E" w:rsidRPr="005505AA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16%</w:t>
            </w:r>
          </w:p>
        </w:tc>
        <w:tc>
          <w:tcPr>
            <w:tcW w:w="1985" w:type="dxa"/>
          </w:tcPr>
          <w:p w:rsidR="00A5395E" w:rsidRPr="00A5395E" w:rsidRDefault="00A5395E" w:rsidP="00A5395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A5395E">
              <w:rPr>
                <w:rFonts w:ascii="Times New Roman" w:hAnsi="Times New Roman" w:cs="Times New Roman"/>
                <w:sz w:val="28"/>
                <w:lang w:val="uk-UA"/>
              </w:rPr>
              <w:t>Disk Drive #1  [takeMScolorline]  (1980 MB)</w:t>
            </w:r>
          </w:p>
          <w:p w:rsidR="00A5395E" w:rsidRDefault="00A5395E" w:rsidP="00A5395E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A5395E" w:rsidTr="00A5395E">
        <w:tc>
          <w:tcPr>
            <w:tcW w:w="1951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Лінійне читання (середина)</w:t>
            </w:r>
          </w:p>
        </w:tc>
        <w:tc>
          <w:tcPr>
            <w:tcW w:w="1134" w:type="dxa"/>
          </w:tcPr>
          <w:p w:rsidR="00A5395E" w:rsidRPr="00491A74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64К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693" w:type="dxa"/>
          </w:tcPr>
          <w:p w:rsidR="00A5395E" w:rsidRPr="005505AA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.МВ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/s</w:t>
            </w:r>
          </w:p>
        </w:tc>
        <w:tc>
          <w:tcPr>
            <w:tcW w:w="1843" w:type="dxa"/>
          </w:tcPr>
          <w:p w:rsidR="00A5395E" w:rsidRPr="005505AA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37%</w:t>
            </w:r>
          </w:p>
        </w:tc>
        <w:tc>
          <w:tcPr>
            <w:tcW w:w="1985" w:type="dxa"/>
          </w:tcPr>
          <w:p w:rsidR="00A5395E" w:rsidRPr="00A5395E" w:rsidRDefault="00A5395E" w:rsidP="00A5395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A5395E">
              <w:rPr>
                <w:rFonts w:ascii="Times New Roman" w:hAnsi="Times New Roman" w:cs="Times New Roman"/>
                <w:sz w:val="28"/>
                <w:lang w:val="uk-UA"/>
              </w:rPr>
              <w:t>Disk Drive #1  [takeMScolorline]  (1980 MB)</w:t>
            </w:r>
          </w:p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A5395E" w:rsidRPr="00491A74" w:rsidTr="00A5395E">
        <w:tc>
          <w:tcPr>
            <w:tcW w:w="1951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Лінійне</w:t>
            </w:r>
            <w:r w:rsidRPr="00491A74">
              <w:rPr>
                <w:lang w:val="en-US"/>
              </w:rPr>
              <w:t xml:space="preserve"> </w:t>
            </w:r>
            <w:r>
              <w:t>читання</w:t>
            </w:r>
            <w:r w:rsidRPr="00491A74">
              <w:rPr>
                <w:lang w:val="en-US"/>
              </w:rPr>
              <w:t xml:space="preserve"> (</w:t>
            </w:r>
            <w:r>
              <w:t>кінець</w:t>
            </w:r>
            <w:r w:rsidRPr="00491A74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A5395E" w:rsidRPr="00491A74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64К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693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.МВ</w:t>
            </w:r>
            <w:r w:rsidRPr="00491A74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843" w:type="dxa"/>
          </w:tcPr>
          <w:p w:rsidR="00A5395E" w:rsidRPr="005505AA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30%</w:t>
            </w:r>
          </w:p>
        </w:tc>
        <w:tc>
          <w:tcPr>
            <w:tcW w:w="1985" w:type="dxa"/>
          </w:tcPr>
          <w:p w:rsidR="00A5395E" w:rsidRPr="00A5395E" w:rsidRDefault="00A5395E" w:rsidP="00A5395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A5395E">
              <w:rPr>
                <w:rFonts w:ascii="Times New Roman" w:hAnsi="Times New Roman" w:cs="Times New Roman"/>
                <w:sz w:val="28"/>
                <w:lang w:val="uk-UA"/>
              </w:rPr>
              <w:t>Disk Drive #1  [takeMScolorline]  (1980 MB)</w:t>
            </w:r>
          </w:p>
          <w:p w:rsidR="00A5395E" w:rsidRPr="00491A74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A5395E" w:rsidTr="00A5395E">
        <w:tc>
          <w:tcPr>
            <w:tcW w:w="1951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Випадкове читання</w:t>
            </w:r>
          </w:p>
        </w:tc>
        <w:tc>
          <w:tcPr>
            <w:tcW w:w="1134" w:type="dxa"/>
          </w:tcPr>
          <w:p w:rsidR="00A5395E" w:rsidRPr="00491A74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64К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693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10.6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.МВ</w:t>
            </w:r>
            <w:r w:rsidRPr="005505AA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843" w:type="dxa"/>
          </w:tcPr>
          <w:p w:rsidR="00A5395E" w:rsidRPr="005505AA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59%</w:t>
            </w:r>
          </w:p>
        </w:tc>
        <w:tc>
          <w:tcPr>
            <w:tcW w:w="1985" w:type="dxa"/>
          </w:tcPr>
          <w:p w:rsidR="00A5395E" w:rsidRPr="00A5395E" w:rsidRDefault="00A5395E" w:rsidP="00A5395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A5395E">
              <w:rPr>
                <w:rFonts w:ascii="Times New Roman" w:hAnsi="Times New Roman" w:cs="Times New Roman"/>
                <w:sz w:val="28"/>
                <w:lang w:val="uk-UA"/>
              </w:rPr>
              <w:t>Disk Drive #1  [takeMScolorline]  (1980 MB)</w:t>
            </w:r>
          </w:p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A5395E" w:rsidTr="00A5395E">
        <w:tc>
          <w:tcPr>
            <w:tcW w:w="1951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Буферизоване читання</w:t>
            </w:r>
          </w:p>
        </w:tc>
        <w:tc>
          <w:tcPr>
            <w:tcW w:w="1134" w:type="dxa"/>
          </w:tcPr>
          <w:p w:rsidR="00A5395E" w:rsidRPr="00491A74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64К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693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9.59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.МВ</w:t>
            </w:r>
            <w:r w:rsidRPr="00491A74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843" w:type="dxa"/>
          </w:tcPr>
          <w:p w:rsidR="00A5395E" w:rsidRPr="005505AA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36%</w:t>
            </w:r>
          </w:p>
        </w:tc>
        <w:tc>
          <w:tcPr>
            <w:tcW w:w="1985" w:type="dxa"/>
          </w:tcPr>
          <w:p w:rsidR="00A5395E" w:rsidRPr="00A5395E" w:rsidRDefault="00A5395E" w:rsidP="00A5395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A5395E">
              <w:rPr>
                <w:rFonts w:ascii="Times New Roman" w:hAnsi="Times New Roman" w:cs="Times New Roman"/>
                <w:sz w:val="28"/>
                <w:lang w:val="uk-UA"/>
              </w:rPr>
              <w:t>Disk Drive #1  [takeMScolorline]  (1980 MB)</w:t>
            </w:r>
          </w:p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A5395E" w:rsidTr="00A5395E">
        <w:tc>
          <w:tcPr>
            <w:tcW w:w="1951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t>Середній</w:t>
            </w:r>
            <w:r w:rsidRPr="00491A74">
              <w:rPr>
                <w:lang w:val="en-US"/>
              </w:rPr>
              <w:t xml:space="preserve"> </w:t>
            </w:r>
            <w:r>
              <w:t>час</w:t>
            </w:r>
            <w:r w:rsidRPr="00491A74">
              <w:rPr>
                <w:lang w:val="en-US"/>
              </w:rPr>
              <w:t xml:space="preserve"> </w:t>
            </w:r>
            <w:r>
              <w:t>доступу</w:t>
            </w:r>
          </w:p>
        </w:tc>
        <w:tc>
          <w:tcPr>
            <w:tcW w:w="1134" w:type="dxa"/>
          </w:tcPr>
          <w:p w:rsidR="00A5395E" w:rsidRPr="00491A74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3" w:type="dxa"/>
          </w:tcPr>
          <w:p w:rsidR="00A5395E" w:rsidRPr="005505AA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0.42 ms</w:t>
            </w:r>
          </w:p>
        </w:tc>
        <w:tc>
          <w:tcPr>
            <w:tcW w:w="1843" w:type="dxa"/>
          </w:tcPr>
          <w:p w:rsidR="00A5395E" w:rsidRPr="005505AA" w:rsidRDefault="00A5395E" w:rsidP="00D86BB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34%</w:t>
            </w:r>
          </w:p>
        </w:tc>
        <w:tc>
          <w:tcPr>
            <w:tcW w:w="1985" w:type="dxa"/>
          </w:tcPr>
          <w:p w:rsidR="00A5395E" w:rsidRDefault="00A5395E" w:rsidP="00D86BB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A5395E">
              <w:rPr>
                <w:rFonts w:ascii="Times New Roman" w:hAnsi="Times New Roman" w:cs="Times New Roman"/>
                <w:sz w:val="28"/>
                <w:lang w:val="uk-UA"/>
              </w:rPr>
              <w:t>Drive #1  [takeMScolorline]  (1980 MB)</w:t>
            </w:r>
          </w:p>
        </w:tc>
      </w:tr>
    </w:tbl>
    <w:p w:rsidR="00491A74" w:rsidRDefault="00491A74" w:rsidP="005505AA">
      <w:pPr>
        <w:rPr>
          <w:rFonts w:ascii="Times New Roman" w:hAnsi="Times New Roman" w:cs="Times New Roman"/>
          <w:sz w:val="28"/>
          <w:lang w:val="en-US"/>
        </w:rPr>
      </w:pPr>
    </w:p>
    <w:p w:rsidR="00A5395E" w:rsidRDefault="00A5395E" w:rsidP="005505AA">
      <w:pPr>
        <w:rPr>
          <w:lang w:val="en-US"/>
        </w:rPr>
      </w:pPr>
      <w:r>
        <w:t>Таблиця</w:t>
      </w:r>
      <w:r w:rsidRPr="00A5395E">
        <w:rPr>
          <w:lang w:val="en-US"/>
        </w:rPr>
        <w:t xml:space="preserve"> 3 – </w:t>
      </w:r>
      <w:r>
        <w:t>тест</w:t>
      </w:r>
      <w:r w:rsidRPr="00A5395E">
        <w:rPr>
          <w:lang w:val="en-US"/>
        </w:rPr>
        <w:t xml:space="preserve"> </w:t>
      </w:r>
      <w:r>
        <w:t>швидкості</w:t>
      </w:r>
      <w:r w:rsidRPr="00A5395E">
        <w:rPr>
          <w:lang w:val="en-US"/>
        </w:rPr>
        <w:t xml:space="preserve"> </w:t>
      </w:r>
      <w:r>
        <w:t>кешу</w:t>
      </w:r>
      <w:r w:rsidRPr="00A5395E">
        <w:rPr>
          <w:lang w:val="en-US"/>
        </w:rPr>
        <w:t xml:space="preserve"> </w:t>
      </w:r>
      <w:r>
        <w:t>та</w:t>
      </w:r>
      <w:r w:rsidRPr="00A5395E">
        <w:rPr>
          <w:lang w:val="en-US"/>
        </w:rPr>
        <w:t xml:space="preserve"> </w:t>
      </w:r>
      <w:r>
        <w:t>пам</w:t>
      </w:r>
      <w:r w:rsidRPr="00A5395E">
        <w:rPr>
          <w:lang w:val="en-US"/>
        </w:rPr>
        <w:t>’</w:t>
      </w:r>
      <w:r>
        <w:t>яті</w:t>
      </w:r>
      <w:r w:rsidRPr="00A5395E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57"/>
        <w:gridCol w:w="1885"/>
        <w:gridCol w:w="2062"/>
        <w:gridCol w:w="1720"/>
      </w:tblGrid>
      <w:tr w:rsidR="00A5395E" w:rsidTr="00A5395E">
        <w:tc>
          <w:tcPr>
            <w:tcW w:w="194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Пам’ять</w:t>
            </w:r>
          </w:p>
        </w:tc>
        <w:tc>
          <w:tcPr>
            <w:tcW w:w="195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Читання</w:t>
            </w:r>
          </w:p>
        </w:tc>
        <w:tc>
          <w:tcPr>
            <w:tcW w:w="1885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Запис</w:t>
            </w:r>
          </w:p>
        </w:tc>
        <w:tc>
          <w:tcPr>
            <w:tcW w:w="2062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Копіювання</w:t>
            </w:r>
          </w:p>
        </w:tc>
        <w:tc>
          <w:tcPr>
            <w:tcW w:w="1720" w:type="dxa"/>
          </w:tcPr>
          <w:p w:rsidR="00A5395E" w:rsidRDefault="00A5395E" w:rsidP="005505AA">
            <w:r>
              <w:t>Затримка</w:t>
            </w:r>
          </w:p>
        </w:tc>
      </w:tr>
      <w:tr w:rsidR="00A5395E" w:rsidTr="00A5395E">
        <w:tc>
          <w:tcPr>
            <w:tcW w:w="194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Пам’ять</w:t>
            </w:r>
          </w:p>
        </w:tc>
        <w:tc>
          <w:tcPr>
            <w:tcW w:w="195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14457 MB/s</w:t>
            </w:r>
          </w:p>
        </w:tc>
        <w:tc>
          <w:tcPr>
            <w:tcW w:w="1885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13531 MB/s</w:t>
            </w:r>
          </w:p>
        </w:tc>
        <w:tc>
          <w:tcPr>
            <w:tcW w:w="2062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12448 MB/s</w:t>
            </w:r>
          </w:p>
        </w:tc>
        <w:tc>
          <w:tcPr>
            <w:tcW w:w="1720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80.1 ns</w:t>
            </w:r>
          </w:p>
        </w:tc>
      </w:tr>
      <w:tr w:rsidR="00A5395E" w:rsidTr="00A5395E">
        <w:tc>
          <w:tcPr>
            <w:tcW w:w="194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Кеш 1</w:t>
            </w:r>
          </w:p>
        </w:tc>
        <w:tc>
          <w:tcPr>
            <w:tcW w:w="195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309.33</w:t>
            </w:r>
            <w:r w:rsidR="00E747FA">
              <w:rPr>
                <w:rFonts w:ascii="Times New Roman" w:hAnsi="Times New Roman" w:cs="Times New Roman"/>
                <w:sz w:val="28"/>
                <w:lang w:val="en-US"/>
              </w:rPr>
              <w:t xml:space="preserve"> GB/s</w:t>
            </w:r>
          </w:p>
        </w:tc>
        <w:tc>
          <w:tcPr>
            <w:tcW w:w="1885" w:type="dxa"/>
          </w:tcPr>
          <w:p w:rsidR="00A5395E" w:rsidRPr="00C37541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188.79</w:t>
            </w:r>
            <w:r w:rsidR="00C37541">
              <w:rPr>
                <w:rFonts w:ascii="Times New Roman" w:hAnsi="Times New Roman" w:cs="Times New Roman"/>
                <w:sz w:val="28"/>
                <w:lang w:val="en-US"/>
              </w:rPr>
              <w:t xml:space="preserve"> MB/s</w:t>
            </w:r>
          </w:p>
        </w:tc>
        <w:tc>
          <w:tcPr>
            <w:tcW w:w="2062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327.04</w:t>
            </w:r>
            <w:r w:rsidR="00E747FA">
              <w:rPr>
                <w:rFonts w:ascii="Times New Roman" w:hAnsi="Times New Roman" w:cs="Times New Roman"/>
                <w:sz w:val="28"/>
                <w:lang w:val="en-US"/>
              </w:rPr>
              <w:t xml:space="preserve"> GB/s</w:t>
            </w:r>
          </w:p>
        </w:tc>
        <w:tc>
          <w:tcPr>
            <w:tcW w:w="1720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2.1 ns</w:t>
            </w:r>
          </w:p>
        </w:tc>
      </w:tr>
      <w:tr w:rsidR="00A5395E" w:rsidTr="00A5395E">
        <w:tc>
          <w:tcPr>
            <w:tcW w:w="194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Кеш 2</w:t>
            </w:r>
          </w:p>
        </w:tc>
        <w:tc>
          <w:tcPr>
            <w:tcW w:w="195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126.8</w:t>
            </w:r>
            <w:r w:rsidR="00E747FA">
              <w:rPr>
                <w:rFonts w:ascii="Times New Roman" w:hAnsi="Times New Roman" w:cs="Times New Roman"/>
                <w:sz w:val="28"/>
                <w:lang w:val="en-US"/>
              </w:rPr>
              <w:t xml:space="preserve"> GB/s</w:t>
            </w:r>
          </w:p>
        </w:tc>
        <w:tc>
          <w:tcPr>
            <w:tcW w:w="1885" w:type="dxa"/>
          </w:tcPr>
          <w:p w:rsidR="00A5395E" w:rsidRDefault="00A5395E" w:rsidP="00A5395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82190 MB/s</w:t>
            </w:r>
          </w:p>
        </w:tc>
        <w:tc>
          <w:tcPr>
            <w:tcW w:w="2062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102.93</w:t>
            </w:r>
            <w:r w:rsidR="00E747FA">
              <w:rPr>
                <w:rFonts w:ascii="Times New Roman" w:hAnsi="Times New Roman" w:cs="Times New Roman"/>
                <w:sz w:val="28"/>
                <w:lang w:val="en-US"/>
              </w:rPr>
              <w:t xml:space="preserve"> GB/s</w:t>
            </w:r>
          </w:p>
        </w:tc>
        <w:tc>
          <w:tcPr>
            <w:tcW w:w="1720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6.5 ns</w:t>
            </w:r>
          </w:p>
        </w:tc>
      </w:tr>
      <w:tr w:rsidR="00A5395E" w:rsidTr="00A5395E">
        <w:tc>
          <w:tcPr>
            <w:tcW w:w="194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Кеш 3</w:t>
            </w:r>
          </w:p>
        </w:tc>
        <w:tc>
          <w:tcPr>
            <w:tcW w:w="1957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92171 MB/s</w:t>
            </w:r>
          </w:p>
        </w:tc>
        <w:tc>
          <w:tcPr>
            <w:tcW w:w="1885" w:type="dxa"/>
          </w:tcPr>
          <w:p w:rsidR="00A5395E" w:rsidRDefault="00A5395E" w:rsidP="00E747F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56453 MB/s</w:t>
            </w:r>
          </w:p>
        </w:tc>
        <w:tc>
          <w:tcPr>
            <w:tcW w:w="2062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64767 MB/s</w:t>
            </w:r>
          </w:p>
        </w:tc>
        <w:tc>
          <w:tcPr>
            <w:tcW w:w="1720" w:type="dxa"/>
          </w:tcPr>
          <w:p w:rsidR="00A5395E" w:rsidRDefault="00A5395E" w:rsidP="005505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30.7 ns</w:t>
            </w:r>
          </w:p>
        </w:tc>
      </w:tr>
    </w:tbl>
    <w:p w:rsidR="00E747FA" w:rsidRDefault="00E747FA" w:rsidP="005505AA">
      <w:pPr>
        <w:rPr>
          <w:lang w:val="en-US"/>
        </w:rPr>
      </w:pPr>
    </w:p>
    <w:p w:rsidR="005505AA" w:rsidRDefault="00E747FA" w:rsidP="00E747FA">
      <w:pPr>
        <w:rPr>
          <w:lang w:val="en-US"/>
        </w:rPr>
      </w:pPr>
      <w:r>
        <w:t>Таблиця 4 – порівняння отриманих показників з заявленими в документації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747FA" w:rsidTr="00E747FA">
        <w:tc>
          <w:tcPr>
            <w:tcW w:w="3190" w:type="dxa"/>
          </w:tcPr>
          <w:p w:rsidR="00E747FA" w:rsidRDefault="00E747FA" w:rsidP="00E747F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Модель запам’ятовуючого пристрою</w:t>
            </w:r>
          </w:p>
        </w:tc>
        <w:tc>
          <w:tcPr>
            <w:tcW w:w="3190" w:type="dxa"/>
          </w:tcPr>
          <w:p w:rsidR="00E747FA" w:rsidRDefault="00E747FA" w:rsidP="00E747F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Отримані показники</w:t>
            </w:r>
          </w:p>
        </w:tc>
        <w:tc>
          <w:tcPr>
            <w:tcW w:w="3191" w:type="dxa"/>
          </w:tcPr>
          <w:p w:rsidR="00E747FA" w:rsidRDefault="00E747FA" w:rsidP="00E747F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t>Параметри швидкості з документації</w:t>
            </w:r>
          </w:p>
        </w:tc>
      </w:tr>
      <w:tr w:rsidR="00E747FA" w:rsidTr="00E747FA">
        <w:tc>
          <w:tcPr>
            <w:tcW w:w="3190" w:type="dxa"/>
          </w:tcPr>
          <w:p w:rsidR="00E747FA" w:rsidRDefault="00E747FA" w:rsidP="00E747F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91A74">
              <w:rPr>
                <w:rFonts w:ascii="Times New Roman" w:hAnsi="Times New Roman" w:cs="Times New Roman"/>
                <w:sz w:val="28"/>
                <w:lang w:val="uk-UA"/>
              </w:rPr>
              <w:t>[WDC WD10SPZX-</w:t>
            </w:r>
            <w:r w:rsidRPr="00491A74"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 xml:space="preserve">21Z10T0]  </w:t>
            </w:r>
          </w:p>
        </w:tc>
        <w:tc>
          <w:tcPr>
            <w:tcW w:w="3190" w:type="dxa"/>
          </w:tcPr>
          <w:p w:rsidR="00E747FA" w:rsidRDefault="00E747FA" w:rsidP="00E747F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430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.МВ</w:t>
            </w:r>
            <w:r w:rsidRPr="005505AA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191" w:type="dxa"/>
          </w:tcPr>
          <w:p w:rsidR="00E747FA" w:rsidRPr="00E747FA" w:rsidRDefault="00E747FA" w:rsidP="00E747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47F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До 6 Гб</w:t>
            </w:r>
            <w:r w:rsidRPr="00E747F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E747F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т/с</w:t>
            </w:r>
          </w:p>
        </w:tc>
      </w:tr>
      <w:tr w:rsidR="00E747FA" w:rsidTr="00E747FA">
        <w:tc>
          <w:tcPr>
            <w:tcW w:w="3190" w:type="dxa"/>
          </w:tcPr>
          <w:p w:rsidR="00E747FA" w:rsidRPr="00491A74" w:rsidRDefault="00E747FA" w:rsidP="00E747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A5395E">
              <w:rPr>
                <w:rFonts w:ascii="Times New Roman" w:hAnsi="Times New Roman" w:cs="Times New Roman"/>
                <w:sz w:val="28"/>
                <w:lang w:val="uk-UA"/>
              </w:rPr>
              <w:t xml:space="preserve">[takeMScolorline]  </w:t>
            </w:r>
          </w:p>
        </w:tc>
        <w:tc>
          <w:tcPr>
            <w:tcW w:w="3190" w:type="dxa"/>
          </w:tcPr>
          <w:p w:rsidR="00E747FA" w:rsidRDefault="004A6F38" w:rsidP="00E747F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.МВ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/s</w:t>
            </w:r>
          </w:p>
        </w:tc>
        <w:tc>
          <w:tcPr>
            <w:tcW w:w="3191" w:type="dxa"/>
          </w:tcPr>
          <w:p w:rsidR="00E747FA" w:rsidRPr="00E747FA" w:rsidRDefault="00E747FA" w:rsidP="00E747FA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13"/>
                <w:szCs w:val="13"/>
              </w:rPr>
              <w:br/>
            </w:r>
            <w:r w:rsidRPr="00E747F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до 20 Мб/сек</w:t>
            </w:r>
          </w:p>
          <w:p w:rsidR="00E747FA" w:rsidRPr="00E747FA" w:rsidRDefault="00E747FA" w:rsidP="00E747F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8F4D39" w:rsidRDefault="008F4D39" w:rsidP="008F4D39">
      <w:pPr>
        <w:spacing w:after="0"/>
        <w:rPr>
          <w:sz w:val="28"/>
        </w:rPr>
      </w:pPr>
    </w:p>
    <w:p w:rsidR="004A6F38" w:rsidRDefault="004A6F38" w:rsidP="004A6F38">
      <w:pPr>
        <w:spacing w:after="0"/>
        <w:jc w:val="center"/>
        <w:rPr>
          <w:sz w:val="28"/>
        </w:rPr>
      </w:pPr>
      <w:r>
        <w:rPr>
          <w:sz w:val="28"/>
        </w:rPr>
        <w:t>Питання для самоперевірки</w:t>
      </w:r>
    </w:p>
    <w:p w:rsidR="004A6F38" w:rsidRDefault="004A6F38" w:rsidP="004A6F3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 w:rsidRPr="001742BC">
        <w:rPr>
          <w:sz w:val="28"/>
          <w:lang w:val="uk-UA"/>
        </w:rPr>
        <w:t>Що означає показник середній час доступу.</w:t>
      </w:r>
      <w:r w:rsidRPr="005A4188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Середня </w:t>
      </w:r>
      <w:r w:rsidRPr="001742BC">
        <w:rPr>
          <w:sz w:val="28"/>
          <w:lang w:val="uk-UA"/>
        </w:rPr>
        <w:t>затримка в електронній системі між запитом до системи та моментом, коли доступ завершується або повертаються запитувані дані.</w:t>
      </w:r>
    </w:p>
    <w:p w:rsidR="004A6F38" w:rsidRPr="00543454" w:rsidRDefault="004A6F38" w:rsidP="004A6F3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 w:rsidRPr="00543454">
        <w:rPr>
          <w:sz w:val="28"/>
          <w:lang w:val="uk-UA"/>
        </w:rPr>
        <w:t>Яку швидкість повинен забезпечувати інтерфейс USB2.0 за специфікацією.</w:t>
      </w:r>
      <w:r w:rsidRPr="005A4188">
        <w:rPr>
          <w:sz w:val="28"/>
          <w:lang w:val="uk-UA"/>
        </w:rPr>
        <w:t xml:space="preserve"> </w:t>
      </w:r>
    </w:p>
    <w:p w:rsidR="004A6F38" w:rsidRPr="00657D87" w:rsidRDefault="004A6F38" w:rsidP="004A6F38">
      <w:pPr>
        <w:pStyle w:val="ListParagraph"/>
        <w:spacing w:after="0"/>
        <w:ind w:left="284"/>
        <w:rPr>
          <w:sz w:val="28"/>
          <w:lang w:val="uk-UA"/>
        </w:rPr>
      </w:pPr>
      <w:r w:rsidRPr="00657D87">
        <w:rPr>
          <w:sz w:val="28"/>
          <w:lang w:val="uk-UA"/>
        </w:rPr>
        <w:t>Існує три швидкості роботи пристроїв USB 2.0:</w:t>
      </w:r>
    </w:p>
    <w:p w:rsidR="004A6F38" w:rsidRPr="00657D87" w:rsidRDefault="004A6F38" w:rsidP="004A6F38">
      <w:pPr>
        <w:pStyle w:val="ListParagraph"/>
        <w:numPr>
          <w:ilvl w:val="0"/>
          <w:numId w:val="38"/>
        </w:numPr>
        <w:spacing w:after="0"/>
        <w:rPr>
          <w:sz w:val="28"/>
          <w:lang w:val="uk-UA"/>
        </w:rPr>
      </w:pPr>
      <w:r w:rsidRPr="00657D87">
        <w:rPr>
          <w:sz w:val="28"/>
          <w:lang w:val="uk-UA"/>
        </w:rPr>
        <w:t>Low-speed 10—1500</w:t>
      </w:r>
      <w:r>
        <w:rPr>
          <w:sz w:val="28"/>
          <w:lang w:val="uk-UA"/>
        </w:rPr>
        <w:t xml:space="preserve"> </w:t>
      </w:r>
      <w:r w:rsidRPr="00657D87">
        <w:rPr>
          <w:sz w:val="28"/>
          <w:lang w:val="uk-UA"/>
        </w:rPr>
        <w:t>Кбіт/c (використовується для інтерактивних пристроїв: клавіатури, мишки, ігрові контролери)</w:t>
      </w:r>
    </w:p>
    <w:p w:rsidR="004A6F38" w:rsidRPr="00657D87" w:rsidRDefault="004A6F38" w:rsidP="004A6F38">
      <w:pPr>
        <w:pStyle w:val="ListParagraph"/>
        <w:numPr>
          <w:ilvl w:val="0"/>
          <w:numId w:val="38"/>
        </w:numPr>
        <w:spacing w:after="0"/>
        <w:rPr>
          <w:sz w:val="28"/>
          <w:lang w:val="uk-UA"/>
        </w:rPr>
      </w:pPr>
      <w:r w:rsidRPr="00657D87">
        <w:rPr>
          <w:sz w:val="28"/>
          <w:lang w:val="uk-UA"/>
        </w:rPr>
        <w:t>Full-speed 0,5—12</w:t>
      </w:r>
      <w:r>
        <w:rPr>
          <w:sz w:val="28"/>
          <w:lang w:val="uk-UA"/>
        </w:rPr>
        <w:t xml:space="preserve"> </w:t>
      </w:r>
      <w:r w:rsidRPr="00657D87">
        <w:rPr>
          <w:sz w:val="28"/>
          <w:lang w:val="uk-UA"/>
        </w:rPr>
        <w:t>Мбіт/с (аудіо/відео пристрої)</w:t>
      </w:r>
    </w:p>
    <w:p w:rsidR="004A6F38" w:rsidRPr="00E96820" w:rsidRDefault="004A6F38" w:rsidP="004A6F38">
      <w:pPr>
        <w:pStyle w:val="ListParagraph"/>
        <w:numPr>
          <w:ilvl w:val="0"/>
          <w:numId w:val="38"/>
        </w:numPr>
        <w:spacing w:after="0"/>
        <w:rPr>
          <w:sz w:val="28"/>
          <w:lang w:val="uk-UA"/>
        </w:rPr>
      </w:pPr>
      <w:r w:rsidRPr="00657D87">
        <w:rPr>
          <w:sz w:val="28"/>
          <w:lang w:val="uk-UA"/>
        </w:rPr>
        <w:t>Hi-speed 25—480</w:t>
      </w:r>
      <w:r>
        <w:rPr>
          <w:sz w:val="28"/>
          <w:lang w:val="uk-UA"/>
        </w:rPr>
        <w:t xml:space="preserve"> </w:t>
      </w:r>
      <w:r w:rsidRPr="00657D87">
        <w:rPr>
          <w:sz w:val="28"/>
          <w:lang w:val="uk-UA"/>
        </w:rPr>
        <w:t>Мбіт/с (відео пристрої, пристрої зберігання інформації)</w:t>
      </w:r>
    </w:p>
    <w:p w:rsidR="004A6F38" w:rsidRDefault="004A6F38" w:rsidP="004A6F3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 w:rsidRPr="00F936F5">
        <w:rPr>
          <w:sz w:val="28"/>
          <w:lang w:val="uk-UA"/>
        </w:rPr>
        <w:t>Яку швидкість повинен забезпечувати інтерфейс USB3.0 за специфікацією.</w:t>
      </w:r>
      <w:r w:rsidRPr="005A4188">
        <w:rPr>
          <w:sz w:val="28"/>
          <w:lang w:val="uk-UA"/>
        </w:rPr>
        <w:t xml:space="preserve"> </w:t>
      </w:r>
    </w:p>
    <w:p w:rsidR="004A6F38" w:rsidRDefault="004A6F38" w:rsidP="004A6F38">
      <w:pPr>
        <w:pStyle w:val="ListParagraph"/>
        <w:spacing w:after="0"/>
        <w:ind w:left="284"/>
        <w:rPr>
          <w:sz w:val="28"/>
          <w:lang w:val="uk-UA"/>
        </w:rPr>
      </w:pPr>
      <w:r w:rsidRPr="00F936F5">
        <w:rPr>
          <w:sz w:val="28"/>
          <w:lang w:val="uk-UA"/>
        </w:rPr>
        <w:t>Новий інтерфейс забезпечує максимальну швидкість передачі даних в 10 разів більшу, ніж USB 2.0 (тобто 10 × 480 Мбіт/с = 4,8 Гбіт/с).</w:t>
      </w:r>
    </w:p>
    <w:p w:rsidR="004A6F38" w:rsidRDefault="004A6F38" w:rsidP="004A6F3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F936F5">
        <w:rPr>
          <w:sz w:val="28"/>
          <w:lang w:val="uk-UA"/>
        </w:rPr>
        <w:t xml:space="preserve">Яку швидкість повинен забезпечувати інтерфейс USB3.1 за специфікацією. </w:t>
      </w:r>
      <w:r>
        <w:rPr>
          <w:sz w:val="28"/>
          <w:szCs w:val="28"/>
          <w:lang w:val="uk-UA"/>
        </w:rPr>
        <w:t>Швидкість передачі даних до 10 Гб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uk-UA"/>
        </w:rPr>
        <w:t>с.</w:t>
      </w:r>
    </w:p>
    <w:p w:rsidR="004A6F38" w:rsidRPr="00A17970" w:rsidRDefault="004A6F38" w:rsidP="004A6F3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F936F5">
        <w:rPr>
          <w:sz w:val="28"/>
          <w:lang w:val="uk-UA"/>
        </w:rPr>
        <w:t>Яку швидкість повинен забезпечувати інтерфейс USB3.</w:t>
      </w:r>
      <w:r>
        <w:rPr>
          <w:sz w:val="28"/>
          <w:lang w:val="uk-UA"/>
        </w:rPr>
        <w:t>2</w:t>
      </w:r>
      <w:r w:rsidRPr="00F936F5">
        <w:rPr>
          <w:sz w:val="28"/>
          <w:lang w:val="uk-UA"/>
        </w:rPr>
        <w:t xml:space="preserve"> за специфікацією. </w:t>
      </w:r>
    </w:p>
    <w:p w:rsidR="004A6F38" w:rsidRPr="00A17970" w:rsidRDefault="004A6F38" w:rsidP="004A6F38">
      <w:pPr>
        <w:pStyle w:val="ListParagraph"/>
        <w:spacing w:after="0"/>
        <w:ind w:left="284"/>
        <w:rPr>
          <w:sz w:val="28"/>
          <w:szCs w:val="28"/>
          <w:lang w:val="uk-UA"/>
        </w:rPr>
      </w:pPr>
      <w:r w:rsidRPr="00A17970">
        <w:rPr>
          <w:sz w:val="28"/>
          <w:szCs w:val="28"/>
          <w:lang w:val="uk-UA"/>
        </w:rPr>
        <w:t>Оновлення принесло вдвічі більшу швидкість передачі даних у порівнянні з USB 3.1 завдяки двом лініям на 5 Гбіт/с або 10 Гбіт/с, тобто в результаті 10 або 20 Гбіт/с. </w:t>
      </w:r>
    </w:p>
    <w:p w:rsidR="004A6F38" w:rsidRDefault="004A6F38" w:rsidP="004A6F3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103C5D">
        <w:rPr>
          <w:sz w:val="28"/>
          <w:szCs w:val="28"/>
          <w:lang w:val="uk-UA"/>
        </w:rPr>
        <w:t>Яку швидкість повинен забезпечувати інтерфейс SATA2 за специфікацією.</w:t>
      </w:r>
      <w:r w:rsidRPr="00604D15">
        <w:rPr>
          <w:sz w:val="28"/>
          <w:szCs w:val="28"/>
        </w:rPr>
        <w:t xml:space="preserve"> </w:t>
      </w:r>
    </w:p>
    <w:p w:rsidR="004A6F38" w:rsidRPr="00103C5D" w:rsidRDefault="004A6F38" w:rsidP="004A6F38">
      <w:pPr>
        <w:pStyle w:val="ListParagraph"/>
        <w:spacing w:after="0"/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3 Гбіт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uk-UA"/>
        </w:rPr>
        <w:t>с.</w:t>
      </w:r>
    </w:p>
    <w:p w:rsidR="004A6F38" w:rsidRDefault="004A6F38" w:rsidP="004A6F3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103C5D">
        <w:rPr>
          <w:sz w:val="28"/>
          <w:szCs w:val="28"/>
          <w:lang w:val="uk-UA"/>
        </w:rPr>
        <w:t>Яку швидкість повинен забезпечувати інтерфейс SATA</w:t>
      </w:r>
      <w:r>
        <w:rPr>
          <w:sz w:val="28"/>
          <w:szCs w:val="28"/>
          <w:lang w:val="uk-UA"/>
        </w:rPr>
        <w:t>3</w:t>
      </w:r>
      <w:r w:rsidRPr="00103C5D">
        <w:rPr>
          <w:sz w:val="28"/>
          <w:szCs w:val="28"/>
          <w:lang w:val="uk-UA"/>
        </w:rPr>
        <w:t xml:space="preserve"> за специфікацією.</w:t>
      </w:r>
      <w:r w:rsidRPr="00604D15">
        <w:rPr>
          <w:sz w:val="28"/>
          <w:szCs w:val="28"/>
        </w:rPr>
        <w:t xml:space="preserve"> </w:t>
      </w:r>
    </w:p>
    <w:p w:rsidR="004A6F38" w:rsidRPr="00F448D6" w:rsidRDefault="004A6F38" w:rsidP="004A6F38">
      <w:pPr>
        <w:pStyle w:val="ListParagraph"/>
        <w:spacing w:after="0"/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6 Гбіт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uk-UA"/>
        </w:rPr>
        <w:t>с.</w:t>
      </w:r>
    </w:p>
    <w:p w:rsidR="004A6F38" w:rsidRDefault="004A6F38" w:rsidP="004A6F3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103C5D">
        <w:rPr>
          <w:sz w:val="28"/>
          <w:szCs w:val="28"/>
          <w:lang w:val="uk-UA"/>
        </w:rPr>
        <w:t>Яку швидкість повинен забезпечувати інтерфейс SATA</w:t>
      </w:r>
      <w:r>
        <w:rPr>
          <w:sz w:val="28"/>
          <w:szCs w:val="28"/>
          <w:lang w:val="uk-UA"/>
        </w:rPr>
        <w:t>3.1</w:t>
      </w:r>
      <w:r w:rsidRPr="00103C5D">
        <w:rPr>
          <w:sz w:val="28"/>
          <w:szCs w:val="28"/>
          <w:lang w:val="uk-UA"/>
        </w:rPr>
        <w:t xml:space="preserve"> за специфікацією.</w:t>
      </w:r>
      <w:r w:rsidRPr="00604D15">
        <w:rPr>
          <w:sz w:val="28"/>
          <w:szCs w:val="28"/>
        </w:rPr>
        <w:t xml:space="preserve"> </w:t>
      </w:r>
    </w:p>
    <w:p w:rsidR="004A6F38" w:rsidRPr="004056E1" w:rsidRDefault="004A6F38" w:rsidP="004A6F38">
      <w:pPr>
        <w:pStyle w:val="ListParagraph"/>
        <w:spacing w:after="0"/>
        <w:ind w:left="284"/>
        <w:rPr>
          <w:sz w:val="28"/>
          <w:szCs w:val="28"/>
        </w:rPr>
      </w:pPr>
      <w:r>
        <w:rPr>
          <w:sz w:val="28"/>
          <w:szCs w:val="28"/>
          <w:lang w:val="uk-UA"/>
        </w:rPr>
        <w:t>До 6 Гбіт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uk-UA"/>
        </w:rPr>
        <w:t>с.</w:t>
      </w:r>
    </w:p>
    <w:p w:rsidR="004A6F38" w:rsidRDefault="004A6F38" w:rsidP="004A6F3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103C5D">
        <w:rPr>
          <w:sz w:val="28"/>
          <w:szCs w:val="28"/>
          <w:lang w:val="uk-UA"/>
        </w:rPr>
        <w:t>Яку швидкість повинен забезпечувати інтерфейс SATA</w:t>
      </w:r>
      <w:r>
        <w:rPr>
          <w:sz w:val="28"/>
          <w:szCs w:val="28"/>
          <w:lang w:val="uk-UA"/>
        </w:rPr>
        <w:t>3.2</w:t>
      </w:r>
      <w:r w:rsidRPr="00103C5D">
        <w:rPr>
          <w:sz w:val="28"/>
          <w:szCs w:val="28"/>
          <w:lang w:val="uk-UA"/>
        </w:rPr>
        <w:t xml:space="preserve"> за специфікацією.</w:t>
      </w:r>
      <w:r w:rsidRPr="00604D15">
        <w:rPr>
          <w:sz w:val="28"/>
          <w:szCs w:val="28"/>
        </w:rPr>
        <w:t xml:space="preserve"> </w:t>
      </w:r>
    </w:p>
    <w:p w:rsidR="004A6F38" w:rsidRPr="000D65AD" w:rsidRDefault="004A6F38" w:rsidP="004A6F38">
      <w:pPr>
        <w:pStyle w:val="ListParagraph"/>
        <w:spacing w:after="0"/>
        <w:ind w:left="284"/>
        <w:rPr>
          <w:sz w:val="28"/>
          <w:szCs w:val="28"/>
          <w:lang w:val="uk-UA"/>
        </w:rPr>
      </w:pPr>
      <w:r w:rsidRPr="000D65AD">
        <w:rPr>
          <w:sz w:val="28"/>
          <w:szCs w:val="28"/>
          <w:lang w:val="uk-UA"/>
        </w:rPr>
        <w:t>Швидкість передачі даних досягає 8 Гбіт / с в разі використання одного роз'єму і 16 Гбіт / с, в разі якщо задіяні обидва роз'єм</w:t>
      </w:r>
      <w:r w:rsidRPr="000D65AD">
        <w:rPr>
          <w:sz w:val="28"/>
          <w:szCs w:val="28"/>
        </w:rPr>
        <w:t>и</w:t>
      </w:r>
      <w:r w:rsidRPr="000D65AD">
        <w:rPr>
          <w:sz w:val="28"/>
          <w:szCs w:val="28"/>
          <w:lang w:val="uk-UA"/>
        </w:rPr>
        <w:t xml:space="preserve"> SATA Express.</w:t>
      </w:r>
    </w:p>
    <w:p w:rsidR="0072756C" w:rsidRPr="004A6F38" w:rsidRDefault="0072756C" w:rsidP="004A6F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2756C" w:rsidRPr="004A6F38" w:rsidSect="005063D8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2AD2" w:rsidRDefault="00242AD2" w:rsidP="005063D8">
      <w:pPr>
        <w:spacing w:after="0" w:line="240" w:lineRule="auto"/>
      </w:pPr>
      <w:r>
        <w:separator/>
      </w:r>
    </w:p>
  </w:endnote>
  <w:endnote w:type="continuationSeparator" w:id="0">
    <w:p w:rsidR="00242AD2" w:rsidRDefault="00242AD2" w:rsidP="0050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– 20</w:t>
    </w:r>
    <w:r w:rsidRPr="00B962EA">
      <w:rPr>
        <w:sz w:val="28"/>
        <w:szCs w:val="28"/>
      </w:rPr>
      <w:t>20</w:t>
    </w:r>
    <w:r>
      <w:rPr>
        <w:sz w:val="28"/>
        <w:szCs w:val="28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2AD2" w:rsidRDefault="00242AD2" w:rsidP="005063D8">
      <w:pPr>
        <w:spacing w:after="0" w:line="240" w:lineRule="auto"/>
      </w:pPr>
      <w:r>
        <w:separator/>
      </w:r>
    </w:p>
  </w:footnote>
  <w:footnote w:type="continuationSeparator" w:id="0">
    <w:p w:rsidR="00242AD2" w:rsidRDefault="00242AD2" w:rsidP="0050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НАЦІОНАЛЬНИЙ УНІВЕРСИТЕТ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Факультет програмування та комп’ютерних 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і телекомунікаційних систем</w:t>
    </w:r>
  </w:p>
  <w:p w:rsidR="005063D8" w:rsidRP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Кафедра інженерії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D00"/>
    <w:multiLevelType w:val="multilevel"/>
    <w:tmpl w:val="630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690"/>
    <w:multiLevelType w:val="multilevel"/>
    <w:tmpl w:val="E87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004"/>
    <w:multiLevelType w:val="hybridMultilevel"/>
    <w:tmpl w:val="4060F79E"/>
    <w:lvl w:ilvl="0" w:tplc="D5189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13D11"/>
    <w:multiLevelType w:val="hybridMultilevel"/>
    <w:tmpl w:val="46CEC44C"/>
    <w:lvl w:ilvl="0" w:tplc="283E5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2E40D2"/>
    <w:multiLevelType w:val="hybridMultilevel"/>
    <w:tmpl w:val="53D221C2"/>
    <w:lvl w:ilvl="0" w:tplc="24A2A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BC2E9E"/>
    <w:multiLevelType w:val="hybridMultilevel"/>
    <w:tmpl w:val="BF34B4F2"/>
    <w:lvl w:ilvl="0" w:tplc="7116EA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510821"/>
    <w:multiLevelType w:val="multilevel"/>
    <w:tmpl w:val="F04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57F78"/>
    <w:multiLevelType w:val="multilevel"/>
    <w:tmpl w:val="D4F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208C3"/>
    <w:multiLevelType w:val="hybridMultilevel"/>
    <w:tmpl w:val="DDE6814E"/>
    <w:lvl w:ilvl="0" w:tplc="AC0A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337BD6"/>
    <w:multiLevelType w:val="hybridMultilevel"/>
    <w:tmpl w:val="60A4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57405"/>
    <w:multiLevelType w:val="hybridMultilevel"/>
    <w:tmpl w:val="3D0A1EF0"/>
    <w:lvl w:ilvl="0" w:tplc="585659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7973D5"/>
    <w:multiLevelType w:val="hybridMultilevel"/>
    <w:tmpl w:val="0B02A48A"/>
    <w:lvl w:ilvl="0" w:tplc="8A704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297C0D"/>
    <w:multiLevelType w:val="hybridMultilevel"/>
    <w:tmpl w:val="C1C64D9E"/>
    <w:lvl w:ilvl="0" w:tplc="42C84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65659D"/>
    <w:multiLevelType w:val="hybridMultilevel"/>
    <w:tmpl w:val="B8F8B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44146"/>
    <w:multiLevelType w:val="hybridMultilevel"/>
    <w:tmpl w:val="63C27B3A"/>
    <w:lvl w:ilvl="0" w:tplc="5B6CD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13578F"/>
    <w:multiLevelType w:val="hybridMultilevel"/>
    <w:tmpl w:val="C49885FC"/>
    <w:lvl w:ilvl="0" w:tplc="2BA4B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E83072"/>
    <w:multiLevelType w:val="hybridMultilevel"/>
    <w:tmpl w:val="977A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6755E"/>
    <w:multiLevelType w:val="multilevel"/>
    <w:tmpl w:val="BB14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027C8"/>
    <w:multiLevelType w:val="hybridMultilevel"/>
    <w:tmpl w:val="7E38AF5E"/>
    <w:lvl w:ilvl="0" w:tplc="8A10F4F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7D2251F"/>
    <w:multiLevelType w:val="hybridMultilevel"/>
    <w:tmpl w:val="E5CA16E4"/>
    <w:lvl w:ilvl="0" w:tplc="AB044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850C4A"/>
    <w:multiLevelType w:val="hybridMultilevel"/>
    <w:tmpl w:val="2628126E"/>
    <w:lvl w:ilvl="0" w:tplc="B7CA6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212A11"/>
    <w:multiLevelType w:val="hybridMultilevel"/>
    <w:tmpl w:val="06F09DC4"/>
    <w:lvl w:ilvl="0" w:tplc="9FFC0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BA7440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35FC7"/>
    <w:multiLevelType w:val="hybridMultilevel"/>
    <w:tmpl w:val="68C84780"/>
    <w:lvl w:ilvl="0" w:tplc="7F382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2A73628"/>
    <w:multiLevelType w:val="hybridMultilevel"/>
    <w:tmpl w:val="84620F0A"/>
    <w:lvl w:ilvl="0" w:tplc="2664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6206ED0"/>
    <w:multiLevelType w:val="hybridMultilevel"/>
    <w:tmpl w:val="F86836CC"/>
    <w:lvl w:ilvl="0" w:tplc="0EA09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CC73B0A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6936"/>
    <w:multiLevelType w:val="multilevel"/>
    <w:tmpl w:val="3640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97B51"/>
    <w:multiLevelType w:val="hybridMultilevel"/>
    <w:tmpl w:val="EB42FBFE"/>
    <w:lvl w:ilvl="0" w:tplc="DADE3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7B5316"/>
    <w:multiLevelType w:val="hybridMultilevel"/>
    <w:tmpl w:val="04E41696"/>
    <w:lvl w:ilvl="0" w:tplc="276A7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9C5236A"/>
    <w:multiLevelType w:val="hybridMultilevel"/>
    <w:tmpl w:val="A2B476EA"/>
    <w:lvl w:ilvl="0" w:tplc="96B672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EA80A77"/>
    <w:multiLevelType w:val="hybridMultilevel"/>
    <w:tmpl w:val="285E1246"/>
    <w:lvl w:ilvl="0" w:tplc="44B40F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1C3528A"/>
    <w:multiLevelType w:val="hybridMultilevel"/>
    <w:tmpl w:val="2578DF02"/>
    <w:lvl w:ilvl="0" w:tplc="EBBC10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757785"/>
    <w:multiLevelType w:val="hybridMultilevel"/>
    <w:tmpl w:val="5DC26E7C"/>
    <w:lvl w:ilvl="0" w:tplc="AB14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D0478A"/>
    <w:multiLevelType w:val="hybridMultilevel"/>
    <w:tmpl w:val="4C3273BC"/>
    <w:lvl w:ilvl="0" w:tplc="A984CA7A">
      <w:start w:val="2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C8C1806"/>
    <w:multiLevelType w:val="multilevel"/>
    <w:tmpl w:val="B144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B629B3"/>
    <w:multiLevelType w:val="multilevel"/>
    <w:tmpl w:val="CA20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DC2BBA"/>
    <w:multiLevelType w:val="hybridMultilevel"/>
    <w:tmpl w:val="3B3243A8"/>
    <w:lvl w:ilvl="0" w:tplc="C2A858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9"/>
  </w:num>
  <w:num w:numId="3">
    <w:abstractNumId w:val="28"/>
  </w:num>
  <w:num w:numId="4">
    <w:abstractNumId w:val="32"/>
  </w:num>
  <w:num w:numId="5">
    <w:abstractNumId w:val="2"/>
  </w:num>
  <w:num w:numId="6">
    <w:abstractNumId w:val="9"/>
  </w:num>
  <w:num w:numId="7">
    <w:abstractNumId w:val="31"/>
  </w:num>
  <w:num w:numId="8">
    <w:abstractNumId w:val="4"/>
  </w:num>
  <w:num w:numId="9">
    <w:abstractNumId w:val="15"/>
  </w:num>
  <w:num w:numId="10">
    <w:abstractNumId w:val="5"/>
  </w:num>
  <w:num w:numId="11">
    <w:abstractNumId w:val="3"/>
  </w:num>
  <w:num w:numId="12">
    <w:abstractNumId w:val="10"/>
  </w:num>
  <w:num w:numId="13">
    <w:abstractNumId w:val="25"/>
  </w:num>
  <w:num w:numId="14">
    <w:abstractNumId w:val="19"/>
  </w:num>
  <w:num w:numId="15">
    <w:abstractNumId w:val="23"/>
  </w:num>
  <w:num w:numId="16">
    <w:abstractNumId w:val="11"/>
  </w:num>
  <w:num w:numId="17">
    <w:abstractNumId w:val="8"/>
  </w:num>
  <w:num w:numId="18">
    <w:abstractNumId w:val="20"/>
  </w:num>
  <w:num w:numId="19">
    <w:abstractNumId w:val="21"/>
  </w:num>
  <w:num w:numId="20">
    <w:abstractNumId w:val="33"/>
  </w:num>
  <w:num w:numId="21">
    <w:abstractNumId w:val="12"/>
  </w:num>
  <w:num w:numId="22">
    <w:abstractNumId w:val="30"/>
  </w:num>
  <w:num w:numId="23">
    <w:abstractNumId w:val="24"/>
  </w:num>
  <w:num w:numId="24">
    <w:abstractNumId w:val="37"/>
  </w:num>
  <w:num w:numId="25">
    <w:abstractNumId w:val="14"/>
  </w:num>
  <w:num w:numId="26">
    <w:abstractNumId w:val="18"/>
  </w:num>
  <w:num w:numId="27">
    <w:abstractNumId w:val="1"/>
  </w:num>
  <w:num w:numId="28">
    <w:abstractNumId w:val="0"/>
  </w:num>
  <w:num w:numId="29">
    <w:abstractNumId w:val="26"/>
  </w:num>
  <w:num w:numId="30">
    <w:abstractNumId w:val="22"/>
  </w:num>
  <w:num w:numId="31">
    <w:abstractNumId w:val="13"/>
  </w:num>
  <w:num w:numId="32">
    <w:abstractNumId w:val="6"/>
  </w:num>
  <w:num w:numId="33">
    <w:abstractNumId w:val="35"/>
  </w:num>
  <w:num w:numId="34">
    <w:abstractNumId w:val="7"/>
  </w:num>
  <w:num w:numId="35">
    <w:abstractNumId w:val="27"/>
  </w:num>
  <w:num w:numId="36">
    <w:abstractNumId w:val="17"/>
  </w:num>
  <w:num w:numId="37">
    <w:abstractNumId w:val="3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032"/>
    <w:rsid w:val="00004010"/>
    <w:rsid w:val="00022ACA"/>
    <w:rsid w:val="0004460E"/>
    <w:rsid w:val="0005001B"/>
    <w:rsid w:val="0006490B"/>
    <w:rsid w:val="00067D96"/>
    <w:rsid w:val="00080262"/>
    <w:rsid w:val="000A3DD4"/>
    <w:rsid w:val="00114C9D"/>
    <w:rsid w:val="00181736"/>
    <w:rsid w:val="00197DF8"/>
    <w:rsid w:val="001B2C95"/>
    <w:rsid w:val="001B7C1F"/>
    <w:rsid w:val="001D5FE4"/>
    <w:rsid w:val="001F213B"/>
    <w:rsid w:val="00236248"/>
    <w:rsid w:val="00242AD2"/>
    <w:rsid w:val="002533FA"/>
    <w:rsid w:val="002B3FB2"/>
    <w:rsid w:val="002E75DF"/>
    <w:rsid w:val="00301289"/>
    <w:rsid w:val="003065EE"/>
    <w:rsid w:val="00317D29"/>
    <w:rsid w:val="0039125E"/>
    <w:rsid w:val="003C1AD8"/>
    <w:rsid w:val="00480032"/>
    <w:rsid w:val="004830FB"/>
    <w:rsid w:val="00491A74"/>
    <w:rsid w:val="004A6F38"/>
    <w:rsid w:val="004A7CD1"/>
    <w:rsid w:val="004B71C4"/>
    <w:rsid w:val="005063D8"/>
    <w:rsid w:val="005505AA"/>
    <w:rsid w:val="00595A02"/>
    <w:rsid w:val="005B446A"/>
    <w:rsid w:val="00607FDF"/>
    <w:rsid w:val="00610847"/>
    <w:rsid w:val="0068674C"/>
    <w:rsid w:val="006A205F"/>
    <w:rsid w:val="007045B9"/>
    <w:rsid w:val="0072756C"/>
    <w:rsid w:val="00814857"/>
    <w:rsid w:val="008234C8"/>
    <w:rsid w:val="00845925"/>
    <w:rsid w:val="008B7E54"/>
    <w:rsid w:val="008C5B9D"/>
    <w:rsid w:val="008E78B4"/>
    <w:rsid w:val="008F4D39"/>
    <w:rsid w:val="008F7E98"/>
    <w:rsid w:val="009008C7"/>
    <w:rsid w:val="009114FA"/>
    <w:rsid w:val="00934E22"/>
    <w:rsid w:val="009A0AAB"/>
    <w:rsid w:val="009E10A9"/>
    <w:rsid w:val="009F0F28"/>
    <w:rsid w:val="00A24F99"/>
    <w:rsid w:val="00A5395E"/>
    <w:rsid w:val="00A7736B"/>
    <w:rsid w:val="00A9779D"/>
    <w:rsid w:val="00AD6A47"/>
    <w:rsid w:val="00AF6194"/>
    <w:rsid w:val="00B97A5A"/>
    <w:rsid w:val="00C37541"/>
    <w:rsid w:val="00C55406"/>
    <w:rsid w:val="00C616A1"/>
    <w:rsid w:val="00C70529"/>
    <w:rsid w:val="00C7455C"/>
    <w:rsid w:val="00CC50F4"/>
    <w:rsid w:val="00D24958"/>
    <w:rsid w:val="00D46EC0"/>
    <w:rsid w:val="00D65D01"/>
    <w:rsid w:val="00D702F0"/>
    <w:rsid w:val="00D8009A"/>
    <w:rsid w:val="00DC0B0C"/>
    <w:rsid w:val="00DC1649"/>
    <w:rsid w:val="00DC4A53"/>
    <w:rsid w:val="00E22A11"/>
    <w:rsid w:val="00E41A78"/>
    <w:rsid w:val="00E455F4"/>
    <w:rsid w:val="00E65345"/>
    <w:rsid w:val="00E747FA"/>
    <w:rsid w:val="00E93634"/>
    <w:rsid w:val="00EB61D7"/>
    <w:rsid w:val="00EE6316"/>
    <w:rsid w:val="00F300C0"/>
    <w:rsid w:val="00FB5E30"/>
    <w:rsid w:val="00FC60B8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314DE"/>
  <w15:docId w15:val="{C4DF5754-43DF-104E-A9FF-073A87C5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D1"/>
  </w:style>
  <w:style w:type="paragraph" w:styleId="Heading1">
    <w:name w:val="heading 1"/>
    <w:basedOn w:val="Normal"/>
    <w:link w:val="Heading1Char"/>
    <w:uiPriority w:val="9"/>
    <w:qFormat/>
    <w:rsid w:val="00317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8"/>
  </w:style>
  <w:style w:type="paragraph" w:styleId="Footer">
    <w:name w:val="footer"/>
    <w:basedOn w:val="Normal"/>
    <w:link w:val="Foot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8"/>
  </w:style>
  <w:style w:type="paragraph" w:customStyle="1" w:styleId="nomer">
    <w:name w:val="nomer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tstup">
    <w:name w:val="otstup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533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94"/>
    <w:rPr>
      <w:rFonts w:ascii="Tahoma" w:hAnsi="Tahoma" w:cs="Tahoma"/>
      <w:sz w:val="16"/>
      <w:szCs w:val="16"/>
    </w:rPr>
  </w:style>
  <w:style w:type="character" w:customStyle="1" w:styleId="rc">
    <w:name w:val="rc"/>
    <w:basedOn w:val="DefaultParagraphFont"/>
    <w:rsid w:val="00E9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Балагур</dc:creator>
  <cp:lastModifiedBy>Microsoft Office User</cp:lastModifiedBy>
  <cp:revision>12</cp:revision>
  <dcterms:created xsi:type="dcterms:W3CDTF">2020-10-13T16:39:00Z</dcterms:created>
  <dcterms:modified xsi:type="dcterms:W3CDTF">2020-12-27T14:21:00Z</dcterms:modified>
</cp:coreProperties>
</file>