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30AD34" w14:textId="72D164B4" w:rsidR="004F4E73" w:rsidRPr="00956ACF" w:rsidRDefault="00FA7377" w:rsidP="00853A3C">
      <w:pPr>
        <w:spacing w:before="960" w:line="240" w:lineRule="auto"/>
        <w:jc w:val="center"/>
        <w:rPr>
          <w:rFonts w:ascii="Times New Roman" w:hAnsi="Times New Roman"/>
          <w:b/>
          <w:sz w:val="40"/>
          <w:szCs w:val="40"/>
        </w:rPr>
      </w:pPr>
      <w:bookmarkStart w:id="0" w:name="_GoBack"/>
      <w:bookmarkEnd w:id="0"/>
      <w:r>
        <w:rPr>
          <w:rFonts w:ascii="Times New Roman" w:hAnsi="Times New Roman"/>
          <w:b/>
          <w:sz w:val="40"/>
          <w:szCs w:val="40"/>
        </w:rPr>
        <w:t>Nevada Department of Education</w:t>
      </w:r>
      <w:r w:rsidR="004F4E73" w:rsidRPr="00956ACF">
        <w:rPr>
          <w:rFonts w:ascii="Times New Roman" w:hAnsi="Times New Roman"/>
          <w:b/>
          <w:sz w:val="40"/>
          <w:szCs w:val="40"/>
        </w:rPr>
        <w:t xml:space="preserve"> </w:t>
      </w:r>
    </w:p>
    <w:p w14:paraId="0604BD20" w14:textId="4B22F7CB" w:rsidR="00966053" w:rsidRPr="00956ACF" w:rsidRDefault="00966053">
      <w:pPr>
        <w:spacing w:line="240" w:lineRule="auto"/>
        <w:jc w:val="center"/>
        <w:rPr>
          <w:rFonts w:ascii="Times New Roman" w:hAnsi="Times New Roman"/>
          <w:b/>
          <w:sz w:val="40"/>
          <w:szCs w:val="40"/>
        </w:rPr>
      </w:pPr>
      <w:r w:rsidRPr="00956ACF">
        <w:rPr>
          <w:rFonts w:ascii="Times New Roman" w:hAnsi="Times New Roman"/>
          <w:b/>
          <w:sz w:val="40"/>
          <w:szCs w:val="40"/>
        </w:rPr>
        <w:t xml:space="preserve">Consolidated State Plan </w:t>
      </w:r>
    </w:p>
    <w:p w14:paraId="1769A671" w14:textId="7376EECA" w:rsidR="004F4E73" w:rsidRPr="00956ACF" w:rsidRDefault="00B45269">
      <w:pPr>
        <w:spacing w:line="240" w:lineRule="auto"/>
        <w:jc w:val="center"/>
        <w:rPr>
          <w:rFonts w:ascii="Times New Roman" w:hAnsi="Times New Roman"/>
          <w:b/>
          <w:sz w:val="40"/>
          <w:szCs w:val="40"/>
        </w:rPr>
      </w:pPr>
      <w:r w:rsidRPr="00956ACF">
        <w:rPr>
          <w:rFonts w:ascii="Times New Roman" w:hAnsi="Times New Roman"/>
          <w:b/>
          <w:sz w:val="40"/>
          <w:szCs w:val="40"/>
        </w:rPr>
        <w:t>U</w:t>
      </w:r>
      <w:r w:rsidR="004F4E73" w:rsidRPr="00956ACF">
        <w:rPr>
          <w:rFonts w:ascii="Times New Roman" w:hAnsi="Times New Roman"/>
          <w:b/>
          <w:sz w:val="40"/>
          <w:szCs w:val="40"/>
        </w:rPr>
        <w:t>nder the Every Student Succeeds Act</w:t>
      </w:r>
    </w:p>
    <w:p w14:paraId="38C9E2D8" w14:textId="77777777" w:rsidR="004F4E73" w:rsidRDefault="004F4E73" w:rsidP="001104F3">
      <w:pPr>
        <w:spacing w:line="240" w:lineRule="auto"/>
        <w:jc w:val="center"/>
        <w:rPr>
          <w:rFonts w:ascii="Times New Roman" w:hAnsi="Times New Roman"/>
          <w:b/>
        </w:rPr>
      </w:pPr>
      <w:r w:rsidRPr="00956ACF">
        <w:rPr>
          <w:rFonts w:ascii="Times New Roman" w:hAnsi="Times New Roman"/>
          <w:noProof/>
        </w:rPr>
        <w:drawing>
          <wp:inline distT="0" distB="0" distL="0" distR="0" wp14:anchorId="23D30AC8" wp14:editId="4DB937CC">
            <wp:extent cx="1463040" cy="1463040"/>
            <wp:effectExtent l="0" t="0" r="3810" b="3810"/>
            <wp:docPr id="4" name="Picture 4" descr="Description: EDSE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EDSEAL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inline>
        </w:drawing>
      </w:r>
    </w:p>
    <w:p w14:paraId="2290F992" w14:textId="2ADEC1FC" w:rsidR="008262D7" w:rsidRDefault="008262D7" w:rsidP="001104F3">
      <w:pPr>
        <w:spacing w:line="240" w:lineRule="auto"/>
        <w:jc w:val="center"/>
        <w:rPr>
          <w:rFonts w:ascii="Times New Roman" w:hAnsi="Times New Roman"/>
          <w:b/>
        </w:rPr>
      </w:pPr>
    </w:p>
    <w:p w14:paraId="0D8381F5" w14:textId="0668883B" w:rsidR="008262D7" w:rsidRDefault="008262D7" w:rsidP="008262D7">
      <w:pPr>
        <w:spacing w:line="240" w:lineRule="auto"/>
        <w:jc w:val="center"/>
        <w:rPr>
          <w:rFonts w:ascii="Times New Roman" w:hAnsi="Times New Roman"/>
          <w:b/>
          <w:sz w:val="44"/>
        </w:rPr>
      </w:pPr>
    </w:p>
    <w:p w14:paraId="4E0E288F" w14:textId="091D55B8" w:rsidR="00CC5DFC" w:rsidRPr="00956ACF" w:rsidRDefault="0078248A" w:rsidP="008262D7">
      <w:pPr>
        <w:spacing w:line="240" w:lineRule="auto"/>
        <w:jc w:val="center"/>
        <w:rPr>
          <w:rFonts w:ascii="Times New Roman" w:hAnsi="Times New Roman"/>
          <w:b/>
        </w:rPr>
      </w:pPr>
      <w:r w:rsidRPr="00956ACF">
        <w:rPr>
          <w:rFonts w:ascii="Times New Roman" w:hAnsi="Times New Roman"/>
          <w:b/>
        </w:rPr>
        <w:t>U.S. Department of Educa</w:t>
      </w:r>
      <w:r w:rsidR="008262D7">
        <w:rPr>
          <w:rFonts w:ascii="Times New Roman" w:hAnsi="Times New Roman"/>
          <w:b/>
        </w:rPr>
        <w:t>t</w:t>
      </w:r>
      <w:r w:rsidRPr="00956ACF">
        <w:rPr>
          <w:rFonts w:ascii="Times New Roman" w:hAnsi="Times New Roman"/>
          <w:b/>
        </w:rPr>
        <w:t xml:space="preserve">ion </w:t>
      </w:r>
    </w:p>
    <w:p w14:paraId="4D9E3814" w14:textId="201980BC" w:rsidR="00CC5DFC" w:rsidRPr="00917CE3" w:rsidRDefault="00CC5DFC" w:rsidP="00CC5DFC">
      <w:pPr>
        <w:spacing w:after="0" w:line="240" w:lineRule="auto"/>
        <w:jc w:val="center"/>
        <w:rPr>
          <w:rFonts w:ascii="Times New Roman" w:hAnsi="Times New Roman"/>
        </w:rPr>
      </w:pPr>
      <w:r w:rsidRPr="00917CE3">
        <w:rPr>
          <w:rFonts w:ascii="Times New Roman" w:hAnsi="Times New Roman"/>
        </w:rPr>
        <w:t>OMB Number: 1810-0576</w:t>
      </w:r>
    </w:p>
    <w:p w14:paraId="1AA39C83" w14:textId="4175038F" w:rsidR="00966053" w:rsidRPr="00956ACF" w:rsidRDefault="00CC5DFC" w:rsidP="00CC5DFC">
      <w:pPr>
        <w:spacing w:after="0" w:line="240" w:lineRule="auto"/>
        <w:jc w:val="center"/>
        <w:rPr>
          <w:rFonts w:ascii="Times New Roman" w:hAnsi="Times New Roman"/>
          <w:b/>
        </w:rPr>
      </w:pPr>
      <w:r w:rsidRPr="00917CE3">
        <w:rPr>
          <w:rFonts w:ascii="Times New Roman" w:hAnsi="Times New Roman"/>
        </w:rPr>
        <w:t>Expiration Date:</w:t>
      </w:r>
      <w:r w:rsidR="00917CE3" w:rsidRPr="00917CE3">
        <w:rPr>
          <w:rFonts w:ascii="Times New Roman" w:hAnsi="Times New Roman"/>
        </w:rPr>
        <w:t xml:space="preserve"> November 30, 2019</w:t>
      </w:r>
      <w:r w:rsidR="00966053" w:rsidRPr="00956ACF">
        <w:rPr>
          <w:rFonts w:ascii="Times New Roman" w:hAnsi="Times New Roman"/>
          <w:b/>
        </w:rPr>
        <w:br w:type="page"/>
      </w:r>
    </w:p>
    <w:p w14:paraId="547111CF" w14:textId="77777777" w:rsidR="00DB51B5" w:rsidRDefault="00DB51B5">
      <w:pPr>
        <w:spacing w:after="0" w:line="240" w:lineRule="auto"/>
        <w:rPr>
          <w:rFonts w:ascii="Times New Roman" w:eastAsiaTheme="majorEastAsia" w:hAnsi="Times New Roman"/>
          <w:b/>
          <w:bCs/>
          <w:color w:val="365F91" w:themeColor="accent1" w:themeShade="BF"/>
          <w:sz w:val="28"/>
          <w:szCs w:val="28"/>
        </w:rPr>
      </w:pPr>
    </w:p>
    <w:sdt>
      <w:sdtPr>
        <w:rPr>
          <w:rFonts w:ascii="Calibri" w:eastAsia="Calibri" w:hAnsi="Calibri" w:cs="Times New Roman"/>
          <w:color w:val="auto"/>
          <w:sz w:val="22"/>
          <w:szCs w:val="22"/>
        </w:rPr>
        <w:id w:val="1065527264"/>
        <w:docPartObj>
          <w:docPartGallery w:val="Table of Contents"/>
          <w:docPartUnique/>
        </w:docPartObj>
      </w:sdtPr>
      <w:sdtEndPr>
        <w:rPr>
          <w:b/>
          <w:bCs/>
          <w:noProof/>
        </w:rPr>
      </w:sdtEndPr>
      <w:sdtContent>
        <w:p w14:paraId="10C518EE" w14:textId="0983C8F6" w:rsidR="00DB51B5" w:rsidRDefault="00DB51B5">
          <w:pPr>
            <w:pStyle w:val="TOCHeading"/>
          </w:pPr>
          <w:r>
            <w:t>Contents</w:t>
          </w:r>
        </w:p>
        <w:p w14:paraId="38EEB2E9" w14:textId="77777777" w:rsidR="009E7DE4" w:rsidRDefault="00DB51B5">
          <w:pPr>
            <w:pStyle w:val="TOC1"/>
            <w:tabs>
              <w:tab w:val="right" w:leader="dot" w:pos="10790"/>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9E7DE4">
            <w:rPr>
              <w:noProof/>
            </w:rPr>
            <w:t>Cover Page</w:t>
          </w:r>
          <w:r w:rsidR="009E7DE4">
            <w:rPr>
              <w:noProof/>
            </w:rPr>
            <w:tab/>
          </w:r>
          <w:r w:rsidR="009E7DE4">
            <w:rPr>
              <w:noProof/>
            </w:rPr>
            <w:fldChar w:fldCharType="begin"/>
          </w:r>
          <w:r w:rsidR="009E7DE4">
            <w:rPr>
              <w:noProof/>
            </w:rPr>
            <w:instrText xml:space="preserve"> PAGEREF _Toc353624908 \h </w:instrText>
          </w:r>
          <w:r w:rsidR="009E7DE4">
            <w:rPr>
              <w:noProof/>
            </w:rPr>
          </w:r>
          <w:r w:rsidR="009E7DE4">
            <w:rPr>
              <w:noProof/>
            </w:rPr>
            <w:fldChar w:fldCharType="separate"/>
          </w:r>
          <w:r w:rsidR="009E7DE4">
            <w:rPr>
              <w:noProof/>
            </w:rPr>
            <w:t>3</w:t>
          </w:r>
          <w:r w:rsidR="009E7DE4">
            <w:rPr>
              <w:noProof/>
            </w:rPr>
            <w:fldChar w:fldCharType="end"/>
          </w:r>
        </w:p>
        <w:p w14:paraId="385274B4" w14:textId="77777777" w:rsidR="009E7DE4" w:rsidRDefault="009E7DE4">
          <w:pPr>
            <w:pStyle w:val="TOC1"/>
            <w:tabs>
              <w:tab w:val="right" w:leader="dot" w:pos="10790"/>
            </w:tabs>
            <w:rPr>
              <w:rFonts w:asciiTheme="minorHAnsi" w:eastAsiaTheme="minorEastAsia" w:hAnsiTheme="minorHAnsi" w:cstheme="minorBidi"/>
              <w:noProof/>
              <w:sz w:val="24"/>
              <w:szCs w:val="24"/>
              <w:lang w:eastAsia="ja-JP"/>
            </w:rPr>
          </w:pPr>
          <w:r>
            <w:rPr>
              <w:noProof/>
            </w:rPr>
            <w:t>Programs Included in the Consolidated State Plan</w:t>
          </w:r>
          <w:r>
            <w:rPr>
              <w:noProof/>
            </w:rPr>
            <w:tab/>
          </w:r>
          <w:r>
            <w:rPr>
              <w:noProof/>
            </w:rPr>
            <w:fldChar w:fldCharType="begin"/>
          </w:r>
          <w:r>
            <w:rPr>
              <w:noProof/>
            </w:rPr>
            <w:instrText xml:space="preserve"> PAGEREF _Toc353624909 \h </w:instrText>
          </w:r>
          <w:r>
            <w:rPr>
              <w:noProof/>
            </w:rPr>
          </w:r>
          <w:r>
            <w:rPr>
              <w:noProof/>
            </w:rPr>
            <w:fldChar w:fldCharType="separate"/>
          </w:r>
          <w:r>
            <w:rPr>
              <w:noProof/>
            </w:rPr>
            <w:t>8</w:t>
          </w:r>
          <w:r>
            <w:rPr>
              <w:noProof/>
            </w:rPr>
            <w:fldChar w:fldCharType="end"/>
          </w:r>
        </w:p>
        <w:p w14:paraId="4E53F1FC" w14:textId="77777777" w:rsidR="009E7DE4" w:rsidRDefault="009E7DE4">
          <w:pPr>
            <w:pStyle w:val="TOC1"/>
            <w:tabs>
              <w:tab w:val="right" w:leader="dot" w:pos="10790"/>
            </w:tabs>
            <w:rPr>
              <w:rFonts w:asciiTheme="minorHAnsi" w:eastAsiaTheme="minorEastAsia" w:hAnsiTheme="minorHAnsi" w:cstheme="minorBidi"/>
              <w:noProof/>
              <w:sz w:val="24"/>
              <w:szCs w:val="24"/>
              <w:lang w:eastAsia="ja-JP"/>
            </w:rPr>
          </w:pPr>
          <w:r>
            <w:rPr>
              <w:noProof/>
            </w:rPr>
            <w:t>Letter from the State Superintendent</w:t>
          </w:r>
          <w:r>
            <w:rPr>
              <w:noProof/>
            </w:rPr>
            <w:tab/>
          </w:r>
          <w:r>
            <w:rPr>
              <w:noProof/>
            </w:rPr>
            <w:fldChar w:fldCharType="begin"/>
          </w:r>
          <w:r>
            <w:rPr>
              <w:noProof/>
            </w:rPr>
            <w:instrText xml:space="preserve"> PAGEREF _Toc353624910 \h </w:instrText>
          </w:r>
          <w:r>
            <w:rPr>
              <w:noProof/>
            </w:rPr>
          </w:r>
          <w:r>
            <w:rPr>
              <w:noProof/>
            </w:rPr>
            <w:fldChar w:fldCharType="separate"/>
          </w:r>
          <w:r>
            <w:rPr>
              <w:noProof/>
            </w:rPr>
            <w:t>9</w:t>
          </w:r>
          <w:r>
            <w:rPr>
              <w:noProof/>
            </w:rPr>
            <w:fldChar w:fldCharType="end"/>
          </w:r>
        </w:p>
        <w:p w14:paraId="05772D2A" w14:textId="77777777" w:rsidR="009E7DE4" w:rsidRDefault="009E7DE4">
          <w:pPr>
            <w:pStyle w:val="TOC1"/>
            <w:tabs>
              <w:tab w:val="right" w:leader="dot" w:pos="10790"/>
            </w:tabs>
            <w:rPr>
              <w:rFonts w:asciiTheme="minorHAnsi" w:eastAsiaTheme="minorEastAsia" w:hAnsiTheme="minorHAnsi" w:cstheme="minorBidi"/>
              <w:noProof/>
              <w:sz w:val="24"/>
              <w:szCs w:val="24"/>
              <w:lang w:eastAsia="ja-JP"/>
            </w:rPr>
          </w:pPr>
          <w:r>
            <w:rPr>
              <w:noProof/>
            </w:rPr>
            <w:t>Section 1: Long-term Goals</w:t>
          </w:r>
          <w:r>
            <w:rPr>
              <w:noProof/>
            </w:rPr>
            <w:tab/>
          </w:r>
          <w:r>
            <w:rPr>
              <w:noProof/>
            </w:rPr>
            <w:fldChar w:fldCharType="begin"/>
          </w:r>
          <w:r>
            <w:rPr>
              <w:noProof/>
            </w:rPr>
            <w:instrText xml:space="preserve"> PAGEREF _Toc353624911 \h </w:instrText>
          </w:r>
          <w:r>
            <w:rPr>
              <w:noProof/>
            </w:rPr>
          </w:r>
          <w:r>
            <w:rPr>
              <w:noProof/>
            </w:rPr>
            <w:fldChar w:fldCharType="separate"/>
          </w:r>
          <w:r>
            <w:rPr>
              <w:noProof/>
            </w:rPr>
            <w:t>10</w:t>
          </w:r>
          <w:r>
            <w:rPr>
              <w:noProof/>
            </w:rPr>
            <w:fldChar w:fldCharType="end"/>
          </w:r>
        </w:p>
        <w:p w14:paraId="480C44DA" w14:textId="77777777" w:rsidR="009E7DE4" w:rsidRDefault="009E7DE4">
          <w:pPr>
            <w:pStyle w:val="TOC1"/>
            <w:tabs>
              <w:tab w:val="right" w:leader="dot" w:pos="10790"/>
            </w:tabs>
            <w:rPr>
              <w:rFonts w:asciiTheme="minorHAnsi" w:eastAsiaTheme="minorEastAsia" w:hAnsiTheme="minorHAnsi" w:cstheme="minorBidi"/>
              <w:noProof/>
              <w:sz w:val="24"/>
              <w:szCs w:val="24"/>
              <w:lang w:eastAsia="ja-JP"/>
            </w:rPr>
          </w:pPr>
          <w:r>
            <w:rPr>
              <w:noProof/>
            </w:rPr>
            <w:t>Section 2: Consultation and Performance Management</w:t>
          </w:r>
          <w:r>
            <w:rPr>
              <w:noProof/>
            </w:rPr>
            <w:tab/>
          </w:r>
          <w:r>
            <w:rPr>
              <w:noProof/>
            </w:rPr>
            <w:fldChar w:fldCharType="begin"/>
          </w:r>
          <w:r>
            <w:rPr>
              <w:noProof/>
            </w:rPr>
            <w:instrText xml:space="preserve"> PAGEREF _Toc353624912 \h </w:instrText>
          </w:r>
          <w:r>
            <w:rPr>
              <w:noProof/>
            </w:rPr>
          </w:r>
          <w:r>
            <w:rPr>
              <w:noProof/>
            </w:rPr>
            <w:fldChar w:fldCharType="separate"/>
          </w:r>
          <w:r>
            <w:rPr>
              <w:noProof/>
            </w:rPr>
            <w:t>18</w:t>
          </w:r>
          <w:r>
            <w:rPr>
              <w:noProof/>
            </w:rPr>
            <w:fldChar w:fldCharType="end"/>
          </w:r>
        </w:p>
        <w:p w14:paraId="19BA3990" w14:textId="77777777" w:rsidR="009E7DE4" w:rsidRDefault="009E7DE4">
          <w:pPr>
            <w:pStyle w:val="TOC2"/>
            <w:tabs>
              <w:tab w:val="right" w:leader="dot" w:pos="10790"/>
            </w:tabs>
            <w:rPr>
              <w:rFonts w:asciiTheme="minorHAnsi" w:eastAsiaTheme="minorEastAsia" w:hAnsiTheme="minorHAnsi" w:cstheme="minorBidi"/>
              <w:noProof/>
              <w:sz w:val="24"/>
              <w:szCs w:val="24"/>
              <w:lang w:eastAsia="ja-JP"/>
            </w:rPr>
          </w:pPr>
          <w:r w:rsidRPr="00B765F9">
            <w:rPr>
              <w:rFonts w:ascii="Times New Roman" w:hAnsi="Times New Roman"/>
              <w:noProof/>
            </w:rPr>
            <w:t>2.1 Consultation.</w:t>
          </w:r>
          <w:r>
            <w:rPr>
              <w:noProof/>
            </w:rPr>
            <w:tab/>
          </w:r>
          <w:r>
            <w:rPr>
              <w:noProof/>
            </w:rPr>
            <w:fldChar w:fldCharType="begin"/>
          </w:r>
          <w:r>
            <w:rPr>
              <w:noProof/>
            </w:rPr>
            <w:instrText xml:space="preserve"> PAGEREF _Toc353624913 \h </w:instrText>
          </w:r>
          <w:r>
            <w:rPr>
              <w:noProof/>
            </w:rPr>
          </w:r>
          <w:r>
            <w:rPr>
              <w:noProof/>
            </w:rPr>
            <w:fldChar w:fldCharType="separate"/>
          </w:r>
          <w:r>
            <w:rPr>
              <w:noProof/>
            </w:rPr>
            <w:t>18</w:t>
          </w:r>
          <w:r>
            <w:rPr>
              <w:noProof/>
            </w:rPr>
            <w:fldChar w:fldCharType="end"/>
          </w:r>
        </w:p>
        <w:p w14:paraId="183EFF0A" w14:textId="77777777" w:rsidR="009E7DE4" w:rsidRDefault="009E7DE4">
          <w:pPr>
            <w:pStyle w:val="TOC2"/>
            <w:tabs>
              <w:tab w:val="right" w:leader="dot" w:pos="10790"/>
            </w:tabs>
            <w:rPr>
              <w:rFonts w:asciiTheme="minorHAnsi" w:eastAsiaTheme="minorEastAsia" w:hAnsiTheme="minorHAnsi" w:cstheme="minorBidi"/>
              <w:noProof/>
              <w:sz w:val="24"/>
              <w:szCs w:val="24"/>
              <w:lang w:eastAsia="ja-JP"/>
            </w:rPr>
          </w:pPr>
          <w:r w:rsidRPr="00B765F9">
            <w:rPr>
              <w:rFonts w:ascii="Times New Roman" w:hAnsi="Times New Roman"/>
              <w:noProof/>
            </w:rPr>
            <w:t>2.2 System of Performance Management.</w:t>
          </w:r>
          <w:r>
            <w:rPr>
              <w:noProof/>
            </w:rPr>
            <w:tab/>
          </w:r>
          <w:r>
            <w:rPr>
              <w:noProof/>
            </w:rPr>
            <w:fldChar w:fldCharType="begin"/>
          </w:r>
          <w:r>
            <w:rPr>
              <w:noProof/>
            </w:rPr>
            <w:instrText xml:space="preserve"> PAGEREF _Toc353624914 \h </w:instrText>
          </w:r>
          <w:r>
            <w:rPr>
              <w:noProof/>
            </w:rPr>
          </w:r>
          <w:r>
            <w:rPr>
              <w:noProof/>
            </w:rPr>
            <w:fldChar w:fldCharType="separate"/>
          </w:r>
          <w:r>
            <w:rPr>
              <w:noProof/>
            </w:rPr>
            <w:t>21</w:t>
          </w:r>
          <w:r>
            <w:rPr>
              <w:noProof/>
            </w:rPr>
            <w:fldChar w:fldCharType="end"/>
          </w:r>
        </w:p>
        <w:p w14:paraId="43CADF2D" w14:textId="77777777" w:rsidR="009E7DE4" w:rsidRDefault="009E7DE4">
          <w:pPr>
            <w:pStyle w:val="TOC1"/>
            <w:tabs>
              <w:tab w:val="right" w:leader="dot" w:pos="10790"/>
            </w:tabs>
            <w:rPr>
              <w:rFonts w:asciiTheme="minorHAnsi" w:eastAsiaTheme="minorEastAsia" w:hAnsiTheme="minorHAnsi" w:cstheme="minorBidi"/>
              <w:noProof/>
              <w:sz w:val="24"/>
              <w:szCs w:val="24"/>
              <w:lang w:eastAsia="ja-JP"/>
            </w:rPr>
          </w:pPr>
          <w:r>
            <w:rPr>
              <w:noProof/>
            </w:rPr>
            <w:t>Section 3: Academic Assessments</w:t>
          </w:r>
          <w:r>
            <w:rPr>
              <w:noProof/>
            </w:rPr>
            <w:tab/>
          </w:r>
          <w:r>
            <w:rPr>
              <w:noProof/>
            </w:rPr>
            <w:fldChar w:fldCharType="begin"/>
          </w:r>
          <w:r>
            <w:rPr>
              <w:noProof/>
            </w:rPr>
            <w:instrText xml:space="preserve"> PAGEREF _Toc353624915 \h </w:instrText>
          </w:r>
          <w:r>
            <w:rPr>
              <w:noProof/>
            </w:rPr>
          </w:r>
          <w:r>
            <w:rPr>
              <w:noProof/>
            </w:rPr>
            <w:fldChar w:fldCharType="separate"/>
          </w:r>
          <w:r>
            <w:rPr>
              <w:noProof/>
            </w:rPr>
            <w:t>24</w:t>
          </w:r>
          <w:r>
            <w:rPr>
              <w:noProof/>
            </w:rPr>
            <w:fldChar w:fldCharType="end"/>
          </w:r>
        </w:p>
        <w:p w14:paraId="58E09232" w14:textId="77777777" w:rsidR="009E7DE4" w:rsidRDefault="009E7DE4">
          <w:pPr>
            <w:pStyle w:val="TOC1"/>
            <w:tabs>
              <w:tab w:val="right" w:leader="dot" w:pos="10790"/>
            </w:tabs>
            <w:rPr>
              <w:rFonts w:asciiTheme="minorHAnsi" w:eastAsiaTheme="minorEastAsia" w:hAnsiTheme="minorHAnsi" w:cstheme="minorBidi"/>
              <w:noProof/>
              <w:sz w:val="24"/>
              <w:szCs w:val="24"/>
              <w:lang w:eastAsia="ja-JP"/>
            </w:rPr>
          </w:pPr>
          <w:r>
            <w:rPr>
              <w:noProof/>
            </w:rPr>
            <w:t>Section 4: Accountability, Support, and Improvement for Schools</w:t>
          </w:r>
          <w:r>
            <w:rPr>
              <w:noProof/>
            </w:rPr>
            <w:tab/>
          </w:r>
          <w:r>
            <w:rPr>
              <w:noProof/>
            </w:rPr>
            <w:fldChar w:fldCharType="begin"/>
          </w:r>
          <w:r>
            <w:rPr>
              <w:noProof/>
            </w:rPr>
            <w:instrText xml:space="preserve"> PAGEREF _Toc353624916 \h </w:instrText>
          </w:r>
          <w:r>
            <w:rPr>
              <w:noProof/>
            </w:rPr>
          </w:r>
          <w:r>
            <w:rPr>
              <w:noProof/>
            </w:rPr>
            <w:fldChar w:fldCharType="separate"/>
          </w:r>
          <w:r>
            <w:rPr>
              <w:noProof/>
            </w:rPr>
            <w:t>26</w:t>
          </w:r>
          <w:r>
            <w:rPr>
              <w:noProof/>
            </w:rPr>
            <w:fldChar w:fldCharType="end"/>
          </w:r>
        </w:p>
        <w:p w14:paraId="3A5561A1" w14:textId="77777777" w:rsidR="009E7DE4" w:rsidRDefault="009E7DE4">
          <w:pPr>
            <w:pStyle w:val="TOC2"/>
            <w:tabs>
              <w:tab w:val="right" w:leader="dot" w:pos="10790"/>
            </w:tabs>
            <w:rPr>
              <w:rFonts w:asciiTheme="minorHAnsi" w:eastAsiaTheme="minorEastAsia" w:hAnsiTheme="minorHAnsi" w:cstheme="minorBidi"/>
              <w:noProof/>
              <w:sz w:val="24"/>
              <w:szCs w:val="24"/>
              <w:lang w:eastAsia="ja-JP"/>
            </w:rPr>
          </w:pPr>
          <w:r w:rsidRPr="00B765F9">
            <w:rPr>
              <w:rFonts w:ascii="Times New Roman" w:hAnsi="Times New Roman"/>
              <w:noProof/>
            </w:rPr>
            <w:t>4.1  Accountability System.</w:t>
          </w:r>
          <w:r>
            <w:rPr>
              <w:noProof/>
            </w:rPr>
            <w:tab/>
          </w:r>
          <w:r>
            <w:rPr>
              <w:noProof/>
            </w:rPr>
            <w:fldChar w:fldCharType="begin"/>
          </w:r>
          <w:r>
            <w:rPr>
              <w:noProof/>
            </w:rPr>
            <w:instrText xml:space="preserve"> PAGEREF _Toc353624917 \h </w:instrText>
          </w:r>
          <w:r>
            <w:rPr>
              <w:noProof/>
            </w:rPr>
          </w:r>
          <w:r>
            <w:rPr>
              <w:noProof/>
            </w:rPr>
            <w:fldChar w:fldCharType="separate"/>
          </w:r>
          <w:r>
            <w:rPr>
              <w:noProof/>
            </w:rPr>
            <w:t>26</w:t>
          </w:r>
          <w:r>
            <w:rPr>
              <w:noProof/>
            </w:rPr>
            <w:fldChar w:fldCharType="end"/>
          </w:r>
        </w:p>
        <w:p w14:paraId="788F32AE" w14:textId="77777777" w:rsidR="009E7DE4" w:rsidRDefault="009E7DE4">
          <w:pPr>
            <w:pStyle w:val="TOC2"/>
            <w:tabs>
              <w:tab w:val="right" w:leader="dot" w:pos="10790"/>
            </w:tabs>
            <w:rPr>
              <w:rFonts w:asciiTheme="minorHAnsi" w:eastAsiaTheme="minorEastAsia" w:hAnsiTheme="minorHAnsi" w:cstheme="minorBidi"/>
              <w:noProof/>
              <w:sz w:val="24"/>
              <w:szCs w:val="24"/>
              <w:lang w:eastAsia="ja-JP"/>
            </w:rPr>
          </w:pPr>
          <w:r w:rsidRPr="00B765F9">
            <w:rPr>
              <w:rFonts w:ascii="Times New Roman" w:hAnsi="Times New Roman"/>
              <w:noProof/>
            </w:rPr>
            <w:t>4.2 Identification of Schools.</w:t>
          </w:r>
          <w:r>
            <w:rPr>
              <w:noProof/>
            </w:rPr>
            <w:tab/>
          </w:r>
          <w:r>
            <w:rPr>
              <w:noProof/>
            </w:rPr>
            <w:fldChar w:fldCharType="begin"/>
          </w:r>
          <w:r>
            <w:rPr>
              <w:noProof/>
            </w:rPr>
            <w:instrText xml:space="preserve"> PAGEREF _Toc353624918 \h </w:instrText>
          </w:r>
          <w:r>
            <w:rPr>
              <w:noProof/>
            </w:rPr>
          </w:r>
          <w:r>
            <w:rPr>
              <w:noProof/>
            </w:rPr>
            <w:fldChar w:fldCharType="separate"/>
          </w:r>
          <w:r>
            <w:rPr>
              <w:noProof/>
            </w:rPr>
            <w:t>38</w:t>
          </w:r>
          <w:r>
            <w:rPr>
              <w:noProof/>
            </w:rPr>
            <w:fldChar w:fldCharType="end"/>
          </w:r>
        </w:p>
        <w:p w14:paraId="28982B35" w14:textId="77777777" w:rsidR="009E7DE4" w:rsidRDefault="009E7DE4">
          <w:pPr>
            <w:pStyle w:val="TOC2"/>
            <w:tabs>
              <w:tab w:val="right" w:leader="dot" w:pos="10790"/>
            </w:tabs>
            <w:rPr>
              <w:rFonts w:asciiTheme="minorHAnsi" w:eastAsiaTheme="minorEastAsia" w:hAnsiTheme="minorHAnsi" w:cstheme="minorBidi"/>
              <w:noProof/>
              <w:sz w:val="24"/>
              <w:szCs w:val="24"/>
              <w:lang w:eastAsia="ja-JP"/>
            </w:rPr>
          </w:pPr>
          <w:r w:rsidRPr="00B765F9">
            <w:rPr>
              <w:rFonts w:ascii="Times New Roman" w:hAnsi="Times New Roman"/>
              <w:noProof/>
            </w:rPr>
            <w:t>4.3 State Support and Improvement for Low-performing Schools.</w:t>
          </w:r>
          <w:r>
            <w:rPr>
              <w:noProof/>
            </w:rPr>
            <w:tab/>
          </w:r>
          <w:r>
            <w:rPr>
              <w:noProof/>
            </w:rPr>
            <w:fldChar w:fldCharType="begin"/>
          </w:r>
          <w:r>
            <w:rPr>
              <w:noProof/>
            </w:rPr>
            <w:instrText xml:space="preserve"> PAGEREF _Toc353624919 \h </w:instrText>
          </w:r>
          <w:r>
            <w:rPr>
              <w:noProof/>
            </w:rPr>
          </w:r>
          <w:r>
            <w:rPr>
              <w:noProof/>
            </w:rPr>
            <w:fldChar w:fldCharType="separate"/>
          </w:r>
          <w:r>
            <w:rPr>
              <w:noProof/>
            </w:rPr>
            <w:t>39</w:t>
          </w:r>
          <w:r>
            <w:rPr>
              <w:noProof/>
            </w:rPr>
            <w:fldChar w:fldCharType="end"/>
          </w:r>
        </w:p>
        <w:p w14:paraId="70BE5C9A" w14:textId="77777777" w:rsidR="009E7DE4" w:rsidRDefault="009E7DE4">
          <w:pPr>
            <w:pStyle w:val="TOC1"/>
            <w:tabs>
              <w:tab w:val="right" w:leader="dot" w:pos="10790"/>
            </w:tabs>
            <w:rPr>
              <w:rFonts w:asciiTheme="minorHAnsi" w:eastAsiaTheme="minorEastAsia" w:hAnsiTheme="minorHAnsi" w:cstheme="minorBidi"/>
              <w:noProof/>
              <w:sz w:val="24"/>
              <w:szCs w:val="24"/>
              <w:lang w:eastAsia="ja-JP"/>
            </w:rPr>
          </w:pPr>
          <w:r>
            <w:rPr>
              <w:noProof/>
            </w:rPr>
            <w:t>Section 5: Supporting Excellent Educators</w:t>
          </w:r>
          <w:r>
            <w:rPr>
              <w:noProof/>
            </w:rPr>
            <w:tab/>
          </w:r>
          <w:r>
            <w:rPr>
              <w:noProof/>
            </w:rPr>
            <w:fldChar w:fldCharType="begin"/>
          </w:r>
          <w:r>
            <w:rPr>
              <w:noProof/>
            </w:rPr>
            <w:instrText xml:space="preserve"> PAGEREF _Toc353624920 \h </w:instrText>
          </w:r>
          <w:r>
            <w:rPr>
              <w:noProof/>
            </w:rPr>
          </w:r>
          <w:r>
            <w:rPr>
              <w:noProof/>
            </w:rPr>
            <w:fldChar w:fldCharType="separate"/>
          </w:r>
          <w:r>
            <w:rPr>
              <w:noProof/>
            </w:rPr>
            <w:t>42</w:t>
          </w:r>
          <w:r>
            <w:rPr>
              <w:noProof/>
            </w:rPr>
            <w:fldChar w:fldCharType="end"/>
          </w:r>
        </w:p>
        <w:p w14:paraId="51F383AB" w14:textId="77777777" w:rsidR="009E7DE4" w:rsidRDefault="009E7DE4">
          <w:pPr>
            <w:pStyle w:val="TOC2"/>
            <w:tabs>
              <w:tab w:val="right" w:leader="dot" w:pos="10790"/>
            </w:tabs>
            <w:rPr>
              <w:rFonts w:asciiTheme="minorHAnsi" w:eastAsiaTheme="minorEastAsia" w:hAnsiTheme="minorHAnsi" w:cstheme="minorBidi"/>
              <w:noProof/>
              <w:sz w:val="24"/>
              <w:szCs w:val="24"/>
              <w:lang w:eastAsia="ja-JP"/>
            </w:rPr>
          </w:pPr>
          <w:r w:rsidRPr="00B765F9">
            <w:rPr>
              <w:rFonts w:ascii="Times New Roman" w:hAnsi="Times New Roman"/>
              <w:noProof/>
            </w:rPr>
            <w:t>5.1 Educator Development, Retention, and Advancement.</w:t>
          </w:r>
          <w:r>
            <w:rPr>
              <w:noProof/>
            </w:rPr>
            <w:tab/>
          </w:r>
          <w:r>
            <w:rPr>
              <w:noProof/>
            </w:rPr>
            <w:fldChar w:fldCharType="begin"/>
          </w:r>
          <w:r>
            <w:rPr>
              <w:noProof/>
            </w:rPr>
            <w:instrText xml:space="preserve"> PAGEREF _Toc353624921 \h </w:instrText>
          </w:r>
          <w:r>
            <w:rPr>
              <w:noProof/>
            </w:rPr>
          </w:r>
          <w:r>
            <w:rPr>
              <w:noProof/>
            </w:rPr>
            <w:fldChar w:fldCharType="separate"/>
          </w:r>
          <w:r>
            <w:rPr>
              <w:noProof/>
            </w:rPr>
            <w:t>42</w:t>
          </w:r>
          <w:r>
            <w:rPr>
              <w:noProof/>
            </w:rPr>
            <w:fldChar w:fldCharType="end"/>
          </w:r>
        </w:p>
        <w:p w14:paraId="060F1D8D" w14:textId="77777777" w:rsidR="009E7DE4" w:rsidRDefault="009E7DE4">
          <w:pPr>
            <w:pStyle w:val="TOC2"/>
            <w:tabs>
              <w:tab w:val="right" w:leader="dot" w:pos="10790"/>
            </w:tabs>
            <w:rPr>
              <w:rFonts w:asciiTheme="minorHAnsi" w:eastAsiaTheme="minorEastAsia" w:hAnsiTheme="minorHAnsi" w:cstheme="minorBidi"/>
              <w:noProof/>
              <w:sz w:val="24"/>
              <w:szCs w:val="24"/>
              <w:lang w:eastAsia="ja-JP"/>
            </w:rPr>
          </w:pPr>
          <w:r w:rsidRPr="00B765F9">
            <w:rPr>
              <w:rFonts w:ascii="Times New Roman" w:hAnsi="Times New Roman"/>
              <w:noProof/>
            </w:rPr>
            <w:t>5.2 Support for Educators.</w:t>
          </w:r>
          <w:r>
            <w:rPr>
              <w:noProof/>
            </w:rPr>
            <w:tab/>
          </w:r>
          <w:r>
            <w:rPr>
              <w:noProof/>
            </w:rPr>
            <w:fldChar w:fldCharType="begin"/>
          </w:r>
          <w:r>
            <w:rPr>
              <w:noProof/>
            </w:rPr>
            <w:instrText xml:space="preserve"> PAGEREF _Toc353624922 \h </w:instrText>
          </w:r>
          <w:r>
            <w:rPr>
              <w:noProof/>
            </w:rPr>
          </w:r>
          <w:r>
            <w:rPr>
              <w:noProof/>
            </w:rPr>
            <w:fldChar w:fldCharType="separate"/>
          </w:r>
          <w:r>
            <w:rPr>
              <w:noProof/>
            </w:rPr>
            <w:t>45</w:t>
          </w:r>
          <w:r>
            <w:rPr>
              <w:noProof/>
            </w:rPr>
            <w:fldChar w:fldCharType="end"/>
          </w:r>
        </w:p>
        <w:p w14:paraId="0CED6951" w14:textId="77777777" w:rsidR="009E7DE4" w:rsidRDefault="009E7DE4">
          <w:pPr>
            <w:pStyle w:val="TOC2"/>
            <w:tabs>
              <w:tab w:val="right" w:leader="dot" w:pos="10790"/>
            </w:tabs>
            <w:rPr>
              <w:rFonts w:asciiTheme="minorHAnsi" w:eastAsiaTheme="minorEastAsia" w:hAnsiTheme="minorHAnsi" w:cstheme="minorBidi"/>
              <w:noProof/>
              <w:sz w:val="24"/>
              <w:szCs w:val="24"/>
              <w:lang w:eastAsia="ja-JP"/>
            </w:rPr>
          </w:pPr>
          <w:r w:rsidRPr="00B765F9">
            <w:rPr>
              <w:rFonts w:ascii="Times New Roman" w:hAnsi="Times New Roman"/>
              <w:noProof/>
            </w:rPr>
            <w:t>5.3  Educator Equity.</w:t>
          </w:r>
          <w:r>
            <w:rPr>
              <w:noProof/>
            </w:rPr>
            <w:tab/>
          </w:r>
          <w:r>
            <w:rPr>
              <w:noProof/>
            </w:rPr>
            <w:fldChar w:fldCharType="begin"/>
          </w:r>
          <w:r>
            <w:rPr>
              <w:noProof/>
            </w:rPr>
            <w:instrText xml:space="preserve"> PAGEREF _Toc353624923 \h </w:instrText>
          </w:r>
          <w:r>
            <w:rPr>
              <w:noProof/>
            </w:rPr>
          </w:r>
          <w:r>
            <w:rPr>
              <w:noProof/>
            </w:rPr>
            <w:fldChar w:fldCharType="separate"/>
          </w:r>
          <w:r>
            <w:rPr>
              <w:noProof/>
            </w:rPr>
            <w:t>46</w:t>
          </w:r>
          <w:r>
            <w:rPr>
              <w:noProof/>
            </w:rPr>
            <w:fldChar w:fldCharType="end"/>
          </w:r>
        </w:p>
        <w:p w14:paraId="0AEDF9A8" w14:textId="77777777" w:rsidR="009E7DE4" w:rsidRDefault="009E7DE4">
          <w:pPr>
            <w:pStyle w:val="TOC1"/>
            <w:tabs>
              <w:tab w:val="right" w:leader="dot" w:pos="10790"/>
            </w:tabs>
            <w:rPr>
              <w:rFonts w:asciiTheme="minorHAnsi" w:eastAsiaTheme="minorEastAsia" w:hAnsiTheme="minorHAnsi" w:cstheme="minorBidi"/>
              <w:noProof/>
              <w:sz w:val="24"/>
              <w:szCs w:val="24"/>
              <w:lang w:eastAsia="ja-JP"/>
            </w:rPr>
          </w:pPr>
          <w:r>
            <w:rPr>
              <w:noProof/>
            </w:rPr>
            <w:t>Section 6: Supporting All Students</w:t>
          </w:r>
          <w:r>
            <w:rPr>
              <w:noProof/>
            </w:rPr>
            <w:tab/>
          </w:r>
          <w:r>
            <w:rPr>
              <w:noProof/>
            </w:rPr>
            <w:fldChar w:fldCharType="begin"/>
          </w:r>
          <w:r>
            <w:rPr>
              <w:noProof/>
            </w:rPr>
            <w:instrText xml:space="preserve"> PAGEREF _Toc353624924 \h </w:instrText>
          </w:r>
          <w:r>
            <w:rPr>
              <w:noProof/>
            </w:rPr>
          </w:r>
          <w:r>
            <w:rPr>
              <w:noProof/>
            </w:rPr>
            <w:fldChar w:fldCharType="separate"/>
          </w:r>
          <w:r>
            <w:rPr>
              <w:noProof/>
            </w:rPr>
            <w:t>49</w:t>
          </w:r>
          <w:r>
            <w:rPr>
              <w:noProof/>
            </w:rPr>
            <w:fldChar w:fldCharType="end"/>
          </w:r>
        </w:p>
        <w:p w14:paraId="668F6278" w14:textId="77777777" w:rsidR="009E7DE4" w:rsidRDefault="009E7DE4">
          <w:pPr>
            <w:pStyle w:val="TOC2"/>
            <w:tabs>
              <w:tab w:val="right" w:leader="dot" w:pos="10790"/>
            </w:tabs>
            <w:rPr>
              <w:rFonts w:asciiTheme="minorHAnsi" w:eastAsiaTheme="minorEastAsia" w:hAnsiTheme="minorHAnsi" w:cstheme="minorBidi"/>
              <w:noProof/>
              <w:sz w:val="24"/>
              <w:szCs w:val="24"/>
              <w:lang w:eastAsia="ja-JP"/>
            </w:rPr>
          </w:pPr>
          <w:r w:rsidRPr="00B765F9">
            <w:rPr>
              <w:rFonts w:ascii="Times New Roman" w:hAnsi="Times New Roman"/>
              <w:noProof/>
            </w:rPr>
            <w:t>6.1 Well-Rounded and Supportive Education for Students.</w:t>
          </w:r>
          <w:r>
            <w:rPr>
              <w:noProof/>
            </w:rPr>
            <w:tab/>
          </w:r>
          <w:r>
            <w:rPr>
              <w:noProof/>
            </w:rPr>
            <w:fldChar w:fldCharType="begin"/>
          </w:r>
          <w:r>
            <w:rPr>
              <w:noProof/>
            </w:rPr>
            <w:instrText xml:space="preserve"> PAGEREF _Toc353624925 \h </w:instrText>
          </w:r>
          <w:r>
            <w:rPr>
              <w:noProof/>
            </w:rPr>
          </w:r>
          <w:r>
            <w:rPr>
              <w:noProof/>
            </w:rPr>
            <w:fldChar w:fldCharType="separate"/>
          </w:r>
          <w:r>
            <w:rPr>
              <w:noProof/>
            </w:rPr>
            <w:t>49</w:t>
          </w:r>
          <w:r>
            <w:rPr>
              <w:noProof/>
            </w:rPr>
            <w:fldChar w:fldCharType="end"/>
          </w:r>
        </w:p>
        <w:p w14:paraId="25C17787" w14:textId="77777777" w:rsidR="009E7DE4" w:rsidRDefault="009E7DE4">
          <w:pPr>
            <w:pStyle w:val="TOC2"/>
            <w:tabs>
              <w:tab w:val="right" w:leader="dot" w:pos="10790"/>
            </w:tabs>
            <w:rPr>
              <w:rFonts w:asciiTheme="minorHAnsi" w:eastAsiaTheme="minorEastAsia" w:hAnsiTheme="minorHAnsi" w:cstheme="minorBidi"/>
              <w:noProof/>
              <w:sz w:val="24"/>
              <w:szCs w:val="24"/>
              <w:lang w:eastAsia="ja-JP"/>
            </w:rPr>
          </w:pPr>
          <w:r w:rsidRPr="00B765F9">
            <w:rPr>
              <w:rFonts w:ascii="Times New Roman" w:hAnsi="Times New Roman"/>
              <w:noProof/>
            </w:rPr>
            <w:t>6.2 Program-Specific Requirements.</w:t>
          </w:r>
          <w:r>
            <w:rPr>
              <w:noProof/>
            </w:rPr>
            <w:tab/>
          </w:r>
          <w:r>
            <w:rPr>
              <w:noProof/>
            </w:rPr>
            <w:fldChar w:fldCharType="begin"/>
          </w:r>
          <w:r>
            <w:rPr>
              <w:noProof/>
            </w:rPr>
            <w:instrText xml:space="preserve"> PAGEREF _Toc353624926 \h </w:instrText>
          </w:r>
          <w:r>
            <w:rPr>
              <w:noProof/>
            </w:rPr>
          </w:r>
          <w:r>
            <w:rPr>
              <w:noProof/>
            </w:rPr>
            <w:fldChar w:fldCharType="separate"/>
          </w:r>
          <w:r>
            <w:rPr>
              <w:noProof/>
            </w:rPr>
            <w:t>55</w:t>
          </w:r>
          <w:r>
            <w:rPr>
              <w:noProof/>
            </w:rPr>
            <w:fldChar w:fldCharType="end"/>
          </w:r>
        </w:p>
        <w:p w14:paraId="0A133908" w14:textId="77777777" w:rsidR="009E7DE4" w:rsidRDefault="009E7DE4">
          <w:pPr>
            <w:pStyle w:val="TOC1"/>
            <w:tabs>
              <w:tab w:val="right" w:leader="dot" w:pos="10790"/>
            </w:tabs>
            <w:rPr>
              <w:rFonts w:asciiTheme="minorHAnsi" w:eastAsiaTheme="minorEastAsia" w:hAnsiTheme="minorHAnsi" w:cstheme="minorBidi"/>
              <w:noProof/>
              <w:sz w:val="24"/>
              <w:szCs w:val="24"/>
              <w:lang w:eastAsia="ja-JP"/>
            </w:rPr>
          </w:pPr>
          <w:r>
            <w:rPr>
              <w:noProof/>
            </w:rPr>
            <w:t>Consolidated State Plan Assurances</w:t>
          </w:r>
          <w:r>
            <w:rPr>
              <w:noProof/>
            </w:rPr>
            <w:tab/>
          </w:r>
          <w:r>
            <w:rPr>
              <w:noProof/>
            </w:rPr>
            <w:fldChar w:fldCharType="begin"/>
          </w:r>
          <w:r>
            <w:rPr>
              <w:noProof/>
            </w:rPr>
            <w:instrText xml:space="preserve"> PAGEREF _Toc353624927 \h </w:instrText>
          </w:r>
          <w:r>
            <w:rPr>
              <w:noProof/>
            </w:rPr>
          </w:r>
          <w:r>
            <w:rPr>
              <w:noProof/>
            </w:rPr>
            <w:fldChar w:fldCharType="separate"/>
          </w:r>
          <w:r>
            <w:rPr>
              <w:noProof/>
            </w:rPr>
            <w:t>66</w:t>
          </w:r>
          <w:r>
            <w:rPr>
              <w:noProof/>
            </w:rPr>
            <w:fldChar w:fldCharType="end"/>
          </w:r>
        </w:p>
        <w:p w14:paraId="1E7FAA38" w14:textId="77777777" w:rsidR="009E7DE4" w:rsidRDefault="009E7DE4">
          <w:pPr>
            <w:pStyle w:val="TOC1"/>
            <w:tabs>
              <w:tab w:val="right" w:leader="dot" w:pos="10790"/>
            </w:tabs>
            <w:rPr>
              <w:rFonts w:asciiTheme="minorHAnsi" w:eastAsiaTheme="minorEastAsia" w:hAnsiTheme="minorHAnsi" w:cstheme="minorBidi"/>
              <w:noProof/>
              <w:sz w:val="24"/>
              <w:szCs w:val="24"/>
              <w:lang w:eastAsia="ja-JP"/>
            </w:rPr>
          </w:pPr>
          <w:r>
            <w:rPr>
              <w:noProof/>
            </w:rPr>
            <w:t>APPENDICES</w:t>
          </w:r>
          <w:r>
            <w:rPr>
              <w:noProof/>
            </w:rPr>
            <w:tab/>
          </w:r>
          <w:r>
            <w:rPr>
              <w:noProof/>
            </w:rPr>
            <w:fldChar w:fldCharType="begin"/>
          </w:r>
          <w:r>
            <w:rPr>
              <w:noProof/>
            </w:rPr>
            <w:instrText xml:space="preserve"> PAGEREF _Toc353624928 \h </w:instrText>
          </w:r>
          <w:r>
            <w:rPr>
              <w:noProof/>
            </w:rPr>
          </w:r>
          <w:r>
            <w:rPr>
              <w:noProof/>
            </w:rPr>
            <w:fldChar w:fldCharType="separate"/>
          </w:r>
          <w:r>
            <w:rPr>
              <w:noProof/>
            </w:rPr>
            <w:t>67</w:t>
          </w:r>
          <w:r>
            <w:rPr>
              <w:noProof/>
            </w:rPr>
            <w:fldChar w:fldCharType="end"/>
          </w:r>
        </w:p>
        <w:p w14:paraId="745A170F" w14:textId="22D2BC05" w:rsidR="00DB51B5" w:rsidRDefault="00DB51B5">
          <w:r>
            <w:rPr>
              <w:b/>
              <w:bCs/>
              <w:noProof/>
            </w:rPr>
            <w:fldChar w:fldCharType="end"/>
          </w:r>
        </w:p>
      </w:sdtContent>
    </w:sdt>
    <w:p w14:paraId="0D9EAB4B" w14:textId="233C1EA9" w:rsidR="00DB51B5" w:rsidRDefault="00DB51B5">
      <w:pPr>
        <w:spacing w:after="0" w:line="240" w:lineRule="auto"/>
        <w:rPr>
          <w:rFonts w:ascii="Times New Roman" w:eastAsiaTheme="majorEastAsia" w:hAnsi="Times New Roman"/>
          <w:b/>
          <w:bCs/>
          <w:color w:val="365F91" w:themeColor="accent1" w:themeShade="BF"/>
          <w:sz w:val="28"/>
          <w:szCs w:val="28"/>
        </w:rPr>
      </w:pPr>
      <w:r>
        <w:br w:type="page"/>
      </w:r>
    </w:p>
    <w:p w14:paraId="5207D7FA" w14:textId="463DFF7A" w:rsidR="003C28BF" w:rsidRDefault="0063462A" w:rsidP="0063462A">
      <w:pPr>
        <w:pStyle w:val="Heading1"/>
      </w:pPr>
      <w:bookmarkStart w:id="1" w:name="_Toc353624908"/>
      <w:r>
        <w:lastRenderedPageBreak/>
        <w:t>Cover Page</w:t>
      </w:r>
      <w:bookmarkEnd w:id="1"/>
    </w:p>
    <w:p w14:paraId="7A34ADB2" w14:textId="47315C04" w:rsidR="000B4665" w:rsidRPr="000B4665" w:rsidRDefault="000B4665" w:rsidP="000B4665">
      <w:r>
        <w:rPr>
          <w:noProof/>
        </w:rPr>
        <w:drawing>
          <wp:inline distT="0" distB="0" distL="0" distR="0" wp14:anchorId="4BA3D46D" wp14:editId="036FC3EB">
            <wp:extent cx="6850380" cy="6592824"/>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121254.pdf"/>
                    <pic:cNvPicPr/>
                  </pic:nvPicPr>
                  <pic:blipFill rotWithShape="1">
                    <a:blip r:embed="rId13">
                      <a:extLst>
                        <a:ext uri="{28A0092B-C50C-407E-A947-70E740481C1C}">
                          <a14:useLocalDpi xmlns:a14="http://schemas.microsoft.com/office/drawing/2010/main" val="0"/>
                        </a:ext>
                      </a:extLst>
                    </a:blip>
                    <a:srcRect t="6407" b="35151"/>
                    <a:stretch/>
                  </pic:blipFill>
                  <pic:spPr bwMode="auto">
                    <a:xfrm>
                      <a:off x="0" y="0"/>
                      <a:ext cx="6858000" cy="6600158"/>
                    </a:xfrm>
                    <a:prstGeom prst="rect">
                      <a:avLst/>
                    </a:prstGeom>
                    <a:ln>
                      <a:noFill/>
                    </a:ln>
                    <a:extLst>
                      <a:ext uri="{53640926-AAD7-44D8-BBD7-CCE9431645EC}">
                        <a14:shadowObscured xmlns:a14="http://schemas.microsoft.com/office/drawing/2010/main"/>
                      </a:ext>
                    </a:extLst>
                  </pic:spPr>
                </pic:pic>
              </a:graphicData>
            </a:graphic>
          </wp:inline>
        </w:drawing>
      </w:r>
    </w:p>
    <w:p w14:paraId="7611B334" w14:textId="77777777" w:rsidR="00A44B3D" w:rsidRDefault="00A44B3D" w:rsidP="00A44B3D"/>
    <w:p w14:paraId="6D6D1257" w14:textId="23C9546A" w:rsidR="00A44B3D" w:rsidRPr="00A44B3D" w:rsidRDefault="00A44B3D" w:rsidP="00A44B3D">
      <w:r>
        <w:t xml:space="preserve">*See Next Page for the Governor’s Signature </w:t>
      </w:r>
    </w:p>
    <w:p w14:paraId="594AC244" w14:textId="7017040B" w:rsidR="006D3CD2" w:rsidRDefault="00DD282B" w:rsidP="00DD282B">
      <w:pPr>
        <w:rPr>
          <w:rFonts w:ascii="Times New Roman" w:hAnsi="Times New Roman"/>
          <w:szCs w:val="24"/>
        </w:rPr>
      </w:pPr>
      <w:r>
        <w:rPr>
          <w:noProof/>
        </w:rPr>
        <w:lastRenderedPageBreak/>
        <w:drawing>
          <wp:inline distT="0" distB="0" distL="0" distR="0" wp14:anchorId="41DCBAA9" wp14:editId="70A7CAAB">
            <wp:extent cx="7107555" cy="6172200"/>
            <wp:effectExtent l="0" t="0" r="0" b="0"/>
            <wp:docPr id="2" name="Picture 2" descr="Signatures by Superintendent of Public Instruction Dr. Steve Canavero and Nevada Governor Brian Sandoval. Dated April 3, 2017." title="Contact Information and Sign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vs sig.pdf"/>
                    <pic:cNvPicPr/>
                  </pic:nvPicPr>
                  <pic:blipFill rotWithShape="1">
                    <a:blip r:embed="rId14" cstate="print">
                      <a:extLst>
                        <a:ext uri="{28A0092B-C50C-407E-A947-70E740481C1C}">
                          <a14:useLocalDpi xmlns:a14="http://schemas.microsoft.com/office/drawing/2010/main" val="0"/>
                        </a:ext>
                      </a:extLst>
                    </a:blip>
                    <a:srcRect l="4111" t="6381" r="-3644" b="36366"/>
                    <a:stretch/>
                  </pic:blipFill>
                  <pic:spPr bwMode="auto">
                    <a:xfrm>
                      <a:off x="0" y="0"/>
                      <a:ext cx="7108064" cy="6172642"/>
                    </a:xfrm>
                    <a:prstGeom prst="rect">
                      <a:avLst/>
                    </a:prstGeom>
                    <a:ln>
                      <a:noFill/>
                    </a:ln>
                    <a:extLst>
                      <a:ext uri="{53640926-AAD7-44D8-BBD7-CCE9431645EC}">
                        <a14:shadowObscured xmlns:a14="http://schemas.microsoft.com/office/drawing/2010/main"/>
                      </a:ext>
                    </a:extLst>
                  </pic:spPr>
                </pic:pic>
              </a:graphicData>
            </a:graphic>
          </wp:inline>
        </w:drawing>
      </w:r>
      <w:r w:rsidR="003C28BF" w:rsidRPr="00956ACF">
        <w:rPr>
          <w:rFonts w:ascii="Times New Roman" w:hAnsi="Times New Roman"/>
          <w:szCs w:val="24"/>
        </w:rPr>
        <w:t xml:space="preserve"> </w:t>
      </w:r>
    </w:p>
    <w:p w14:paraId="2D91D06E" w14:textId="77777777" w:rsidR="00E8343C" w:rsidRPr="00DD282B" w:rsidRDefault="00E8343C" w:rsidP="00DD282B"/>
    <w:p w14:paraId="514F9C4B" w14:textId="77777777" w:rsidR="00E8343C" w:rsidRDefault="00E8343C" w:rsidP="00853A3C">
      <w:pPr>
        <w:pStyle w:val="Heading1"/>
      </w:pPr>
      <w:r>
        <w:br w:type="page"/>
      </w:r>
    </w:p>
    <w:tbl>
      <w:tblPr>
        <w:tblW w:w="5045" w:type="pct"/>
        <w:tblCellMar>
          <w:left w:w="0" w:type="dxa"/>
          <w:right w:w="0" w:type="dxa"/>
        </w:tblCellMar>
        <w:tblLook w:val="04A0" w:firstRow="1" w:lastRow="0" w:firstColumn="1" w:lastColumn="0" w:noHBand="0" w:noVBand="1"/>
      </w:tblPr>
      <w:tblGrid>
        <w:gridCol w:w="5108"/>
        <w:gridCol w:w="1897"/>
        <w:gridCol w:w="1185"/>
        <w:gridCol w:w="1414"/>
        <w:gridCol w:w="1412"/>
      </w:tblGrid>
      <w:tr w:rsidR="00B00933" w:rsidRPr="00223498" w14:paraId="237BB8AD" w14:textId="5AD57668" w:rsidTr="007B0482">
        <w:trPr>
          <w:tblHeader/>
        </w:trPr>
        <w:tc>
          <w:tcPr>
            <w:tcW w:w="2318"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69CF9F" w14:textId="77777777" w:rsidR="00B00933" w:rsidRPr="008B4572" w:rsidRDefault="00B00933" w:rsidP="008B4572">
            <w:pPr>
              <w:rPr>
                <w:rFonts w:ascii="Times New Roman" w:hAnsi="Times New Roman"/>
              </w:rPr>
            </w:pPr>
            <w:r w:rsidRPr="008B4572">
              <w:rPr>
                <w:rFonts w:ascii="Times New Roman" w:hAnsi="Times New Roman"/>
                <w:b/>
                <w:bCs/>
              </w:rPr>
              <w:lastRenderedPageBreak/>
              <w:t>State Plan Requirements by Program</w:t>
            </w:r>
          </w:p>
        </w:tc>
        <w:tc>
          <w:tcPr>
            <w:tcW w:w="861" w:type="pct"/>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714EDE6D" w14:textId="77777777" w:rsidR="00B00933" w:rsidRPr="008B4572" w:rsidRDefault="00B00933" w:rsidP="008B4572">
            <w:pPr>
              <w:rPr>
                <w:rFonts w:ascii="Times New Roman" w:hAnsi="Times New Roman"/>
              </w:rPr>
            </w:pPr>
            <w:r w:rsidRPr="008B4572">
              <w:rPr>
                <w:rFonts w:ascii="Times New Roman" w:hAnsi="Times New Roman"/>
                <w:b/>
                <w:bCs/>
              </w:rPr>
              <w:t>Statutory and Regulatory Requirements</w:t>
            </w:r>
          </w:p>
        </w:tc>
        <w:tc>
          <w:tcPr>
            <w:tcW w:w="538" w:type="pct"/>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79B7E95D" w14:textId="77777777" w:rsidR="00B00933" w:rsidRPr="008B4572" w:rsidRDefault="00B00933" w:rsidP="008B4572">
            <w:pPr>
              <w:rPr>
                <w:rFonts w:ascii="Times New Roman" w:hAnsi="Times New Roman"/>
                <w:b/>
                <w:bCs/>
              </w:rPr>
            </w:pPr>
            <w:r w:rsidRPr="008B4572">
              <w:rPr>
                <w:rFonts w:ascii="Times New Roman" w:hAnsi="Times New Roman"/>
                <w:b/>
                <w:bCs/>
              </w:rPr>
              <w:t>Item(s) from Revised Template</w:t>
            </w:r>
          </w:p>
        </w:tc>
        <w:tc>
          <w:tcPr>
            <w:tcW w:w="642" w:type="pct"/>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1F809909" w14:textId="77777777" w:rsidR="00B00933" w:rsidRPr="008B4572" w:rsidRDefault="00B00933" w:rsidP="008B4572">
            <w:pPr>
              <w:rPr>
                <w:rFonts w:ascii="Times New Roman" w:hAnsi="Times New Roman"/>
              </w:rPr>
            </w:pPr>
            <w:r w:rsidRPr="008B4572">
              <w:rPr>
                <w:rFonts w:ascii="Times New Roman" w:hAnsi="Times New Roman"/>
                <w:b/>
                <w:bCs/>
              </w:rPr>
              <w:t>Item(s) from</w:t>
            </w:r>
            <w:r w:rsidRPr="008B4572">
              <w:rPr>
                <w:rFonts w:ascii="Times New Roman" w:hAnsi="Times New Roman"/>
              </w:rPr>
              <w:t xml:space="preserve"> </w:t>
            </w:r>
            <w:r w:rsidRPr="008B4572">
              <w:rPr>
                <w:rFonts w:ascii="Times New Roman" w:hAnsi="Times New Roman"/>
                <w:b/>
                <w:bCs/>
              </w:rPr>
              <w:t xml:space="preserve">Original Template </w:t>
            </w:r>
          </w:p>
        </w:tc>
        <w:tc>
          <w:tcPr>
            <w:tcW w:w="641" w:type="pct"/>
            <w:tcBorders>
              <w:top w:val="single" w:sz="8" w:space="0" w:color="auto"/>
              <w:left w:val="nil"/>
              <w:bottom w:val="single" w:sz="8" w:space="0" w:color="auto"/>
              <w:right w:val="single" w:sz="8" w:space="0" w:color="auto"/>
            </w:tcBorders>
            <w:shd w:val="clear" w:color="auto" w:fill="BFBFBF"/>
            <w:vAlign w:val="center"/>
          </w:tcPr>
          <w:p w14:paraId="4A2C5111" w14:textId="0AB5D128" w:rsidR="00B00933" w:rsidRPr="008B4572" w:rsidRDefault="00B00933" w:rsidP="00B00933">
            <w:pPr>
              <w:jc w:val="center"/>
              <w:rPr>
                <w:rFonts w:ascii="Times New Roman" w:hAnsi="Times New Roman"/>
                <w:b/>
                <w:bCs/>
              </w:rPr>
            </w:pPr>
            <w:r>
              <w:rPr>
                <w:rFonts w:ascii="Times New Roman" w:hAnsi="Times New Roman"/>
                <w:b/>
                <w:bCs/>
              </w:rPr>
              <w:t>First Page Number</w:t>
            </w:r>
          </w:p>
        </w:tc>
      </w:tr>
      <w:tr w:rsidR="00B00933" w:rsidRPr="00223498" w14:paraId="7AA6F032" w14:textId="212ED87D" w:rsidTr="007B0482">
        <w:tc>
          <w:tcPr>
            <w:tcW w:w="2318" w:type="pc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5C68867C" w14:textId="77777777" w:rsidR="00B00933" w:rsidRPr="008B4572" w:rsidRDefault="00B00933" w:rsidP="008B4572">
            <w:pPr>
              <w:rPr>
                <w:rFonts w:ascii="Times New Roman" w:hAnsi="Times New Roman"/>
              </w:rPr>
            </w:pPr>
            <w:r w:rsidRPr="008B4572">
              <w:rPr>
                <w:rFonts w:ascii="Times New Roman" w:hAnsi="Times New Roman"/>
                <w:b/>
                <w:bCs/>
              </w:rPr>
              <w:t xml:space="preserve">Title I, Part A: Improving Basic Programs Operated by Local Educational Agencies </w:t>
            </w:r>
            <w:r w:rsidRPr="008B4572">
              <w:rPr>
                <w:rFonts w:ascii="Times New Roman" w:hAnsi="Times New Roman"/>
                <w:b/>
                <w:bCs/>
                <w:iCs/>
              </w:rPr>
              <w:t>(LEAs)</w:t>
            </w:r>
          </w:p>
        </w:tc>
        <w:tc>
          <w:tcPr>
            <w:tcW w:w="861"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30FC2162" w14:textId="77777777" w:rsidR="00B00933" w:rsidRPr="008B4572" w:rsidRDefault="00B00933" w:rsidP="008B4572">
            <w:pPr>
              <w:rPr>
                <w:rFonts w:ascii="Times New Roman" w:hAnsi="Times New Roman"/>
                <w:b/>
                <w:bCs/>
              </w:rPr>
            </w:pPr>
            <w:r w:rsidRPr="008B4572">
              <w:rPr>
                <w:rFonts w:ascii="Times New Roman" w:hAnsi="Times New Roman"/>
                <w:b/>
                <w:bCs/>
              </w:rPr>
              <w:t xml:space="preserve">Citation to ESEA, as amended by the ESSA, and Part 200 regulations </w:t>
            </w:r>
          </w:p>
        </w:tc>
        <w:tc>
          <w:tcPr>
            <w:tcW w:w="538"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53997A60" w14:textId="77777777" w:rsidR="00B00933" w:rsidRPr="008B4572" w:rsidRDefault="00B00933" w:rsidP="008B4572">
            <w:pPr>
              <w:rPr>
                <w:rFonts w:ascii="Times New Roman" w:hAnsi="Times New Roman"/>
              </w:rPr>
            </w:pPr>
          </w:p>
        </w:tc>
        <w:tc>
          <w:tcPr>
            <w:tcW w:w="642"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41F8A38B" w14:textId="77777777" w:rsidR="00B00933" w:rsidRPr="008B4572" w:rsidRDefault="00B00933" w:rsidP="008B4572">
            <w:pPr>
              <w:rPr>
                <w:rFonts w:ascii="Times New Roman" w:hAnsi="Times New Roman"/>
              </w:rPr>
            </w:pPr>
          </w:p>
        </w:tc>
        <w:tc>
          <w:tcPr>
            <w:tcW w:w="641" w:type="pct"/>
            <w:tcBorders>
              <w:top w:val="nil"/>
              <w:left w:val="nil"/>
              <w:bottom w:val="single" w:sz="8" w:space="0" w:color="auto"/>
              <w:right w:val="single" w:sz="8" w:space="0" w:color="auto"/>
            </w:tcBorders>
            <w:shd w:val="clear" w:color="auto" w:fill="D9D9D9"/>
            <w:vAlign w:val="center"/>
          </w:tcPr>
          <w:p w14:paraId="1D33E8B0" w14:textId="77777777" w:rsidR="00B00933" w:rsidRPr="008B4572" w:rsidRDefault="00B00933" w:rsidP="00B00933">
            <w:pPr>
              <w:jc w:val="center"/>
              <w:rPr>
                <w:rFonts w:ascii="Times New Roman" w:hAnsi="Times New Roman"/>
              </w:rPr>
            </w:pPr>
          </w:p>
        </w:tc>
      </w:tr>
      <w:tr w:rsidR="00B00933" w:rsidRPr="00223498" w14:paraId="243C0D27" w14:textId="6B726108" w:rsidTr="007B0482">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7159B329" w14:textId="5F1E3593" w:rsidR="00B00933" w:rsidRPr="008B4572" w:rsidRDefault="00B00933" w:rsidP="008B4572">
            <w:pPr>
              <w:rPr>
                <w:rFonts w:ascii="Times New Roman" w:hAnsi="Times New Roman"/>
              </w:rPr>
            </w:pPr>
            <w:r w:rsidRPr="008B4572">
              <w:rPr>
                <w:rFonts w:ascii="Times New Roman" w:hAnsi="Times New Roman"/>
              </w:rPr>
              <w:t>Eighth Grade Math Exception</w:t>
            </w:r>
          </w:p>
        </w:tc>
        <w:tc>
          <w:tcPr>
            <w:tcW w:w="861" w:type="pct"/>
            <w:tcBorders>
              <w:top w:val="nil"/>
              <w:left w:val="nil"/>
              <w:bottom w:val="single" w:sz="8" w:space="0" w:color="000000"/>
              <w:right w:val="single" w:sz="8" w:space="0" w:color="auto"/>
            </w:tcBorders>
            <w:tcMar>
              <w:top w:w="0" w:type="dxa"/>
              <w:left w:w="108" w:type="dxa"/>
              <w:bottom w:w="0" w:type="dxa"/>
              <w:right w:w="108" w:type="dxa"/>
            </w:tcMar>
          </w:tcPr>
          <w:p w14:paraId="193B159F" w14:textId="77777777" w:rsidR="00B00933" w:rsidRPr="008B4572" w:rsidRDefault="00B00933" w:rsidP="008B4572">
            <w:pPr>
              <w:rPr>
                <w:rFonts w:ascii="Times New Roman" w:hAnsi="Times New Roman"/>
              </w:rPr>
            </w:pPr>
            <w:r w:rsidRPr="008B4572">
              <w:rPr>
                <w:rFonts w:ascii="Times New Roman" w:hAnsi="Times New Roman"/>
              </w:rPr>
              <w:t>1111(b)(2)(C); 34 CFR 200.5(b)</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0AB933A1" w14:textId="77777777" w:rsidR="00B00933" w:rsidRPr="008B4572" w:rsidRDefault="00B00933" w:rsidP="008B4572">
            <w:pPr>
              <w:rPr>
                <w:rFonts w:ascii="Times New Roman" w:hAnsi="Times New Roman"/>
              </w:rPr>
            </w:pPr>
            <w:r w:rsidRPr="008B4572">
              <w:rPr>
                <w:rFonts w:ascii="Times New Roman" w:hAnsi="Times New Roman"/>
              </w:rPr>
              <w:t>A.2.i-iii</w:t>
            </w:r>
          </w:p>
        </w:tc>
        <w:tc>
          <w:tcPr>
            <w:tcW w:w="642" w:type="pct"/>
            <w:tcBorders>
              <w:top w:val="nil"/>
              <w:left w:val="nil"/>
              <w:bottom w:val="single" w:sz="8" w:space="0" w:color="000000"/>
              <w:right w:val="single" w:sz="8" w:space="0" w:color="000000"/>
            </w:tcBorders>
            <w:tcMar>
              <w:top w:w="0" w:type="dxa"/>
              <w:left w:w="108" w:type="dxa"/>
              <w:bottom w:w="0" w:type="dxa"/>
              <w:right w:w="108" w:type="dxa"/>
            </w:tcMar>
          </w:tcPr>
          <w:p w14:paraId="7DFE6A2C" w14:textId="520B1ECC" w:rsidR="00B00933" w:rsidRPr="008B4572" w:rsidRDefault="00B00933" w:rsidP="008B4572">
            <w:pPr>
              <w:rPr>
                <w:rFonts w:ascii="Times New Roman" w:hAnsi="Times New Roman"/>
              </w:rPr>
            </w:pPr>
            <w:r w:rsidRPr="008B4572">
              <w:rPr>
                <w:rFonts w:ascii="Times New Roman" w:hAnsi="Times New Roman"/>
              </w:rPr>
              <w:t>3.A</w:t>
            </w:r>
          </w:p>
        </w:tc>
        <w:tc>
          <w:tcPr>
            <w:tcW w:w="641" w:type="pct"/>
            <w:tcBorders>
              <w:top w:val="nil"/>
              <w:left w:val="nil"/>
              <w:bottom w:val="single" w:sz="8" w:space="0" w:color="000000"/>
              <w:right w:val="single" w:sz="8" w:space="0" w:color="000000"/>
            </w:tcBorders>
            <w:vAlign w:val="center"/>
          </w:tcPr>
          <w:p w14:paraId="1E01597C" w14:textId="6513D94E" w:rsidR="00B00933" w:rsidRPr="008B4572" w:rsidRDefault="00B00933" w:rsidP="007B0482">
            <w:pPr>
              <w:jc w:val="center"/>
              <w:rPr>
                <w:rFonts w:ascii="Times New Roman" w:hAnsi="Times New Roman"/>
              </w:rPr>
            </w:pPr>
            <w:r>
              <w:rPr>
                <w:rFonts w:ascii="Times New Roman" w:hAnsi="Times New Roman"/>
              </w:rPr>
              <w:t>p. 24</w:t>
            </w:r>
          </w:p>
        </w:tc>
      </w:tr>
      <w:tr w:rsidR="00B00933" w:rsidRPr="00223498" w14:paraId="59FAD117" w14:textId="34D29AFA" w:rsidTr="007B0482">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ED14BB0" w14:textId="77777777" w:rsidR="00B00933" w:rsidRPr="008B4572" w:rsidRDefault="00B00933" w:rsidP="008B4572">
            <w:pPr>
              <w:rPr>
                <w:rFonts w:ascii="Times New Roman" w:hAnsi="Times New Roman"/>
              </w:rPr>
            </w:pPr>
            <w:r w:rsidRPr="008B4572">
              <w:rPr>
                <w:rFonts w:ascii="Times New Roman" w:hAnsi="Times New Roman"/>
              </w:rPr>
              <w:t>Native Language Assessment</w:t>
            </w:r>
            <w:r w:rsidRPr="008B4572">
              <w:rPr>
                <w:rFonts w:ascii="Times New Roman" w:hAnsi="Times New Roman"/>
                <w:i/>
                <w:iCs/>
              </w:rPr>
              <w:t xml:space="preserve">s </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2E517375" w14:textId="77777777" w:rsidR="00B00933" w:rsidRPr="008B4572" w:rsidRDefault="00B00933" w:rsidP="008B4572">
            <w:pPr>
              <w:rPr>
                <w:rFonts w:ascii="Times New Roman" w:hAnsi="Times New Roman"/>
              </w:rPr>
            </w:pPr>
            <w:r w:rsidRPr="008B4572">
              <w:rPr>
                <w:rFonts w:ascii="Times New Roman" w:hAnsi="Times New Roman"/>
              </w:rPr>
              <w:t>1111(b)(2)(F);  34 CFR 200.6(f)(2)(ii) and (f)(4)</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05C72527" w14:textId="77777777" w:rsidR="00B00933" w:rsidRPr="008B4572" w:rsidRDefault="00B00933" w:rsidP="008B4572">
            <w:pPr>
              <w:rPr>
                <w:rFonts w:ascii="Times New Roman" w:hAnsi="Times New Roman"/>
              </w:rPr>
            </w:pPr>
            <w:r w:rsidRPr="008B4572">
              <w:rPr>
                <w:rFonts w:ascii="Times New Roman" w:hAnsi="Times New Roman"/>
              </w:rPr>
              <w:t>A.3.i-iv</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43E8EDE2" w14:textId="77777777" w:rsidR="00B00933" w:rsidRPr="008B4572" w:rsidRDefault="00B00933" w:rsidP="008B4572">
            <w:pPr>
              <w:rPr>
                <w:rFonts w:ascii="Times New Roman" w:hAnsi="Times New Roman"/>
              </w:rPr>
            </w:pPr>
            <w:r w:rsidRPr="008B4572">
              <w:rPr>
                <w:rFonts w:ascii="Times New Roman" w:hAnsi="Times New Roman"/>
              </w:rPr>
              <w:t>3.B</w:t>
            </w:r>
          </w:p>
        </w:tc>
        <w:tc>
          <w:tcPr>
            <w:tcW w:w="641" w:type="pct"/>
            <w:tcBorders>
              <w:top w:val="nil"/>
              <w:left w:val="nil"/>
              <w:bottom w:val="single" w:sz="8" w:space="0" w:color="000000"/>
              <w:right w:val="single" w:sz="8" w:space="0" w:color="000000"/>
            </w:tcBorders>
            <w:vAlign w:val="center"/>
          </w:tcPr>
          <w:p w14:paraId="0E9033C0" w14:textId="64E29FA8" w:rsidR="00B00933" w:rsidRPr="008B4572" w:rsidRDefault="00B00933" w:rsidP="007B0482">
            <w:pPr>
              <w:jc w:val="center"/>
              <w:rPr>
                <w:rFonts w:ascii="Times New Roman" w:hAnsi="Times New Roman"/>
              </w:rPr>
            </w:pPr>
            <w:r>
              <w:rPr>
                <w:rFonts w:ascii="Times New Roman" w:hAnsi="Times New Roman"/>
              </w:rPr>
              <w:t>p. 24</w:t>
            </w:r>
          </w:p>
        </w:tc>
      </w:tr>
      <w:tr w:rsidR="00B00933" w:rsidRPr="00223498" w14:paraId="219AE5EF" w14:textId="4D1E18CD" w:rsidTr="007B0482">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343EF8" w14:textId="77777777" w:rsidR="00B00933" w:rsidRPr="008B4572" w:rsidRDefault="00B00933" w:rsidP="008B4572">
            <w:pPr>
              <w:rPr>
                <w:rFonts w:ascii="Times New Roman" w:hAnsi="Times New Roman"/>
              </w:rPr>
            </w:pPr>
            <w:r w:rsidRPr="008B4572">
              <w:rPr>
                <w:rFonts w:ascii="Times New Roman" w:hAnsi="Times New Roman"/>
              </w:rPr>
              <w:t>Statewide Accountability System and School Support and Improvement Activities (1111(c) and (d))</w:t>
            </w:r>
          </w:p>
        </w:tc>
        <w:tc>
          <w:tcPr>
            <w:tcW w:w="861" w:type="pct"/>
            <w:tcBorders>
              <w:top w:val="nil"/>
              <w:left w:val="nil"/>
              <w:bottom w:val="single" w:sz="8" w:space="0" w:color="auto"/>
              <w:right w:val="single" w:sz="8" w:space="0" w:color="auto"/>
            </w:tcBorders>
            <w:tcMar>
              <w:top w:w="0" w:type="dxa"/>
              <w:left w:w="108" w:type="dxa"/>
              <w:bottom w:w="0" w:type="dxa"/>
              <w:right w:w="108" w:type="dxa"/>
            </w:tcMar>
          </w:tcPr>
          <w:p w14:paraId="1D605AE1" w14:textId="77777777" w:rsidR="00B00933" w:rsidRPr="008B4572" w:rsidRDefault="00B00933" w:rsidP="008B4572">
            <w:pPr>
              <w:rPr>
                <w:rFonts w:ascii="Times New Roman" w:hAnsi="Times New Roman"/>
                <w:b/>
                <w:bCs/>
              </w:rPr>
            </w:pP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148B38B7" w14:textId="77777777" w:rsidR="00B00933" w:rsidRPr="008B4572" w:rsidRDefault="00B00933" w:rsidP="008B4572">
            <w:pPr>
              <w:rPr>
                <w:rFonts w:ascii="Times New Roman" w:hAnsi="Times New Roman"/>
              </w:rPr>
            </w:pPr>
          </w:p>
        </w:tc>
        <w:tc>
          <w:tcPr>
            <w:tcW w:w="642" w:type="pct"/>
            <w:tcBorders>
              <w:top w:val="nil"/>
              <w:left w:val="nil"/>
              <w:bottom w:val="single" w:sz="8" w:space="0" w:color="auto"/>
              <w:right w:val="single" w:sz="8" w:space="0" w:color="auto"/>
            </w:tcBorders>
            <w:tcMar>
              <w:top w:w="0" w:type="dxa"/>
              <w:left w:w="108" w:type="dxa"/>
              <w:bottom w:w="0" w:type="dxa"/>
              <w:right w:w="108" w:type="dxa"/>
            </w:tcMar>
          </w:tcPr>
          <w:p w14:paraId="3C0B8931" w14:textId="77777777" w:rsidR="00B00933" w:rsidRPr="008B4572" w:rsidRDefault="00B00933" w:rsidP="008B4572">
            <w:pPr>
              <w:rPr>
                <w:rFonts w:ascii="Times New Roman" w:hAnsi="Times New Roman"/>
              </w:rPr>
            </w:pPr>
          </w:p>
        </w:tc>
        <w:tc>
          <w:tcPr>
            <w:tcW w:w="641" w:type="pct"/>
            <w:tcBorders>
              <w:top w:val="nil"/>
              <w:left w:val="nil"/>
              <w:bottom w:val="single" w:sz="8" w:space="0" w:color="auto"/>
              <w:right w:val="single" w:sz="8" w:space="0" w:color="auto"/>
            </w:tcBorders>
            <w:vAlign w:val="center"/>
          </w:tcPr>
          <w:p w14:paraId="16AA5853" w14:textId="77777777" w:rsidR="00B00933" w:rsidRPr="008B4572" w:rsidRDefault="00B00933" w:rsidP="007B0482">
            <w:pPr>
              <w:jc w:val="center"/>
              <w:rPr>
                <w:rFonts w:ascii="Times New Roman" w:hAnsi="Times New Roman"/>
              </w:rPr>
            </w:pPr>
          </w:p>
        </w:tc>
      </w:tr>
      <w:tr w:rsidR="00B00933" w:rsidRPr="00223498" w14:paraId="7D5672B1" w14:textId="200B388D" w:rsidTr="007B0482">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E73C017" w14:textId="77777777" w:rsidR="00B00933" w:rsidRPr="008B4572" w:rsidRDefault="00B00933" w:rsidP="008B4572">
            <w:pPr>
              <w:ind w:left="360"/>
              <w:rPr>
                <w:rFonts w:ascii="Times New Roman" w:hAnsi="Times New Roman"/>
              </w:rPr>
            </w:pPr>
            <w:r w:rsidRPr="008B4572">
              <w:rPr>
                <w:rFonts w:ascii="Times New Roman" w:hAnsi="Times New Roman"/>
              </w:rPr>
              <w:t>Subgroups</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499D0A05" w14:textId="77777777" w:rsidR="00B00933" w:rsidRPr="008B4572" w:rsidRDefault="00B00933" w:rsidP="008B4572">
            <w:pPr>
              <w:rPr>
                <w:rFonts w:ascii="Times New Roman" w:hAnsi="Times New Roman"/>
              </w:rPr>
            </w:pPr>
            <w:r w:rsidRPr="008B4572">
              <w:rPr>
                <w:rFonts w:ascii="Times New Roman" w:hAnsi="Times New Roman"/>
              </w:rPr>
              <w:t>1111(c)(2)</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28964F97" w14:textId="77777777" w:rsidR="00B00933" w:rsidRPr="008B4572" w:rsidRDefault="00B00933" w:rsidP="008B4572">
            <w:pPr>
              <w:rPr>
                <w:rFonts w:ascii="Times New Roman" w:hAnsi="Times New Roman"/>
              </w:rPr>
            </w:pPr>
            <w:r w:rsidRPr="008B4572">
              <w:rPr>
                <w:rFonts w:ascii="Times New Roman" w:hAnsi="Times New Roman"/>
              </w:rPr>
              <w:t>A.4.i.a-d</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29780B4E" w14:textId="77777777" w:rsidR="00B00933" w:rsidRPr="008B4572" w:rsidRDefault="00B00933" w:rsidP="008B4572">
            <w:pPr>
              <w:rPr>
                <w:rFonts w:ascii="Times New Roman" w:hAnsi="Times New Roman"/>
              </w:rPr>
            </w:pPr>
            <w:r w:rsidRPr="008B4572">
              <w:rPr>
                <w:rFonts w:ascii="Times New Roman" w:hAnsi="Times New Roman"/>
              </w:rPr>
              <w:t>4.1.B</w:t>
            </w:r>
          </w:p>
        </w:tc>
        <w:tc>
          <w:tcPr>
            <w:tcW w:w="641" w:type="pct"/>
            <w:tcBorders>
              <w:top w:val="nil"/>
              <w:left w:val="nil"/>
              <w:bottom w:val="single" w:sz="8" w:space="0" w:color="000000"/>
              <w:right w:val="single" w:sz="8" w:space="0" w:color="000000"/>
            </w:tcBorders>
            <w:vAlign w:val="center"/>
          </w:tcPr>
          <w:p w14:paraId="69854F3D" w14:textId="18251FE6" w:rsidR="00B00933" w:rsidRPr="008B4572" w:rsidRDefault="007B0482" w:rsidP="007B0482">
            <w:pPr>
              <w:jc w:val="center"/>
              <w:rPr>
                <w:rFonts w:ascii="Times New Roman" w:hAnsi="Times New Roman"/>
              </w:rPr>
            </w:pPr>
            <w:r>
              <w:rPr>
                <w:rFonts w:ascii="Times New Roman" w:hAnsi="Times New Roman"/>
              </w:rPr>
              <w:t>p. 30</w:t>
            </w:r>
          </w:p>
        </w:tc>
      </w:tr>
      <w:tr w:rsidR="00B00933" w:rsidRPr="00223498" w14:paraId="39D4A208" w14:textId="3A3DC515" w:rsidTr="007B0482">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7AFBD0" w14:textId="77777777" w:rsidR="00B00933" w:rsidRPr="008B4572" w:rsidRDefault="00B00933" w:rsidP="008B4572">
            <w:pPr>
              <w:ind w:left="360"/>
              <w:rPr>
                <w:rFonts w:ascii="Times New Roman" w:hAnsi="Times New Roman"/>
              </w:rPr>
            </w:pPr>
            <w:r w:rsidRPr="008B4572">
              <w:rPr>
                <w:rFonts w:ascii="Times New Roman" w:hAnsi="Times New Roman"/>
              </w:rPr>
              <w:t xml:space="preserve">Minimum N-Size </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211B6329" w14:textId="77777777" w:rsidR="00B00933" w:rsidRPr="008B4572" w:rsidRDefault="00B00933" w:rsidP="008B4572">
            <w:pPr>
              <w:rPr>
                <w:rFonts w:ascii="Times New Roman" w:hAnsi="Times New Roman"/>
              </w:rPr>
            </w:pPr>
            <w:r w:rsidRPr="008B4572">
              <w:rPr>
                <w:rFonts w:ascii="Times New Roman" w:hAnsi="Times New Roman"/>
              </w:rPr>
              <w:t>1111(c)(3)</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32B7D477" w14:textId="77777777" w:rsidR="00B00933" w:rsidRPr="008B4572" w:rsidRDefault="00B00933" w:rsidP="008B4572">
            <w:pPr>
              <w:rPr>
                <w:rFonts w:ascii="Times New Roman" w:hAnsi="Times New Roman"/>
              </w:rPr>
            </w:pPr>
            <w:r w:rsidRPr="008B4572">
              <w:rPr>
                <w:rFonts w:ascii="Times New Roman" w:hAnsi="Times New Roman"/>
              </w:rPr>
              <w:t>A.4.ii.a-e</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515EB863" w14:textId="77777777" w:rsidR="00B00933" w:rsidRPr="008B4572" w:rsidRDefault="00B00933" w:rsidP="008B4572">
            <w:pPr>
              <w:rPr>
                <w:rFonts w:ascii="Times New Roman" w:hAnsi="Times New Roman"/>
              </w:rPr>
            </w:pPr>
            <w:r w:rsidRPr="008B4572">
              <w:rPr>
                <w:rFonts w:ascii="Times New Roman" w:hAnsi="Times New Roman"/>
              </w:rPr>
              <w:t>4.1.C</w:t>
            </w:r>
          </w:p>
        </w:tc>
        <w:tc>
          <w:tcPr>
            <w:tcW w:w="641" w:type="pct"/>
            <w:tcBorders>
              <w:top w:val="nil"/>
              <w:left w:val="nil"/>
              <w:bottom w:val="single" w:sz="8" w:space="0" w:color="auto"/>
              <w:right w:val="single" w:sz="8" w:space="0" w:color="auto"/>
            </w:tcBorders>
            <w:vAlign w:val="center"/>
          </w:tcPr>
          <w:p w14:paraId="6EBE7C03" w14:textId="6345821C" w:rsidR="00B00933" w:rsidRPr="008B4572" w:rsidRDefault="007B0482" w:rsidP="007B0482">
            <w:pPr>
              <w:jc w:val="center"/>
              <w:rPr>
                <w:rFonts w:ascii="Times New Roman" w:hAnsi="Times New Roman"/>
              </w:rPr>
            </w:pPr>
            <w:r>
              <w:rPr>
                <w:rFonts w:ascii="Times New Roman" w:hAnsi="Times New Roman"/>
              </w:rPr>
              <w:t>p. 31</w:t>
            </w:r>
          </w:p>
        </w:tc>
      </w:tr>
      <w:tr w:rsidR="00B00933" w:rsidRPr="00223498" w14:paraId="12AC6FF9" w14:textId="1CA86093" w:rsidTr="007B0482">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D58CE3F" w14:textId="77777777" w:rsidR="00B00933" w:rsidRPr="008B4572" w:rsidRDefault="00B00933" w:rsidP="008B4572">
            <w:pPr>
              <w:ind w:left="360"/>
              <w:rPr>
                <w:rFonts w:ascii="Times New Roman" w:hAnsi="Times New Roman"/>
              </w:rPr>
            </w:pPr>
            <w:r w:rsidRPr="008B4572">
              <w:rPr>
                <w:rFonts w:ascii="Times New Roman" w:hAnsi="Times New Roman"/>
              </w:rPr>
              <w:t>Establishment of Long-Term Goals</w:t>
            </w:r>
            <w:r w:rsidRPr="008B4572">
              <w:rPr>
                <w:rFonts w:ascii="Times New Roman" w:hAnsi="Times New Roman"/>
                <w:i/>
                <w:iCs/>
              </w:rPr>
              <w:t xml:space="preserve"> </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42ED0959" w14:textId="77777777" w:rsidR="00B00933" w:rsidRPr="008B4572" w:rsidRDefault="00B00933" w:rsidP="008B4572">
            <w:pPr>
              <w:rPr>
                <w:rFonts w:ascii="Times New Roman" w:hAnsi="Times New Roman"/>
              </w:rPr>
            </w:pPr>
            <w:r w:rsidRPr="008B4572">
              <w:rPr>
                <w:rFonts w:ascii="Times New Roman" w:hAnsi="Times New Roman"/>
              </w:rPr>
              <w:t>1111(c)(4)(A)</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1A8C7998" w14:textId="77777777" w:rsidR="00B00933" w:rsidRPr="008B4572" w:rsidRDefault="00B00933" w:rsidP="008B4572">
            <w:pPr>
              <w:rPr>
                <w:rFonts w:ascii="Times New Roman" w:hAnsi="Times New Roman"/>
              </w:rPr>
            </w:pPr>
            <w:r w:rsidRPr="008B4572">
              <w:rPr>
                <w:rFonts w:ascii="Times New Roman" w:hAnsi="Times New Roman"/>
              </w:rPr>
              <w:t>A.4.iii.a-c</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1A218307" w14:textId="77777777" w:rsidR="00B00933" w:rsidRPr="008B4572" w:rsidRDefault="00B00933" w:rsidP="008B4572">
            <w:pPr>
              <w:rPr>
                <w:rFonts w:ascii="Times New Roman" w:hAnsi="Times New Roman"/>
              </w:rPr>
            </w:pPr>
            <w:r w:rsidRPr="008B4572">
              <w:rPr>
                <w:rFonts w:ascii="Times New Roman" w:hAnsi="Times New Roman"/>
              </w:rPr>
              <w:t>1.A-C</w:t>
            </w:r>
          </w:p>
        </w:tc>
        <w:tc>
          <w:tcPr>
            <w:tcW w:w="641" w:type="pct"/>
            <w:tcBorders>
              <w:top w:val="nil"/>
              <w:left w:val="nil"/>
              <w:bottom w:val="single" w:sz="8" w:space="0" w:color="000000"/>
              <w:right w:val="single" w:sz="8" w:space="0" w:color="000000"/>
            </w:tcBorders>
            <w:vAlign w:val="center"/>
          </w:tcPr>
          <w:p w14:paraId="028DA705" w14:textId="7C9D57EA" w:rsidR="00B00933" w:rsidRPr="008B4572" w:rsidRDefault="007B0482" w:rsidP="007B0482">
            <w:pPr>
              <w:jc w:val="center"/>
              <w:rPr>
                <w:rFonts w:ascii="Times New Roman" w:hAnsi="Times New Roman"/>
              </w:rPr>
            </w:pPr>
            <w:r>
              <w:rPr>
                <w:rFonts w:ascii="Times New Roman" w:hAnsi="Times New Roman"/>
              </w:rPr>
              <w:t>p. 10</w:t>
            </w:r>
          </w:p>
        </w:tc>
      </w:tr>
      <w:tr w:rsidR="00B00933" w:rsidRPr="00223498" w14:paraId="2AC80C43" w14:textId="0F4D2676" w:rsidTr="007B0482">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50616B" w14:textId="77777777" w:rsidR="00B00933" w:rsidRPr="008B4572" w:rsidRDefault="00B00933" w:rsidP="008B4572">
            <w:pPr>
              <w:ind w:left="360"/>
              <w:rPr>
                <w:rFonts w:ascii="Times New Roman" w:hAnsi="Times New Roman"/>
              </w:rPr>
            </w:pPr>
            <w:r w:rsidRPr="008B4572">
              <w:rPr>
                <w:rFonts w:ascii="Times New Roman" w:hAnsi="Times New Roman"/>
              </w:rPr>
              <w:t xml:space="preserve">Indicators </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32B64E64" w14:textId="77777777" w:rsidR="00B00933" w:rsidRPr="008B4572" w:rsidRDefault="00B00933" w:rsidP="008B4572">
            <w:pPr>
              <w:rPr>
                <w:rFonts w:ascii="Times New Roman" w:hAnsi="Times New Roman"/>
              </w:rPr>
            </w:pPr>
            <w:r w:rsidRPr="008B4572">
              <w:rPr>
                <w:rFonts w:ascii="Times New Roman" w:hAnsi="Times New Roman"/>
              </w:rPr>
              <w:t>1111(c)(4)(B)</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16EA2A5F" w14:textId="77777777" w:rsidR="00B00933" w:rsidRPr="008B4572" w:rsidRDefault="00B00933" w:rsidP="008B4572">
            <w:pPr>
              <w:rPr>
                <w:rFonts w:ascii="Times New Roman" w:hAnsi="Times New Roman"/>
              </w:rPr>
            </w:pPr>
            <w:r w:rsidRPr="008B4572">
              <w:rPr>
                <w:rFonts w:ascii="Times New Roman" w:hAnsi="Times New Roman"/>
              </w:rPr>
              <w:t>A.4.iv.a-e</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30684266" w14:textId="77777777" w:rsidR="00B00933" w:rsidRPr="008B4572" w:rsidRDefault="00B00933" w:rsidP="008B4572">
            <w:pPr>
              <w:rPr>
                <w:rFonts w:ascii="Times New Roman" w:hAnsi="Times New Roman"/>
              </w:rPr>
            </w:pPr>
            <w:r w:rsidRPr="008B4572">
              <w:rPr>
                <w:rFonts w:ascii="Times New Roman" w:hAnsi="Times New Roman"/>
              </w:rPr>
              <w:t>4.1.A</w:t>
            </w:r>
          </w:p>
        </w:tc>
        <w:tc>
          <w:tcPr>
            <w:tcW w:w="641" w:type="pct"/>
            <w:tcBorders>
              <w:top w:val="nil"/>
              <w:left w:val="nil"/>
              <w:bottom w:val="single" w:sz="8" w:space="0" w:color="auto"/>
              <w:right w:val="single" w:sz="8" w:space="0" w:color="auto"/>
            </w:tcBorders>
            <w:vAlign w:val="center"/>
          </w:tcPr>
          <w:p w14:paraId="1DC946D3" w14:textId="08FA982D" w:rsidR="00B00933" w:rsidRPr="008B4572" w:rsidRDefault="007B0482" w:rsidP="007B0482">
            <w:pPr>
              <w:jc w:val="center"/>
              <w:rPr>
                <w:rFonts w:ascii="Times New Roman" w:hAnsi="Times New Roman"/>
              </w:rPr>
            </w:pPr>
            <w:r>
              <w:rPr>
                <w:rFonts w:ascii="Times New Roman" w:hAnsi="Times New Roman"/>
              </w:rPr>
              <w:t>p. 26</w:t>
            </w:r>
          </w:p>
        </w:tc>
      </w:tr>
      <w:tr w:rsidR="00B00933" w:rsidRPr="00223498" w14:paraId="6DCEDBC7" w14:textId="4DAEE1D8" w:rsidTr="007B0482">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78B2B93" w14:textId="77777777" w:rsidR="00B00933" w:rsidRPr="008B4572" w:rsidRDefault="00B00933" w:rsidP="008B4572">
            <w:pPr>
              <w:ind w:left="360"/>
              <w:rPr>
                <w:rFonts w:ascii="Times New Roman" w:hAnsi="Times New Roman"/>
              </w:rPr>
            </w:pPr>
            <w:r w:rsidRPr="008B4572">
              <w:rPr>
                <w:rFonts w:ascii="Times New Roman" w:hAnsi="Times New Roman"/>
              </w:rPr>
              <w:t>Annual Meaningful Differentiation</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111379F3" w14:textId="77777777" w:rsidR="00B00933" w:rsidRPr="008B4572" w:rsidRDefault="00B00933" w:rsidP="008B4572">
            <w:pPr>
              <w:rPr>
                <w:rFonts w:ascii="Times New Roman" w:hAnsi="Times New Roman"/>
              </w:rPr>
            </w:pPr>
            <w:r w:rsidRPr="008B4572">
              <w:rPr>
                <w:rFonts w:ascii="Times New Roman" w:hAnsi="Times New Roman"/>
              </w:rPr>
              <w:t>1111(c)(4)(C)</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333A270F" w14:textId="77777777" w:rsidR="00B00933" w:rsidRPr="008B4572" w:rsidRDefault="00B00933" w:rsidP="008B4572">
            <w:pPr>
              <w:rPr>
                <w:rFonts w:ascii="Times New Roman" w:hAnsi="Times New Roman"/>
              </w:rPr>
            </w:pPr>
            <w:r w:rsidRPr="008B4572">
              <w:rPr>
                <w:rFonts w:ascii="Times New Roman" w:hAnsi="Times New Roman"/>
              </w:rPr>
              <w:t>A.4.v.a-c</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58F944BD" w14:textId="77777777" w:rsidR="00B00933" w:rsidRPr="008B4572" w:rsidRDefault="00B00933" w:rsidP="008B4572">
            <w:pPr>
              <w:rPr>
                <w:rFonts w:ascii="Times New Roman" w:hAnsi="Times New Roman"/>
              </w:rPr>
            </w:pPr>
            <w:r w:rsidRPr="008B4572">
              <w:rPr>
                <w:rFonts w:ascii="Times New Roman" w:hAnsi="Times New Roman"/>
              </w:rPr>
              <w:t>4.1.D; 4.1.G</w:t>
            </w:r>
          </w:p>
        </w:tc>
        <w:tc>
          <w:tcPr>
            <w:tcW w:w="641" w:type="pct"/>
            <w:tcBorders>
              <w:top w:val="nil"/>
              <w:left w:val="nil"/>
              <w:bottom w:val="single" w:sz="8" w:space="0" w:color="000000"/>
              <w:right w:val="single" w:sz="8" w:space="0" w:color="000000"/>
            </w:tcBorders>
            <w:vAlign w:val="center"/>
          </w:tcPr>
          <w:p w14:paraId="491B0977" w14:textId="3A97FF2A" w:rsidR="00B00933" w:rsidRPr="008B4572" w:rsidRDefault="007B0482" w:rsidP="007B0482">
            <w:pPr>
              <w:jc w:val="center"/>
              <w:rPr>
                <w:rFonts w:ascii="Times New Roman" w:hAnsi="Times New Roman"/>
              </w:rPr>
            </w:pPr>
            <w:r>
              <w:rPr>
                <w:rFonts w:ascii="Times New Roman" w:hAnsi="Times New Roman"/>
              </w:rPr>
              <w:t xml:space="preserve">p. 33; p. 36 </w:t>
            </w:r>
          </w:p>
        </w:tc>
      </w:tr>
      <w:tr w:rsidR="00B00933" w:rsidRPr="00223498" w14:paraId="3BE1A49A" w14:textId="2D46E695" w:rsidTr="007B0482">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D24852" w14:textId="77777777" w:rsidR="00B00933" w:rsidRPr="008B4572" w:rsidRDefault="00B00933" w:rsidP="008B4572">
            <w:pPr>
              <w:ind w:left="360"/>
              <w:rPr>
                <w:rFonts w:ascii="Times New Roman" w:hAnsi="Times New Roman"/>
              </w:rPr>
            </w:pPr>
            <w:r w:rsidRPr="008B4572">
              <w:rPr>
                <w:rFonts w:ascii="Times New Roman" w:hAnsi="Times New Roman"/>
              </w:rPr>
              <w:t xml:space="preserve">Identification of Schools </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252D4257" w14:textId="77777777" w:rsidR="00B00933" w:rsidRPr="008B4572" w:rsidRDefault="00B00933" w:rsidP="008B4572">
            <w:pPr>
              <w:rPr>
                <w:rFonts w:ascii="Times New Roman" w:hAnsi="Times New Roman"/>
              </w:rPr>
            </w:pPr>
            <w:r w:rsidRPr="008B4572">
              <w:rPr>
                <w:rFonts w:ascii="Times New Roman" w:hAnsi="Times New Roman"/>
              </w:rPr>
              <w:t>1111(c)(4)(C)(iii) and (D); 1111(d)(2)(C)-(D)</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5456C132" w14:textId="77777777" w:rsidR="00B00933" w:rsidRPr="008B4572" w:rsidRDefault="00B00933" w:rsidP="008B4572">
            <w:pPr>
              <w:rPr>
                <w:rFonts w:ascii="Times New Roman" w:hAnsi="Times New Roman"/>
              </w:rPr>
            </w:pPr>
            <w:r w:rsidRPr="008B4572">
              <w:rPr>
                <w:rFonts w:ascii="Times New Roman" w:hAnsi="Times New Roman"/>
              </w:rPr>
              <w:t>A.4.vi.a-g</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1F3E80D8" w14:textId="77777777" w:rsidR="00B00933" w:rsidRPr="008B4572" w:rsidRDefault="00B00933" w:rsidP="008B4572">
            <w:pPr>
              <w:rPr>
                <w:rFonts w:ascii="Times New Roman" w:hAnsi="Times New Roman"/>
              </w:rPr>
            </w:pPr>
            <w:r w:rsidRPr="008B4572">
              <w:rPr>
                <w:rFonts w:ascii="Times New Roman" w:hAnsi="Times New Roman"/>
              </w:rPr>
              <w:t>4.2.A-B</w:t>
            </w:r>
          </w:p>
        </w:tc>
        <w:tc>
          <w:tcPr>
            <w:tcW w:w="641" w:type="pct"/>
            <w:tcBorders>
              <w:top w:val="nil"/>
              <w:left w:val="nil"/>
              <w:bottom w:val="single" w:sz="8" w:space="0" w:color="auto"/>
              <w:right w:val="single" w:sz="8" w:space="0" w:color="auto"/>
            </w:tcBorders>
            <w:vAlign w:val="center"/>
          </w:tcPr>
          <w:p w14:paraId="1408BF7E" w14:textId="2E2EC0A0" w:rsidR="00B00933" w:rsidRPr="008B4572" w:rsidRDefault="007B0482" w:rsidP="007B0482">
            <w:pPr>
              <w:jc w:val="center"/>
              <w:rPr>
                <w:rFonts w:ascii="Times New Roman" w:hAnsi="Times New Roman"/>
              </w:rPr>
            </w:pPr>
            <w:r>
              <w:rPr>
                <w:rFonts w:ascii="Times New Roman" w:hAnsi="Times New Roman"/>
              </w:rPr>
              <w:t>p. 38</w:t>
            </w:r>
          </w:p>
        </w:tc>
      </w:tr>
      <w:tr w:rsidR="00B00933" w:rsidRPr="00223498" w14:paraId="0450DDC0" w14:textId="2EA704B0" w:rsidTr="007B0482">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A748262" w14:textId="77777777" w:rsidR="00B00933" w:rsidRPr="008B4572" w:rsidRDefault="00B00933" w:rsidP="008B4572">
            <w:pPr>
              <w:ind w:left="360"/>
              <w:rPr>
                <w:rFonts w:ascii="Times New Roman" w:hAnsi="Times New Roman"/>
              </w:rPr>
            </w:pPr>
            <w:r w:rsidRPr="008B4572">
              <w:rPr>
                <w:rFonts w:ascii="Times New Roman" w:hAnsi="Times New Roman"/>
              </w:rPr>
              <w:t>Annual Measurement of Achievement</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42BACCA8" w14:textId="77777777" w:rsidR="00B00933" w:rsidRPr="008B4572" w:rsidRDefault="00B00933" w:rsidP="008B4572">
            <w:pPr>
              <w:rPr>
                <w:rFonts w:ascii="Times New Roman" w:hAnsi="Times New Roman"/>
              </w:rPr>
            </w:pPr>
            <w:r w:rsidRPr="008B4572">
              <w:rPr>
                <w:rFonts w:ascii="Times New Roman" w:hAnsi="Times New Roman"/>
              </w:rPr>
              <w:t>1111(c)(4)(E)(iii)</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134A27D2" w14:textId="77777777" w:rsidR="00B00933" w:rsidRPr="008B4572" w:rsidRDefault="00B00933" w:rsidP="008B4572">
            <w:pPr>
              <w:rPr>
                <w:rFonts w:ascii="Times New Roman" w:hAnsi="Times New Roman"/>
              </w:rPr>
            </w:pPr>
            <w:r w:rsidRPr="008B4572">
              <w:rPr>
                <w:rFonts w:ascii="Times New Roman" w:hAnsi="Times New Roman"/>
              </w:rPr>
              <w:t>A.4.vii</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1EE64E27" w14:textId="77777777" w:rsidR="00B00933" w:rsidRPr="008B4572" w:rsidRDefault="00B00933" w:rsidP="008B4572">
            <w:pPr>
              <w:rPr>
                <w:rFonts w:ascii="Times New Roman" w:hAnsi="Times New Roman"/>
              </w:rPr>
            </w:pPr>
            <w:r w:rsidRPr="008B4572">
              <w:rPr>
                <w:rFonts w:ascii="Times New Roman" w:hAnsi="Times New Roman"/>
              </w:rPr>
              <w:t>4.1.E</w:t>
            </w:r>
          </w:p>
        </w:tc>
        <w:tc>
          <w:tcPr>
            <w:tcW w:w="641" w:type="pct"/>
            <w:tcBorders>
              <w:top w:val="nil"/>
              <w:left w:val="nil"/>
              <w:bottom w:val="single" w:sz="8" w:space="0" w:color="000000"/>
              <w:right w:val="single" w:sz="8" w:space="0" w:color="000000"/>
            </w:tcBorders>
            <w:vAlign w:val="center"/>
          </w:tcPr>
          <w:p w14:paraId="586BAB74" w14:textId="5E6B5C7F" w:rsidR="00B00933" w:rsidRPr="008B4572" w:rsidRDefault="007B0482" w:rsidP="007B0482">
            <w:pPr>
              <w:jc w:val="center"/>
              <w:rPr>
                <w:rFonts w:ascii="Times New Roman" w:hAnsi="Times New Roman"/>
              </w:rPr>
            </w:pPr>
            <w:r>
              <w:rPr>
                <w:rFonts w:ascii="Times New Roman" w:hAnsi="Times New Roman"/>
              </w:rPr>
              <w:t>p. 35</w:t>
            </w:r>
          </w:p>
        </w:tc>
      </w:tr>
      <w:tr w:rsidR="00B00933" w:rsidRPr="00223498" w14:paraId="50526F9F" w14:textId="359D60FA" w:rsidTr="007B0482">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7CF57" w14:textId="77777777" w:rsidR="00B00933" w:rsidRPr="008B4572" w:rsidRDefault="00B00933" w:rsidP="008B4572">
            <w:pPr>
              <w:ind w:left="360"/>
              <w:rPr>
                <w:rFonts w:ascii="Times New Roman" w:hAnsi="Times New Roman"/>
              </w:rPr>
            </w:pPr>
            <w:r w:rsidRPr="008B4572">
              <w:rPr>
                <w:rFonts w:ascii="Times New Roman" w:hAnsi="Times New Roman"/>
              </w:rPr>
              <w:t xml:space="preserve">Continued Support for School and LEA Improvement </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1CBA061D" w14:textId="77777777" w:rsidR="00B00933" w:rsidRPr="008B4572" w:rsidRDefault="00B00933" w:rsidP="008B4572">
            <w:pPr>
              <w:rPr>
                <w:rFonts w:ascii="Times New Roman" w:hAnsi="Times New Roman"/>
              </w:rPr>
            </w:pPr>
            <w:r w:rsidRPr="008B4572">
              <w:rPr>
                <w:rFonts w:ascii="Times New Roman" w:hAnsi="Times New Roman"/>
              </w:rPr>
              <w:t>1111(d)(3)</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27894148" w14:textId="77777777" w:rsidR="00B00933" w:rsidRPr="008B4572" w:rsidRDefault="00B00933" w:rsidP="008B4572">
            <w:pPr>
              <w:rPr>
                <w:rFonts w:ascii="Times New Roman" w:hAnsi="Times New Roman"/>
              </w:rPr>
            </w:pPr>
            <w:r w:rsidRPr="008B4572">
              <w:rPr>
                <w:rFonts w:ascii="Times New Roman" w:hAnsi="Times New Roman"/>
              </w:rPr>
              <w:t>A.4.viii.a-f</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579A2A37" w14:textId="77777777" w:rsidR="00B00933" w:rsidRPr="008B4572" w:rsidRDefault="00B00933" w:rsidP="008B4572">
            <w:pPr>
              <w:rPr>
                <w:rFonts w:ascii="Times New Roman" w:hAnsi="Times New Roman"/>
              </w:rPr>
            </w:pPr>
            <w:r w:rsidRPr="008B4572">
              <w:rPr>
                <w:rFonts w:ascii="Times New Roman" w:hAnsi="Times New Roman"/>
              </w:rPr>
              <w:t xml:space="preserve">4.2.A.ii; 4.2.B.iii; 4.3.B-D </w:t>
            </w:r>
          </w:p>
        </w:tc>
        <w:tc>
          <w:tcPr>
            <w:tcW w:w="641" w:type="pct"/>
            <w:tcBorders>
              <w:top w:val="nil"/>
              <w:left w:val="nil"/>
              <w:bottom w:val="single" w:sz="8" w:space="0" w:color="auto"/>
              <w:right w:val="single" w:sz="8" w:space="0" w:color="auto"/>
            </w:tcBorders>
            <w:vAlign w:val="center"/>
          </w:tcPr>
          <w:p w14:paraId="02CD205A" w14:textId="760AEB1B" w:rsidR="006B50A6" w:rsidRDefault="00FF4F69" w:rsidP="006B50A6">
            <w:pPr>
              <w:spacing w:after="0"/>
              <w:jc w:val="center"/>
              <w:rPr>
                <w:rFonts w:ascii="Times New Roman" w:hAnsi="Times New Roman"/>
              </w:rPr>
            </w:pPr>
            <w:r>
              <w:rPr>
                <w:rFonts w:ascii="Times New Roman" w:hAnsi="Times New Roman"/>
              </w:rPr>
              <w:t xml:space="preserve">p. </w:t>
            </w:r>
            <w:r w:rsidR="0023426D">
              <w:rPr>
                <w:rFonts w:ascii="Times New Roman" w:hAnsi="Times New Roman"/>
              </w:rPr>
              <w:t>38; p.</w:t>
            </w:r>
            <w:r w:rsidR="006B50A6">
              <w:rPr>
                <w:rFonts w:ascii="Times New Roman" w:hAnsi="Times New Roman"/>
              </w:rPr>
              <w:t xml:space="preserve">39; </w:t>
            </w:r>
          </w:p>
          <w:p w14:paraId="719E1682" w14:textId="125EDEB6" w:rsidR="00B00933" w:rsidRPr="008B4572" w:rsidRDefault="006B50A6" w:rsidP="007B0482">
            <w:pPr>
              <w:jc w:val="center"/>
              <w:rPr>
                <w:rFonts w:ascii="Times New Roman" w:hAnsi="Times New Roman"/>
              </w:rPr>
            </w:pPr>
            <w:r>
              <w:rPr>
                <w:rFonts w:ascii="Times New Roman" w:hAnsi="Times New Roman"/>
              </w:rPr>
              <w:t xml:space="preserve">p. 40 </w:t>
            </w:r>
          </w:p>
        </w:tc>
      </w:tr>
      <w:tr w:rsidR="00B00933" w:rsidRPr="00223498" w14:paraId="5E896231" w14:textId="58D26233" w:rsidTr="007B0482">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5911955" w14:textId="77777777" w:rsidR="00B00933" w:rsidRPr="008B4572" w:rsidRDefault="00B00933" w:rsidP="008B4572">
            <w:pPr>
              <w:rPr>
                <w:rFonts w:ascii="Times New Roman" w:hAnsi="Times New Roman"/>
              </w:rPr>
            </w:pPr>
            <w:r w:rsidRPr="008B4572">
              <w:rPr>
                <w:rFonts w:ascii="Times New Roman" w:hAnsi="Times New Roman"/>
              </w:rPr>
              <w:t>Disproportionate Rates of Access to Educators</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2A857AF1" w14:textId="77777777" w:rsidR="00B00933" w:rsidRPr="008B4572" w:rsidRDefault="00B00933" w:rsidP="008B4572">
            <w:pPr>
              <w:rPr>
                <w:rFonts w:ascii="Times New Roman" w:hAnsi="Times New Roman"/>
              </w:rPr>
            </w:pPr>
            <w:r w:rsidRPr="008B4572">
              <w:rPr>
                <w:rFonts w:ascii="Times New Roman" w:hAnsi="Times New Roman"/>
              </w:rPr>
              <w:t>1111(g)(1) (B)</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5DCA37B5" w14:textId="77777777" w:rsidR="00B00933" w:rsidRPr="008B4572" w:rsidRDefault="00B00933" w:rsidP="008B4572">
            <w:pPr>
              <w:rPr>
                <w:rFonts w:ascii="Times New Roman" w:hAnsi="Times New Roman"/>
              </w:rPr>
            </w:pPr>
            <w:r w:rsidRPr="008B4572">
              <w:rPr>
                <w:rFonts w:ascii="Times New Roman" w:hAnsi="Times New Roman"/>
              </w:rPr>
              <w:t>A.5</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31C7F186" w14:textId="77777777" w:rsidR="00B00933" w:rsidRPr="008B4572" w:rsidRDefault="00B00933" w:rsidP="008B4572">
            <w:pPr>
              <w:rPr>
                <w:rFonts w:ascii="Times New Roman" w:hAnsi="Times New Roman"/>
              </w:rPr>
            </w:pPr>
            <w:r w:rsidRPr="008B4572">
              <w:rPr>
                <w:rFonts w:ascii="Times New Roman" w:hAnsi="Times New Roman"/>
              </w:rPr>
              <w:t>5.3.B-C</w:t>
            </w:r>
          </w:p>
        </w:tc>
        <w:tc>
          <w:tcPr>
            <w:tcW w:w="641" w:type="pct"/>
            <w:tcBorders>
              <w:top w:val="nil"/>
              <w:left w:val="nil"/>
              <w:bottom w:val="single" w:sz="8" w:space="0" w:color="000000"/>
              <w:right w:val="single" w:sz="8" w:space="0" w:color="000000"/>
            </w:tcBorders>
            <w:vAlign w:val="center"/>
          </w:tcPr>
          <w:p w14:paraId="1A0E2ACD" w14:textId="71D8E7F5" w:rsidR="00B00933" w:rsidRPr="008B4572" w:rsidRDefault="006B50A6" w:rsidP="007B0482">
            <w:pPr>
              <w:jc w:val="center"/>
              <w:rPr>
                <w:rFonts w:ascii="Times New Roman" w:hAnsi="Times New Roman"/>
              </w:rPr>
            </w:pPr>
            <w:r>
              <w:rPr>
                <w:rFonts w:ascii="Times New Roman" w:hAnsi="Times New Roman"/>
              </w:rPr>
              <w:t>p. 47</w:t>
            </w:r>
          </w:p>
        </w:tc>
      </w:tr>
      <w:tr w:rsidR="00B00933" w:rsidRPr="00223498" w14:paraId="7BBAA4C1" w14:textId="2C8CC002" w:rsidTr="007B0482">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88DAB3" w14:textId="77777777" w:rsidR="00B00933" w:rsidRPr="008B4572" w:rsidRDefault="00B00933" w:rsidP="008B4572">
            <w:pPr>
              <w:rPr>
                <w:rFonts w:ascii="Times New Roman" w:hAnsi="Times New Roman"/>
              </w:rPr>
            </w:pPr>
            <w:r w:rsidRPr="008B4572">
              <w:rPr>
                <w:rFonts w:ascii="Times New Roman" w:hAnsi="Times New Roman"/>
              </w:rPr>
              <w:t xml:space="preserve">School Conditions </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383AEA42" w14:textId="77777777" w:rsidR="00B00933" w:rsidRPr="008B4572" w:rsidRDefault="00B00933" w:rsidP="008B4572">
            <w:pPr>
              <w:rPr>
                <w:rFonts w:ascii="Times New Roman" w:hAnsi="Times New Roman"/>
              </w:rPr>
            </w:pPr>
            <w:r w:rsidRPr="008B4572">
              <w:rPr>
                <w:rFonts w:ascii="Times New Roman" w:hAnsi="Times New Roman"/>
              </w:rPr>
              <w:t>1111(g)(1)(C)</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4739A8AA" w14:textId="77777777" w:rsidR="00B00933" w:rsidRPr="008B4572" w:rsidRDefault="00B00933" w:rsidP="008B4572">
            <w:pPr>
              <w:rPr>
                <w:rFonts w:ascii="Times New Roman" w:hAnsi="Times New Roman"/>
              </w:rPr>
            </w:pPr>
            <w:r w:rsidRPr="008B4572">
              <w:rPr>
                <w:rFonts w:ascii="Times New Roman" w:hAnsi="Times New Roman"/>
              </w:rPr>
              <w:t>A.6</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0A084E90" w14:textId="77777777" w:rsidR="00B00933" w:rsidRPr="008B4572" w:rsidRDefault="00B00933" w:rsidP="008B4572">
            <w:pPr>
              <w:rPr>
                <w:rFonts w:ascii="Times New Roman" w:hAnsi="Times New Roman"/>
              </w:rPr>
            </w:pPr>
            <w:r w:rsidRPr="008B4572">
              <w:rPr>
                <w:rFonts w:ascii="Times New Roman" w:hAnsi="Times New Roman"/>
              </w:rPr>
              <w:t>6.1.C</w:t>
            </w:r>
          </w:p>
        </w:tc>
        <w:tc>
          <w:tcPr>
            <w:tcW w:w="641" w:type="pct"/>
            <w:tcBorders>
              <w:top w:val="nil"/>
              <w:left w:val="nil"/>
              <w:bottom w:val="single" w:sz="8" w:space="0" w:color="auto"/>
              <w:right w:val="single" w:sz="8" w:space="0" w:color="auto"/>
            </w:tcBorders>
            <w:vAlign w:val="center"/>
          </w:tcPr>
          <w:p w14:paraId="2EAED5C8" w14:textId="38274B0B" w:rsidR="00B00933" w:rsidRPr="008B4572" w:rsidRDefault="006B50A6" w:rsidP="00B00933">
            <w:pPr>
              <w:jc w:val="center"/>
              <w:rPr>
                <w:rFonts w:ascii="Times New Roman" w:hAnsi="Times New Roman"/>
              </w:rPr>
            </w:pPr>
            <w:r>
              <w:rPr>
                <w:rFonts w:ascii="Times New Roman" w:hAnsi="Times New Roman"/>
              </w:rPr>
              <w:t>p. 54</w:t>
            </w:r>
          </w:p>
        </w:tc>
      </w:tr>
      <w:tr w:rsidR="00B00933" w:rsidRPr="00223498" w14:paraId="4EC4BF41" w14:textId="044C3752" w:rsidTr="007B0482">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24F7407" w14:textId="77777777" w:rsidR="00B00933" w:rsidRPr="008B4572" w:rsidRDefault="00B00933" w:rsidP="008B4572">
            <w:pPr>
              <w:rPr>
                <w:rFonts w:ascii="Times New Roman" w:hAnsi="Times New Roman"/>
              </w:rPr>
            </w:pPr>
            <w:r w:rsidRPr="008B4572">
              <w:rPr>
                <w:rFonts w:ascii="Times New Roman" w:hAnsi="Times New Roman"/>
              </w:rPr>
              <w:t xml:space="preserve">School Transitions </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7D230A61" w14:textId="77777777" w:rsidR="00B00933" w:rsidRPr="008B4572" w:rsidRDefault="00B00933" w:rsidP="008B4572">
            <w:pPr>
              <w:rPr>
                <w:rFonts w:ascii="Times New Roman" w:hAnsi="Times New Roman"/>
              </w:rPr>
            </w:pPr>
            <w:r w:rsidRPr="008B4572">
              <w:rPr>
                <w:rFonts w:ascii="Times New Roman" w:hAnsi="Times New Roman"/>
              </w:rPr>
              <w:t>1111(g)(1)(D)</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44522346" w14:textId="77777777" w:rsidR="00B00933" w:rsidRPr="008B4572" w:rsidRDefault="00B00933" w:rsidP="008B4572">
            <w:pPr>
              <w:rPr>
                <w:rFonts w:ascii="Times New Roman" w:hAnsi="Times New Roman"/>
              </w:rPr>
            </w:pPr>
            <w:r w:rsidRPr="008B4572">
              <w:rPr>
                <w:rFonts w:ascii="Times New Roman" w:hAnsi="Times New Roman"/>
              </w:rPr>
              <w:t>A.7</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1E200DF9" w14:textId="77777777" w:rsidR="00B00933" w:rsidRPr="008B4572" w:rsidRDefault="00B00933" w:rsidP="008B4572">
            <w:pPr>
              <w:rPr>
                <w:rFonts w:ascii="Times New Roman" w:hAnsi="Times New Roman"/>
              </w:rPr>
            </w:pPr>
            <w:r w:rsidRPr="008B4572">
              <w:rPr>
                <w:rFonts w:ascii="Times New Roman" w:hAnsi="Times New Roman"/>
              </w:rPr>
              <w:t>6.1.A-B</w:t>
            </w:r>
          </w:p>
        </w:tc>
        <w:tc>
          <w:tcPr>
            <w:tcW w:w="641" w:type="pct"/>
            <w:tcBorders>
              <w:top w:val="nil"/>
              <w:left w:val="nil"/>
              <w:bottom w:val="single" w:sz="8" w:space="0" w:color="000000"/>
              <w:right w:val="single" w:sz="8" w:space="0" w:color="000000"/>
            </w:tcBorders>
            <w:vAlign w:val="center"/>
          </w:tcPr>
          <w:p w14:paraId="7AF2FA36" w14:textId="2122B058" w:rsidR="00B00933" w:rsidRPr="008B4572" w:rsidRDefault="006B50A6" w:rsidP="00B00933">
            <w:pPr>
              <w:jc w:val="center"/>
              <w:rPr>
                <w:rFonts w:ascii="Times New Roman" w:hAnsi="Times New Roman"/>
              </w:rPr>
            </w:pPr>
            <w:r>
              <w:rPr>
                <w:rFonts w:ascii="Times New Roman" w:hAnsi="Times New Roman"/>
              </w:rPr>
              <w:t>p. 49</w:t>
            </w:r>
          </w:p>
        </w:tc>
      </w:tr>
      <w:tr w:rsidR="00B00933" w:rsidRPr="00223498" w14:paraId="22127C5E" w14:textId="5675D703" w:rsidTr="007B0482">
        <w:tc>
          <w:tcPr>
            <w:tcW w:w="2318" w:type="pc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CEA0A7C" w14:textId="77777777" w:rsidR="00B00933" w:rsidRPr="008B4572" w:rsidRDefault="00B00933" w:rsidP="008B4572">
            <w:pPr>
              <w:rPr>
                <w:rFonts w:ascii="Times New Roman" w:hAnsi="Times New Roman"/>
              </w:rPr>
            </w:pPr>
            <w:r w:rsidRPr="008B4572">
              <w:rPr>
                <w:rFonts w:ascii="Times New Roman" w:hAnsi="Times New Roman"/>
                <w:b/>
                <w:bCs/>
              </w:rPr>
              <w:t>Title I, Part C: Education of Migratory Children</w:t>
            </w:r>
          </w:p>
        </w:tc>
        <w:tc>
          <w:tcPr>
            <w:tcW w:w="861"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69A12A22" w14:textId="77777777" w:rsidR="00B00933" w:rsidRPr="008B4572" w:rsidRDefault="00B00933" w:rsidP="008B4572">
            <w:pPr>
              <w:rPr>
                <w:rFonts w:ascii="Times New Roman" w:hAnsi="Times New Roman"/>
                <w:b/>
                <w:bCs/>
              </w:rPr>
            </w:pPr>
          </w:p>
        </w:tc>
        <w:tc>
          <w:tcPr>
            <w:tcW w:w="538"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66DA5A8D" w14:textId="77777777" w:rsidR="00B00933" w:rsidRPr="008B4572" w:rsidRDefault="00B00933" w:rsidP="008B4572">
            <w:pPr>
              <w:rPr>
                <w:rFonts w:ascii="Times New Roman" w:hAnsi="Times New Roman"/>
              </w:rPr>
            </w:pPr>
          </w:p>
        </w:tc>
        <w:tc>
          <w:tcPr>
            <w:tcW w:w="642"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61D0CB42" w14:textId="77777777" w:rsidR="00B00933" w:rsidRPr="008B4572" w:rsidRDefault="00B00933" w:rsidP="008B4572">
            <w:pPr>
              <w:rPr>
                <w:rFonts w:ascii="Times New Roman" w:hAnsi="Times New Roman"/>
              </w:rPr>
            </w:pPr>
          </w:p>
        </w:tc>
        <w:tc>
          <w:tcPr>
            <w:tcW w:w="641" w:type="pct"/>
            <w:tcBorders>
              <w:top w:val="nil"/>
              <w:left w:val="nil"/>
              <w:bottom w:val="single" w:sz="8" w:space="0" w:color="auto"/>
              <w:right w:val="single" w:sz="8" w:space="0" w:color="auto"/>
            </w:tcBorders>
            <w:shd w:val="clear" w:color="auto" w:fill="D9D9D9"/>
            <w:vAlign w:val="center"/>
          </w:tcPr>
          <w:p w14:paraId="01C66F6D" w14:textId="77777777" w:rsidR="00B00933" w:rsidRPr="008B4572" w:rsidRDefault="00B00933" w:rsidP="00B00933">
            <w:pPr>
              <w:jc w:val="center"/>
              <w:rPr>
                <w:rFonts w:ascii="Times New Roman" w:hAnsi="Times New Roman"/>
              </w:rPr>
            </w:pPr>
          </w:p>
        </w:tc>
      </w:tr>
      <w:tr w:rsidR="00B00933" w:rsidRPr="00223498" w14:paraId="30CB6D0E" w14:textId="34AD5A34" w:rsidTr="006B50A6">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A39F060" w14:textId="77777777" w:rsidR="00B00933" w:rsidRPr="008B4572" w:rsidRDefault="00B00933" w:rsidP="008B4572">
            <w:pPr>
              <w:rPr>
                <w:rFonts w:ascii="Times New Roman" w:hAnsi="Times New Roman"/>
                <w:i/>
                <w:iCs/>
              </w:rPr>
            </w:pPr>
            <w:r w:rsidRPr="008B4572">
              <w:rPr>
                <w:rFonts w:ascii="Times New Roman" w:hAnsi="Times New Roman"/>
              </w:rPr>
              <w:lastRenderedPageBreak/>
              <w:t>Supporting Needs of Migratory Children</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5BC75EA0" w14:textId="77777777" w:rsidR="00B00933" w:rsidRPr="008B4572" w:rsidRDefault="00B00933" w:rsidP="008B4572">
            <w:pPr>
              <w:rPr>
                <w:rFonts w:ascii="Times New Roman" w:hAnsi="Times New Roman"/>
              </w:rPr>
            </w:pPr>
            <w:r w:rsidRPr="008B4572">
              <w:rPr>
                <w:rFonts w:ascii="Times New Roman" w:hAnsi="Times New Roman"/>
              </w:rPr>
              <w:t>1304(b)(1)</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0A861278" w14:textId="77777777" w:rsidR="00B00933" w:rsidRPr="008B4572" w:rsidRDefault="00B00933" w:rsidP="008B4572">
            <w:pPr>
              <w:rPr>
                <w:rFonts w:ascii="Times New Roman" w:hAnsi="Times New Roman"/>
              </w:rPr>
            </w:pPr>
            <w:r w:rsidRPr="008B4572">
              <w:rPr>
                <w:rFonts w:ascii="Times New Roman" w:hAnsi="Times New Roman"/>
              </w:rPr>
              <w:t>B.1.i-iv</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547F401D" w14:textId="77777777" w:rsidR="00B00933" w:rsidRPr="008B4572" w:rsidRDefault="00B00933" w:rsidP="008B4572">
            <w:pPr>
              <w:rPr>
                <w:rFonts w:ascii="Times New Roman" w:hAnsi="Times New Roman"/>
              </w:rPr>
            </w:pPr>
            <w:r w:rsidRPr="008B4572">
              <w:rPr>
                <w:rFonts w:ascii="Times New Roman" w:hAnsi="Times New Roman"/>
              </w:rPr>
              <w:t>6.2.B.ii –iii and vi</w:t>
            </w:r>
          </w:p>
        </w:tc>
        <w:tc>
          <w:tcPr>
            <w:tcW w:w="641" w:type="pct"/>
            <w:tcBorders>
              <w:top w:val="nil"/>
              <w:left w:val="nil"/>
              <w:bottom w:val="single" w:sz="8" w:space="0" w:color="000000"/>
              <w:right w:val="single" w:sz="8" w:space="0" w:color="000000"/>
            </w:tcBorders>
            <w:vAlign w:val="center"/>
          </w:tcPr>
          <w:p w14:paraId="796A39CE" w14:textId="08A71E49" w:rsidR="00B00933" w:rsidRPr="008B4572" w:rsidRDefault="00D33D3D" w:rsidP="006B50A6">
            <w:pPr>
              <w:jc w:val="center"/>
              <w:rPr>
                <w:rFonts w:ascii="Times New Roman" w:hAnsi="Times New Roman"/>
              </w:rPr>
            </w:pPr>
            <w:r>
              <w:rPr>
                <w:rFonts w:ascii="Times New Roman" w:hAnsi="Times New Roman"/>
              </w:rPr>
              <w:t>p. 56; p. 57</w:t>
            </w:r>
          </w:p>
        </w:tc>
      </w:tr>
      <w:tr w:rsidR="00B00933" w:rsidRPr="00223498" w14:paraId="7A99A964" w14:textId="7B389E86" w:rsidTr="006B50A6">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2387BC" w14:textId="77777777" w:rsidR="00B00933" w:rsidRPr="008B4572" w:rsidRDefault="00B00933" w:rsidP="008B4572">
            <w:pPr>
              <w:rPr>
                <w:rFonts w:ascii="Times New Roman" w:hAnsi="Times New Roman"/>
              </w:rPr>
            </w:pPr>
            <w:r w:rsidRPr="008B4572">
              <w:rPr>
                <w:rFonts w:ascii="Times New Roman" w:hAnsi="Times New Roman"/>
              </w:rPr>
              <w:t>Promote Coordination of Services</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791ADC02" w14:textId="77777777" w:rsidR="00B00933" w:rsidRPr="008B4572" w:rsidRDefault="00B00933" w:rsidP="008B4572">
            <w:pPr>
              <w:rPr>
                <w:rFonts w:ascii="Times New Roman" w:hAnsi="Times New Roman"/>
              </w:rPr>
            </w:pPr>
            <w:r w:rsidRPr="008B4572">
              <w:rPr>
                <w:rFonts w:ascii="Times New Roman" w:hAnsi="Times New Roman"/>
              </w:rPr>
              <w:t>1304(b)(3)</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16773915" w14:textId="77777777" w:rsidR="00B00933" w:rsidRPr="008B4572" w:rsidRDefault="00B00933" w:rsidP="008B4572">
            <w:pPr>
              <w:rPr>
                <w:rFonts w:ascii="Times New Roman" w:hAnsi="Times New Roman"/>
              </w:rPr>
            </w:pPr>
            <w:r w:rsidRPr="008B4572">
              <w:rPr>
                <w:rFonts w:ascii="Times New Roman" w:hAnsi="Times New Roman"/>
              </w:rPr>
              <w:t>B.2</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76D593F2" w14:textId="77777777" w:rsidR="00B00933" w:rsidRPr="008B4572" w:rsidRDefault="00B00933" w:rsidP="008B4572">
            <w:pPr>
              <w:rPr>
                <w:rFonts w:ascii="Times New Roman" w:hAnsi="Times New Roman"/>
              </w:rPr>
            </w:pPr>
            <w:r w:rsidRPr="008B4572">
              <w:rPr>
                <w:rFonts w:ascii="Times New Roman" w:hAnsi="Times New Roman"/>
              </w:rPr>
              <w:t>6.2.B.iv</w:t>
            </w:r>
          </w:p>
        </w:tc>
        <w:tc>
          <w:tcPr>
            <w:tcW w:w="641" w:type="pct"/>
            <w:tcBorders>
              <w:top w:val="nil"/>
              <w:left w:val="nil"/>
              <w:bottom w:val="single" w:sz="8" w:space="0" w:color="auto"/>
              <w:right w:val="single" w:sz="8" w:space="0" w:color="auto"/>
            </w:tcBorders>
            <w:vAlign w:val="center"/>
          </w:tcPr>
          <w:p w14:paraId="46268346" w14:textId="0E419CA8" w:rsidR="00B00933" w:rsidRPr="008B4572" w:rsidRDefault="00D33D3D" w:rsidP="006B50A6">
            <w:pPr>
              <w:jc w:val="center"/>
              <w:rPr>
                <w:rFonts w:ascii="Times New Roman" w:hAnsi="Times New Roman"/>
              </w:rPr>
            </w:pPr>
            <w:r>
              <w:rPr>
                <w:rFonts w:ascii="Times New Roman" w:hAnsi="Times New Roman"/>
              </w:rPr>
              <w:t>p. 57</w:t>
            </w:r>
          </w:p>
        </w:tc>
      </w:tr>
      <w:tr w:rsidR="00B00933" w:rsidRPr="00223498" w14:paraId="14101F2D" w14:textId="4E86F35D" w:rsidTr="006B50A6">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404528B" w14:textId="77777777" w:rsidR="00B00933" w:rsidRPr="008B4572" w:rsidRDefault="00B00933" w:rsidP="008B4572">
            <w:pPr>
              <w:rPr>
                <w:rFonts w:ascii="Times New Roman" w:hAnsi="Times New Roman"/>
              </w:rPr>
            </w:pPr>
            <w:r w:rsidRPr="008B4572">
              <w:rPr>
                <w:rFonts w:ascii="Times New Roman" w:hAnsi="Times New Roman"/>
              </w:rPr>
              <w:t xml:space="preserve">Use of Funds </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64DF8A04" w14:textId="77777777" w:rsidR="00B00933" w:rsidRPr="008B4572" w:rsidRDefault="00B00933" w:rsidP="008B4572">
            <w:pPr>
              <w:rPr>
                <w:rFonts w:ascii="Times New Roman" w:hAnsi="Times New Roman"/>
              </w:rPr>
            </w:pPr>
            <w:r w:rsidRPr="008B4572">
              <w:rPr>
                <w:rFonts w:ascii="Times New Roman" w:hAnsi="Times New Roman"/>
              </w:rPr>
              <w:t>1304(b)(4)</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6EBEAE77" w14:textId="77777777" w:rsidR="00B00933" w:rsidRPr="008B4572" w:rsidRDefault="00B00933" w:rsidP="008B4572">
            <w:pPr>
              <w:rPr>
                <w:rFonts w:ascii="Times New Roman" w:hAnsi="Times New Roman"/>
              </w:rPr>
            </w:pPr>
            <w:r w:rsidRPr="008B4572">
              <w:rPr>
                <w:rFonts w:ascii="Times New Roman" w:hAnsi="Times New Roman"/>
              </w:rPr>
              <w:t>B.3</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24380477" w14:textId="77777777" w:rsidR="00B00933" w:rsidRPr="008B4572" w:rsidRDefault="00B00933" w:rsidP="008B4572">
            <w:pPr>
              <w:rPr>
                <w:rFonts w:ascii="Times New Roman" w:hAnsi="Times New Roman"/>
              </w:rPr>
            </w:pPr>
            <w:r w:rsidRPr="008B4572">
              <w:rPr>
                <w:rFonts w:ascii="Times New Roman" w:hAnsi="Times New Roman"/>
              </w:rPr>
              <w:t>6.2.B.viii</w:t>
            </w:r>
          </w:p>
        </w:tc>
        <w:tc>
          <w:tcPr>
            <w:tcW w:w="641" w:type="pct"/>
            <w:tcBorders>
              <w:top w:val="nil"/>
              <w:left w:val="nil"/>
              <w:bottom w:val="single" w:sz="8" w:space="0" w:color="000000"/>
              <w:right w:val="single" w:sz="8" w:space="0" w:color="000000"/>
            </w:tcBorders>
            <w:vAlign w:val="center"/>
          </w:tcPr>
          <w:p w14:paraId="2A3315F2" w14:textId="06238D1C" w:rsidR="00B00933" w:rsidRPr="008B4572" w:rsidRDefault="00D33D3D" w:rsidP="006B50A6">
            <w:pPr>
              <w:jc w:val="center"/>
              <w:rPr>
                <w:rFonts w:ascii="Times New Roman" w:hAnsi="Times New Roman"/>
              </w:rPr>
            </w:pPr>
            <w:r>
              <w:rPr>
                <w:rFonts w:ascii="Times New Roman" w:hAnsi="Times New Roman"/>
              </w:rPr>
              <w:t>p. 58</w:t>
            </w:r>
          </w:p>
        </w:tc>
      </w:tr>
      <w:tr w:rsidR="00B00933" w:rsidRPr="00223498" w14:paraId="7D840D88" w14:textId="04DDB29E" w:rsidTr="006B50A6">
        <w:tc>
          <w:tcPr>
            <w:tcW w:w="2318" w:type="pc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988C1F0" w14:textId="77777777" w:rsidR="00B00933" w:rsidRPr="008B4572" w:rsidRDefault="00B00933" w:rsidP="008B4572">
            <w:pPr>
              <w:rPr>
                <w:rFonts w:ascii="Times New Roman" w:hAnsi="Times New Roman"/>
              </w:rPr>
            </w:pPr>
            <w:r w:rsidRPr="008B4572">
              <w:rPr>
                <w:rFonts w:ascii="Times New Roman" w:hAnsi="Times New Roman"/>
                <w:b/>
                <w:bCs/>
              </w:rPr>
              <w:t>Title I, Part D: Prevention and Intervention Programs for Children and Youth Who Are Neglected, Delinquent, or At-Risk</w:t>
            </w:r>
          </w:p>
        </w:tc>
        <w:tc>
          <w:tcPr>
            <w:tcW w:w="861"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1E84DDB2" w14:textId="77777777" w:rsidR="00B00933" w:rsidRPr="008B4572" w:rsidRDefault="00B00933" w:rsidP="008B4572">
            <w:pPr>
              <w:rPr>
                <w:rFonts w:ascii="Times New Roman" w:hAnsi="Times New Roman"/>
                <w:b/>
                <w:bCs/>
              </w:rPr>
            </w:pPr>
          </w:p>
        </w:tc>
        <w:tc>
          <w:tcPr>
            <w:tcW w:w="538"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6A39B068" w14:textId="77777777" w:rsidR="00B00933" w:rsidRPr="008B4572" w:rsidRDefault="00B00933" w:rsidP="008B4572">
            <w:pPr>
              <w:rPr>
                <w:rFonts w:ascii="Times New Roman" w:hAnsi="Times New Roman"/>
              </w:rPr>
            </w:pPr>
          </w:p>
        </w:tc>
        <w:tc>
          <w:tcPr>
            <w:tcW w:w="642"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42316F35" w14:textId="77777777" w:rsidR="00B00933" w:rsidRPr="008B4572" w:rsidRDefault="00B00933" w:rsidP="008B4572">
            <w:pPr>
              <w:rPr>
                <w:rFonts w:ascii="Times New Roman" w:hAnsi="Times New Roman"/>
              </w:rPr>
            </w:pPr>
          </w:p>
        </w:tc>
        <w:tc>
          <w:tcPr>
            <w:tcW w:w="641" w:type="pct"/>
            <w:tcBorders>
              <w:top w:val="nil"/>
              <w:left w:val="nil"/>
              <w:bottom w:val="single" w:sz="8" w:space="0" w:color="auto"/>
              <w:right w:val="single" w:sz="8" w:space="0" w:color="auto"/>
            </w:tcBorders>
            <w:shd w:val="clear" w:color="auto" w:fill="D9D9D9"/>
            <w:vAlign w:val="center"/>
          </w:tcPr>
          <w:p w14:paraId="481A18BC" w14:textId="77777777" w:rsidR="00B00933" w:rsidRPr="008B4572" w:rsidRDefault="00B00933" w:rsidP="006B50A6">
            <w:pPr>
              <w:jc w:val="center"/>
              <w:rPr>
                <w:rFonts w:ascii="Times New Roman" w:hAnsi="Times New Roman"/>
              </w:rPr>
            </w:pPr>
          </w:p>
        </w:tc>
      </w:tr>
      <w:tr w:rsidR="00B00933" w:rsidRPr="00223498" w14:paraId="2619FF1B" w14:textId="2C33CD20" w:rsidTr="006B50A6">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E080CF9" w14:textId="77777777" w:rsidR="00B00933" w:rsidRPr="008B4572" w:rsidRDefault="00B00933" w:rsidP="008B4572">
            <w:pPr>
              <w:rPr>
                <w:rFonts w:ascii="Times New Roman" w:hAnsi="Times New Roman"/>
              </w:rPr>
            </w:pPr>
            <w:r w:rsidRPr="008B4572">
              <w:rPr>
                <w:rFonts w:ascii="Times New Roman" w:hAnsi="Times New Roman"/>
              </w:rPr>
              <w:t>Transitions Between Correctional Facilities and Local Programs</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25E67BF5" w14:textId="77777777" w:rsidR="00B00933" w:rsidRPr="008B4572" w:rsidRDefault="00B00933" w:rsidP="008B4572">
            <w:pPr>
              <w:rPr>
                <w:rFonts w:ascii="Times New Roman" w:hAnsi="Times New Roman"/>
              </w:rPr>
            </w:pPr>
            <w:r w:rsidRPr="008B4572">
              <w:rPr>
                <w:rFonts w:ascii="Times New Roman" w:hAnsi="Times New Roman"/>
              </w:rPr>
              <w:t>1414(a)(1)(B)</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162E3522" w14:textId="77777777" w:rsidR="00B00933" w:rsidRPr="008B4572" w:rsidRDefault="00B00933" w:rsidP="008B4572">
            <w:pPr>
              <w:rPr>
                <w:rFonts w:ascii="Times New Roman" w:hAnsi="Times New Roman"/>
              </w:rPr>
            </w:pPr>
            <w:r w:rsidRPr="008B4572">
              <w:rPr>
                <w:rFonts w:ascii="Times New Roman" w:hAnsi="Times New Roman"/>
              </w:rPr>
              <w:t>C.1</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05B905A3" w14:textId="77777777" w:rsidR="00B00933" w:rsidRPr="008B4572" w:rsidRDefault="00B00933" w:rsidP="008B4572">
            <w:pPr>
              <w:rPr>
                <w:rFonts w:ascii="Times New Roman" w:hAnsi="Times New Roman"/>
              </w:rPr>
            </w:pPr>
            <w:r w:rsidRPr="008B4572">
              <w:rPr>
                <w:rFonts w:ascii="Times New Roman" w:hAnsi="Times New Roman"/>
              </w:rPr>
              <w:t>6.2.C.i</w:t>
            </w:r>
          </w:p>
        </w:tc>
        <w:tc>
          <w:tcPr>
            <w:tcW w:w="641" w:type="pct"/>
            <w:tcBorders>
              <w:top w:val="nil"/>
              <w:left w:val="nil"/>
              <w:bottom w:val="single" w:sz="8" w:space="0" w:color="000000"/>
              <w:right w:val="single" w:sz="8" w:space="0" w:color="000000"/>
            </w:tcBorders>
            <w:vAlign w:val="center"/>
          </w:tcPr>
          <w:p w14:paraId="5A50FC85" w14:textId="1CE927DE" w:rsidR="00B00933" w:rsidRPr="008B4572" w:rsidRDefault="00D33D3D" w:rsidP="006B50A6">
            <w:pPr>
              <w:jc w:val="center"/>
              <w:rPr>
                <w:rFonts w:ascii="Times New Roman" w:hAnsi="Times New Roman"/>
              </w:rPr>
            </w:pPr>
            <w:r>
              <w:rPr>
                <w:rFonts w:ascii="Times New Roman" w:hAnsi="Times New Roman"/>
              </w:rPr>
              <w:t>p. 59</w:t>
            </w:r>
          </w:p>
        </w:tc>
      </w:tr>
      <w:tr w:rsidR="00B00933" w:rsidRPr="00223498" w14:paraId="07AD7A20" w14:textId="6FF4677C" w:rsidTr="006B50A6">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5C6DD3" w14:textId="77777777" w:rsidR="00B00933" w:rsidRPr="008B4572" w:rsidRDefault="00B00933" w:rsidP="008B4572">
            <w:pPr>
              <w:rPr>
                <w:rFonts w:ascii="Times New Roman" w:hAnsi="Times New Roman"/>
              </w:rPr>
            </w:pPr>
            <w:r w:rsidRPr="008B4572">
              <w:rPr>
                <w:rFonts w:ascii="Times New Roman" w:hAnsi="Times New Roman"/>
              </w:rPr>
              <w:t xml:space="preserve">Program Objectives and Outcomes  </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4AEE0846" w14:textId="77777777" w:rsidR="00B00933" w:rsidRPr="008B4572" w:rsidRDefault="00B00933" w:rsidP="008B4572">
            <w:pPr>
              <w:rPr>
                <w:rFonts w:ascii="Times New Roman" w:hAnsi="Times New Roman"/>
              </w:rPr>
            </w:pPr>
            <w:r w:rsidRPr="008B4572">
              <w:rPr>
                <w:rFonts w:ascii="Times New Roman" w:hAnsi="Times New Roman"/>
              </w:rPr>
              <w:t xml:space="preserve">1414(a)(2)(A) </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28C0505B" w14:textId="77777777" w:rsidR="00B00933" w:rsidRPr="008B4572" w:rsidRDefault="00B00933" w:rsidP="008B4572">
            <w:pPr>
              <w:rPr>
                <w:rFonts w:ascii="Times New Roman" w:hAnsi="Times New Roman"/>
              </w:rPr>
            </w:pPr>
            <w:r w:rsidRPr="008B4572">
              <w:rPr>
                <w:rFonts w:ascii="Times New Roman" w:hAnsi="Times New Roman"/>
              </w:rPr>
              <w:t>C.2</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74D76E40" w14:textId="77777777" w:rsidR="00B00933" w:rsidRPr="008B4572" w:rsidRDefault="00B00933" w:rsidP="008B4572">
            <w:pPr>
              <w:rPr>
                <w:rFonts w:ascii="Times New Roman" w:hAnsi="Times New Roman"/>
              </w:rPr>
            </w:pPr>
            <w:r w:rsidRPr="008B4572">
              <w:rPr>
                <w:rFonts w:ascii="Times New Roman" w:hAnsi="Times New Roman"/>
              </w:rPr>
              <w:t>6.2.C.ii</w:t>
            </w:r>
          </w:p>
        </w:tc>
        <w:tc>
          <w:tcPr>
            <w:tcW w:w="641" w:type="pct"/>
            <w:tcBorders>
              <w:top w:val="nil"/>
              <w:left w:val="nil"/>
              <w:bottom w:val="single" w:sz="8" w:space="0" w:color="auto"/>
              <w:right w:val="single" w:sz="8" w:space="0" w:color="auto"/>
            </w:tcBorders>
            <w:vAlign w:val="center"/>
          </w:tcPr>
          <w:p w14:paraId="0E32F2D7" w14:textId="37AB2812" w:rsidR="00B00933" w:rsidRPr="008B4572" w:rsidRDefault="00D33D3D" w:rsidP="006B50A6">
            <w:pPr>
              <w:jc w:val="center"/>
              <w:rPr>
                <w:rFonts w:ascii="Times New Roman" w:hAnsi="Times New Roman"/>
              </w:rPr>
            </w:pPr>
            <w:r>
              <w:rPr>
                <w:rFonts w:ascii="Times New Roman" w:hAnsi="Times New Roman"/>
              </w:rPr>
              <w:t>p. 59</w:t>
            </w:r>
          </w:p>
        </w:tc>
      </w:tr>
      <w:tr w:rsidR="00B00933" w:rsidRPr="00223498" w14:paraId="155282E8" w14:textId="539AE012" w:rsidTr="006B50A6">
        <w:tc>
          <w:tcPr>
            <w:tcW w:w="2318" w:type="pct"/>
            <w:tcBorders>
              <w:top w:val="nil"/>
              <w:left w:val="single" w:sz="8" w:space="0" w:color="000000"/>
              <w:bottom w:val="single" w:sz="8" w:space="0" w:color="000000"/>
              <w:right w:val="single" w:sz="8" w:space="0" w:color="auto"/>
            </w:tcBorders>
            <w:shd w:val="clear" w:color="auto" w:fill="D9D9D9"/>
            <w:tcMar>
              <w:top w:w="0" w:type="dxa"/>
              <w:left w:w="108" w:type="dxa"/>
              <w:bottom w:w="0" w:type="dxa"/>
              <w:right w:w="108" w:type="dxa"/>
            </w:tcMar>
            <w:hideMark/>
          </w:tcPr>
          <w:p w14:paraId="2532CE41" w14:textId="77777777" w:rsidR="00B00933" w:rsidRPr="008B4572" w:rsidRDefault="00B00933" w:rsidP="008B4572">
            <w:pPr>
              <w:rPr>
                <w:rFonts w:ascii="Times New Roman" w:hAnsi="Times New Roman"/>
              </w:rPr>
            </w:pPr>
            <w:r w:rsidRPr="008B4572">
              <w:rPr>
                <w:rFonts w:ascii="Times New Roman" w:hAnsi="Times New Roman"/>
                <w:b/>
                <w:bCs/>
              </w:rPr>
              <w:t>Title II, Part A: Supporting Effective Instruction</w:t>
            </w:r>
          </w:p>
        </w:tc>
        <w:tc>
          <w:tcPr>
            <w:tcW w:w="861" w:type="pct"/>
            <w:tcBorders>
              <w:top w:val="nil"/>
              <w:left w:val="nil"/>
              <w:bottom w:val="single" w:sz="8" w:space="0" w:color="000000"/>
              <w:right w:val="single" w:sz="8" w:space="0" w:color="auto"/>
            </w:tcBorders>
            <w:shd w:val="clear" w:color="auto" w:fill="D9D9D9"/>
            <w:tcMar>
              <w:top w:w="0" w:type="dxa"/>
              <w:left w:w="108" w:type="dxa"/>
              <w:bottom w:w="0" w:type="dxa"/>
              <w:right w:w="108" w:type="dxa"/>
            </w:tcMar>
          </w:tcPr>
          <w:p w14:paraId="291F6909" w14:textId="77777777" w:rsidR="00B00933" w:rsidRPr="008B4572" w:rsidRDefault="00B00933" w:rsidP="008B4572">
            <w:pPr>
              <w:rPr>
                <w:rFonts w:ascii="Times New Roman" w:hAnsi="Times New Roman"/>
                <w:b/>
                <w:bCs/>
              </w:rPr>
            </w:pPr>
          </w:p>
        </w:tc>
        <w:tc>
          <w:tcPr>
            <w:tcW w:w="538" w:type="pct"/>
            <w:tcBorders>
              <w:top w:val="nil"/>
              <w:left w:val="nil"/>
              <w:bottom w:val="single" w:sz="8" w:space="0" w:color="000000"/>
              <w:right w:val="single" w:sz="8" w:space="0" w:color="auto"/>
            </w:tcBorders>
            <w:shd w:val="clear" w:color="auto" w:fill="D9D9D9"/>
            <w:tcMar>
              <w:top w:w="0" w:type="dxa"/>
              <w:left w:w="108" w:type="dxa"/>
              <w:bottom w:w="0" w:type="dxa"/>
              <w:right w:w="108" w:type="dxa"/>
            </w:tcMar>
          </w:tcPr>
          <w:p w14:paraId="350D3472" w14:textId="77777777" w:rsidR="00B00933" w:rsidRPr="008B4572" w:rsidRDefault="00B00933" w:rsidP="008B4572">
            <w:pPr>
              <w:rPr>
                <w:rFonts w:ascii="Times New Roman" w:hAnsi="Times New Roman"/>
              </w:rPr>
            </w:pPr>
          </w:p>
        </w:tc>
        <w:tc>
          <w:tcPr>
            <w:tcW w:w="642" w:type="pct"/>
            <w:tcBorders>
              <w:top w:val="nil"/>
              <w:left w:val="nil"/>
              <w:bottom w:val="single" w:sz="8" w:space="0" w:color="000000"/>
              <w:right w:val="single" w:sz="8" w:space="0" w:color="000000"/>
            </w:tcBorders>
            <w:shd w:val="clear" w:color="auto" w:fill="D9D9D9"/>
            <w:tcMar>
              <w:top w:w="0" w:type="dxa"/>
              <w:left w:w="108" w:type="dxa"/>
              <w:bottom w:w="0" w:type="dxa"/>
              <w:right w:w="108" w:type="dxa"/>
            </w:tcMar>
          </w:tcPr>
          <w:p w14:paraId="56A1B967" w14:textId="77777777" w:rsidR="00B00933" w:rsidRPr="008B4572" w:rsidRDefault="00B00933" w:rsidP="008B4572">
            <w:pPr>
              <w:rPr>
                <w:rFonts w:ascii="Times New Roman" w:hAnsi="Times New Roman"/>
              </w:rPr>
            </w:pPr>
          </w:p>
        </w:tc>
        <w:tc>
          <w:tcPr>
            <w:tcW w:w="641" w:type="pct"/>
            <w:tcBorders>
              <w:top w:val="nil"/>
              <w:left w:val="nil"/>
              <w:bottom w:val="single" w:sz="8" w:space="0" w:color="000000"/>
              <w:right w:val="single" w:sz="8" w:space="0" w:color="000000"/>
            </w:tcBorders>
            <w:shd w:val="clear" w:color="auto" w:fill="D9D9D9"/>
            <w:vAlign w:val="center"/>
          </w:tcPr>
          <w:p w14:paraId="7792F4B1" w14:textId="77777777" w:rsidR="00B00933" w:rsidRPr="008B4572" w:rsidRDefault="00B00933" w:rsidP="006B50A6">
            <w:pPr>
              <w:jc w:val="center"/>
              <w:rPr>
                <w:rFonts w:ascii="Times New Roman" w:hAnsi="Times New Roman"/>
              </w:rPr>
            </w:pPr>
          </w:p>
        </w:tc>
      </w:tr>
      <w:tr w:rsidR="00B00933" w:rsidRPr="00223498" w14:paraId="4B13844E" w14:textId="5BC2288E" w:rsidTr="006B50A6">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974B3A2" w14:textId="77777777" w:rsidR="00B00933" w:rsidRPr="008B4572" w:rsidRDefault="00B00933" w:rsidP="008B4572">
            <w:pPr>
              <w:rPr>
                <w:rFonts w:ascii="Times New Roman" w:hAnsi="Times New Roman"/>
              </w:rPr>
            </w:pPr>
            <w:r w:rsidRPr="008B4572">
              <w:rPr>
                <w:rFonts w:ascii="Times New Roman" w:hAnsi="Times New Roman"/>
              </w:rPr>
              <w:t xml:space="preserve">Use of Funds </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2D1C0DEB" w14:textId="77777777" w:rsidR="00B00933" w:rsidRPr="008B4572" w:rsidRDefault="00B00933" w:rsidP="008B4572">
            <w:pPr>
              <w:rPr>
                <w:rFonts w:ascii="Times New Roman" w:hAnsi="Times New Roman"/>
              </w:rPr>
            </w:pPr>
            <w:r w:rsidRPr="008B4572">
              <w:rPr>
                <w:rFonts w:ascii="Times New Roman" w:hAnsi="Times New Roman"/>
              </w:rPr>
              <w:t>2101(d)(2)(A) and (D)</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284EAF76" w14:textId="77777777" w:rsidR="00B00933" w:rsidRPr="008B4572" w:rsidRDefault="00B00933" w:rsidP="008B4572">
            <w:pPr>
              <w:rPr>
                <w:rFonts w:ascii="Times New Roman" w:hAnsi="Times New Roman"/>
              </w:rPr>
            </w:pPr>
            <w:r w:rsidRPr="008B4572">
              <w:rPr>
                <w:rFonts w:ascii="Times New Roman" w:hAnsi="Times New Roman"/>
              </w:rPr>
              <w:t>D.1</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6DAE1975" w14:textId="77777777" w:rsidR="00B00933" w:rsidRPr="008B4572" w:rsidRDefault="00B00933" w:rsidP="008B4572">
            <w:pPr>
              <w:rPr>
                <w:rFonts w:ascii="Times New Roman" w:hAnsi="Times New Roman"/>
              </w:rPr>
            </w:pPr>
            <w:r w:rsidRPr="008B4572">
              <w:rPr>
                <w:rFonts w:ascii="Times New Roman" w:hAnsi="Times New Roman"/>
              </w:rPr>
              <w:t>5.2.A</w:t>
            </w:r>
          </w:p>
        </w:tc>
        <w:tc>
          <w:tcPr>
            <w:tcW w:w="641" w:type="pct"/>
            <w:tcBorders>
              <w:top w:val="nil"/>
              <w:left w:val="nil"/>
              <w:bottom w:val="single" w:sz="8" w:space="0" w:color="auto"/>
              <w:right w:val="single" w:sz="8" w:space="0" w:color="auto"/>
            </w:tcBorders>
            <w:vAlign w:val="center"/>
          </w:tcPr>
          <w:p w14:paraId="429AABF9" w14:textId="1BEA5FED" w:rsidR="00B00933" w:rsidRPr="008B4572" w:rsidRDefault="00FF4F69" w:rsidP="006B50A6">
            <w:pPr>
              <w:jc w:val="center"/>
              <w:rPr>
                <w:rFonts w:ascii="Times New Roman" w:hAnsi="Times New Roman"/>
              </w:rPr>
            </w:pPr>
            <w:r>
              <w:rPr>
                <w:rFonts w:ascii="Times New Roman" w:hAnsi="Times New Roman"/>
              </w:rPr>
              <w:t>p. 45</w:t>
            </w:r>
          </w:p>
        </w:tc>
      </w:tr>
      <w:tr w:rsidR="00B00933" w:rsidRPr="00223498" w14:paraId="0CF42829" w14:textId="42C447DF" w:rsidTr="006B50A6">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6C78644" w14:textId="77777777" w:rsidR="00B00933" w:rsidRPr="008B4572" w:rsidRDefault="00B00933" w:rsidP="008B4572">
            <w:pPr>
              <w:rPr>
                <w:rFonts w:ascii="Times New Roman" w:hAnsi="Times New Roman"/>
              </w:rPr>
            </w:pPr>
            <w:r w:rsidRPr="008B4572">
              <w:rPr>
                <w:rFonts w:ascii="Times New Roman" w:hAnsi="Times New Roman"/>
              </w:rPr>
              <w:t>Use of Funds to Improve Equitable Access to Teachers in Title I, Part A Schools</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6F76C80D" w14:textId="77777777" w:rsidR="00B00933" w:rsidRPr="008B4572" w:rsidRDefault="00B00933" w:rsidP="008B4572">
            <w:pPr>
              <w:rPr>
                <w:rFonts w:ascii="Times New Roman" w:hAnsi="Times New Roman"/>
              </w:rPr>
            </w:pPr>
            <w:r w:rsidRPr="008B4572">
              <w:rPr>
                <w:rFonts w:ascii="Times New Roman" w:hAnsi="Times New Roman"/>
              </w:rPr>
              <w:t>2101(d)(2)(E)</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3AE58366" w14:textId="77777777" w:rsidR="00B00933" w:rsidRPr="008B4572" w:rsidRDefault="00B00933" w:rsidP="008B4572">
            <w:pPr>
              <w:rPr>
                <w:rFonts w:ascii="Times New Roman" w:hAnsi="Times New Roman"/>
              </w:rPr>
            </w:pPr>
            <w:r w:rsidRPr="008B4572">
              <w:rPr>
                <w:rFonts w:ascii="Times New Roman" w:hAnsi="Times New Roman"/>
              </w:rPr>
              <w:t>D.2</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11EEB075" w14:textId="77777777" w:rsidR="00B00933" w:rsidRPr="008B4572" w:rsidRDefault="00B00933" w:rsidP="008B4572">
            <w:pPr>
              <w:rPr>
                <w:rFonts w:ascii="Times New Roman" w:hAnsi="Times New Roman"/>
              </w:rPr>
            </w:pPr>
            <w:r w:rsidRPr="008B4572">
              <w:rPr>
                <w:rFonts w:ascii="Times New Roman" w:hAnsi="Times New Roman"/>
              </w:rPr>
              <w:t>5.2.A; 5.3.E</w:t>
            </w:r>
          </w:p>
        </w:tc>
        <w:tc>
          <w:tcPr>
            <w:tcW w:w="641" w:type="pct"/>
            <w:tcBorders>
              <w:top w:val="nil"/>
              <w:left w:val="nil"/>
              <w:bottom w:val="single" w:sz="8" w:space="0" w:color="000000"/>
              <w:right w:val="single" w:sz="8" w:space="0" w:color="000000"/>
            </w:tcBorders>
            <w:vAlign w:val="center"/>
          </w:tcPr>
          <w:p w14:paraId="7F061CBC" w14:textId="776E7147" w:rsidR="00B00933" w:rsidRPr="008B4572" w:rsidRDefault="00FF4F69" w:rsidP="006B50A6">
            <w:pPr>
              <w:jc w:val="center"/>
              <w:rPr>
                <w:rFonts w:ascii="Times New Roman" w:hAnsi="Times New Roman"/>
              </w:rPr>
            </w:pPr>
            <w:r>
              <w:rPr>
                <w:rFonts w:ascii="Times New Roman" w:hAnsi="Times New Roman"/>
              </w:rPr>
              <w:t>p. 45; p. 48</w:t>
            </w:r>
          </w:p>
        </w:tc>
      </w:tr>
      <w:tr w:rsidR="00B00933" w:rsidRPr="00223498" w14:paraId="5EEFAC25" w14:textId="288959A0" w:rsidTr="006B50A6">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0DB57474" w14:textId="77777777" w:rsidR="00B00933" w:rsidRPr="008B4572" w:rsidRDefault="00B00933" w:rsidP="008B4572">
            <w:pPr>
              <w:rPr>
                <w:rFonts w:ascii="Times New Roman" w:hAnsi="Times New Roman"/>
              </w:rPr>
            </w:pPr>
            <w:r w:rsidRPr="008B4572">
              <w:rPr>
                <w:rFonts w:ascii="Times New Roman" w:hAnsi="Times New Roman"/>
              </w:rPr>
              <w:t>System of Certification and Licensing</w:t>
            </w:r>
          </w:p>
        </w:tc>
        <w:tc>
          <w:tcPr>
            <w:tcW w:w="861" w:type="pct"/>
            <w:tcBorders>
              <w:top w:val="nil"/>
              <w:left w:val="nil"/>
              <w:bottom w:val="single" w:sz="8" w:space="0" w:color="auto"/>
              <w:right w:val="single" w:sz="8" w:space="0" w:color="auto"/>
            </w:tcBorders>
            <w:tcMar>
              <w:top w:w="0" w:type="dxa"/>
              <w:left w:w="108" w:type="dxa"/>
              <w:bottom w:w="0" w:type="dxa"/>
              <w:right w:w="108" w:type="dxa"/>
            </w:tcMar>
          </w:tcPr>
          <w:p w14:paraId="05414B87" w14:textId="77777777" w:rsidR="00B00933" w:rsidRPr="008B4572" w:rsidRDefault="00B00933" w:rsidP="008B4572">
            <w:pPr>
              <w:rPr>
                <w:rFonts w:ascii="Times New Roman" w:hAnsi="Times New Roman"/>
              </w:rPr>
            </w:pPr>
            <w:r w:rsidRPr="008B4572">
              <w:rPr>
                <w:rFonts w:ascii="Times New Roman" w:hAnsi="Times New Roman"/>
              </w:rPr>
              <w:t>2101(d)(2)(B)</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34FB352A" w14:textId="77777777" w:rsidR="00B00933" w:rsidRPr="008B4572" w:rsidRDefault="00B00933" w:rsidP="008B4572">
            <w:pPr>
              <w:rPr>
                <w:rFonts w:ascii="Times New Roman" w:hAnsi="Times New Roman"/>
              </w:rPr>
            </w:pPr>
            <w:r w:rsidRPr="008B4572">
              <w:rPr>
                <w:rFonts w:ascii="Times New Roman" w:hAnsi="Times New Roman"/>
              </w:rPr>
              <w:t>D.3</w:t>
            </w:r>
          </w:p>
        </w:tc>
        <w:tc>
          <w:tcPr>
            <w:tcW w:w="642" w:type="pct"/>
            <w:tcBorders>
              <w:top w:val="nil"/>
              <w:left w:val="nil"/>
              <w:bottom w:val="single" w:sz="8" w:space="0" w:color="auto"/>
              <w:right w:val="single" w:sz="8" w:space="0" w:color="auto"/>
            </w:tcBorders>
            <w:tcMar>
              <w:top w:w="0" w:type="dxa"/>
              <w:left w:w="108" w:type="dxa"/>
              <w:bottom w:w="0" w:type="dxa"/>
              <w:right w:w="108" w:type="dxa"/>
            </w:tcMar>
          </w:tcPr>
          <w:p w14:paraId="24334BCD" w14:textId="77777777" w:rsidR="00B00933" w:rsidRPr="008B4572" w:rsidRDefault="00B00933" w:rsidP="008B4572">
            <w:pPr>
              <w:rPr>
                <w:rFonts w:ascii="Times New Roman" w:hAnsi="Times New Roman"/>
              </w:rPr>
            </w:pPr>
            <w:r w:rsidRPr="008B4572">
              <w:rPr>
                <w:rFonts w:ascii="Times New Roman" w:hAnsi="Times New Roman"/>
              </w:rPr>
              <w:t>5.1.A</w:t>
            </w:r>
          </w:p>
        </w:tc>
        <w:tc>
          <w:tcPr>
            <w:tcW w:w="641" w:type="pct"/>
            <w:tcBorders>
              <w:top w:val="nil"/>
              <w:left w:val="nil"/>
              <w:bottom w:val="single" w:sz="8" w:space="0" w:color="auto"/>
              <w:right w:val="single" w:sz="8" w:space="0" w:color="auto"/>
            </w:tcBorders>
            <w:vAlign w:val="center"/>
          </w:tcPr>
          <w:p w14:paraId="38401662" w14:textId="62FCB68A" w:rsidR="00B00933" w:rsidRPr="008B4572" w:rsidRDefault="00FF4F69" w:rsidP="006B50A6">
            <w:pPr>
              <w:jc w:val="center"/>
              <w:rPr>
                <w:rFonts w:ascii="Times New Roman" w:hAnsi="Times New Roman"/>
              </w:rPr>
            </w:pPr>
            <w:r>
              <w:rPr>
                <w:rFonts w:ascii="Times New Roman" w:hAnsi="Times New Roman"/>
              </w:rPr>
              <w:t>p. 42</w:t>
            </w:r>
          </w:p>
        </w:tc>
      </w:tr>
      <w:tr w:rsidR="00B00933" w:rsidRPr="00223498" w14:paraId="2D55DA8D" w14:textId="0DA77D7B" w:rsidTr="006B50A6">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ABFBE2" w14:textId="77777777" w:rsidR="00B00933" w:rsidRPr="008B4572" w:rsidRDefault="00B00933" w:rsidP="008B4572">
            <w:pPr>
              <w:rPr>
                <w:rFonts w:ascii="Times New Roman" w:hAnsi="Times New Roman"/>
              </w:rPr>
            </w:pPr>
            <w:r w:rsidRPr="008B4572">
              <w:rPr>
                <w:rFonts w:ascii="Times New Roman" w:hAnsi="Times New Roman"/>
              </w:rPr>
              <w:t xml:space="preserve">Improving Skills of Educators </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7FEACAEA" w14:textId="77777777" w:rsidR="00B00933" w:rsidRPr="008B4572" w:rsidRDefault="00B00933" w:rsidP="008B4572">
            <w:pPr>
              <w:rPr>
                <w:rFonts w:ascii="Times New Roman" w:hAnsi="Times New Roman"/>
              </w:rPr>
            </w:pPr>
            <w:r w:rsidRPr="008B4572">
              <w:rPr>
                <w:rFonts w:ascii="Times New Roman" w:hAnsi="Times New Roman"/>
              </w:rPr>
              <w:t>2101(d)(2)(J)</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6D776D97" w14:textId="77777777" w:rsidR="00B00933" w:rsidRPr="008B4572" w:rsidRDefault="00B00933" w:rsidP="008B4572">
            <w:pPr>
              <w:rPr>
                <w:rFonts w:ascii="Times New Roman" w:hAnsi="Times New Roman"/>
              </w:rPr>
            </w:pPr>
            <w:r w:rsidRPr="008B4572">
              <w:rPr>
                <w:rFonts w:ascii="Times New Roman" w:hAnsi="Times New Roman"/>
              </w:rPr>
              <w:t>D.4</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19B419FE" w14:textId="77777777" w:rsidR="00B00933" w:rsidRPr="008B4572" w:rsidRDefault="00B00933" w:rsidP="008B4572">
            <w:pPr>
              <w:rPr>
                <w:rFonts w:ascii="Times New Roman" w:hAnsi="Times New Roman"/>
              </w:rPr>
            </w:pPr>
            <w:r w:rsidRPr="008B4572">
              <w:rPr>
                <w:rFonts w:ascii="Times New Roman" w:hAnsi="Times New Roman"/>
              </w:rPr>
              <w:t>5.2.B</w:t>
            </w:r>
          </w:p>
        </w:tc>
        <w:tc>
          <w:tcPr>
            <w:tcW w:w="641" w:type="pct"/>
            <w:tcBorders>
              <w:top w:val="nil"/>
              <w:left w:val="nil"/>
              <w:bottom w:val="single" w:sz="8" w:space="0" w:color="auto"/>
              <w:right w:val="single" w:sz="8" w:space="0" w:color="auto"/>
            </w:tcBorders>
            <w:vAlign w:val="center"/>
          </w:tcPr>
          <w:p w14:paraId="6D857CEC" w14:textId="13F3AED1" w:rsidR="00B00933" w:rsidRPr="008B4572" w:rsidRDefault="00FF4F69" w:rsidP="006B50A6">
            <w:pPr>
              <w:jc w:val="center"/>
              <w:rPr>
                <w:rFonts w:ascii="Times New Roman" w:hAnsi="Times New Roman"/>
              </w:rPr>
            </w:pPr>
            <w:r>
              <w:rPr>
                <w:rFonts w:ascii="Times New Roman" w:hAnsi="Times New Roman"/>
              </w:rPr>
              <w:t>p. 43</w:t>
            </w:r>
          </w:p>
        </w:tc>
      </w:tr>
      <w:tr w:rsidR="00B00933" w:rsidRPr="00223498" w14:paraId="3D18E482" w14:textId="35164E24" w:rsidTr="006B50A6">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1AE0C51" w14:textId="77777777" w:rsidR="00B00933" w:rsidRPr="008B4572" w:rsidRDefault="00B00933" w:rsidP="008B4572">
            <w:pPr>
              <w:rPr>
                <w:rFonts w:ascii="Times New Roman" w:hAnsi="Times New Roman"/>
              </w:rPr>
            </w:pPr>
            <w:r w:rsidRPr="008B4572">
              <w:rPr>
                <w:rFonts w:ascii="Times New Roman" w:hAnsi="Times New Roman"/>
              </w:rPr>
              <w:t xml:space="preserve">Data and Consultation </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1D1B6901" w14:textId="77777777" w:rsidR="00B00933" w:rsidRPr="008B4572" w:rsidRDefault="00B00933" w:rsidP="008B4572">
            <w:pPr>
              <w:rPr>
                <w:rFonts w:ascii="Times New Roman" w:hAnsi="Times New Roman"/>
              </w:rPr>
            </w:pPr>
            <w:r w:rsidRPr="008B4572">
              <w:rPr>
                <w:rFonts w:ascii="Times New Roman" w:hAnsi="Times New Roman"/>
              </w:rPr>
              <w:t>2101(d)(2)(K)</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3F97FC38" w14:textId="77777777" w:rsidR="00B00933" w:rsidRPr="008B4572" w:rsidRDefault="00B00933" w:rsidP="008B4572">
            <w:pPr>
              <w:rPr>
                <w:rFonts w:ascii="Times New Roman" w:hAnsi="Times New Roman"/>
              </w:rPr>
            </w:pPr>
            <w:r w:rsidRPr="008B4572">
              <w:rPr>
                <w:rFonts w:ascii="Times New Roman" w:hAnsi="Times New Roman"/>
              </w:rPr>
              <w:t>D.5</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44B3B44E" w14:textId="77777777" w:rsidR="00B00933" w:rsidRPr="008B4572" w:rsidRDefault="00B00933" w:rsidP="008B4572">
            <w:pPr>
              <w:rPr>
                <w:rFonts w:ascii="Times New Roman" w:hAnsi="Times New Roman"/>
              </w:rPr>
            </w:pPr>
            <w:r w:rsidRPr="008B4572">
              <w:rPr>
                <w:rFonts w:ascii="Times New Roman" w:hAnsi="Times New Roman"/>
              </w:rPr>
              <w:t>2.C-D</w:t>
            </w:r>
          </w:p>
        </w:tc>
        <w:tc>
          <w:tcPr>
            <w:tcW w:w="641" w:type="pct"/>
            <w:tcBorders>
              <w:top w:val="nil"/>
              <w:left w:val="nil"/>
              <w:bottom w:val="single" w:sz="8" w:space="0" w:color="000000"/>
              <w:right w:val="single" w:sz="8" w:space="0" w:color="000000"/>
            </w:tcBorders>
            <w:vAlign w:val="center"/>
          </w:tcPr>
          <w:p w14:paraId="33C07DD7" w14:textId="068643DF" w:rsidR="00B00933" w:rsidRPr="008B4572" w:rsidRDefault="00FF4F69" w:rsidP="006B50A6">
            <w:pPr>
              <w:jc w:val="center"/>
              <w:rPr>
                <w:rFonts w:ascii="Times New Roman" w:hAnsi="Times New Roman"/>
              </w:rPr>
            </w:pPr>
            <w:r>
              <w:rPr>
                <w:rFonts w:ascii="Times New Roman" w:hAnsi="Times New Roman"/>
              </w:rPr>
              <w:t>p. 20</w:t>
            </w:r>
          </w:p>
        </w:tc>
      </w:tr>
      <w:tr w:rsidR="00B00933" w:rsidRPr="00223498" w14:paraId="1067C9BD" w14:textId="7AA874DF" w:rsidTr="006B50A6">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7F0336B3" w14:textId="77777777" w:rsidR="00B00933" w:rsidRPr="008B4572" w:rsidRDefault="00B00933" w:rsidP="008B4572">
            <w:pPr>
              <w:rPr>
                <w:rFonts w:ascii="Times New Roman" w:hAnsi="Times New Roman"/>
              </w:rPr>
            </w:pPr>
            <w:r w:rsidRPr="008B4572">
              <w:rPr>
                <w:rFonts w:ascii="Times New Roman" w:hAnsi="Times New Roman"/>
              </w:rPr>
              <w:t>Teacher Preparation</w:t>
            </w:r>
          </w:p>
        </w:tc>
        <w:tc>
          <w:tcPr>
            <w:tcW w:w="861" w:type="pct"/>
            <w:tcBorders>
              <w:top w:val="nil"/>
              <w:left w:val="nil"/>
              <w:bottom w:val="single" w:sz="8" w:space="0" w:color="000000"/>
              <w:right w:val="single" w:sz="8" w:space="0" w:color="auto"/>
            </w:tcBorders>
            <w:tcMar>
              <w:top w:w="0" w:type="dxa"/>
              <w:left w:w="108" w:type="dxa"/>
              <w:bottom w:w="0" w:type="dxa"/>
              <w:right w:w="108" w:type="dxa"/>
            </w:tcMar>
          </w:tcPr>
          <w:p w14:paraId="39566B50" w14:textId="77777777" w:rsidR="00B00933" w:rsidRPr="008B4572" w:rsidRDefault="00B00933" w:rsidP="008B4572">
            <w:pPr>
              <w:rPr>
                <w:rFonts w:ascii="Times New Roman" w:hAnsi="Times New Roman"/>
              </w:rPr>
            </w:pPr>
            <w:r w:rsidRPr="008B4572">
              <w:rPr>
                <w:rFonts w:ascii="Times New Roman" w:hAnsi="Times New Roman"/>
              </w:rPr>
              <w:t>2101(d)(2)(M)</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435FA053" w14:textId="77777777" w:rsidR="00B00933" w:rsidRPr="008B4572" w:rsidRDefault="00B00933" w:rsidP="008B4572">
            <w:pPr>
              <w:rPr>
                <w:rFonts w:ascii="Times New Roman" w:hAnsi="Times New Roman"/>
              </w:rPr>
            </w:pPr>
            <w:r w:rsidRPr="008B4572">
              <w:rPr>
                <w:rFonts w:ascii="Times New Roman" w:hAnsi="Times New Roman"/>
              </w:rPr>
              <w:t>D.6</w:t>
            </w:r>
          </w:p>
        </w:tc>
        <w:tc>
          <w:tcPr>
            <w:tcW w:w="642" w:type="pct"/>
            <w:tcBorders>
              <w:top w:val="nil"/>
              <w:left w:val="nil"/>
              <w:bottom w:val="single" w:sz="8" w:space="0" w:color="000000"/>
              <w:right w:val="single" w:sz="8" w:space="0" w:color="000000"/>
            </w:tcBorders>
            <w:tcMar>
              <w:top w:w="0" w:type="dxa"/>
              <w:left w:w="108" w:type="dxa"/>
              <w:bottom w:w="0" w:type="dxa"/>
              <w:right w:w="108" w:type="dxa"/>
            </w:tcMar>
          </w:tcPr>
          <w:p w14:paraId="469655D6" w14:textId="77777777" w:rsidR="00B00933" w:rsidRPr="008B4572" w:rsidRDefault="00B00933" w:rsidP="008B4572">
            <w:pPr>
              <w:rPr>
                <w:rFonts w:ascii="Times New Roman" w:hAnsi="Times New Roman"/>
              </w:rPr>
            </w:pPr>
            <w:r w:rsidRPr="008B4572">
              <w:rPr>
                <w:rFonts w:ascii="Times New Roman" w:hAnsi="Times New Roman"/>
              </w:rPr>
              <w:t>5.1.B</w:t>
            </w:r>
          </w:p>
        </w:tc>
        <w:tc>
          <w:tcPr>
            <w:tcW w:w="641" w:type="pct"/>
            <w:tcBorders>
              <w:top w:val="nil"/>
              <w:left w:val="nil"/>
              <w:bottom w:val="single" w:sz="8" w:space="0" w:color="000000"/>
              <w:right w:val="single" w:sz="8" w:space="0" w:color="000000"/>
            </w:tcBorders>
            <w:vAlign w:val="center"/>
          </w:tcPr>
          <w:p w14:paraId="2B989210" w14:textId="67E68179" w:rsidR="00B00933" w:rsidRPr="008B4572" w:rsidRDefault="00FF4F69" w:rsidP="006B50A6">
            <w:pPr>
              <w:jc w:val="center"/>
              <w:rPr>
                <w:rFonts w:ascii="Times New Roman" w:hAnsi="Times New Roman"/>
              </w:rPr>
            </w:pPr>
            <w:r>
              <w:rPr>
                <w:rFonts w:ascii="Times New Roman" w:hAnsi="Times New Roman"/>
              </w:rPr>
              <w:t>p. 43</w:t>
            </w:r>
          </w:p>
        </w:tc>
      </w:tr>
      <w:tr w:rsidR="00B00933" w:rsidRPr="00223498" w14:paraId="59104264" w14:textId="17283DD1" w:rsidTr="006B50A6">
        <w:tc>
          <w:tcPr>
            <w:tcW w:w="2318" w:type="pc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8B306B6" w14:textId="77777777" w:rsidR="00B00933" w:rsidRPr="008B4572" w:rsidRDefault="00B00933" w:rsidP="008B4572">
            <w:pPr>
              <w:rPr>
                <w:rFonts w:ascii="Times New Roman" w:hAnsi="Times New Roman"/>
              </w:rPr>
            </w:pPr>
            <w:r w:rsidRPr="008B4572">
              <w:rPr>
                <w:rFonts w:ascii="Times New Roman" w:hAnsi="Times New Roman"/>
                <w:b/>
                <w:bCs/>
              </w:rPr>
              <w:t>Title III, Part A, Subpart 1: English Language Acquisition and Language Enhancement</w:t>
            </w:r>
          </w:p>
        </w:tc>
        <w:tc>
          <w:tcPr>
            <w:tcW w:w="861"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07157705" w14:textId="77777777" w:rsidR="00B00933" w:rsidRPr="008B4572" w:rsidRDefault="00B00933" w:rsidP="008B4572">
            <w:pPr>
              <w:rPr>
                <w:rFonts w:ascii="Times New Roman" w:hAnsi="Times New Roman"/>
                <w:i/>
                <w:iCs/>
              </w:rPr>
            </w:pPr>
          </w:p>
        </w:tc>
        <w:tc>
          <w:tcPr>
            <w:tcW w:w="538"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5D83BAE1" w14:textId="77777777" w:rsidR="00B00933" w:rsidRPr="008B4572" w:rsidRDefault="00B00933" w:rsidP="008B4572">
            <w:pPr>
              <w:rPr>
                <w:rFonts w:ascii="Times New Roman" w:hAnsi="Times New Roman"/>
                <w:i/>
                <w:iCs/>
              </w:rPr>
            </w:pPr>
          </w:p>
        </w:tc>
        <w:tc>
          <w:tcPr>
            <w:tcW w:w="642"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21A52F32" w14:textId="77777777" w:rsidR="00B00933" w:rsidRPr="008B4572" w:rsidRDefault="00B00933" w:rsidP="008B4572">
            <w:pPr>
              <w:rPr>
                <w:rFonts w:ascii="Times New Roman" w:hAnsi="Times New Roman"/>
                <w:i/>
                <w:iCs/>
              </w:rPr>
            </w:pPr>
          </w:p>
        </w:tc>
        <w:tc>
          <w:tcPr>
            <w:tcW w:w="641" w:type="pct"/>
            <w:tcBorders>
              <w:top w:val="nil"/>
              <w:left w:val="nil"/>
              <w:bottom w:val="single" w:sz="8" w:space="0" w:color="auto"/>
              <w:right w:val="single" w:sz="8" w:space="0" w:color="auto"/>
            </w:tcBorders>
            <w:shd w:val="clear" w:color="auto" w:fill="D9D9D9"/>
            <w:vAlign w:val="center"/>
          </w:tcPr>
          <w:p w14:paraId="7DD831C5" w14:textId="77777777" w:rsidR="00B00933" w:rsidRPr="008B4572" w:rsidRDefault="00B00933" w:rsidP="006B50A6">
            <w:pPr>
              <w:jc w:val="center"/>
              <w:rPr>
                <w:rFonts w:ascii="Times New Roman" w:hAnsi="Times New Roman"/>
                <w:i/>
                <w:iCs/>
              </w:rPr>
            </w:pPr>
          </w:p>
        </w:tc>
      </w:tr>
      <w:tr w:rsidR="00B00933" w:rsidRPr="00223498" w14:paraId="135019A5" w14:textId="69FA5145" w:rsidTr="006B50A6">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FCFDD21" w14:textId="77777777" w:rsidR="00B00933" w:rsidRPr="008B4572" w:rsidRDefault="00B00933" w:rsidP="008B4572">
            <w:pPr>
              <w:rPr>
                <w:rFonts w:ascii="Times New Roman" w:hAnsi="Times New Roman"/>
              </w:rPr>
            </w:pPr>
            <w:r w:rsidRPr="008B4572">
              <w:rPr>
                <w:rFonts w:ascii="Times New Roman" w:hAnsi="Times New Roman"/>
              </w:rPr>
              <w:t xml:space="preserve">Entrance and Exit Procedures </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44631CEB" w14:textId="77777777" w:rsidR="00B00933" w:rsidRPr="008B4572" w:rsidRDefault="00B00933" w:rsidP="008B4572">
            <w:pPr>
              <w:rPr>
                <w:rFonts w:ascii="Times New Roman" w:hAnsi="Times New Roman"/>
              </w:rPr>
            </w:pPr>
            <w:r w:rsidRPr="008B4572">
              <w:rPr>
                <w:rFonts w:ascii="Times New Roman" w:hAnsi="Times New Roman"/>
              </w:rPr>
              <w:t>3113(b)(2)</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29594CB9" w14:textId="77777777" w:rsidR="00B00933" w:rsidRPr="008B4572" w:rsidRDefault="00B00933" w:rsidP="008B4572">
            <w:pPr>
              <w:rPr>
                <w:rFonts w:ascii="Times New Roman" w:hAnsi="Times New Roman"/>
              </w:rPr>
            </w:pPr>
            <w:r w:rsidRPr="008B4572">
              <w:rPr>
                <w:rFonts w:ascii="Times New Roman" w:hAnsi="Times New Roman"/>
              </w:rPr>
              <w:t>E.1</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61E11784" w14:textId="77777777" w:rsidR="00B00933" w:rsidRPr="008B4572" w:rsidRDefault="00B00933" w:rsidP="008B4572">
            <w:pPr>
              <w:rPr>
                <w:rFonts w:ascii="Times New Roman" w:hAnsi="Times New Roman"/>
              </w:rPr>
            </w:pPr>
            <w:r w:rsidRPr="008B4572">
              <w:rPr>
                <w:rFonts w:ascii="Times New Roman" w:hAnsi="Times New Roman"/>
              </w:rPr>
              <w:t>6.2.D.i</w:t>
            </w:r>
          </w:p>
        </w:tc>
        <w:tc>
          <w:tcPr>
            <w:tcW w:w="641" w:type="pct"/>
            <w:tcBorders>
              <w:top w:val="nil"/>
              <w:left w:val="nil"/>
              <w:bottom w:val="single" w:sz="8" w:space="0" w:color="000000"/>
              <w:right w:val="single" w:sz="8" w:space="0" w:color="000000"/>
            </w:tcBorders>
            <w:vAlign w:val="center"/>
          </w:tcPr>
          <w:p w14:paraId="430CA3E6" w14:textId="1101F965" w:rsidR="00B00933" w:rsidRPr="008B4572" w:rsidRDefault="00FF4F69" w:rsidP="006B50A6">
            <w:pPr>
              <w:jc w:val="center"/>
              <w:rPr>
                <w:rFonts w:ascii="Times New Roman" w:hAnsi="Times New Roman"/>
              </w:rPr>
            </w:pPr>
            <w:r>
              <w:rPr>
                <w:rFonts w:ascii="Times New Roman" w:hAnsi="Times New Roman"/>
              </w:rPr>
              <w:t>p. 59</w:t>
            </w:r>
          </w:p>
        </w:tc>
      </w:tr>
      <w:tr w:rsidR="00B00933" w:rsidRPr="00223498" w14:paraId="3E452837" w14:textId="56F8949B" w:rsidTr="006B50A6">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F477A2" w14:textId="77777777" w:rsidR="00B00933" w:rsidRPr="008B4572" w:rsidRDefault="00B00933" w:rsidP="008B4572">
            <w:pPr>
              <w:rPr>
                <w:rFonts w:ascii="Times New Roman" w:hAnsi="Times New Roman"/>
              </w:rPr>
            </w:pPr>
            <w:r w:rsidRPr="008B4572">
              <w:rPr>
                <w:rFonts w:ascii="Times New Roman" w:hAnsi="Times New Roman"/>
              </w:rPr>
              <w:t>SEA Support for English Learner Progress</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779E272A" w14:textId="77777777" w:rsidR="00B00933" w:rsidRPr="008B4572" w:rsidRDefault="00B00933" w:rsidP="008B4572">
            <w:pPr>
              <w:rPr>
                <w:rFonts w:ascii="Times New Roman" w:hAnsi="Times New Roman"/>
              </w:rPr>
            </w:pPr>
            <w:r w:rsidRPr="008B4572">
              <w:rPr>
                <w:rFonts w:ascii="Times New Roman" w:hAnsi="Times New Roman"/>
              </w:rPr>
              <w:t>3113(b)(6)</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095161A3" w14:textId="77777777" w:rsidR="00B00933" w:rsidRPr="008B4572" w:rsidRDefault="00B00933" w:rsidP="008B4572">
            <w:pPr>
              <w:rPr>
                <w:rFonts w:ascii="Times New Roman" w:hAnsi="Times New Roman"/>
              </w:rPr>
            </w:pPr>
            <w:r w:rsidRPr="008B4572">
              <w:rPr>
                <w:rFonts w:ascii="Times New Roman" w:hAnsi="Times New Roman"/>
              </w:rPr>
              <w:t>E.2.i-ii</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121B597F" w14:textId="77777777" w:rsidR="00B00933" w:rsidRPr="008B4572" w:rsidRDefault="00B00933" w:rsidP="008B4572">
            <w:pPr>
              <w:rPr>
                <w:rFonts w:ascii="Times New Roman" w:hAnsi="Times New Roman"/>
              </w:rPr>
            </w:pPr>
            <w:r w:rsidRPr="008B4572">
              <w:rPr>
                <w:rFonts w:ascii="Times New Roman" w:hAnsi="Times New Roman"/>
              </w:rPr>
              <w:t>--</w:t>
            </w:r>
          </w:p>
        </w:tc>
        <w:tc>
          <w:tcPr>
            <w:tcW w:w="641" w:type="pct"/>
            <w:tcBorders>
              <w:top w:val="nil"/>
              <w:left w:val="nil"/>
              <w:bottom w:val="single" w:sz="8" w:space="0" w:color="auto"/>
              <w:right w:val="single" w:sz="8" w:space="0" w:color="auto"/>
            </w:tcBorders>
            <w:vAlign w:val="center"/>
          </w:tcPr>
          <w:p w14:paraId="1969E749" w14:textId="2B8C2542" w:rsidR="00B00933" w:rsidRPr="008B4572" w:rsidRDefault="00FF4F69" w:rsidP="006B50A6">
            <w:pPr>
              <w:jc w:val="center"/>
              <w:rPr>
                <w:rFonts w:ascii="Times New Roman" w:hAnsi="Times New Roman"/>
              </w:rPr>
            </w:pPr>
            <w:r>
              <w:rPr>
                <w:rFonts w:ascii="Times New Roman" w:hAnsi="Times New Roman"/>
              </w:rPr>
              <w:t>p. 16</w:t>
            </w:r>
          </w:p>
        </w:tc>
      </w:tr>
      <w:tr w:rsidR="00B00933" w:rsidRPr="00223498" w14:paraId="7909F5E1" w14:textId="0EDAA15B" w:rsidTr="006B50A6">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E249FF7" w14:textId="77777777" w:rsidR="00B00933" w:rsidRPr="008B4572" w:rsidRDefault="00B00933" w:rsidP="008B4572">
            <w:pPr>
              <w:rPr>
                <w:rFonts w:ascii="Times New Roman" w:hAnsi="Times New Roman"/>
              </w:rPr>
            </w:pPr>
            <w:r w:rsidRPr="008B4572">
              <w:rPr>
                <w:rFonts w:ascii="Times New Roman" w:hAnsi="Times New Roman"/>
              </w:rPr>
              <w:t xml:space="preserve">Monitoring and Technical Assistance </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5E19CCB3" w14:textId="77777777" w:rsidR="00B00933" w:rsidRPr="008B4572" w:rsidRDefault="00B00933" w:rsidP="008B4572">
            <w:pPr>
              <w:rPr>
                <w:rFonts w:ascii="Times New Roman" w:hAnsi="Times New Roman"/>
              </w:rPr>
            </w:pPr>
            <w:r w:rsidRPr="008B4572">
              <w:rPr>
                <w:rFonts w:ascii="Times New Roman" w:hAnsi="Times New Roman"/>
              </w:rPr>
              <w:t>3113(b)(8)</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1ECEE68A" w14:textId="77777777" w:rsidR="00B00933" w:rsidRPr="008B4572" w:rsidRDefault="00B00933" w:rsidP="008B4572">
            <w:pPr>
              <w:rPr>
                <w:rFonts w:ascii="Times New Roman" w:hAnsi="Times New Roman"/>
              </w:rPr>
            </w:pPr>
            <w:r w:rsidRPr="008B4572">
              <w:rPr>
                <w:rFonts w:ascii="Times New Roman" w:hAnsi="Times New Roman"/>
              </w:rPr>
              <w:t>E.3.i-ii</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026F0B1C" w14:textId="77777777" w:rsidR="00B00933" w:rsidRPr="008B4572" w:rsidRDefault="00B00933" w:rsidP="008B4572">
            <w:pPr>
              <w:rPr>
                <w:rFonts w:ascii="Times New Roman" w:hAnsi="Times New Roman"/>
              </w:rPr>
            </w:pPr>
            <w:r w:rsidRPr="008B4572">
              <w:rPr>
                <w:rFonts w:ascii="Times New Roman" w:hAnsi="Times New Roman"/>
              </w:rPr>
              <w:t>2.2.B and D</w:t>
            </w:r>
          </w:p>
        </w:tc>
        <w:tc>
          <w:tcPr>
            <w:tcW w:w="641" w:type="pct"/>
            <w:tcBorders>
              <w:top w:val="nil"/>
              <w:left w:val="nil"/>
              <w:bottom w:val="single" w:sz="8" w:space="0" w:color="000000"/>
              <w:right w:val="single" w:sz="8" w:space="0" w:color="000000"/>
            </w:tcBorders>
            <w:vAlign w:val="center"/>
          </w:tcPr>
          <w:p w14:paraId="746CDE9F" w14:textId="13C8D144" w:rsidR="00B00933" w:rsidRPr="008B4572" w:rsidRDefault="00FF4F69" w:rsidP="006B50A6">
            <w:pPr>
              <w:jc w:val="center"/>
              <w:rPr>
                <w:rFonts w:ascii="Times New Roman" w:hAnsi="Times New Roman"/>
              </w:rPr>
            </w:pPr>
            <w:r>
              <w:rPr>
                <w:rFonts w:ascii="Times New Roman" w:hAnsi="Times New Roman"/>
              </w:rPr>
              <w:t>p. 21; p. 22</w:t>
            </w:r>
          </w:p>
        </w:tc>
      </w:tr>
      <w:tr w:rsidR="00B00933" w:rsidRPr="00223498" w14:paraId="41F3259E" w14:textId="0FA56D4E" w:rsidTr="006B50A6">
        <w:tc>
          <w:tcPr>
            <w:tcW w:w="2318" w:type="pc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E2AA83D" w14:textId="77777777" w:rsidR="00B00933" w:rsidRPr="008B4572" w:rsidRDefault="00B00933" w:rsidP="008B4572">
            <w:pPr>
              <w:rPr>
                <w:rFonts w:ascii="Times New Roman" w:hAnsi="Times New Roman"/>
              </w:rPr>
            </w:pPr>
            <w:r w:rsidRPr="008B4572">
              <w:rPr>
                <w:rFonts w:ascii="Times New Roman" w:hAnsi="Times New Roman"/>
                <w:b/>
                <w:bCs/>
              </w:rPr>
              <w:t>Title IV, Part A: Student Support and Academic Enrichment Grants</w:t>
            </w:r>
          </w:p>
        </w:tc>
        <w:tc>
          <w:tcPr>
            <w:tcW w:w="861"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1584DB25" w14:textId="77777777" w:rsidR="00B00933" w:rsidRPr="008B4572" w:rsidRDefault="00B00933" w:rsidP="008B4572">
            <w:pPr>
              <w:rPr>
                <w:rFonts w:ascii="Times New Roman" w:hAnsi="Times New Roman"/>
                <w:b/>
                <w:bCs/>
              </w:rPr>
            </w:pPr>
          </w:p>
        </w:tc>
        <w:tc>
          <w:tcPr>
            <w:tcW w:w="538"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24D7C9A6" w14:textId="77777777" w:rsidR="00B00933" w:rsidRPr="008B4572" w:rsidRDefault="00B00933" w:rsidP="008B4572">
            <w:pPr>
              <w:rPr>
                <w:rFonts w:ascii="Times New Roman" w:hAnsi="Times New Roman"/>
              </w:rPr>
            </w:pPr>
          </w:p>
        </w:tc>
        <w:tc>
          <w:tcPr>
            <w:tcW w:w="642"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055FA96B" w14:textId="77777777" w:rsidR="00B00933" w:rsidRPr="008B4572" w:rsidRDefault="00B00933" w:rsidP="008B4572">
            <w:pPr>
              <w:rPr>
                <w:rFonts w:ascii="Times New Roman" w:hAnsi="Times New Roman"/>
              </w:rPr>
            </w:pPr>
          </w:p>
        </w:tc>
        <w:tc>
          <w:tcPr>
            <w:tcW w:w="641" w:type="pct"/>
            <w:tcBorders>
              <w:top w:val="nil"/>
              <w:left w:val="nil"/>
              <w:bottom w:val="single" w:sz="8" w:space="0" w:color="auto"/>
              <w:right w:val="single" w:sz="8" w:space="0" w:color="auto"/>
            </w:tcBorders>
            <w:shd w:val="clear" w:color="auto" w:fill="D9D9D9"/>
            <w:vAlign w:val="center"/>
          </w:tcPr>
          <w:p w14:paraId="585F0068" w14:textId="77777777" w:rsidR="00B00933" w:rsidRPr="008B4572" w:rsidRDefault="00B00933" w:rsidP="006B50A6">
            <w:pPr>
              <w:jc w:val="center"/>
              <w:rPr>
                <w:rFonts w:ascii="Times New Roman" w:hAnsi="Times New Roman"/>
              </w:rPr>
            </w:pPr>
          </w:p>
        </w:tc>
      </w:tr>
      <w:tr w:rsidR="00B00933" w:rsidRPr="00223498" w14:paraId="5A321611" w14:textId="4F9F8307" w:rsidTr="00FF4F69">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7F6FDA2" w14:textId="77777777" w:rsidR="00B00933" w:rsidRPr="008B4572" w:rsidRDefault="00B00933" w:rsidP="008B4572">
            <w:pPr>
              <w:rPr>
                <w:rFonts w:ascii="Times New Roman" w:hAnsi="Times New Roman"/>
              </w:rPr>
            </w:pPr>
            <w:r w:rsidRPr="008B4572">
              <w:rPr>
                <w:rFonts w:ascii="Times New Roman" w:hAnsi="Times New Roman"/>
              </w:rPr>
              <w:lastRenderedPageBreak/>
              <w:t xml:space="preserve">Use of Funds </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496D0485" w14:textId="77777777" w:rsidR="00B00933" w:rsidRPr="008B4572" w:rsidRDefault="00B00933" w:rsidP="008B4572">
            <w:pPr>
              <w:rPr>
                <w:rFonts w:ascii="Times New Roman" w:hAnsi="Times New Roman"/>
              </w:rPr>
            </w:pPr>
            <w:r w:rsidRPr="008B4572">
              <w:rPr>
                <w:rFonts w:ascii="Times New Roman" w:hAnsi="Times New Roman"/>
              </w:rPr>
              <w:t>4103(c)(2)(A)</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765345E5" w14:textId="77777777" w:rsidR="00B00933" w:rsidRPr="008B4572" w:rsidRDefault="00B00933" w:rsidP="008B4572">
            <w:pPr>
              <w:rPr>
                <w:rFonts w:ascii="Times New Roman" w:hAnsi="Times New Roman"/>
              </w:rPr>
            </w:pPr>
            <w:r w:rsidRPr="008B4572">
              <w:rPr>
                <w:rFonts w:ascii="Times New Roman" w:hAnsi="Times New Roman"/>
              </w:rPr>
              <w:t>F.1</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73AD4B63" w14:textId="77777777" w:rsidR="00B00933" w:rsidRPr="008B4572" w:rsidRDefault="00B00933" w:rsidP="008B4572">
            <w:pPr>
              <w:rPr>
                <w:rFonts w:ascii="Times New Roman" w:hAnsi="Times New Roman"/>
              </w:rPr>
            </w:pPr>
            <w:r w:rsidRPr="008B4572">
              <w:rPr>
                <w:rFonts w:ascii="Times New Roman" w:hAnsi="Times New Roman"/>
              </w:rPr>
              <w:t>6.1.A-E</w:t>
            </w:r>
          </w:p>
        </w:tc>
        <w:tc>
          <w:tcPr>
            <w:tcW w:w="641" w:type="pct"/>
            <w:tcBorders>
              <w:top w:val="nil"/>
              <w:left w:val="nil"/>
              <w:bottom w:val="single" w:sz="8" w:space="0" w:color="000000"/>
              <w:right w:val="single" w:sz="8" w:space="0" w:color="000000"/>
            </w:tcBorders>
            <w:vAlign w:val="center"/>
          </w:tcPr>
          <w:p w14:paraId="357276F0" w14:textId="5082F49D" w:rsidR="00B00933" w:rsidRPr="008B4572" w:rsidRDefault="00FF4F69" w:rsidP="00FF4F69">
            <w:pPr>
              <w:jc w:val="center"/>
              <w:rPr>
                <w:rFonts w:ascii="Times New Roman" w:hAnsi="Times New Roman"/>
              </w:rPr>
            </w:pPr>
            <w:r>
              <w:rPr>
                <w:rFonts w:ascii="Times New Roman" w:hAnsi="Times New Roman"/>
              </w:rPr>
              <w:t>p. 49</w:t>
            </w:r>
          </w:p>
        </w:tc>
      </w:tr>
      <w:tr w:rsidR="00B00933" w:rsidRPr="00223498" w14:paraId="5EEDFBEE" w14:textId="0349B566" w:rsidTr="00FF4F69">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8562D1" w14:textId="77777777" w:rsidR="00B00933" w:rsidRPr="008B4572" w:rsidRDefault="00B00933" w:rsidP="008B4572">
            <w:pPr>
              <w:rPr>
                <w:rFonts w:ascii="Times New Roman" w:hAnsi="Times New Roman"/>
              </w:rPr>
            </w:pPr>
            <w:r w:rsidRPr="008B4572">
              <w:rPr>
                <w:rFonts w:ascii="Times New Roman" w:hAnsi="Times New Roman"/>
              </w:rPr>
              <w:t xml:space="preserve">Awarding Subgrants </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6E2CC131" w14:textId="77777777" w:rsidR="00B00933" w:rsidRPr="008B4572" w:rsidRDefault="00B00933" w:rsidP="008B4572">
            <w:pPr>
              <w:rPr>
                <w:rFonts w:ascii="Times New Roman" w:hAnsi="Times New Roman"/>
              </w:rPr>
            </w:pPr>
            <w:r w:rsidRPr="008B4572">
              <w:rPr>
                <w:rFonts w:ascii="Times New Roman" w:hAnsi="Times New Roman"/>
              </w:rPr>
              <w:t>4103(c)(2)(B)</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45FC69C4" w14:textId="77777777" w:rsidR="00B00933" w:rsidRPr="008B4572" w:rsidRDefault="00B00933" w:rsidP="008B4572">
            <w:pPr>
              <w:rPr>
                <w:rFonts w:ascii="Times New Roman" w:hAnsi="Times New Roman"/>
              </w:rPr>
            </w:pPr>
            <w:r w:rsidRPr="008B4572">
              <w:rPr>
                <w:rFonts w:ascii="Times New Roman" w:hAnsi="Times New Roman"/>
              </w:rPr>
              <w:t>F.2</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7F724C81" w14:textId="77777777" w:rsidR="00B00933" w:rsidRPr="008B4572" w:rsidRDefault="00B00933" w:rsidP="008B4572">
            <w:pPr>
              <w:rPr>
                <w:rFonts w:ascii="Times New Roman" w:hAnsi="Times New Roman"/>
              </w:rPr>
            </w:pPr>
            <w:r w:rsidRPr="008B4572">
              <w:rPr>
                <w:rFonts w:ascii="Times New Roman" w:hAnsi="Times New Roman"/>
              </w:rPr>
              <w:t>--</w:t>
            </w:r>
          </w:p>
        </w:tc>
        <w:tc>
          <w:tcPr>
            <w:tcW w:w="641" w:type="pct"/>
            <w:tcBorders>
              <w:top w:val="nil"/>
              <w:left w:val="nil"/>
              <w:bottom w:val="single" w:sz="8" w:space="0" w:color="auto"/>
              <w:right w:val="single" w:sz="8" w:space="0" w:color="auto"/>
            </w:tcBorders>
            <w:vAlign w:val="center"/>
          </w:tcPr>
          <w:p w14:paraId="3DC0C639" w14:textId="5A2748DD" w:rsidR="00B00933" w:rsidRPr="008B4572" w:rsidRDefault="00EE5007" w:rsidP="00FF4F69">
            <w:pPr>
              <w:jc w:val="center"/>
              <w:rPr>
                <w:rFonts w:ascii="Times New Roman" w:hAnsi="Times New Roman"/>
              </w:rPr>
            </w:pPr>
            <w:r>
              <w:rPr>
                <w:rFonts w:ascii="Times New Roman" w:hAnsi="Times New Roman"/>
              </w:rPr>
              <w:t>p. 60</w:t>
            </w:r>
          </w:p>
        </w:tc>
      </w:tr>
      <w:tr w:rsidR="00B00933" w:rsidRPr="00223498" w14:paraId="05B3571D" w14:textId="27814D15" w:rsidTr="00FF4F69">
        <w:tc>
          <w:tcPr>
            <w:tcW w:w="2318" w:type="pct"/>
            <w:tcBorders>
              <w:top w:val="nil"/>
              <w:left w:val="single" w:sz="8" w:space="0" w:color="000000"/>
              <w:bottom w:val="single" w:sz="8" w:space="0" w:color="000000"/>
              <w:right w:val="single" w:sz="8" w:space="0" w:color="auto"/>
            </w:tcBorders>
            <w:shd w:val="clear" w:color="auto" w:fill="D9D9D9"/>
            <w:tcMar>
              <w:top w:w="0" w:type="dxa"/>
              <w:left w:w="108" w:type="dxa"/>
              <w:bottom w:w="0" w:type="dxa"/>
              <w:right w:w="108" w:type="dxa"/>
            </w:tcMar>
            <w:hideMark/>
          </w:tcPr>
          <w:p w14:paraId="6AE6B818" w14:textId="77777777" w:rsidR="00B00933" w:rsidRPr="008B4572" w:rsidRDefault="00B00933" w:rsidP="008B4572">
            <w:pPr>
              <w:rPr>
                <w:rFonts w:ascii="Times New Roman" w:hAnsi="Times New Roman"/>
              </w:rPr>
            </w:pPr>
            <w:r w:rsidRPr="008B4572">
              <w:rPr>
                <w:rFonts w:ascii="Times New Roman" w:hAnsi="Times New Roman"/>
                <w:b/>
                <w:bCs/>
              </w:rPr>
              <w:t>Title IV, Part B: 21st Century Community Learning Centers</w:t>
            </w:r>
          </w:p>
        </w:tc>
        <w:tc>
          <w:tcPr>
            <w:tcW w:w="861" w:type="pct"/>
            <w:tcBorders>
              <w:top w:val="nil"/>
              <w:left w:val="nil"/>
              <w:bottom w:val="single" w:sz="8" w:space="0" w:color="000000"/>
              <w:right w:val="single" w:sz="8" w:space="0" w:color="auto"/>
            </w:tcBorders>
            <w:shd w:val="clear" w:color="auto" w:fill="D9D9D9"/>
            <w:tcMar>
              <w:top w:w="0" w:type="dxa"/>
              <w:left w:w="108" w:type="dxa"/>
              <w:bottom w:w="0" w:type="dxa"/>
              <w:right w:w="108" w:type="dxa"/>
            </w:tcMar>
          </w:tcPr>
          <w:p w14:paraId="30315A5E" w14:textId="77777777" w:rsidR="00B00933" w:rsidRPr="008B4572" w:rsidRDefault="00B00933" w:rsidP="008B4572">
            <w:pPr>
              <w:rPr>
                <w:rFonts w:ascii="Times New Roman" w:hAnsi="Times New Roman"/>
                <w:b/>
                <w:bCs/>
              </w:rPr>
            </w:pPr>
          </w:p>
        </w:tc>
        <w:tc>
          <w:tcPr>
            <w:tcW w:w="538" w:type="pct"/>
            <w:tcBorders>
              <w:top w:val="nil"/>
              <w:left w:val="nil"/>
              <w:bottom w:val="single" w:sz="8" w:space="0" w:color="000000"/>
              <w:right w:val="single" w:sz="8" w:space="0" w:color="auto"/>
            </w:tcBorders>
            <w:shd w:val="clear" w:color="auto" w:fill="D9D9D9"/>
            <w:tcMar>
              <w:top w:w="0" w:type="dxa"/>
              <w:left w:w="108" w:type="dxa"/>
              <w:bottom w:w="0" w:type="dxa"/>
              <w:right w:w="108" w:type="dxa"/>
            </w:tcMar>
          </w:tcPr>
          <w:p w14:paraId="7064A67B" w14:textId="77777777" w:rsidR="00B00933" w:rsidRPr="008B4572" w:rsidRDefault="00B00933" w:rsidP="008B4572">
            <w:pPr>
              <w:rPr>
                <w:rFonts w:ascii="Times New Roman" w:hAnsi="Times New Roman"/>
              </w:rPr>
            </w:pPr>
          </w:p>
        </w:tc>
        <w:tc>
          <w:tcPr>
            <w:tcW w:w="642" w:type="pct"/>
            <w:tcBorders>
              <w:top w:val="nil"/>
              <w:left w:val="nil"/>
              <w:bottom w:val="single" w:sz="8" w:space="0" w:color="000000"/>
              <w:right w:val="single" w:sz="8" w:space="0" w:color="000000"/>
            </w:tcBorders>
            <w:shd w:val="clear" w:color="auto" w:fill="D9D9D9"/>
            <w:tcMar>
              <w:top w:w="0" w:type="dxa"/>
              <w:left w:w="108" w:type="dxa"/>
              <w:bottom w:w="0" w:type="dxa"/>
              <w:right w:w="108" w:type="dxa"/>
            </w:tcMar>
          </w:tcPr>
          <w:p w14:paraId="6053B0D2" w14:textId="77777777" w:rsidR="00B00933" w:rsidRPr="008B4572" w:rsidRDefault="00B00933" w:rsidP="008B4572">
            <w:pPr>
              <w:rPr>
                <w:rFonts w:ascii="Times New Roman" w:hAnsi="Times New Roman"/>
              </w:rPr>
            </w:pPr>
          </w:p>
        </w:tc>
        <w:tc>
          <w:tcPr>
            <w:tcW w:w="641" w:type="pct"/>
            <w:tcBorders>
              <w:top w:val="nil"/>
              <w:left w:val="nil"/>
              <w:bottom w:val="single" w:sz="8" w:space="0" w:color="000000"/>
              <w:right w:val="single" w:sz="8" w:space="0" w:color="000000"/>
            </w:tcBorders>
            <w:shd w:val="clear" w:color="auto" w:fill="D9D9D9"/>
            <w:vAlign w:val="center"/>
          </w:tcPr>
          <w:p w14:paraId="2676D6FA" w14:textId="77777777" w:rsidR="00B00933" w:rsidRPr="008B4572" w:rsidRDefault="00B00933" w:rsidP="00FF4F69">
            <w:pPr>
              <w:jc w:val="center"/>
              <w:rPr>
                <w:rFonts w:ascii="Times New Roman" w:hAnsi="Times New Roman"/>
              </w:rPr>
            </w:pPr>
          </w:p>
        </w:tc>
      </w:tr>
      <w:tr w:rsidR="00B00933" w:rsidRPr="00223498" w14:paraId="4C27975C" w14:textId="3821FF13" w:rsidTr="00FF4F69">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219973" w14:textId="77777777" w:rsidR="00B00933" w:rsidRPr="008B4572" w:rsidRDefault="00B00933" w:rsidP="008B4572">
            <w:pPr>
              <w:rPr>
                <w:rFonts w:ascii="Times New Roman" w:hAnsi="Times New Roman"/>
              </w:rPr>
            </w:pPr>
            <w:r w:rsidRPr="008B4572">
              <w:rPr>
                <w:rFonts w:ascii="Times New Roman" w:hAnsi="Times New Roman"/>
              </w:rPr>
              <w:t xml:space="preserve">Use of Funds </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4008A72C" w14:textId="77777777" w:rsidR="00B00933" w:rsidRPr="008B4572" w:rsidRDefault="00B00933" w:rsidP="008B4572">
            <w:pPr>
              <w:rPr>
                <w:rFonts w:ascii="Times New Roman" w:hAnsi="Times New Roman"/>
              </w:rPr>
            </w:pPr>
            <w:r w:rsidRPr="008B4572">
              <w:rPr>
                <w:rFonts w:ascii="Times New Roman" w:hAnsi="Times New Roman"/>
              </w:rPr>
              <w:t>4203(a)(2)</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27020705" w14:textId="77777777" w:rsidR="00B00933" w:rsidRPr="008B4572" w:rsidRDefault="00B00933" w:rsidP="008B4572">
            <w:pPr>
              <w:rPr>
                <w:rFonts w:ascii="Times New Roman" w:hAnsi="Times New Roman"/>
              </w:rPr>
            </w:pPr>
            <w:r w:rsidRPr="008B4572">
              <w:rPr>
                <w:rFonts w:ascii="Times New Roman" w:hAnsi="Times New Roman"/>
              </w:rPr>
              <w:t>G.1</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13D421F6" w14:textId="77777777" w:rsidR="00B00933" w:rsidRPr="008B4572" w:rsidRDefault="00B00933" w:rsidP="008B4572">
            <w:pPr>
              <w:rPr>
                <w:rFonts w:ascii="Times New Roman" w:hAnsi="Times New Roman"/>
              </w:rPr>
            </w:pPr>
            <w:r w:rsidRPr="008B4572">
              <w:rPr>
                <w:rFonts w:ascii="Times New Roman" w:hAnsi="Times New Roman"/>
              </w:rPr>
              <w:t>6.2.E.i</w:t>
            </w:r>
          </w:p>
        </w:tc>
        <w:tc>
          <w:tcPr>
            <w:tcW w:w="641" w:type="pct"/>
            <w:tcBorders>
              <w:top w:val="nil"/>
              <w:left w:val="nil"/>
              <w:bottom w:val="single" w:sz="8" w:space="0" w:color="auto"/>
              <w:right w:val="single" w:sz="8" w:space="0" w:color="auto"/>
            </w:tcBorders>
            <w:vAlign w:val="center"/>
          </w:tcPr>
          <w:p w14:paraId="0B4355F8" w14:textId="30231DBA" w:rsidR="00B00933" w:rsidRPr="008B4572" w:rsidRDefault="00EE5007" w:rsidP="00FF4F69">
            <w:pPr>
              <w:jc w:val="center"/>
              <w:rPr>
                <w:rFonts w:ascii="Times New Roman" w:hAnsi="Times New Roman"/>
              </w:rPr>
            </w:pPr>
            <w:r>
              <w:rPr>
                <w:rFonts w:ascii="Times New Roman" w:hAnsi="Times New Roman"/>
              </w:rPr>
              <w:t>p. 60</w:t>
            </w:r>
          </w:p>
        </w:tc>
      </w:tr>
      <w:tr w:rsidR="00B00933" w:rsidRPr="00223498" w14:paraId="15B01718" w14:textId="3145CB4F" w:rsidTr="00FF4F69">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5E678B8" w14:textId="77777777" w:rsidR="00B00933" w:rsidRPr="008B4572" w:rsidRDefault="00B00933" w:rsidP="008B4572">
            <w:pPr>
              <w:rPr>
                <w:rFonts w:ascii="Times New Roman" w:hAnsi="Times New Roman"/>
              </w:rPr>
            </w:pPr>
            <w:r w:rsidRPr="008B4572">
              <w:rPr>
                <w:rFonts w:ascii="Times New Roman" w:hAnsi="Times New Roman"/>
              </w:rPr>
              <w:t xml:space="preserve">Awarding Subgrants </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15B1EB96" w14:textId="77777777" w:rsidR="00B00933" w:rsidRPr="008B4572" w:rsidRDefault="00B00933" w:rsidP="008B4572">
            <w:pPr>
              <w:rPr>
                <w:rFonts w:ascii="Times New Roman" w:hAnsi="Times New Roman"/>
              </w:rPr>
            </w:pPr>
            <w:r w:rsidRPr="008B4572">
              <w:rPr>
                <w:rFonts w:ascii="Times New Roman" w:hAnsi="Times New Roman"/>
              </w:rPr>
              <w:t>4203(a)(4)</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65A78A91" w14:textId="77777777" w:rsidR="00B00933" w:rsidRPr="008B4572" w:rsidRDefault="00B00933" w:rsidP="008B4572">
            <w:pPr>
              <w:rPr>
                <w:rFonts w:ascii="Times New Roman" w:hAnsi="Times New Roman"/>
              </w:rPr>
            </w:pPr>
            <w:r w:rsidRPr="008B4572">
              <w:rPr>
                <w:rFonts w:ascii="Times New Roman" w:hAnsi="Times New Roman"/>
              </w:rPr>
              <w:t>G.2</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677BDBE7" w14:textId="77777777" w:rsidR="00B00933" w:rsidRPr="008B4572" w:rsidRDefault="00B00933" w:rsidP="008B4572">
            <w:pPr>
              <w:rPr>
                <w:rFonts w:ascii="Times New Roman" w:hAnsi="Times New Roman"/>
              </w:rPr>
            </w:pPr>
            <w:r w:rsidRPr="008B4572">
              <w:rPr>
                <w:rFonts w:ascii="Times New Roman" w:hAnsi="Times New Roman"/>
              </w:rPr>
              <w:t>6.2.E.ii</w:t>
            </w:r>
          </w:p>
        </w:tc>
        <w:tc>
          <w:tcPr>
            <w:tcW w:w="641" w:type="pct"/>
            <w:tcBorders>
              <w:top w:val="nil"/>
              <w:left w:val="nil"/>
              <w:bottom w:val="single" w:sz="8" w:space="0" w:color="000000"/>
              <w:right w:val="single" w:sz="8" w:space="0" w:color="000000"/>
            </w:tcBorders>
            <w:vAlign w:val="center"/>
          </w:tcPr>
          <w:p w14:paraId="5D9562B9" w14:textId="4E38416F" w:rsidR="00B00933" w:rsidRPr="008B4572" w:rsidRDefault="00EE5007" w:rsidP="00FF4F69">
            <w:pPr>
              <w:jc w:val="center"/>
              <w:rPr>
                <w:rFonts w:ascii="Times New Roman" w:hAnsi="Times New Roman"/>
              </w:rPr>
            </w:pPr>
            <w:r>
              <w:rPr>
                <w:rFonts w:ascii="Times New Roman" w:hAnsi="Times New Roman"/>
              </w:rPr>
              <w:t>p. 60</w:t>
            </w:r>
          </w:p>
        </w:tc>
      </w:tr>
      <w:tr w:rsidR="00B00933" w:rsidRPr="00223498" w14:paraId="3739A836" w14:textId="46F948EB" w:rsidTr="00FF4F69">
        <w:tc>
          <w:tcPr>
            <w:tcW w:w="2318" w:type="pct"/>
            <w:tcBorders>
              <w:top w:val="nil"/>
              <w:left w:val="single" w:sz="8" w:space="0" w:color="000000"/>
              <w:bottom w:val="single" w:sz="8" w:space="0" w:color="000000"/>
              <w:right w:val="single" w:sz="8" w:space="0" w:color="auto"/>
            </w:tcBorders>
            <w:shd w:val="clear" w:color="auto" w:fill="D9D9D9"/>
            <w:tcMar>
              <w:top w:w="0" w:type="dxa"/>
              <w:left w:w="108" w:type="dxa"/>
              <w:bottom w:w="0" w:type="dxa"/>
              <w:right w:w="108" w:type="dxa"/>
            </w:tcMar>
            <w:hideMark/>
          </w:tcPr>
          <w:p w14:paraId="1F72B5F5" w14:textId="77777777" w:rsidR="00B00933" w:rsidRPr="008B4572" w:rsidRDefault="00B00933" w:rsidP="008B4572">
            <w:pPr>
              <w:rPr>
                <w:rFonts w:ascii="Times New Roman" w:hAnsi="Times New Roman"/>
              </w:rPr>
            </w:pPr>
            <w:r w:rsidRPr="008B4572">
              <w:rPr>
                <w:rFonts w:ascii="Times New Roman" w:hAnsi="Times New Roman"/>
                <w:b/>
                <w:bCs/>
              </w:rPr>
              <w:t>Title V, Part B, Subpart 2: Rural and Low-Income School Program</w:t>
            </w:r>
          </w:p>
        </w:tc>
        <w:tc>
          <w:tcPr>
            <w:tcW w:w="861" w:type="pct"/>
            <w:tcBorders>
              <w:top w:val="nil"/>
              <w:left w:val="nil"/>
              <w:bottom w:val="single" w:sz="8" w:space="0" w:color="000000"/>
              <w:right w:val="single" w:sz="8" w:space="0" w:color="auto"/>
            </w:tcBorders>
            <w:shd w:val="clear" w:color="auto" w:fill="D9D9D9"/>
            <w:tcMar>
              <w:top w:w="0" w:type="dxa"/>
              <w:left w:w="108" w:type="dxa"/>
              <w:bottom w:w="0" w:type="dxa"/>
              <w:right w:w="108" w:type="dxa"/>
            </w:tcMar>
          </w:tcPr>
          <w:p w14:paraId="0EBB415D" w14:textId="77777777" w:rsidR="00B00933" w:rsidRPr="008B4572" w:rsidRDefault="00B00933" w:rsidP="008B4572">
            <w:pPr>
              <w:rPr>
                <w:rFonts w:ascii="Times New Roman" w:hAnsi="Times New Roman"/>
                <w:b/>
                <w:bCs/>
              </w:rPr>
            </w:pPr>
          </w:p>
        </w:tc>
        <w:tc>
          <w:tcPr>
            <w:tcW w:w="538" w:type="pct"/>
            <w:tcBorders>
              <w:top w:val="nil"/>
              <w:left w:val="nil"/>
              <w:bottom w:val="single" w:sz="8" w:space="0" w:color="000000"/>
              <w:right w:val="single" w:sz="8" w:space="0" w:color="auto"/>
            </w:tcBorders>
            <w:shd w:val="clear" w:color="auto" w:fill="D9D9D9"/>
            <w:tcMar>
              <w:top w:w="0" w:type="dxa"/>
              <w:left w:w="108" w:type="dxa"/>
              <w:bottom w:w="0" w:type="dxa"/>
              <w:right w:w="108" w:type="dxa"/>
            </w:tcMar>
          </w:tcPr>
          <w:p w14:paraId="40C73998" w14:textId="77777777" w:rsidR="00B00933" w:rsidRPr="008B4572" w:rsidRDefault="00B00933" w:rsidP="008B4572">
            <w:pPr>
              <w:rPr>
                <w:rFonts w:ascii="Times New Roman" w:hAnsi="Times New Roman"/>
              </w:rPr>
            </w:pPr>
          </w:p>
        </w:tc>
        <w:tc>
          <w:tcPr>
            <w:tcW w:w="642" w:type="pct"/>
            <w:tcBorders>
              <w:top w:val="nil"/>
              <w:left w:val="nil"/>
              <w:bottom w:val="single" w:sz="8" w:space="0" w:color="000000"/>
              <w:right w:val="single" w:sz="8" w:space="0" w:color="000000"/>
            </w:tcBorders>
            <w:shd w:val="clear" w:color="auto" w:fill="D9D9D9"/>
            <w:tcMar>
              <w:top w:w="0" w:type="dxa"/>
              <w:left w:w="108" w:type="dxa"/>
              <w:bottom w:w="0" w:type="dxa"/>
              <w:right w:w="108" w:type="dxa"/>
            </w:tcMar>
          </w:tcPr>
          <w:p w14:paraId="35F94786" w14:textId="77777777" w:rsidR="00B00933" w:rsidRPr="008B4572" w:rsidRDefault="00B00933" w:rsidP="008B4572">
            <w:pPr>
              <w:rPr>
                <w:rFonts w:ascii="Times New Roman" w:hAnsi="Times New Roman"/>
              </w:rPr>
            </w:pPr>
          </w:p>
        </w:tc>
        <w:tc>
          <w:tcPr>
            <w:tcW w:w="641" w:type="pct"/>
            <w:tcBorders>
              <w:top w:val="nil"/>
              <w:left w:val="nil"/>
              <w:bottom w:val="single" w:sz="8" w:space="0" w:color="000000"/>
              <w:right w:val="single" w:sz="8" w:space="0" w:color="000000"/>
            </w:tcBorders>
            <w:shd w:val="clear" w:color="auto" w:fill="D9D9D9"/>
            <w:vAlign w:val="center"/>
          </w:tcPr>
          <w:p w14:paraId="646F46EC" w14:textId="77777777" w:rsidR="00B00933" w:rsidRPr="008B4572" w:rsidRDefault="00B00933" w:rsidP="00FF4F69">
            <w:pPr>
              <w:jc w:val="center"/>
              <w:rPr>
                <w:rFonts w:ascii="Times New Roman" w:hAnsi="Times New Roman"/>
              </w:rPr>
            </w:pPr>
          </w:p>
        </w:tc>
      </w:tr>
      <w:tr w:rsidR="00B00933" w:rsidRPr="00223498" w14:paraId="6B2A01BE" w14:textId="1C00A6A0" w:rsidTr="00FF4F69">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F6F2DD" w14:textId="77777777" w:rsidR="00B00933" w:rsidRPr="008B4572" w:rsidRDefault="00B00933" w:rsidP="008B4572">
            <w:pPr>
              <w:rPr>
                <w:rFonts w:ascii="Times New Roman" w:hAnsi="Times New Roman"/>
              </w:rPr>
            </w:pPr>
            <w:r w:rsidRPr="008B4572">
              <w:rPr>
                <w:rFonts w:ascii="Times New Roman" w:hAnsi="Times New Roman"/>
              </w:rPr>
              <w:t xml:space="preserve">Outcomes and Objectives </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51CFDA8E" w14:textId="77777777" w:rsidR="00B00933" w:rsidRPr="008B4572" w:rsidRDefault="00B00933" w:rsidP="008B4572">
            <w:pPr>
              <w:rPr>
                <w:rFonts w:ascii="Times New Roman" w:hAnsi="Times New Roman"/>
              </w:rPr>
            </w:pPr>
            <w:r w:rsidRPr="008B4572">
              <w:rPr>
                <w:rFonts w:ascii="Times New Roman" w:hAnsi="Times New Roman"/>
              </w:rPr>
              <w:t>5223(b)(1)</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2E00645C" w14:textId="77777777" w:rsidR="00B00933" w:rsidRPr="008B4572" w:rsidRDefault="00B00933" w:rsidP="008B4572">
            <w:pPr>
              <w:rPr>
                <w:rFonts w:ascii="Times New Roman" w:hAnsi="Times New Roman"/>
              </w:rPr>
            </w:pPr>
            <w:r w:rsidRPr="008B4572">
              <w:rPr>
                <w:rFonts w:ascii="Times New Roman" w:hAnsi="Times New Roman"/>
              </w:rPr>
              <w:t>H.1</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6016F10A" w14:textId="77777777" w:rsidR="00B00933" w:rsidRPr="008B4572" w:rsidRDefault="00B00933" w:rsidP="008B4572">
            <w:pPr>
              <w:rPr>
                <w:rFonts w:ascii="Times New Roman" w:hAnsi="Times New Roman"/>
              </w:rPr>
            </w:pPr>
            <w:r w:rsidRPr="008B4572">
              <w:rPr>
                <w:rFonts w:ascii="Times New Roman" w:hAnsi="Times New Roman"/>
              </w:rPr>
              <w:t>6.2.F.i</w:t>
            </w:r>
          </w:p>
        </w:tc>
        <w:tc>
          <w:tcPr>
            <w:tcW w:w="641" w:type="pct"/>
            <w:tcBorders>
              <w:top w:val="nil"/>
              <w:left w:val="nil"/>
              <w:bottom w:val="single" w:sz="8" w:space="0" w:color="auto"/>
              <w:right w:val="single" w:sz="8" w:space="0" w:color="auto"/>
            </w:tcBorders>
            <w:vAlign w:val="center"/>
          </w:tcPr>
          <w:p w14:paraId="60050843" w14:textId="5F33297F" w:rsidR="00B00933" w:rsidRPr="008B4572" w:rsidRDefault="00EE5007" w:rsidP="00FF4F69">
            <w:pPr>
              <w:jc w:val="center"/>
              <w:rPr>
                <w:rFonts w:ascii="Times New Roman" w:hAnsi="Times New Roman"/>
              </w:rPr>
            </w:pPr>
            <w:r>
              <w:rPr>
                <w:rFonts w:ascii="Times New Roman" w:hAnsi="Times New Roman"/>
              </w:rPr>
              <w:t>p. 61</w:t>
            </w:r>
          </w:p>
        </w:tc>
      </w:tr>
      <w:tr w:rsidR="00B00933" w:rsidRPr="00223498" w14:paraId="2FA4F173" w14:textId="3C1ADEC3" w:rsidTr="00FF4F69">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591D28E" w14:textId="77777777" w:rsidR="00B00933" w:rsidRPr="008B4572" w:rsidRDefault="00B00933" w:rsidP="008B4572">
            <w:pPr>
              <w:rPr>
                <w:rFonts w:ascii="Times New Roman" w:hAnsi="Times New Roman"/>
              </w:rPr>
            </w:pPr>
            <w:r w:rsidRPr="008B4572">
              <w:rPr>
                <w:rFonts w:ascii="Times New Roman" w:hAnsi="Times New Roman"/>
              </w:rPr>
              <w:t xml:space="preserve">Technical Assistance </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0647673C" w14:textId="77777777" w:rsidR="00B00933" w:rsidRPr="008B4572" w:rsidRDefault="00B00933" w:rsidP="008B4572">
            <w:pPr>
              <w:rPr>
                <w:rFonts w:ascii="Times New Roman" w:hAnsi="Times New Roman"/>
              </w:rPr>
            </w:pPr>
            <w:r w:rsidRPr="008B4572">
              <w:rPr>
                <w:rFonts w:ascii="Times New Roman" w:hAnsi="Times New Roman"/>
              </w:rPr>
              <w:t>5223(b)(3)</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7C500D82" w14:textId="77777777" w:rsidR="00B00933" w:rsidRPr="008B4572" w:rsidRDefault="00B00933" w:rsidP="008B4572">
            <w:pPr>
              <w:rPr>
                <w:rFonts w:ascii="Times New Roman" w:hAnsi="Times New Roman"/>
              </w:rPr>
            </w:pPr>
            <w:r w:rsidRPr="008B4572">
              <w:rPr>
                <w:rFonts w:ascii="Times New Roman" w:hAnsi="Times New Roman"/>
              </w:rPr>
              <w:t>H.2</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26233495" w14:textId="77777777" w:rsidR="00B00933" w:rsidRPr="008B4572" w:rsidRDefault="00B00933" w:rsidP="008B4572">
            <w:pPr>
              <w:rPr>
                <w:rFonts w:ascii="Times New Roman" w:hAnsi="Times New Roman"/>
              </w:rPr>
            </w:pPr>
            <w:r w:rsidRPr="008B4572">
              <w:rPr>
                <w:rFonts w:ascii="Times New Roman" w:hAnsi="Times New Roman"/>
              </w:rPr>
              <w:t>2.2.D</w:t>
            </w:r>
          </w:p>
        </w:tc>
        <w:tc>
          <w:tcPr>
            <w:tcW w:w="641" w:type="pct"/>
            <w:tcBorders>
              <w:top w:val="nil"/>
              <w:left w:val="nil"/>
              <w:bottom w:val="single" w:sz="8" w:space="0" w:color="000000"/>
              <w:right w:val="single" w:sz="8" w:space="0" w:color="000000"/>
            </w:tcBorders>
            <w:vAlign w:val="center"/>
          </w:tcPr>
          <w:p w14:paraId="6DE0B24F" w14:textId="48CBD5BD" w:rsidR="00B00933" w:rsidRPr="008B4572" w:rsidRDefault="00EE5007" w:rsidP="00FF4F69">
            <w:pPr>
              <w:jc w:val="center"/>
              <w:rPr>
                <w:rFonts w:ascii="Times New Roman" w:hAnsi="Times New Roman"/>
              </w:rPr>
            </w:pPr>
            <w:r>
              <w:rPr>
                <w:rFonts w:ascii="Times New Roman" w:hAnsi="Times New Roman"/>
              </w:rPr>
              <w:t>p. 22</w:t>
            </w:r>
          </w:p>
        </w:tc>
      </w:tr>
      <w:tr w:rsidR="00B00933" w:rsidRPr="00223498" w14:paraId="23924A35" w14:textId="602567E0" w:rsidTr="00FF4F69">
        <w:tc>
          <w:tcPr>
            <w:tcW w:w="2318" w:type="pc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5CFA0E4" w14:textId="77777777" w:rsidR="00B00933" w:rsidRPr="008B4572" w:rsidRDefault="00B00933" w:rsidP="008B4572">
            <w:pPr>
              <w:rPr>
                <w:rFonts w:ascii="Times New Roman" w:hAnsi="Times New Roman"/>
              </w:rPr>
            </w:pPr>
            <w:r w:rsidRPr="008B4572">
              <w:rPr>
                <w:rFonts w:ascii="Times New Roman" w:hAnsi="Times New Roman"/>
                <w:b/>
                <w:bCs/>
              </w:rPr>
              <w:t>Education for Homeless Children and Youth Program, McKinney-Vento Homeless Assistance Act, Title VII, Subtitle B</w:t>
            </w:r>
          </w:p>
        </w:tc>
        <w:tc>
          <w:tcPr>
            <w:tcW w:w="861"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695C3C0B" w14:textId="77777777" w:rsidR="00B00933" w:rsidRPr="008B4572" w:rsidRDefault="00B00933" w:rsidP="008B4572">
            <w:pPr>
              <w:rPr>
                <w:rFonts w:ascii="Times New Roman" w:hAnsi="Times New Roman"/>
                <w:b/>
                <w:bCs/>
              </w:rPr>
            </w:pPr>
            <w:r w:rsidRPr="008B4572">
              <w:rPr>
                <w:rFonts w:ascii="Times New Roman" w:hAnsi="Times New Roman"/>
                <w:b/>
                <w:bCs/>
              </w:rPr>
              <w:t xml:space="preserve">McKinney-Vento Citation </w:t>
            </w:r>
          </w:p>
        </w:tc>
        <w:tc>
          <w:tcPr>
            <w:tcW w:w="538"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12785D72" w14:textId="77777777" w:rsidR="00B00933" w:rsidRPr="008B4572" w:rsidRDefault="00B00933" w:rsidP="008B4572">
            <w:pPr>
              <w:rPr>
                <w:rFonts w:ascii="Times New Roman" w:hAnsi="Times New Roman"/>
              </w:rPr>
            </w:pPr>
          </w:p>
        </w:tc>
        <w:tc>
          <w:tcPr>
            <w:tcW w:w="642" w:type="pct"/>
            <w:tcBorders>
              <w:top w:val="nil"/>
              <w:left w:val="nil"/>
              <w:bottom w:val="single" w:sz="8" w:space="0" w:color="auto"/>
              <w:right w:val="single" w:sz="8" w:space="0" w:color="auto"/>
            </w:tcBorders>
            <w:shd w:val="clear" w:color="auto" w:fill="D9D9D9"/>
            <w:tcMar>
              <w:top w:w="0" w:type="dxa"/>
              <w:left w:w="108" w:type="dxa"/>
              <w:bottom w:w="0" w:type="dxa"/>
              <w:right w:w="108" w:type="dxa"/>
            </w:tcMar>
          </w:tcPr>
          <w:p w14:paraId="2EA5A406" w14:textId="77777777" w:rsidR="00B00933" w:rsidRPr="008B4572" w:rsidRDefault="00B00933" w:rsidP="008B4572">
            <w:pPr>
              <w:rPr>
                <w:rFonts w:ascii="Times New Roman" w:hAnsi="Times New Roman"/>
              </w:rPr>
            </w:pPr>
          </w:p>
        </w:tc>
        <w:tc>
          <w:tcPr>
            <w:tcW w:w="641" w:type="pct"/>
            <w:tcBorders>
              <w:top w:val="nil"/>
              <w:left w:val="nil"/>
              <w:bottom w:val="single" w:sz="8" w:space="0" w:color="auto"/>
              <w:right w:val="single" w:sz="8" w:space="0" w:color="auto"/>
            </w:tcBorders>
            <w:shd w:val="clear" w:color="auto" w:fill="D9D9D9"/>
            <w:vAlign w:val="center"/>
          </w:tcPr>
          <w:p w14:paraId="160EDADD" w14:textId="77777777" w:rsidR="00B00933" w:rsidRPr="008B4572" w:rsidRDefault="00B00933" w:rsidP="00FF4F69">
            <w:pPr>
              <w:jc w:val="center"/>
              <w:rPr>
                <w:rFonts w:ascii="Times New Roman" w:hAnsi="Times New Roman"/>
              </w:rPr>
            </w:pPr>
          </w:p>
        </w:tc>
      </w:tr>
      <w:tr w:rsidR="00B00933" w:rsidRPr="00223498" w14:paraId="15992CE5" w14:textId="52EF05A2" w:rsidTr="00FF4F69">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35866E" w14:textId="77777777" w:rsidR="00B00933" w:rsidRPr="008B4572" w:rsidRDefault="00B00933" w:rsidP="008B4572">
            <w:pPr>
              <w:rPr>
                <w:rFonts w:ascii="Times New Roman" w:hAnsi="Times New Roman"/>
              </w:rPr>
            </w:pPr>
            <w:r w:rsidRPr="008B4572">
              <w:rPr>
                <w:rFonts w:ascii="Times New Roman" w:hAnsi="Times New Roman"/>
              </w:rPr>
              <w:t xml:space="preserve">Student Identification </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26730620" w14:textId="77777777" w:rsidR="00B00933" w:rsidRPr="008B4572" w:rsidRDefault="00B00933" w:rsidP="008B4572">
            <w:pPr>
              <w:rPr>
                <w:rFonts w:ascii="Times New Roman" w:hAnsi="Times New Roman"/>
              </w:rPr>
            </w:pPr>
            <w:r w:rsidRPr="008B4572">
              <w:rPr>
                <w:rFonts w:ascii="Times New Roman" w:hAnsi="Times New Roman"/>
              </w:rPr>
              <w:t>722(g)(1)(B)</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25BEBD23" w14:textId="77777777" w:rsidR="00B00933" w:rsidRPr="008B4572" w:rsidRDefault="00B00933" w:rsidP="008B4572">
            <w:pPr>
              <w:rPr>
                <w:rFonts w:ascii="Times New Roman" w:hAnsi="Times New Roman"/>
              </w:rPr>
            </w:pPr>
            <w:r w:rsidRPr="008B4572">
              <w:rPr>
                <w:rFonts w:ascii="Times New Roman" w:hAnsi="Times New Roman"/>
              </w:rPr>
              <w:t>I.1</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216AB472" w14:textId="77777777" w:rsidR="00B00933" w:rsidRPr="008B4572" w:rsidRDefault="00B00933" w:rsidP="008B4572">
            <w:pPr>
              <w:rPr>
                <w:rFonts w:ascii="Times New Roman" w:hAnsi="Times New Roman"/>
              </w:rPr>
            </w:pPr>
            <w:r w:rsidRPr="008B4572">
              <w:rPr>
                <w:rFonts w:ascii="Times New Roman" w:hAnsi="Times New Roman"/>
              </w:rPr>
              <w:t>6.2.G.i</w:t>
            </w:r>
          </w:p>
        </w:tc>
        <w:tc>
          <w:tcPr>
            <w:tcW w:w="641" w:type="pct"/>
            <w:tcBorders>
              <w:top w:val="nil"/>
              <w:left w:val="nil"/>
              <w:bottom w:val="single" w:sz="8" w:space="0" w:color="auto"/>
              <w:right w:val="single" w:sz="8" w:space="0" w:color="auto"/>
            </w:tcBorders>
            <w:vAlign w:val="center"/>
          </w:tcPr>
          <w:p w14:paraId="36B7FE48" w14:textId="4ED37D04" w:rsidR="00B00933" w:rsidRPr="008B4572" w:rsidRDefault="00EE5007" w:rsidP="00FF4F69">
            <w:pPr>
              <w:jc w:val="center"/>
              <w:rPr>
                <w:rFonts w:ascii="Times New Roman" w:hAnsi="Times New Roman"/>
              </w:rPr>
            </w:pPr>
            <w:r>
              <w:rPr>
                <w:rFonts w:ascii="Times New Roman" w:hAnsi="Times New Roman"/>
              </w:rPr>
              <w:t>p. 61</w:t>
            </w:r>
          </w:p>
        </w:tc>
      </w:tr>
      <w:tr w:rsidR="00B00933" w:rsidRPr="00223498" w14:paraId="4019F415" w14:textId="4BA2CF3F" w:rsidTr="00FF4F69">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05BF880" w14:textId="77777777" w:rsidR="00B00933" w:rsidRPr="008B4572" w:rsidRDefault="00B00933" w:rsidP="008B4572">
            <w:pPr>
              <w:rPr>
                <w:rFonts w:ascii="Times New Roman" w:hAnsi="Times New Roman"/>
              </w:rPr>
            </w:pPr>
            <w:r w:rsidRPr="008B4572">
              <w:rPr>
                <w:rFonts w:ascii="Times New Roman" w:hAnsi="Times New Roman"/>
              </w:rPr>
              <w:t xml:space="preserve">Dispute Resolution </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53591FE3" w14:textId="77777777" w:rsidR="00B00933" w:rsidRPr="008B4572" w:rsidRDefault="00B00933" w:rsidP="008B4572">
            <w:pPr>
              <w:rPr>
                <w:rFonts w:ascii="Times New Roman" w:hAnsi="Times New Roman"/>
              </w:rPr>
            </w:pPr>
            <w:r w:rsidRPr="008B4572">
              <w:rPr>
                <w:rFonts w:ascii="Times New Roman" w:hAnsi="Times New Roman"/>
              </w:rPr>
              <w:t xml:space="preserve">722(g)(1)(C) </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1D293C0E" w14:textId="77777777" w:rsidR="00B00933" w:rsidRPr="008B4572" w:rsidRDefault="00B00933" w:rsidP="008B4572">
            <w:pPr>
              <w:rPr>
                <w:rFonts w:ascii="Times New Roman" w:hAnsi="Times New Roman"/>
              </w:rPr>
            </w:pPr>
            <w:r w:rsidRPr="008B4572">
              <w:rPr>
                <w:rFonts w:ascii="Times New Roman" w:hAnsi="Times New Roman"/>
              </w:rPr>
              <w:t>I.2</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51F1B0D6" w14:textId="77777777" w:rsidR="00B00933" w:rsidRPr="008B4572" w:rsidRDefault="00B00933" w:rsidP="008B4572">
            <w:pPr>
              <w:rPr>
                <w:rFonts w:ascii="Times New Roman" w:hAnsi="Times New Roman"/>
              </w:rPr>
            </w:pPr>
            <w:r w:rsidRPr="008B4572">
              <w:rPr>
                <w:rFonts w:ascii="Times New Roman" w:hAnsi="Times New Roman"/>
              </w:rPr>
              <w:t>6.2.G.iii</w:t>
            </w:r>
          </w:p>
        </w:tc>
        <w:tc>
          <w:tcPr>
            <w:tcW w:w="641" w:type="pct"/>
            <w:tcBorders>
              <w:top w:val="nil"/>
              <w:left w:val="nil"/>
              <w:bottom w:val="single" w:sz="8" w:space="0" w:color="000000"/>
              <w:right w:val="single" w:sz="8" w:space="0" w:color="000000"/>
            </w:tcBorders>
            <w:vAlign w:val="center"/>
          </w:tcPr>
          <w:p w14:paraId="3FF57B7A" w14:textId="226FD5A0" w:rsidR="00B00933" w:rsidRPr="008B4572" w:rsidRDefault="00EE5007" w:rsidP="00FF4F69">
            <w:pPr>
              <w:jc w:val="center"/>
              <w:rPr>
                <w:rFonts w:ascii="Times New Roman" w:hAnsi="Times New Roman"/>
              </w:rPr>
            </w:pPr>
            <w:r>
              <w:rPr>
                <w:rFonts w:ascii="Times New Roman" w:hAnsi="Times New Roman"/>
              </w:rPr>
              <w:t>p. 62</w:t>
            </w:r>
          </w:p>
        </w:tc>
      </w:tr>
      <w:tr w:rsidR="00B00933" w:rsidRPr="00223498" w14:paraId="41732081" w14:textId="478EDE1F" w:rsidTr="00FF4F69">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B5AA83" w14:textId="77777777" w:rsidR="00B00933" w:rsidRPr="008B4572" w:rsidRDefault="00B00933" w:rsidP="008B4572">
            <w:pPr>
              <w:rPr>
                <w:rFonts w:ascii="Times New Roman" w:hAnsi="Times New Roman"/>
              </w:rPr>
            </w:pPr>
            <w:r w:rsidRPr="008B4572">
              <w:rPr>
                <w:rFonts w:ascii="Times New Roman" w:hAnsi="Times New Roman"/>
              </w:rPr>
              <w:t>Support for School Personnel</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5A5B381C" w14:textId="77777777" w:rsidR="00B00933" w:rsidRPr="008B4572" w:rsidRDefault="00B00933" w:rsidP="008B4572">
            <w:pPr>
              <w:rPr>
                <w:rFonts w:ascii="Times New Roman" w:hAnsi="Times New Roman"/>
              </w:rPr>
            </w:pPr>
            <w:r w:rsidRPr="008B4572">
              <w:rPr>
                <w:rFonts w:ascii="Times New Roman" w:hAnsi="Times New Roman"/>
              </w:rPr>
              <w:t xml:space="preserve">722(g)(1)(D) </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78845FD0" w14:textId="77777777" w:rsidR="00B00933" w:rsidRPr="008B4572" w:rsidRDefault="00B00933" w:rsidP="008B4572">
            <w:pPr>
              <w:rPr>
                <w:rFonts w:ascii="Times New Roman" w:hAnsi="Times New Roman"/>
              </w:rPr>
            </w:pPr>
            <w:r w:rsidRPr="008B4572">
              <w:rPr>
                <w:rFonts w:ascii="Times New Roman" w:hAnsi="Times New Roman"/>
              </w:rPr>
              <w:t>I.3</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095CA002" w14:textId="77777777" w:rsidR="00B00933" w:rsidRPr="008B4572" w:rsidRDefault="00B00933" w:rsidP="008B4572">
            <w:pPr>
              <w:rPr>
                <w:rFonts w:ascii="Times New Roman" w:hAnsi="Times New Roman"/>
              </w:rPr>
            </w:pPr>
            <w:r w:rsidRPr="008B4572">
              <w:rPr>
                <w:rFonts w:ascii="Times New Roman" w:hAnsi="Times New Roman"/>
              </w:rPr>
              <w:t>6.2.G.ii</w:t>
            </w:r>
          </w:p>
        </w:tc>
        <w:tc>
          <w:tcPr>
            <w:tcW w:w="641" w:type="pct"/>
            <w:tcBorders>
              <w:top w:val="nil"/>
              <w:left w:val="nil"/>
              <w:bottom w:val="single" w:sz="8" w:space="0" w:color="auto"/>
              <w:right w:val="single" w:sz="8" w:space="0" w:color="auto"/>
            </w:tcBorders>
            <w:vAlign w:val="center"/>
          </w:tcPr>
          <w:p w14:paraId="4EEC2D31" w14:textId="3763266E" w:rsidR="00B00933" w:rsidRPr="008B4572" w:rsidRDefault="00EE5007" w:rsidP="00FF4F69">
            <w:pPr>
              <w:jc w:val="center"/>
              <w:rPr>
                <w:rFonts w:ascii="Times New Roman" w:hAnsi="Times New Roman"/>
              </w:rPr>
            </w:pPr>
            <w:r>
              <w:rPr>
                <w:rFonts w:ascii="Times New Roman" w:hAnsi="Times New Roman"/>
              </w:rPr>
              <w:t>p. 62</w:t>
            </w:r>
          </w:p>
        </w:tc>
      </w:tr>
      <w:tr w:rsidR="00B00933" w:rsidRPr="00223498" w14:paraId="27D14A89" w14:textId="558E9A26" w:rsidTr="00FF4F69">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8B2BC0B" w14:textId="77777777" w:rsidR="00B00933" w:rsidRPr="008B4572" w:rsidRDefault="00B00933" w:rsidP="008B4572">
            <w:pPr>
              <w:rPr>
                <w:rFonts w:ascii="Times New Roman" w:hAnsi="Times New Roman"/>
              </w:rPr>
            </w:pPr>
            <w:r w:rsidRPr="008B4572">
              <w:rPr>
                <w:rFonts w:ascii="Times New Roman" w:hAnsi="Times New Roman"/>
              </w:rPr>
              <w:t xml:space="preserve">Access to Services </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7BE4E143" w14:textId="77777777" w:rsidR="00B00933" w:rsidRPr="008B4572" w:rsidRDefault="00B00933" w:rsidP="008B4572">
            <w:pPr>
              <w:rPr>
                <w:rFonts w:ascii="Times New Roman" w:hAnsi="Times New Roman"/>
              </w:rPr>
            </w:pPr>
            <w:r w:rsidRPr="008B4572">
              <w:rPr>
                <w:rFonts w:ascii="Times New Roman" w:hAnsi="Times New Roman"/>
              </w:rPr>
              <w:t xml:space="preserve">722(g)(1)(F)(i) </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16A2BD81" w14:textId="77777777" w:rsidR="00B00933" w:rsidRPr="008B4572" w:rsidRDefault="00B00933" w:rsidP="008B4572">
            <w:pPr>
              <w:rPr>
                <w:rFonts w:ascii="Times New Roman" w:hAnsi="Times New Roman"/>
              </w:rPr>
            </w:pPr>
            <w:r w:rsidRPr="008B4572">
              <w:rPr>
                <w:rFonts w:ascii="Times New Roman" w:hAnsi="Times New Roman"/>
              </w:rPr>
              <w:t>I.4</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7C4CC292" w14:textId="77777777" w:rsidR="00B00933" w:rsidRPr="008B4572" w:rsidRDefault="00B00933" w:rsidP="008B4572">
            <w:pPr>
              <w:rPr>
                <w:rFonts w:ascii="Times New Roman" w:hAnsi="Times New Roman"/>
              </w:rPr>
            </w:pPr>
            <w:r w:rsidRPr="008B4572">
              <w:rPr>
                <w:rFonts w:ascii="Times New Roman" w:hAnsi="Times New Roman"/>
              </w:rPr>
              <w:t>6.2.G.v.1 and 2; 6.2.G.iv</w:t>
            </w:r>
          </w:p>
        </w:tc>
        <w:tc>
          <w:tcPr>
            <w:tcW w:w="641" w:type="pct"/>
            <w:tcBorders>
              <w:top w:val="nil"/>
              <w:left w:val="nil"/>
              <w:bottom w:val="single" w:sz="8" w:space="0" w:color="000000"/>
              <w:right w:val="single" w:sz="8" w:space="0" w:color="000000"/>
            </w:tcBorders>
            <w:vAlign w:val="center"/>
          </w:tcPr>
          <w:p w14:paraId="5ABC8C7A" w14:textId="283E752A" w:rsidR="00B00933" w:rsidRPr="008B4572" w:rsidRDefault="00EE5007" w:rsidP="00FF4F69">
            <w:pPr>
              <w:jc w:val="center"/>
              <w:rPr>
                <w:rFonts w:ascii="Times New Roman" w:hAnsi="Times New Roman"/>
              </w:rPr>
            </w:pPr>
            <w:r>
              <w:rPr>
                <w:rFonts w:ascii="Times New Roman" w:hAnsi="Times New Roman"/>
              </w:rPr>
              <w:t>p. 63; p. 63</w:t>
            </w:r>
          </w:p>
        </w:tc>
      </w:tr>
      <w:tr w:rsidR="00B00933" w:rsidRPr="00223498" w14:paraId="2A3EAD45" w14:textId="0E661B03" w:rsidTr="00FF4F69">
        <w:tc>
          <w:tcPr>
            <w:tcW w:w="231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252809" w14:textId="77777777" w:rsidR="00B00933" w:rsidRPr="008B4572" w:rsidRDefault="00B00933" w:rsidP="008B4572">
            <w:pPr>
              <w:rPr>
                <w:rFonts w:ascii="Times New Roman" w:hAnsi="Times New Roman"/>
              </w:rPr>
            </w:pPr>
            <w:r w:rsidRPr="008B4572">
              <w:rPr>
                <w:rFonts w:ascii="Times New Roman" w:hAnsi="Times New Roman"/>
              </w:rPr>
              <w:t xml:space="preserve">Strategies to Address Other Problems </w:t>
            </w:r>
          </w:p>
        </w:tc>
        <w:tc>
          <w:tcPr>
            <w:tcW w:w="861" w:type="pct"/>
            <w:tcBorders>
              <w:top w:val="nil"/>
              <w:left w:val="nil"/>
              <w:bottom w:val="single" w:sz="8" w:space="0" w:color="auto"/>
              <w:right w:val="single" w:sz="8" w:space="0" w:color="auto"/>
            </w:tcBorders>
            <w:tcMar>
              <w:top w:w="0" w:type="dxa"/>
              <w:left w:w="108" w:type="dxa"/>
              <w:bottom w:w="0" w:type="dxa"/>
              <w:right w:w="108" w:type="dxa"/>
            </w:tcMar>
            <w:hideMark/>
          </w:tcPr>
          <w:p w14:paraId="637DB8EF" w14:textId="77777777" w:rsidR="00B00933" w:rsidRPr="008B4572" w:rsidRDefault="00B00933" w:rsidP="008B4572">
            <w:pPr>
              <w:rPr>
                <w:rFonts w:ascii="Times New Roman" w:hAnsi="Times New Roman"/>
              </w:rPr>
            </w:pPr>
            <w:r w:rsidRPr="008B4572">
              <w:rPr>
                <w:rFonts w:ascii="Times New Roman" w:hAnsi="Times New Roman"/>
              </w:rPr>
              <w:t xml:space="preserve">722(g)(1)(H) </w:t>
            </w:r>
          </w:p>
        </w:tc>
        <w:tc>
          <w:tcPr>
            <w:tcW w:w="538" w:type="pct"/>
            <w:tcBorders>
              <w:top w:val="nil"/>
              <w:left w:val="nil"/>
              <w:bottom w:val="single" w:sz="8" w:space="0" w:color="auto"/>
              <w:right w:val="single" w:sz="8" w:space="0" w:color="auto"/>
            </w:tcBorders>
            <w:tcMar>
              <w:top w:w="0" w:type="dxa"/>
              <w:left w:w="108" w:type="dxa"/>
              <w:bottom w:w="0" w:type="dxa"/>
              <w:right w:w="108" w:type="dxa"/>
            </w:tcMar>
          </w:tcPr>
          <w:p w14:paraId="692C9698" w14:textId="77777777" w:rsidR="00B00933" w:rsidRPr="008B4572" w:rsidRDefault="00B00933" w:rsidP="008B4572">
            <w:pPr>
              <w:rPr>
                <w:rFonts w:ascii="Times New Roman" w:hAnsi="Times New Roman"/>
              </w:rPr>
            </w:pPr>
            <w:r w:rsidRPr="008B4572">
              <w:rPr>
                <w:rFonts w:ascii="Times New Roman" w:hAnsi="Times New Roman"/>
              </w:rPr>
              <w:t>I.5.i-v</w:t>
            </w:r>
          </w:p>
        </w:tc>
        <w:tc>
          <w:tcPr>
            <w:tcW w:w="642" w:type="pct"/>
            <w:tcBorders>
              <w:top w:val="nil"/>
              <w:left w:val="nil"/>
              <w:bottom w:val="single" w:sz="8" w:space="0" w:color="auto"/>
              <w:right w:val="single" w:sz="8" w:space="0" w:color="auto"/>
            </w:tcBorders>
            <w:tcMar>
              <w:top w:w="0" w:type="dxa"/>
              <w:left w:w="108" w:type="dxa"/>
              <w:bottom w:w="0" w:type="dxa"/>
              <w:right w:w="108" w:type="dxa"/>
            </w:tcMar>
            <w:hideMark/>
          </w:tcPr>
          <w:p w14:paraId="6E9A2307" w14:textId="77777777" w:rsidR="00B00933" w:rsidRPr="008B4572" w:rsidRDefault="00B00933" w:rsidP="008B4572">
            <w:pPr>
              <w:rPr>
                <w:rFonts w:ascii="Times New Roman" w:hAnsi="Times New Roman"/>
              </w:rPr>
            </w:pPr>
            <w:r w:rsidRPr="008B4572">
              <w:rPr>
                <w:rFonts w:ascii="Times New Roman" w:hAnsi="Times New Roman"/>
              </w:rPr>
              <w:t>6.2.G.vi</w:t>
            </w:r>
          </w:p>
        </w:tc>
        <w:tc>
          <w:tcPr>
            <w:tcW w:w="641" w:type="pct"/>
            <w:tcBorders>
              <w:top w:val="nil"/>
              <w:left w:val="nil"/>
              <w:bottom w:val="single" w:sz="8" w:space="0" w:color="auto"/>
              <w:right w:val="single" w:sz="8" w:space="0" w:color="auto"/>
            </w:tcBorders>
            <w:vAlign w:val="center"/>
          </w:tcPr>
          <w:p w14:paraId="7E26EAC6" w14:textId="7F2197A2" w:rsidR="00B00933" w:rsidRPr="008B4572" w:rsidRDefault="00EE5007" w:rsidP="00FF4F69">
            <w:pPr>
              <w:jc w:val="center"/>
              <w:rPr>
                <w:rFonts w:ascii="Times New Roman" w:hAnsi="Times New Roman"/>
              </w:rPr>
            </w:pPr>
            <w:r>
              <w:rPr>
                <w:rFonts w:ascii="Times New Roman" w:hAnsi="Times New Roman"/>
              </w:rPr>
              <w:t>p. 64</w:t>
            </w:r>
          </w:p>
        </w:tc>
      </w:tr>
      <w:tr w:rsidR="00B00933" w:rsidRPr="00223498" w14:paraId="4AD3E044" w14:textId="36099FF9" w:rsidTr="00FF4F69">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189EEEE" w14:textId="77777777" w:rsidR="00B00933" w:rsidRPr="008B4572" w:rsidRDefault="00B00933" w:rsidP="008B4572">
            <w:pPr>
              <w:rPr>
                <w:rFonts w:ascii="Times New Roman" w:hAnsi="Times New Roman"/>
              </w:rPr>
            </w:pPr>
            <w:r w:rsidRPr="008B4572">
              <w:rPr>
                <w:rFonts w:ascii="Times New Roman" w:hAnsi="Times New Roman"/>
              </w:rPr>
              <w:t xml:space="preserve">Policies to Remove Barriers </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63A00982" w14:textId="77777777" w:rsidR="00B00933" w:rsidRPr="008B4572" w:rsidRDefault="00B00933" w:rsidP="008B4572">
            <w:pPr>
              <w:rPr>
                <w:rFonts w:ascii="Times New Roman" w:hAnsi="Times New Roman"/>
              </w:rPr>
            </w:pPr>
            <w:r w:rsidRPr="008B4572">
              <w:rPr>
                <w:rFonts w:ascii="Times New Roman" w:hAnsi="Times New Roman"/>
              </w:rPr>
              <w:t xml:space="preserve">722(g)(1)(I) </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0D99B365" w14:textId="77777777" w:rsidR="00B00933" w:rsidRPr="008B4572" w:rsidRDefault="00B00933" w:rsidP="008B4572">
            <w:pPr>
              <w:rPr>
                <w:rFonts w:ascii="Times New Roman" w:hAnsi="Times New Roman"/>
              </w:rPr>
            </w:pPr>
            <w:r w:rsidRPr="008B4572">
              <w:rPr>
                <w:rFonts w:ascii="Times New Roman" w:hAnsi="Times New Roman"/>
              </w:rPr>
              <w:t>I.6</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5C83E422" w14:textId="77777777" w:rsidR="00B00933" w:rsidRPr="008B4572" w:rsidRDefault="00B00933" w:rsidP="008B4572">
            <w:pPr>
              <w:rPr>
                <w:rFonts w:ascii="Times New Roman" w:hAnsi="Times New Roman"/>
              </w:rPr>
            </w:pPr>
            <w:r w:rsidRPr="008B4572">
              <w:rPr>
                <w:rFonts w:ascii="Times New Roman" w:hAnsi="Times New Roman"/>
              </w:rPr>
              <w:t>6.2.G.vi</w:t>
            </w:r>
          </w:p>
        </w:tc>
        <w:tc>
          <w:tcPr>
            <w:tcW w:w="641" w:type="pct"/>
            <w:tcBorders>
              <w:top w:val="nil"/>
              <w:left w:val="nil"/>
              <w:bottom w:val="single" w:sz="8" w:space="0" w:color="000000"/>
              <w:right w:val="single" w:sz="8" w:space="0" w:color="000000"/>
            </w:tcBorders>
            <w:vAlign w:val="center"/>
          </w:tcPr>
          <w:p w14:paraId="2A4AD89E" w14:textId="46C317B7" w:rsidR="00B00933" w:rsidRPr="008B4572" w:rsidRDefault="00EE5007" w:rsidP="00FF4F69">
            <w:pPr>
              <w:jc w:val="center"/>
              <w:rPr>
                <w:rFonts w:ascii="Times New Roman" w:hAnsi="Times New Roman"/>
              </w:rPr>
            </w:pPr>
            <w:r>
              <w:rPr>
                <w:rFonts w:ascii="Times New Roman" w:hAnsi="Times New Roman"/>
              </w:rPr>
              <w:t>p. 64</w:t>
            </w:r>
          </w:p>
        </w:tc>
      </w:tr>
      <w:tr w:rsidR="00B00933" w:rsidRPr="00223498" w14:paraId="3A475FCF" w14:textId="1464F1FA" w:rsidTr="00FF4F69">
        <w:tc>
          <w:tcPr>
            <w:tcW w:w="2318" w:type="pct"/>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D4F6A78" w14:textId="77777777" w:rsidR="00B00933" w:rsidRPr="008B4572" w:rsidRDefault="00B00933" w:rsidP="008B4572">
            <w:pPr>
              <w:rPr>
                <w:rFonts w:ascii="Times New Roman" w:hAnsi="Times New Roman"/>
              </w:rPr>
            </w:pPr>
            <w:r w:rsidRPr="008B4572">
              <w:rPr>
                <w:rFonts w:ascii="Times New Roman" w:hAnsi="Times New Roman"/>
              </w:rPr>
              <w:t xml:space="preserve">Assistance from Counselors </w:t>
            </w:r>
          </w:p>
        </w:tc>
        <w:tc>
          <w:tcPr>
            <w:tcW w:w="861" w:type="pct"/>
            <w:tcBorders>
              <w:top w:val="nil"/>
              <w:left w:val="nil"/>
              <w:bottom w:val="single" w:sz="8" w:space="0" w:color="000000"/>
              <w:right w:val="single" w:sz="8" w:space="0" w:color="auto"/>
            </w:tcBorders>
            <w:tcMar>
              <w:top w:w="0" w:type="dxa"/>
              <w:left w:w="108" w:type="dxa"/>
              <w:bottom w:w="0" w:type="dxa"/>
              <w:right w:w="108" w:type="dxa"/>
            </w:tcMar>
            <w:hideMark/>
          </w:tcPr>
          <w:p w14:paraId="2AB4484D" w14:textId="77777777" w:rsidR="00B00933" w:rsidRPr="008B4572" w:rsidRDefault="00B00933" w:rsidP="008B4572">
            <w:pPr>
              <w:rPr>
                <w:rFonts w:ascii="Times New Roman" w:hAnsi="Times New Roman"/>
              </w:rPr>
            </w:pPr>
            <w:r w:rsidRPr="008B4572">
              <w:rPr>
                <w:rFonts w:ascii="Times New Roman" w:hAnsi="Times New Roman"/>
              </w:rPr>
              <w:t xml:space="preserve">722(g)(1)(K) </w:t>
            </w:r>
          </w:p>
        </w:tc>
        <w:tc>
          <w:tcPr>
            <w:tcW w:w="538" w:type="pct"/>
            <w:tcBorders>
              <w:top w:val="nil"/>
              <w:left w:val="nil"/>
              <w:bottom w:val="single" w:sz="8" w:space="0" w:color="000000"/>
              <w:right w:val="single" w:sz="8" w:space="0" w:color="auto"/>
            </w:tcBorders>
            <w:tcMar>
              <w:top w:w="0" w:type="dxa"/>
              <w:left w:w="108" w:type="dxa"/>
              <w:bottom w:w="0" w:type="dxa"/>
              <w:right w:w="108" w:type="dxa"/>
            </w:tcMar>
          </w:tcPr>
          <w:p w14:paraId="6146691E" w14:textId="77777777" w:rsidR="00B00933" w:rsidRPr="008B4572" w:rsidRDefault="00B00933" w:rsidP="008B4572">
            <w:pPr>
              <w:rPr>
                <w:rFonts w:ascii="Times New Roman" w:hAnsi="Times New Roman"/>
              </w:rPr>
            </w:pPr>
            <w:r w:rsidRPr="008B4572">
              <w:rPr>
                <w:rFonts w:ascii="Times New Roman" w:hAnsi="Times New Roman"/>
              </w:rPr>
              <w:t>I.7</w:t>
            </w:r>
          </w:p>
        </w:tc>
        <w:tc>
          <w:tcPr>
            <w:tcW w:w="642" w:type="pct"/>
            <w:tcBorders>
              <w:top w:val="nil"/>
              <w:left w:val="nil"/>
              <w:bottom w:val="single" w:sz="8" w:space="0" w:color="000000"/>
              <w:right w:val="single" w:sz="8" w:space="0" w:color="000000"/>
            </w:tcBorders>
            <w:tcMar>
              <w:top w:w="0" w:type="dxa"/>
              <w:left w:w="108" w:type="dxa"/>
              <w:bottom w:w="0" w:type="dxa"/>
              <w:right w:w="108" w:type="dxa"/>
            </w:tcMar>
            <w:hideMark/>
          </w:tcPr>
          <w:p w14:paraId="653B981C" w14:textId="77777777" w:rsidR="00B00933" w:rsidRPr="008B4572" w:rsidRDefault="00B00933" w:rsidP="008B4572">
            <w:pPr>
              <w:rPr>
                <w:rFonts w:ascii="Times New Roman" w:hAnsi="Times New Roman"/>
              </w:rPr>
            </w:pPr>
            <w:r w:rsidRPr="008B4572">
              <w:rPr>
                <w:rFonts w:ascii="Times New Roman" w:hAnsi="Times New Roman"/>
              </w:rPr>
              <w:t>--</w:t>
            </w:r>
          </w:p>
        </w:tc>
        <w:tc>
          <w:tcPr>
            <w:tcW w:w="641" w:type="pct"/>
            <w:tcBorders>
              <w:top w:val="nil"/>
              <w:left w:val="nil"/>
              <w:bottom w:val="single" w:sz="8" w:space="0" w:color="000000"/>
              <w:right w:val="single" w:sz="8" w:space="0" w:color="000000"/>
            </w:tcBorders>
            <w:vAlign w:val="center"/>
          </w:tcPr>
          <w:p w14:paraId="7FA3CFB8" w14:textId="457196AE" w:rsidR="00B00933" w:rsidRPr="008B4572" w:rsidRDefault="00EE5007" w:rsidP="00FF4F69">
            <w:pPr>
              <w:jc w:val="center"/>
              <w:rPr>
                <w:rFonts w:ascii="Times New Roman" w:hAnsi="Times New Roman"/>
              </w:rPr>
            </w:pPr>
            <w:r>
              <w:rPr>
                <w:rFonts w:ascii="Times New Roman" w:hAnsi="Times New Roman"/>
              </w:rPr>
              <w:t>p. 64</w:t>
            </w:r>
          </w:p>
        </w:tc>
      </w:tr>
    </w:tbl>
    <w:p w14:paraId="52DE6778" w14:textId="77777777" w:rsidR="00E8343C" w:rsidRDefault="00E8343C" w:rsidP="00853A3C">
      <w:pPr>
        <w:pStyle w:val="Heading1"/>
      </w:pPr>
      <w:r>
        <w:br w:type="page"/>
      </w:r>
    </w:p>
    <w:p w14:paraId="7EC71D81" w14:textId="1C3FB3B8" w:rsidR="00443780" w:rsidRPr="008B4572" w:rsidRDefault="00FF5B83" w:rsidP="00853A3C">
      <w:pPr>
        <w:pStyle w:val="Heading1"/>
      </w:pPr>
      <w:bookmarkStart w:id="2" w:name="_Toc353624909"/>
      <w:r w:rsidRPr="008B4572">
        <w:lastRenderedPageBreak/>
        <w:t>Programs Included in the Consolidated State Plan</w:t>
      </w:r>
      <w:bookmarkEnd w:id="2"/>
    </w:p>
    <w:p w14:paraId="7765615C" w14:textId="2AE9E211" w:rsidR="002F3F91" w:rsidRPr="008B4572" w:rsidRDefault="002F3F91" w:rsidP="002F3F91">
      <w:pPr>
        <w:spacing w:after="0" w:line="240" w:lineRule="auto"/>
        <w:rPr>
          <w:rFonts w:ascii="Times New Roman" w:hAnsi="Times New Roman"/>
          <w:i/>
        </w:rPr>
      </w:pPr>
      <w:r w:rsidRPr="008B4572">
        <w:rPr>
          <w:rFonts w:ascii="Times New Roman" w:hAnsi="Times New Roman"/>
          <w:i/>
          <w:u w:val="single"/>
        </w:rPr>
        <w:t>Instructions</w:t>
      </w:r>
      <w:r w:rsidRPr="008B4572">
        <w:rPr>
          <w:rFonts w:ascii="Times New Roman" w:hAnsi="Times New Roman"/>
          <w:i/>
        </w:rPr>
        <w:t>: Indicate below by checking the appropriate box(es) which programs the SEA included i</w:t>
      </w:r>
      <w:r w:rsidR="000F0993">
        <w:rPr>
          <w:rFonts w:ascii="Times New Roman" w:hAnsi="Times New Roman"/>
          <w:i/>
        </w:rPr>
        <w:t xml:space="preserve">n its consolidated State plan. </w:t>
      </w:r>
      <w:r w:rsidRPr="008B4572">
        <w:rPr>
          <w:rFonts w:ascii="Times New Roman" w:hAnsi="Times New Roman"/>
          <w:i/>
        </w:rPr>
        <w:t>If an SEA elected not to include one or more of the programs below in its consolidated State plan, but is eligible and wishes to receive funds under the program(s), it must submit individual program plans for those programs that meet all statutory and regulatory requirements</w:t>
      </w:r>
      <w:r w:rsidRPr="008B4572" w:rsidDel="00B64800">
        <w:rPr>
          <w:rFonts w:ascii="Times New Roman" w:hAnsi="Times New Roman"/>
          <w:i/>
        </w:rPr>
        <w:t xml:space="preserve"> with its consolidated State plan in a single submission</w:t>
      </w:r>
      <w:r w:rsidRPr="008B4572">
        <w:rPr>
          <w:rFonts w:ascii="Times New Roman" w:hAnsi="Times New Roman"/>
          <w:i/>
        </w:rPr>
        <w:t xml:space="preserve">. </w:t>
      </w:r>
      <w:r w:rsidRPr="008B4572">
        <w:rPr>
          <w:rFonts w:ascii="Times New Roman" w:hAnsi="Times New Roman"/>
          <w:i/>
        </w:rPr>
        <w:br/>
      </w:r>
    </w:p>
    <w:p w14:paraId="0754F4B9" w14:textId="05AF600A" w:rsidR="002F3F91" w:rsidRPr="008B4572" w:rsidRDefault="007F5FD0" w:rsidP="002F3F91">
      <w:pPr>
        <w:spacing w:line="240" w:lineRule="auto"/>
        <w:rPr>
          <w:rFonts w:ascii="Times New Roman" w:hAnsi="Times New Roman"/>
        </w:rPr>
      </w:pPr>
      <w:sdt>
        <w:sdtPr>
          <w:rPr>
            <w:rFonts w:ascii="Times New Roman" w:hAnsi="Times New Roman"/>
          </w:rPr>
          <w:id w:val="1956524138"/>
          <w14:checkbox>
            <w14:checked w14:val="1"/>
            <w14:checkedState w14:val="2612" w14:font="MS Gothic"/>
            <w14:uncheckedState w14:val="2610" w14:font="MS Gothic"/>
          </w14:checkbox>
        </w:sdtPr>
        <w:sdtEndPr/>
        <w:sdtContent>
          <w:r w:rsidR="0063462A" w:rsidRPr="008B4572">
            <w:rPr>
              <w:rFonts w:ascii="Menlo Regular" w:eastAsia="MS Gothic" w:hAnsi="Menlo Regular" w:cs="Menlo Regular"/>
            </w:rPr>
            <w:t>☒</w:t>
          </w:r>
        </w:sdtContent>
      </w:sdt>
      <w:r w:rsidR="002F3F91" w:rsidRPr="008B4572">
        <w:rPr>
          <w:rFonts w:ascii="Times New Roman" w:hAnsi="Times New Roman"/>
        </w:rPr>
        <w:t xml:space="preserve"> Check this box if the SEA has included </w:t>
      </w:r>
      <w:r w:rsidR="002F3F91" w:rsidRPr="008B4572">
        <w:rPr>
          <w:rFonts w:ascii="Times New Roman" w:hAnsi="Times New Roman"/>
          <w:u w:val="single"/>
        </w:rPr>
        <w:t>all</w:t>
      </w:r>
      <w:r w:rsidR="00F073BA">
        <w:rPr>
          <w:rFonts w:ascii="Times New Roman" w:hAnsi="Times New Roman"/>
        </w:rPr>
        <w:t xml:space="preserve"> </w:t>
      </w:r>
      <w:r w:rsidR="002F3F91" w:rsidRPr="008B4572">
        <w:rPr>
          <w:rFonts w:ascii="Times New Roman" w:hAnsi="Times New Roman"/>
        </w:rPr>
        <w:t xml:space="preserve">of the following programs in its consolidated State plan. </w:t>
      </w:r>
    </w:p>
    <w:p w14:paraId="613D043E" w14:textId="77777777" w:rsidR="002F3F91" w:rsidRPr="008B4572" w:rsidRDefault="002F3F91" w:rsidP="002F3F91">
      <w:pPr>
        <w:spacing w:line="240" w:lineRule="auto"/>
        <w:rPr>
          <w:rFonts w:ascii="Times New Roman" w:hAnsi="Times New Roman"/>
          <w:b/>
        </w:rPr>
      </w:pPr>
      <w:r w:rsidRPr="008B4572">
        <w:rPr>
          <w:rFonts w:ascii="Times New Roman" w:hAnsi="Times New Roman"/>
          <w:b/>
        </w:rPr>
        <w:t>or</w:t>
      </w:r>
    </w:p>
    <w:p w14:paraId="7CD8B0B6" w14:textId="77777777" w:rsidR="002F3F91" w:rsidRPr="008B4572" w:rsidRDefault="002F3F91" w:rsidP="002F3F91">
      <w:pPr>
        <w:spacing w:line="240" w:lineRule="auto"/>
        <w:rPr>
          <w:rFonts w:ascii="Times New Roman" w:hAnsi="Times New Roman"/>
        </w:rPr>
      </w:pPr>
      <w:r w:rsidRPr="008B4572">
        <w:rPr>
          <w:rFonts w:ascii="Times New Roman" w:hAnsi="Times New Roman"/>
        </w:rPr>
        <w:t>If all programs are not included, check each program listed below that the SEA includes in its consolidated State plan:</w:t>
      </w:r>
    </w:p>
    <w:p w14:paraId="20002F6E" w14:textId="77777777" w:rsidR="002F3F91" w:rsidRPr="008B4572" w:rsidRDefault="007F5FD0" w:rsidP="002F3F91">
      <w:pPr>
        <w:spacing w:after="0" w:line="240" w:lineRule="auto"/>
        <w:rPr>
          <w:rFonts w:ascii="Times New Roman" w:hAnsi="Times New Roman"/>
        </w:rPr>
      </w:pPr>
      <w:sdt>
        <w:sdtPr>
          <w:rPr>
            <w:rFonts w:ascii="Times New Roman" w:eastAsia="MS Mincho" w:hAnsi="Times New Roman"/>
          </w:rPr>
          <w:id w:val="-1796748362"/>
          <w14:checkbox>
            <w14:checked w14:val="0"/>
            <w14:checkedState w14:val="2612" w14:font="MS Gothic"/>
            <w14:uncheckedState w14:val="2610" w14:font="MS Gothic"/>
          </w14:checkbox>
        </w:sdtPr>
        <w:sdtEndPr/>
        <w:sdtContent>
          <w:r w:rsidR="002F3F91" w:rsidRPr="008B4572">
            <w:rPr>
              <w:rFonts w:ascii="Menlo Regular" w:eastAsia="MS Mincho" w:hAnsi="Menlo Regular" w:cs="Menlo Regular"/>
            </w:rPr>
            <w:t>☐</w:t>
          </w:r>
        </w:sdtContent>
      </w:sdt>
      <w:r w:rsidR="002F3F91" w:rsidRPr="008B4572">
        <w:rPr>
          <w:rFonts w:ascii="Times New Roman" w:eastAsia="MS Mincho" w:hAnsi="Times New Roman"/>
        </w:rPr>
        <w:t xml:space="preserve"> </w:t>
      </w:r>
      <w:r w:rsidR="002F3F91" w:rsidRPr="008B4572">
        <w:rPr>
          <w:rFonts w:ascii="Times New Roman" w:hAnsi="Times New Roman"/>
        </w:rPr>
        <w:t>Title I, Part A:  Improving Basic Programs Operated by Local Educational Agencies</w:t>
      </w:r>
    </w:p>
    <w:p w14:paraId="4228456F" w14:textId="77777777" w:rsidR="002F3F91" w:rsidRPr="008B4572" w:rsidRDefault="002F3F91" w:rsidP="002F3F91">
      <w:pPr>
        <w:spacing w:after="0" w:line="240" w:lineRule="auto"/>
        <w:rPr>
          <w:rFonts w:ascii="Times New Roman" w:hAnsi="Times New Roman"/>
        </w:rPr>
      </w:pPr>
    </w:p>
    <w:p w14:paraId="1DFC8F30" w14:textId="77777777" w:rsidR="002F3F91" w:rsidRPr="008B4572" w:rsidRDefault="007F5FD0" w:rsidP="002F3F91">
      <w:pPr>
        <w:spacing w:after="0" w:line="240" w:lineRule="auto"/>
        <w:rPr>
          <w:rFonts w:ascii="Times New Roman" w:hAnsi="Times New Roman"/>
        </w:rPr>
      </w:pPr>
      <w:sdt>
        <w:sdtPr>
          <w:rPr>
            <w:rFonts w:ascii="Times New Roman" w:eastAsia="MS Mincho" w:hAnsi="Times New Roman"/>
          </w:rPr>
          <w:id w:val="1761106657"/>
          <w14:checkbox>
            <w14:checked w14:val="0"/>
            <w14:checkedState w14:val="2612" w14:font="MS Gothic"/>
            <w14:uncheckedState w14:val="2610" w14:font="MS Gothic"/>
          </w14:checkbox>
        </w:sdtPr>
        <w:sdtEndPr/>
        <w:sdtContent>
          <w:r w:rsidR="002F3F91" w:rsidRPr="008B4572">
            <w:rPr>
              <w:rFonts w:ascii="Menlo Regular" w:eastAsia="MS Mincho" w:hAnsi="Menlo Regular" w:cs="Menlo Regular"/>
            </w:rPr>
            <w:t>☐</w:t>
          </w:r>
        </w:sdtContent>
      </w:sdt>
      <w:r w:rsidR="002F3F91" w:rsidRPr="008B4572">
        <w:rPr>
          <w:rFonts w:ascii="Times New Roman" w:eastAsia="MS Mincho" w:hAnsi="Times New Roman"/>
        </w:rPr>
        <w:t xml:space="preserve"> </w:t>
      </w:r>
      <w:r w:rsidR="002F3F91" w:rsidRPr="008B4572">
        <w:rPr>
          <w:rFonts w:ascii="Times New Roman" w:hAnsi="Times New Roman"/>
        </w:rPr>
        <w:t>Title I, Part C:  Education of Migratory Children</w:t>
      </w:r>
    </w:p>
    <w:p w14:paraId="7D0DF26F" w14:textId="77777777" w:rsidR="002F3F91" w:rsidRPr="008B4572" w:rsidRDefault="002F3F91" w:rsidP="002F3F91">
      <w:pPr>
        <w:spacing w:after="0" w:line="240" w:lineRule="auto"/>
        <w:rPr>
          <w:rFonts w:ascii="Times New Roman" w:hAnsi="Times New Roman"/>
        </w:rPr>
      </w:pPr>
    </w:p>
    <w:p w14:paraId="1B1A8FE7" w14:textId="77777777" w:rsidR="002F3F91" w:rsidRPr="008B4572" w:rsidRDefault="007F5FD0" w:rsidP="002F3F91">
      <w:pPr>
        <w:tabs>
          <w:tab w:val="left" w:pos="360"/>
        </w:tabs>
        <w:spacing w:after="0" w:line="240" w:lineRule="auto"/>
        <w:ind w:left="360" w:hanging="360"/>
        <w:contextualSpacing/>
        <w:rPr>
          <w:rFonts w:ascii="Times New Roman" w:hAnsi="Times New Roman"/>
        </w:rPr>
      </w:pPr>
      <w:sdt>
        <w:sdtPr>
          <w:rPr>
            <w:rFonts w:ascii="Times New Roman" w:eastAsia="MS Mincho" w:hAnsi="Times New Roman"/>
          </w:rPr>
          <w:id w:val="-1234702222"/>
          <w14:checkbox>
            <w14:checked w14:val="0"/>
            <w14:checkedState w14:val="2612" w14:font="MS Gothic"/>
            <w14:uncheckedState w14:val="2610" w14:font="MS Gothic"/>
          </w14:checkbox>
        </w:sdtPr>
        <w:sdtEndPr/>
        <w:sdtContent>
          <w:r w:rsidR="002F3F91" w:rsidRPr="008B4572">
            <w:rPr>
              <w:rFonts w:ascii="Menlo Regular" w:eastAsia="MS Mincho" w:hAnsi="Menlo Regular" w:cs="Menlo Regular"/>
            </w:rPr>
            <w:t>☐</w:t>
          </w:r>
        </w:sdtContent>
      </w:sdt>
      <w:r w:rsidR="002F3F91" w:rsidRPr="008B4572">
        <w:rPr>
          <w:rFonts w:ascii="Times New Roman" w:eastAsia="MS Mincho" w:hAnsi="Times New Roman"/>
        </w:rPr>
        <w:t xml:space="preserve"> </w:t>
      </w:r>
      <w:r w:rsidR="002F3F91" w:rsidRPr="008B4572">
        <w:rPr>
          <w:rFonts w:ascii="Times New Roman" w:hAnsi="Times New Roman"/>
        </w:rPr>
        <w:t>Title I, Part D:  Prevention and Intervention Programs for Children and Youth Who Are Neglected, Delinquent, or At-Risk</w:t>
      </w:r>
    </w:p>
    <w:p w14:paraId="650F42E5" w14:textId="77777777" w:rsidR="002F3F91" w:rsidRPr="008B4572" w:rsidRDefault="002F3F91" w:rsidP="002F3F91">
      <w:pPr>
        <w:tabs>
          <w:tab w:val="left" w:pos="432"/>
        </w:tabs>
        <w:spacing w:after="0" w:line="240" w:lineRule="auto"/>
        <w:contextualSpacing/>
        <w:rPr>
          <w:rFonts w:ascii="Times New Roman" w:hAnsi="Times New Roman"/>
        </w:rPr>
      </w:pPr>
    </w:p>
    <w:p w14:paraId="15862AF4" w14:textId="77777777" w:rsidR="002F3F91" w:rsidRPr="008B4572" w:rsidRDefault="007F5FD0" w:rsidP="002F3F91">
      <w:pPr>
        <w:tabs>
          <w:tab w:val="left" w:pos="432"/>
        </w:tabs>
        <w:spacing w:after="0" w:line="240" w:lineRule="auto"/>
        <w:contextualSpacing/>
        <w:rPr>
          <w:rFonts w:ascii="Times New Roman" w:hAnsi="Times New Roman"/>
        </w:rPr>
      </w:pPr>
      <w:sdt>
        <w:sdtPr>
          <w:rPr>
            <w:rFonts w:ascii="Times New Roman" w:eastAsia="MS Mincho" w:hAnsi="Times New Roman"/>
          </w:rPr>
          <w:id w:val="-1028708580"/>
          <w14:checkbox>
            <w14:checked w14:val="0"/>
            <w14:checkedState w14:val="2612" w14:font="MS Gothic"/>
            <w14:uncheckedState w14:val="2610" w14:font="MS Gothic"/>
          </w14:checkbox>
        </w:sdtPr>
        <w:sdtEndPr/>
        <w:sdtContent>
          <w:r w:rsidR="002F3F91" w:rsidRPr="008B4572">
            <w:rPr>
              <w:rFonts w:ascii="Menlo Regular" w:eastAsia="MS Mincho" w:hAnsi="Menlo Regular" w:cs="Menlo Regular"/>
            </w:rPr>
            <w:t>☐</w:t>
          </w:r>
        </w:sdtContent>
      </w:sdt>
      <w:r w:rsidR="002F3F91" w:rsidRPr="008B4572">
        <w:rPr>
          <w:rFonts w:ascii="Times New Roman" w:eastAsia="MS Mincho" w:hAnsi="Times New Roman"/>
        </w:rPr>
        <w:t xml:space="preserve"> </w:t>
      </w:r>
      <w:r w:rsidR="002F3F91" w:rsidRPr="008B4572">
        <w:rPr>
          <w:rFonts w:ascii="Times New Roman" w:hAnsi="Times New Roman"/>
        </w:rPr>
        <w:t>Title II, Part A:  Supporting Effective Instruction</w:t>
      </w:r>
    </w:p>
    <w:p w14:paraId="572A8B5C" w14:textId="77777777" w:rsidR="002F3F91" w:rsidRPr="008B4572" w:rsidRDefault="002F3F91" w:rsidP="002F3F91">
      <w:pPr>
        <w:tabs>
          <w:tab w:val="left" w:pos="432"/>
        </w:tabs>
        <w:spacing w:after="0" w:line="240" w:lineRule="auto"/>
        <w:contextualSpacing/>
        <w:rPr>
          <w:rFonts w:ascii="Times New Roman" w:hAnsi="Times New Roman"/>
        </w:rPr>
      </w:pPr>
    </w:p>
    <w:p w14:paraId="16313585" w14:textId="77777777" w:rsidR="002F3F91" w:rsidRPr="008B4572" w:rsidRDefault="007F5FD0" w:rsidP="002F3F91">
      <w:pPr>
        <w:tabs>
          <w:tab w:val="left" w:pos="432"/>
        </w:tabs>
        <w:spacing w:after="0" w:line="240" w:lineRule="auto"/>
        <w:contextualSpacing/>
        <w:rPr>
          <w:rFonts w:ascii="Times New Roman" w:hAnsi="Times New Roman"/>
        </w:rPr>
      </w:pPr>
      <w:sdt>
        <w:sdtPr>
          <w:rPr>
            <w:rFonts w:ascii="Times New Roman" w:eastAsia="MS Mincho" w:hAnsi="Times New Roman"/>
          </w:rPr>
          <w:id w:val="-1146047932"/>
          <w14:checkbox>
            <w14:checked w14:val="0"/>
            <w14:checkedState w14:val="2612" w14:font="MS Gothic"/>
            <w14:uncheckedState w14:val="2610" w14:font="MS Gothic"/>
          </w14:checkbox>
        </w:sdtPr>
        <w:sdtEndPr/>
        <w:sdtContent>
          <w:r w:rsidR="002F3F91" w:rsidRPr="008B4572">
            <w:rPr>
              <w:rFonts w:ascii="Menlo Regular" w:eastAsia="MS Mincho" w:hAnsi="Menlo Regular" w:cs="Menlo Regular"/>
            </w:rPr>
            <w:t>☐</w:t>
          </w:r>
        </w:sdtContent>
      </w:sdt>
      <w:r w:rsidR="002F3F91" w:rsidRPr="008B4572">
        <w:rPr>
          <w:rFonts w:ascii="Times New Roman" w:eastAsia="MS Mincho" w:hAnsi="Times New Roman"/>
        </w:rPr>
        <w:t xml:space="preserve"> </w:t>
      </w:r>
      <w:r w:rsidR="002F3F91" w:rsidRPr="008B4572">
        <w:rPr>
          <w:rFonts w:ascii="Times New Roman" w:hAnsi="Times New Roman"/>
        </w:rPr>
        <w:t>Title III, Part A:  English Language Acquisition, Language Enhancement, and Academic Achievement</w:t>
      </w:r>
    </w:p>
    <w:p w14:paraId="78DEF4C6" w14:textId="77777777" w:rsidR="002F3F91" w:rsidRPr="008B4572" w:rsidRDefault="002F3F91" w:rsidP="002F3F91">
      <w:pPr>
        <w:tabs>
          <w:tab w:val="left" w:pos="432"/>
        </w:tabs>
        <w:spacing w:after="0" w:line="240" w:lineRule="auto"/>
        <w:contextualSpacing/>
        <w:rPr>
          <w:rFonts w:ascii="Times New Roman" w:hAnsi="Times New Roman"/>
        </w:rPr>
      </w:pPr>
    </w:p>
    <w:p w14:paraId="1C613862" w14:textId="77777777" w:rsidR="002F3F91" w:rsidRPr="008B4572" w:rsidRDefault="007F5FD0" w:rsidP="002F3F91">
      <w:pPr>
        <w:spacing w:line="240" w:lineRule="auto"/>
        <w:rPr>
          <w:rFonts w:ascii="Times New Roman" w:hAnsi="Times New Roman"/>
        </w:rPr>
      </w:pPr>
      <w:sdt>
        <w:sdtPr>
          <w:rPr>
            <w:rFonts w:ascii="Times New Roman" w:eastAsia="MS Mincho" w:hAnsi="Times New Roman"/>
          </w:rPr>
          <w:id w:val="792557595"/>
          <w14:checkbox>
            <w14:checked w14:val="0"/>
            <w14:checkedState w14:val="2612" w14:font="MS Gothic"/>
            <w14:uncheckedState w14:val="2610" w14:font="MS Gothic"/>
          </w14:checkbox>
        </w:sdtPr>
        <w:sdtEndPr/>
        <w:sdtContent>
          <w:r w:rsidR="002F3F91" w:rsidRPr="008B4572">
            <w:rPr>
              <w:rFonts w:ascii="Menlo Regular" w:eastAsia="MS Mincho" w:hAnsi="Menlo Regular" w:cs="Menlo Regular"/>
            </w:rPr>
            <w:t>☐</w:t>
          </w:r>
        </w:sdtContent>
      </w:sdt>
      <w:r w:rsidR="002F3F91" w:rsidRPr="008B4572">
        <w:rPr>
          <w:rFonts w:ascii="Times New Roman" w:eastAsia="MS Mincho" w:hAnsi="Times New Roman"/>
        </w:rPr>
        <w:t xml:space="preserve"> </w:t>
      </w:r>
      <w:r w:rsidR="002F3F91" w:rsidRPr="008B4572">
        <w:rPr>
          <w:rFonts w:ascii="Times New Roman" w:hAnsi="Times New Roman"/>
        </w:rPr>
        <w:t>Title IV, Part A:  Student Support and Academic Enrichment Grants</w:t>
      </w:r>
    </w:p>
    <w:p w14:paraId="58BCC32B" w14:textId="77777777" w:rsidR="002F3F91" w:rsidRPr="008B4572" w:rsidRDefault="007F5FD0" w:rsidP="002F3F91">
      <w:pPr>
        <w:tabs>
          <w:tab w:val="left" w:pos="432"/>
        </w:tabs>
        <w:spacing w:after="0" w:line="240" w:lineRule="auto"/>
        <w:contextualSpacing/>
        <w:rPr>
          <w:rFonts w:ascii="Times New Roman" w:hAnsi="Times New Roman"/>
        </w:rPr>
      </w:pPr>
      <w:sdt>
        <w:sdtPr>
          <w:rPr>
            <w:rFonts w:ascii="Times New Roman" w:eastAsia="MS Mincho" w:hAnsi="Times New Roman"/>
          </w:rPr>
          <w:id w:val="-150998229"/>
          <w14:checkbox>
            <w14:checked w14:val="0"/>
            <w14:checkedState w14:val="2612" w14:font="MS Gothic"/>
            <w14:uncheckedState w14:val="2610" w14:font="MS Gothic"/>
          </w14:checkbox>
        </w:sdtPr>
        <w:sdtEndPr/>
        <w:sdtContent>
          <w:r w:rsidR="002F3F91" w:rsidRPr="008B4572">
            <w:rPr>
              <w:rFonts w:ascii="Menlo Regular" w:eastAsia="MS Mincho" w:hAnsi="Menlo Regular" w:cs="Menlo Regular"/>
            </w:rPr>
            <w:t>☐</w:t>
          </w:r>
        </w:sdtContent>
      </w:sdt>
      <w:r w:rsidR="002F3F91" w:rsidRPr="008B4572">
        <w:rPr>
          <w:rFonts w:ascii="Times New Roman" w:eastAsia="MS Mincho" w:hAnsi="Times New Roman"/>
        </w:rPr>
        <w:t xml:space="preserve"> </w:t>
      </w:r>
      <w:r w:rsidR="002F3F91" w:rsidRPr="008B4572">
        <w:rPr>
          <w:rFonts w:ascii="Times New Roman" w:hAnsi="Times New Roman"/>
        </w:rPr>
        <w:t>Title IV, Part B:  21st Century Community Learning Centers</w:t>
      </w:r>
    </w:p>
    <w:p w14:paraId="5C9831F8" w14:textId="77777777" w:rsidR="002F3F91" w:rsidRPr="008B4572" w:rsidRDefault="002F3F91" w:rsidP="002F3F91">
      <w:pPr>
        <w:tabs>
          <w:tab w:val="left" w:pos="432"/>
        </w:tabs>
        <w:spacing w:after="0" w:line="240" w:lineRule="auto"/>
        <w:contextualSpacing/>
        <w:rPr>
          <w:rFonts w:ascii="Times New Roman" w:hAnsi="Times New Roman"/>
        </w:rPr>
      </w:pPr>
    </w:p>
    <w:p w14:paraId="55C1DFC4" w14:textId="77777777" w:rsidR="002F3F91" w:rsidRPr="008B4572" w:rsidRDefault="007F5FD0" w:rsidP="002F3F91">
      <w:pPr>
        <w:spacing w:line="240" w:lineRule="auto"/>
        <w:rPr>
          <w:rFonts w:ascii="Times New Roman" w:hAnsi="Times New Roman"/>
        </w:rPr>
      </w:pPr>
      <w:sdt>
        <w:sdtPr>
          <w:rPr>
            <w:rFonts w:ascii="Times New Roman" w:eastAsia="MS Mincho" w:hAnsi="Times New Roman"/>
          </w:rPr>
          <w:id w:val="608249116"/>
          <w14:checkbox>
            <w14:checked w14:val="0"/>
            <w14:checkedState w14:val="2612" w14:font="MS Gothic"/>
            <w14:uncheckedState w14:val="2610" w14:font="MS Gothic"/>
          </w14:checkbox>
        </w:sdtPr>
        <w:sdtEndPr/>
        <w:sdtContent>
          <w:r w:rsidR="002F3F91" w:rsidRPr="008B4572">
            <w:rPr>
              <w:rFonts w:ascii="Menlo Regular" w:eastAsia="MS Mincho" w:hAnsi="Menlo Regular" w:cs="Menlo Regular"/>
            </w:rPr>
            <w:t>☐</w:t>
          </w:r>
        </w:sdtContent>
      </w:sdt>
      <w:r w:rsidR="002F3F91" w:rsidRPr="008B4572">
        <w:rPr>
          <w:rFonts w:ascii="Times New Roman" w:eastAsia="MS Mincho" w:hAnsi="Times New Roman"/>
        </w:rPr>
        <w:t xml:space="preserve"> </w:t>
      </w:r>
      <w:r w:rsidR="002F3F91" w:rsidRPr="008B4572">
        <w:rPr>
          <w:rFonts w:ascii="Times New Roman" w:hAnsi="Times New Roman"/>
        </w:rPr>
        <w:t>Title V, Part B, Subpart 2:  Rural and Low-Income School Program</w:t>
      </w:r>
    </w:p>
    <w:p w14:paraId="1F4C841C" w14:textId="2093D52A" w:rsidR="002F3F91" w:rsidRDefault="007F5FD0" w:rsidP="00D93212">
      <w:pPr>
        <w:spacing w:after="0" w:line="240" w:lineRule="auto"/>
        <w:rPr>
          <w:rFonts w:ascii="Times New Roman" w:hAnsi="Times New Roman"/>
        </w:rPr>
      </w:pPr>
      <w:sdt>
        <w:sdtPr>
          <w:rPr>
            <w:rFonts w:ascii="Times New Roman" w:eastAsia="MS Mincho" w:hAnsi="Times New Roman"/>
          </w:rPr>
          <w:id w:val="-93781404"/>
          <w14:checkbox>
            <w14:checked w14:val="0"/>
            <w14:checkedState w14:val="2612" w14:font="MS Gothic"/>
            <w14:uncheckedState w14:val="2610" w14:font="MS Gothic"/>
          </w14:checkbox>
        </w:sdtPr>
        <w:sdtEndPr/>
        <w:sdtContent>
          <w:r w:rsidR="002F3F91" w:rsidRPr="008B4572">
            <w:rPr>
              <w:rFonts w:ascii="Menlo Regular" w:eastAsia="MS Mincho" w:hAnsi="Menlo Regular" w:cs="Menlo Regular"/>
            </w:rPr>
            <w:t>☐</w:t>
          </w:r>
        </w:sdtContent>
      </w:sdt>
      <w:r w:rsidR="002F3F91" w:rsidRPr="008B4572">
        <w:rPr>
          <w:rFonts w:ascii="Times New Roman" w:eastAsia="MS Mincho" w:hAnsi="Times New Roman"/>
        </w:rPr>
        <w:t xml:space="preserve"> </w:t>
      </w:r>
      <w:r w:rsidR="002F3F91" w:rsidRPr="008B4572">
        <w:rPr>
          <w:rFonts w:ascii="Times New Roman" w:hAnsi="Times New Roman"/>
        </w:rPr>
        <w:t>Title VII, Subpart B of the McKinney-Vento Homeless Assistance Act: Education for Homeless Children and Youth Program (McKinney-Vento Act)</w:t>
      </w:r>
    </w:p>
    <w:p w14:paraId="57847F97" w14:textId="77777777" w:rsidR="00D93212" w:rsidRPr="00D93212" w:rsidRDefault="00D93212" w:rsidP="00D93212">
      <w:pPr>
        <w:spacing w:line="240" w:lineRule="auto"/>
        <w:rPr>
          <w:rFonts w:ascii="Times New Roman" w:hAnsi="Times New Roman"/>
        </w:rPr>
      </w:pPr>
    </w:p>
    <w:p w14:paraId="56C1478A" w14:textId="362E75AE" w:rsidR="002F3F91" w:rsidRPr="008B4572" w:rsidRDefault="007F5FD0" w:rsidP="002F3F91">
      <w:pPr>
        <w:spacing w:line="240" w:lineRule="auto"/>
        <w:rPr>
          <w:rFonts w:ascii="Times New Roman" w:hAnsi="Times New Roman"/>
        </w:rPr>
      </w:pPr>
      <w:sdt>
        <w:sdtPr>
          <w:rPr>
            <w:rFonts w:ascii="Times New Roman" w:hAnsi="Times New Roman"/>
            <w:highlight w:val="yellow"/>
          </w:rPr>
          <w:id w:val="1244532958"/>
        </w:sdtPr>
        <w:sdtEndPr>
          <w:rPr>
            <w:highlight w:val="none"/>
          </w:rPr>
        </w:sdtEndPr>
        <w:sdtContent>
          <w:r w:rsidR="002F3F91" w:rsidRPr="008B4572">
            <w:rPr>
              <w:rFonts w:ascii="Menlo Regular" w:eastAsia="MS Gothic" w:hAnsi="Menlo Regular" w:cs="Menlo Regular"/>
            </w:rPr>
            <w:t>☒</w:t>
          </w:r>
        </w:sdtContent>
      </w:sdt>
      <w:r w:rsidR="002F3F91" w:rsidRPr="008B4572">
        <w:rPr>
          <w:rFonts w:ascii="Times New Roman" w:hAnsi="Times New Roman"/>
        </w:rPr>
        <w:t xml:space="preserve"> Check this box if the State has developed an alternative template, consistent with the March 13 letter from Secretary DeVos</w:t>
      </w:r>
      <w:r w:rsidR="000725DE" w:rsidRPr="008B4572">
        <w:rPr>
          <w:rFonts w:ascii="Times New Roman" w:hAnsi="Times New Roman"/>
        </w:rPr>
        <w:t xml:space="preserve"> to chief state school officers.</w:t>
      </w:r>
    </w:p>
    <w:p w14:paraId="3CFCB96F" w14:textId="48B49ABB" w:rsidR="002F3F91" w:rsidRPr="008B4572" w:rsidRDefault="007F5FD0" w:rsidP="000725DE">
      <w:pPr>
        <w:tabs>
          <w:tab w:val="left" w:pos="3870"/>
        </w:tabs>
        <w:spacing w:after="160" w:line="259" w:lineRule="auto"/>
        <w:rPr>
          <w:rFonts w:ascii="Times New Roman" w:hAnsi="Times New Roman"/>
        </w:rPr>
      </w:pPr>
      <w:sdt>
        <w:sdtPr>
          <w:rPr>
            <w:rFonts w:ascii="Times New Roman" w:hAnsi="Times New Roman"/>
          </w:rPr>
          <w:id w:val="644084594"/>
        </w:sdtPr>
        <w:sdtEndPr/>
        <w:sdtContent>
          <w:r w:rsidR="002F3F91" w:rsidRPr="008B4572">
            <w:rPr>
              <w:rFonts w:ascii="Menlo Regular" w:eastAsia="MS Gothic" w:hAnsi="Menlo Regular" w:cs="Menlo Regular"/>
            </w:rPr>
            <w:t>☒</w:t>
          </w:r>
        </w:sdtContent>
      </w:sdt>
      <w:r w:rsidR="002F3F91" w:rsidRPr="008B4572">
        <w:rPr>
          <w:rFonts w:ascii="Times New Roman" w:hAnsi="Times New Roman"/>
        </w:rPr>
        <w:t xml:space="preserve"> Check this box if the SEA has included a Cover Sheet with</w:t>
      </w:r>
      <w:r w:rsidR="000725DE" w:rsidRPr="008B4572">
        <w:rPr>
          <w:rFonts w:ascii="Times New Roman" w:hAnsi="Times New Roman"/>
        </w:rPr>
        <w:t xml:space="preserve"> its Consolidated State Plan.</w:t>
      </w:r>
      <w:r w:rsidR="000725DE" w:rsidRPr="008B4572">
        <w:rPr>
          <w:rFonts w:ascii="Times New Roman" w:hAnsi="Times New Roman"/>
        </w:rPr>
        <w:br/>
      </w:r>
      <w:sdt>
        <w:sdtPr>
          <w:rPr>
            <w:rFonts w:ascii="Times New Roman" w:hAnsi="Times New Roman"/>
          </w:rPr>
          <w:id w:val="-629555010"/>
        </w:sdtPr>
        <w:sdtEndPr/>
        <w:sdtContent>
          <w:r w:rsidR="002F3F91" w:rsidRPr="008B4572">
            <w:rPr>
              <w:rFonts w:ascii="Menlo Regular" w:eastAsia="MS Gothic" w:hAnsi="Menlo Regular" w:cs="Menlo Regular"/>
            </w:rPr>
            <w:t>☒</w:t>
          </w:r>
        </w:sdtContent>
      </w:sdt>
      <w:r w:rsidR="002F3F91" w:rsidRPr="008B4572">
        <w:rPr>
          <w:rFonts w:ascii="Times New Roman" w:hAnsi="Times New Roman"/>
        </w:rPr>
        <w:t xml:space="preserve"> Check this box if the SEA has included a table of contents or guide that indicates where the SEA addressed each requirement within the U.S. Department of Education’s Revised State Template for the Consolidated Plan, issued March 2017.</w:t>
      </w:r>
    </w:p>
    <w:p w14:paraId="4662AC85" w14:textId="77777777" w:rsidR="002F3F91" w:rsidRPr="008B4572" w:rsidRDefault="007F5FD0" w:rsidP="002F3F91">
      <w:pPr>
        <w:spacing w:line="240" w:lineRule="auto"/>
        <w:rPr>
          <w:rFonts w:ascii="Times New Roman" w:hAnsi="Times New Roman"/>
        </w:rPr>
      </w:pPr>
      <w:sdt>
        <w:sdtPr>
          <w:rPr>
            <w:rFonts w:ascii="Times New Roman" w:hAnsi="Times New Roman"/>
          </w:rPr>
          <w:id w:val="1610932319"/>
        </w:sdtPr>
        <w:sdtEndPr/>
        <w:sdtContent>
          <w:r w:rsidR="002F3F91" w:rsidRPr="008B4572">
            <w:rPr>
              <w:rFonts w:ascii="Menlo Regular" w:eastAsia="MS Gothic" w:hAnsi="Menlo Regular" w:cs="Menlo Regular"/>
            </w:rPr>
            <w:t>☒</w:t>
          </w:r>
        </w:sdtContent>
      </w:sdt>
      <w:r w:rsidR="002F3F91" w:rsidRPr="008B4572">
        <w:rPr>
          <w:rFonts w:ascii="Times New Roman" w:hAnsi="Times New Roman"/>
        </w:rPr>
        <w:t xml:space="preserve"> Check this box if the SEA has worked through the Council of Chief State School Officers in developing its own template.</w:t>
      </w:r>
    </w:p>
    <w:p w14:paraId="531EA82A" w14:textId="11D84125" w:rsidR="00855951" w:rsidRPr="00D93212" w:rsidRDefault="007F5FD0" w:rsidP="00D93212">
      <w:pPr>
        <w:spacing w:line="240" w:lineRule="auto"/>
        <w:rPr>
          <w:rFonts w:ascii="Times New Roman" w:hAnsi="Times New Roman"/>
        </w:rPr>
      </w:pPr>
      <w:sdt>
        <w:sdtPr>
          <w:rPr>
            <w:rFonts w:ascii="Times New Roman" w:hAnsi="Times New Roman"/>
          </w:rPr>
          <w:id w:val="-676576002"/>
        </w:sdtPr>
        <w:sdtEndPr/>
        <w:sdtContent>
          <w:r w:rsidR="002F3F91" w:rsidRPr="008B4572">
            <w:rPr>
              <w:rFonts w:ascii="Menlo Regular" w:eastAsia="MS Gothic" w:hAnsi="Menlo Regular" w:cs="Menlo Regular"/>
            </w:rPr>
            <w:t>☒</w:t>
          </w:r>
        </w:sdtContent>
      </w:sdt>
      <w:r w:rsidR="002F3F91" w:rsidRPr="008B4572">
        <w:rPr>
          <w:rFonts w:ascii="Times New Roman" w:hAnsi="Times New Roman"/>
        </w:rPr>
        <w:t xml:space="preserve"> Check this box if the SEA has included the required information regarding equitable access to, and participation in, the programs included in its consolidated State plan as required by section 427 of the G</w:t>
      </w:r>
      <w:r w:rsidR="00BB7F5C" w:rsidRPr="008B4572">
        <w:rPr>
          <w:rFonts w:ascii="Times New Roman" w:hAnsi="Times New Roman"/>
        </w:rPr>
        <w:t>eneral Education Provisions Act</w:t>
      </w:r>
      <w:r w:rsidR="002F3F91" w:rsidRPr="008B4572">
        <w:rPr>
          <w:rFonts w:ascii="Times New Roman" w:hAnsi="Times New Roman"/>
        </w:rPr>
        <w:t xml:space="preserve">.  </w:t>
      </w:r>
      <w:r w:rsidR="00855951" w:rsidRPr="008B4572">
        <w:rPr>
          <w:rFonts w:ascii="Times New Roman" w:hAnsi="Times New Roman"/>
        </w:rPr>
        <w:br w:type="page"/>
      </w:r>
    </w:p>
    <w:p w14:paraId="3CFB1DC8" w14:textId="48CB7F51" w:rsidR="00DB51B5" w:rsidRPr="008B4572" w:rsidRDefault="00DB51B5" w:rsidP="00DB51B5">
      <w:pPr>
        <w:pStyle w:val="Heading1"/>
      </w:pPr>
      <w:bookmarkStart w:id="3" w:name="_Toc353624910"/>
      <w:r w:rsidRPr="008B4572">
        <w:lastRenderedPageBreak/>
        <w:t>Letter from the State Superintendent</w:t>
      </w:r>
      <w:bookmarkEnd w:id="3"/>
    </w:p>
    <w:p w14:paraId="6915EC83" w14:textId="4B369D73" w:rsidR="00FC04C2" w:rsidRPr="008B4572" w:rsidRDefault="00FC04C2" w:rsidP="00FC04C2">
      <w:pPr>
        <w:rPr>
          <w:rFonts w:ascii="Times New Roman" w:hAnsi="Times New Roman"/>
        </w:rPr>
      </w:pPr>
      <w:r w:rsidRPr="008B4572">
        <w:rPr>
          <w:rFonts w:ascii="Times New Roman" w:hAnsi="Times New Roman"/>
        </w:rPr>
        <w:t>Dear Nevadans,</w:t>
      </w:r>
    </w:p>
    <w:p w14:paraId="1138FF1F" w14:textId="55A85434" w:rsidR="00FC04C2" w:rsidRPr="008B4572" w:rsidRDefault="00FC04C2" w:rsidP="00FC04C2">
      <w:pPr>
        <w:rPr>
          <w:rFonts w:ascii="Times New Roman" w:hAnsi="Times New Roman"/>
        </w:rPr>
      </w:pPr>
      <w:r w:rsidRPr="008B4572">
        <w:rPr>
          <w:rFonts w:ascii="Times New Roman" w:hAnsi="Times New Roman"/>
        </w:rPr>
        <w:t>Last May we began a statewide conversation about developing Nevada’s Every Student Succeeds Act (ESSA) plan. ESSA replaces the No Child Left Behind Act and reauthorizes the Elementary and Secondary Education Act of 1965, returning much of the state’s authority and flexibility to set policies, create timelines for progress, and develop school improvement plans that meet the needs of its students. From the start</w:t>
      </w:r>
      <w:r w:rsidR="00227451" w:rsidRPr="008B4572">
        <w:rPr>
          <w:rFonts w:ascii="Times New Roman" w:hAnsi="Times New Roman"/>
        </w:rPr>
        <w:t>,</w:t>
      </w:r>
      <w:r w:rsidRPr="008B4572">
        <w:rPr>
          <w:rFonts w:ascii="Times New Roman" w:hAnsi="Times New Roman"/>
        </w:rPr>
        <w:t xml:space="preserve"> the Nevada Department of Education (NDE) committed to writing a plan that puts ESSA and the new federal law in service to Nevada’s priorities. After dozens of meeting with teachers, parents, principals, school district leaders, civil rights organizations, the business community, and other engaged Nevadans we believe we have created a plan that does just that.</w:t>
      </w:r>
    </w:p>
    <w:p w14:paraId="6171D1D6" w14:textId="39B7EC9B" w:rsidR="00FC04C2" w:rsidRPr="008B4572" w:rsidRDefault="00FC04C2" w:rsidP="00FC04C2">
      <w:pPr>
        <w:rPr>
          <w:rFonts w:ascii="Times New Roman" w:hAnsi="Times New Roman"/>
        </w:rPr>
      </w:pPr>
      <w:r w:rsidRPr="008B4572">
        <w:rPr>
          <w:rFonts w:ascii="Times New Roman" w:hAnsi="Times New Roman"/>
        </w:rPr>
        <w:t xml:space="preserve">Our plan offers an honest evaluation of the state of education in Nevada. According to the January 2017 </w:t>
      </w:r>
      <w:r w:rsidRPr="008B4572">
        <w:rPr>
          <w:rFonts w:ascii="Times New Roman" w:hAnsi="Times New Roman"/>
          <w:i/>
        </w:rPr>
        <w:t>Quality Counts</w:t>
      </w:r>
      <w:r w:rsidRPr="008B4572">
        <w:rPr>
          <w:rFonts w:ascii="Times New Roman" w:hAnsi="Times New Roman"/>
        </w:rPr>
        <w:t xml:space="preserve"> report,</w:t>
      </w:r>
      <w:r w:rsidRPr="008B4572">
        <w:rPr>
          <w:rFonts w:ascii="Times New Roman" w:hAnsi="Times New Roman"/>
          <w:i/>
        </w:rPr>
        <w:t xml:space="preserve"> </w:t>
      </w:r>
      <w:r w:rsidRPr="008B4572">
        <w:rPr>
          <w:rFonts w:ascii="Times New Roman" w:hAnsi="Times New Roman"/>
        </w:rPr>
        <w:t xml:space="preserve">Nevada ranks </w:t>
      </w:r>
      <w:r w:rsidRPr="008B4572">
        <w:rPr>
          <w:rFonts w:ascii="Times New Roman" w:hAnsi="Times New Roman"/>
          <w:b/>
        </w:rPr>
        <w:t xml:space="preserve">last </w:t>
      </w:r>
      <w:r w:rsidRPr="008B4572">
        <w:rPr>
          <w:rFonts w:ascii="Times New Roman" w:hAnsi="Times New Roman"/>
        </w:rPr>
        <w:t>among the 50 states</w:t>
      </w:r>
      <w:r w:rsidR="000F0993">
        <w:rPr>
          <w:rFonts w:ascii="Times New Roman" w:hAnsi="Times New Roman"/>
        </w:rPr>
        <w:t xml:space="preserve"> and the District of Columbia. </w:t>
      </w:r>
      <w:r w:rsidRPr="008B4572">
        <w:rPr>
          <w:rFonts w:ascii="Times New Roman" w:hAnsi="Times New Roman"/>
        </w:rPr>
        <w:t xml:space="preserve">Nevada also has the </w:t>
      </w:r>
      <w:r w:rsidRPr="008B4572">
        <w:rPr>
          <w:rFonts w:ascii="Times New Roman" w:hAnsi="Times New Roman"/>
          <w:b/>
        </w:rPr>
        <w:t>lowest</w:t>
      </w:r>
      <w:r w:rsidRPr="008B4572">
        <w:rPr>
          <w:rFonts w:ascii="Times New Roman" w:hAnsi="Times New Roman"/>
        </w:rPr>
        <w:t xml:space="preserve"> average score among states that require all 11</w:t>
      </w:r>
      <w:r w:rsidRPr="008B4572">
        <w:rPr>
          <w:rFonts w:ascii="Times New Roman" w:hAnsi="Times New Roman"/>
          <w:vertAlign w:val="superscript"/>
        </w:rPr>
        <w:t>th</w:t>
      </w:r>
      <w:r w:rsidRPr="008B4572">
        <w:rPr>
          <w:rFonts w:ascii="Times New Roman" w:hAnsi="Times New Roman"/>
        </w:rPr>
        <w:t xml:space="preserve"> graders to take th</w:t>
      </w:r>
      <w:r w:rsidR="000F0993">
        <w:rPr>
          <w:rFonts w:ascii="Times New Roman" w:hAnsi="Times New Roman"/>
        </w:rPr>
        <w:t xml:space="preserve">e ACT. Yet bright spots exist. </w:t>
      </w:r>
      <w:r w:rsidRPr="008B4572">
        <w:rPr>
          <w:rFonts w:ascii="Times New Roman" w:hAnsi="Times New Roman"/>
        </w:rPr>
        <w:t xml:space="preserve">Nevada’s graduation rate is among the fastest improving in the nation, up from 62% in 2011 to 73.55% in 2016. Nevada was recognized </w:t>
      </w:r>
      <w:r w:rsidR="00227451" w:rsidRPr="008B4572">
        <w:rPr>
          <w:rFonts w:ascii="Times New Roman" w:hAnsi="Times New Roman"/>
        </w:rPr>
        <w:t xml:space="preserve">as one of the top states for improvement on eighth grade reading and </w:t>
      </w:r>
      <w:r w:rsidRPr="008B4572">
        <w:rPr>
          <w:rFonts w:ascii="Times New Roman" w:hAnsi="Times New Roman"/>
        </w:rPr>
        <w:t>in science proficiency as measured by the National Asses</w:t>
      </w:r>
      <w:r w:rsidR="000F0993">
        <w:rPr>
          <w:rFonts w:ascii="Times New Roman" w:hAnsi="Times New Roman"/>
        </w:rPr>
        <w:t xml:space="preserve">sment of Educational Progress. </w:t>
      </w:r>
      <w:r w:rsidRPr="008B4572">
        <w:rPr>
          <w:rFonts w:ascii="Times New Roman" w:hAnsi="Times New Roman"/>
        </w:rPr>
        <w:t xml:space="preserve">Nevada has </w:t>
      </w:r>
      <w:r w:rsidR="00227451" w:rsidRPr="008B4572">
        <w:rPr>
          <w:rFonts w:ascii="Times New Roman" w:hAnsi="Times New Roman"/>
        </w:rPr>
        <w:t xml:space="preserve">also </w:t>
      </w:r>
      <w:r w:rsidRPr="008B4572">
        <w:rPr>
          <w:rFonts w:ascii="Times New Roman" w:hAnsi="Times New Roman"/>
        </w:rPr>
        <w:t>seen the fastest improvement on score of three or higher on Advanced Placement assessments both last year and the previous three years combined.</w:t>
      </w:r>
    </w:p>
    <w:p w14:paraId="1EF4F2CF" w14:textId="03BB1DE1" w:rsidR="00FC04C2" w:rsidRPr="008B4572" w:rsidRDefault="00997FA0" w:rsidP="00FC04C2">
      <w:pPr>
        <w:rPr>
          <w:rFonts w:ascii="Times New Roman" w:hAnsi="Times New Roman"/>
        </w:rPr>
      </w:pPr>
      <w:r w:rsidRPr="008B4572">
        <w:rPr>
          <w:rFonts w:ascii="Times New Roman" w:hAnsi="Times New Roman"/>
        </w:rPr>
        <w:t xml:space="preserve">Still, the disparate impact on our state’s most historically underserved students cannot be ignored, and bold action must be taken to ensure that all students have access to a great education. </w:t>
      </w:r>
      <w:r w:rsidR="00FC04C2" w:rsidRPr="008B4572">
        <w:rPr>
          <w:rFonts w:ascii="Times New Roman" w:hAnsi="Times New Roman"/>
        </w:rPr>
        <w:t xml:space="preserve">Our education system’s chronic underperformance and persistent achievement gaps requires a fundamental change. In fact, change is already underway with the passage of close to two dozen new education programs and initiatives during the 2015 Legislative Session. </w:t>
      </w:r>
    </w:p>
    <w:p w14:paraId="2F427FBF" w14:textId="5E70C4AC" w:rsidR="00FC04C2" w:rsidRPr="008B4572" w:rsidRDefault="00FC04C2" w:rsidP="00FC04C2">
      <w:pPr>
        <w:rPr>
          <w:rFonts w:ascii="Times New Roman" w:hAnsi="Times New Roman"/>
        </w:rPr>
      </w:pPr>
      <w:r w:rsidRPr="008B4572">
        <w:rPr>
          <w:rFonts w:ascii="Times New Roman" w:hAnsi="Times New Roman"/>
        </w:rPr>
        <w:t>Nevada’s plan strives to leverage ESSA as a catalyst for improvement and an opportunity to rally the state behind a singular goal: becoming the</w:t>
      </w:r>
      <w:r w:rsidRPr="008B4572">
        <w:rPr>
          <w:rFonts w:ascii="Times New Roman" w:hAnsi="Times New Roman"/>
          <w:b/>
        </w:rPr>
        <w:t xml:space="preserve"> fastest improving state in the nation</w:t>
      </w:r>
      <w:r w:rsidRPr="008B4572">
        <w:rPr>
          <w:rFonts w:ascii="Times New Roman" w:hAnsi="Times New Roman"/>
        </w:rPr>
        <w:t>. The Department recognizes its limitations and will therefore focus on a few key strategies that it has the expertise to implement effectively and will drive the change we need to see.</w:t>
      </w:r>
    </w:p>
    <w:p w14:paraId="252B95B5" w14:textId="77777777" w:rsidR="00FC04C2" w:rsidRPr="008B4572" w:rsidRDefault="00FC04C2" w:rsidP="00B2231C">
      <w:pPr>
        <w:pStyle w:val="ListParagraph"/>
        <w:numPr>
          <w:ilvl w:val="0"/>
          <w:numId w:val="50"/>
        </w:numPr>
        <w:spacing w:after="0" w:line="240" w:lineRule="auto"/>
        <w:rPr>
          <w:rFonts w:ascii="Times New Roman" w:hAnsi="Times New Roman"/>
        </w:rPr>
      </w:pPr>
      <w:r w:rsidRPr="008B4572">
        <w:rPr>
          <w:rFonts w:ascii="Times New Roman" w:hAnsi="Times New Roman"/>
          <w:b/>
        </w:rPr>
        <w:t>Developing great school leaders</w:t>
      </w:r>
    </w:p>
    <w:p w14:paraId="141B19FF" w14:textId="77777777" w:rsidR="00FC04C2" w:rsidRPr="008B4572" w:rsidRDefault="00FC04C2" w:rsidP="00B2231C">
      <w:pPr>
        <w:pStyle w:val="ListParagraph"/>
        <w:numPr>
          <w:ilvl w:val="0"/>
          <w:numId w:val="50"/>
        </w:numPr>
        <w:spacing w:after="0" w:line="240" w:lineRule="auto"/>
        <w:rPr>
          <w:rFonts w:ascii="Times New Roman" w:hAnsi="Times New Roman"/>
        </w:rPr>
      </w:pPr>
      <w:r w:rsidRPr="008B4572">
        <w:rPr>
          <w:rFonts w:ascii="Times New Roman" w:hAnsi="Times New Roman"/>
          <w:b/>
        </w:rPr>
        <w:t>Using data to inform decisions impacting our schools</w:t>
      </w:r>
    </w:p>
    <w:p w14:paraId="7EF35717" w14:textId="3F1D9A19" w:rsidR="00FC04C2" w:rsidRPr="008B4572" w:rsidRDefault="00FC04C2" w:rsidP="00B2231C">
      <w:pPr>
        <w:pStyle w:val="ListParagraph"/>
        <w:numPr>
          <w:ilvl w:val="0"/>
          <w:numId w:val="50"/>
        </w:numPr>
        <w:spacing w:after="0" w:line="240" w:lineRule="auto"/>
        <w:rPr>
          <w:rFonts w:ascii="Times New Roman" w:hAnsi="Times New Roman"/>
        </w:rPr>
      </w:pPr>
      <w:r w:rsidRPr="008B4572">
        <w:rPr>
          <w:rFonts w:ascii="Times New Roman" w:hAnsi="Times New Roman"/>
          <w:b/>
        </w:rPr>
        <w:t>Identifying and improving our lowest-performing schools</w:t>
      </w:r>
    </w:p>
    <w:p w14:paraId="46590211" w14:textId="77777777" w:rsidR="00FC04C2" w:rsidRPr="008B4572" w:rsidRDefault="00FC04C2" w:rsidP="00D664D8">
      <w:pPr>
        <w:pStyle w:val="ListParagraph"/>
        <w:spacing w:after="0" w:line="240" w:lineRule="auto"/>
        <w:rPr>
          <w:rFonts w:ascii="Times New Roman" w:hAnsi="Times New Roman"/>
        </w:rPr>
      </w:pPr>
    </w:p>
    <w:p w14:paraId="1C2451CA" w14:textId="3B0BDCA2" w:rsidR="00FC04C2" w:rsidRPr="008B4572" w:rsidRDefault="00FC04C2" w:rsidP="00FC04C2">
      <w:pPr>
        <w:rPr>
          <w:rFonts w:ascii="Times New Roman" w:hAnsi="Times New Roman"/>
        </w:rPr>
      </w:pPr>
      <w:r w:rsidRPr="008B4572">
        <w:rPr>
          <w:rFonts w:ascii="Times New Roman" w:hAnsi="Times New Roman"/>
        </w:rPr>
        <w:t>To secure our place as the fastest improving state in the nation, we must continue to implement recently passed programs, hold ourselves accountable for improving student achievement, reinvest where we are having success, and redirect funds where outcomes are lagging.</w:t>
      </w:r>
    </w:p>
    <w:p w14:paraId="31F8D9F3" w14:textId="0962EDE0" w:rsidR="00FC04C2" w:rsidRPr="008B4572" w:rsidRDefault="00FC04C2" w:rsidP="00FC04C2">
      <w:pPr>
        <w:rPr>
          <w:rFonts w:ascii="Times New Roman" w:hAnsi="Times New Roman"/>
        </w:rPr>
      </w:pPr>
      <w:r w:rsidRPr="008B4572">
        <w:rPr>
          <w:rFonts w:ascii="Times New Roman" w:hAnsi="Times New Roman"/>
        </w:rPr>
        <w:t>I would like to thank the stakeholders who participated in developing Nevada</w:t>
      </w:r>
      <w:r w:rsidR="00227451" w:rsidRPr="008B4572">
        <w:rPr>
          <w:rFonts w:ascii="Times New Roman" w:hAnsi="Times New Roman"/>
        </w:rPr>
        <w:t>’s</w:t>
      </w:r>
      <w:r w:rsidRPr="008B4572">
        <w:rPr>
          <w:rFonts w:ascii="Times New Roman" w:hAnsi="Times New Roman"/>
        </w:rPr>
        <w:t xml:space="preserve"> ESSA plan. It will require all of us, working together, to achieve the goals outlined within this plan. </w:t>
      </w:r>
    </w:p>
    <w:p w14:paraId="32CE0410" w14:textId="77777777" w:rsidR="00FC04C2" w:rsidRPr="008B4572" w:rsidRDefault="00FC04C2" w:rsidP="00FC04C2">
      <w:pPr>
        <w:rPr>
          <w:rFonts w:ascii="Times New Roman" w:hAnsi="Times New Roman"/>
        </w:rPr>
      </w:pPr>
      <w:r w:rsidRPr="008B4572">
        <w:rPr>
          <w:rFonts w:ascii="Times New Roman" w:hAnsi="Times New Roman"/>
        </w:rPr>
        <w:t>Sincerely,</w:t>
      </w:r>
    </w:p>
    <w:p w14:paraId="247EA9EA" w14:textId="77777777" w:rsidR="00FC04C2" w:rsidRPr="008B4572" w:rsidRDefault="00FC04C2" w:rsidP="00FC04C2">
      <w:pPr>
        <w:rPr>
          <w:rFonts w:ascii="Times New Roman" w:hAnsi="Times New Roman"/>
        </w:rPr>
      </w:pPr>
      <w:r w:rsidRPr="008B4572">
        <w:rPr>
          <w:rFonts w:ascii="Times New Roman" w:hAnsi="Times New Roman"/>
          <w:noProof/>
        </w:rPr>
        <w:drawing>
          <wp:inline distT="0" distB="0" distL="0" distR="0" wp14:anchorId="42E57B81" wp14:editId="09BD2AD7">
            <wp:extent cx="1895745" cy="512865"/>
            <wp:effectExtent l="0" t="0" r="9525" b="0"/>
            <wp:docPr id="7" name="Picture 7" descr="Signature of Superintendent of Public Instruction Steve Canavero" title="Superintendent of Public Instruction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8317" cy="529793"/>
                    </a:xfrm>
                    <a:prstGeom prst="rect">
                      <a:avLst/>
                    </a:prstGeom>
                  </pic:spPr>
                </pic:pic>
              </a:graphicData>
            </a:graphic>
          </wp:inline>
        </w:drawing>
      </w:r>
    </w:p>
    <w:p w14:paraId="04D803A0" w14:textId="52F4FAFD" w:rsidR="000A2B35" w:rsidRDefault="00FC04C2" w:rsidP="000A2B35">
      <w:pPr>
        <w:rPr>
          <w:rFonts w:ascii="Times New Roman" w:eastAsiaTheme="majorEastAsia" w:hAnsi="Times New Roman"/>
          <w:b/>
          <w:bCs/>
          <w:color w:val="365F91" w:themeColor="accent1" w:themeShade="BF"/>
          <w:sz w:val="28"/>
          <w:szCs w:val="28"/>
        </w:rPr>
      </w:pPr>
      <w:r w:rsidRPr="008B4572">
        <w:rPr>
          <w:rFonts w:ascii="Times New Roman" w:hAnsi="Times New Roman"/>
        </w:rPr>
        <w:t>Steve Canavero, Ph.D.</w:t>
      </w:r>
      <w:r w:rsidRPr="008B4572">
        <w:rPr>
          <w:rFonts w:ascii="Times New Roman" w:hAnsi="Times New Roman"/>
        </w:rPr>
        <w:br/>
        <w:t>Superintendent of Public Instruction</w:t>
      </w:r>
      <w:r w:rsidR="000A2B35" w:rsidRPr="00D664D8">
        <w:rPr>
          <w:rFonts w:asciiTheme="minorHAnsi" w:hAnsiTheme="minorHAnsi" w:cstheme="minorHAnsi"/>
          <w:sz w:val="20"/>
        </w:rPr>
        <w:br w:type="page"/>
      </w:r>
    </w:p>
    <w:p w14:paraId="2A4E6810" w14:textId="3712B942" w:rsidR="00430280" w:rsidRPr="00956ACF" w:rsidRDefault="00DB51B5" w:rsidP="00853A3C">
      <w:pPr>
        <w:pStyle w:val="Heading1"/>
      </w:pPr>
      <w:bookmarkStart w:id="4" w:name="_Toc353624911"/>
      <w:r>
        <w:lastRenderedPageBreak/>
        <w:t xml:space="preserve">Section 1: </w:t>
      </w:r>
      <w:r w:rsidR="00FF5B83" w:rsidRPr="00956ACF">
        <w:t>Long-term Goals</w:t>
      </w:r>
      <w:bookmarkEnd w:id="4"/>
    </w:p>
    <w:p w14:paraId="10AC0E75" w14:textId="32C081A1" w:rsidR="00A54858" w:rsidRPr="008B4572" w:rsidRDefault="00543319" w:rsidP="004170CB">
      <w:pPr>
        <w:spacing w:after="0" w:line="240" w:lineRule="auto"/>
        <w:rPr>
          <w:rFonts w:ascii="Times New Roman" w:hAnsi="Times New Roman"/>
          <w:i/>
        </w:rPr>
      </w:pPr>
      <w:r w:rsidRPr="008B4572">
        <w:rPr>
          <w:rFonts w:ascii="Times New Roman" w:hAnsi="Times New Roman"/>
          <w:i/>
          <w:u w:val="single"/>
        </w:rPr>
        <w:t>Instructions</w:t>
      </w:r>
      <w:r w:rsidRPr="008B4572">
        <w:rPr>
          <w:rFonts w:ascii="Times New Roman" w:hAnsi="Times New Roman"/>
          <w:i/>
        </w:rPr>
        <w:t xml:space="preserve">: </w:t>
      </w:r>
      <w:r w:rsidR="00212A3D" w:rsidRPr="008B4572">
        <w:rPr>
          <w:rFonts w:ascii="Times New Roman" w:hAnsi="Times New Roman"/>
          <w:i/>
        </w:rPr>
        <w:t xml:space="preserve">Each SEA must provide baseline </w:t>
      </w:r>
      <w:r w:rsidR="00084993" w:rsidRPr="008B4572">
        <w:rPr>
          <w:rFonts w:ascii="Times New Roman" w:hAnsi="Times New Roman"/>
          <w:i/>
        </w:rPr>
        <w:t xml:space="preserve">data </w:t>
      </w:r>
      <w:r w:rsidR="00212A3D" w:rsidRPr="008B4572">
        <w:rPr>
          <w:rFonts w:ascii="Times New Roman" w:hAnsi="Times New Roman"/>
          <w:i/>
        </w:rPr>
        <w:t>(i.e., starting point</w:t>
      </w:r>
      <w:r w:rsidR="00084993" w:rsidRPr="008B4572">
        <w:rPr>
          <w:rFonts w:ascii="Times New Roman" w:hAnsi="Times New Roman"/>
          <w:i/>
        </w:rPr>
        <w:t xml:space="preserve"> data</w:t>
      </w:r>
      <w:r w:rsidR="00212A3D" w:rsidRPr="008B4572">
        <w:rPr>
          <w:rFonts w:ascii="Times New Roman" w:hAnsi="Times New Roman"/>
          <w:i/>
        </w:rPr>
        <w:t>), measurements of interim progress, and long-term goals</w:t>
      </w:r>
      <w:r w:rsidR="009A017E" w:rsidRPr="008B4572">
        <w:rPr>
          <w:rFonts w:ascii="Times New Roman" w:hAnsi="Times New Roman"/>
          <w:i/>
        </w:rPr>
        <w:t xml:space="preserve"> for academic achievement, graduation rates, and English language proficiency</w:t>
      </w:r>
      <w:r w:rsidR="00212A3D" w:rsidRPr="008B4572">
        <w:rPr>
          <w:rFonts w:ascii="Times New Roman" w:hAnsi="Times New Roman"/>
          <w:i/>
        </w:rPr>
        <w:t>. For each goal, the SEA must describe how it established its long-term goals, including its State-</w:t>
      </w:r>
      <w:r w:rsidR="009A017E" w:rsidRPr="008B4572">
        <w:rPr>
          <w:rFonts w:ascii="Times New Roman" w:hAnsi="Times New Roman"/>
          <w:i/>
        </w:rPr>
        <w:t>determined</w:t>
      </w:r>
      <w:r w:rsidR="00212A3D" w:rsidRPr="008B4572">
        <w:rPr>
          <w:rFonts w:ascii="Times New Roman" w:hAnsi="Times New Roman"/>
          <w:i/>
        </w:rPr>
        <w:t xml:space="preserve"> timeline for attaining such goals</w:t>
      </w:r>
      <w:r w:rsidR="009A017E" w:rsidRPr="008B4572">
        <w:rPr>
          <w:rFonts w:ascii="Times New Roman" w:hAnsi="Times New Roman"/>
          <w:i/>
        </w:rPr>
        <w:t>,</w:t>
      </w:r>
      <w:r w:rsidR="00212A3D" w:rsidRPr="008B4572">
        <w:rPr>
          <w:rFonts w:ascii="Times New Roman" w:hAnsi="Times New Roman"/>
          <w:i/>
        </w:rPr>
        <w:t xml:space="preserve"> consistent with the requirements in</w:t>
      </w:r>
      <w:r w:rsidR="00212A3D" w:rsidRPr="008B4572">
        <w:rPr>
          <w:rFonts w:ascii="Times New Roman" w:hAnsi="Times New Roman"/>
        </w:rPr>
        <w:t xml:space="preserve"> </w:t>
      </w:r>
      <w:r w:rsidR="009A017E" w:rsidRPr="008B4572">
        <w:rPr>
          <w:rFonts w:ascii="Times New Roman" w:hAnsi="Times New Roman"/>
          <w:i/>
        </w:rPr>
        <w:t>section 1111(c)(2) of the ESEA</w:t>
      </w:r>
      <w:r w:rsidR="009A017E" w:rsidRPr="008B4572">
        <w:rPr>
          <w:rFonts w:ascii="Times New Roman" w:hAnsi="Times New Roman"/>
        </w:rPr>
        <w:t xml:space="preserve"> </w:t>
      </w:r>
      <w:r w:rsidR="009A017E" w:rsidRPr="008B4572">
        <w:rPr>
          <w:rFonts w:ascii="Times New Roman" w:hAnsi="Times New Roman"/>
          <w:i/>
        </w:rPr>
        <w:t xml:space="preserve">and </w:t>
      </w:r>
      <w:r w:rsidR="00D14B7B" w:rsidRPr="008B4572">
        <w:rPr>
          <w:rFonts w:ascii="Times New Roman" w:hAnsi="Times New Roman"/>
          <w:i/>
        </w:rPr>
        <w:t>34 C.F.R.</w:t>
      </w:r>
      <w:r w:rsidR="00D14B7B" w:rsidRPr="008B4572">
        <w:rPr>
          <w:rFonts w:ascii="Times New Roman" w:hAnsi="Times New Roman"/>
        </w:rPr>
        <w:t xml:space="preserve"> </w:t>
      </w:r>
      <w:r w:rsidR="00212A3D" w:rsidRPr="008B4572">
        <w:rPr>
          <w:rFonts w:ascii="Times New Roman" w:hAnsi="Times New Roman"/>
          <w:i/>
        </w:rPr>
        <w:t>§</w:t>
      </w:r>
      <w:r w:rsidR="00084993" w:rsidRPr="008B4572">
        <w:rPr>
          <w:rFonts w:ascii="Times New Roman" w:hAnsi="Times New Roman"/>
          <w:i/>
        </w:rPr>
        <w:t xml:space="preserve"> </w:t>
      </w:r>
      <w:r w:rsidR="009A017E" w:rsidRPr="008B4572">
        <w:rPr>
          <w:rFonts w:ascii="Times New Roman" w:hAnsi="Times New Roman"/>
          <w:i/>
        </w:rPr>
        <w:t>200.13</w:t>
      </w:r>
      <w:r w:rsidR="00212A3D" w:rsidRPr="008B4572">
        <w:rPr>
          <w:rFonts w:ascii="Times New Roman" w:hAnsi="Times New Roman"/>
          <w:i/>
        </w:rPr>
        <w:t>.</w:t>
      </w:r>
      <w:r w:rsidRPr="008B4572">
        <w:rPr>
          <w:rFonts w:ascii="Times New Roman" w:hAnsi="Times New Roman"/>
          <w:i/>
        </w:rPr>
        <w:t xml:space="preserve"> </w:t>
      </w:r>
      <w:r w:rsidR="00212A3D" w:rsidRPr="008B4572">
        <w:rPr>
          <w:rFonts w:ascii="Times New Roman" w:hAnsi="Times New Roman"/>
          <w:i/>
        </w:rPr>
        <w:t xml:space="preserve">Each SEA must provide goals </w:t>
      </w:r>
      <w:r w:rsidR="009A017E" w:rsidRPr="008B4572">
        <w:rPr>
          <w:rFonts w:ascii="Times New Roman" w:hAnsi="Times New Roman"/>
          <w:i/>
        </w:rPr>
        <w:t xml:space="preserve">and measurements of interim progress </w:t>
      </w:r>
      <w:r w:rsidRPr="008B4572">
        <w:rPr>
          <w:rFonts w:ascii="Times New Roman" w:hAnsi="Times New Roman"/>
          <w:i/>
        </w:rPr>
        <w:t xml:space="preserve">for </w:t>
      </w:r>
      <w:r w:rsidR="00212A3D" w:rsidRPr="008B4572">
        <w:rPr>
          <w:rFonts w:ascii="Times New Roman" w:hAnsi="Times New Roman"/>
          <w:i/>
        </w:rPr>
        <w:t xml:space="preserve">the </w:t>
      </w:r>
      <w:r w:rsidRPr="008B4572">
        <w:rPr>
          <w:rFonts w:ascii="Times New Roman" w:hAnsi="Times New Roman"/>
          <w:i/>
        </w:rPr>
        <w:t xml:space="preserve">all students </w:t>
      </w:r>
      <w:r w:rsidR="00212A3D" w:rsidRPr="008B4572">
        <w:rPr>
          <w:rFonts w:ascii="Times New Roman" w:hAnsi="Times New Roman"/>
          <w:i/>
        </w:rPr>
        <w:t xml:space="preserve">group </w:t>
      </w:r>
      <w:r w:rsidRPr="008B4572">
        <w:rPr>
          <w:rFonts w:ascii="Times New Roman" w:hAnsi="Times New Roman"/>
          <w:i/>
        </w:rPr>
        <w:t>and separately for each subgroup of students</w:t>
      </w:r>
      <w:r w:rsidR="00EC553E" w:rsidRPr="008B4572">
        <w:rPr>
          <w:rFonts w:ascii="Times New Roman" w:hAnsi="Times New Roman"/>
          <w:i/>
        </w:rPr>
        <w:t>, consistent with the State's minimum number of students</w:t>
      </w:r>
      <w:r w:rsidR="00853A3C" w:rsidRPr="008B4572">
        <w:rPr>
          <w:rFonts w:ascii="Times New Roman" w:hAnsi="Times New Roman"/>
          <w:i/>
        </w:rPr>
        <w:t>.</w:t>
      </w:r>
    </w:p>
    <w:p w14:paraId="00A20444" w14:textId="77777777" w:rsidR="00A54858" w:rsidRPr="008B4572" w:rsidRDefault="00A54858" w:rsidP="004170CB">
      <w:pPr>
        <w:spacing w:after="0" w:line="240" w:lineRule="auto"/>
        <w:rPr>
          <w:rFonts w:ascii="Times New Roman" w:hAnsi="Times New Roman"/>
          <w:i/>
        </w:rPr>
      </w:pPr>
    </w:p>
    <w:p w14:paraId="172E6C2C" w14:textId="00A1D54B" w:rsidR="00443780" w:rsidRPr="008B4572" w:rsidRDefault="009D02C6" w:rsidP="00DB5D33">
      <w:pPr>
        <w:spacing w:after="0" w:line="240" w:lineRule="auto"/>
        <w:rPr>
          <w:rFonts w:ascii="Times New Roman" w:hAnsi="Times New Roman"/>
          <w:i/>
        </w:rPr>
      </w:pPr>
      <w:r w:rsidRPr="008B4572">
        <w:rPr>
          <w:rFonts w:ascii="Times New Roman" w:hAnsi="Times New Roman"/>
          <w:i/>
        </w:rPr>
        <w:t xml:space="preserve">In </w:t>
      </w:r>
      <w:r w:rsidR="009D0759" w:rsidRPr="008B4572">
        <w:rPr>
          <w:rFonts w:ascii="Times New Roman" w:hAnsi="Times New Roman"/>
          <w:i/>
        </w:rPr>
        <w:t xml:space="preserve">the tables </w:t>
      </w:r>
      <w:r w:rsidRPr="008B4572">
        <w:rPr>
          <w:rFonts w:ascii="Times New Roman" w:hAnsi="Times New Roman"/>
          <w:i/>
        </w:rPr>
        <w:t xml:space="preserve">below, </w:t>
      </w:r>
      <w:r w:rsidR="00F94313" w:rsidRPr="008B4572">
        <w:rPr>
          <w:rFonts w:ascii="Times New Roman" w:hAnsi="Times New Roman"/>
          <w:i/>
        </w:rPr>
        <w:t>identify</w:t>
      </w:r>
      <w:r w:rsidR="009D0759" w:rsidRPr="008B4572">
        <w:rPr>
          <w:rFonts w:ascii="Times New Roman" w:hAnsi="Times New Roman"/>
          <w:i/>
        </w:rPr>
        <w:t xml:space="preserve"> </w:t>
      </w:r>
      <w:r w:rsidRPr="008B4572">
        <w:rPr>
          <w:rFonts w:ascii="Times New Roman" w:hAnsi="Times New Roman"/>
          <w:i/>
        </w:rPr>
        <w:t xml:space="preserve">the </w:t>
      </w:r>
      <w:r w:rsidR="00B7140E" w:rsidRPr="008B4572">
        <w:rPr>
          <w:rFonts w:ascii="Times New Roman" w:hAnsi="Times New Roman"/>
          <w:i/>
        </w:rPr>
        <w:t xml:space="preserve">baseline </w:t>
      </w:r>
      <w:r w:rsidR="00EF493F" w:rsidRPr="008B4572">
        <w:rPr>
          <w:rFonts w:ascii="Times New Roman" w:hAnsi="Times New Roman"/>
          <w:i/>
        </w:rPr>
        <w:t>(</w:t>
      </w:r>
      <w:r w:rsidR="009A017E" w:rsidRPr="008B4572">
        <w:rPr>
          <w:rFonts w:ascii="Times New Roman" w:hAnsi="Times New Roman"/>
          <w:i/>
        </w:rPr>
        <w:t xml:space="preserve">data and </w:t>
      </w:r>
      <w:r w:rsidR="00EF493F" w:rsidRPr="008B4572">
        <w:rPr>
          <w:rFonts w:ascii="Times New Roman" w:hAnsi="Times New Roman"/>
          <w:i/>
        </w:rPr>
        <w:t>year)</w:t>
      </w:r>
      <w:r w:rsidR="004F4FFC" w:rsidRPr="008B4572">
        <w:rPr>
          <w:rFonts w:ascii="Times New Roman" w:hAnsi="Times New Roman"/>
          <w:i/>
        </w:rPr>
        <w:t xml:space="preserve"> and long-</w:t>
      </w:r>
      <w:r w:rsidR="009D0759" w:rsidRPr="008B4572">
        <w:rPr>
          <w:rFonts w:ascii="Times New Roman" w:hAnsi="Times New Roman"/>
          <w:i/>
        </w:rPr>
        <w:t xml:space="preserve">term goal </w:t>
      </w:r>
      <w:r w:rsidR="0083263C" w:rsidRPr="008B4572">
        <w:rPr>
          <w:rFonts w:ascii="Times New Roman" w:hAnsi="Times New Roman"/>
          <w:i/>
        </w:rPr>
        <w:t>(</w:t>
      </w:r>
      <w:r w:rsidR="009A017E" w:rsidRPr="008B4572">
        <w:rPr>
          <w:rFonts w:ascii="Times New Roman" w:hAnsi="Times New Roman"/>
          <w:i/>
        </w:rPr>
        <w:t xml:space="preserve">data and </w:t>
      </w:r>
      <w:r w:rsidR="0083263C" w:rsidRPr="008B4572">
        <w:rPr>
          <w:rFonts w:ascii="Times New Roman" w:hAnsi="Times New Roman"/>
          <w:i/>
        </w:rPr>
        <w:t>year)</w:t>
      </w:r>
      <w:r w:rsidR="000F0993">
        <w:rPr>
          <w:rFonts w:ascii="Times New Roman" w:hAnsi="Times New Roman"/>
          <w:i/>
        </w:rPr>
        <w:t xml:space="preserve">. </w:t>
      </w:r>
      <w:r w:rsidR="009D0759" w:rsidRPr="008B4572">
        <w:rPr>
          <w:rFonts w:ascii="Times New Roman" w:hAnsi="Times New Roman"/>
          <w:i/>
        </w:rPr>
        <w:t xml:space="preserve">If the tables do not accommodate this information, </w:t>
      </w:r>
      <w:r w:rsidR="00EF493F" w:rsidRPr="008B4572">
        <w:rPr>
          <w:rFonts w:ascii="Times New Roman" w:hAnsi="Times New Roman"/>
          <w:i/>
        </w:rPr>
        <w:t>an SEA may create a new table or text box</w:t>
      </w:r>
      <w:r w:rsidR="004A3A55" w:rsidRPr="008B4572">
        <w:rPr>
          <w:rFonts w:ascii="Times New Roman" w:hAnsi="Times New Roman"/>
          <w:i/>
        </w:rPr>
        <w:t>(es</w:t>
      </w:r>
      <w:r w:rsidR="005F2FA2" w:rsidRPr="008B4572">
        <w:rPr>
          <w:rFonts w:ascii="Times New Roman" w:hAnsi="Times New Roman"/>
          <w:i/>
        </w:rPr>
        <w:t>) within this template</w:t>
      </w:r>
      <w:r w:rsidR="009D0759" w:rsidRPr="008B4572">
        <w:rPr>
          <w:rFonts w:ascii="Times New Roman" w:hAnsi="Times New Roman"/>
          <w:i/>
        </w:rPr>
        <w:t xml:space="preserve">. </w:t>
      </w:r>
      <w:r w:rsidR="00522019" w:rsidRPr="008B4572">
        <w:rPr>
          <w:rFonts w:ascii="Times New Roman" w:hAnsi="Times New Roman"/>
          <w:i/>
        </w:rPr>
        <w:t>E</w:t>
      </w:r>
      <w:r w:rsidR="00EF493F" w:rsidRPr="008B4572">
        <w:rPr>
          <w:rFonts w:ascii="Times New Roman" w:hAnsi="Times New Roman"/>
          <w:i/>
        </w:rPr>
        <w:t xml:space="preserve">ach SEA </w:t>
      </w:r>
      <w:r w:rsidR="00522019" w:rsidRPr="008B4572">
        <w:rPr>
          <w:rFonts w:ascii="Times New Roman" w:hAnsi="Times New Roman"/>
          <w:i/>
        </w:rPr>
        <w:t>must</w:t>
      </w:r>
      <w:r w:rsidR="00EF493F" w:rsidRPr="008B4572">
        <w:rPr>
          <w:rFonts w:ascii="Times New Roman" w:hAnsi="Times New Roman"/>
          <w:i/>
        </w:rPr>
        <w:t xml:space="preserve"> </w:t>
      </w:r>
      <w:r w:rsidR="009D0759" w:rsidRPr="008B4572">
        <w:rPr>
          <w:rFonts w:ascii="Times New Roman" w:hAnsi="Times New Roman"/>
          <w:i/>
        </w:rPr>
        <w:t>i</w:t>
      </w:r>
      <w:r w:rsidR="001F5228" w:rsidRPr="008B4572">
        <w:rPr>
          <w:rFonts w:ascii="Times New Roman" w:hAnsi="Times New Roman"/>
          <w:i/>
        </w:rPr>
        <w:t>nclude measurements of interim progress</w:t>
      </w:r>
      <w:r w:rsidR="00EF493F" w:rsidRPr="008B4572">
        <w:rPr>
          <w:rFonts w:ascii="Times New Roman" w:hAnsi="Times New Roman"/>
          <w:i/>
        </w:rPr>
        <w:t xml:space="preserve"> for academic achievement, graduation rates, and English language proficiency</w:t>
      </w:r>
      <w:r w:rsidR="00522019" w:rsidRPr="008B4572">
        <w:rPr>
          <w:rFonts w:ascii="Times New Roman" w:hAnsi="Times New Roman"/>
          <w:i/>
        </w:rPr>
        <w:t xml:space="preserve"> in Appendix A</w:t>
      </w:r>
      <w:r w:rsidR="00EF493F" w:rsidRPr="008B4572">
        <w:rPr>
          <w:rFonts w:ascii="Times New Roman" w:hAnsi="Times New Roman"/>
          <w:i/>
        </w:rPr>
        <w:t xml:space="preserve">. </w:t>
      </w:r>
    </w:p>
    <w:p w14:paraId="73828290" w14:textId="77777777" w:rsidR="00F94313" w:rsidRPr="008B4572" w:rsidRDefault="00F94313" w:rsidP="00DB5D33">
      <w:pPr>
        <w:spacing w:after="0" w:line="240" w:lineRule="auto"/>
        <w:rPr>
          <w:rFonts w:ascii="Times New Roman" w:hAnsi="Times New Roman"/>
          <w:i/>
        </w:rPr>
      </w:pPr>
    </w:p>
    <w:p w14:paraId="6AF89C37" w14:textId="77777777" w:rsidR="00EF493F" w:rsidRPr="008B4572" w:rsidRDefault="00543319" w:rsidP="00B2231C">
      <w:pPr>
        <w:pStyle w:val="ListParagraph"/>
        <w:numPr>
          <w:ilvl w:val="0"/>
          <w:numId w:val="8"/>
        </w:numPr>
        <w:spacing w:line="240" w:lineRule="auto"/>
        <w:rPr>
          <w:rFonts w:ascii="Times New Roman" w:hAnsi="Times New Roman"/>
        </w:rPr>
      </w:pPr>
      <w:r w:rsidRPr="008B4572">
        <w:rPr>
          <w:rFonts w:ascii="Times New Roman" w:hAnsi="Times New Roman"/>
          <w:b/>
        </w:rPr>
        <w:t>Academic Achievement</w:t>
      </w:r>
      <w:r w:rsidR="00430280" w:rsidRPr="008B4572">
        <w:rPr>
          <w:rFonts w:ascii="Times New Roman" w:hAnsi="Times New Roman"/>
        </w:rPr>
        <w:t>.</w:t>
      </w:r>
      <w:r w:rsidRPr="008B4572">
        <w:rPr>
          <w:rFonts w:ascii="Times New Roman" w:hAnsi="Times New Roman"/>
        </w:rPr>
        <w:t xml:space="preserve">  </w:t>
      </w:r>
    </w:p>
    <w:p w14:paraId="6D8B8E92" w14:textId="5B803E3D" w:rsidR="008B4572" w:rsidRPr="008B4572" w:rsidRDefault="00EF493F" w:rsidP="00B2231C">
      <w:pPr>
        <w:pStyle w:val="ListParagraph"/>
        <w:numPr>
          <w:ilvl w:val="1"/>
          <w:numId w:val="8"/>
        </w:numPr>
        <w:spacing w:after="0" w:line="240" w:lineRule="auto"/>
        <w:rPr>
          <w:rFonts w:ascii="Times New Roman" w:hAnsi="Times New Roman"/>
        </w:rPr>
      </w:pPr>
      <w:r w:rsidRPr="008B4572">
        <w:rPr>
          <w:rFonts w:ascii="Times New Roman" w:hAnsi="Times New Roman"/>
          <w:b/>
        </w:rPr>
        <w:t xml:space="preserve">Description. </w:t>
      </w:r>
      <w:r w:rsidRPr="008B4572">
        <w:rPr>
          <w:rFonts w:ascii="Times New Roman" w:hAnsi="Times New Roman"/>
        </w:rPr>
        <w:t xml:space="preserve">Describe how the SEA </w:t>
      </w:r>
      <w:r w:rsidR="003A603D" w:rsidRPr="008B4572">
        <w:rPr>
          <w:rFonts w:ascii="Times New Roman" w:hAnsi="Times New Roman"/>
        </w:rPr>
        <w:t xml:space="preserve">established </w:t>
      </w:r>
      <w:r w:rsidR="003A603D" w:rsidRPr="008B4572" w:rsidDel="00F377A8">
        <w:rPr>
          <w:rFonts w:ascii="Times New Roman" w:hAnsi="Times New Roman"/>
        </w:rPr>
        <w:t xml:space="preserve">its </w:t>
      </w:r>
      <w:r w:rsidR="005E4559" w:rsidRPr="008B4572">
        <w:rPr>
          <w:rFonts w:ascii="Times New Roman" w:hAnsi="Times New Roman"/>
        </w:rPr>
        <w:t xml:space="preserve">ambitious </w:t>
      </w:r>
      <w:r w:rsidRPr="008B4572">
        <w:rPr>
          <w:rFonts w:ascii="Times New Roman" w:hAnsi="Times New Roman"/>
        </w:rPr>
        <w:t>long</w:t>
      </w:r>
      <w:r w:rsidR="00AF6CE9" w:rsidRPr="008B4572">
        <w:rPr>
          <w:rFonts w:ascii="Times New Roman" w:hAnsi="Times New Roman"/>
        </w:rPr>
        <w:t>-</w:t>
      </w:r>
      <w:r w:rsidRPr="008B4572">
        <w:rPr>
          <w:rFonts w:ascii="Times New Roman" w:hAnsi="Times New Roman"/>
        </w:rPr>
        <w:t xml:space="preserve">term goals and measurements of interim progress for </w:t>
      </w:r>
      <w:r w:rsidR="00FA29F6" w:rsidRPr="008B4572">
        <w:rPr>
          <w:rFonts w:ascii="Times New Roman" w:hAnsi="Times New Roman"/>
        </w:rPr>
        <w:t xml:space="preserve">improved </w:t>
      </w:r>
      <w:r w:rsidRPr="008B4572">
        <w:rPr>
          <w:rFonts w:ascii="Times New Roman" w:hAnsi="Times New Roman"/>
        </w:rPr>
        <w:t>academic achievement</w:t>
      </w:r>
      <w:r w:rsidR="00F377A8" w:rsidRPr="008B4572">
        <w:rPr>
          <w:rFonts w:ascii="Times New Roman" w:hAnsi="Times New Roman"/>
        </w:rPr>
        <w:t>, including how the SEA established its State-determined timeline for attaining such goals</w:t>
      </w:r>
      <w:r w:rsidR="008B4572" w:rsidRPr="008B4572">
        <w:rPr>
          <w:rFonts w:ascii="Times New Roman" w:hAnsi="Times New Roman"/>
        </w:rPr>
        <w:t>.</w:t>
      </w:r>
    </w:p>
    <w:p w14:paraId="3A65BF11" w14:textId="26794FBD" w:rsidR="000F0993" w:rsidRDefault="005A4E60" w:rsidP="008B4572">
      <w:pPr>
        <w:pStyle w:val="ListParagraph"/>
        <w:spacing w:after="0" w:line="240" w:lineRule="auto"/>
        <w:ind w:left="1440"/>
        <w:rPr>
          <w:rFonts w:ascii="Times New Roman" w:hAnsi="Times New Roman"/>
        </w:rPr>
      </w:pPr>
      <w:r w:rsidRPr="008B4572">
        <w:rPr>
          <w:rFonts w:ascii="Times New Roman" w:hAnsi="Times New Roman"/>
        </w:rPr>
        <w:br/>
      </w:r>
      <w:sdt>
        <w:sdtPr>
          <w:rPr>
            <w:rFonts w:ascii="Times New Roman" w:hAnsi="Times New Roman"/>
          </w:rPr>
          <w:id w:val="1153568846"/>
        </w:sdtPr>
        <w:sdtEndPr/>
        <w:sdtContent>
          <w:r w:rsidR="0031773A" w:rsidRPr="008B4572">
            <w:rPr>
              <w:rFonts w:ascii="Times New Roman" w:eastAsia="Times New Roman" w:hAnsi="Times New Roman"/>
            </w:rPr>
            <w:t xml:space="preserve">Many indices rank Nevada at or near the bottom of all states in student achievement. </w:t>
          </w:r>
          <w:r w:rsidR="00FA7377" w:rsidRPr="008B4572">
            <w:rPr>
              <w:rFonts w:ascii="Times New Roman" w:eastAsia="Times New Roman" w:hAnsi="Times New Roman"/>
            </w:rPr>
            <w:t xml:space="preserve">Nevada is committed to be the fastest growing state in the </w:t>
          </w:r>
          <w:r w:rsidR="000F0993">
            <w:rPr>
              <w:rFonts w:ascii="Times New Roman" w:eastAsia="Times New Roman" w:hAnsi="Times New Roman"/>
            </w:rPr>
            <w:t xml:space="preserve">nation in student achievement. </w:t>
          </w:r>
          <w:r w:rsidR="00FA7377" w:rsidRPr="008B4572">
            <w:rPr>
              <w:rFonts w:ascii="Times New Roman" w:eastAsia="Times New Roman" w:hAnsi="Times New Roman"/>
            </w:rPr>
            <w:t>Nevada is well-positioned to achieve that goal</w:t>
          </w:r>
          <w:r w:rsidR="0031773A" w:rsidRPr="008B4572">
            <w:rPr>
              <w:rFonts w:ascii="Times New Roman" w:eastAsia="Times New Roman" w:hAnsi="Times New Roman"/>
            </w:rPr>
            <w:t xml:space="preserve"> thanks to the passage of dozens of new laws and policies</w:t>
          </w:r>
          <w:r w:rsidR="000F0993">
            <w:rPr>
              <w:rFonts w:ascii="Times New Roman" w:eastAsia="Times New Roman" w:hAnsi="Times New Roman"/>
            </w:rPr>
            <w:t xml:space="preserve">. </w:t>
          </w:r>
          <w:r w:rsidR="0031773A" w:rsidRPr="008B4572">
            <w:rPr>
              <w:rFonts w:ascii="Times New Roman" w:eastAsia="Times New Roman" w:hAnsi="Times New Roman"/>
            </w:rPr>
            <w:t>There is also emerging evidence that Nevada is tr</w:t>
          </w:r>
          <w:r w:rsidR="000F0993">
            <w:rPr>
              <w:rFonts w:ascii="Times New Roman" w:eastAsia="Times New Roman" w:hAnsi="Times New Roman"/>
            </w:rPr>
            <w:t xml:space="preserve">ending in the right direction. </w:t>
          </w:r>
          <w:r w:rsidR="0031773A" w:rsidRPr="008B4572">
            <w:rPr>
              <w:rFonts w:ascii="Times New Roman" w:eastAsia="Times New Roman" w:hAnsi="Times New Roman"/>
            </w:rPr>
            <w:t xml:space="preserve">Our graduation rate, English learner performance in early grades, and </w:t>
          </w:r>
          <w:r w:rsidR="00227451" w:rsidRPr="008B4572">
            <w:rPr>
              <w:rFonts w:ascii="Times New Roman" w:eastAsia="Times New Roman" w:hAnsi="Times New Roman"/>
            </w:rPr>
            <w:t xml:space="preserve">eighth grade reading and </w:t>
          </w:r>
          <w:r w:rsidR="0031773A" w:rsidRPr="008B4572">
            <w:rPr>
              <w:rFonts w:ascii="Times New Roman" w:eastAsia="Times New Roman" w:hAnsi="Times New Roman"/>
            </w:rPr>
            <w:t>science scores are some of the fastest improving in the country.</w:t>
          </w:r>
          <w:r w:rsidR="00FA7377" w:rsidRPr="008B4572">
            <w:rPr>
              <w:rFonts w:ascii="Times New Roman" w:eastAsia="Times New Roman" w:hAnsi="Times New Roman"/>
            </w:rPr>
            <w:br/>
          </w:r>
          <w:r w:rsidR="00FA7377" w:rsidRPr="008B4572">
            <w:rPr>
              <w:rFonts w:ascii="Times New Roman" w:eastAsia="Times New Roman" w:hAnsi="Times New Roman"/>
            </w:rPr>
            <w:br/>
            <w:t xml:space="preserve">Nevada’s leadership team and data department looked at other states’ progress on </w:t>
          </w:r>
          <w:r w:rsidR="00A04C36" w:rsidRPr="008B4572">
            <w:rPr>
              <w:rFonts w:ascii="Times New Roman" w:eastAsia="Times New Roman" w:hAnsi="Times New Roman"/>
            </w:rPr>
            <w:t>nationally comparative</w:t>
          </w:r>
          <w:r w:rsidR="00FA7377" w:rsidRPr="008B4572">
            <w:rPr>
              <w:rFonts w:ascii="Times New Roman" w:eastAsia="Times New Roman" w:hAnsi="Times New Roman"/>
            </w:rPr>
            <w:t xml:space="preserve"> measures of student success and set targets to matc</w:t>
          </w:r>
          <w:r w:rsidR="000F0993">
            <w:rPr>
              <w:rFonts w:ascii="Times New Roman" w:eastAsia="Times New Roman" w:hAnsi="Times New Roman"/>
            </w:rPr>
            <w:t xml:space="preserve">h the highest rates of growth. </w:t>
          </w:r>
          <w:r w:rsidR="00B411E6" w:rsidRPr="008B4572">
            <w:rPr>
              <w:rFonts w:ascii="Times New Roman" w:eastAsia="Times New Roman" w:hAnsi="Times New Roman"/>
            </w:rPr>
            <w:t>NDE staff took current performance, projected annual growth to match the fastest growth demonstrated elsewhere, and created targets</w:t>
          </w:r>
          <w:r w:rsidR="000F0993">
            <w:rPr>
              <w:rFonts w:ascii="Times New Roman" w:eastAsia="Times New Roman" w:hAnsi="Times New Roman"/>
            </w:rPr>
            <w:t xml:space="preserve"> with that trajectory in mind. </w:t>
          </w:r>
          <w:r w:rsidR="00B12BB5" w:rsidRPr="008B4572">
            <w:rPr>
              <w:rFonts w:ascii="Times New Roman" w:eastAsia="Times New Roman" w:hAnsi="Times New Roman"/>
            </w:rPr>
            <w:t>Most goals are set with a six</w:t>
          </w:r>
          <w:r w:rsidR="00FA7377" w:rsidRPr="008B4572">
            <w:rPr>
              <w:rFonts w:ascii="Times New Roman" w:eastAsia="Times New Roman" w:hAnsi="Times New Roman"/>
            </w:rPr>
            <w:t xml:space="preserve">-year time horizon to allow the existing investments and proposed changes to take hold, so measures are set with outcomes from 2022 in mind.  These goals were recommended by the state </w:t>
          </w:r>
          <w:r w:rsidR="000F0993">
            <w:rPr>
              <w:rFonts w:ascii="Times New Roman" w:eastAsia="Times New Roman" w:hAnsi="Times New Roman"/>
            </w:rPr>
            <w:t>superintendent, adopted by the S</w:t>
          </w:r>
          <w:r w:rsidR="00FA7377" w:rsidRPr="008B4572">
            <w:rPr>
              <w:rFonts w:ascii="Times New Roman" w:eastAsia="Times New Roman" w:hAnsi="Times New Roman"/>
            </w:rPr>
            <w:t>tate Board of Education, and communicated to education partners and LEAs throughout the state.</w:t>
          </w:r>
          <w:r w:rsidR="004452CE" w:rsidRPr="008B4572">
            <w:rPr>
              <w:rFonts w:ascii="Times New Roman" w:eastAsia="Times New Roman" w:hAnsi="Times New Roman"/>
            </w:rPr>
            <w:br/>
          </w:r>
          <w:r w:rsidR="004452CE" w:rsidRPr="008B4572">
            <w:rPr>
              <w:rFonts w:ascii="Times New Roman" w:eastAsia="Times New Roman" w:hAnsi="Times New Roman"/>
            </w:rPr>
            <w:br/>
          </w:r>
          <w:r w:rsidR="004452CE" w:rsidRPr="008B4572">
            <w:rPr>
              <w:rFonts w:ascii="Times New Roman" w:hAnsi="Times New Roman"/>
            </w:rPr>
            <w:t>The development of Nevada’s Academic Achievement goals was a thoughtful and inclusive process that incorporates Nevada’s vision for being the fastest improving state in the nation.</w:t>
          </w:r>
          <w:r w:rsidR="000F0993">
            <w:rPr>
              <w:rFonts w:ascii="Times New Roman" w:hAnsi="Times New Roman"/>
            </w:rPr>
            <w:t xml:space="preserve"> </w:t>
          </w:r>
          <w:r w:rsidR="004452CE" w:rsidRPr="008B4572">
            <w:rPr>
              <w:rFonts w:ascii="Times New Roman" w:hAnsi="Times New Roman"/>
            </w:rPr>
            <w:t>The NDE began the goal setting process with a review of historical student performance, baseline data and literature review of goal setting</w:t>
          </w:r>
          <w:r w:rsidR="000F0993">
            <w:rPr>
              <w:rFonts w:ascii="Times New Roman" w:hAnsi="Times New Roman"/>
            </w:rPr>
            <w:t xml:space="preserve"> practices around the country. </w:t>
          </w:r>
          <w:r w:rsidR="004452CE" w:rsidRPr="008B4572">
            <w:rPr>
              <w:rFonts w:ascii="Times New Roman" w:hAnsi="Times New Roman"/>
            </w:rPr>
            <w:t xml:space="preserve">This information was shared with several stakeholder groups </w:t>
          </w:r>
          <w:r w:rsidR="00227451" w:rsidRPr="008B4572">
            <w:rPr>
              <w:rFonts w:ascii="Times New Roman" w:hAnsi="Times New Roman"/>
            </w:rPr>
            <w:t>including</w:t>
          </w:r>
          <w:r w:rsidR="004452CE" w:rsidRPr="008B4572">
            <w:rPr>
              <w:rFonts w:ascii="Times New Roman" w:hAnsi="Times New Roman"/>
            </w:rPr>
            <w:t xml:space="preserve"> the NDE’s ESSA Advisory Group, the Accountability Work</w:t>
          </w:r>
          <w:r w:rsidR="00D664D8" w:rsidRPr="008B4572">
            <w:rPr>
              <w:rFonts w:ascii="Times New Roman" w:hAnsi="Times New Roman"/>
            </w:rPr>
            <w:t xml:space="preserve"> Gr</w:t>
          </w:r>
          <w:r w:rsidR="004452CE" w:rsidRPr="008B4572">
            <w:rPr>
              <w:rFonts w:ascii="Times New Roman" w:hAnsi="Times New Roman"/>
            </w:rPr>
            <w:t>oup, an</w:t>
          </w:r>
          <w:r w:rsidR="000F0993">
            <w:rPr>
              <w:rFonts w:ascii="Times New Roman" w:hAnsi="Times New Roman"/>
            </w:rPr>
            <w:t xml:space="preserve">d a Technical Advisory Group. </w:t>
          </w:r>
          <w:r w:rsidR="004452CE" w:rsidRPr="008B4572">
            <w:rPr>
              <w:rFonts w:ascii="Times New Roman" w:hAnsi="Times New Roman"/>
            </w:rPr>
            <w:t>Additionally, subject matter experts from NDE consulted with other states and considered the impact of the Academic Achievement goals on their program areas.</w:t>
          </w:r>
          <w:r w:rsidR="009D624C" w:rsidRPr="008B4572">
            <w:rPr>
              <w:rFonts w:ascii="Times New Roman" w:hAnsi="Times New Roman"/>
            </w:rPr>
            <w:br/>
          </w:r>
          <w:r w:rsidR="004452CE" w:rsidRPr="008B4572">
            <w:rPr>
              <w:rFonts w:ascii="Times New Roman" w:hAnsi="Times New Roman"/>
            </w:rPr>
            <w:br/>
          </w:r>
          <w:r w:rsidR="00D664D8" w:rsidRPr="008B4572">
            <w:rPr>
              <w:rFonts w:ascii="Times New Roman" w:hAnsi="Times New Roman"/>
            </w:rPr>
            <w:t>T</w:t>
          </w:r>
          <w:r w:rsidR="004452CE" w:rsidRPr="008B4572">
            <w:rPr>
              <w:rFonts w:ascii="Times New Roman" w:hAnsi="Times New Roman"/>
            </w:rPr>
            <w:t xml:space="preserve">he following guidelines drove </w:t>
          </w:r>
          <w:r w:rsidR="00D664D8" w:rsidRPr="008B4572">
            <w:rPr>
              <w:rFonts w:ascii="Times New Roman" w:hAnsi="Times New Roman"/>
            </w:rPr>
            <w:t xml:space="preserve">the goal-setting process for </w:t>
          </w:r>
          <w:r w:rsidR="004452CE" w:rsidRPr="008B4572">
            <w:rPr>
              <w:rFonts w:ascii="Times New Roman" w:hAnsi="Times New Roman"/>
            </w:rPr>
            <w:t xml:space="preserve">Nevada’s </w:t>
          </w:r>
          <w:r w:rsidR="00D664D8" w:rsidRPr="008B4572">
            <w:rPr>
              <w:rFonts w:ascii="Times New Roman" w:hAnsi="Times New Roman"/>
            </w:rPr>
            <w:t>a</w:t>
          </w:r>
          <w:r w:rsidR="004452CE" w:rsidRPr="008B4572">
            <w:rPr>
              <w:rFonts w:ascii="Times New Roman" w:hAnsi="Times New Roman"/>
            </w:rPr>
            <w:t xml:space="preserve">cademic </w:t>
          </w:r>
          <w:r w:rsidR="00D664D8" w:rsidRPr="008B4572">
            <w:rPr>
              <w:rFonts w:ascii="Times New Roman" w:hAnsi="Times New Roman"/>
            </w:rPr>
            <w:t>a</w:t>
          </w:r>
          <w:r w:rsidR="004452CE" w:rsidRPr="008B4572">
            <w:rPr>
              <w:rFonts w:ascii="Times New Roman" w:hAnsi="Times New Roman"/>
            </w:rPr>
            <w:t>chievement goals:</w:t>
          </w:r>
        </w:sdtContent>
      </w:sdt>
      <w:r w:rsidR="004452CE" w:rsidRPr="008B4572">
        <w:rPr>
          <w:rFonts w:ascii="Times New Roman" w:hAnsi="Times New Roman"/>
        </w:rPr>
        <w:t xml:space="preserve"> </w:t>
      </w:r>
      <w:r w:rsidR="004452CE" w:rsidRPr="008B4572">
        <w:rPr>
          <w:rFonts w:ascii="Times New Roman" w:hAnsi="Times New Roman"/>
        </w:rPr>
        <w:br/>
      </w:r>
    </w:p>
    <w:p w14:paraId="46ED9430" w14:textId="3FDC5273" w:rsidR="000F0993" w:rsidRDefault="004452CE" w:rsidP="008B4572">
      <w:pPr>
        <w:pStyle w:val="ListParagraph"/>
        <w:spacing w:after="0" w:line="240" w:lineRule="auto"/>
        <w:ind w:left="1440"/>
        <w:rPr>
          <w:rFonts w:ascii="Times New Roman" w:hAnsi="Times New Roman"/>
        </w:rPr>
      </w:pPr>
      <w:r w:rsidRPr="008B4572">
        <w:rPr>
          <w:rFonts w:ascii="Times New Roman" w:hAnsi="Times New Roman"/>
        </w:rPr>
        <w:t>1. Set academic achievement goals separately for</w:t>
      </w:r>
      <w:r w:rsidRPr="008B4572">
        <w:rPr>
          <w:rFonts w:ascii="Times New Roman" w:hAnsi="Times New Roman"/>
        </w:rPr>
        <w:br/>
        <w:t xml:space="preserve">- Elementary school ELA and Math </w:t>
      </w:r>
      <w:r w:rsidRPr="008B4572">
        <w:rPr>
          <w:rFonts w:ascii="Times New Roman" w:hAnsi="Times New Roman"/>
        </w:rPr>
        <w:br/>
        <w:t xml:space="preserve">- Middle school ELA and Math </w:t>
      </w:r>
      <w:r w:rsidRPr="008B4572">
        <w:rPr>
          <w:rFonts w:ascii="Times New Roman" w:hAnsi="Times New Roman"/>
        </w:rPr>
        <w:br/>
        <w:t>- High School ELA and Math II/Integrated Math II End of C</w:t>
      </w:r>
      <w:r w:rsidR="000F0993">
        <w:rPr>
          <w:rFonts w:ascii="Times New Roman" w:hAnsi="Times New Roman"/>
        </w:rPr>
        <w:t xml:space="preserve">ourse </w:t>
      </w:r>
    </w:p>
    <w:p w14:paraId="0E21C056" w14:textId="77777777" w:rsidR="000F0993" w:rsidRDefault="000F0993" w:rsidP="008B4572">
      <w:pPr>
        <w:pStyle w:val="ListParagraph"/>
        <w:spacing w:after="0" w:line="240" w:lineRule="auto"/>
        <w:ind w:left="1440"/>
        <w:rPr>
          <w:rFonts w:ascii="Times New Roman" w:hAnsi="Times New Roman"/>
        </w:rPr>
      </w:pPr>
    </w:p>
    <w:p w14:paraId="6CCA010C" w14:textId="77777777" w:rsidR="000F0993" w:rsidRDefault="004452CE" w:rsidP="008B4572">
      <w:pPr>
        <w:pStyle w:val="ListParagraph"/>
        <w:spacing w:after="0" w:line="240" w:lineRule="auto"/>
        <w:ind w:left="1440"/>
        <w:rPr>
          <w:rFonts w:ascii="Times New Roman" w:hAnsi="Times New Roman"/>
        </w:rPr>
      </w:pPr>
      <w:r w:rsidRPr="008B4572">
        <w:rPr>
          <w:rFonts w:ascii="Times New Roman" w:hAnsi="Times New Roman"/>
        </w:rPr>
        <w:t>2</w:t>
      </w:r>
      <w:r w:rsidR="00B12BB5" w:rsidRPr="008B4572">
        <w:rPr>
          <w:rFonts w:ascii="Times New Roman" w:hAnsi="Times New Roman"/>
        </w:rPr>
        <w:t>. Long-term for Nevada will be six</w:t>
      </w:r>
      <w:r w:rsidR="00A62C63" w:rsidRPr="008B4572">
        <w:rPr>
          <w:rFonts w:ascii="Times New Roman" w:hAnsi="Times New Roman"/>
        </w:rPr>
        <w:t xml:space="preserve"> </w:t>
      </w:r>
      <w:r w:rsidRPr="008B4572">
        <w:rPr>
          <w:rFonts w:ascii="Times New Roman" w:hAnsi="Times New Roman"/>
        </w:rPr>
        <w:t xml:space="preserve">years. After </w:t>
      </w:r>
      <w:r w:rsidR="00B12BB5" w:rsidRPr="008B4572">
        <w:rPr>
          <w:rFonts w:ascii="Times New Roman" w:hAnsi="Times New Roman"/>
        </w:rPr>
        <w:t>six</w:t>
      </w:r>
      <w:r w:rsidR="00A62C63" w:rsidRPr="008B4572">
        <w:rPr>
          <w:rFonts w:ascii="Times New Roman" w:hAnsi="Times New Roman"/>
        </w:rPr>
        <w:t xml:space="preserve"> </w:t>
      </w:r>
      <w:r w:rsidRPr="008B4572">
        <w:rPr>
          <w:rFonts w:ascii="Times New Roman" w:hAnsi="Times New Roman"/>
        </w:rPr>
        <w:t xml:space="preserve">years, Nevada will re-establish the baseline and set a common long-term goal for all subgroups by the year 2030. </w:t>
      </w:r>
      <w:r w:rsidRPr="008B4572">
        <w:rPr>
          <w:rFonts w:ascii="Times New Roman" w:hAnsi="Times New Roman"/>
        </w:rPr>
        <w:br/>
      </w:r>
    </w:p>
    <w:p w14:paraId="6C7BBDFE" w14:textId="77777777" w:rsidR="000F0993" w:rsidRDefault="004452CE" w:rsidP="008B4572">
      <w:pPr>
        <w:pStyle w:val="ListParagraph"/>
        <w:spacing w:after="0" w:line="240" w:lineRule="auto"/>
        <w:ind w:left="1440"/>
        <w:rPr>
          <w:rFonts w:ascii="Times New Roman" w:hAnsi="Times New Roman"/>
        </w:rPr>
      </w:pPr>
      <w:r w:rsidRPr="008B4572">
        <w:rPr>
          <w:rFonts w:ascii="Times New Roman" w:hAnsi="Times New Roman"/>
        </w:rPr>
        <w:lastRenderedPageBreak/>
        <w:t xml:space="preserve">3. Nevada’s long-term goals will be based on a 5% annual reduction in non-proficiency for all subgroups. Based on research, this trajectory puts Nevada on track to being the fastest improving state in the nation. </w:t>
      </w:r>
      <w:r w:rsidRPr="008B4572">
        <w:rPr>
          <w:rFonts w:ascii="Times New Roman" w:hAnsi="Times New Roman"/>
        </w:rPr>
        <w:br/>
      </w:r>
    </w:p>
    <w:p w14:paraId="1A777DC2" w14:textId="77777777" w:rsidR="000F0993" w:rsidRDefault="004452CE" w:rsidP="008B4572">
      <w:pPr>
        <w:pStyle w:val="ListParagraph"/>
        <w:spacing w:after="0" w:line="240" w:lineRule="auto"/>
        <w:ind w:left="1440"/>
        <w:rPr>
          <w:rFonts w:ascii="Times New Roman" w:hAnsi="Times New Roman"/>
        </w:rPr>
      </w:pPr>
      <w:r w:rsidRPr="008B4572">
        <w:rPr>
          <w:rFonts w:ascii="Times New Roman" w:hAnsi="Times New Roman"/>
        </w:rPr>
        <w:t xml:space="preserve">4. Nevada believes that all students can achieve and that beyond 2022, the next long-term goal will be that all students achieve at the same high rates. </w:t>
      </w:r>
      <w:r w:rsidRPr="008B4572">
        <w:rPr>
          <w:rFonts w:ascii="Times New Roman" w:hAnsi="Times New Roman"/>
        </w:rPr>
        <w:br/>
      </w:r>
    </w:p>
    <w:p w14:paraId="718797D9" w14:textId="77777777" w:rsidR="000F0993" w:rsidRDefault="004452CE" w:rsidP="008B4572">
      <w:pPr>
        <w:pStyle w:val="ListParagraph"/>
        <w:spacing w:after="0" w:line="240" w:lineRule="auto"/>
        <w:ind w:left="1440"/>
        <w:rPr>
          <w:rFonts w:ascii="Times New Roman" w:hAnsi="Times New Roman"/>
        </w:rPr>
      </w:pPr>
      <w:r w:rsidRPr="008B4572">
        <w:rPr>
          <w:rFonts w:ascii="Times New Roman" w:hAnsi="Times New Roman"/>
        </w:rPr>
        <w:t xml:space="preserve">5. Nevada will set annual measures of interim progress. </w:t>
      </w:r>
      <w:r w:rsidRPr="008B4572">
        <w:rPr>
          <w:rFonts w:ascii="Times New Roman" w:hAnsi="Times New Roman"/>
        </w:rPr>
        <w:br/>
      </w:r>
    </w:p>
    <w:p w14:paraId="236E4935" w14:textId="77777777" w:rsidR="000F0993" w:rsidRDefault="004452CE" w:rsidP="008B4572">
      <w:pPr>
        <w:pStyle w:val="ListParagraph"/>
        <w:spacing w:after="0" w:line="240" w:lineRule="auto"/>
        <w:ind w:left="1440"/>
        <w:rPr>
          <w:rFonts w:ascii="Times New Roman" w:hAnsi="Times New Roman"/>
        </w:rPr>
      </w:pPr>
      <w:r w:rsidRPr="008B4572">
        <w:rPr>
          <w:rFonts w:ascii="Times New Roman" w:hAnsi="Times New Roman"/>
        </w:rPr>
        <w:t xml:space="preserve">6. Nevada will </w:t>
      </w:r>
      <w:r w:rsidR="00186328" w:rsidRPr="008B4572">
        <w:rPr>
          <w:rFonts w:ascii="Times New Roman" w:hAnsi="Times New Roman"/>
        </w:rPr>
        <w:t xml:space="preserve">begin </w:t>
      </w:r>
      <w:r w:rsidRPr="008B4572">
        <w:rPr>
          <w:rFonts w:ascii="Times New Roman" w:hAnsi="Times New Roman"/>
        </w:rPr>
        <w:t xml:space="preserve">with baseline data disaggregated by subgroup because in order for student achievement to occur, Nevada must first acknowledge where Nevada students are.  </w:t>
      </w:r>
      <w:r w:rsidRPr="008B4572">
        <w:rPr>
          <w:rFonts w:ascii="Times New Roman" w:hAnsi="Times New Roman"/>
        </w:rPr>
        <w:br/>
      </w:r>
    </w:p>
    <w:p w14:paraId="3A53D060" w14:textId="77777777" w:rsidR="000F0993" w:rsidRDefault="004452CE" w:rsidP="008B4572">
      <w:pPr>
        <w:pStyle w:val="ListParagraph"/>
        <w:spacing w:after="0" w:line="240" w:lineRule="auto"/>
        <w:ind w:left="1440"/>
        <w:rPr>
          <w:rFonts w:ascii="Times New Roman" w:hAnsi="Times New Roman"/>
        </w:rPr>
      </w:pPr>
      <w:r w:rsidRPr="008B4572">
        <w:rPr>
          <w:rFonts w:ascii="Times New Roman" w:hAnsi="Times New Roman"/>
        </w:rPr>
        <w:t xml:space="preserve">7. Lower achieving subgroups must improve at greater rates than higher achieving subgroups </w:t>
      </w:r>
      <w:r w:rsidRPr="008B4572">
        <w:rPr>
          <w:rFonts w:ascii="Times New Roman" w:hAnsi="Times New Roman"/>
        </w:rPr>
        <w:br/>
      </w:r>
    </w:p>
    <w:p w14:paraId="5CC34999" w14:textId="77777777" w:rsidR="000F0993" w:rsidRDefault="004452CE" w:rsidP="008B4572">
      <w:pPr>
        <w:pStyle w:val="ListParagraph"/>
        <w:spacing w:after="0" w:line="240" w:lineRule="auto"/>
        <w:ind w:left="1440"/>
        <w:rPr>
          <w:rFonts w:ascii="Times New Roman" w:hAnsi="Times New Roman"/>
        </w:rPr>
      </w:pPr>
      <w:r w:rsidRPr="008B4572">
        <w:rPr>
          <w:rFonts w:ascii="Times New Roman" w:hAnsi="Times New Roman"/>
        </w:rPr>
        <w:t xml:space="preserve">8. All subgroups will achieve the same, high proficiency rate by 2030. </w:t>
      </w:r>
      <w:r w:rsidRPr="008B4572">
        <w:rPr>
          <w:rFonts w:ascii="Times New Roman" w:hAnsi="Times New Roman"/>
        </w:rPr>
        <w:br/>
      </w:r>
    </w:p>
    <w:p w14:paraId="5E8DC7B7" w14:textId="4AEB5590" w:rsidR="00EF493F" w:rsidRPr="00956ACF" w:rsidRDefault="004452CE" w:rsidP="008B4572">
      <w:pPr>
        <w:pStyle w:val="ListParagraph"/>
        <w:spacing w:after="0" w:line="240" w:lineRule="auto"/>
        <w:ind w:left="1440"/>
        <w:rPr>
          <w:rFonts w:ascii="Times New Roman" w:hAnsi="Times New Roman"/>
        </w:rPr>
      </w:pPr>
      <w:r w:rsidRPr="008B4572">
        <w:rPr>
          <w:rFonts w:ascii="Times New Roman" w:hAnsi="Times New Roman"/>
        </w:rPr>
        <w:t>9. By 2022, long-term goals will result in goals that are differentiated by subgroup, but the gaps between subgroups will have closed and next goal setting exercise will establish one common achievement goal for all of Nevada students.</w:t>
      </w:r>
    </w:p>
    <w:p w14:paraId="2E95C37F" w14:textId="77777777" w:rsidR="005A4E60" w:rsidRPr="00956ACF" w:rsidRDefault="005A4E60" w:rsidP="005A4E60">
      <w:pPr>
        <w:pStyle w:val="ListParagraph"/>
        <w:spacing w:after="0" w:line="240" w:lineRule="auto"/>
        <w:ind w:left="1440"/>
        <w:rPr>
          <w:rFonts w:ascii="Times New Roman" w:hAnsi="Times New Roman"/>
        </w:rPr>
      </w:pPr>
    </w:p>
    <w:p w14:paraId="0E4B7A9C" w14:textId="6F84AFDD" w:rsidR="005A4E60" w:rsidRPr="00956ACF" w:rsidRDefault="005A4E60" w:rsidP="00B2231C">
      <w:pPr>
        <w:pStyle w:val="ListParagraph"/>
        <w:numPr>
          <w:ilvl w:val="1"/>
          <w:numId w:val="8"/>
        </w:numPr>
        <w:spacing w:after="0" w:line="240" w:lineRule="auto"/>
        <w:rPr>
          <w:rFonts w:ascii="Times New Roman" w:hAnsi="Times New Roman"/>
        </w:rPr>
      </w:pPr>
      <w:r w:rsidRPr="00956ACF">
        <w:rPr>
          <w:rFonts w:ascii="Times New Roman" w:hAnsi="Times New Roman"/>
        </w:rPr>
        <w:t>Provide the baseline and long-term goals in the table below.</w:t>
      </w:r>
    </w:p>
    <w:p w14:paraId="0CB5A148" w14:textId="77777777" w:rsidR="00FF5B83" w:rsidRPr="00956ACF" w:rsidRDefault="00FF5B83" w:rsidP="00FF5B83">
      <w:pPr>
        <w:tabs>
          <w:tab w:val="left" w:pos="1080"/>
        </w:tabs>
        <w:spacing w:after="0" w:line="240" w:lineRule="auto"/>
        <w:ind w:left="1080"/>
        <w:rPr>
          <w:rFonts w:ascii="Times New Roman" w:hAnsi="Times New Roman"/>
        </w:rPr>
      </w:pPr>
    </w:p>
    <w:p w14:paraId="190FF6F6" w14:textId="7F10C539" w:rsidR="00CB0E73" w:rsidRPr="000F0993" w:rsidRDefault="00B239E8">
      <w:pPr>
        <w:pStyle w:val="ListParagraph"/>
        <w:tabs>
          <w:tab w:val="left" w:pos="1080"/>
        </w:tabs>
        <w:spacing w:after="0" w:line="240" w:lineRule="auto"/>
        <w:ind w:left="1080"/>
        <w:rPr>
          <w:rFonts w:ascii="Times New Roman" w:hAnsi="Times New Roman"/>
          <w:b/>
        </w:rPr>
      </w:pPr>
      <w:r w:rsidRPr="000F0993">
        <w:rPr>
          <w:rFonts w:ascii="Times New Roman" w:hAnsi="Times New Roman"/>
          <w:b/>
        </w:rPr>
        <w:t>Academ</w:t>
      </w:r>
      <w:r w:rsidR="00B210CF" w:rsidRPr="000F0993">
        <w:rPr>
          <w:rFonts w:ascii="Times New Roman" w:hAnsi="Times New Roman"/>
          <w:b/>
        </w:rPr>
        <w:t>ic Achievement – Grades 3-5</w:t>
      </w:r>
    </w:p>
    <w:tbl>
      <w:tblPr>
        <w:tblStyle w:val="TableGrid"/>
        <w:tblW w:w="0" w:type="auto"/>
        <w:tblInd w:w="1188" w:type="dxa"/>
        <w:tblLook w:val="04A0" w:firstRow="1" w:lastRow="0" w:firstColumn="1" w:lastColumn="0" w:noHBand="0" w:noVBand="1"/>
        <w:tblCaption w:val="Baseline and Goals for Academic Achievement"/>
        <w:tblDescription w:val="In Reading / Language Arts, 48% of students are proficient in 2016.  The goal for 2022 is 61% proficiency.  In Mathematics, 34% of students are proficient in 2016.  The goal for 2022 is 41% proficiency."/>
      </w:tblPr>
      <w:tblGrid>
        <w:gridCol w:w="1800"/>
        <w:gridCol w:w="1653"/>
        <w:gridCol w:w="1654"/>
        <w:gridCol w:w="1653"/>
        <w:gridCol w:w="1654"/>
      </w:tblGrid>
      <w:tr w:rsidR="008000E0" w:rsidRPr="000F0993" w14:paraId="262F4176" w14:textId="77777777" w:rsidTr="008B4572">
        <w:trPr>
          <w:tblHeader/>
        </w:trPr>
        <w:tc>
          <w:tcPr>
            <w:tcW w:w="1800" w:type="dxa"/>
            <w:shd w:val="clear" w:color="auto" w:fill="BFBFBF" w:themeFill="background1" w:themeFillShade="BF"/>
            <w:vAlign w:val="center"/>
          </w:tcPr>
          <w:p w14:paraId="2AB2CC18" w14:textId="74A8B942" w:rsidR="008000E0" w:rsidRPr="000F0993" w:rsidRDefault="00CB0E73" w:rsidP="008B4572">
            <w:pPr>
              <w:spacing w:after="0" w:line="240" w:lineRule="auto"/>
              <w:jc w:val="center"/>
              <w:rPr>
                <w:rFonts w:ascii="Times New Roman" w:hAnsi="Times New Roman"/>
                <w:b/>
              </w:rPr>
            </w:pPr>
            <w:r w:rsidRPr="000F0993">
              <w:rPr>
                <w:rFonts w:ascii="Times New Roman" w:hAnsi="Times New Roman"/>
                <w:b/>
              </w:rPr>
              <w:t>Subgroups</w:t>
            </w:r>
          </w:p>
        </w:tc>
        <w:tc>
          <w:tcPr>
            <w:tcW w:w="1653" w:type="dxa"/>
            <w:shd w:val="clear" w:color="auto" w:fill="BFBFBF" w:themeFill="background1" w:themeFillShade="BF"/>
            <w:vAlign w:val="center"/>
          </w:tcPr>
          <w:p w14:paraId="284C7DB3" w14:textId="77777777" w:rsidR="008000E0" w:rsidRPr="000F0993" w:rsidRDefault="008000E0" w:rsidP="008B4572">
            <w:pPr>
              <w:spacing w:after="0" w:line="240" w:lineRule="auto"/>
              <w:jc w:val="center"/>
              <w:rPr>
                <w:rFonts w:ascii="Times New Roman" w:hAnsi="Times New Roman"/>
                <w:b/>
              </w:rPr>
            </w:pPr>
            <w:r w:rsidRPr="000F0993">
              <w:rPr>
                <w:rFonts w:ascii="Times New Roman" w:hAnsi="Times New Roman"/>
                <w:b/>
              </w:rPr>
              <w:t>Reading/</w:t>
            </w:r>
          </w:p>
          <w:p w14:paraId="197F12B9" w14:textId="42064EBE" w:rsidR="008000E0" w:rsidRPr="000F0993" w:rsidRDefault="008000E0" w:rsidP="008B4572">
            <w:pPr>
              <w:spacing w:after="0" w:line="240" w:lineRule="auto"/>
              <w:jc w:val="center"/>
              <w:rPr>
                <w:rFonts w:ascii="Times New Roman" w:hAnsi="Times New Roman"/>
                <w:b/>
              </w:rPr>
            </w:pPr>
            <w:r w:rsidRPr="000F0993">
              <w:rPr>
                <w:rFonts w:ascii="Times New Roman" w:hAnsi="Times New Roman"/>
                <w:b/>
              </w:rPr>
              <w:t>Language Art</w:t>
            </w:r>
            <w:r w:rsidR="00397D1E" w:rsidRPr="000F0993">
              <w:rPr>
                <w:rFonts w:ascii="Times New Roman" w:hAnsi="Times New Roman"/>
                <w:b/>
              </w:rPr>
              <w:t>s</w:t>
            </w:r>
            <w:r w:rsidR="00CB0E73" w:rsidRPr="000F0993">
              <w:rPr>
                <w:rFonts w:ascii="Times New Roman" w:hAnsi="Times New Roman"/>
                <w:b/>
              </w:rPr>
              <w:t>: Baseline Data and Year</w:t>
            </w:r>
          </w:p>
        </w:tc>
        <w:tc>
          <w:tcPr>
            <w:tcW w:w="1654" w:type="dxa"/>
            <w:shd w:val="clear" w:color="auto" w:fill="BFBFBF" w:themeFill="background1" w:themeFillShade="BF"/>
            <w:vAlign w:val="center"/>
          </w:tcPr>
          <w:p w14:paraId="3AFDFCC1" w14:textId="77777777" w:rsidR="008000E0" w:rsidRPr="000F0993" w:rsidRDefault="008000E0" w:rsidP="008B4572">
            <w:pPr>
              <w:spacing w:after="0" w:line="240" w:lineRule="auto"/>
              <w:jc w:val="center"/>
              <w:rPr>
                <w:rFonts w:ascii="Times New Roman" w:hAnsi="Times New Roman"/>
                <w:b/>
              </w:rPr>
            </w:pPr>
            <w:r w:rsidRPr="000F0993">
              <w:rPr>
                <w:rFonts w:ascii="Times New Roman" w:hAnsi="Times New Roman"/>
                <w:b/>
              </w:rPr>
              <w:t>Reading/</w:t>
            </w:r>
          </w:p>
          <w:p w14:paraId="3CD63EC5" w14:textId="0707A1D3" w:rsidR="008000E0" w:rsidRPr="000F0993" w:rsidRDefault="008000E0" w:rsidP="008B4572">
            <w:pPr>
              <w:spacing w:after="0" w:line="240" w:lineRule="auto"/>
              <w:jc w:val="center"/>
              <w:rPr>
                <w:rFonts w:ascii="Times New Roman" w:hAnsi="Times New Roman"/>
                <w:b/>
              </w:rPr>
            </w:pPr>
            <w:r w:rsidRPr="000F0993">
              <w:rPr>
                <w:rFonts w:ascii="Times New Roman" w:hAnsi="Times New Roman"/>
                <w:b/>
              </w:rPr>
              <w:t>Language Art</w:t>
            </w:r>
            <w:r w:rsidR="00397D1E" w:rsidRPr="000F0993">
              <w:rPr>
                <w:rFonts w:ascii="Times New Roman" w:hAnsi="Times New Roman"/>
                <w:b/>
              </w:rPr>
              <w:t>s</w:t>
            </w:r>
            <w:r w:rsidR="00CB0E73" w:rsidRPr="000F0993">
              <w:rPr>
                <w:rFonts w:ascii="Times New Roman" w:hAnsi="Times New Roman"/>
                <w:b/>
              </w:rPr>
              <w:t>: Long-term Goal</w:t>
            </w:r>
          </w:p>
        </w:tc>
        <w:tc>
          <w:tcPr>
            <w:tcW w:w="1653" w:type="dxa"/>
            <w:shd w:val="clear" w:color="auto" w:fill="BFBFBF" w:themeFill="background1" w:themeFillShade="BF"/>
            <w:vAlign w:val="center"/>
          </w:tcPr>
          <w:p w14:paraId="0232F06D" w14:textId="4AD7C41D" w:rsidR="008000E0" w:rsidRPr="000F0993" w:rsidRDefault="008000E0" w:rsidP="008B4572">
            <w:pPr>
              <w:spacing w:after="0" w:line="240" w:lineRule="auto"/>
              <w:jc w:val="center"/>
              <w:rPr>
                <w:rFonts w:ascii="Times New Roman" w:hAnsi="Times New Roman"/>
                <w:b/>
              </w:rPr>
            </w:pPr>
            <w:r w:rsidRPr="000F0993">
              <w:rPr>
                <w:rFonts w:ascii="Times New Roman" w:hAnsi="Times New Roman"/>
                <w:b/>
              </w:rPr>
              <w:t>Mathematics</w:t>
            </w:r>
            <w:r w:rsidR="00CB0E73" w:rsidRPr="000F0993">
              <w:rPr>
                <w:rFonts w:ascii="Times New Roman" w:hAnsi="Times New Roman"/>
                <w:b/>
              </w:rPr>
              <w:t>: Baseline Data and Year</w:t>
            </w:r>
          </w:p>
        </w:tc>
        <w:tc>
          <w:tcPr>
            <w:tcW w:w="1654" w:type="dxa"/>
            <w:shd w:val="clear" w:color="auto" w:fill="BFBFBF" w:themeFill="background1" w:themeFillShade="BF"/>
            <w:vAlign w:val="center"/>
          </w:tcPr>
          <w:p w14:paraId="773E2570" w14:textId="07D80C5F" w:rsidR="008000E0" w:rsidRPr="000F0993" w:rsidRDefault="008000E0" w:rsidP="008B4572">
            <w:pPr>
              <w:spacing w:after="0" w:line="240" w:lineRule="auto"/>
              <w:jc w:val="center"/>
              <w:rPr>
                <w:rFonts w:ascii="Times New Roman" w:hAnsi="Times New Roman"/>
                <w:b/>
              </w:rPr>
            </w:pPr>
            <w:r w:rsidRPr="000F0993">
              <w:rPr>
                <w:rFonts w:ascii="Times New Roman" w:hAnsi="Times New Roman"/>
                <w:b/>
              </w:rPr>
              <w:t>Mathematics</w:t>
            </w:r>
            <w:r w:rsidR="00CB0E73" w:rsidRPr="000F0993">
              <w:rPr>
                <w:rFonts w:ascii="Times New Roman" w:hAnsi="Times New Roman"/>
                <w:b/>
              </w:rPr>
              <w:t>: Long-term Goal</w:t>
            </w:r>
          </w:p>
        </w:tc>
      </w:tr>
      <w:tr w:rsidR="00B210CF" w:rsidRPr="000F0993" w14:paraId="1FFD3F32" w14:textId="77777777" w:rsidTr="008B4572">
        <w:tc>
          <w:tcPr>
            <w:tcW w:w="1800" w:type="dxa"/>
          </w:tcPr>
          <w:p w14:paraId="44184086" w14:textId="77777777" w:rsidR="00B210CF" w:rsidRPr="000F0993" w:rsidRDefault="00B210CF" w:rsidP="00B210CF">
            <w:pPr>
              <w:spacing w:after="0" w:line="240" w:lineRule="auto"/>
              <w:rPr>
                <w:rFonts w:ascii="Times New Roman" w:hAnsi="Times New Roman"/>
                <w:b/>
              </w:rPr>
            </w:pPr>
            <w:r w:rsidRPr="000F0993">
              <w:rPr>
                <w:rFonts w:ascii="Times New Roman" w:hAnsi="Times New Roman"/>
                <w:b/>
              </w:rPr>
              <w:t>All students</w:t>
            </w:r>
          </w:p>
        </w:tc>
        <w:tc>
          <w:tcPr>
            <w:tcW w:w="1653" w:type="dxa"/>
            <w:vAlign w:val="center"/>
          </w:tcPr>
          <w:p w14:paraId="7170326A" w14:textId="45FFF73D" w:rsidR="00B210CF" w:rsidRPr="000F0993" w:rsidRDefault="00B210CF" w:rsidP="008B4572">
            <w:pPr>
              <w:spacing w:after="0" w:line="240" w:lineRule="auto"/>
              <w:jc w:val="center"/>
              <w:rPr>
                <w:rFonts w:ascii="Times New Roman" w:hAnsi="Times New Roman"/>
                <w:b/>
              </w:rPr>
            </w:pPr>
            <w:r w:rsidRPr="000F0993">
              <w:rPr>
                <w:rFonts w:ascii="Times New Roman" w:hAnsi="Times New Roman"/>
              </w:rPr>
              <w:t>49.9% (2016)</w:t>
            </w:r>
          </w:p>
        </w:tc>
        <w:tc>
          <w:tcPr>
            <w:tcW w:w="1654" w:type="dxa"/>
            <w:vAlign w:val="center"/>
          </w:tcPr>
          <w:p w14:paraId="784AEF43" w14:textId="6BD040AA" w:rsidR="00B210CF" w:rsidRPr="000F0993" w:rsidRDefault="00B210CF" w:rsidP="008B4572">
            <w:pPr>
              <w:spacing w:after="0" w:line="240" w:lineRule="auto"/>
              <w:jc w:val="center"/>
              <w:rPr>
                <w:rFonts w:ascii="Times New Roman" w:hAnsi="Times New Roman"/>
                <w:b/>
              </w:rPr>
            </w:pPr>
            <w:r w:rsidRPr="000F0993">
              <w:rPr>
                <w:rFonts w:ascii="Times New Roman" w:hAnsi="Times New Roman"/>
              </w:rPr>
              <w:t>63.1% (2022)</w:t>
            </w:r>
          </w:p>
        </w:tc>
        <w:tc>
          <w:tcPr>
            <w:tcW w:w="1653" w:type="dxa"/>
            <w:vAlign w:val="center"/>
          </w:tcPr>
          <w:p w14:paraId="6DC9C6C3" w14:textId="5179DFD8" w:rsidR="00B210CF" w:rsidRPr="000F0993" w:rsidRDefault="00B210CF" w:rsidP="008B4572">
            <w:pPr>
              <w:spacing w:after="0" w:line="240" w:lineRule="auto"/>
              <w:jc w:val="center"/>
              <w:rPr>
                <w:rFonts w:ascii="Times New Roman" w:hAnsi="Times New Roman"/>
                <w:b/>
                <w:sz w:val="20"/>
                <w:szCs w:val="20"/>
              </w:rPr>
            </w:pPr>
            <w:r w:rsidRPr="000F0993">
              <w:rPr>
                <w:rFonts w:ascii="Times New Roman" w:hAnsi="Times New Roman"/>
              </w:rPr>
              <w:t>39.9% (2016)</w:t>
            </w:r>
          </w:p>
        </w:tc>
        <w:tc>
          <w:tcPr>
            <w:tcW w:w="1654" w:type="dxa"/>
            <w:vAlign w:val="center"/>
          </w:tcPr>
          <w:p w14:paraId="70DB168E" w14:textId="04A4B1D0" w:rsidR="00B210CF" w:rsidRPr="000F0993" w:rsidRDefault="00B210CF" w:rsidP="008B4572">
            <w:pPr>
              <w:spacing w:after="0" w:line="240" w:lineRule="auto"/>
              <w:jc w:val="center"/>
              <w:rPr>
                <w:rFonts w:ascii="Times New Roman" w:hAnsi="Times New Roman"/>
              </w:rPr>
            </w:pPr>
            <w:r w:rsidRPr="000F0993">
              <w:rPr>
                <w:rFonts w:ascii="Times New Roman" w:hAnsi="Times New Roman"/>
              </w:rPr>
              <w:t>55.8% (2022)</w:t>
            </w:r>
          </w:p>
        </w:tc>
      </w:tr>
      <w:tr w:rsidR="00B210CF" w:rsidRPr="000F0993" w14:paraId="47792E5C" w14:textId="77777777" w:rsidTr="008B4572">
        <w:tc>
          <w:tcPr>
            <w:tcW w:w="1800" w:type="dxa"/>
          </w:tcPr>
          <w:p w14:paraId="516E3382" w14:textId="77777777" w:rsidR="00B210CF" w:rsidRPr="000F0993" w:rsidRDefault="00B210CF" w:rsidP="00B210CF">
            <w:pPr>
              <w:spacing w:after="0" w:line="240" w:lineRule="auto"/>
              <w:rPr>
                <w:rFonts w:ascii="Times New Roman" w:hAnsi="Times New Roman"/>
                <w:b/>
              </w:rPr>
            </w:pPr>
            <w:r w:rsidRPr="000F0993">
              <w:rPr>
                <w:rFonts w:ascii="Times New Roman" w:hAnsi="Times New Roman"/>
                <w:b/>
              </w:rPr>
              <w:t>Economically disadvantaged students</w:t>
            </w:r>
          </w:p>
        </w:tc>
        <w:tc>
          <w:tcPr>
            <w:tcW w:w="1653" w:type="dxa"/>
            <w:vAlign w:val="center"/>
          </w:tcPr>
          <w:p w14:paraId="0BBAF3F9" w14:textId="4A3394DD" w:rsidR="00B210CF" w:rsidRPr="000F0993" w:rsidRDefault="00B210CF" w:rsidP="008B4572">
            <w:pPr>
              <w:spacing w:after="0" w:line="240" w:lineRule="auto"/>
              <w:jc w:val="center"/>
              <w:rPr>
                <w:rFonts w:ascii="Times New Roman" w:hAnsi="Times New Roman"/>
                <w:b/>
              </w:rPr>
            </w:pPr>
            <w:r w:rsidRPr="000F0993">
              <w:rPr>
                <w:rFonts w:ascii="Times New Roman" w:hAnsi="Times New Roman"/>
              </w:rPr>
              <w:t>37.9% (2016)</w:t>
            </w:r>
          </w:p>
        </w:tc>
        <w:tc>
          <w:tcPr>
            <w:tcW w:w="1654" w:type="dxa"/>
            <w:vAlign w:val="center"/>
          </w:tcPr>
          <w:p w14:paraId="1E2E4098" w14:textId="0E891E1F" w:rsidR="00B210CF" w:rsidRPr="000F0993" w:rsidRDefault="00B210CF" w:rsidP="008B4572">
            <w:pPr>
              <w:spacing w:after="0" w:line="240" w:lineRule="auto"/>
              <w:jc w:val="center"/>
              <w:rPr>
                <w:rFonts w:ascii="Times New Roman" w:hAnsi="Times New Roman"/>
              </w:rPr>
            </w:pPr>
            <w:r w:rsidRPr="000F0993">
              <w:rPr>
                <w:rFonts w:ascii="Times New Roman" w:hAnsi="Times New Roman"/>
              </w:rPr>
              <w:t>54.4% (2022)</w:t>
            </w:r>
          </w:p>
        </w:tc>
        <w:tc>
          <w:tcPr>
            <w:tcW w:w="1653" w:type="dxa"/>
            <w:vAlign w:val="center"/>
          </w:tcPr>
          <w:p w14:paraId="6F70D657" w14:textId="0BF57795" w:rsidR="00B210CF" w:rsidRPr="000F0993" w:rsidRDefault="00B210CF" w:rsidP="008B4572">
            <w:pPr>
              <w:spacing w:after="0" w:line="240" w:lineRule="auto"/>
              <w:jc w:val="center"/>
              <w:rPr>
                <w:rFonts w:ascii="Times New Roman" w:hAnsi="Times New Roman"/>
                <w:b/>
              </w:rPr>
            </w:pPr>
            <w:r w:rsidRPr="000F0993">
              <w:rPr>
                <w:rFonts w:ascii="Times New Roman" w:hAnsi="Times New Roman"/>
              </w:rPr>
              <w:t>28.8% (2016)</w:t>
            </w:r>
          </w:p>
        </w:tc>
        <w:tc>
          <w:tcPr>
            <w:tcW w:w="1654" w:type="dxa"/>
            <w:vAlign w:val="center"/>
          </w:tcPr>
          <w:p w14:paraId="56DBC09D" w14:textId="11DB8AB2" w:rsidR="00B210CF" w:rsidRPr="000F0993" w:rsidRDefault="00B210CF" w:rsidP="008B4572">
            <w:pPr>
              <w:spacing w:after="0" w:line="240" w:lineRule="auto"/>
              <w:jc w:val="center"/>
              <w:rPr>
                <w:rFonts w:ascii="Times New Roman" w:hAnsi="Times New Roman"/>
                <w:b/>
              </w:rPr>
            </w:pPr>
            <w:r w:rsidRPr="000F0993">
              <w:rPr>
                <w:rFonts w:ascii="Times New Roman" w:hAnsi="Times New Roman"/>
              </w:rPr>
              <w:t>47.7% (2022)</w:t>
            </w:r>
          </w:p>
        </w:tc>
      </w:tr>
      <w:tr w:rsidR="00B210CF" w:rsidRPr="000F0993" w14:paraId="30545A13" w14:textId="77777777" w:rsidTr="008B4572">
        <w:tc>
          <w:tcPr>
            <w:tcW w:w="1800" w:type="dxa"/>
          </w:tcPr>
          <w:p w14:paraId="0EF46BC6" w14:textId="77777777" w:rsidR="00B210CF" w:rsidRPr="000F0993" w:rsidRDefault="00B210CF" w:rsidP="00B210CF">
            <w:pPr>
              <w:spacing w:after="0" w:line="240" w:lineRule="auto"/>
              <w:rPr>
                <w:rFonts w:ascii="Times New Roman" w:hAnsi="Times New Roman"/>
                <w:b/>
              </w:rPr>
            </w:pPr>
            <w:r w:rsidRPr="000F0993">
              <w:rPr>
                <w:rFonts w:ascii="Times New Roman" w:hAnsi="Times New Roman"/>
                <w:b/>
              </w:rPr>
              <w:t>Children with disabilities</w:t>
            </w:r>
          </w:p>
        </w:tc>
        <w:tc>
          <w:tcPr>
            <w:tcW w:w="1653" w:type="dxa"/>
            <w:vAlign w:val="center"/>
          </w:tcPr>
          <w:p w14:paraId="51D73111" w14:textId="62BBBB69" w:rsidR="00B210CF" w:rsidRPr="000F0993" w:rsidRDefault="00B210CF" w:rsidP="008B4572">
            <w:pPr>
              <w:spacing w:after="0" w:line="240" w:lineRule="auto"/>
              <w:jc w:val="center"/>
              <w:rPr>
                <w:rFonts w:ascii="Times New Roman" w:hAnsi="Times New Roman"/>
                <w:b/>
              </w:rPr>
            </w:pPr>
            <w:r w:rsidRPr="000F0993">
              <w:rPr>
                <w:rFonts w:ascii="Times New Roman" w:hAnsi="Times New Roman"/>
              </w:rPr>
              <w:t>18.3% (2016)</w:t>
            </w:r>
          </w:p>
        </w:tc>
        <w:tc>
          <w:tcPr>
            <w:tcW w:w="1654" w:type="dxa"/>
            <w:vAlign w:val="center"/>
          </w:tcPr>
          <w:p w14:paraId="47824479" w14:textId="57118F19" w:rsidR="00B210CF" w:rsidRPr="000F0993" w:rsidRDefault="00B210CF" w:rsidP="008B4572">
            <w:pPr>
              <w:spacing w:after="0" w:line="240" w:lineRule="auto"/>
              <w:jc w:val="center"/>
              <w:rPr>
                <w:rFonts w:ascii="Times New Roman" w:hAnsi="Times New Roman"/>
                <w:b/>
              </w:rPr>
            </w:pPr>
            <w:r w:rsidRPr="000F0993">
              <w:rPr>
                <w:rFonts w:ascii="Times New Roman" w:hAnsi="Times New Roman"/>
              </w:rPr>
              <w:t>39.9% (2022)</w:t>
            </w:r>
          </w:p>
        </w:tc>
        <w:tc>
          <w:tcPr>
            <w:tcW w:w="1653" w:type="dxa"/>
            <w:vAlign w:val="center"/>
          </w:tcPr>
          <w:p w14:paraId="6B89B3FD" w14:textId="6CE9D9F8" w:rsidR="00B210CF" w:rsidRPr="000F0993" w:rsidRDefault="00B210CF" w:rsidP="008B4572">
            <w:pPr>
              <w:spacing w:after="0" w:line="240" w:lineRule="auto"/>
              <w:jc w:val="center"/>
              <w:rPr>
                <w:rFonts w:ascii="Times New Roman" w:hAnsi="Times New Roman"/>
                <w:b/>
              </w:rPr>
            </w:pPr>
            <w:r w:rsidRPr="000F0993">
              <w:rPr>
                <w:rFonts w:ascii="Times New Roman" w:hAnsi="Times New Roman"/>
              </w:rPr>
              <w:t>16.7% (2016)</w:t>
            </w:r>
          </w:p>
        </w:tc>
        <w:tc>
          <w:tcPr>
            <w:tcW w:w="1654" w:type="dxa"/>
            <w:vAlign w:val="center"/>
          </w:tcPr>
          <w:p w14:paraId="1CCAEF8B" w14:textId="625BFFE5" w:rsidR="00B210CF" w:rsidRPr="000F0993" w:rsidRDefault="00B210CF" w:rsidP="008B4572">
            <w:pPr>
              <w:spacing w:after="0" w:line="240" w:lineRule="auto"/>
              <w:jc w:val="center"/>
              <w:rPr>
                <w:rFonts w:ascii="Times New Roman" w:hAnsi="Times New Roman"/>
                <w:b/>
              </w:rPr>
            </w:pPr>
            <w:r w:rsidRPr="000F0993">
              <w:rPr>
                <w:rFonts w:ascii="Times New Roman" w:hAnsi="Times New Roman"/>
              </w:rPr>
              <w:t>38.8% (2022)</w:t>
            </w:r>
          </w:p>
        </w:tc>
      </w:tr>
      <w:tr w:rsidR="00B210CF" w:rsidRPr="000F0993" w14:paraId="585E38B5" w14:textId="77777777" w:rsidTr="008B4572">
        <w:tc>
          <w:tcPr>
            <w:tcW w:w="1800" w:type="dxa"/>
          </w:tcPr>
          <w:p w14:paraId="2F1055AF" w14:textId="77777777" w:rsidR="00B210CF" w:rsidRPr="000F0993" w:rsidRDefault="00B210CF" w:rsidP="00B210CF">
            <w:pPr>
              <w:spacing w:after="0" w:line="240" w:lineRule="auto"/>
              <w:rPr>
                <w:rFonts w:ascii="Times New Roman" w:hAnsi="Times New Roman"/>
                <w:b/>
              </w:rPr>
            </w:pPr>
            <w:r w:rsidRPr="000F0993">
              <w:rPr>
                <w:rFonts w:ascii="Times New Roman" w:hAnsi="Times New Roman"/>
                <w:b/>
              </w:rPr>
              <w:t>English learners</w:t>
            </w:r>
          </w:p>
        </w:tc>
        <w:tc>
          <w:tcPr>
            <w:tcW w:w="1653" w:type="dxa"/>
            <w:vAlign w:val="center"/>
          </w:tcPr>
          <w:p w14:paraId="20B3D8B1" w14:textId="63754A8A" w:rsidR="00B210CF" w:rsidRPr="000F0993" w:rsidRDefault="00B210CF" w:rsidP="008B4572">
            <w:pPr>
              <w:spacing w:after="0" w:line="240" w:lineRule="auto"/>
              <w:jc w:val="center"/>
              <w:rPr>
                <w:rFonts w:ascii="Times New Roman" w:hAnsi="Times New Roman"/>
                <w:b/>
              </w:rPr>
            </w:pPr>
            <w:r w:rsidRPr="000F0993">
              <w:rPr>
                <w:rFonts w:ascii="Times New Roman" w:hAnsi="Times New Roman"/>
              </w:rPr>
              <w:t>31.7% (2016)</w:t>
            </w:r>
          </w:p>
        </w:tc>
        <w:tc>
          <w:tcPr>
            <w:tcW w:w="1654" w:type="dxa"/>
            <w:vAlign w:val="center"/>
          </w:tcPr>
          <w:p w14:paraId="2E8CC808" w14:textId="25B983C0" w:rsidR="00B210CF" w:rsidRPr="000F0993" w:rsidRDefault="00B210CF" w:rsidP="008B4572">
            <w:pPr>
              <w:spacing w:after="0" w:line="240" w:lineRule="auto"/>
              <w:jc w:val="center"/>
              <w:rPr>
                <w:rFonts w:ascii="Times New Roman" w:hAnsi="Times New Roman"/>
                <w:b/>
              </w:rPr>
            </w:pPr>
            <w:r w:rsidRPr="000F0993">
              <w:rPr>
                <w:rFonts w:ascii="Times New Roman" w:hAnsi="Times New Roman"/>
              </w:rPr>
              <w:t>49.8% (2022)</w:t>
            </w:r>
          </w:p>
        </w:tc>
        <w:tc>
          <w:tcPr>
            <w:tcW w:w="1653" w:type="dxa"/>
            <w:vAlign w:val="center"/>
          </w:tcPr>
          <w:p w14:paraId="69E2AA8E" w14:textId="740AE0C3" w:rsidR="00B210CF" w:rsidRPr="000F0993" w:rsidRDefault="00B210CF" w:rsidP="008B4572">
            <w:pPr>
              <w:spacing w:after="0" w:line="240" w:lineRule="auto"/>
              <w:jc w:val="center"/>
              <w:rPr>
                <w:rFonts w:ascii="Times New Roman" w:hAnsi="Times New Roman"/>
                <w:b/>
              </w:rPr>
            </w:pPr>
            <w:r w:rsidRPr="000F0993">
              <w:rPr>
                <w:rFonts w:ascii="Times New Roman" w:hAnsi="Times New Roman"/>
              </w:rPr>
              <w:t>25.1% (2016)</w:t>
            </w:r>
          </w:p>
        </w:tc>
        <w:tc>
          <w:tcPr>
            <w:tcW w:w="1654" w:type="dxa"/>
            <w:vAlign w:val="center"/>
          </w:tcPr>
          <w:p w14:paraId="37B5E6A6" w14:textId="605D9B37" w:rsidR="00B210CF" w:rsidRPr="000F0993" w:rsidRDefault="00B210CF" w:rsidP="008B4572">
            <w:pPr>
              <w:spacing w:after="0" w:line="240" w:lineRule="auto"/>
              <w:jc w:val="center"/>
              <w:rPr>
                <w:rFonts w:ascii="Times New Roman" w:hAnsi="Times New Roman"/>
                <w:b/>
              </w:rPr>
            </w:pPr>
            <w:r w:rsidRPr="000F0993">
              <w:rPr>
                <w:rFonts w:ascii="Times New Roman" w:hAnsi="Times New Roman"/>
              </w:rPr>
              <w:t>44.9% (2022)</w:t>
            </w:r>
          </w:p>
        </w:tc>
      </w:tr>
      <w:tr w:rsidR="00B210CF" w:rsidRPr="000F0993" w14:paraId="628BB68A" w14:textId="77777777" w:rsidTr="008B4572">
        <w:tc>
          <w:tcPr>
            <w:tcW w:w="1800" w:type="dxa"/>
          </w:tcPr>
          <w:p w14:paraId="0630E7F7" w14:textId="5B363C9B" w:rsidR="00B210CF" w:rsidRPr="000F0993" w:rsidRDefault="00B210CF" w:rsidP="00B210CF">
            <w:pPr>
              <w:spacing w:after="0" w:line="240" w:lineRule="auto"/>
              <w:rPr>
                <w:rFonts w:ascii="Times New Roman" w:hAnsi="Times New Roman"/>
              </w:rPr>
            </w:pPr>
            <w:r w:rsidRPr="000F0993">
              <w:rPr>
                <w:rFonts w:ascii="Times New Roman" w:hAnsi="Times New Roman"/>
              </w:rPr>
              <w:t>African-American</w:t>
            </w:r>
          </w:p>
        </w:tc>
        <w:tc>
          <w:tcPr>
            <w:tcW w:w="1653" w:type="dxa"/>
            <w:vAlign w:val="center"/>
          </w:tcPr>
          <w:p w14:paraId="1D3FB35E" w14:textId="7D7DD456" w:rsidR="00B210CF" w:rsidRPr="000F0993" w:rsidRDefault="00B210CF" w:rsidP="008B4572">
            <w:pPr>
              <w:spacing w:after="0"/>
              <w:jc w:val="center"/>
              <w:rPr>
                <w:rFonts w:ascii="Times New Roman" w:hAnsi="Times New Roman"/>
                <w:b/>
              </w:rPr>
            </w:pPr>
            <w:r w:rsidRPr="000F0993">
              <w:rPr>
                <w:rFonts w:ascii="Times New Roman" w:hAnsi="Times New Roman"/>
              </w:rPr>
              <w:t>39.6% (2016)</w:t>
            </w:r>
          </w:p>
        </w:tc>
        <w:tc>
          <w:tcPr>
            <w:tcW w:w="1654" w:type="dxa"/>
            <w:vAlign w:val="center"/>
          </w:tcPr>
          <w:p w14:paraId="2FD0DF50" w14:textId="5F47E6B2" w:rsidR="00B210CF" w:rsidRPr="000F0993" w:rsidRDefault="00B210CF" w:rsidP="008B4572">
            <w:pPr>
              <w:spacing w:after="0"/>
              <w:jc w:val="center"/>
              <w:rPr>
                <w:rFonts w:ascii="Times New Roman" w:hAnsi="Times New Roman"/>
                <w:b/>
              </w:rPr>
            </w:pPr>
            <w:r w:rsidRPr="000F0993">
              <w:rPr>
                <w:rFonts w:ascii="Times New Roman" w:hAnsi="Times New Roman"/>
              </w:rPr>
              <w:t>55.6% (2022)</w:t>
            </w:r>
          </w:p>
        </w:tc>
        <w:tc>
          <w:tcPr>
            <w:tcW w:w="1653" w:type="dxa"/>
            <w:vAlign w:val="center"/>
          </w:tcPr>
          <w:p w14:paraId="7B13C272" w14:textId="57E8C4C5" w:rsidR="00B210CF" w:rsidRPr="000F0993" w:rsidRDefault="00B210CF" w:rsidP="008B4572">
            <w:pPr>
              <w:spacing w:after="0"/>
              <w:jc w:val="center"/>
              <w:rPr>
                <w:rFonts w:ascii="Times New Roman" w:hAnsi="Times New Roman"/>
                <w:b/>
              </w:rPr>
            </w:pPr>
            <w:r w:rsidRPr="000F0993">
              <w:rPr>
                <w:rFonts w:ascii="Times New Roman" w:hAnsi="Times New Roman"/>
              </w:rPr>
              <w:t>29.6% (2016)</w:t>
            </w:r>
          </w:p>
        </w:tc>
        <w:tc>
          <w:tcPr>
            <w:tcW w:w="1654" w:type="dxa"/>
            <w:vAlign w:val="center"/>
          </w:tcPr>
          <w:p w14:paraId="40178D12" w14:textId="17D1AB3C" w:rsidR="00B210CF" w:rsidRPr="000F0993" w:rsidRDefault="00B210CF" w:rsidP="008B4572">
            <w:pPr>
              <w:spacing w:after="0"/>
              <w:jc w:val="center"/>
              <w:rPr>
                <w:rFonts w:ascii="Times New Roman" w:hAnsi="Times New Roman"/>
                <w:b/>
              </w:rPr>
            </w:pPr>
            <w:r w:rsidRPr="000F0993">
              <w:rPr>
                <w:rFonts w:ascii="Times New Roman" w:hAnsi="Times New Roman"/>
              </w:rPr>
              <w:t>48.2% (2022)</w:t>
            </w:r>
          </w:p>
        </w:tc>
      </w:tr>
      <w:tr w:rsidR="00B210CF" w:rsidRPr="000F0993" w14:paraId="1406F67E" w14:textId="77777777" w:rsidTr="008B4572">
        <w:tc>
          <w:tcPr>
            <w:tcW w:w="1800" w:type="dxa"/>
          </w:tcPr>
          <w:p w14:paraId="34AA1F60" w14:textId="694A7BF7" w:rsidR="00B210CF" w:rsidRPr="000F0993" w:rsidRDefault="00B210CF" w:rsidP="00B210CF">
            <w:pPr>
              <w:spacing w:after="0" w:line="240" w:lineRule="auto"/>
              <w:rPr>
                <w:rFonts w:ascii="Times New Roman" w:hAnsi="Times New Roman"/>
              </w:rPr>
            </w:pPr>
            <w:r w:rsidRPr="000F0993">
              <w:rPr>
                <w:rFonts w:ascii="Times New Roman" w:hAnsi="Times New Roman"/>
              </w:rPr>
              <w:t>American Indian or Alaska Native</w:t>
            </w:r>
          </w:p>
        </w:tc>
        <w:tc>
          <w:tcPr>
            <w:tcW w:w="1653" w:type="dxa"/>
            <w:vAlign w:val="center"/>
          </w:tcPr>
          <w:p w14:paraId="7D826E8D" w14:textId="41449AC3" w:rsidR="00B210CF" w:rsidRPr="000F0993" w:rsidRDefault="00B210CF" w:rsidP="008B4572">
            <w:pPr>
              <w:spacing w:after="0"/>
              <w:jc w:val="center"/>
              <w:rPr>
                <w:rFonts w:ascii="Times New Roman" w:hAnsi="Times New Roman"/>
              </w:rPr>
            </w:pPr>
            <w:r w:rsidRPr="000F0993">
              <w:rPr>
                <w:rFonts w:ascii="Times New Roman" w:hAnsi="Times New Roman"/>
              </w:rPr>
              <w:t>71.4% (2016)</w:t>
            </w:r>
          </w:p>
        </w:tc>
        <w:tc>
          <w:tcPr>
            <w:tcW w:w="1654" w:type="dxa"/>
            <w:vAlign w:val="center"/>
          </w:tcPr>
          <w:p w14:paraId="0FD81EC5" w14:textId="7FF1FD1C" w:rsidR="00B210CF" w:rsidRPr="000F0993" w:rsidRDefault="00B210CF" w:rsidP="008B4572">
            <w:pPr>
              <w:spacing w:after="0"/>
              <w:jc w:val="center"/>
              <w:rPr>
                <w:rFonts w:ascii="Times New Roman" w:hAnsi="Times New Roman"/>
                <w:b/>
              </w:rPr>
            </w:pPr>
            <w:r w:rsidRPr="000F0993">
              <w:rPr>
                <w:rFonts w:ascii="Times New Roman" w:hAnsi="Times New Roman"/>
              </w:rPr>
              <w:t>78.9% (2022)</w:t>
            </w:r>
          </w:p>
        </w:tc>
        <w:tc>
          <w:tcPr>
            <w:tcW w:w="1653" w:type="dxa"/>
            <w:vAlign w:val="center"/>
          </w:tcPr>
          <w:p w14:paraId="712135AB" w14:textId="5A58E89C" w:rsidR="00B210CF" w:rsidRPr="000F0993" w:rsidRDefault="00B210CF" w:rsidP="008B4572">
            <w:pPr>
              <w:spacing w:after="0"/>
              <w:jc w:val="center"/>
              <w:rPr>
                <w:rFonts w:ascii="Times New Roman" w:hAnsi="Times New Roman"/>
              </w:rPr>
            </w:pPr>
            <w:r w:rsidRPr="000F0993">
              <w:rPr>
                <w:rFonts w:ascii="Times New Roman" w:hAnsi="Times New Roman"/>
              </w:rPr>
              <w:t>63.6% (2016)</w:t>
            </w:r>
          </w:p>
        </w:tc>
        <w:tc>
          <w:tcPr>
            <w:tcW w:w="1654" w:type="dxa"/>
            <w:vAlign w:val="center"/>
          </w:tcPr>
          <w:p w14:paraId="2214D39D" w14:textId="1FE07E65" w:rsidR="00B210CF" w:rsidRPr="000F0993" w:rsidRDefault="00B210CF" w:rsidP="008B4572">
            <w:pPr>
              <w:spacing w:after="0"/>
              <w:jc w:val="center"/>
              <w:rPr>
                <w:rFonts w:ascii="Times New Roman" w:hAnsi="Times New Roman"/>
                <w:b/>
              </w:rPr>
            </w:pPr>
            <w:r w:rsidRPr="000F0993">
              <w:rPr>
                <w:rFonts w:ascii="Times New Roman" w:hAnsi="Times New Roman"/>
              </w:rPr>
              <w:t>73.3% (2022)</w:t>
            </w:r>
          </w:p>
        </w:tc>
      </w:tr>
      <w:tr w:rsidR="00B210CF" w:rsidRPr="000F0993" w14:paraId="3A8D1AF0" w14:textId="77777777" w:rsidTr="008B4572">
        <w:tc>
          <w:tcPr>
            <w:tcW w:w="1800" w:type="dxa"/>
          </w:tcPr>
          <w:p w14:paraId="3DCB7734" w14:textId="185750A0" w:rsidR="00B210CF" w:rsidRPr="000F0993" w:rsidRDefault="00B210CF" w:rsidP="00B210CF">
            <w:pPr>
              <w:spacing w:after="0" w:line="240" w:lineRule="auto"/>
              <w:rPr>
                <w:rFonts w:ascii="Times New Roman" w:hAnsi="Times New Roman"/>
              </w:rPr>
            </w:pPr>
            <w:r w:rsidRPr="000F0993">
              <w:rPr>
                <w:rFonts w:ascii="Times New Roman" w:hAnsi="Times New Roman"/>
              </w:rPr>
              <w:t>Asian or Native Hawaiian / Other Pacific Islander</w:t>
            </w:r>
          </w:p>
        </w:tc>
        <w:tc>
          <w:tcPr>
            <w:tcW w:w="1653" w:type="dxa"/>
            <w:vAlign w:val="center"/>
          </w:tcPr>
          <w:p w14:paraId="41A8DED5" w14:textId="5CC9C8F4" w:rsidR="00B210CF" w:rsidRPr="000F0993" w:rsidRDefault="00B210CF" w:rsidP="008B4572">
            <w:pPr>
              <w:spacing w:after="0"/>
              <w:jc w:val="center"/>
              <w:rPr>
                <w:rFonts w:ascii="Times New Roman" w:hAnsi="Times New Roman"/>
              </w:rPr>
            </w:pPr>
            <w:r w:rsidRPr="000F0993">
              <w:rPr>
                <w:rFonts w:ascii="Times New Roman" w:hAnsi="Times New Roman"/>
              </w:rPr>
              <w:t>33.0% (2016)</w:t>
            </w:r>
          </w:p>
        </w:tc>
        <w:tc>
          <w:tcPr>
            <w:tcW w:w="1654" w:type="dxa"/>
            <w:vAlign w:val="center"/>
          </w:tcPr>
          <w:p w14:paraId="06795C29" w14:textId="442F2E48" w:rsidR="00B210CF" w:rsidRPr="000F0993" w:rsidRDefault="00B210CF" w:rsidP="008B4572">
            <w:pPr>
              <w:spacing w:after="0"/>
              <w:jc w:val="center"/>
              <w:rPr>
                <w:rFonts w:ascii="Times New Roman" w:hAnsi="Times New Roman"/>
                <w:b/>
              </w:rPr>
            </w:pPr>
            <w:r w:rsidRPr="000F0993">
              <w:rPr>
                <w:rFonts w:ascii="Times New Roman" w:hAnsi="Times New Roman"/>
              </w:rPr>
              <w:t>50.8% (2022)</w:t>
            </w:r>
          </w:p>
        </w:tc>
        <w:tc>
          <w:tcPr>
            <w:tcW w:w="1653" w:type="dxa"/>
            <w:vAlign w:val="center"/>
          </w:tcPr>
          <w:p w14:paraId="78D14F02" w14:textId="23B1CC2F" w:rsidR="00B210CF" w:rsidRPr="000F0993" w:rsidRDefault="00B210CF" w:rsidP="008B4572">
            <w:pPr>
              <w:spacing w:after="0"/>
              <w:jc w:val="center"/>
              <w:rPr>
                <w:rFonts w:ascii="Times New Roman" w:hAnsi="Times New Roman"/>
              </w:rPr>
            </w:pPr>
            <w:r w:rsidRPr="000F0993">
              <w:rPr>
                <w:rFonts w:ascii="Times New Roman" w:hAnsi="Times New Roman"/>
              </w:rPr>
              <w:t>21.1% (2016)</w:t>
            </w:r>
          </w:p>
        </w:tc>
        <w:tc>
          <w:tcPr>
            <w:tcW w:w="1654" w:type="dxa"/>
            <w:vAlign w:val="center"/>
          </w:tcPr>
          <w:p w14:paraId="10D0EFD3" w14:textId="76F2E7A9" w:rsidR="00B210CF" w:rsidRPr="000F0993" w:rsidRDefault="00B210CF" w:rsidP="008B4572">
            <w:pPr>
              <w:spacing w:after="0"/>
              <w:jc w:val="center"/>
              <w:rPr>
                <w:rFonts w:ascii="Times New Roman" w:hAnsi="Times New Roman"/>
                <w:b/>
              </w:rPr>
            </w:pPr>
            <w:r w:rsidRPr="000F0993">
              <w:rPr>
                <w:rFonts w:ascii="Times New Roman" w:hAnsi="Times New Roman"/>
              </w:rPr>
              <w:t>42.0% (2022)</w:t>
            </w:r>
          </w:p>
        </w:tc>
      </w:tr>
      <w:tr w:rsidR="00B210CF" w:rsidRPr="000F0993" w14:paraId="2028C12B" w14:textId="77777777" w:rsidTr="008B4572">
        <w:tc>
          <w:tcPr>
            <w:tcW w:w="1800" w:type="dxa"/>
          </w:tcPr>
          <w:p w14:paraId="2ACEB575" w14:textId="63F02879" w:rsidR="00B210CF" w:rsidRPr="000F0993" w:rsidRDefault="00B210CF" w:rsidP="00B210CF">
            <w:pPr>
              <w:spacing w:after="0" w:line="240" w:lineRule="auto"/>
              <w:rPr>
                <w:rFonts w:ascii="Times New Roman" w:hAnsi="Times New Roman"/>
              </w:rPr>
            </w:pPr>
            <w:r w:rsidRPr="000F0993">
              <w:rPr>
                <w:rFonts w:ascii="Times New Roman" w:hAnsi="Times New Roman"/>
              </w:rPr>
              <w:t>Hispanic or Latino</w:t>
            </w:r>
          </w:p>
        </w:tc>
        <w:tc>
          <w:tcPr>
            <w:tcW w:w="1653" w:type="dxa"/>
            <w:vAlign w:val="center"/>
          </w:tcPr>
          <w:p w14:paraId="57140D8A" w14:textId="3831A186" w:rsidR="00B210CF" w:rsidRPr="000F0993" w:rsidRDefault="00B210CF" w:rsidP="008B4572">
            <w:pPr>
              <w:spacing w:after="0"/>
              <w:jc w:val="center"/>
              <w:rPr>
                <w:rFonts w:ascii="Times New Roman" w:hAnsi="Times New Roman"/>
              </w:rPr>
            </w:pPr>
            <w:r w:rsidRPr="000F0993">
              <w:rPr>
                <w:rFonts w:ascii="Times New Roman" w:hAnsi="Times New Roman"/>
              </w:rPr>
              <w:t>32.9% (2016)</w:t>
            </w:r>
          </w:p>
        </w:tc>
        <w:tc>
          <w:tcPr>
            <w:tcW w:w="1654" w:type="dxa"/>
            <w:vAlign w:val="center"/>
          </w:tcPr>
          <w:p w14:paraId="37583E46" w14:textId="630E5BB5" w:rsidR="00B210CF" w:rsidRPr="000F0993" w:rsidRDefault="00B210CF" w:rsidP="008B4572">
            <w:pPr>
              <w:spacing w:after="0"/>
              <w:jc w:val="center"/>
              <w:rPr>
                <w:rFonts w:ascii="Times New Roman" w:hAnsi="Times New Roman"/>
                <w:b/>
              </w:rPr>
            </w:pPr>
            <w:r w:rsidRPr="000F0993">
              <w:rPr>
                <w:rFonts w:ascii="Times New Roman" w:hAnsi="Times New Roman"/>
              </w:rPr>
              <w:t>50.7% (2022)</w:t>
            </w:r>
          </w:p>
        </w:tc>
        <w:tc>
          <w:tcPr>
            <w:tcW w:w="1653" w:type="dxa"/>
            <w:vAlign w:val="center"/>
          </w:tcPr>
          <w:p w14:paraId="4F59E6C9" w14:textId="2EB9E25F" w:rsidR="00B210CF" w:rsidRPr="000F0993" w:rsidRDefault="00B210CF" w:rsidP="008B4572">
            <w:pPr>
              <w:spacing w:after="0"/>
              <w:jc w:val="center"/>
              <w:rPr>
                <w:rFonts w:ascii="Times New Roman" w:hAnsi="Times New Roman"/>
              </w:rPr>
            </w:pPr>
            <w:r w:rsidRPr="000F0993">
              <w:rPr>
                <w:rFonts w:ascii="Times New Roman" w:hAnsi="Times New Roman"/>
              </w:rPr>
              <w:t>23.4% (2016)</w:t>
            </w:r>
          </w:p>
        </w:tc>
        <w:tc>
          <w:tcPr>
            <w:tcW w:w="1654" w:type="dxa"/>
            <w:vAlign w:val="center"/>
          </w:tcPr>
          <w:p w14:paraId="46F78150" w14:textId="2C2E226A" w:rsidR="00B210CF" w:rsidRPr="000F0993" w:rsidRDefault="00B210CF" w:rsidP="008B4572">
            <w:pPr>
              <w:spacing w:after="0"/>
              <w:jc w:val="center"/>
              <w:rPr>
                <w:rFonts w:ascii="Times New Roman" w:hAnsi="Times New Roman"/>
                <w:b/>
              </w:rPr>
            </w:pPr>
            <w:r w:rsidRPr="000F0993">
              <w:rPr>
                <w:rFonts w:ascii="Times New Roman" w:hAnsi="Times New Roman"/>
              </w:rPr>
              <w:t>43.7% (2022)</w:t>
            </w:r>
          </w:p>
        </w:tc>
      </w:tr>
      <w:tr w:rsidR="00B210CF" w:rsidRPr="000F0993" w14:paraId="313FEE21" w14:textId="77777777" w:rsidTr="008B4572">
        <w:tc>
          <w:tcPr>
            <w:tcW w:w="1800" w:type="dxa"/>
          </w:tcPr>
          <w:p w14:paraId="4A3F1CCF" w14:textId="1CA39C82" w:rsidR="00B210CF" w:rsidRPr="000F0993" w:rsidRDefault="00B210CF" w:rsidP="00B210CF">
            <w:pPr>
              <w:spacing w:after="0" w:line="240" w:lineRule="auto"/>
              <w:rPr>
                <w:rFonts w:ascii="Times New Roman" w:hAnsi="Times New Roman"/>
              </w:rPr>
            </w:pPr>
            <w:r w:rsidRPr="000F0993">
              <w:rPr>
                <w:rFonts w:ascii="Times New Roman" w:hAnsi="Times New Roman"/>
              </w:rPr>
              <w:t>White</w:t>
            </w:r>
          </w:p>
        </w:tc>
        <w:tc>
          <w:tcPr>
            <w:tcW w:w="1653" w:type="dxa"/>
            <w:vAlign w:val="center"/>
          </w:tcPr>
          <w:p w14:paraId="724104D1" w14:textId="55C805E0" w:rsidR="00B210CF" w:rsidRPr="000F0993" w:rsidRDefault="00B210CF" w:rsidP="008B4572">
            <w:pPr>
              <w:spacing w:after="0"/>
              <w:jc w:val="center"/>
              <w:rPr>
                <w:rFonts w:ascii="Times New Roman" w:hAnsi="Times New Roman"/>
              </w:rPr>
            </w:pPr>
            <w:r w:rsidRPr="000F0993">
              <w:rPr>
                <w:rFonts w:ascii="Times New Roman" w:hAnsi="Times New Roman"/>
              </w:rPr>
              <w:t>50.9% (2016)</w:t>
            </w:r>
          </w:p>
        </w:tc>
        <w:tc>
          <w:tcPr>
            <w:tcW w:w="1654" w:type="dxa"/>
            <w:vAlign w:val="center"/>
          </w:tcPr>
          <w:p w14:paraId="4362BB0A" w14:textId="759637A4" w:rsidR="00B210CF" w:rsidRPr="000F0993" w:rsidRDefault="00B210CF" w:rsidP="008B4572">
            <w:pPr>
              <w:spacing w:after="0"/>
              <w:jc w:val="center"/>
              <w:rPr>
                <w:rFonts w:ascii="Times New Roman" w:hAnsi="Times New Roman"/>
                <w:b/>
              </w:rPr>
            </w:pPr>
            <w:r w:rsidRPr="000F0993">
              <w:rPr>
                <w:rFonts w:ascii="Times New Roman" w:hAnsi="Times New Roman"/>
              </w:rPr>
              <w:t>63.9% (2022)</w:t>
            </w:r>
          </w:p>
        </w:tc>
        <w:tc>
          <w:tcPr>
            <w:tcW w:w="1653" w:type="dxa"/>
            <w:vAlign w:val="center"/>
          </w:tcPr>
          <w:p w14:paraId="3DAE44E0" w14:textId="4E380017" w:rsidR="00B210CF" w:rsidRPr="000F0993" w:rsidRDefault="00B210CF" w:rsidP="008B4572">
            <w:pPr>
              <w:spacing w:after="0"/>
              <w:jc w:val="center"/>
              <w:rPr>
                <w:rFonts w:ascii="Times New Roman" w:hAnsi="Times New Roman"/>
              </w:rPr>
            </w:pPr>
            <w:r w:rsidRPr="000F0993">
              <w:rPr>
                <w:rFonts w:ascii="Times New Roman" w:hAnsi="Times New Roman"/>
              </w:rPr>
              <w:t>39.7% (2016)</w:t>
            </w:r>
          </w:p>
        </w:tc>
        <w:tc>
          <w:tcPr>
            <w:tcW w:w="1654" w:type="dxa"/>
            <w:vAlign w:val="center"/>
          </w:tcPr>
          <w:p w14:paraId="619521D6" w14:textId="55684D51" w:rsidR="00B210CF" w:rsidRPr="000F0993" w:rsidRDefault="00B210CF" w:rsidP="008B4572">
            <w:pPr>
              <w:spacing w:after="0"/>
              <w:jc w:val="center"/>
              <w:rPr>
                <w:rFonts w:ascii="Times New Roman" w:hAnsi="Times New Roman"/>
                <w:b/>
              </w:rPr>
            </w:pPr>
            <w:r w:rsidRPr="000F0993">
              <w:rPr>
                <w:rFonts w:ascii="Times New Roman" w:hAnsi="Times New Roman"/>
              </w:rPr>
              <w:t>55.7% (2022)</w:t>
            </w:r>
          </w:p>
        </w:tc>
      </w:tr>
    </w:tbl>
    <w:p w14:paraId="5CC84B7B" w14:textId="77777777" w:rsidR="001C5FC2" w:rsidRPr="008B4572" w:rsidRDefault="001C5FC2" w:rsidP="001C5FC2">
      <w:pPr>
        <w:spacing w:after="0"/>
        <w:rPr>
          <w:rFonts w:ascii="Times New Roman" w:hAnsi="Times New Roman"/>
          <w:b/>
        </w:rPr>
      </w:pPr>
    </w:p>
    <w:p w14:paraId="5334A587" w14:textId="7EC4BE5F" w:rsidR="004452CE" w:rsidRPr="000F0993" w:rsidRDefault="004452CE" w:rsidP="001C5FC2">
      <w:pPr>
        <w:spacing w:after="0"/>
        <w:ind w:left="1080"/>
        <w:rPr>
          <w:rFonts w:ascii="Times New Roman" w:hAnsi="Times New Roman"/>
          <w:b/>
        </w:rPr>
      </w:pPr>
      <w:r w:rsidRPr="000F0993">
        <w:rPr>
          <w:rFonts w:ascii="Times New Roman" w:hAnsi="Times New Roman"/>
          <w:b/>
        </w:rPr>
        <w:t>Academic Achievement – Middle School</w:t>
      </w:r>
    </w:p>
    <w:tbl>
      <w:tblPr>
        <w:tblStyle w:val="TableGrid"/>
        <w:tblW w:w="0" w:type="auto"/>
        <w:tblInd w:w="1188" w:type="dxa"/>
        <w:tblLook w:val="04A0" w:firstRow="1" w:lastRow="0" w:firstColumn="1" w:lastColumn="0" w:noHBand="0" w:noVBand="1"/>
        <w:tblCaption w:val="Baseline and Goals for Academic Achievement"/>
        <w:tblDescription w:val="In Reading / Language Arts, 48% of students are proficient in 2016.  The goal for 2022 is 61% proficiency.  In Mathematics, 34% of students are proficient in 2016.  The goal for 2022 is 41% proficiency."/>
      </w:tblPr>
      <w:tblGrid>
        <w:gridCol w:w="1800"/>
        <w:gridCol w:w="1653"/>
        <w:gridCol w:w="1654"/>
        <w:gridCol w:w="1653"/>
        <w:gridCol w:w="1654"/>
      </w:tblGrid>
      <w:tr w:rsidR="00B210CF" w:rsidRPr="000F0993" w14:paraId="79E370FC" w14:textId="77777777" w:rsidTr="008B4572">
        <w:trPr>
          <w:tblHeader/>
        </w:trPr>
        <w:tc>
          <w:tcPr>
            <w:tcW w:w="1800" w:type="dxa"/>
            <w:shd w:val="clear" w:color="auto" w:fill="BFBFBF" w:themeFill="background1" w:themeFillShade="BF"/>
            <w:vAlign w:val="center"/>
          </w:tcPr>
          <w:p w14:paraId="6D74C693" w14:textId="77777777" w:rsidR="00B210CF" w:rsidRPr="000F0993" w:rsidRDefault="00B210CF" w:rsidP="008B4572">
            <w:pPr>
              <w:jc w:val="center"/>
              <w:rPr>
                <w:rFonts w:ascii="Times New Roman" w:hAnsi="Times New Roman"/>
                <w:b/>
              </w:rPr>
            </w:pPr>
            <w:r w:rsidRPr="000F0993">
              <w:rPr>
                <w:rFonts w:ascii="Times New Roman" w:hAnsi="Times New Roman"/>
                <w:b/>
              </w:rPr>
              <w:t>Subgroups</w:t>
            </w:r>
          </w:p>
        </w:tc>
        <w:tc>
          <w:tcPr>
            <w:tcW w:w="1653" w:type="dxa"/>
            <w:shd w:val="clear" w:color="auto" w:fill="BFBFBF" w:themeFill="background1" w:themeFillShade="BF"/>
            <w:vAlign w:val="center"/>
          </w:tcPr>
          <w:p w14:paraId="38A4BE12" w14:textId="77777777" w:rsidR="008B4572" w:rsidRPr="000F0993" w:rsidRDefault="00B210CF" w:rsidP="008B4572">
            <w:pPr>
              <w:spacing w:after="0"/>
              <w:jc w:val="center"/>
              <w:rPr>
                <w:rFonts w:ascii="Times New Roman" w:hAnsi="Times New Roman"/>
                <w:b/>
              </w:rPr>
            </w:pPr>
            <w:r w:rsidRPr="000F0993">
              <w:rPr>
                <w:rFonts w:ascii="Times New Roman" w:hAnsi="Times New Roman"/>
                <w:b/>
              </w:rPr>
              <w:t>Reading/</w:t>
            </w:r>
          </w:p>
          <w:p w14:paraId="099A1A82" w14:textId="231C9514" w:rsidR="00B210CF" w:rsidRPr="000F0993" w:rsidRDefault="00B210CF" w:rsidP="008B4572">
            <w:pPr>
              <w:spacing w:after="0"/>
              <w:jc w:val="center"/>
              <w:rPr>
                <w:rFonts w:ascii="Times New Roman" w:hAnsi="Times New Roman"/>
                <w:b/>
              </w:rPr>
            </w:pPr>
            <w:r w:rsidRPr="000F0993">
              <w:rPr>
                <w:rFonts w:ascii="Times New Roman" w:hAnsi="Times New Roman"/>
                <w:b/>
              </w:rPr>
              <w:t>Language Arts: Baseline Data and Year</w:t>
            </w:r>
          </w:p>
        </w:tc>
        <w:tc>
          <w:tcPr>
            <w:tcW w:w="1654" w:type="dxa"/>
            <w:shd w:val="clear" w:color="auto" w:fill="BFBFBF" w:themeFill="background1" w:themeFillShade="BF"/>
            <w:vAlign w:val="center"/>
          </w:tcPr>
          <w:p w14:paraId="77F7ADD0" w14:textId="77777777" w:rsidR="00B210CF" w:rsidRPr="000F0993" w:rsidRDefault="00B210CF" w:rsidP="008B4572">
            <w:pPr>
              <w:spacing w:after="0"/>
              <w:jc w:val="center"/>
              <w:rPr>
                <w:rFonts w:ascii="Times New Roman" w:hAnsi="Times New Roman"/>
                <w:b/>
              </w:rPr>
            </w:pPr>
            <w:r w:rsidRPr="000F0993">
              <w:rPr>
                <w:rFonts w:ascii="Times New Roman" w:hAnsi="Times New Roman"/>
                <w:b/>
              </w:rPr>
              <w:t>Reading/</w:t>
            </w:r>
          </w:p>
          <w:p w14:paraId="73D3F46D" w14:textId="77777777" w:rsidR="00B210CF" w:rsidRPr="000F0993" w:rsidRDefault="00B210CF" w:rsidP="008B4572">
            <w:pPr>
              <w:spacing w:after="0"/>
              <w:jc w:val="center"/>
              <w:rPr>
                <w:rFonts w:ascii="Times New Roman" w:hAnsi="Times New Roman"/>
                <w:b/>
              </w:rPr>
            </w:pPr>
            <w:r w:rsidRPr="000F0993">
              <w:rPr>
                <w:rFonts w:ascii="Times New Roman" w:hAnsi="Times New Roman"/>
                <w:b/>
              </w:rPr>
              <w:t>Language Arts: Long-term Goal</w:t>
            </w:r>
          </w:p>
        </w:tc>
        <w:tc>
          <w:tcPr>
            <w:tcW w:w="1653" w:type="dxa"/>
            <w:shd w:val="clear" w:color="auto" w:fill="BFBFBF" w:themeFill="background1" w:themeFillShade="BF"/>
            <w:vAlign w:val="center"/>
          </w:tcPr>
          <w:p w14:paraId="25550125" w14:textId="77777777" w:rsidR="00B210CF" w:rsidRPr="000F0993" w:rsidRDefault="00B210CF" w:rsidP="008B4572">
            <w:pPr>
              <w:jc w:val="center"/>
              <w:rPr>
                <w:rFonts w:ascii="Times New Roman" w:hAnsi="Times New Roman"/>
                <w:b/>
              </w:rPr>
            </w:pPr>
            <w:r w:rsidRPr="000F0993">
              <w:rPr>
                <w:rFonts w:ascii="Times New Roman" w:hAnsi="Times New Roman"/>
                <w:b/>
              </w:rPr>
              <w:t>Mathematics: Baseline Data and Year</w:t>
            </w:r>
          </w:p>
        </w:tc>
        <w:tc>
          <w:tcPr>
            <w:tcW w:w="1654" w:type="dxa"/>
            <w:shd w:val="clear" w:color="auto" w:fill="BFBFBF" w:themeFill="background1" w:themeFillShade="BF"/>
            <w:vAlign w:val="center"/>
          </w:tcPr>
          <w:p w14:paraId="4919B28C" w14:textId="77777777" w:rsidR="00B210CF" w:rsidRPr="000F0993" w:rsidRDefault="00B210CF" w:rsidP="008B4572">
            <w:pPr>
              <w:jc w:val="center"/>
              <w:rPr>
                <w:rFonts w:ascii="Times New Roman" w:hAnsi="Times New Roman"/>
                <w:b/>
              </w:rPr>
            </w:pPr>
            <w:r w:rsidRPr="000F0993">
              <w:rPr>
                <w:rFonts w:ascii="Times New Roman" w:hAnsi="Times New Roman"/>
                <w:b/>
              </w:rPr>
              <w:t>Mathematics: Long-term Goal</w:t>
            </w:r>
          </w:p>
        </w:tc>
      </w:tr>
      <w:tr w:rsidR="00B210CF" w:rsidRPr="000F0993" w14:paraId="6BC652D4" w14:textId="77777777" w:rsidTr="008B4572">
        <w:tc>
          <w:tcPr>
            <w:tcW w:w="1800" w:type="dxa"/>
          </w:tcPr>
          <w:p w14:paraId="2572625E" w14:textId="77777777" w:rsidR="00B210CF" w:rsidRPr="000F0993" w:rsidRDefault="00B210CF" w:rsidP="004452CE">
            <w:pPr>
              <w:rPr>
                <w:rFonts w:ascii="Times New Roman" w:hAnsi="Times New Roman"/>
                <w:b/>
              </w:rPr>
            </w:pPr>
            <w:r w:rsidRPr="000F0993">
              <w:rPr>
                <w:rFonts w:ascii="Times New Roman" w:hAnsi="Times New Roman"/>
                <w:b/>
              </w:rPr>
              <w:t>All students</w:t>
            </w:r>
          </w:p>
        </w:tc>
        <w:tc>
          <w:tcPr>
            <w:tcW w:w="1653" w:type="dxa"/>
            <w:vAlign w:val="center"/>
          </w:tcPr>
          <w:p w14:paraId="30347C80" w14:textId="77777777" w:rsidR="00B210CF" w:rsidRPr="000F0993" w:rsidRDefault="00B210CF" w:rsidP="008B4572">
            <w:pPr>
              <w:jc w:val="center"/>
              <w:rPr>
                <w:rFonts w:ascii="Times New Roman" w:hAnsi="Times New Roman"/>
              </w:rPr>
            </w:pPr>
            <w:r w:rsidRPr="000F0993">
              <w:rPr>
                <w:rFonts w:ascii="Times New Roman" w:hAnsi="Times New Roman"/>
              </w:rPr>
              <w:t>46.4% (2016)</w:t>
            </w:r>
          </w:p>
        </w:tc>
        <w:tc>
          <w:tcPr>
            <w:tcW w:w="1654" w:type="dxa"/>
            <w:vAlign w:val="center"/>
          </w:tcPr>
          <w:p w14:paraId="689917DC" w14:textId="77777777" w:rsidR="00B210CF" w:rsidRPr="000F0993" w:rsidRDefault="00B210CF" w:rsidP="008B4572">
            <w:pPr>
              <w:jc w:val="center"/>
              <w:rPr>
                <w:rFonts w:ascii="Times New Roman" w:hAnsi="Times New Roman"/>
              </w:rPr>
            </w:pPr>
            <w:r w:rsidRPr="000F0993">
              <w:rPr>
                <w:rFonts w:ascii="Times New Roman" w:hAnsi="Times New Roman"/>
              </w:rPr>
              <w:t>60.6% (2022)</w:t>
            </w:r>
          </w:p>
        </w:tc>
        <w:tc>
          <w:tcPr>
            <w:tcW w:w="1653" w:type="dxa"/>
            <w:vAlign w:val="center"/>
          </w:tcPr>
          <w:p w14:paraId="54353933" w14:textId="77777777" w:rsidR="00B210CF" w:rsidRPr="000F0993" w:rsidRDefault="00B210CF" w:rsidP="008B4572">
            <w:pPr>
              <w:jc w:val="center"/>
              <w:rPr>
                <w:rFonts w:ascii="Times New Roman" w:hAnsi="Times New Roman"/>
              </w:rPr>
            </w:pPr>
            <w:r w:rsidRPr="000F0993">
              <w:rPr>
                <w:rFonts w:ascii="Times New Roman" w:hAnsi="Times New Roman"/>
              </w:rPr>
              <w:t>26.0% (2016)</w:t>
            </w:r>
          </w:p>
        </w:tc>
        <w:tc>
          <w:tcPr>
            <w:tcW w:w="1654" w:type="dxa"/>
            <w:vAlign w:val="center"/>
          </w:tcPr>
          <w:p w14:paraId="18E0310C" w14:textId="77777777" w:rsidR="00B210CF" w:rsidRPr="000F0993" w:rsidRDefault="00B210CF" w:rsidP="008B4572">
            <w:pPr>
              <w:jc w:val="center"/>
              <w:rPr>
                <w:rFonts w:ascii="Times New Roman" w:hAnsi="Times New Roman"/>
              </w:rPr>
            </w:pPr>
            <w:r w:rsidRPr="000F0993">
              <w:rPr>
                <w:rFonts w:ascii="Times New Roman" w:hAnsi="Times New Roman"/>
              </w:rPr>
              <w:t>45.6% (2022)</w:t>
            </w:r>
          </w:p>
        </w:tc>
      </w:tr>
      <w:tr w:rsidR="00B210CF" w:rsidRPr="008B4572" w14:paraId="478A243D" w14:textId="77777777" w:rsidTr="008B4572">
        <w:tc>
          <w:tcPr>
            <w:tcW w:w="1800" w:type="dxa"/>
          </w:tcPr>
          <w:p w14:paraId="32647512" w14:textId="77777777" w:rsidR="00B210CF" w:rsidRPr="008B4572" w:rsidRDefault="00B210CF" w:rsidP="004452CE">
            <w:pPr>
              <w:rPr>
                <w:rFonts w:ascii="Times New Roman" w:hAnsi="Times New Roman"/>
                <w:b/>
              </w:rPr>
            </w:pPr>
            <w:r w:rsidRPr="008B4572">
              <w:rPr>
                <w:rFonts w:ascii="Times New Roman" w:hAnsi="Times New Roman"/>
                <w:b/>
              </w:rPr>
              <w:lastRenderedPageBreak/>
              <w:t>Economically disadvantaged students</w:t>
            </w:r>
          </w:p>
        </w:tc>
        <w:tc>
          <w:tcPr>
            <w:tcW w:w="1653" w:type="dxa"/>
            <w:vAlign w:val="center"/>
          </w:tcPr>
          <w:p w14:paraId="52EBF64D" w14:textId="77777777" w:rsidR="00B210CF" w:rsidRPr="008B4572" w:rsidRDefault="00B210CF" w:rsidP="008B4572">
            <w:pPr>
              <w:jc w:val="center"/>
              <w:rPr>
                <w:rFonts w:ascii="Times New Roman" w:hAnsi="Times New Roman"/>
              </w:rPr>
            </w:pPr>
            <w:r w:rsidRPr="008B4572">
              <w:rPr>
                <w:rFonts w:ascii="Times New Roman" w:hAnsi="Times New Roman"/>
              </w:rPr>
              <w:t>35.1% (2016)</w:t>
            </w:r>
          </w:p>
        </w:tc>
        <w:tc>
          <w:tcPr>
            <w:tcW w:w="1654" w:type="dxa"/>
            <w:vAlign w:val="center"/>
          </w:tcPr>
          <w:p w14:paraId="4154BBBE" w14:textId="77777777" w:rsidR="00B210CF" w:rsidRPr="008B4572" w:rsidRDefault="00B210CF" w:rsidP="008B4572">
            <w:pPr>
              <w:jc w:val="center"/>
              <w:rPr>
                <w:rFonts w:ascii="Times New Roman" w:hAnsi="Times New Roman"/>
              </w:rPr>
            </w:pPr>
            <w:r w:rsidRPr="008B4572">
              <w:rPr>
                <w:rFonts w:ascii="Times New Roman" w:hAnsi="Times New Roman"/>
              </w:rPr>
              <w:t>52.3% (2022)</w:t>
            </w:r>
          </w:p>
        </w:tc>
        <w:tc>
          <w:tcPr>
            <w:tcW w:w="1653" w:type="dxa"/>
            <w:vAlign w:val="center"/>
          </w:tcPr>
          <w:p w14:paraId="6AB344B5" w14:textId="77777777" w:rsidR="00B210CF" w:rsidRPr="008B4572" w:rsidRDefault="00B210CF" w:rsidP="008B4572">
            <w:pPr>
              <w:jc w:val="center"/>
              <w:rPr>
                <w:rFonts w:ascii="Times New Roman" w:hAnsi="Times New Roman"/>
              </w:rPr>
            </w:pPr>
            <w:r w:rsidRPr="008B4572">
              <w:rPr>
                <w:rFonts w:ascii="Times New Roman" w:hAnsi="Times New Roman"/>
              </w:rPr>
              <w:t>17.4% (2016)</w:t>
            </w:r>
          </w:p>
        </w:tc>
        <w:tc>
          <w:tcPr>
            <w:tcW w:w="1654" w:type="dxa"/>
            <w:vAlign w:val="center"/>
          </w:tcPr>
          <w:p w14:paraId="7A5FC80A" w14:textId="77777777" w:rsidR="00B210CF" w:rsidRPr="008B4572" w:rsidRDefault="00B210CF" w:rsidP="008B4572">
            <w:pPr>
              <w:jc w:val="center"/>
              <w:rPr>
                <w:rFonts w:ascii="Times New Roman" w:hAnsi="Times New Roman"/>
              </w:rPr>
            </w:pPr>
            <w:r w:rsidRPr="008B4572">
              <w:rPr>
                <w:rFonts w:ascii="Times New Roman" w:hAnsi="Times New Roman"/>
              </w:rPr>
              <w:t>39.3% (2022)</w:t>
            </w:r>
          </w:p>
        </w:tc>
      </w:tr>
      <w:tr w:rsidR="00B210CF" w:rsidRPr="008B4572" w14:paraId="575F07A3" w14:textId="77777777" w:rsidTr="008B4572">
        <w:tc>
          <w:tcPr>
            <w:tcW w:w="1800" w:type="dxa"/>
          </w:tcPr>
          <w:p w14:paraId="199D14B3" w14:textId="77777777" w:rsidR="00B210CF" w:rsidRPr="008B4572" w:rsidRDefault="00B210CF" w:rsidP="004452CE">
            <w:pPr>
              <w:rPr>
                <w:rFonts w:ascii="Times New Roman" w:hAnsi="Times New Roman"/>
                <w:b/>
              </w:rPr>
            </w:pPr>
            <w:r w:rsidRPr="008B4572">
              <w:rPr>
                <w:rFonts w:ascii="Times New Roman" w:hAnsi="Times New Roman"/>
                <w:b/>
              </w:rPr>
              <w:t>Children with disabilities</w:t>
            </w:r>
          </w:p>
        </w:tc>
        <w:tc>
          <w:tcPr>
            <w:tcW w:w="1653" w:type="dxa"/>
            <w:vAlign w:val="center"/>
          </w:tcPr>
          <w:p w14:paraId="3A2FD704" w14:textId="77777777" w:rsidR="00B210CF" w:rsidRPr="008B4572" w:rsidRDefault="00B210CF" w:rsidP="008B4572">
            <w:pPr>
              <w:jc w:val="center"/>
              <w:rPr>
                <w:rFonts w:ascii="Times New Roman" w:hAnsi="Times New Roman"/>
              </w:rPr>
            </w:pPr>
            <w:r w:rsidRPr="008B4572">
              <w:rPr>
                <w:rFonts w:ascii="Times New Roman" w:hAnsi="Times New Roman"/>
              </w:rPr>
              <w:t>9.0% (2016)</w:t>
            </w:r>
          </w:p>
        </w:tc>
        <w:tc>
          <w:tcPr>
            <w:tcW w:w="1654" w:type="dxa"/>
            <w:vAlign w:val="center"/>
          </w:tcPr>
          <w:p w14:paraId="585892F0" w14:textId="77777777" w:rsidR="00B210CF" w:rsidRPr="008B4572" w:rsidRDefault="00B210CF" w:rsidP="008B4572">
            <w:pPr>
              <w:jc w:val="center"/>
              <w:rPr>
                <w:rFonts w:ascii="Times New Roman" w:hAnsi="Times New Roman"/>
              </w:rPr>
            </w:pPr>
            <w:r w:rsidRPr="008B4572">
              <w:rPr>
                <w:rFonts w:ascii="Times New Roman" w:hAnsi="Times New Roman"/>
              </w:rPr>
              <w:t>33.1% (2022)</w:t>
            </w:r>
          </w:p>
        </w:tc>
        <w:tc>
          <w:tcPr>
            <w:tcW w:w="1653" w:type="dxa"/>
            <w:vAlign w:val="center"/>
          </w:tcPr>
          <w:p w14:paraId="5909DCE6" w14:textId="77777777" w:rsidR="00B210CF" w:rsidRPr="008B4572" w:rsidRDefault="00B210CF" w:rsidP="008B4572">
            <w:pPr>
              <w:jc w:val="center"/>
              <w:rPr>
                <w:rFonts w:ascii="Times New Roman" w:hAnsi="Times New Roman"/>
              </w:rPr>
            </w:pPr>
            <w:r w:rsidRPr="008B4572">
              <w:rPr>
                <w:rFonts w:ascii="Times New Roman" w:hAnsi="Times New Roman"/>
              </w:rPr>
              <w:t>5.1% (2016)</w:t>
            </w:r>
          </w:p>
        </w:tc>
        <w:tc>
          <w:tcPr>
            <w:tcW w:w="1654" w:type="dxa"/>
            <w:vAlign w:val="center"/>
          </w:tcPr>
          <w:p w14:paraId="6A6C49FB" w14:textId="77777777" w:rsidR="00B210CF" w:rsidRPr="008B4572" w:rsidRDefault="00B210CF" w:rsidP="008B4572">
            <w:pPr>
              <w:jc w:val="center"/>
              <w:rPr>
                <w:rFonts w:ascii="Times New Roman" w:hAnsi="Times New Roman"/>
              </w:rPr>
            </w:pPr>
            <w:r w:rsidRPr="008B4572">
              <w:rPr>
                <w:rFonts w:ascii="Times New Roman" w:hAnsi="Times New Roman"/>
              </w:rPr>
              <w:t>30.2% (2022)</w:t>
            </w:r>
          </w:p>
        </w:tc>
      </w:tr>
      <w:tr w:rsidR="00B210CF" w:rsidRPr="00956ACF" w14:paraId="0BD346AB" w14:textId="77777777" w:rsidTr="008B4572">
        <w:tc>
          <w:tcPr>
            <w:tcW w:w="1800" w:type="dxa"/>
          </w:tcPr>
          <w:p w14:paraId="73B4CFCE" w14:textId="77777777" w:rsidR="00B210CF" w:rsidRPr="008B4572" w:rsidRDefault="00B210CF" w:rsidP="004452CE">
            <w:pPr>
              <w:rPr>
                <w:rFonts w:ascii="Times New Roman" w:hAnsi="Times New Roman"/>
                <w:b/>
              </w:rPr>
            </w:pPr>
            <w:r w:rsidRPr="008B4572">
              <w:rPr>
                <w:rFonts w:ascii="Times New Roman" w:hAnsi="Times New Roman"/>
                <w:b/>
              </w:rPr>
              <w:t>English learners</w:t>
            </w:r>
          </w:p>
        </w:tc>
        <w:tc>
          <w:tcPr>
            <w:tcW w:w="1653" w:type="dxa"/>
            <w:vAlign w:val="center"/>
          </w:tcPr>
          <w:p w14:paraId="7A94F8A2" w14:textId="77777777" w:rsidR="00B210CF" w:rsidRPr="008B4572" w:rsidRDefault="00B210CF" w:rsidP="008B4572">
            <w:pPr>
              <w:jc w:val="center"/>
              <w:rPr>
                <w:rFonts w:ascii="Times New Roman" w:hAnsi="Times New Roman"/>
              </w:rPr>
            </w:pPr>
            <w:r w:rsidRPr="008B4572">
              <w:rPr>
                <w:rFonts w:ascii="Times New Roman" w:hAnsi="Times New Roman"/>
              </w:rPr>
              <w:t>11.7% (2016)</w:t>
            </w:r>
          </w:p>
        </w:tc>
        <w:tc>
          <w:tcPr>
            <w:tcW w:w="1654" w:type="dxa"/>
            <w:vAlign w:val="center"/>
          </w:tcPr>
          <w:p w14:paraId="40136725" w14:textId="77777777" w:rsidR="00B210CF" w:rsidRPr="008B4572" w:rsidRDefault="00B210CF" w:rsidP="008B4572">
            <w:pPr>
              <w:jc w:val="center"/>
              <w:rPr>
                <w:rFonts w:ascii="Times New Roman" w:hAnsi="Times New Roman"/>
              </w:rPr>
            </w:pPr>
            <w:r w:rsidRPr="008B4572">
              <w:rPr>
                <w:rFonts w:ascii="Times New Roman" w:hAnsi="Times New Roman"/>
              </w:rPr>
              <w:t>35.1% (2022)</w:t>
            </w:r>
          </w:p>
        </w:tc>
        <w:tc>
          <w:tcPr>
            <w:tcW w:w="1653" w:type="dxa"/>
            <w:vAlign w:val="center"/>
          </w:tcPr>
          <w:p w14:paraId="4368DFDE" w14:textId="77777777" w:rsidR="00B210CF" w:rsidRPr="008B4572" w:rsidRDefault="00B210CF" w:rsidP="008B4572">
            <w:pPr>
              <w:jc w:val="center"/>
              <w:rPr>
                <w:rFonts w:ascii="Times New Roman" w:hAnsi="Times New Roman"/>
              </w:rPr>
            </w:pPr>
            <w:r w:rsidRPr="008B4572">
              <w:rPr>
                <w:rFonts w:ascii="Times New Roman" w:hAnsi="Times New Roman"/>
              </w:rPr>
              <w:t>6.9% (2016)</w:t>
            </w:r>
          </w:p>
        </w:tc>
        <w:tc>
          <w:tcPr>
            <w:tcW w:w="1654" w:type="dxa"/>
            <w:vAlign w:val="center"/>
          </w:tcPr>
          <w:p w14:paraId="296110EE" w14:textId="77777777" w:rsidR="00B210CF" w:rsidRPr="008B4572" w:rsidRDefault="00B210CF" w:rsidP="008B4572">
            <w:pPr>
              <w:jc w:val="center"/>
              <w:rPr>
                <w:rFonts w:ascii="Times New Roman" w:hAnsi="Times New Roman"/>
              </w:rPr>
            </w:pPr>
            <w:r w:rsidRPr="008B4572">
              <w:rPr>
                <w:rFonts w:ascii="Times New Roman" w:hAnsi="Times New Roman"/>
              </w:rPr>
              <w:t>31.6% (2022)</w:t>
            </w:r>
          </w:p>
        </w:tc>
      </w:tr>
      <w:tr w:rsidR="00B210CF" w:rsidRPr="00956ACF" w14:paraId="2F3537A8" w14:textId="77777777" w:rsidTr="000F0993">
        <w:tc>
          <w:tcPr>
            <w:tcW w:w="1800" w:type="dxa"/>
          </w:tcPr>
          <w:p w14:paraId="434AB72F" w14:textId="77777777" w:rsidR="00B210CF" w:rsidRPr="008B4572" w:rsidRDefault="00B210CF" w:rsidP="004452CE">
            <w:pPr>
              <w:rPr>
                <w:rFonts w:ascii="Times New Roman" w:hAnsi="Times New Roman"/>
              </w:rPr>
            </w:pPr>
            <w:r w:rsidRPr="008B4572">
              <w:rPr>
                <w:rFonts w:ascii="Times New Roman" w:hAnsi="Times New Roman"/>
              </w:rPr>
              <w:t>Hispanic</w:t>
            </w:r>
          </w:p>
        </w:tc>
        <w:tc>
          <w:tcPr>
            <w:tcW w:w="1653" w:type="dxa"/>
            <w:vAlign w:val="center"/>
          </w:tcPr>
          <w:p w14:paraId="24624E3B" w14:textId="77777777" w:rsidR="00B210CF" w:rsidRPr="008B4572" w:rsidRDefault="00B210CF" w:rsidP="000F0993">
            <w:pPr>
              <w:jc w:val="center"/>
              <w:rPr>
                <w:rFonts w:ascii="Times New Roman" w:hAnsi="Times New Roman"/>
              </w:rPr>
            </w:pPr>
            <w:r w:rsidRPr="008B4572">
              <w:rPr>
                <w:rFonts w:ascii="Times New Roman" w:hAnsi="Times New Roman"/>
              </w:rPr>
              <w:t>36.0% (2016)</w:t>
            </w:r>
          </w:p>
        </w:tc>
        <w:tc>
          <w:tcPr>
            <w:tcW w:w="1654" w:type="dxa"/>
            <w:vAlign w:val="center"/>
          </w:tcPr>
          <w:p w14:paraId="6A600433" w14:textId="77777777" w:rsidR="00B210CF" w:rsidRPr="008B4572" w:rsidRDefault="00B210CF" w:rsidP="000F0993">
            <w:pPr>
              <w:jc w:val="center"/>
              <w:rPr>
                <w:rFonts w:ascii="Times New Roman" w:hAnsi="Times New Roman"/>
              </w:rPr>
            </w:pPr>
            <w:r w:rsidRPr="008B4572">
              <w:rPr>
                <w:rFonts w:ascii="Times New Roman" w:hAnsi="Times New Roman"/>
                <w:color w:val="000000"/>
              </w:rPr>
              <w:t xml:space="preserve">53.0% </w:t>
            </w:r>
            <w:r w:rsidRPr="008B4572">
              <w:rPr>
                <w:rFonts w:ascii="Times New Roman" w:hAnsi="Times New Roman"/>
              </w:rPr>
              <w:t>(2022)</w:t>
            </w:r>
          </w:p>
        </w:tc>
        <w:tc>
          <w:tcPr>
            <w:tcW w:w="1653" w:type="dxa"/>
            <w:vAlign w:val="center"/>
          </w:tcPr>
          <w:p w14:paraId="008DFF68" w14:textId="77777777" w:rsidR="00B210CF" w:rsidRPr="008B4572" w:rsidRDefault="00B210CF" w:rsidP="000F0993">
            <w:pPr>
              <w:jc w:val="center"/>
              <w:rPr>
                <w:rFonts w:ascii="Times New Roman" w:hAnsi="Times New Roman"/>
              </w:rPr>
            </w:pPr>
            <w:r w:rsidRPr="008B4572">
              <w:rPr>
                <w:rFonts w:ascii="Times New Roman" w:hAnsi="Times New Roman"/>
              </w:rPr>
              <w:t>17.5% (2016)</w:t>
            </w:r>
          </w:p>
        </w:tc>
        <w:tc>
          <w:tcPr>
            <w:tcW w:w="1654" w:type="dxa"/>
            <w:vAlign w:val="center"/>
          </w:tcPr>
          <w:p w14:paraId="628BFB51" w14:textId="77777777" w:rsidR="00B210CF" w:rsidRPr="008B4572" w:rsidRDefault="00B210CF" w:rsidP="000F0993">
            <w:pPr>
              <w:jc w:val="center"/>
              <w:rPr>
                <w:rFonts w:ascii="Times New Roman" w:hAnsi="Times New Roman"/>
              </w:rPr>
            </w:pPr>
            <w:r w:rsidRPr="008B4572">
              <w:rPr>
                <w:rFonts w:ascii="Times New Roman" w:hAnsi="Times New Roman"/>
                <w:color w:val="000000"/>
              </w:rPr>
              <w:t xml:space="preserve">39.4% </w:t>
            </w:r>
            <w:r w:rsidRPr="008B4572">
              <w:rPr>
                <w:rFonts w:ascii="Times New Roman" w:hAnsi="Times New Roman"/>
              </w:rPr>
              <w:t>(2022)</w:t>
            </w:r>
          </w:p>
        </w:tc>
      </w:tr>
      <w:tr w:rsidR="00B210CF" w:rsidRPr="00956ACF" w14:paraId="730618F0" w14:textId="77777777" w:rsidTr="000F0993">
        <w:tc>
          <w:tcPr>
            <w:tcW w:w="1800" w:type="dxa"/>
          </w:tcPr>
          <w:p w14:paraId="27A4F62F" w14:textId="77777777" w:rsidR="00B210CF" w:rsidRPr="008B4572" w:rsidRDefault="00B210CF" w:rsidP="004452CE">
            <w:pPr>
              <w:rPr>
                <w:rFonts w:ascii="Times New Roman" w:hAnsi="Times New Roman"/>
              </w:rPr>
            </w:pPr>
            <w:r w:rsidRPr="008B4572">
              <w:rPr>
                <w:rFonts w:ascii="Times New Roman" w:hAnsi="Times New Roman"/>
              </w:rPr>
              <w:t>Asian</w:t>
            </w:r>
          </w:p>
        </w:tc>
        <w:tc>
          <w:tcPr>
            <w:tcW w:w="1653" w:type="dxa"/>
            <w:vAlign w:val="center"/>
          </w:tcPr>
          <w:p w14:paraId="7E852DDB" w14:textId="77777777" w:rsidR="00B210CF" w:rsidRPr="008B4572" w:rsidRDefault="00B210CF" w:rsidP="000F0993">
            <w:pPr>
              <w:jc w:val="center"/>
              <w:rPr>
                <w:rFonts w:ascii="Times New Roman" w:hAnsi="Times New Roman"/>
              </w:rPr>
            </w:pPr>
            <w:r w:rsidRPr="008B4572">
              <w:rPr>
                <w:rFonts w:ascii="Times New Roman" w:hAnsi="Times New Roman"/>
              </w:rPr>
              <w:t>71.9% (2016)</w:t>
            </w:r>
          </w:p>
        </w:tc>
        <w:tc>
          <w:tcPr>
            <w:tcW w:w="1654" w:type="dxa"/>
            <w:vAlign w:val="center"/>
          </w:tcPr>
          <w:p w14:paraId="563D2105" w14:textId="77777777" w:rsidR="00B210CF" w:rsidRPr="008B4572" w:rsidRDefault="00B210CF" w:rsidP="000F0993">
            <w:pPr>
              <w:jc w:val="center"/>
              <w:rPr>
                <w:rFonts w:ascii="Times New Roman" w:hAnsi="Times New Roman"/>
              </w:rPr>
            </w:pPr>
            <w:r w:rsidRPr="008B4572">
              <w:rPr>
                <w:rFonts w:ascii="Times New Roman" w:hAnsi="Times New Roman"/>
                <w:color w:val="000000"/>
              </w:rPr>
              <w:t>79.3% (2022)</w:t>
            </w:r>
          </w:p>
        </w:tc>
        <w:tc>
          <w:tcPr>
            <w:tcW w:w="1653" w:type="dxa"/>
            <w:vAlign w:val="center"/>
          </w:tcPr>
          <w:p w14:paraId="02289D67" w14:textId="77777777" w:rsidR="00B210CF" w:rsidRPr="008B4572" w:rsidRDefault="00B210CF" w:rsidP="000F0993">
            <w:pPr>
              <w:jc w:val="center"/>
              <w:rPr>
                <w:rFonts w:ascii="Times New Roman" w:hAnsi="Times New Roman"/>
              </w:rPr>
            </w:pPr>
            <w:r w:rsidRPr="008B4572">
              <w:rPr>
                <w:rFonts w:ascii="Times New Roman" w:hAnsi="Times New Roman"/>
              </w:rPr>
              <w:t>51.7% (2016)</w:t>
            </w:r>
          </w:p>
        </w:tc>
        <w:tc>
          <w:tcPr>
            <w:tcW w:w="1654" w:type="dxa"/>
            <w:vAlign w:val="center"/>
          </w:tcPr>
          <w:p w14:paraId="6B2B3110" w14:textId="77777777" w:rsidR="00B210CF" w:rsidRPr="008B4572" w:rsidRDefault="00B210CF" w:rsidP="000F0993">
            <w:pPr>
              <w:jc w:val="center"/>
              <w:rPr>
                <w:rFonts w:ascii="Times New Roman" w:hAnsi="Times New Roman"/>
              </w:rPr>
            </w:pPr>
            <w:r w:rsidRPr="008B4572">
              <w:rPr>
                <w:rFonts w:ascii="Times New Roman" w:hAnsi="Times New Roman"/>
                <w:color w:val="000000"/>
              </w:rPr>
              <w:t xml:space="preserve">64.5% </w:t>
            </w:r>
            <w:r w:rsidRPr="008B4572">
              <w:rPr>
                <w:rFonts w:ascii="Times New Roman" w:hAnsi="Times New Roman"/>
              </w:rPr>
              <w:t>(2022)</w:t>
            </w:r>
          </w:p>
        </w:tc>
      </w:tr>
      <w:tr w:rsidR="00B210CF" w:rsidRPr="00956ACF" w14:paraId="2B060167" w14:textId="77777777" w:rsidTr="000F0993">
        <w:tc>
          <w:tcPr>
            <w:tcW w:w="1800" w:type="dxa"/>
          </w:tcPr>
          <w:p w14:paraId="4BF7B622" w14:textId="77777777" w:rsidR="00B210CF" w:rsidRPr="008B4572" w:rsidRDefault="00B210CF" w:rsidP="004452CE">
            <w:pPr>
              <w:rPr>
                <w:rFonts w:ascii="Times New Roman" w:hAnsi="Times New Roman"/>
              </w:rPr>
            </w:pPr>
            <w:r w:rsidRPr="008B4572">
              <w:rPr>
                <w:rFonts w:ascii="Times New Roman" w:hAnsi="Times New Roman"/>
              </w:rPr>
              <w:t>African American</w:t>
            </w:r>
          </w:p>
        </w:tc>
        <w:tc>
          <w:tcPr>
            <w:tcW w:w="1653" w:type="dxa"/>
            <w:vAlign w:val="center"/>
          </w:tcPr>
          <w:p w14:paraId="7913156F" w14:textId="77777777" w:rsidR="00B210CF" w:rsidRPr="008B4572" w:rsidRDefault="00B210CF" w:rsidP="000F0993">
            <w:pPr>
              <w:jc w:val="center"/>
              <w:rPr>
                <w:rFonts w:ascii="Times New Roman" w:hAnsi="Times New Roman"/>
              </w:rPr>
            </w:pPr>
            <w:r w:rsidRPr="008B4572">
              <w:rPr>
                <w:rFonts w:ascii="Times New Roman" w:hAnsi="Times New Roman"/>
              </w:rPr>
              <w:t>27.5% (2016)</w:t>
            </w:r>
          </w:p>
        </w:tc>
        <w:tc>
          <w:tcPr>
            <w:tcW w:w="1654" w:type="dxa"/>
            <w:vAlign w:val="center"/>
          </w:tcPr>
          <w:p w14:paraId="6C2A306B" w14:textId="77777777" w:rsidR="00B210CF" w:rsidRPr="008B4572" w:rsidRDefault="00B210CF" w:rsidP="000F0993">
            <w:pPr>
              <w:jc w:val="center"/>
              <w:rPr>
                <w:rFonts w:ascii="Times New Roman" w:hAnsi="Times New Roman"/>
              </w:rPr>
            </w:pPr>
            <w:r w:rsidRPr="008B4572">
              <w:rPr>
                <w:rFonts w:ascii="Times New Roman" w:hAnsi="Times New Roman"/>
                <w:color w:val="000000"/>
              </w:rPr>
              <w:t xml:space="preserve">46.7% </w:t>
            </w:r>
            <w:r w:rsidRPr="008B4572">
              <w:rPr>
                <w:rFonts w:ascii="Times New Roman" w:hAnsi="Times New Roman"/>
              </w:rPr>
              <w:t>(2022)</w:t>
            </w:r>
          </w:p>
        </w:tc>
        <w:tc>
          <w:tcPr>
            <w:tcW w:w="1653" w:type="dxa"/>
            <w:vAlign w:val="center"/>
          </w:tcPr>
          <w:p w14:paraId="299064B2" w14:textId="77777777" w:rsidR="00B210CF" w:rsidRPr="008B4572" w:rsidRDefault="00B210CF" w:rsidP="000F0993">
            <w:pPr>
              <w:jc w:val="center"/>
              <w:rPr>
                <w:rFonts w:ascii="Times New Roman" w:hAnsi="Times New Roman"/>
              </w:rPr>
            </w:pPr>
            <w:r w:rsidRPr="008B4572">
              <w:rPr>
                <w:rFonts w:ascii="Times New Roman" w:hAnsi="Times New Roman"/>
              </w:rPr>
              <w:t>10.8% (2016)</w:t>
            </w:r>
          </w:p>
        </w:tc>
        <w:tc>
          <w:tcPr>
            <w:tcW w:w="1654" w:type="dxa"/>
            <w:vAlign w:val="center"/>
          </w:tcPr>
          <w:p w14:paraId="2373C2D4" w14:textId="77777777" w:rsidR="00B210CF" w:rsidRPr="008B4572" w:rsidRDefault="00B210CF" w:rsidP="000F0993">
            <w:pPr>
              <w:jc w:val="center"/>
              <w:rPr>
                <w:rFonts w:ascii="Times New Roman" w:hAnsi="Times New Roman"/>
              </w:rPr>
            </w:pPr>
            <w:r w:rsidRPr="008B4572">
              <w:rPr>
                <w:rFonts w:ascii="Times New Roman" w:hAnsi="Times New Roman"/>
                <w:color w:val="000000"/>
              </w:rPr>
              <w:t xml:space="preserve">34.4% </w:t>
            </w:r>
            <w:r w:rsidRPr="008B4572">
              <w:rPr>
                <w:rFonts w:ascii="Times New Roman" w:hAnsi="Times New Roman"/>
              </w:rPr>
              <w:t>(2022)</w:t>
            </w:r>
          </w:p>
        </w:tc>
      </w:tr>
      <w:tr w:rsidR="00B210CF" w:rsidRPr="00956ACF" w14:paraId="4505754A" w14:textId="77777777" w:rsidTr="000F0993">
        <w:tc>
          <w:tcPr>
            <w:tcW w:w="1800" w:type="dxa"/>
          </w:tcPr>
          <w:p w14:paraId="2070A3B6" w14:textId="77777777" w:rsidR="00B210CF" w:rsidRPr="008B4572" w:rsidRDefault="00B210CF" w:rsidP="004452CE">
            <w:pPr>
              <w:rPr>
                <w:rFonts w:ascii="Times New Roman" w:hAnsi="Times New Roman"/>
              </w:rPr>
            </w:pPr>
            <w:r w:rsidRPr="008B4572">
              <w:rPr>
                <w:rFonts w:ascii="Times New Roman" w:hAnsi="Times New Roman"/>
              </w:rPr>
              <w:t>Native American</w:t>
            </w:r>
          </w:p>
        </w:tc>
        <w:tc>
          <w:tcPr>
            <w:tcW w:w="1653" w:type="dxa"/>
            <w:vAlign w:val="center"/>
          </w:tcPr>
          <w:p w14:paraId="1C45480C" w14:textId="77777777" w:rsidR="00B210CF" w:rsidRPr="008B4572" w:rsidRDefault="00B210CF" w:rsidP="000F0993">
            <w:pPr>
              <w:jc w:val="center"/>
              <w:rPr>
                <w:rFonts w:ascii="Times New Roman" w:hAnsi="Times New Roman"/>
              </w:rPr>
            </w:pPr>
            <w:r w:rsidRPr="008B4572">
              <w:rPr>
                <w:rFonts w:ascii="Times New Roman" w:hAnsi="Times New Roman"/>
              </w:rPr>
              <w:t>34.0% (2016)</w:t>
            </w:r>
          </w:p>
        </w:tc>
        <w:tc>
          <w:tcPr>
            <w:tcW w:w="1654" w:type="dxa"/>
            <w:vAlign w:val="center"/>
          </w:tcPr>
          <w:p w14:paraId="28E9C06A" w14:textId="77777777" w:rsidR="00B210CF" w:rsidRPr="008B4572" w:rsidRDefault="00B210CF" w:rsidP="000F0993">
            <w:pPr>
              <w:jc w:val="center"/>
              <w:rPr>
                <w:rFonts w:ascii="Times New Roman" w:hAnsi="Times New Roman"/>
              </w:rPr>
            </w:pPr>
            <w:r w:rsidRPr="008B4572">
              <w:rPr>
                <w:rFonts w:ascii="Times New Roman" w:hAnsi="Times New Roman"/>
                <w:color w:val="000000"/>
              </w:rPr>
              <w:t xml:space="preserve">51.5% </w:t>
            </w:r>
            <w:r w:rsidRPr="008B4572">
              <w:rPr>
                <w:rFonts w:ascii="Times New Roman" w:hAnsi="Times New Roman"/>
              </w:rPr>
              <w:t>(2022)</w:t>
            </w:r>
          </w:p>
        </w:tc>
        <w:tc>
          <w:tcPr>
            <w:tcW w:w="1653" w:type="dxa"/>
            <w:vAlign w:val="center"/>
          </w:tcPr>
          <w:p w14:paraId="2A8763FF" w14:textId="77777777" w:rsidR="00B210CF" w:rsidRPr="008B4572" w:rsidRDefault="00B210CF" w:rsidP="000F0993">
            <w:pPr>
              <w:jc w:val="center"/>
              <w:rPr>
                <w:rFonts w:ascii="Times New Roman" w:hAnsi="Times New Roman"/>
              </w:rPr>
            </w:pPr>
            <w:r w:rsidRPr="008B4572">
              <w:rPr>
                <w:rFonts w:ascii="Times New Roman" w:hAnsi="Times New Roman"/>
              </w:rPr>
              <w:t>16.4% (2016)</w:t>
            </w:r>
          </w:p>
        </w:tc>
        <w:tc>
          <w:tcPr>
            <w:tcW w:w="1654" w:type="dxa"/>
            <w:vAlign w:val="center"/>
          </w:tcPr>
          <w:p w14:paraId="2713FE09" w14:textId="77777777" w:rsidR="00B210CF" w:rsidRPr="008B4572" w:rsidRDefault="00B210CF" w:rsidP="000F0993">
            <w:pPr>
              <w:jc w:val="center"/>
              <w:rPr>
                <w:rFonts w:ascii="Times New Roman" w:hAnsi="Times New Roman"/>
              </w:rPr>
            </w:pPr>
            <w:r w:rsidRPr="008B4572">
              <w:rPr>
                <w:rFonts w:ascii="Times New Roman" w:hAnsi="Times New Roman"/>
                <w:color w:val="000000"/>
              </w:rPr>
              <w:t xml:space="preserve">38.6% </w:t>
            </w:r>
            <w:r w:rsidRPr="008B4572">
              <w:rPr>
                <w:rFonts w:ascii="Times New Roman" w:hAnsi="Times New Roman"/>
              </w:rPr>
              <w:t>(2022)</w:t>
            </w:r>
          </w:p>
        </w:tc>
      </w:tr>
      <w:tr w:rsidR="00B210CF" w:rsidRPr="00956ACF" w14:paraId="1A7FA098" w14:textId="77777777" w:rsidTr="000F0993">
        <w:tc>
          <w:tcPr>
            <w:tcW w:w="1800" w:type="dxa"/>
          </w:tcPr>
          <w:p w14:paraId="7D715F70" w14:textId="77777777" w:rsidR="00B210CF" w:rsidRPr="008B4572" w:rsidRDefault="00B210CF" w:rsidP="004452CE">
            <w:pPr>
              <w:rPr>
                <w:rFonts w:ascii="Times New Roman" w:hAnsi="Times New Roman"/>
              </w:rPr>
            </w:pPr>
            <w:r w:rsidRPr="008B4572">
              <w:rPr>
                <w:rFonts w:ascii="Times New Roman" w:hAnsi="Times New Roman"/>
              </w:rPr>
              <w:t>Pacific Islander</w:t>
            </w:r>
          </w:p>
        </w:tc>
        <w:tc>
          <w:tcPr>
            <w:tcW w:w="1653" w:type="dxa"/>
            <w:vAlign w:val="center"/>
          </w:tcPr>
          <w:p w14:paraId="01673770" w14:textId="77777777" w:rsidR="00B210CF" w:rsidRPr="008B4572" w:rsidRDefault="00B210CF" w:rsidP="000F0993">
            <w:pPr>
              <w:jc w:val="center"/>
              <w:rPr>
                <w:rFonts w:ascii="Times New Roman" w:hAnsi="Times New Roman"/>
              </w:rPr>
            </w:pPr>
            <w:r w:rsidRPr="008B4572">
              <w:rPr>
                <w:rFonts w:ascii="Times New Roman" w:hAnsi="Times New Roman"/>
              </w:rPr>
              <w:t>45.4% (2016)</w:t>
            </w:r>
          </w:p>
        </w:tc>
        <w:tc>
          <w:tcPr>
            <w:tcW w:w="1654" w:type="dxa"/>
            <w:vAlign w:val="center"/>
          </w:tcPr>
          <w:p w14:paraId="6FC67EF4" w14:textId="77777777" w:rsidR="00B210CF" w:rsidRPr="008B4572" w:rsidRDefault="00B210CF" w:rsidP="000F0993">
            <w:pPr>
              <w:jc w:val="center"/>
              <w:rPr>
                <w:rFonts w:ascii="Times New Roman" w:hAnsi="Times New Roman"/>
              </w:rPr>
            </w:pPr>
            <w:r w:rsidRPr="008B4572">
              <w:rPr>
                <w:rFonts w:ascii="Times New Roman" w:hAnsi="Times New Roman"/>
                <w:color w:val="000000"/>
              </w:rPr>
              <w:t xml:space="preserve">59.9% </w:t>
            </w:r>
            <w:r w:rsidRPr="008B4572">
              <w:rPr>
                <w:rFonts w:ascii="Times New Roman" w:hAnsi="Times New Roman"/>
              </w:rPr>
              <w:t>(2022)</w:t>
            </w:r>
          </w:p>
        </w:tc>
        <w:tc>
          <w:tcPr>
            <w:tcW w:w="1653" w:type="dxa"/>
            <w:vAlign w:val="center"/>
          </w:tcPr>
          <w:p w14:paraId="2D014A7B" w14:textId="77777777" w:rsidR="00B210CF" w:rsidRPr="008B4572" w:rsidRDefault="00B210CF" w:rsidP="000F0993">
            <w:pPr>
              <w:jc w:val="center"/>
              <w:rPr>
                <w:rFonts w:ascii="Times New Roman" w:hAnsi="Times New Roman"/>
              </w:rPr>
            </w:pPr>
            <w:r w:rsidRPr="008B4572">
              <w:rPr>
                <w:rFonts w:ascii="Times New Roman" w:hAnsi="Times New Roman"/>
              </w:rPr>
              <w:t>26.4% (2016)</w:t>
            </w:r>
          </w:p>
        </w:tc>
        <w:tc>
          <w:tcPr>
            <w:tcW w:w="1654" w:type="dxa"/>
            <w:vAlign w:val="center"/>
          </w:tcPr>
          <w:p w14:paraId="25932F05" w14:textId="77777777" w:rsidR="00B210CF" w:rsidRPr="008B4572" w:rsidRDefault="00B210CF" w:rsidP="000F0993">
            <w:pPr>
              <w:jc w:val="center"/>
              <w:rPr>
                <w:rFonts w:ascii="Times New Roman" w:hAnsi="Times New Roman"/>
              </w:rPr>
            </w:pPr>
            <w:r w:rsidRPr="008B4572">
              <w:rPr>
                <w:rFonts w:ascii="Times New Roman" w:hAnsi="Times New Roman"/>
                <w:color w:val="000000"/>
              </w:rPr>
              <w:t xml:space="preserve">45.9% </w:t>
            </w:r>
            <w:r w:rsidRPr="008B4572">
              <w:rPr>
                <w:rFonts w:ascii="Times New Roman" w:hAnsi="Times New Roman"/>
              </w:rPr>
              <w:t>(2022)</w:t>
            </w:r>
          </w:p>
        </w:tc>
      </w:tr>
      <w:tr w:rsidR="00B210CF" w:rsidRPr="00956ACF" w14:paraId="29CE8BC9" w14:textId="77777777" w:rsidTr="000F0993">
        <w:tc>
          <w:tcPr>
            <w:tcW w:w="1800" w:type="dxa"/>
          </w:tcPr>
          <w:p w14:paraId="2D40AF87" w14:textId="77777777" w:rsidR="00B210CF" w:rsidRPr="008B4572" w:rsidRDefault="00B210CF" w:rsidP="004452CE">
            <w:pPr>
              <w:rPr>
                <w:rFonts w:ascii="Times New Roman" w:hAnsi="Times New Roman"/>
              </w:rPr>
            </w:pPr>
            <w:r w:rsidRPr="008B4572">
              <w:rPr>
                <w:rFonts w:ascii="Times New Roman" w:hAnsi="Times New Roman"/>
              </w:rPr>
              <w:t>Caucasian</w:t>
            </w:r>
          </w:p>
        </w:tc>
        <w:tc>
          <w:tcPr>
            <w:tcW w:w="1653" w:type="dxa"/>
            <w:vAlign w:val="center"/>
          </w:tcPr>
          <w:p w14:paraId="259A8C63" w14:textId="77777777" w:rsidR="00B210CF" w:rsidRPr="008B4572" w:rsidRDefault="00B210CF" w:rsidP="000F0993">
            <w:pPr>
              <w:jc w:val="center"/>
              <w:rPr>
                <w:rFonts w:ascii="Times New Roman" w:hAnsi="Times New Roman"/>
              </w:rPr>
            </w:pPr>
            <w:r w:rsidRPr="008B4572">
              <w:rPr>
                <w:rFonts w:ascii="Times New Roman" w:hAnsi="Times New Roman"/>
              </w:rPr>
              <w:t>60.7% (2016)</w:t>
            </w:r>
          </w:p>
        </w:tc>
        <w:tc>
          <w:tcPr>
            <w:tcW w:w="1654" w:type="dxa"/>
            <w:vAlign w:val="center"/>
          </w:tcPr>
          <w:p w14:paraId="35086A3D" w14:textId="77777777" w:rsidR="00B210CF" w:rsidRPr="008B4572" w:rsidRDefault="00B210CF" w:rsidP="000F0993">
            <w:pPr>
              <w:jc w:val="center"/>
              <w:rPr>
                <w:rFonts w:ascii="Times New Roman" w:hAnsi="Times New Roman"/>
              </w:rPr>
            </w:pPr>
            <w:r w:rsidRPr="008B4572">
              <w:rPr>
                <w:rFonts w:ascii="Times New Roman" w:hAnsi="Times New Roman"/>
                <w:color w:val="000000"/>
              </w:rPr>
              <w:t xml:space="preserve">71.1% </w:t>
            </w:r>
            <w:r w:rsidRPr="008B4572">
              <w:rPr>
                <w:rFonts w:ascii="Times New Roman" w:hAnsi="Times New Roman"/>
              </w:rPr>
              <w:t>(2022)</w:t>
            </w:r>
          </w:p>
        </w:tc>
        <w:tc>
          <w:tcPr>
            <w:tcW w:w="1653" w:type="dxa"/>
            <w:vAlign w:val="center"/>
          </w:tcPr>
          <w:p w14:paraId="1EE06973" w14:textId="77777777" w:rsidR="00B210CF" w:rsidRPr="008B4572" w:rsidRDefault="00B210CF" w:rsidP="000F0993">
            <w:pPr>
              <w:jc w:val="center"/>
              <w:rPr>
                <w:rFonts w:ascii="Times New Roman" w:hAnsi="Times New Roman"/>
              </w:rPr>
            </w:pPr>
            <w:r w:rsidRPr="008B4572">
              <w:rPr>
                <w:rFonts w:ascii="Times New Roman" w:hAnsi="Times New Roman"/>
              </w:rPr>
              <w:t>38.3% (2016)</w:t>
            </w:r>
          </w:p>
        </w:tc>
        <w:tc>
          <w:tcPr>
            <w:tcW w:w="1654" w:type="dxa"/>
            <w:vAlign w:val="center"/>
          </w:tcPr>
          <w:p w14:paraId="223A189A" w14:textId="77777777" w:rsidR="00B210CF" w:rsidRPr="008B4572" w:rsidRDefault="00B210CF" w:rsidP="000F0993">
            <w:pPr>
              <w:jc w:val="center"/>
              <w:rPr>
                <w:rFonts w:ascii="Times New Roman" w:hAnsi="Times New Roman"/>
              </w:rPr>
            </w:pPr>
            <w:r w:rsidRPr="008B4572">
              <w:rPr>
                <w:rFonts w:ascii="Times New Roman" w:hAnsi="Times New Roman"/>
                <w:color w:val="000000"/>
              </w:rPr>
              <w:t xml:space="preserve">54.7% </w:t>
            </w:r>
            <w:r w:rsidRPr="008B4572">
              <w:rPr>
                <w:rFonts w:ascii="Times New Roman" w:hAnsi="Times New Roman"/>
              </w:rPr>
              <w:t>(2022)</w:t>
            </w:r>
          </w:p>
        </w:tc>
      </w:tr>
      <w:tr w:rsidR="00B210CF" w:rsidRPr="00956ACF" w14:paraId="2699B3AF" w14:textId="77777777" w:rsidTr="000F0993">
        <w:tc>
          <w:tcPr>
            <w:tcW w:w="1800" w:type="dxa"/>
          </w:tcPr>
          <w:p w14:paraId="73D56E91" w14:textId="77777777" w:rsidR="00B210CF" w:rsidRPr="008B4572" w:rsidRDefault="00B210CF" w:rsidP="004452CE">
            <w:pPr>
              <w:rPr>
                <w:rFonts w:ascii="Times New Roman" w:hAnsi="Times New Roman"/>
              </w:rPr>
            </w:pPr>
            <w:r w:rsidRPr="008B4572">
              <w:rPr>
                <w:rFonts w:ascii="Times New Roman" w:hAnsi="Times New Roman"/>
              </w:rPr>
              <w:t>Multi-race</w:t>
            </w:r>
          </w:p>
        </w:tc>
        <w:tc>
          <w:tcPr>
            <w:tcW w:w="1653" w:type="dxa"/>
            <w:vAlign w:val="center"/>
          </w:tcPr>
          <w:p w14:paraId="5DFF94A1" w14:textId="77777777" w:rsidR="00B210CF" w:rsidRPr="008B4572" w:rsidRDefault="00B210CF" w:rsidP="000F0993">
            <w:pPr>
              <w:jc w:val="center"/>
              <w:rPr>
                <w:rFonts w:ascii="Times New Roman" w:hAnsi="Times New Roman"/>
              </w:rPr>
            </w:pPr>
            <w:r w:rsidRPr="008B4572">
              <w:rPr>
                <w:rFonts w:ascii="Times New Roman" w:hAnsi="Times New Roman"/>
              </w:rPr>
              <w:t>54.8% (2016)</w:t>
            </w:r>
          </w:p>
        </w:tc>
        <w:tc>
          <w:tcPr>
            <w:tcW w:w="1654" w:type="dxa"/>
            <w:vAlign w:val="center"/>
          </w:tcPr>
          <w:p w14:paraId="30F5CA51" w14:textId="77777777" w:rsidR="00B210CF" w:rsidRPr="008B4572" w:rsidRDefault="00B210CF" w:rsidP="000F0993">
            <w:pPr>
              <w:jc w:val="center"/>
              <w:rPr>
                <w:rFonts w:ascii="Times New Roman" w:hAnsi="Times New Roman"/>
              </w:rPr>
            </w:pPr>
            <w:r w:rsidRPr="008B4572">
              <w:rPr>
                <w:rFonts w:ascii="Times New Roman" w:hAnsi="Times New Roman"/>
                <w:color w:val="000000"/>
              </w:rPr>
              <w:t xml:space="preserve">66.8% </w:t>
            </w:r>
            <w:r w:rsidRPr="008B4572">
              <w:rPr>
                <w:rFonts w:ascii="Times New Roman" w:hAnsi="Times New Roman"/>
              </w:rPr>
              <w:t>(2022)</w:t>
            </w:r>
          </w:p>
        </w:tc>
        <w:tc>
          <w:tcPr>
            <w:tcW w:w="1653" w:type="dxa"/>
            <w:vAlign w:val="center"/>
          </w:tcPr>
          <w:p w14:paraId="605F597E" w14:textId="77777777" w:rsidR="00B210CF" w:rsidRPr="008B4572" w:rsidRDefault="00B210CF" w:rsidP="000F0993">
            <w:pPr>
              <w:jc w:val="center"/>
              <w:rPr>
                <w:rFonts w:ascii="Times New Roman" w:hAnsi="Times New Roman"/>
              </w:rPr>
            </w:pPr>
            <w:r w:rsidRPr="008B4572">
              <w:rPr>
                <w:rFonts w:ascii="Times New Roman" w:hAnsi="Times New Roman"/>
              </w:rPr>
              <w:t>30.8% (2016)</w:t>
            </w:r>
          </w:p>
        </w:tc>
        <w:tc>
          <w:tcPr>
            <w:tcW w:w="1654" w:type="dxa"/>
            <w:vAlign w:val="center"/>
          </w:tcPr>
          <w:p w14:paraId="44F92F55" w14:textId="77777777" w:rsidR="00B210CF" w:rsidRPr="008B4572" w:rsidRDefault="00B210CF" w:rsidP="000F0993">
            <w:pPr>
              <w:jc w:val="center"/>
              <w:rPr>
                <w:rFonts w:ascii="Times New Roman" w:hAnsi="Times New Roman"/>
              </w:rPr>
            </w:pPr>
            <w:r w:rsidRPr="008B4572">
              <w:rPr>
                <w:rFonts w:ascii="Times New Roman" w:hAnsi="Times New Roman"/>
                <w:color w:val="000000"/>
              </w:rPr>
              <w:t xml:space="preserve">49.1% </w:t>
            </w:r>
            <w:r w:rsidRPr="008B4572">
              <w:rPr>
                <w:rFonts w:ascii="Times New Roman" w:hAnsi="Times New Roman"/>
              </w:rPr>
              <w:t>(2022)</w:t>
            </w:r>
          </w:p>
        </w:tc>
      </w:tr>
    </w:tbl>
    <w:p w14:paraId="3BA689BC" w14:textId="62073398" w:rsidR="00B210CF" w:rsidRDefault="00B210CF" w:rsidP="00B210CF">
      <w:pPr>
        <w:pStyle w:val="ListParagraph"/>
        <w:tabs>
          <w:tab w:val="left" w:pos="1080"/>
        </w:tabs>
        <w:spacing w:after="0" w:line="240" w:lineRule="auto"/>
        <w:ind w:left="1080"/>
        <w:rPr>
          <w:rFonts w:ascii="Times New Roman" w:hAnsi="Times New Roman"/>
          <w:b/>
        </w:rPr>
      </w:pPr>
    </w:p>
    <w:p w14:paraId="7EFECAAF" w14:textId="77777777" w:rsidR="00B210CF" w:rsidRPr="008B4572" w:rsidRDefault="00B210CF" w:rsidP="00B210CF">
      <w:pPr>
        <w:pStyle w:val="ListParagraph"/>
        <w:tabs>
          <w:tab w:val="left" w:pos="1080"/>
        </w:tabs>
        <w:spacing w:after="0" w:line="240" w:lineRule="auto"/>
        <w:ind w:left="1080"/>
        <w:rPr>
          <w:rFonts w:ascii="Times New Roman" w:hAnsi="Times New Roman"/>
          <w:b/>
        </w:rPr>
      </w:pPr>
      <w:r w:rsidRPr="008B4572">
        <w:rPr>
          <w:rFonts w:ascii="Times New Roman" w:hAnsi="Times New Roman"/>
          <w:b/>
        </w:rPr>
        <w:t>Academic Achievement – High Schools</w:t>
      </w:r>
    </w:p>
    <w:tbl>
      <w:tblPr>
        <w:tblStyle w:val="TableGrid"/>
        <w:tblW w:w="0" w:type="auto"/>
        <w:tblInd w:w="1188" w:type="dxa"/>
        <w:tblLook w:val="04A0" w:firstRow="1" w:lastRow="0" w:firstColumn="1" w:lastColumn="0" w:noHBand="0" w:noVBand="1"/>
        <w:tblCaption w:val="Baseline and Goals for Academic Achievement"/>
        <w:tblDescription w:val="In Reading / Language Arts, 48% of students are proficient in 2016.  The goal for 2022 is 61% proficiency.  In Mathematics, 34% of students are proficient in 2016.  The goal for 2022 is 41% proficiency."/>
      </w:tblPr>
      <w:tblGrid>
        <w:gridCol w:w="1800"/>
        <w:gridCol w:w="1653"/>
        <w:gridCol w:w="1654"/>
        <w:gridCol w:w="1653"/>
        <w:gridCol w:w="1654"/>
      </w:tblGrid>
      <w:tr w:rsidR="00B210CF" w:rsidRPr="008B4572" w14:paraId="11ABAAA7" w14:textId="77777777" w:rsidTr="000F0993">
        <w:trPr>
          <w:tblHeader/>
        </w:trPr>
        <w:tc>
          <w:tcPr>
            <w:tcW w:w="1800" w:type="dxa"/>
            <w:shd w:val="clear" w:color="auto" w:fill="BFBFBF" w:themeFill="background1" w:themeFillShade="BF"/>
            <w:vAlign w:val="center"/>
          </w:tcPr>
          <w:p w14:paraId="0FB2902A" w14:textId="77777777" w:rsidR="00B210CF" w:rsidRPr="008B4572" w:rsidRDefault="00B210CF" w:rsidP="000F0993">
            <w:pPr>
              <w:jc w:val="center"/>
              <w:rPr>
                <w:rFonts w:ascii="Times New Roman" w:hAnsi="Times New Roman"/>
                <w:b/>
              </w:rPr>
            </w:pPr>
            <w:r w:rsidRPr="008B4572">
              <w:rPr>
                <w:rFonts w:ascii="Times New Roman" w:hAnsi="Times New Roman"/>
                <w:b/>
              </w:rPr>
              <w:t>Subgroups</w:t>
            </w:r>
          </w:p>
        </w:tc>
        <w:tc>
          <w:tcPr>
            <w:tcW w:w="1653" w:type="dxa"/>
            <w:shd w:val="clear" w:color="auto" w:fill="BFBFBF" w:themeFill="background1" w:themeFillShade="BF"/>
            <w:vAlign w:val="center"/>
          </w:tcPr>
          <w:p w14:paraId="50516702" w14:textId="77777777" w:rsidR="00B210CF" w:rsidRPr="008B4572" w:rsidRDefault="00B210CF" w:rsidP="000F0993">
            <w:pPr>
              <w:spacing w:after="0"/>
              <w:jc w:val="center"/>
              <w:rPr>
                <w:rFonts w:ascii="Times New Roman" w:hAnsi="Times New Roman"/>
                <w:b/>
              </w:rPr>
            </w:pPr>
            <w:r w:rsidRPr="008B4572">
              <w:rPr>
                <w:rFonts w:ascii="Times New Roman" w:hAnsi="Times New Roman"/>
                <w:b/>
              </w:rPr>
              <w:t>Reading/</w:t>
            </w:r>
          </w:p>
          <w:p w14:paraId="5DE9AA11" w14:textId="77777777" w:rsidR="00B210CF" w:rsidRPr="008B4572" w:rsidRDefault="00B210CF" w:rsidP="000F0993">
            <w:pPr>
              <w:spacing w:after="0"/>
              <w:jc w:val="center"/>
              <w:rPr>
                <w:rFonts w:ascii="Times New Roman" w:hAnsi="Times New Roman"/>
                <w:b/>
              </w:rPr>
            </w:pPr>
            <w:r w:rsidRPr="008B4572">
              <w:rPr>
                <w:rFonts w:ascii="Times New Roman" w:hAnsi="Times New Roman"/>
                <w:b/>
              </w:rPr>
              <w:t>Language Arts: Baseline Data and Year</w:t>
            </w:r>
          </w:p>
        </w:tc>
        <w:tc>
          <w:tcPr>
            <w:tcW w:w="1654" w:type="dxa"/>
            <w:shd w:val="clear" w:color="auto" w:fill="BFBFBF" w:themeFill="background1" w:themeFillShade="BF"/>
            <w:vAlign w:val="center"/>
          </w:tcPr>
          <w:p w14:paraId="682E2F0E" w14:textId="77777777" w:rsidR="00B210CF" w:rsidRPr="008B4572" w:rsidRDefault="00B210CF" w:rsidP="000F0993">
            <w:pPr>
              <w:spacing w:after="0"/>
              <w:jc w:val="center"/>
              <w:rPr>
                <w:rFonts w:ascii="Times New Roman" w:hAnsi="Times New Roman"/>
                <w:b/>
              </w:rPr>
            </w:pPr>
            <w:r w:rsidRPr="008B4572">
              <w:rPr>
                <w:rFonts w:ascii="Times New Roman" w:hAnsi="Times New Roman"/>
                <w:b/>
              </w:rPr>
              <w:t>Reading/</w:t>
            </w:r>
          </w:p>
          <w:p w14:paraId="4ED026F8" w14:textId="77777777" w:rsidR="00B210CF" w:rsidRPr="008B4572" w:rsidRDefault="00B210CF" w:rsidP="000F0993">
            <w:pPr>
              <w:spacing w:after="0"/>
              <w:jc w:val="center"/>
              <w:rPr>
                <w:rFonts w:ascii="Times New Roman" w:hAnsi="Times New Roman"/>
                <w:b/>
              </w:rPr>
            </w:pPr>
            <w:r w:rsidRPr="008B4572">
              <w:rPr>
                <w:rFonts w:ascii="Times New Roman" w:hAnsi="Times New Roman"/>
                <w:b/>
              </w:rPr>
              <w:t>Language Arts: Long-term Goal</w:t>
            </w:r>
          </w:p>
        </w:tc>
        <w:tc>
          <w:tcPr>
            <w:tcW w:w="1653" w:type="dxa"/>
            <w:shd w:val="clear" w:color="auto" w:fill="BFBFBF" w:themeFill="background1" w:themeFillShade="BF"/>
            <w:vAlign w:val="center"/>
          </w:tcPr>
          <w:p w14:paraId="2273CDBD" w14:textId="77777777" w:rsidR="00B210CF" w:rsidRPr="008B4572" w:rsidRDefault="00B210CF" w:rsidP="000F0993">
            <w:pPr>
              <w:jc w:val="center"/>
              <w:rPr>
                <w:rFonts w:ascii="Times New Roman" w:hAnsi="Times New Roman"/>
                <w:b/>
              </w:rPr>
            </w:pPr>
            <w:r w:rsidRPr="008B4572">
              <w:rPr>
                <w:rFonts w:ascii="Times New Roman" w:hAnsi="Times New Roman"/>
                <w:b/>
              </w:rPr>
              <w:t>Mathematics: Baseline Data and Year</w:t>
            </w:r>
          </w:p>
        </w:tc>
        <w:tc>
          <w:tcPr>
            <w:tcW w:w="1654" w:type="dxa"/>
            <w:shd w:val="clear" w:color="auto" w:fill="BFBFBF" w:themeFill="background1" w:themeFillShade="BF"/>
            <w:vAlign w:val="center"/>
          </w:tcPr>
          <w:p w14:paraId="4FA896BD" w14:textId="77777777" w:rsidR="00B210CF" w:rsidRPr="008B4572" w:rsidRDefault="00B210CF" w:rsidP="000F0993">
            <w:pPr>
              <w:jc w:val="center"/>
              <w:rPr>
                <w:rFonts w:ascii="Times New Roman" w:hAnsi="Times New Roman"/>
                <w:b/>
              </w:rPr>
            </w:pPr>
            <w:r w:rsidRPr="008B4572">
              <w:rPr>
                <w:rFonts w:ascii="Times New Roman" w:hAnsi="Times New Roman"/>
                <w:b/>
              </w:rPr>
              <w:t>Mathematics: Long-term Goal</w:t>
            </w:r>
          </w:p>
        </w:tc>
      </w:tr>
      <w:tr w:rsidR="00B210CF" w:rsidRPr="008B4572" w14:paraId="1B6F4A4E" w14:textId="77777777" w:rsidTr="000F0993">
        <w:tc>
          <w:tcPr>
            <w:tcW w:w="1800" w:type="dxa"/>
          </w:tcPr>
          <w:p w14:paraId="01BE81EB" w14:textId="77777777" w:rsidR="00B210CF" w:rsidRPr="008B4572" w:rsidRDefault="00B210CF" w:rsidP="004452CE">
            <w:pPr>
              <w:rPr>
                <w:rFonts w:ascii="Times New Roman" w:hAnsi="Times New Roman"/>
                <w:b/>
              </w:rPr>
            </w:pPr>
            <w:r w:rsidRPr="008B4572">
              <w:rPr>
                <w:rFonts w:ascii="Times New Roman" w:hAnsi="Times New Roman"/>
                <w:b/>
              </w:rPr>
              <w:t>All students</w:t>
            </w:r>
          </w:p>
        </w:tc>
        <w:tc>
          <w:tcPr>
            <w:tcW w:w="1653" w:type="dxa"/>
            <w:vAlign w:val="center"/>
          </w:tcPr>
          <w:p w14:paraId="048ABF29" w14:textId="77777777" w:rsidR="00B210CF" w:rsidRPr="008B4572" w:rsidRDefault="00B210CF" w:rsidP="000F0993">
            <w:pPr>
              <w:jc w:val="center"/>
              <w:rPr>
                <w:rFonts w:ascii="Times New Roman" w:hAnsi="Times New Roman"/>
              </w:rPr>
            </w:pPr>
            <w:r w:rsidRPr="008B4572">
              <w:rPr>
                <w:rFonts w:ascii="Times New Roman" w:hAnsi="Times New Roman"/>
              </w:rPr>
              <w:t>68.6% (2016)</w:t>
            </w:r>
          </w:p>
        </w:tc>
        <w:tc>
          <w:tcPr>
            <w:tcW w:w="1654" w:type="dxa"/>
            <w:vAlign w:val="center"/>
          </w:tcPr>
          <w:p w14:paraId="59D43082" w14:textId="77777777" w:rsidR="00B210CF" w:rsidRPr="008B4572" w:rsidRDefault="00B210CF" w:rsidP="000F0993">
            <w:pPr>
              <w:jc w:val="center"/>
              <w:rPr>
                <w:rFonts w:ascii="Times New Roman" w:hAnsi="Times New Roman"/>
              </w:rPr>
            </w:pPr>
            <w:r w:rsidRPr="008B4572">
              <w:rPr>
                <w:rFonts w:ascii="Times New Roman" w:hAnsi="Times New Roman"/>
              </w:rPr>
              <w:t>76.9% (2022)</w:t>
            </w:r>
          </w:p>
        </w:tc>
        <w:tc>
          <w:tcPr>
            <w:tcW w:w="1653" w:type="dxa"/>
            <w:vAlign w:val="center"/>
          </w:tcPr>
          <w:p w14:paraId="3C55C6EE" w14:textId="77777777" w:rsidR="00B210CF" w:rsidRPr="008B4572" w:rsidRDefault="00B210CF" w:rsidP="000F0993">
            <w:pPr>
              <w:jc w:val="center"/>
              <w:rPr>
                <w:rFonts w:ascii="Times New Roman" w:hAnsi="Times New Roman"/>
              </w:rPr>
            </w:pPr>
            <w:r w:rsidRPr="008B4572">
              <w:rPr>
                <w:rFonts w:ascii="Times New Roman" w:hAnsi="Times New Roman"/>
              </w:rPr>
              <w:t>34.0% (2016)</w:t>
            </w:r>
          </w:p>
        </w:tc>
        <w:tc>
          <w:tcPr>
            <w:tcW w:w="1654" w:type="dxa"/>
            <w:vAlign w:val="center"/>
          </w:tcPr>
          <w:p w14:paraId="41BD6F9A" w14:textId="77777777" w:rsidR="00B210CF" w:rsidRPr="008B4572" w:rsidRDefault="00B210CF" w:rsidP="000F0993">
            <w:pPr>
              <w:jc w:val="center"/>
              <w:rPr>
                <w:rFonts w:ascii="Times New Roman" w:hAnsi="Times New Roman"/>
              </w:rPr>
            </w:pPr>
            <w:r w:rsidRPr="008B4572">
              <w:rPr>
                <w:rFonts w:ascii="Times New Roman" w:hAnsi="Times New Roman"/>
              </w:rPr>
              <w:t>51.5% (2022)</w:t>
            </w:r>
          </w:p>
        </w:tc>
      </w:tr>
      <w:tr w:rsidR="00B210CF" w:rsidRPr="008B4572" w14:paraId="10526962" w14:textId="77777777" w:rsidTr="000F0993">
        <w:tc>
          <w:tcPr>
            <w:tcW w:w="1800" w:type="dxa"/>
          </w:tcPr>
          <w:p w14:paraId="17824045" w14:textId="77777777" w:rsidR="00B210CF" w:rsidRPr="008B4572" w:rsidRDefault="00B210CF" w:rsidP="004452CE">
            <w:pPr>
              <w:rPr>
                <w:rFonts w:ascii="Times New Roman" w:hAnsi="Times New Roman"/>
                <w:b/>
              </w:rPr>
            </w:pPr>
            <w:r w:rsidRPr="008B4572">
              <w:rPr>
                <w:rFonts w:ascii="Times New Roman" w:hAnsi="Times New Roman"/>
                <w:b/>
              </w:rPr>
              <w:t>Economically disadvantaged students</w:t>
            </w:r>
          </w:p>
        </w:tc>
        <w:tc>
          <w:tcPr>
            <w:tcW w:w="1653" w:type="dxa"/>
            <w:vAlign w:val="center"/>
          </w:tcPr>
          <w:p w14:paraId="7AE857CD" w14:textId="77777777" w:rsidR="00B210CF" w:rsidRPr="008B4572" w:rsidRDefault="00B210CF" w:rsidP="000F0993">
            <w:pPr>
              <w:jc w:val="center"/>
              <w:rPr>
                <w:rFonts w:ascii="Times New Roman" w:hAnsi="Times New Roman"/>
              </w:rPr>
            </w:pPr>
            <w:r w:rsidRPr="008B4572">
              <w:rPr>
                <w:rFonts w:ascii="Times New Roman" w:hAnsi="Times New Roman"/>
              </w:rPr>
              <w:t>58.7% (2016)</w:t>
            </w:r>
          </w:p>
        </w:tc>
        <w:tc>
          <w:tcPr>
            <w:tcW w:w="1654" w:type="dxa"/>
            <w:vAlign w:val="center"/>
          </w:tcPr>
          <w:p w14:paraId="3E7D5147" w14:textId="77777777" w:rsidR="00B210CF" w:rsidRPr="008B4572" w:rsidRDefault="00B210CF" w:rsidP="000F0993">
            <w:pPr>
              <w:jc w:val="center"/>
              <w:rPr>
                <w:rFonts w:ascii="Times New Roman" w:hAnsi="Times New Roman"/>
              </w:rPr>
            </w:pPr>
            <w:r w:rsidRPr="008B4572">
              <w:rPr>
                <w:rFonts w:ascii="Times New Roman" w:hAnsi="Times New Roman"/>
              </w:rPr>
              <w:t>69.6% (2022)</w:t>
            </w:r>
          </w:p>
        </w:tc>
        <w:tc>
          <w:tcPr>
            <w:tcW w:w="1653" w:type="dxa"/>
            <w:vAlign w:val="center"/>
          </w:tcPr>
          <w:p w14:paraId="68A3E9BB" w14:textId="77777777" w:rsidR="00B210CF" w:rsidRPr="008B4572" w:rsidRDefault="00B210CF" w:rsidP="000F0993">
            <w:pPr>
              <w:jc w:val="center"/>
              <w:rPr>
                <w:rFonts w:ascii="Times New Roman" w:hAnsi="Times New Roman"/>
              </w:rPr>
            </w:pPr>
            <w:r w:rsidRPr="008B4572">
              <w:rPr>
                <w:rFonts w:ascii="Times New Roman" w:hAnsi="Times New Roman"/>
              </w:rPr>
              <w:t>23.5% (2016)</w:t>
            </w:r>
          </w:p>
        </w:tc>
        <w:tc>
          <w:tcPr>
            <w:tcW w:w="1654" w:type="dxa"/>
            <w:vAlign w:val="center"/>
          </w:tcPr>
          <w:p w14:paraId="734A9C13" w14:textId="77777777" w:rsidR="00B210CF" w:rsidRPr="008B4572" w:rsidRDefault="00B210CF" w:rsidP="000F0993">
            <w:pPr>
              <w:jc w:val="center"/>
              <w:rPr>
                <w:rFonts w:ascii="Times New Roman" w:hAnsi="Times New Roman"/>
              </w:rPr>
            </w:pPr>
            <w:r w:rsidRPr="008B4572">
              <w:rPr>
                <w:rFonts w:ascii="Times New Roman" w:hAnsi="Times New Roman"/>
              </w:rPr>
              <w:t>43.8% (2022)</w:t>
            </w:r>
          </w:p>
        </w:tc>
      </w:tr>
      <w:tr w:rsidR="00B210CF" w:rsidRPr="008B4572" w14:paraId="5F7781A3" w14:textId="77777777" w:rsidTr="000F0993">
        <w:tc>
          <w:tcPr>
            <w:tcW w:w="1800" w:type="dxa"/>
          </w:tcPr>
          <w:p w14:paraId="44A19E68" w14:textId="77777777" w:rsidR="00B210CF" w:rsidRPr="008B4572" w:rsidRDefault="00B210CF" w:rsidP="004452CE">
            <w:pPr>
              <w:rPr>
                <w:rFonts w:ascii="Times New Roman" w:hAnsi="Times New Roman"/>
                <w:b/>
              </w:rPr>
            </w:pPr>
            <w:r w:rsidRPr="008B4572">
              <w:rPr>
                <w:rFonts w:ascii="Times New Roman" w:hAnsi="Times New Roman"/>
                <w:b/>
              </w:rPr>
              <w:t>Children with disabilities</w:t>
            </w:r>
          </w:p>
        </w:tc>
        <w:tc>
          <w:tcPr>
            <w:tcW w:w="1653" w:type="dxa"/>
            <w:vAlign w:val="center"/>
          </w:tcPr>
          <w:p w14:paraId="0746D267" w14:textId="77777777" w:rsidR="00B210CF" w:rsidRPr="008B4572" w:rsidRDefault="00B210CF" w:rsidP="000F0993">
            <w:pPr>
              <w:jc w:val="center"/>
              <w:rPr>
                <w:rFonts w:ascii="Times New Roman" w:hAnsi="Times New Roman"/>
              </w:rPr>
            </w:pPr>
            <w:r w:rsidRPr="008B4572">
              <w:rPr>
                <w:rFonts w:ascii="Times New Roman" w:hAnsi="Times New Roman"/>
              </w:rPr>
              <w:t>33.4% (2016)</w:t>
            </w:r>
          </w:p>
        </w:tc>
        <w:tc>
          <w:tcPr>
            <w:tcW w:w="1654" w:type="dxa"/>
            <w:vAlign w:val="center"/>
          </w:tcPr>
          <w:p w14:paraId="43026BFF" w14:textId="77777777" w:rsidR="00B210CF" w:rsidRPr="008B4572" w:rsidRDefault="00B210CF" w:rsidP="000F0993">
            <w:pPr>
              <w:jc w:val="center"/>
              <w:rPr>
                <w:rFonts w:ascii="Times New Roman" w:hAnsi="Times New Roman"/>
              </w:rPr>
            </w:pPr>
            <w:r w:rsidRPr="008B4572">
              <w:rPr>
                <w:rFonts w:ascii="Times New Roman" w:hAnsi="Times New Roman"/>
              </w:rPr>
              <w:t>51.0% (2022)</w:t>
            </w:r>
          </w:p>
        </w:tc>
        <w:tc>
          <w:tcPr>
            <w:tcW w:w="1653" w:type="dxa"/>
            <w:vAlign w:val="center"/>
          </w:tcPr>
          <w:p w14:paraId="4EF5E06A" w14:textId="77777777" w:rsidR="00B210CF" w:rsidRPr="008B4572" w:rsidRDefault="00B210CF" w:rsidP="000F0993">
            <w:pPr>
              <w:jc w:val="center"/>
              <w:rPr>
                <w:rFonts w:ascii="Times New Roman" w:hAnsi="Times New Roman"/>
              </w:rPr>
            </w:pPr>
            <w:r w:rsidRPr="008B4572">
              <w:rPr>
                <w:rFonts w:ascii="Times New Roman" w:hAnsi="Times New Roman"/>
              </w:rPr>
              <w:t>8.9% (2016)</w:t>
            </w:r>
          </w:p>
        </w:tc>
        <w:tc>
          <w:tcPr>
            <w:tcW w:w="1654" w:type="dxa"/>
            <w:vAlign w:val="center"/>
          </w:tcPr>
          <w:p w14:paraId="49AF26FD" w14:textId="77777777" w:rsidR="00B210CF" w:rsidRPr="008B4572" w:rsidRDefault="00B210CF" w:rsidP="000F0993">
            <w:pPr>
              <w:jc w:val="center"/>
              <w:rPr>
                <w:rFonts w:ascii="Times New Roman" w:hAnsi="Times New Roman"/>
              </w:rPr>
            </w:pPr>
            <w:r w:rsidRPr="008B4572">
              <w:rPr>
                <w:rFonts w:ascii="Times New Roman" w:hAnsi="Times New Roman"/>
              </w:rPr>
              <w:t>33.0% (2022)</w:t>
            </w:r>
          </w:p>
        </w:tc>
      </w:tr>
      <w:tr w:rsidR="00B210CF" w:rsidRPr="008B4572" w14:paraId="6D882C8C" w14:textId="77777777" w:rsidTr="000F0993">
        <w:tc>
          <w:tcPr>
            <w:tcW w:w="1800" w:type="dxa"/>
          </w:tcPr>
          <w:p w14:paraId="06B5403B" w14:textId="77777777" w:rsidR="00B210CF" w:rsidRPr="008B4572" w:rsidRDefault="00B210CF" w:rsidP="004452CE">
            <w:pPr>
              <w:rPr>
                <w:rFonts w:ascii="Times New Roman" w:hAnsi="Times New Roman"/>
                <w:b/>
              </w:rPr>
            </w:pPr>
            <w:r w:rsidRPr="008B4572">
              <w:rPr>
                <w:rFonts w:ascii="Times New Roman" w:hAnsi="Times New Roman"/>
                <w:b/>
              </w:rPr>
              <w:t>English learners</w:t>
            </w:r>
          </w:p>
        </w:tc>
        <w:tc>
          <w:tcPr>
            <w:tcW w:w="1653" w:type="dxa"/>
            <w:vAlign w:val="center"/>
          </w:tcPr>
          <w:p w14:paraId="726DCE21" w14:textId="77777777" w:rsidR="00B210CF" w:rsidRPr="008B4572" w:rsidRDefault="00B210CF" w:rsidP="000F0993">
            <w:pPr>
              <w:jc w:val="center"/>
              <w:rPr>
                <w:rFonts w:ascii="Times New Roman" w:hAnsi="Times New Roman"/>
              </w:rPr>
            </w:pPr>
            <w:r w:rsidRPr="008B4572">
              <w:rPr>
                <w:rFonts w:ascii="Times New Roman" w:hAnsi="Times New Roman"/>
              </w:rPr>
              <w:t>29.4% (2016)</w:t>
            </w:r>
          </w:p>
        </w:tc>
        <w:tc>
          <w:tcPr>
            <w:tcW w:w="1654" w:type="dxa"/>
            <w:vAlign w:val="center"/>
          </w:tcPr>
          <w:p w14:paraId="7989B8C1" w14:textId="77777777" w:rsidR="00B210CF" w:rsidRPr="008B4572" w:rsidRDefault="00B210CF" w:rsidP="000F0993">
            <w:pPr>
              <w:jc w:val="center"/>
              <w:rPr>
                <w:rFonts w:ascii="Times New Roman" w:hAnsi="Times New Roman"/>
              </w:rPr>
            </w:pPr>
            <w:r w:rsidRPr="008B4572">
              <w:rPr>
                <w:rFonts w:ascii="Times New Roman" w:hAnsi="Times New Roman"/>
              </w:rPr>
              <w:t>48.1% (2022)</w:t>
            </w:r>
          </w:p>
        </w:tc>
        <w:tc>
          <w:tcPr>
            <w:tcW w:w="1653" w:type="dxa"/>
            <w:vAlign w:val="center"/>
          </w:tcPr>
          <w:p w14:paraId="3381AC31" w14:textId="77777777" w:rsidR="00B210CF" w:rsidRPr="008B4572" w:rsidRDefault="00B210CF" w:rsidP="000F0993">
            <w:pPr>
              <w:jc w:val="center"/>
              <w:rPr>
                <w:rFonts w:ascii="Times New Roman" w:hAnsi="Times New Roman"/>
              </w:rPr>
            </w:pPr>
            <w:r w:rsidRPr="008B4572">
              <w:rPr>
                <w:rFonts w:ascii="Times New Roman" w:hAnsi="Times New Roman"/>
              </w:rPr>
              <w:t>8.6% (2016)</w:t>
            </w:r>
          </w:p>
        </w:tc>
        <w:tc>
          <w:tcPr>
            <w:tcW w:w="1654" w:type="dxa"/>
            <w:vAlign w:val="center"/>
          </w:tcPr>
          <w:p w14:paraId="10B792D2" w14:textId="77777777" w:rsidR="00B210CF" w:rsidRPr="008B4572" w:rsidRDefault="00B210CF" w:rsidP="000F0993">
            <w:pPr>
              <w:jc w:val="center"/>
              <w:rPr>
                <w:rFonts w:ascii="Times New Roman" w:hAnsi="Times New Roman"/>
              </w:rPr>
            </w:pPr>
            <w:r w:rsidRPr="008B4572">
              <w:rPr>
                <w:rFonts w:ascii="Times New Roman" w:hAnsi="Times New Roman"/>
              </w:rPr>
              <w:t>32.8% (2022)</w:t>
            </w:r>
          </w:p>
        </w:tc>
      </w:tr>
      <w:tr w:rsidR="00B210CF" w:rsidRPr="008B4572" w14:paraId="0C4C0CC3" w14:textId="77777777" w:rsidTr="000F0993">
        <w:tc>
          <w:tcPr>
            <w:tcW w:w="1800" w:type="dxa"/>
          </w:tcPr>
          <w:p w14:paraId="1C21E1C9" w14:textId="77777777" w:rsidR="00B210CF" w:rsidRPr="008B4572" w:rsidRDefault="00B210CF" w:rsidP="004452CE">
            <w:pPr>
              <w:rPr>
                <w:rFonts w:ascii="Times New Roman" w:hAnsi="Times New Roman"/>
              </w:rPr>
            </w:pPr>
            <w:r w:rsidRPr="008B4572">
              <w:rPr>
                <w:rFonts w:ascii="Times New Roman" w:hAnsi="Times New Roman"/>
              </w:rPr>
              <w:t>Hispanic</w:t>
            </w:r>
          </w:p>
        </w:tc>
        <w:tc>
          <w:tcPr>
            <w:tcW w:w="1653" w:type="dxa"/>
            <w:vAlign w:val="center"/>
          </w:tcPr>
          <w:p w14:paraId="5ADF9749" w14:textId="77777777" w:rsidR="00B210CF" w:rsidRPr="008B4572" w:rsidRDefault="00B210CF" w:rsidP="000F0993">
            <w:pPr>
              <w:jc w:val="center"/>
              <w:rPr>
                <w:rFonts w:ascii="Times New Roman" w:hAnsi="Times New Roman"/>
              </w:rPr>
            </w:pPr>
            <w:r w:rsidRPr="008B4572">
              <w:rPr>
                <w:rFonts w:ascii="Times New Roman" w:hAnsi="Times New Roman"/>
              </w:rPr>
              <w:t>63.1% (2016)</w:t>
            </w:r>
          </w:p>
        </w:tc>
        <w:tc>
          <w:tcPr>
            <w:tcW w:w="1654" w:type="dxa"/>
            <w:vAlign w:val="center"/>
          </w:tcPr>
          <w:p w14:paraId="4EBBBF5C" w14:textId="77777777" w:rsidR="00B210CF" w:rsidRPr="008B4572" w:rsidRDefault="00B210CF" w:rsidP="000F0993">
            <w:pPr>
              <w:jc w:val="center"/>
              <w:rPr>
                <w:rFonts w:ascii="Times New Roman" w:hAnsi="Times New Roman"/>
              </w:rPr>
            </w:pPr>
            <w:r w:rsidRPr="008B4572">
              <w:rPr>
                <w:rFonts w:ascii="Times New Roman" w:hAnsi="Times New Roman"/>
              </w:rPr>
              <w:t>72.9% (2022)</w:t>
            </w:r>
          </w:p>
        </w:tc>
        <w:tc>
          <w:tcPr>
            <w:tcW w:w="1653" w:type="dxa"/>
            <w:vAlign w:val="center"/>
          </w:tcPr>
          <w:p w14:paraId="13A8FF38" w14:textId="77777777" w:rsidR="00B210CF" w:rsidRPr="008B4572" w:rsidRDefault="00B210CF" w:rsidP="000F0993">
            <w:pPr>
              <w:jc w:val="center"/>
              <w:rPr>
                <w:rFonts w:ascii="Times New Roman" w:hAnsi="Times New Roman"/>
              </w:rPr>
            </w:pPr>
            <w:r w:rsidRPr="008B4572">
              <w:rPr>
                <w:rFonts w:ascii="Times New Roman" w:hAnsi="Times New Roman"/>
              </w:rPr>
              <w:t>24.6% (2016)</w:t>
            </w:r>
          </w:p>
        </w:tc>
        <w:tc>
          <w:tcPr>
            <w:tcW w:w="1654" w:type="dxa"/>
            <w:vAlign w:val="center"/>
          </w:tcPr>
          <w:p w14:paraId="5553D62B" w14:textId="77777777" w:rsidR="00B210CF" w:rsidRPr="008B4572" w:rsidRDefault="00B210CF" w:rsidP="000F0993">
            <w:pPr>
              <w:jc w:val="center"/>
              <w:rPr>
                <w:rFonts w:ascii="Times New Roman" w:hAnsi="Times New Roman"/>
              </w:rPr>
            </w:pPr>
            <w:r w:rsidRPr="008B4572">
              <w:rPr>
                <w:rFonts w:ascii="Times New Roman" w:hAnsi="Times New Roman"/>
              </w:rPr>
              <w:t>44.6% (2022)</w:t>
            </w:r>
          </w:p>
        </w:tc>
      </w:tr>
      <w:tr w:rsidR="00B210CF" w:rsidRPr="008B4572" w14:paraId="40CEDB91" w14:textId="77777777" w:rsidTr="000F0993">
        <w:tc>
          <w:tcPr>
            <w:tcW w:w="1800" w:type="dxa"/>
          </w:tcPr>
          <w:p w14:paraId="5C923FD9" w14:textId="77777777" w:rsidR="00B210CF" w:rsidRPr="008B4572" w:rsidRDefault="00B210CF" w:rsidP="004452CE">
            <w:pPr>
              <w:rPr>
                <w:rFonts w:ascii="Times New Roman" w:hAnsi="Times New Roman"/>
              </w:rPr>
            </w:pPr>
            <w:r w:rsidRPr="008B4572">
              <w:rPr>
                <w:rFonts w:ascii="Times New Roman" w:hAnsi="Times New Roman"/>
              </w:rPr>
              <w:t>Asian</w:t>
            </w:r>
          </w:p>
        </w:tc>
        <w:tc>
          <w:tcPr>
            <w:tcW w:w="1653" w:type="dxa"/>
            <w:vAlign w:val="center"/>
          </w:tcPr>
          <w:p w14:paraId="71A84BB5" w14:textId="77777777" w:rsidR="00B210CF" w:rsidRPr="008B4572" w:rsidRDefault="00B210CF" w:rsidP="000F0993">
            <w:pPr>
              <w:jc w:val="center"/>
              <w:rPr>
                <w:rFonts w:ascii="Times New Roman" w:hAnsi="Times New Roman"/>
              </w:rPr>
            </w:pPr>
            <w:r w:rsidRPr="008B4572">
              <w:rPr>
                <w:rFonts w:ascii="Times New Roman" w:hAnsi="Times New Roman"/>
              </w:rPr>
              <w:t>83.2% (2016)</w:t>
            </w:r>
          </w:p>
        </w:tc>
        <w:tc>
          <w:tcPr>
            <w:tcW w:w="1654" w:type="dxa"/>
            <w:vAlign w:val="center"/>
          </w:tcPr>
          <w:p w14:paraId="606D63D3" w14:textId="77777777" w:rsidR="00B210CF" w:rsidRPr="008B4572" w:rsidRDefault="00B210CF" w:rsidP="000F0993">
            <w:pPr>
              <w:jc w:val="center"/>
              <w:rPr>
                <w:rFonts w:ascii="Times New Roman" w:hAnsi="Times New Roman"/>
              </w:rPr>
            </w:pPr>
            <w:r w:rsidRPr="008B4572">
              <w:rPr>
                <w:rFonts w:ascii="Times New Roman" w:hAnsi="Times New Roman"/>
              </w:rPr>
              <w:t>87.7% (2022)</w:t>
            </w:r>
          </w:p>
        </w:tc>
        <w:tc>
          <w:tcPr>
            <w:tcW w:w="1653" w:type="dxa"/>
            <w:vAlign w:val="center"/>
          </w:tcPr>
          <w:p w14:paraId="5F9B8645" w14:textId="77777777" w:rsidR="00B210CF" w:rsidRPr="008B4572" w:rsidRDefault="00B210CF" w:rsidP="000F0993">
            <w:pPr>
              <w:jc w:val="center"/>
              <w:rPr>
                <w:rFonts w:ascii="Times New Roman" w:hAnsi="Times New Roman"/>
              </w:rPr>
            </w:pPr>
            <w:r w:rsidRPr="008B4572">
              <w:rPr>
                <w:rFonts w:ascii="Times New Roman" w:hAnsi="Times New Roman"/>
              </w:rPr>
              <w:t>57.2% (2016)</w:t>
            </w:r>
          </w:p>
        </w:tc>
        <w:tc>
          <w:tcPr>
            <w:tcW w:w="1654" w:type="dxa"/>
            <w:vAlign w:val="center"/>
          </w:tcPr>
          <w:p w14:paraId="6C7ADF21" w14:textId="77777777" w:rsidR="00B210CF" w:rsidRPr="008B4572" w:rsidRDefault="00B210CF" w:rsidP="000F0993">
            <w:pPr>
              <w:jc w:val="center"/>
              <w:rPr>
                <w:rFonts w:ascii="Times New Roman" w:hAnsi="Times New Roman"/>
              </w:rPr>
            </w:pPr>
            <w:r w:rsidRPr="008B4572">
              <w:rPr>
                <w:rFonts w:ascii="Times New Roman" w:hAnsi="Times New Roman"/>
              </w:rPr>
              <w:t>68.5% (2022)</w:t>
            </w:r>
          </w:p>
        </w:tc>
      </w:tr>
      <w:tr w:rsidR="00B210CF" w:rsidRPr="008B4572" w14:paraId="7063581C" w14:textId="77777777" w:rsidTr="000F0993">
        <w:tc>
          <w:tcPr>
            <w:tcW w:w="1800" w:type="dxa"/>
          </w:tcPr>
          <w:p w14:paraId="5ACA16C7" w14:textId="77777777" w:rsidR="00B210CF" w:rsidRPr="00176E0A" w:rsidRDefault="00B210CF" w:rsidP="004452CE">
            <w:pPr>
              <w:rPr>
                <w:rFonts w:ascii="Times New Roman" w:hAnsi="Times New Roman"/>
              </w:rPr>
            </w:pPr>
            <w:r w:rsidRPr="00176E0A">
              <w:rPr>
                <w:rFonts w:ascii="Times New Roman" w:hAnsi="Times New Roman"/>
              </w:rPr>
              <w:t xml:space="preserve">African </w:t>
            </w:r>
            <w:r w:rsidRPr="00176E0A">
              <w:rPr>
                <w:rFonts w:ascii="Times New Roman" w:hAnsi="Times New Roman"/>
              </w:rPr>
              <w:lastRenderedPageBreak/>
              <w:t>American</w:t>
            </w:r>
          </w:p>
        </w:tc>
        <w:tc>
          <w:tcPr>
            <w:tcW w:w="1653" w:type="dxa"/>
            <w:vAlign w:val="center"/>
          </w:tcPr>
          <w:p w14:paraId="15D8A69D" w14:textId="77777777" w:rsidR="00B210CF" w:rsidRPr="00176E0A" w:rsidRDefault="00B210CF" w:rsidP="000F0993">
            <w:pPr>
              <w:jc w:val="center"/>
              <w:rPr>
                <w:rFonts w:ascii="Times New Roman" w:hAnsi="Times New Roman"/>
              </w:rPr>
            </w:pPr>
            <w:r w:rsidRPr="00176E0A">
              <w:rPr>
                <w:rFonts w:ascii="Times New Roman" w:hAnsi="Times New Roman"/>
              </w:rPr>
              <w:lastRenderedPageBreak/>
              <w:t>45.0% (2016)</w:t>
            </w:r>
          </w:p>
        </w:tc>
        <w:tc>
          <w:tcPr>
            <w:tcW w:w="1654" w:type="dxa"/>
            <w:vAlign w:val="center"/>
          </w:tcPr>
          <w:p w14:paraId="337C921A" w14:textId="77777777" w:rsidR="00B210CF" w:rsidRPr="00176E0A" w:rsidRDefault="00B210CF" w:rsidP="000F0993">
            <w:pPr>
              <w:jc w:val="center"/>
              <w:rPr>
                <w:rFonts w:ascii="Times New Roman" w:hAnsi="Times New Roman"/>
              </w:rPr>
            </w:pPr>
            <w:r w:rsidRPr="00176E0A">
              <w:rPr>
                <w:rFonts w:ascii="Times New Roman" w:hAnsi="Times New Roman"/>
              </w:rPr>
              <w:t>59.6% (2022)</w:t>
            </w:r>
          </w:p>
        </w:tc>
        <w:tc>
          <w:tcPr>
            <w:tcW w:w="1653" w:type="dxa"/>
            <w:vAlign w:val="center"/>
          </w:tcPr>
          <w:p w14:paraId="4CFDCAB5" w14:textId="77777777" w:rsidR="00B210CF" w:rsidRPr="00176E0A" w:rsidRDefault="00B210CF" w:rsidP="000F0993">
            <w:pPr>
              <w:jc w:val="center"/>
              <w:rPr>
                <w:rFonts w:ascii="Times New Roman" w:hAnsi="Times New Roman"/>
              </w:rPr>
            </w:pPr>
            <w:r w:rsidRPr="00176E0A">
              <w:rPr>
                <w:rFonts w:ascii="Times New Roman" w:hAnsi="Times New Roman"/>
              </w:rPr>
              <w:t>15.3% (2016)</w:t>
            </w:r>
          </w:p>
        </w:tc>
        <w:tc>
          <w:tcPr>
            <w:tcW w:w="1654" w:type="dxa"/>
            <w:vAlign w:val="center"/>
          </w:tcPr>
          <w:p w14:paraId="3F5664BC" w14:textId="77777777" w:rsidR="00B210CF" w:rsidRPr="00176E0A" w:rsidRDefault="00B210CF" w:rsidP="000F0993">
            <w:pPr>
              <w:jc w:val="center"/>
              <w:rPr>
                <w:rFonts w:ascii="Times New Roman" w:hAnsi="Times New Roman"/>
              </w:rPr>
            </w:pPr>
            <w:r w:rsidRPr="00176E0A">
              <w:rPr>
                <w:rFonts w:ascii="Times New Roman" w:hAnsi="Times New Roman"/>
              </w:rPr>
              <w:t>37.8% (2022)</w:t>
            </w:r>
          </w:p>
        </w:tc>
      </w:tr>
      <w:tr w:rsidR="00B210CF" w:rsidRPr="00956ACF" w14:paraId="2262D8DD" w14:textId="77777777" w:rsidTr="000F0993">
        <w:tc>
          <w:tcPr>
            <w:tcW w:w="1800" w:type="dxa"/>
          </w:tcPr>
          <w:p w14:paraId="2E3825E1" w14:textId="77777777" w:rsidR="00B210CF" w:rsidRPr="00176E0A" w:rsidRDefault="00B210CF" w:rsidP="004452CE">
            <w:pPr>
              <w:rPr>
                <w:rFonts w:ascii="Times New Roman" w:hAnsi="Times New Roman"/>
              </w:rPr>
            </w:pPr>
            <w:r w:rsidRPr="00176E0A">
              <w:rPr>
                <w:rFonts w:ascii="Times New Roman" w:hAnsi="Times New Roman"/>
              </w:rPr>
              <w:lastRenderedPageBreak/>
              <w:t>Native American</w:t>
            </w:r>
          </w:p>
        </w:tc>
        <w:tc>
          <w:tcPr>
            <w:tcW w:w="1653" w:type="dxa"/>
            <w:vAlign w:val="center"/>
          </w:tcPr>
          <w:p w14:paraId="3B11FE62" w14:textId="77777777" w:rsidR="00B210CF" w:rsidRPr="00176E0A" w:rsidRDefault="00B210CF" w:rsidP="000F0993">
            <w:pPr>
              <w:jc w:val="center"/>
              <w:rPr>
                <w:rFonts w:ascii="Times New Roman" w:hAnsi="Times New Roman"/>
              </w:rPr>
            </w:pPr>
            <w:r w:rsidRPr="00176E0A">
              <w:rPr>
                <w:rFonts w:ascii="Times New Roman" w:hAnsi="Times New Roman"/>
              </w:rPr>
              <w:t>70.5% (2016)</w:t>
            </w:r>
          </w:p>
        </w:tc>
        <w:tc>
          <w:tcPr>
            <w:tcW w:w="1654" w:type="dxa"/>
            <w:vAlign w:val="center"/>
          </w:tcPr>
          <w:p w14:paraId="3C58C0AE" w14:textId="77777777" w:rsidR="00B210CF" w:rsidRPr="00176E0A" w:rsidRDefault="00B210CF" w:rsidP="000F0993">
            <w:pPr>
              <w:jc w:val="center"/>
              <w:rPr>
                <w:rFonts w:ascii="Times New Roman" w:hAnsi="Times New Roman"/>
              </w:rPr>
            </w:pPr>
            <w:r w:rsidRPr="00176E0A">
              <w:rPr>
                <w:rFonts w:ascii="Times New Roman" w:hAnsi="Times New Roman"/>
              </w:rPr>
              <w:t>78.3% (2022)</w:t>
            </w:r>
          </w:p>
        </w:tc>
        <w:tc>
          <w:tcPr>
            <w:tcW w:w="1653" w:type="dxa"/>
            <w:vAlign w:val="center"/>
          </w:tcPr>
          <w:p w14:paraId="33E4AD33" w14:textId="77777777" w:rsidR="00B210CF" w:rsidRPr="00176E0A" w:rsidRDefault="00B210CF" w:rsidP="000F0993">
            <w:pPr>
              <w:jc w:val="center"/>
              <w:rPr>
                <w:rFonts w:ascii="Times New Roman" w:hAnsi="Times New Roman"/>
              </w:rPr>
            </w:pPr>
            <w:r w:rsidRPr="00176E0A">
              <w:rPr>
                <w:rFonts w:ascii="Times New Roman" w:hAnsi="Times New Roman"/>
              </w:rPr>
              <w:t>25.6% (2016)</w:t>
            </w:r>
          </w:p>
        </w:tc>
        <w:tc>
          <w:tcPr>
            <w:tcW w:w="1654" w:type="dxa"/>
            <w:vAlign w:val="center"/>
          </w:tcPr>
          <w:p w14:paraId="66D55D22" w14:textId="77777777" w:rsidR="00B210CF" w:rsidRPr="00176E0A" w:rsidRDefault="00B210CF" w:rsidP="000F0993">
            <w:pPr>
              <w:jc w:val="center"/>
              <w:rPr>
                <w:rFonts w:ascii="Times New Roman" w:hAnsi="Times New Roman"/>
              </w:rPr>
            </w:pPr>
            <w:r w:rsidRPr="00176E0A">
              <w:rPr>
                <w:rFonts w:ascii="Times New Roman" w:hAnsi="Times New Roman"/>
              </w:rPr>
              <w:t>45.3% (2022)</w:t>
            </w:r>
          </w:p>
        </w:tc>
      </w:tr>
      <w:tr w:rsidR="00B210CF" w:rsidRPr="00956ACF" w14:paraId="701D5D31" w14:textId="77777777" w:rsidTr="000F0993">
        <w:tc>
          <w:tcPr>
            <w:tcW w:w="1800" w:type="dxa"/>
          </w:tcPr>
          <w:p w14:paraId="45266542" w14:textId="77777777" w:rsidR="00B210CF" w:rsidRPr="00176E0A" w:rsidRDefault="00B210CF" w:rsidP="004452CE">
            <w:pPr>
              <w:rPr>
                <w:rFonts w:ascii="Times New Roman" w:hAnsi="Times New Roman"/>
              </w:rPr>
            </w:pPr>
            <w:r w:rsidRPr="00176E0A">
              <w:rPr>
                <w:rFonts w:ascii="Times New Roman" w:hAnsi="Times New Roman"/>
              </w:rPr>
              <w:t>Pacific Islander</w:t>
            </w:r>
          </w:p>
        </w:tc>
        <w:tc>
          <w:tcPr>
            <w:tcW w:w="1653" w:type="dxa"/>
            <w:vAlign w:val="center"/>
          </w:tcPr>
          <w:p w14:paraId="6D07800C" w14:textId="77777777" w:rsidR="00B210CF" w:rsidRPr="00176E0A" w:rsidRDefault="00B210CF" w:rsidP="000F0993">
            <w:pPr>
              <w:jc w:val="center"/>
              <w:rPr>
                <w:rFonts w:ascii="Times New Roman" w:hAnsi="Times New Roman"/>
              </w:rPr>
            </w:pPr>
            <w:r w:rsidRPr="00176E0A">
              <w:rPr>
                <w:rFonts w:ascii="Times New Roman" w:hAnsi="Times New Roman"/>
              </w:rPr>
              <w:t>65.9% (2016)</w:t>
            </w:r>
          </w:p>
        </w:tc>
        <w:tc>
          <w:tcPr>
            <w:tcW w:w="1654" w:type="dxa"/>
            <w:vAlign w:val="center"/>
          </w:tcPr>
          <w:p w14:paraId="53C83BDA" w14:textId="77777777" w:rsidR="00B210CF" w:rsidRPr="00176E0A" w:rsidRDefault="00B210CF" w:rsidP="000F0993">
            <w:pPr>
              <w:jc w:val="center"/>
              <w:rPr>
                <w:rFonts w:ascii="Times New Roman" w:hAnsi="Times New Roman"/>
              </w:rPr>
            </w:pPr>
            <w:r w:rsidRPr="00176E0A">
              <w:rPr>
                <w:rFonts w:ascii="Times New Roman" w:hAnsi="Times New Roman"/>
              </w:rPr>
              <w:t>74.9% (2022)</w:t>
            </w:r>
          </w:p>
        </w:tc>
        <w:tc>
          <w:tcPr>
            <w:tcW w:w="1653" w:type="dxa"/>
            <w:vAlign w:val="center"/>
          </w:tcPr>
          <w:p w14:paraId="43ACFED3" w14:textId="77777777" w:rsidR="00B210CF" w:rsidRPr="00176E0A" w:rsidRDefault="00B210CF" w:rsidP="000F0993">
            <w:pPr>
              <w:jc w:val="center"/>
              <w:rPr>
                <w:rFonts w:ascii="Times New Roman" w:hAnsi="Times New Roman"/>
              </w:rPr>
            </w:pPr>
            <w:r w:rsidRPr="00176E0A">
              <w:rPr>
                <w:rFonts w:ascii="Times New Roman" w:hAnsi="Times New Roman"/>
              </w:rPr>
              <w:t>32.0% (2016)</w:t>
            </w:r>
          </w:p>
        </w:tc>
        <w:tc>
          <w:tcPr>
            <w:tcW w:w="1654" w:type="dxa"/>
            <w:vAlign w:val="center"/>
          </w:tcPr>
          <w:p w14:paraId="5EB8BC51" w14:textId="77777777" w:rsidR="00B210CF" w:rsidRPr="00176E0A" w:rsidRDefault="00B210CF" w:rsidP="000F0993">
            <w:pPr>
              <w:jc w:val="center"/>
              <w:rPr>
                <w:rFonts w:ascii="Times New Roman" w:hAnsi="Times New Roman"/>
              </w:rPr>
            </w:pPr>
            <w:r w:rsidRPr="00176E0A">
              <w:rPr>
                <w:rFonts w:ascii="Times New Roman" w:hAnsi="Times New Roman"/>
              </w:rPr>
              <w:t>50.0% (2022)</w:t>
            </w:r>
          </w:p>
        </w:tc>
      </w:tr>
      <w:tr w:rsidR="00B210CF" w:rsidRPr="00956ACF" w14:paraId="0E1A18FA" w14:textId="77777777" w:rsidTr="000F0993">
        <w:tc>
          <w:tcPr>
            <w:tcW w:w="1800" w:type="dxa"/>
          </w:tcPr>
          <w:p w14:paraId="318D24FA" w14:textId="77777777" w:rsidR="00B210CF" w:rsidRPr="00176E0A" w:rsidRDefault="00B210CF" w:rsidP="004452CE">
            <w:pPr>
              <w:rPr>
                <w:rFonts w:ascii="Times New Roman" w:hAnsi="Times New Roman"/>
              </w:rPr>
            </w:pPr>
            <w:r w:rsidRPr="00176E0A">
              <w:rPr>
                <w:rFonts w:ascii="Times New Roman" w:hAnsi="Times New Roman"/>
              </w:rPr>
              <w:t>Caucasian</w:t>
            </w:r>
          </w:p>
        </w:tc>
        <w:tc>
          <w:tcPr>
            <w:tcW w:w="1653" w:type="dxa"/>
            <w:vAlign w:val="center"/>
          </w:tcPr>
          <w:p w14:paraId="0ED04E2F" w14:textId="77777777" w:rsidR="00B210CF" w:rsidRPr="00176E0A" w:rsidRDefault="00B210CF" w:rsidP="000F0993">
            <w:pPr>
              <w:jc w:val="center"/>
              <w:rPr>
                <w:rFonts w:ascii="Times New Roman" w:hAnsi="Times New Roman"/>
              </w:rPr>
            </w:pPr>
            <w:r w:rsidRPr="00176E0A">
              <w:rPr>
                <w:rFonts w:ascii="Times New Roman" w:hAnsi="Times New Roman"/>
              </w:rPr>
              <w:t>77.2% (2016)</w:t>
            </w:r>
          </w:p>
        </w:tc>
        <w:tc>
          <w:tcPr>
            <w:tcW w:w="1654" w:type="dxa"/>
            <w:vAlign w:val="center"/>
          </w:tcPr>
          <w:p w14:paraId="68541FDD" w14:textId="77777777" w:rsidR="00B210CF" w:rsidRPr="00176E0A" w:rsidRDefault="00B210CF" w:rsidP="000F0993">
            <w:pPr>
              <w:jc w:val="center"/>
              <w:rPr>
                <w:rFonts w:ascii="Times New Roman" w:hAnsi="Times New Roman"/>
              </w:rPr>
            </w:pPr>
            <w:r w:rsidRPr="00176E0A">
              <w:rPr>
                <w:rFonts w:ascii="Times New Roman" w:hAnsi="Times New Roman"/>
              </w:rPr>
              <w:t>83.2% (2022)</w:t>
            </w:r>
          </w:p>
        </w:tc>
        <w:tc>
          <w:tcPr>
            <w:tcW w:w="1653" w:type="dxa"/>
            <w:vAlign w:val="center"/>
          </w:tcPr>
          <w:p w14:paraId="7E57435D" w14:textId="77777777" w:rsidR="00B210CF" w:rsidRPr="00176E0A" w:rsidRDefault="00B210CF" w:rsidP="000F0993">
            <w:pPr>
              <w:jc w:val="center"/>
              <w:rPr>
                <w:rFonts w:ascii="Times New Roman" w:hAnsi="Times New Roman"/>
              </w:rPr>
            </w:pPr>
            <w:r w:rsidRPr="00176E0A">
              <w:rPr>
                <w:rFonts w:ascii="Times New Roman" w:hAnsi="Times New Roman"/>
              </w:rPr>
              <w:t>43.4% (2016)</w:t>
            </w:r>
          </w:p>
        </w:tc>
        <w:tc>
          <w:tcPr>
            <w:tcW w:w="1654" w:type="dxa"/>
            <w:vAlign w:val="center"/>
          </w:tcPr>
          <w:p w14:paraId="74C03E11" w14:textId="77777777" w:rsidR="00B210CF" w:rsidRPr="00176E0A" w:rsidRDefault="00B210CF" w:rsidP="000F0993">
            <w:pPr>
              <w:jc w:val="center"/>
              <w:rPr>
                <w:rFonts w:ascii="Times New Roman" w:hAnsi="Times New Roman"/>
              </w:rPr>
            </w:pPr>
            <w:r w:rsidRPr="00176E0A">
              <w:rPr>
                <w:rFonts w:ascii="Times New Roman" w:hAnsi="Times New Roman"/>
              </w:rPr>
              <w:t>58.4% (2022)</w:t>
            </w:r>
          </w:p>
        </w:tc>
      </w:tr>
      <w:tr w:rsidR="00B210CF" w:rsidRPr="00956ACF" w14:paraId="2B3AF438" w14:textId="77777777" w:rsidTr="000F0993">
        <w:tc>
          <w:tcPr>
            <w:tcW w:w="1800" w:type="dxa"/>
          </w:tcPr>
          <w:p w14:paraId="1A3CD99B" w14:textId="77777777" w:rsidR="00B210CF" w:rsidRPr="00176E0A" w:rsidRDefault="00B210CF" w:rsidP="004452CE">
            <w:pPr>
              <w:rPr>
                <w:rFonts w:ascii="Times New Roman" w:hAnsi="Times New Roman"/>
              </w:rPr>
            </w:pPr>
            <w:r w:rsidRPr="00176E0A">
              <w:rPr>
                <w:rFonts w:ascii="Times New Roman" w:hAnsi="Times New Roman"/>
              </w:rPr>
              <w:t>Multi-race</w:t>
            </w:r>
          </w:p>
        </w:tc>
        <w:tc>
          <w:tcPr>
            <w:tcW w:w="1653" w:type="dxa"/>
            <w:vAlign w:val="center"/>
          </w:tcPr>
          <w:p w14:paraId="2B74DE49" w14:textId="77777777" w:rsidR="00B210CF" w:rsidRPr="00176E0A" w:rsidRDefault="00B210CF" w:rsidP="000F0993">
            <w:pPr>
              <w:jc w:val="center"/>
              <w:rPr>
                <w:rFonts w:ascii="Times New Roman" w:hAnsi="Times New Roman"/>
              </w:rPr>
            </w:pPr>
            <w:r w:rsidRPr="00176E0A">
              <w:rPr>
                <w:rFonts w:ascii="Times New Roman" w:hAnsi="Times New Roman"/>
              </w:rPr>
              <w:t>73.9% (2016)</w:t>
            </w:r>
          </w:p>
        </w:tc>
        <w:tc>
          <w:tcPr>
            <w:tcW w:w="1654" w:type="dxa"/>
            <w:vAlign w:val="center"/>
          </w:tcPr>
          <w:p w14:paraId="3D805B3B" w14:textId="77777777" w:rsidR="00B210CF" w:rsidRPr="00176E0A" w:rsidRDefault="00B210CF" w:rsidP="000F0993">
            <w:pPr>
              <w:jc w:val="center"/>
              <w:rPr>
                <w:rFonts w:ascii="Times New Roman" w:hAnsi="Times New Roman"/>
              </w:rPr>
            </w:pPr>
            <w:r w:rsidRPr="00176E0A">
              <w:rPr>
                <w:rFonts w:ascii="Times New Roman" w:hAnsi="Times New Roman"/>
              </w:rPr>
              <w:t>80.8% (2022)</w:t>
            </w:r>
          </w:p>
        </w:tc>
        <w:tc>
          <w:tcPr>
            <w:tcW w:w="1653" w:type="dxa"/>
            <w:vAlign w:val="center"/>
          </w:tcPr>
          <w:p w14:paraId="0038AF91" w14:textId="77777777" w:rsidR="00B210CF" w:rsidRPr="00176E0A" w:rsidRDefault="00B210CF" w:rsidP="000F0993">
            <w:pPr>
              <w:jc w:val="center"/>
              <w:rPr>
                <w:rFonts w:ascii="Times New Roman" w:hAnsi="Times New Roman"/>
              </w:rPr>
            </w:pPr>
            <w:r w:rsidRPr="00176E0A">
              <w:rPr>
                <w:rFonts w:ascii="Times New Roman" w:hAnsi="Times New Roman"/>
              </w:rPr>
              <w:t>38.5% (2016)</w:t>
            </w:r>
          </w:p>
        </w:tc>
        <w:tc>
          <w:tcPr>
            <w:tcW w:w="1654" w:type="dxa"/>
            <w:vAlign w:val="center"/>
          </w:tcPr>
          <w:p w14:paraId="19B40BF2" w14:textId="77777777" w:rsidR="00B210CF" w:rsidRPr="00176E0A" w:rsidRDefault="00B210CF" w:rsidP="000F0993">
            <w:pPr>
              <w:jc w:val="center"/>
              <w:rPr>
                <w:rFonts w:ascii="Times New Roman" w:hAnsi="Times New Roman"/>
              </w:rPr>
            </w:pPr>
            <w:r w:rsidRPr="00176E0A">
              <w:rPr>
                <w:rFonts w:ascii="Times New Roman" w:hAnsi="Times New Roman"/>
              </w:rPr>
              <w:t>54.8% (2022)</w:t>
            </w:r>
          </w:p>
        </w:tc>
      </w:tr>
    </w:tbl>
    <w:p w14:paraId="60605B99" w14:textId="77777777" w:rsidR="00B210CF" w:rsidRDefault="00B210CF" w:rsidP="001E6D8D">
      <w:pPr>
        <w:spacing w:after="0"/>
        <w:rPr>
          <w:rFonts w:ascii="Times New Roman" w:hAnsi="Times New Roman"/>
          <w:b/>
        </w:rPr>
      </w:pPr>
    </w:p>
    <w:p w14:paraId="348B7AB7" w14:textId="77777777" w:rsidR="005A4E60" w:rsidRPr="000F0993" w:rsidRDefault="00543319" w:rsidP="00B2231C">
      <w:pPr>
        <w:pStyle w:val="ListParagraph"/>
        <w:numPr>
          <w:ilvl w:val="0"/>
          <w:numId w:val="8"/>
        </w:numPr>
        <w:spacing w:after="0"/>
        <w:rPr>
          <w:rFonts w:ascii="Times New Roman" w:hAnsi="Times New Roman"/>
          <w:b/>
        </w:rPr>
      </w:pPr>
      <w:r w:rsidRPr="000F0993">
        <w:rPr>
          <w:rFonts w:ascii="Times New Roman" w:hAnsi="Times New Roman"/>
          <w:b/>
        </w:rPr>
        <w:t>Graduation Rate</w:t>
      </w:r>
      <w:r w:rsidR="00430280" w:rsidRPr="000F0993">
        <w:rPr>
          <w:rFonts w:ascii="Times New Roman" w:hAnsi="Times New Roman"/>
          <w:b/>
        </w:rPr>
        <w:t>.</w:t>
      </w:r>
    </w:p>
    <w:p w14:paraId="273A71B3" w14:textId="634B45E3" w:rsidR="005A4E60" w:rsidRPr="000F0993" w:rsidRDefault="00BC3222" w:rsidP="00B2231C">
      <w:pPr>
        <w:pStyle w:val="ListParagraph"/>
        <w:numPr>
          <w:ilvl w:val="1"/>
          <w:numId w:val="8"/>
        </w:numPr>
        <w:spacing w:after="0"/>
        <w:rPr>
          <w:rFonts w:ascii="Times New Roman" w:hAnsi="Times New Roman"/>
          <w:b/>
        </w:rPr>
      </w:pPr>
      <w:r w:rsidRPr="000F0993">
        <w:rPr>
          <w:rFonts w:ascii="Times New Roman" w:hAnsi="Times New Roman"/>
          <w:b/>
        </w:rPr>
        <w:t xml:space="preserve">Description. </w:t>
      </w:r>
      <w:r w:rsidRPr="000F0993">
        <w:rPr>
          <w:rFonts w:ascii="Times New Roman" w:hAnsi="Times New Roman"/>
        </w:rPr>
        <w:t xml:space="preserve">Describe how the SEA </w:t>
      </w:r>
      <w:r w:rsidR="003A603D" w:rsidRPr="000F0993">
        <w:rPr>
          <w:rFonts w:ascii="Times New Roman" w:hAnsi="Times New Roman"/>
        </w:rPr>
        <w:t xml:space="preserve">established its </w:t>
      </w:r>
      <w:r w:rsidR="00275E71" w:rsidRPr="000F0993">
        <w:rPr>
          <w:rFonts w:ascii="Times New Roman" w:hAnsi="Times New Roman"/>
        </w:rPr>
        <w:t>ambitious</w:t>
      </w:r>
      <w:r w:rsidRPr="000F0993">
        <w:rPr>
          <w:rFonts w:ascii="Times New Roman" w:hAnsi="Times New Roman"/>
        </w:rPr>
        <w:t xml:space="preserve"> long</w:t>
      </w:r>
      <w:r w:rsidR="004F4FFC" w:rsidRPr="000F0993">
        <w:rPr>
          <w:rFonts w:ascii="Times New Roman" w:hAnsi="Times New Roman"/>
        </w:rPr>
        <w:t>-</w:t>
      </w:r>
      <w:r w:rsidRPr="000F0993">
        <w:rPr>
          <w:rFonts w:ascii="Times New Roman" w:hAnsi="Times New Roman"/>
        </w:rPr>
        <w:t xml:space="preserve">term goals and measurements of interim progress </w:t>
      </w:r>
      <w:r w:rsidRPr="000F0993" w:rsidDel="00CE5284">
        <w:rPr>
          <w:rFonts w:ascii="Times New Roman" w:hAnsi="Times New Roman"/>
        </w:rPr>
        <w:t xml:space="preserve">for </w:t>
      </w:r>
      <w:r w:rsidR="00A54858" w:rsidRPr="000F0993">
        <w:rPr>
          <w:rFonts w:ascii="Times New Roman" w:hAnsi="Times New Roman"/>
        </w:rPr>
        <w:t xml:space="preserve">improved </w:t>
      </w:r>
      <w:r w:rsidR="00275E71" w:rsidRPr="000F0993" w:rsidDel="00CE5284">
        <w:rPr>
          <w:rFonts w:ascii="Times New Roman" w:hAnsi="Times New Roman"/>
        </w:rPr>
        <w:t xml:space="preserve">four-year adjusted cohort </w:t>
      </w:r>
      <w:r w:rsidRPr="000F0993">
        <w:rPr>
          <w:rFonts w:ascii="Times New Roman" w:hAnsi="Times New Roman"/>
        </w:rPr>
        <w:t>graduation rate</w:t>
      </w:r>
      <w:r w:rsidR="00A54858" w:rsidRPr="000F0993">
        <w:rPr>
          <w:rFonts w:ascii="Times New Roman" w:hAnsi="Times New Roman"/>
        </w:rPr>
        <w:t>s</w:t>
      </w:r>
      <w:r w:rsidR="00CE5284" w:rsidRPr="000F0993">
        <w:rPr>
          <w:rFonts w:ascii="Times New Roman" w:hAnsi="Times New Roman"/>
        </w:rPr>
        <w:t xml:space="preserve">, </w:t>
      </w:r>
      <w:r w:rsidR="006B31AA" w:rsidRPr="000F0993">
        <w:rPr>
          <w:rFonts w:ascii="Times New Roman" w:hAnsi="Times New Roman"/>
        </w:rPr>
        <w:t>including how the SEA established its State-determined timeline for attaining such goals</w:t>
      </w:r>
      <w:r w:rsidR="005A4E60" w:rsidRPr="000F0993">
        <w:rPr>
          <w:rFonts w:ascii="Times New Roman" w:hAnsi="Times New Roman"/>
        </w:rPr>
        <w:t xml:space="preserve">. </w:t>
      </w:r>
    </w:p>
    <w:sdt>
      <w:sdtPr>
        <w:rPr>
          <w:rFonts w:ascii="Times New Roman" w:hAnsi="Times New Roman"/>
        </w:rPr>
        <w:id w:val="1533606341"/>
      </w:sdtPr>
      <w:sdtEndPr/>
      <w:sdtContent>
        <w:p w14:paraId="495334A5" w14:textId="77777777" w:rsidR="000F0993" w:rsidRDefault="000F0993" w:rsidP="00FA7377">
          <w:pPr>
            <w:spacing w:after="0"/>
            <w:ind w:left="1440"/>
            <w:rPr>
              <w:rFonts w:ascii="Times New Roman" w:hAnsi="Times New Roman"/>
            </w:rPr>
          </w:pPr>
        </w:p>
        <w:p w14:paraId="345381CD" w14:textId="30DE9818" w:rsidR="00FA7377" w:rsidRPr="000F0993" w:rsidRDefault="00FA7377" w:rsidP="00FA7377">
          <w:pPr>
            <w:spacing w:after="0"/>
            <w:ind w:left="1440"/>
            <w:rPr>
              <w:rFonts w:ascii="Times New Roman" w:eastAsia="Times New Roman" w:hAnsi="Times New Roman"/>
            </w:rPr>
          </w:pPr>
          <w:r w:rsidRPr="000F0993">
            <w:rPr>
              <w:rFonts w:ascii="Times New Roman" w:eastAsia="Times New Roman" w:hAnsi="Times New Roman"/>
            </w:rPr>
            <w:t xml:space="preserve">Nevada’s leadership team looked at other states’ progress on </w:t>
          </w:r>
          <w:r w:rsidR="00A04C36" w:rsidRPr="000F0993">
            <w:rPr>
              <w:rFonts w:ascii="Times New Roman" w:eastAsia="Times New Roman" w:hAnsi="Times New Roman"/>
            </w:rPr>
            <w:t>graduation rate improvement and</w:t>
          </w:r>
          <w:r w:rsidRPr="000F0993">
            <w:rPr>
              <w:rFonts w:ascii="Times New Roman" w:eastAsia="Times New Roman" w:hAnsi="Times New Roman"/>
            </w:rPr>
            <w:t xml:space="preserve"> set targets to m</w:t>
          </w:r>
          <w:r w:rsidR="000F0993">
            <w:rPr>
              <w:rFonts w:ascii="Times New Roman" w:eastAsia="Times New Roman" w:hAnsi="Times New Roman"/>
            </w:rPr>
            <w:t xml:space="preserve">atch the best rates of growth. </w:t>
          </w:r>
          <w:r w:rsidRPr="000F0993">
            <w:rPr>
              <w:rFonts w:ascii="Times New Roman" w:eastAsia="Times New Roman" w:hAnsi="Times New Roman"/>
            </w:rPr>
            <w:t xml:space="preserve">The graduation rate has grown significantly over the last five </w:t>
          </w:r>
          <w:r w:rsidR="00227451" w:rsidRPr="000F0993">
            <w:rPr>
              <w:rFonts w:ascii="Times New Roman" w:eastAsia="Times New Roman" w:hAnsi="Times New Roman"/>
            </w:rPr>
            <w:t>years, from 62% in 2010-11 to 73.55</w:t>
          </w:r>
          <w:r w:rsidRPr="000F0993">
            <w:rPr>
              <w:rFonts w:ascii="Times New Roman" w:eastAsia="Times New Roman" w:hAnsi="Times New Roman"/>
            </w:rPr>
            <w:t>% in 2016.</w:t>
          </w:r>
        </w:p>
        <w:p w14:paraId="02A76B7F" w14:textId="77777777" w:rsidR="00FA7377" w:rsidRPr="000F0993" w:rsidRDefault="00FA7377" w:rsidP="00FA7377">
          <w:pPr>
            <w:spacing w:after="0"/>
            <w:rPr>
              <w:rFonts w:ascii="Times New Roman" w:eastAsia="Times New Roman" w:hAnsi="Times New Roman"/>
            </w:rPr>
          </w:pPr>
        </w:p>
        <w:p w14:paraId="52256004" w14:textId="51ADB658" w:rsidR="004452CE" w:rsidRPr="000F0993" w:rsidRDefault="00B12BB5" w:rsidP="004452CE">
          <w:pPr>
            <w:pStyle w:val="ListParagraph"/>
            <w:spacing w:after="0"/>
            <w:ind w:left="1440"/>
            <w:rPr>
              <w:rFonts w:ascii="Times New Roman" w:hAnsi="Times New Roman"/>
            </w:rPr>
          </w:pPr>
          <w:r w:rsidRPr="000F0993">
            <w:rPr>
              <w:rFonts w:ascii="Times New Roman" w:eastAsia="Times New Roman" w:hAnsi="Times New Roman"/>
            </w:rPr>
            <w:t>The proposed six</w:t>
          </w:r>
          <w:r w:rsidR="00FA7377" w:rsidRPr="000F0993">
            <w:rPr>
              <w:rFonts w:ascii="Times New Roman" w:eastAsia="Times New Roman" w:hAnsi="Times New Roman"/>
            </w:rPr>
            <w:t>-year time horizon, with 2022 as the target year, allows time for investments and c</w:t>
          </w:r>
          <w:r w:rsidR="000F0993">
            <w:rPr>
              <w:rFonts w:ascii="Times New Roman" w:eastAsia="Times New Roman" w:hAnsi="Times New Roman"/>
            </w:rPr>
            <w:t xml:space="preserve">hanges to demonstrate results. </w:t>
          </w:r>
          <w:r w:rsidR="00FA7377" w:rsidRPr="000F0993">
            <w:rPr>
              <w:rFonts w:ascii="Times New Roman" w:eastAsia="Times New Roman" w:hAnsi="Times New Roman"/>
            </w:rPr>
            <w:t xml:space="preserve">These goals were recommended by the state </w:t>
          </w:r>
          <w:r w:rsidR="000F0993">
            <w:rPr>
              <w:rFonts w:ascii="Times New Roman" w:eastAsia="Times New Roman" w:hAnsi="Times New Roman"/>
            </w:rPr>
            <w:t>superintendent, adopted by the S</w:t>
          </w:r>
          <w:r w:rsidR="00FA7377" w:rsidRPr="000F0993">
            <w:rPr>
              <w:rFonts w:ascii="Times New Roman" w:eastAsia="Times New Roman" w:hAnsi="Times New Roman"/>
            </w:rPr>
            <w:t>tate Board of Education, and communicated to education partners and LEAs throughout the state.</w:t>
          </w:r>
          <w:r w:rsidR="004452CE" w:rsidRPr="000F0993">
            <w:rPr>
              <w:rFonts w:ascii="Times New Roman" w:eastAsia="Times New Roman" w:hAnsi="Times New Roman"/>
            </w:rPr>
            <w:br/>
          </w:r>
          <w:r w:rsidR="004452CE" w:rsidRPr="000F0993">
            <w:rPr>
              <w:rFonts w:ascii="Times New Roman" w:eastAsia="Times New Roman" w:hAnsi="Times New Roman"/>
            </w:rPr>
            <w:br/>
          </w:r>
          <w:r w:rsidR="004452CE" w:rsidRPr="000F0993">
            <w:rPr>
              <w:rFonts w:ascii="Times New Roman" w:hAnsi="Times New Roman"/>
            </w:rPr>
            <w:t>The development of Nevada’s graduation rate goals followed the same process described in the Acade</w:t>
          </w:r>
          <w:r w:rsidR="000F0993">
            <w:rPr>
              <w:rFonts w:ascii="Times New Roman" w:hAnsi="Times New Roman"/>
            </w:rPr>
            <w:t xml:space="preserve">mic Achievement section above. </w:t>
          </w:r>
          <w:r w:rsidR="004452CE" w:rsidRPr="000F0993">
            <w:rPr>
              <w:rFonts w:ascii="Times New Roman" w:hAnsi="Times New Roman"/>
            </w:rPr>
            <w:t>Through this considered process, the NDE’s graduation goals are driven by the following guidelines:</w:t>
          </w:r>
        </w:p>
        <w:p w14:paraId="7EE16379" w14:textId="3AC75721" w:rsidR="004452CE" w:rsidRPr="000F0993" w:rsidRDefault="00A62C63" w:rsidP="00B2231C">
          <w:pPr>
            <w:pStyle w:val="ListParagraph"/>
            <w:numPr>
              <w:ilvl w:val="2"/>
              <w:numId w:val="8"/>
            </w:numPr>
            <w:rPr>
              <w:rFonts w:ascii="Times New Roman" w:hAnsi="Times New Roman"/>
            </w:rPr>
          </w:pPr>
          <w:r w:rsidRPr="000F0993">
            <w:rPr>
              <w:rFonts w:ascii="Times New Roman" w:hAnsi="Times New Roman"/>
            </w:rPr>
            <w:t xml:space="preserve">Long-term for Nevada will be </w:t>
          </w:r>
          <w:r w:rsidR="007734F0" w:rsidRPr="000F0993">
            <w:rPr>
              <w:rFonts w:ascii="Times New Roman" w:hAnsi="Times New Roman"/>
            </w:rPr>
            <w:t>5</w:t>
          </w:r>
          <w:r w:rsidRPr="000F0993">
            <w:rPr>
              <w:rFonts w:ascii="Times New Roman" w:hAnsi="Times New Roman"/>
            </w:rPr>
            <w:t xml:space="preserve"> </w:t>
          </w:r>
          <w:r w:rsidR="004452CE" w:rsidRPr="000F0993">
            <w:rPr>
              <w:rFonts w:ascii="Times New Roman" w:hAnsi="Times New Roman"/>
            </w:rPr>
            <w:t>years</w:t>
          </w:r>
        </w:p>
        <w:p w14:paraId="27B219FC" w14:textId="4D41DEAE" w:rsidR="004452CE" w:rsidRPr="000F0993" w:rsidRDefault="004452CE" w:rsidP="00B2231C">
          <w:pPr>
            <w:pStyle w:val="ListParagraph"/>
            <w:numPr>
              <w:ilvl w:val="3"/>
              <w:numId w:val="8"/>
            </w:numPr>
            <w:rPr>
              <w:rFonts w:ascii="Times New Roman" w:hAnsi="Times New Roman"/>
            </w:rPr>
          </w:pPr>
          <w:r w:rsidRPr="000F0993">
            <w:rPr>
              <w:rFonts w:ascii="Times New Roman" w:hAnsi="Times New Roman"/>
            </w:rPr>
            <w:t xml:space="preserve">After </w:t>
          </w:r>
          <w:r w:rsidR="007734F0" w:rsidRPr="000F0993">
            <w:rPr>
              <w:rFonts w:ascii="Times New Roman" w:hAnsi="Times New Roman"/>
            </w:rPr>
            <w:t>5</w:t>
          </w:r>
          <w:r w:rsidR="00A62C63" w:rsidRPr="000F0993">
            <w:rPr>
              <w:rFonts w:ascii="Times New Roman" w:hAnsi="Times New Roman"/>
            </w:rPr>
            <w:t xml:space="preserve"> </w:t>
          </w:r>
          <w:r w:rsidRPr="000F0993">
            <w:rPr>
              <w:rFonts w:ascii="Times New Roman" w:hAnsi="Times New Roman"/>
            </w:rPr>
            <w:t>years, Nevada will re-establish the baseline and set a common long-term goal for all subgroups by the year 2030</w:t>
          </w:r>
        </w:p>
        <w:p w14:paraId="769BAA4A" w14:textId="43C6EDE3" w:rsidR="004452CE" w:rsidRPr="000F0993" w:rsidRDefault="004452CE" w:rsidP="00B2231C">
          <w:pPr>
            <w:pStyle w:val="ListParagraph"/>
            <w:numPr>
              <w:ilvl w:val="2"/>
              <w:numId w:val="8"/>
            </w:numPr>
            <w:rPr>
              <w:rFonts w:ascii="Times New Roman" w:hAnsi="Times New Roman"/>
            </w:rPr>
          </w:pPr>
          <w:r w:rsidRPr="000F0993">
            <w:rPr>
              <w:rFonts w:ascii="Times New Roman" w:hAnsi="Times New Roman"/>
            </w:rPr>
            <w:t>Nevada will set annual measures of interim progress.</w:t>
          </w:r>
        </w:p>
        <w:p w14:paraId="4CE0DF9A" w14:textId="642456CA" w:rsidR="004452CE" w:rsidRPr="000F0993" w:rsidRDefault="004452CE" w:rsidP="00B2231C">
          <w:pPr>
            <w:pStyle w:val="ListParagraph"/>
            <w:numPr>
              <w:ilvl w:val="2"/>
              <w:numId w:val="8"/>
            </w:numPr>
            <w:rPr>
              <w:rFonts w:ascii="Times New Roman" w:hAnsi="Times New Roman"/>
            </w:rPr>
          </w:pPr>
          <w:r w:rsidRPr="000F0993">
            <w:rPr>
              <w:rFonts w:ascii="Times New Roman" w:hAnsi="Times New Roman"/>
            </w:rPr>
            <w:t xml:space="preserve">Nevada will </w:t>
          </w:r>
          <w:r w:rsidR="00924346" w:rsidRPr="000F0993">
            <w:rPr>
              <w:rFonts w:ascii="Times New Roman" w:hAnsi="Times New Roman"/>
            </w:rPr>
            <w:t xml:space="preserve">begin </w:t>
          </w:r>
          <w:r w:rsidRPr="000F0993">
            <w:rPr>
              <w:rFonts w:ascii="Times New Roman" w:hAnsi="Times New Roman"/>
            </w:rPr>
            <w:t xml:space="preserve">with baseline data disaggregated by subgroup because in order for Nevada to improve its graduation rate, Nevada must first acknowledge where its students are. </w:t>
          </w:r>
        </w:p>
        <w:p w14:paraId="69EF078F" w14:textId="5872AF0A" w:rsidR="004452CE" w:rsidRPr="000F0993" w:rsidRDefault="004452CE" w:rsidP="00B2231C">
          <w:pPr>
            <w:pStyle w:val="ListParagraph"/>
            <w:numPr>
              <w:ilvl w:val="2"/>
              <w:numId w:val="8"/>
            </w:numPr>
            <w:rPr>
              <w:rFonts w:ascii="Times New Roman" w:hAnsi="Times New Roman"/>
            </w:rPr>
          </w:pPr>
          <w:r w:rsidRPr="000F0993">
            <w:rPr>
              <w:rFonts w:ascii="Times New Roman" w:hAnsi="Times New Roman"/>
            </w:rPr>
            <w:t>Lower achieving subgroups must improve at greater rates than higher achieving subgroups.</w:t>
          </w:r>
        </w:p>
        <w:p w14:paraId="745A9254" w14:textId="57BB7E74" w:rsidR="004452CE" w:rsidRPr="000F0993" w:rsidRDefault="004452CE" w:rsidP="00B2231C">
          <w:pPr>
            <w:pStyle w:val="ListParagraph"/>
            <w:numPr>
              <w:ilvl w:val="2"/>
              <w:numId w:val="8"/>
            </w:numPr>
            <w:rPr>
              <w:rFonts w:ascii="Times New Roman" w:hAnsi="Times New Roman"/>
            </w:rPr>
          </w:pPr>
          <w:r w:rsidRPr="000F0993">
            <w:rPr>
              <w:rFonts w:ascii="Times New Roman" w:hAnsi="Times New Roman"/>
            </w:rPr>
            <w:t xml:space="preserve">All subgroups will achieve the same, high </w:t>
          </w:r>
          <w:r w:rsidR="00B12BB5" w:rsidRPr="000F0993">
            <w:rPr>
              <w:rFonts w:ascii="Times New Roman" w:hAnsi="Times New Roman"/>
            </w:rPr>
            <w:t>graduation</w:t>
          </w:r>
          <w:r w:rsidRPr="000F0993">
            <w:rPr>
              <w:rFonts w:ascii="Times New Roman" w:hAnsi="Times New Roman"/>
            </w:rPr>
            <w:t xml:space="preserve"> rate by 2030.</w:t>
          </w:r>
        </w:p>
        <w:p w14:paraId="1C4A1884" w14:textId="6FCBD4F1" w:rsidR="005A4E60" w:rsidRPr="000F0993" w:rsidRDefault="004452CE" w:rsidP="00B2231C">
          <w:pPr>
            <w:pStyle w:val="ListParagraph"/>
            <w:numPr>
              <w:ilvl w:val="2"/>
              <w:numId w:val="8"/>
            </w:numPr>
            <w:rPr>
              <w:rFonts w:ascii="Times New Roman" w:hAnsi="Times New Roman"/>
            </w:rPr>
          </w:pPr>
          <w:r w:rsidRPr="000F0993">
            <w:rPr>
              <w:rFonts w:ascii="Times New Roman" w:hAnsi="Times New Roman"/>
            </w:rPr>
            <w:t xml:space="preserve">By 2022, long-term goals will result in goals that are differentiated by subgroup, but the gaps between subgroups will have closed and next goal setting exercise will establish one common </w:t>
          </w:r>
          <w:r w:rsidR="00B12BB5" w:rsidRPr="000F0993">
            <w:rPr>
              <w:rFonts w:ascii="Times New Roman" w:hAnsi="Times New Roman"/>
            </w:rPr>
            <w:t>graduation rate</w:t>
          </w:r>
          <w:r w:rsidRPr="000F0993">
            <w:rPr>
              <w:rFonts w:ascii="Times New Roman" w:hAnsi="Times New Roman"/>
            </w:rPr>
            <w:t xml:space="preserve"> </w:t>
          </w:r>
          <w:r w:rsidR="00227451" w:rsidRPr="000F0993">
            <w:rPr>
              <w:rFonts w:ascii="Times New Roman" w:hAnsi="Times New Roman"/>
            </w:rPr>
            <w:t xml:space="preserve">goal </w:t>
          </w:r>
          <w:r w:rsidRPr="000F0993">
            <w:rPr>
              <w:rFonts w:ascii="Times New Roman" w:hAnsi="Times New Roman"/>
            </w:rPr>
            <w:t>for all of Nevada students.</w:t>
          </w:r>
        </w:p>
      </w:sdtContent>
    </w:sdt>
    <w:p w14:paraId="619B3154" w14:textId="77777777" w:rsidR="005A4E60" w:rsidRPr="000F0993" w:rsidRDefault="005A4E60" w:rsidP="005A4E60">
      <w:pPr>
        <w:pStyle w:val="ListParagraph"/>
        <w:spacing w:after="0"/>
        <w:ind w:left="1440"/>
        <w:rPr>
          <w:rFonts w:ascii="Times New Roman" w:hAnsi="Times New Roman"/>
          <w:b/>
        </w:rPr>
      </w:pPr>
    </w:p>
    <w:p w14:paraId="5A71F452" w14:textId="7F8B77AB" w:rsidR="00DA2279" w:rsidRPr="000F0993" w:rsidRDefault="0047252C" w:rsidP="00B2231C">
      <w:pPr>
        <w:pStyle w:val="ListParagraph"/>
        <w:numPr>
          <w:ilvl w:val="1"/>
          <w:numId w:val="8"/>
        </w:numPr>
        <w:spacing w:after="0"/>
        <w:rPr>
          <w:rFonts w:ascii="Times New Roman" w:hAnsi="Times New Roman"/>
          <w:b/>
        </w:rPr>
      </w:pPr>
      <w:r w:rsidRPr="000F0993">
        <w:rPr>
          <w:rFonts w:ascii="Times New Roman" w:hAnsi="Times New Roman"/>
        </w:rPr>
        <w:t>Provide the baseline and long-term goals</w:t>
      </w:r>
      <w:r w:rsidR="00DA2279" w:rsidRPr="000F0993">
        <w:rPr>
          <w:rFonts w:ascii="Times New Roman" w:hAnsi="Times New Roman"/>
        </w:rPr>
        <w:t xml:space="preserve"> for the </w:t>
      </w:r>
      <w:r w:rsidR="00DA2279" w:rsidRPr="000F0993">
        <w:rPr>
          <w:rFonts w:ascii="Times New Roman" w:hAnsi="Times New Roman"/>
          <w:u w:val="single"/>
        </w:rPr>
        <w:t>four-year adjusted cohort graduation rate</w:t>
      </w:r>
      <w:r w:rsidRPr="000F0993">
        <w:rPr>
          <w:rFonts w:ascii="Times New Roman" w:hAnsi="Times New Roman"/>
        </w:rPr>
        <w:t xml:space="preserve"> in the table below.</w:t>
      </w:r>
    </w:p>
    <w:sdt>
      <w:sdtPr>
        <w:rPr>
          <w:rFonts w:ascii="Times New Roman" w:hAnsi="Times New Roman"/>
        </w:rPr>
        <w:id w:val="-797842036"/>
      </w:sdtPr>
      <w:sdtEndPr/>
      <w:sdtContent>
        <w:p w14:paraId="407E3803" w14:textId="77777777" w:rsidR="000F0993" w:rsidRDefault="000F0993" w:rsidP="0051707C">
          <w:pPr>
            <w:pStyle w:val="ListParagraph"/>
            <w:spacing w:after="0" w:line="240" w:lineRule="auto"/>
            <w:rPr>
              <w:rFonts w:ascii="Times New Roman" w:hAnsi="Times New Roman"/>
            </w:rPr>
          </w:pPr>
        </w:p>
        <w:p w14:paraId="715B0304" w14:textId="4537ABF9" w:rsidR="000F0993" w:rsidRDefault="0051707C" w:rsidP="0051707C">
          <w:pPr>
            <w:pStyle w:val="ListParagraph"/>
            <w:spacing w:after="0" w:line="240" w:lineRule="auto"/>
            <w:rPr>
              <w:rFonts w:ascii="Times New Roman" w:hAnsi="Times New Roman"/>
            </w:rPr>
          </w:pPr>
          <w:r w:rsidRPr="000F0993">
            <w:rPr>
              <w:rFonts w:ascii="Times New Roman" w:hAnsi="Times New Roman"/>
            </w:rPr>
            <w:t>Nevada uses the 4-year graduation rate as well as the 5-year graduation rate</w:t>
          </w:r>
          <w:r w:rsidR="000F0993">
            <w:rPr>
              <w:rFonts w:ascii="Times New Roman" w:hAnsi="Times New Roman"/>
            </w:rPr>
            <w:t xml:space="preserve"> in the accountability system.</w:t>
          </w:r>
        </w:p>
        <w:p w14:paraId="6BEA2BE4" w14:textId="4B8F9C46" w:rsidR="0051707C" w:rsidRPr="000F0993" w:rsidRDefault="007F5FD0" w:rsidP="0051707C">
          <w:pPr>
            <w:pStyle w:val="ListParagraph"/>
            <w:spacing w:after="0" w:line="240" w:lineRule="auto"/>
            <w:rPr>
              <w:rFonts w:ascii="Times New Roman" w:hAnsi="Times New Roman"/>
            </w:rPr>
          </w:pPr>
        </w:p>
      </w:sdtContent>
    </w:sdt>
    <w:tbl>
      <w:tblPr>
        <w:tblStyle w:val="TableGrid"/>
        <w:tblW w:w="4493" w:type="pct"/>
        <w:tblInd w:w="1008" w:type="dxa"/>
        <w:tblLook w:val="04A0" w:firstRow="1" w:lastRow="0" w:firstColumn="1" w:lastColumn="0" w:noHBand="0" w:noVBand="1"/>
        <w:tblCaption w:val="5-year Graduation Rate baseline and targets"/>
        <w:tblDescription w:val="The percentage of students who graduated in 5 years was 72% in 2015.  The targets have not yet been set."/>
      </w:tblPr>
      <w:tblGrid>
        <w:gridCol w:w="3598"/>
        <w:gridCol w:w="2892"/>
        <w:gridCol w:w="3409"/>
      </w:tblGrid>
      <w:tr w:rsidR="0051707C" w:rsidRPr="00956ACF" w14:paraId="4304F187" w14:textId="77777777" w:rsidTr="00A62C63">
        <w:trPr>
          <w:tblHeader/>
        </w:trPr>
        <w:tc>
          <w:tcPr>
            <w:tcW w:w="1817" w:type="pct"/>
            <w:shd w:val="clear" w:color="auto" w:fill="BFBFBF" w:themeFill="background1" w:themeFillShade="BF"/>
          </w:tcPr>
          <w:p w14:paraId="11A2BBF2" w14:textId="77777777" w:rsidR="0051707C" w:rsidRPr="00956ACF" w:rsidRDefault="0051707C" w:rsidP="00A62C63">
            <w:pPr>
              <w:spacing w:after="0" w:line="240" w:lineRule="auto"/>
              <w:rPr>
                <w:rFonts w:ascii="Times New Roman" w:hAnsi="Times New Roman"/>
                <w:b/>
              </w:rPr>
            </w:pPr>
            <w:r w:rsidRPr="00956ACF">
              <w:rPr>
                <w:rFonts w:ascii="Times New Roman" w:hAnsi="Times New Roman"/>
                <w:b/>
              </w:rPr>
              <w:t>Subgroup</w:t>
            </w:r>
          </w:p>
        </w:tc>
        <w:tc>
          <w:tcPr>
            <w:tcW w:w="1461" w:type="pct"/>
            <w:shd w:val="clear" w:color="auto" w:fill="BFBFBF" w:themeFill="background1" w:themeFillShade="BF"/>
          </w:tcPr>
          <w:p w14:paraId="2B10FEF8" w14:textId="77777777" w:rsidR="0051707C" w:rsidRPr="00956ACF" w:rsidRDefault="0051707C" w:rsidP="00A62C63">
            <w:pPr>
              <w:spacing w:after="0" w:line="240" w:lineRule="auto"/>
              <w:rPr>
                <w:rFonts w:ascii="Times New Roman" w:hAnsi="Times New Roman"/>
                <w:b/>
              </w:rPr>
            </w:pPr>
            <w:r w:rsidRPr="00956ACF">
              <w:rPr>
                <w:rFonts w:ascii="Times New Roman" w:hAnsi="Times New Roman"/>
                <w:b/>
              </w:rPr>
              <w:t>Baseline (Data and Year)</w:t>
            </w:r>
          </w:p>
        </w:tc>
        <w:tc>
          <w:tcPr>
            <w:tcW w:w="1722" w:type="pct"/>
            <w:shd w:val="clear" w:color="auto" w:fill="BFBFBF" w:themeFill="background1" w:themeFillShade="BF"/>
          </w:tcPr>
          <w:p w14:paraId="46123195" w14:textId="77777777" w:rsidR="0051707C" w:rsidRPr="00956ACF" w:rsidRDefault="0051707C" w:rsidP="00A62C63">
            <w:pPr>
              <w:spacing w:after="0" w:line="240" w:lineRule="auto"/>
              <w:rPr>
                <w:rFonts w:ascii="Times New Roman" w:hAnsi="Times New Roman"/>
                <w:b/>
              </w:rPr>
            </w:pPr>
            <w:r w:rsidRPr="00956ACF">
              <w:rPr>
                <w:rFonts w:ascii="Times New Roman" w:hAnsi="Times New Roman"/>
                <w:b/>
              </w:rPr>
              <w:t>Long-term Goal (Data</w:t>
            </w:r>
            <w:r w:rsidRPr="00956ACF" w:rsidDel="00F377A8">
              <w:rPr>
                <w:rFonts w:ascii="Times New Roman" w:hAnsi="Times New Roman"/>
                <w:b/>
              </w:rPr>
              <w:t xml:space="preserve"> </w:t>
            </w:r>
            <w:r w:rsidRPr="00956ACF">
              <w:rPr>
                <w:rFonts w:ascii="Times New Roman" w:hAnsi="Times New Roman"/>
                <w:b/>
              </w:rPr>
              <w:t>and Year)</w:t>
            </w:r>
          </w:p>
        </w:tc>
      </w:tr>
      <w:tr w:rsidR="0051707C" w:rsidRPr="00956ACF" w14:paraId="3034FAD3" w14:textId="77777777" w:rsidTr="000F0993">
        <w:tc>
          <w:tcPr>
            <w:tcW w:w="1817" w:type="pct"/>
          </w:tcPr>
          <w:p w14:paraId="2FB29E10" w14:textId="77777777" w:rsidR="0051707C" w:rsidRPr="00956ACF" w:rsidRDefault="0051707C" w:rsidP="00A62C63">
            <w:pPr>
              <w:spacing w:after="0" w:line="240" w:lineRule="auto"/>
              <w:rPr>
                <w:rFonts w:ascii="Times New Roman" w:hAnsi="Times New Roman"/>
                <w:b/>
              </w:rPr>
            </w:pPr>
            <w:r w:rsidRPr="00956ACF">
              <w:rPr>
                <w:rFonts w:ascii="Times New Roman" w:hAnsi="Times New Roman"/>
                <w:b/>
              </w:rPr>
              <w:t>All students</w:t>
            </w:r>
          </w:p>
        </w:tc>
        <w:tc>
          <w:tcPr>
            <w:tcW w:w="1461" w:type="pct"/>
            <w:vAlign w:val="center"/>
          </w:tcPr>
          <w:p w14:paraId="7266935E" w14:textId="77777777" w:rsidR="0051707C" w:rsidRPr="00956ACF" w:rsidRDefault="0051707C" w:rsidP="000F0993">
            <w:pPr>
              <w:spacing w:after="0" w:line="240" w:lineRule="auto"/>
              <w:jc w:val="center"/>
              <w:rPr>
                <w:rFonts w:ascii="Times New Roman" w:hAnsi="Times New Roman"/>
                <w:b/>
              </w:rPr>
            </w:pPr>
            <w:r w:rsidRPr="00C07354">
              <w:rPr>
                <w:rFonts w:ascii="Times New Roman" w:hAnsi="Times New Roman"/>
              </w:rPr>
              <w:t>73.</w:t>
            </w:r>
            <w:r>
              <w:rPr>
                <w:rFonts w:ascii="Times New Roman" w:hAnsi="Times New Roman"/>
              </w:rPr>
              <w:t>6</w:t>
            </w:r>
            <w:r w:rsidRPr="00C07354">
              <w:rPr>
                <w:rFonts w:ascii="Times New Roman" w:hAnsi="Times New Roman"/>
              </w:rPr>
              <w:t>% (2016)</w:t>
            </w:r>
          </w:p>
        </w:tc>
        <w:tc>
          <w:tcPr>
            <w:tcW w:w="1722" w:type="pct"/>
            <w:vAlign w:val="center"/>
          </w:tcPr>
          <w:p w14:paraId="643068E5" w14:textId="77777777" w:rsidR="0051707C" w:rsidRPr="00956ACF" w:rsidRDefault="0051707C" w:rsidP="000F0993">
            <w:pPr>
              <w:spacing w:after="0" w:line="240" w:lineRule="auto"/>
              <w:jc w:val="center"/>
              <w:rPr>
                <w:rFonts w:ascii="Times New Roman" w:hAnsi="Times New Roman"/>
                <w:b/>
              </w:rPr>
            </w:pPr>
            <w:r w:rsidRPr="00C07354">
              <w:rPr>
                <w:rFonts w:ascii="Times New Roman" w:hAnsi="Times New Roman"/>
              </w:rPr>
              <w:t>84% (2022)</w:t>
            </w:r>
          </w:p>
        </w:tc>
      </w:tr>
      <w:tr w:rsidR="0051707C" w:rsidRPr="00956ACF" w14:paraId="1FB14E7A" w14:textId="77777777" w:rsidTr="000F0993">
        <w:tc>
          <w:tcPr>
            <w:tcW w:w="1817" w:type="pct"/>
          </w:tcPr>
          <w:p w14:paraId="7B873E20" w14:textId="77777777" w:rsidR="0051707C" w:rsidRPr="00956ACF" w:rsidRDefault="0051707C" w:rsidP="00A62C63">
            <w:pPr>
              <w:spacing w:after="0" w:line="240" w:lineRule="auto"/>
              <w:rPr>
                <w:rFonts w:ascii="Times New Roman" w:hAnsi="Times New Roman"/>
                <w:b/>
              </w:rPr>
            </w:pPr>
            <w:r w:rsidRPr="00956ACF">
              <w:rPr>
                <w:rFonts w:ascii="Times New Roman" w:hAnsi="Times New Roman"/>
                <w:b/>
              </w:rPr>
              <w:t>Economically disadvantaged students</w:t>
            </w:r>
          </w:p>
        </w:tc>
        <w:tc>
          <w:tcPr>
            <w:tcW w:w="1461" w:type="pct"/>
            <w:vAlign w:val="center"/>
          </w:tcPr>
          <w:p w14:paraId="0E674ACA" w14:textId="77777777" w:rsidR="0051707C" w:rsidRPr="00956ACF" w:rsidRDefault="0051707C" w:rsidP="000F0993">
            <w:pPr>
              <w:spacing w:after="0" w:line="240" w:lineRule="auto"/>
              <w:jc w:val="center"/>
              <w:rPr>
                <w:rFonts w:ascii="Times New Roman" w:hAnsi="Times New Roman"/>
                <w:b/>
              </w:rPr>
            </w:pPr>
            <w:r w:rsidRPr="00C07354">
              <w:rPr>
                <w:rFonts w:ascii="Times New Roman" w:hAnsi="Times New Roman"/>
              </w:rPr>
              <w:t>66.7% (2016)</w:t>
            </w:r>
          </w:p>
        </w:tc>
        <w:tc>
          <w:tcPr>
            <w:tcW w:w="1722" w:type="pct"/>
            <w:vAlign w:val="center"/>
          </w:tcPr>
          <w:p w14:paraId="2BACCFEC" w14:textId="77777777" w:rsidR="0051707C" w:rsidRPr="00751B94" w:rsidRDefault="0051707C" w:rsidP="000F0993">
            <w:pPr>
              <w:spacing w:after="0" w:line="240" w:lineRule="auto"/>
              <w:jc w:val="center"/>
              <w:rPr>
                <w:rFonts w:ascii="Times New Roman" w:hAnsi="Times New Roman"/>
                <w:b/>
              </w:rPr>
            </w:pPr>
            <w:r>
              <w:rPr>
                <w:rFonts w:ascii="Times New Roman" w:hAnsi="Times New Roman"/>
              </w:rPr>
              <w:t>81.0% (2022)</w:t>
            </w:r>
          </w:p>
        </w:tc>
      </w:tr>
      <w:tr w:rsidR="0051707C" w:rsidRPr="00956ACF" w14:paraId="1057BA15" w14:textId="77777777" w:rsidTr="000F0993">
        <w:tc>
          <w:tcPr>
            <w:tcW w:w="1817" w:type="pct"/>
          </w:tcPr>
          <w:p w14:paraId="701C6B92" w14:textId="77777777" w:rsidR="0051707C" w:rsidRPr="00956ACF" w:rsidRDefault="0051707C" w:rsidP="00A62C63">
            <w:pPr>
              <w:spacing w:after="0" w:line="240" w:lineRule="auto"/>
              <w:rPr>
                <w:rFonts w:ascii="Times New Roman" w:hAnsi="Times New Roman"/>
                <w:b/>
              </w:rPr>
            </w:pPr>
            <w:r w:rsidRPr="00956ACF">
              <w:rPr>
                <w:rFonts w:ascii="Times New Roman" w:hAnsi="Times New Roman"/>
                <w:b/>
              </w:rPr>
              <w:t>Children with disabilities</w:t>
            </w:r>
          </w:p>
        </w:tc>
        <w:tc>
          <w:tcPr>
            <w:tcW w:w="1461" w:type="pct"/>
            <w:vAlign w:val="center"/>
          </w:tcPr>
          <w:p w14:paraId="0D57A44C" w14:textId="77777777" w:rsidR="0051707C" w:rsidRPr="00956ACF" w:rsidRDefault="0051707C" w:rsidP="000F0993">
            <w:pPr>
              <w:spacing w:after="0" w:line="240" w:lineRule="auto"/>
              <w:jc w:val="center"/>
              <w:rPr>
                <w:rFonts w:ascii="Times New Roman" w:hAnsi="Times New Roman"/>
                <w:b/>
              </w:rPr>
            </w:pPr>
            <w:r>
              <w:rPr>
                <w:rFonts w:ascii="Times New Roman" w:hAnsi="Times New Roman"/>
              </w:rPr>
              <w:t>29.3</w:t>
            </w:r>
            <w:r w:rsidRPr="00C07354">
              <w:rPr>
                <w:rFonts w:ascii="Times New Roman" w:hAnsi="Times New Roman"/>
              </w:rPr>
              <w:t>% (2016)</w:t>
            </w:r>
          </w:p>
        </w:tc>
        <w:tc>
          <w:tcPr>
            <w:tcW w:w="1722" w:type="pct"/>
            <w:vAlign w:val="center"/>
          </w:tcPr>
          <w:p w14:paraId="7646AC95" w14:textId="77777777" w:rsidR="0051707C" w:rsidRPr="00956ACF" w:rsidRDefault="0051707C" w:rsidP="000F0993">
            <w:pPr>
              <w:spacing w:after="0" w:line="240" w:lineRule="auto"/>
              <w:jc w:val="center"/>
              <w:rPr>
                <w:rFonts w:ascii="Times New Roman" w:hAnsi="Times New Roman"/>
                <w:b/>
              </w:rPr>
            </w:pPr>
            <w:r>
              <w:rPr>
                <w:rFonts w:ascii="Times New Roman" w:hAnsi="Times New Roman"/>
              </w:rPr>
              <w:t>60.0% (2022)</w:t>
            </w:r>
          </w:p>
        </w:tc>
      </w:tr>
      <w:tr w:rsidR="0051707C" w:rsidRPr="00956ACF" w14:paraId="4FF65AE8" w14:textId="77777777" w:rsidTr="000F0993">
        <w:tc>
          <w:tcPr>
            <w:tcW w:w="1817" w:type="pct"/>
          </w:tcPr>
          <w:p w14:paraId="108A651D" w14:textId="77777777" w:rsidR="0051707C" w:rsidRPr="00956ACF" w:rsidRDefault="0051707C" w:rsidP="00A62C63">
            <w:pPr>
              <w:spacing w:after="0" w:line="240" w:lineRule="auto"/>
              <w:rPr>
                <w:rFonts w:ascii="Times New Roman" w:hAnsi="Times New Roman"/>
                <w:b/>
              </w:rPr>
            </w:pPr>
            <w:r w:rsidRPr="00956ACF">
              <w:rPr>
                <w:rFonts w:ascii="Times New Roman" w:hAnsi="Times New Roman"/>
                <w:b/>
              </w:rPr>
              <w:t>English learners</w:t>
            </w:r>
          </w:p>
        </w:tc>
        <w:tc>
          <w:tcPr>
            <w:tcW w:w="1461" w:type="pct"/>
            <w:vAlign w:val="center"/>
          </w:tcPr>
          <w:p w14:paraId="2855C6D4" w14:textId="77777777" w:rsidR="0051707C" w:rsidRPr="00956ACF" w:rsidRDefault="0051707C" w:rsidP="000F0993">
            <w:pPr>
              <w:spacing w:after="0" w:line="240" w:lineRule="auto"/>
              <w:jc w:val="center"/>
              <w:rPr>
                <w:rFonts w:ascii="Times New Roman" w:hAnsi="Times New Roman"/>
                <w:b/>
              </w:rPr>
            </w:pPr>
            <w:r w:rsidRPr="00C07354">
              <w:rPr>
                <w:rFonts w:ascii="Times New Roman" w:hAnsi="Times New Roman"/>
              </w:rPr>
              <w:t>42.</w:t>
            </w:r>
            <w:r>
              <w:rPr>
                <w:rFonts w:ascii="Times New Roman" w:hAnsi="Times New Roman"/>
              </w:rPr>
              <w:t>6</w:t>
            </w:r>
            <w:r w:rsidRPr="00C07354">
              <w:rPr>
                <w:rFonts w:ascii="Times New Roman" w:hAnsi="Times New Roman"/>
              </w:rPr>
              <w:t>% (2016)</w:t>
            </w:r>
          </w:p>
        </w:tc>
        <w:tc>
          <w:tcPr>
            <w:tcW w:w="1722" w:type="pct"/>
            <w:vAlign w:val="center"/>
          </w:tcPr>
          <w:p w14:paraId="7DB97CD1" w14:textId="77777777" w:rsidR="0051707C" w:rsidRPr="00956ACF" w:rsidRDefault="0051707C" w:rsidP="000F0993">
            <w:pPr>
              <w:spacing w:after="0" w:line="240" w:lineRule="auto"/>
              <w:jc w:val="center"/>
              <w:rPr>
                <w:rFonts w:ascii="Times New Roman" w:hAnsi="Times New Roman"/>
                <w:b/>
              </w:rPr>
            </w:pPr>
            <w:r>
              <w:rPr>
                <w:rFonts w:ascii="Times New Roman" w:hAnsi="Times New Roman"/>
              </w:rPr>
              <w:t>70.0% (2022)</w:t>
            </w:r>
          </w:p>
        </w:tc>
      </w:tr>
      <w:tr w:rsidR="0051707C" w:rsidRPr="00956ACF" w14:paraId="57F241C5" w14:textId="77777777" w:rsidTr="000F0993">
        <w:tc>
          <w:tcPr>
            <w:tcW w:w="1817" w:type="pct"/>
          </w:tcPr>
          <w:p w14:paraId="390A4F39" w14:textId="77777777" w:rsidR="0051707C" w:rsidRPr="00FA7377" w:rsidRDefault="0051707C" w:rsidP="00A62C63">
            <w:pPr>
              <w:spacing w:after="0" w:line="240" w:lineRule="auto"/>
              <w:rPr>
                <w:rFonts w:ascii="Times New Roman" w:hAnsi="Times New Roman"/>
                <w:b/>
              </w:rPr>
            </w:pPr>
            <w:r>
              <w:rPr>
                <w:rFonts w:ascii="Times New Roman" w:hAnsi="Times New Roman"/>
              </w:rPr>
              <w:t>Hispanic</w:t>
            </w:r>
          </w:p>
        </w:tc>
        <w:tc>
          <w:tcPr>
            <w:tcW w:w="1461" w:type="pct"/>
            <w:vAlign w:val="center"/>
          </w:tcPr>
          <w:p w14:paraId="5B8E087C" w14:textId="77777777" w:rsidR="0051707C" w:rsidRPr="00956ACF" w:rsidRDefault="0051707C" w:rsidP="000F0993">
            <w:pPr>
              <w:spacing w:after="0"/>
              <w:jc w:val="center"/>
              <w:rPr>
                <w:rFonts w:ascii="Times New Roman" w:hAnsi="Times New Roman"/>
                <w:b/>
              </w:rPr>
            </w:pPr>
            <w:r>
              <w:rPr>
                <w:rFonts w:ascii="Times New Roman" w:hAnsi="Times New Roman"/>
              </w:rPr>
              <w:t>69.7% (2016)</w:t>
            </w:r>
          </w:p>
        </w:tc>
        <w:tc>
          <w:tcPr>
            <w:tcW w:w="1722" w:type="pct"/>
            <w:vAlign w:val="center"/>
          </w:tcPr>
          <w:p w14:paraId="72E86186" w14:textId="77777777" w:rsidR="0051707C" w:rsidRPr="00956ACF" w:rsidRDefault="0051707C" w:rsidP="000F0993">
            <w:pPr>
              <w:spacing w:after="0"/>
              <w:jc w:val="center"/>
              <w:rPr>
                <w:rFonts w:ascii="Times New Roman" w:hAnsi="Times New Roman"/>
                <w:b/>
              </w:rPr>
            </w:pPr>
            <w:r>
              <w:rPr>
                <w:rFonts w:ascii="Times New Roman" w:hAnsi="Times New Roman"/>
              </w:rPr>
              <w:t>82.0% (2022)</w:t>
            </w:r>
          </w:p>
        </w:tc>
      </w:tr>
      <w:tr w:rsidR="0051707C" w:rsidRPr="00956ACF" w14:paraId="384635DF" w14:textId="77777777" w:rsidTr="000F0993">
        <w:tc>
          <w:tcPr>
            <w:tcW w:w="1817" w:type="pct"/>
          </w:tcPr>
          <w:p w14:paraId="03D21895" w14:textId="77777777" w:rsidR="0051707C" w:rsidRDefault="0051707C" w:rsidP="00A62C63">
            <w:pPr>
              <w:spacing w:after="0" w:line="240" w:lineRule="auto"/>
              <w:rPr>
                <w:rFonts w:ascii="Times New Roman" w:hAnsi="Times New Roman"/>
              </w:rPr>
            </w:pPr>
            <w:r>
              <w:rPr>
                <w:rFonts w:ascii="Times New Roman" w:hAnsi="Times New Roman"/>
              </w:rPr>
              <w:t>Asian</w:t>
            </w:r>
          </w:p>
        </w:tc>
        <w:tc>
          <w:tcPr>
            <w:tcW w:w="1461" w:type="pct"/>
            <w:vAlign w:val="center"/>
          </w:tcPr>
          <w:p w14:paraId="2E05C2D4" w14:textId="77777777" w:rsidR="0051707C" w:rsidRDefault="0051707C" w:rsidP="000F0993">
            <w:pPr>
              <w:spacing w:after="0"/>
              <w:jc w:val="center"/>
              <w:rPr>
                <w:rFonts w:ascii="Times New Roman" w:hAnsi="Times New Roman"/>
                <w:b/>
              </w:rPr>
            </w:pPr>
            <w:r>
              <w:rPr>
                <w:rFonts w:ascii="Times New Roman" w:hAnsi="Times New Roman"/>
              </w:rPr>
              <w:t>87.9% (2016)</w:t>
            </w:r>
          </w:p>
        </w:tc>
        <w:tc>
          <w:tcPr>
            <w:tcW w:w="1722" w:type="pct"/>
            <w:vAlign w:val="center"/>
          </w:tcPr>
          <w:p w14:paraId="2E10096C" w14:textId="77777777" w:rsidR="0051707C" w:rsidRPr="00956ACF" w:rsidRDefault="0051707C" w:rsidP="000F0993">
            <w:pPr>
              <w:spacing w:after="0"/>
              <w:jc w:val="center"/>
              <w:rPr>
                <w:rFonts w:ascii="Times New Roman" w:hAnsi="Times New Roman"/>
                <w:b/>
              </w:rPr>
            </w:pPr>
            <w:r>
              <w:rPr>
                <w:rFonts w:ascii="Times New Roman" w:hAnsi="Times New Roman"/>
              </w:rPr>
              <w:t>90.0% (2022)</w:t>
            </w:r>
          </w:p>
        </w:tc>
      </w:tr>
      <w:tr w:rsidR="0051707C" w:rsidRPr="00956ACF" w14:paraId="1219B4C5" w14:textId="77777777" w:rsidTr="000F0993">
        <w:tc>
          <w:tcPr>
            <w:tcW w:w="1817" w:type="pct"/>
          </w:tcPr>
          <w:p w14:paraId="788D8A58" w14:textId="77777777" w:rsidR="0051707C" w:rsidRDefault="0051707C" w:rsidP="00A62C63">
            <w:pPr>
              <w:spacing w:after="0" w:line="240" w:lineRule="auto"/>
              <w:rPr>
                <w:rFonts w:ascii="Times New Roman" w:hAnsi="Times New Roman"/>
              </w:rPr>
            </w:pPr>
            <w:r>
              <w:rPr>
                <w:rFonts w:ascii="Times New Roman" w:hAnsi="Times New Roman"/>
              </w:rPr>
              <w:t>African American</w:t>
            </w:r>
          </w:p>
        </w:tc>
        <w:tc>
          <w:tcPr>
            <w:tcW w:w="1461" w:type="pct"/>
            <w:vAlign w:val="center"/>
          </w:tcPr>
          <w:p w14:paraId="6901461B" w14:textId="77777777" w:rsidR="0051707C" w:rsidRDefault="0051707C" w:rsidP="000F0993">
            <w:pPr>
              <w:spacing w:after="0"/>
              <w:jc w:val="center"/>
              <w:rPr>
                <w:rFonts w:ascii="Times New Roman" w:hAnsi="Times New Roman"/>
                <w:b/>
              </w:rPr>
            </w:pPr>
            <w:r>
              <w:rPr>
                <w:rFonts w:ascii="Times New Roman" w:hAnsi="Times New Roman"/>
              </w:rPr>
              <w:t>56.5% (2016)</w:t>
            </w:r>
          </w:p>
        </w:tc>
        <w:tc>
          <w:tcPr>
            <w:tcW w:w="1722" w:type="pct"/>
            <w:vAlign w:val="center"/>
          </w:tcPr>
          <w:p w14:paraId="70EB68A0" w14:textId="77777777" w:rsidR="0051707C" w:rsidRPr="00956ACF" w:rsidRDefault="0051707C" w:rsidP="000F0993">
            <w:pPr>
              <w:spacing w:after="0"/>
              <w:jc w:val="center"/>
              <w:rPr>
                <w:rFonts w:ascii="Times New Roman" w:hAnsi="Times New Roman"/>
                <w:b/>
              </w:rPr>
            </w:pPr>
            <w:r>
              <w:rPr>
                <w:rFonts w:ascii="Times New Roman" w:hAnsi="Times New Roman"/>
              </w:rPr>
              <w:t>75.0% (2022)</w:t>
            </w:r>
          </w:p>
        </w:tc>
      </w:tr>
      <w:tr w:rsidR="0051707C" w:rsidRPr="00956ACF" w14:paraId="6FF1DBA2" w14:textId="77777777" w:rsidTr="000F0993">
        <w:tc>
          <w:tcPr>
            <w:tcW w:w="1817" w:type="pct"/>
          </w:tcPr>
          <w:p w14:paraId="7F3899BE" w14:textId="77777777" w:rsidR="0051707C" w:rsidRDefault="0051707C" w:rsidP="00A62C63">
            <w:pPr>
              <w:spacing w:after="0" w:line="240" w:lineRule="auto"/>
              <w:rPr>
                <w:rFonts w:ascii="Times New Roman" w:hAnsi="Times New Roman"/>
              </w:rPr>
            </w:pPr>
            <w:r>
              <w:rPr>
                <w:rFonts w:ascii="Times New Roman" w:hAnsi="Times New Roman"/>
              </w:rPr>
              <w:t>Native American</w:t>
            </w:r>
          </w:p>
        </w:tc>
        <w:tc>
          <w:tcPr>
            <w:tcW w:w="1461" w:type="pct"/>
            <w:vAlign w:val="center"/>
          </w:tcPr>
          <w:p w14:paraId="396F065C" w14:textId="77777777" w:rsidR="0051707C" w:rsidRDefault="0051707C" w:rsidP="000F0993">
            <w:pPr>
              <w:spacing w:after="0"/>
              <w:jc w:val="center"/>
              <w:rPr>
                <w:rFonts w:ascii="Times New Roman" w:hAnsi="Times New Roman"/>
                <w:b/>
              </w:rPr>
            </w:pPr>
            <w:r>
              <w:rPr>
                <w:rFonts w:ascii="Times New Roman" w:hAnsi="Times New Roman"/>
              </w:rPr>
              <w:t>64.7% (2016)</w:t>
            </w:r>
          </w:p>
        </w:tc>
        <w:tc>
          <w:tcPr>
            <w:tcW w:w="1722" w:type="pct"/>
            <w:vAlign w:val="center"/>
          </w:tcPr>
          <w:p w14:paraId="7353C678" w14:textId="77777777" w:rsidR="0051707C" w:rsidRPr="00956ACF" w:rsidRDefault="0051707C" w:rsidP="000F0993">
            <w:pPr>
              <w:spacing w:after="0"/>
              <w:jc w:val="center"/>
              <w:rPr>
                <w:rFonts w:ascii="Times New Roman" w:hAnsi="Times New Roman"/>
                <w:b/>
              </w:rPr>
            </w:pPr>
            <w:r>
              <w:rPr>
                <w:rFonts w:ascii="Times New Roman" w:hAnsi="Times New Roman"/>
              </w:rPr>
              <w:t>80.0% (2022)</w:t>
            </w:r>
          </w:p>
        </w:tc>
      </w:tr>
      <w:tr w:rsidR="0051707C" w:rsidRPr="00956ACF" w14:paraId="29854BCD" w14:textId="77777777" w:rsidTr="000F0993">
        <w:tc>
          <w:tcPr>
            <w:tcW w:w="1817" w:type="pct"/>
          </w:tcPr>
          <w:p w14:paraId="2C83C160" w14:textId="77777777" w:rsidR="0051707C" w:rsidRDefault="0051707C" w:rsidP="00A62C63">
            <w:pPr>
              <w:spacing w:after="0" w:line="240" w:lineRule="auto"/>
              <w:rPr>
                <w:rFonts w:ascii="Times New Roman" w:hAnsi="Times New Roman"/>
              </w:rPr>
            </w:pPr>
            <w:r>
              <w:rPr>
                <w:rFonts w:ascii="Times New Roman" w:hAnsi="Times New Roman"/>
              </w:rPr>
              <w:t>Pacific Islander</w:t>
            </w:r>
          </w:p>
        </w:tc>
        <w:tc>
          <w:tcPr>
            <w:tcW w:w="1461" w:type="pct"/>
            <w:vAlign w:val="center"/>
          </w:tcPr>
          <w:p w14:paraId="559E4C87" w14:textId="77777777" w:rsidR="0051707C" w:rsidRDefault="0051707C" w:rsidP="000F0993">
            <w:pPr>
              <w:spacing w:after="0"/>
              <w:jc w:val="center"/>
              <w:rPr>
                <w:rFonts w:ascii="Times New Roman" w:hAnsi="Times New Roman"/>
                <w:b/>
              </w:rPr>
            </w:pPr>
            <w:r>
              <w:rPr>
                <w:rFonts w:ascii="Times New Roman" w:hAnsi="Times New Roman"/>
              </w:rPr>
              <w:t>75.9% (2016)</w:t>
            </w:r>
          </w:p>
        </w:tc>
        <w:tc>
          <w:tcPr>
            <w:tcW w:w="1722" w:type="pct"/>
            <w:vAlign w:val="center"/>
          </w:tcPr>
          <w:p w14:paraId="34EAA9EA" w14:textId="77777777" w:rsidR="0051707C" w:rsidRPr="00956ACF" w:rsidRDefault="0051707C" w:rsidP="000F0993">
            <w:pPr>
              <w:spacing w:after="0"/>
              <w:jc w:val="center"/>
              <w:rPr>
                <w:rFonts w:ascii="Times New Roman" w:hAnsi="Times New Roman"/>
                <w:b/>
              </w:rPr>
            </w:pPr>
            <w:r>
              <w:rPr>
                <w:rFonts w:ascii="Times New Roman" w:hAnsi="Times New Roman"/>
              </w:rPr>
              <w:t>86.0% (2022)</w:t>
            </w:r>
          </w:p>
        </w:tc>
      </w:tr>
    </w:tbl>
    <w:p w14:paraId="13931272" w14:textId="77777777" w:rsidR="00B210CF" w:rsidRPr="00956ACF" w:rsidRDefault="00B210CF" w:rsidP="0012398D">
      <w:pPr>
        <w:spacing w:line="240" w:lineRule="auto"/>
        <w:rPr>
          <w:rFonts w:ascii="Times New Roman" w:hAnsi="Times New Roman"/>
          <w:i/>
        </w:rPr>
      </w:pPr>
    </w:p>
    <w:p w14:paraId="594DFCC2" w14:textId="77A2DF30" w:rsidR="004B4FC3" w:rsidRPr="000F0993" w:rsidRDefault="004B4FC3" w:rsidP="00B2231C">
      <w:pPr>
        <w:pStyle w:val="ListParagraph"/>
        <w:numPr>
          <w:ilvl w:val="1"/>
          <w:numId w:val="8"/>
        </w:numPr>
        <w:spacing w:after="0" w:line="240" w:lineRule="auto"/>
        <w:rPr>
          <w:rFonts w:ascii="Times New Roman" w:hAnsi="Times New Roman"/>
        </w:rPr>
      </w:pPr>
      <w:r w:rsidRPr="000F0993">
        <w:rPr>
          <w:rFonts w:ascii="Times New Roman" w:hAnsi="Times New Roman"/>
        </w:rPr>
        <w:t xml:space="preserve">If </w:t>
      </w:r>
      <w:r w:rsidR="006A1900" w:rsidRPr="000F0993">
        <w:rPr>
          <w:rFonts w:ascii="Times New Roman" w:hAnsi="Times New Roman"/>
        </w:rPr>
        <w:t xml:space="preserve">applicable, provide </w:t>
      </w:r>
      <w:r w:rsidRPr="000F0993">
        <w:rPr>
          <w:rFonts w:ascii="Times New Roman" w:hAnsi="Times New Roman"/>
        </w:rPr>
        <w:t xml:space="preserve">the </w:t>
      </w:r>
      <w:r w:rsidR="006A1900" w:rsidRPr="000F0993">
        <w:rPr>
          <w:rFonts w:ascii="Times New Roman" w:hAnsi="Times New Roman"/>
        </w:rPr>
        <w:t xml:space="preserve">baseline and long-term goals for </w:t>
      </w:r>
      <w:r w:rsidR="007170B7" w:rsidRPr="000F0993">
        <w:rPr>
          <w:rFonts w:ascii="Times New Roman" w:hAnsi="Times New Roman"/>
        </w:rPr>
        <w:t xml:space="preserve">each </w:t>
      </w:r>
      <w:r w:rsidRPr="000F0993">
        <w:rPr>
          <w:rFonts w:ascii="Times New Roman" w:hAnsi="Times New Roman"/>
          <w:u w:val="single"/>
        </w:rPr>
        <w:t xml:space="preserve">extended-year </w:t>
      </w:r>
      <w:r w:rsidR="00DA2279" w:rsidRPr="000F0993">
        <w:rPr>
          <w:rFonts w:ascii="Times New Roman" w:hAnsi="Times New Roman"/>
          <w:u w:val="single"/>
        </w:rPr>
        <w:t>cohort graduation</w:t>
      </w:r>
      <w:r w:rsidRPr="000F0993">
        <w:rPr>
          <w:rFonts w:ascii="Times New Roman" w:hAnsi="Times New Roman"/>
          <w:u w:val="single"/>
        </w:rPr>
        <w:t xml:space="preserve"> rate</w:t>
      </w:r>
      <w:r w:rsidR="00DA2279" w:rsidRPr="000F0993">
        <w:rPr>
          <w:rFonts w:ascii="Times New Roman" w:hAnsi="Times New Roman"/>
          <w:u w:val="single"/>
        </w:rPr>
        <w:t>(</w:t>
      </w:r>
      <w:r w:rsidRPr="000F0993">
        <w:rPr>
          <w:rFonts w:ascii="Times New Roman" w:hAnsi="Times New Roman"/>
          <w:u w:val="single"/>
        </w:rPr>
        <w:t>s</w:t>
      </w:r>
      <w:r w:rsidR="00DA2279" w:rsidRPr="000F0993">
        <w:rPr>
          <w:rFonts w:ascii="Times New Roman" w:hAnsi="Times New Roman"/>
          <w:u w:val="single"/>
        </w:rPr>
        <w:t>)</w:t>
      </w:r>
      <w:r w:rsidR="006A1900" w:rsidRPr="000F0993">
        <w:rPr>
          <w:rFonts w:ascii="Times New Roman" w:hAnsi="Times New Roman"/>
        </w:rPr>
        <w:t xml:space="preserve"> and</w:t>
      </w:r>
      <w:r w:rsidRPr="000F0993">
        <w:rPr>
          <w:rFonts w:ascii="Times New Roman" w:hAnsi="Times New Roman"/>
        </w:rPr>
        <w:t xml:space="preserve"> </w:t>
      </w:r>
      <w:r w:rsidR="00B7140E" w:rsidRPr="000F0993">
        <w:rPr>
          <w:rFonts w:ascii="Times New Roman" w:hAnsi="Times New Roman"/>
        </w:rPr>
        <w:t>describe how the SEA established its ambitious long</w:t>
      </w:r>
      <w:r w:rsidR="00180CF7" w:rsidRPr="000F0993">
        <w:rPr>
          <w:rFonts w:ascii="Times New Roman" w:hAnsi="Times New Roman"/>
        </w:rPr>
        <w:t>-term</w:t>
      </w:r>
      <w:r w:rsidR="00B7140E" w:rsidRPr="000F0993">
        <w:rPr>
          <w:rFonts w:ascii="Times New Roman" w:hAnsi="Times New Roman"/>
        </w:rPr>
        <w:t xml:space="preserve"> goals and measurements for such </w:t>
      </w:r>
      <w:r w:rsidR="00FB5C12" w:rsidRPr="000F0993">
        <w:rPr>
          <w:rFonts w:ascii="Times New Roman" w:hAnsi="Times New Roman"/>
        </w:rPr>
        <w:t xml:space="preserve">an </w:t>
      </w:r>
      <w:r w:rsidR="00B7140E" w:rsidRPr="000F0993">
        <w:rPr>
          <w:rFonts w:ascii="Times New Roman" w:hAnsi="Times New Roman"/>
        </w:rPr>
        <w:t>extended-year rate or rates</w:t>
      </w:r>
      <w:r w:rsidR="007170B7" w:rsidRPr="000F0993">
        <w:rPr>
          <w:rFonts w:ascii="Times New Roman" w:hAnsi="Times New Roman"/>
        </w:rPr>
        <w:t xml:space="preserve"> that are more rigorous as compared to the long-term goals and measurements of interim progress than the four-year adjusted cohort rate</w:t>
      </w:r>
      <w:r w:rsidR="006B31AA" w:rsidRPr="000F0993">
        <w:rPr>
          <w:rFonts w:ascii="Times New Roman" w:hAnsi="Times New Roman"/>
        </w:rPr>
        <w:t>, including how the SEA established its State-determined timeline for attaining such goals</w:t>
      </w:r>
      <w:r w:rsidR="00B7140E" w:rsidRPr="000F0993">
        <w:rPr>
          <w:rFonts w:ascii="Times New Roman" w:hAnsi="Times New Roman"/>
        </w:rPr>
        <w:t xml:space="preserve">. </w:t>
      </w:r>
    </w:p>
    <w:p w14:paraId="5F6B11F4" w14:textId="77777777" w:rsidR="000F0993" w:rsidRDefault="000F0993" w:rsidP="0051707C">
      <w:pPr>
        <w:pStyle w:val="ListParagraph"/>
        <w:widowControl w:val="0"/>
        <w:spacing w:after="0" w:line="240" w:lineRule="auto"/>
        <w:rPr>
          <w:rFonts w:ascii="Times New Roman" w:hAnsi="Times New Roman"/>
        </w:rPr>
      </w:pPr>
    </w:p>
    <w:p w14:paraId="3F055478" w14:textId="4C1EB0A5" w:rsidR="00B210CF" w:rsidRDefault="00F54E68" w:rsidP="000F0993">
      <w:pPr>
        <w:pStyle w:val="ListParagraph"/>
        <w:widowControl w:val="0"/>
        <w:spacing w:after="0" w:line="240" w:lineRule="auto"/>
        <w:rPr>
          <w:rFonts w:ascii="Times New Roman" w:hAnsi="Times New Roman"/>
        </w:rPr>
      </w:pPr>
      <w:r w:rsidRPr="000F0993">
        <w:rPr>
          <w:rFonts w:ascii="Times New Roman" w:hAnsi="Times New Roman"/>
        </w:rPr>
        <w:t>5-year graduation rate is reported on the 2014 cohort, for whom the 4</w:t>
      </w:r>
      <w:r w:rsidR="000F0993">
        <w:rPr>
          <w:rFonts w:ascii="Times New Roman" w:hAnsi="Times New Roman"/>
        </w:rPr>
        <w:t xml:space="preserve">-year graduation rate was 70%. </w:t>
      </w:r>
      <w:r w:rsidRPr="000F0993">
        <w:rPr>
          <w:rFonts w:ascii="Times New Roman" w:hAnsi="Times New Roman"/>
        </w:rPr>
        <w:t>In the 4-year graduation rate reported above, the 2016 cohort is referenced.</w:t>
      </w:r>
    </w:p>
    <w:p w14:paraId="506B885A" w14:textId="77777777" w:rsidR="000F0993" w:rsidRDefault="000F0993" w:rsidP="000F0993">
      <w:pPr>
        <w:pStyle w:val="ListParagraph"/>
        <w:widowControl w:val="0"/>
        <w:spacing w:after="0" w:line="240" w:lineRule="auto"/>
        <w:rPr>
          <w:rFonts w:ascii="Times New Roman" w:hAnsi="Times New Roman"/>
        </w:rPr>
      </w:pPr>
    </w:p>
    <w:p w14:paraId="485AB970" w14:textId="77777777" w:rsidR="000F0993" w:rsidRPr="000F0993" w:rsidRDefault="000F0993" w:rsidP="000F0993">
      <w:pPr>
        <w:pStyle w:val="ListParagraph"/>
        <w:widowControl w:val="0"/>
        <w:spacing w:after="0" w:line="240" w:lineRule="auto"/>
        <w:rPr>
          <w:rFonts w:ascii="Times New Roman" w:hAnsi="Times New Roman"/>
          <w:i/>
        </w:rPr>
      </w:pPr>
    </w:p>
    <w:p w14:paraId="4A8663EC" w14:textId="77777777" w:rsidR="00B210CF" w:rsidRPr="00004E86" w:rsidRDefault="00B210CF" w:rsidP="00B210CF">
      <w:pPr>
        <w:spacing w:after="0"/>
        <w:ind w:left="720"/>
        <w:rPr>
          <w:rFonts w:ascii="Times New Roman" w:hAnsi="Times New Roman"/>
        </w:rPr>
      </w:pPr>
      <w:r>
        <w:rPr>
          <w:rFonts w:ascii="Times New Roman" w:hAnsi="Times New Roman"/>
          <w:b/>
        </w:rPr>
        <w:t>5-year Adjusted Cohort Graduation Rate (note, dates reflect original year class of)</w:t>
      </w:r>
    </w:p>
    <w:tbl>
      <w:tblPr>
        <w:tblStyle w:val="TableGrid"/>
        <w:tblW w:w="4493" w:type="pct"/>
        <w:tblInd w:w="1008" w:type="dxa"/>
        <w:tblLook w:val="04A0" w:firstRow="1" w:lastRow="0" w:firstColumn="1" w:lastColumn="0" w:noHBand="0" w:noVBand="1"/>
        <w:tblCaption w:val="Graduation rate baseline and targets"/>
        <w:tblDescription w:val="The percentage of students who graduated in the 4-year cohort in 2016 was 73.55%.  The target for 2022 is 84%."/>
      </w:tblPr>
      <w:tblGrid>
        <w:gridCol w:w="3598"/>
        <w:gridCol w:w="2892"/>
        <w:gridCol w:w="3409"/>
      </w:tblGrid>
      <w:tr w:rsidR="00B210CF" w:rsidRPr="00956ACF" w14:paraId="7354C2FA" w14:textId="77777777" w:rsidTr="000F0993">
        <w:trPr>
          <w:trHeight w:val="341"/>
          <w:tblHeader/>
        </w:trPr>
        <w:tc>
          <w:tcPr>
            <w:tcW w:w="1817" w:type="pct"/>
            <w:shd w:val="clear" w:color="auto" w:fill="BFBFBF" w:themeFill="background1" w:themeFillShade="BF"/>
          </w:tcPr>
          <w:p w14:paraId="20B436E5" w14:textId="77777777" w:rsidR="00B210CF" w:rsidRPr="00956ACF" w:rsidRDefault="00B210CF" w:rsidP="004452CE">
            <w:pPr>
              <w:rPr>
                <w:rFonts w:ascii="Times New Roman" w:hAnsi="Times New Roman"/>
                <w:b/>
              </w:rPr>
            </w:pPr>
            <w:r w:rsidRPr="00956ACF">
              <w:rPr>
                <w:rFonts w:ascii="Times New Roman" w:hAnsi="Times New Roman"/>
                <w:b/>
              </w:rPr>
              <w:t>Subgroup</w:t>
            </w:r>
          </w:p>
        </w:tc>
        <w:tc>
          <w:tcPr>
            <w:tcW w:w="1461" w:type="pct"/>
            <w:shd w:val="clear" w:color="auto" w:fill="BFBFBF" w:themeFill="background1" w:themeFillShade="BF"/>
          </w:tcPr>
          <w:p w14:paraId="3CAAA0B8" w14:textId="77777777" w:rsidR="00B210CF" w:rsidRPr="00956ACF" w:rsidRDefault="00B210CF" w:rsidP="004452CE">
            <w:pPr>
              <w:rPr>
                <w:rFonts w:ascii="Times New Roman" w:hAnsi="Times New Roman"/>
                <w:b/>
              </w:rPr>
            </w:pPr>
            <w:r w:rsidRPr="00956ACF">
              <w:rPr>
                <w:rFonts w:ascii="Times New Roman" w:hAnsi="Times New Roman"/>
                <w:b/>
              </w:rPr>
              <w:t>Baseline (Data and Year)</w:t>
            </w:r>
          </w:p>
        </w:tc>
        <w:tc>
          <w:tcPr>
            <w:tcW w:w="1722" w:type="pct"/>
            <w:shd w:val="clear" w:color="auto" w:fill="BFBFBF" w:themeFill="background1" w:themeFillShade="BF"/>
          </w:tcPr>
          <w:p w14:paraId="78E48F27" w14:textId="77777777" w:rsidR="00B210CF" w:rsidRPr="00956ACF" w:rsidRDefault="00B210CF" w:rsidP="004452CE">
            <w:pPr>
              <w:rPr>
                <w:rFonts w:ascii="Times New Roman" w:hAnsi="Times New Roman"/>
                <w:b/>
              </w:rPr>
            </w:pPr>
            <w:r w:rsidRPr="00956ACF">
              <w:rPr>
                <w:rFonts w:ascii="Times New Roman" w:hAnsi="Times New Roman"/>
                <w:b/>
              </w:rPr>
              <w:t>Long-term Goal (Data</w:t>
            </w:r>
            <w:r w:rsidRPr="00956ACF" w:rsidDel="00F377A8">
              <w:rPr>
                <w:rFonts w:ascii="Times New Roman" w:hAnsi="Times New Roman"/>
                <w:b/>
              </w:rPr>
              <w:t xml:space="preserve"> </w:t>
            </w:r>
            <w:r w:rsidRPr="00956ACF">
              <w:rPr>
                <w:rFonts w:ascii="Times New Roman" w:hAnsi="Times New Roman"/>
                <w:b/>
              </w:rPr>
              <w:t>and Year)</w:t>
            </w:r>
          </w:p>
        </w:tc>
      </w:tr>
      <w:tr w:rsidR="00B210CF" w:rsidRPr="00956ACF" w14:paraId="74F61105" w14:textId="77777777" w:rsidTr="000F0993">
        <w:tc>
          <w:tcPr>
            <w:tcW w:w="1817" w:type="pct"/>
          </w:tcPr>
          <w:p w14:paraId="15C8DBBF" w14:textId="77777777" w:rsidR="00B210CF" w:rsidRPr="00956ACF" w:rsidRDefault="00B210CF" w:rsidP="004452CE">
            <w:pPr>
              <w:rPr>
                <w:rFonts w:ascii="Times New Roman" w:hAnsi="Times New Roman"/>
                <w:b/>
              </w:rPr>
            </w:pPr>
            <w:r w:rsidRPr="00956ACF">
              <w:rPr>
                <w:rFonts w:ascii="Times New Roman" w:hAnsi="Times New Roman"/>
                <w:b/>
              </w:rPr>
              <w:t>All students</w:t>
            </w:r>
          </w:p>
        </w:tc>
        <w:tc>
          <w:tcPr>
            <w:tcW w:w="1461" w:type="pct"/>
            <w:vAlign w:val="center"/>
          </w:tcPr>
          <w:p w14:paraId="55A2E9A7" w14:textId="77777777" w:rsidR="00B210CF" w:rsidRPr="00004E86" w:rsidRDefault="00B210CF" w:rsidP="000F0993">
            <w:pPr>
              <w:jc w:val="center"/>
              <w:rPr>
                <w:rFonts w:ascii="Times New Roman" w:hAnsi="Times New Roman"/>
              </w:rPr>
            </w:pPr>
            <w:r w:rsidRPr="00004E86">
              <w:rPr>
                <w:rFonts w:ascii="Times New Roman" w:hAnsi="Times New Roman"/>
              </w:rPr>
              <w:t>7</w:t>
            </w:r>
            <w:r>
              <w:rPr>
                <w:rFonts w:ascii="Times New Roman" w:hAnsi="Times New Roman"/>
              </w:rPr>
              <w:t>2.0</w:t>
            </w:r>
            <w:r w:rsidRPr="00004E86">
              <w:rPr>
                <w:rFonts w:ascii="Times New Roman" w:hAnsi="Times New Roman"/>
              </w:rPr>
              <w:t>% (2015)</w:t>
            </w:r>
          </w:p>
        </w:tc>
        <w:tc>
          <w:tcPr>
            <w:tcW w:w="1722" w:type="pct"/>
            <w:vAlign w:val="center"/>
          </w:tcPr>
          <w:p w14:paraId="65EA9F81" w14:textId="77777777" w:rsidR="00B210CF" w:rsidRPr="00004E86" w:rsidRDefault="00B210CF" w:rsidP="000F0993">
            <w:pPr>
              <w:jc w:val="center"/>
              <w:rPr>
                <w:rFonts w:ascii="Times New Roman" w:hAnsi="Times New Roman"/>
              </w:rPr>
            </w:pPr>
            <w:r w:rsidRPr="00004E86">
              <w:rPr>
                <w:rFonts w:ascii="Times New Roman" w:hAnsi="Times New Roman"/>
              </w:rPr>
              <w:t>86% (2022)</w:t>
            </w:r>
          </w:p>
        </w:tc>
      </w:tr>
      <w:tr w:rsidR="00B210CF" w:rsidRPr="00956ACF" w14:paraId="547DB6E4" w14:textId="77777777" w:rsidTr="000F0993">
        <w:tc>
          <w:tcPr>
            <w:tcW w:w="1817" w:type="pct"/>
          </w:tcPr>
          <w:p w14:paraId="1EF7E202" w14:textId="77777777" w:rsidR="00B210CF" w:rsidRPr="00956ACF" w:rsidRDefault="00B210CF" w:rsidP="004452CE">
            <w:pPr>
              <w:rPr>
                <w:rFonts w:ascii="Times New Roman" w:hAnsi="Times New Roman"/>
                <w:b/>
              </w:rPr>
            </w:pPr>
            <w:r w:rsidRPr="00956ACF">
              <w:rPr>
                <w:rFonts w:ascii="Times New Roman" w:hAnsi="Times New Roman"/>
                <w:b/>
              </w:rPr>
              <w:t>Economically disadvantaged students</w:t>
            </w:r>
          </w:p>
        </w:tc>
        <w:tc>
          <w:tcPr>
            <w:tcW w:w="1461" w:type="pct"/>
            <w:vAlign w:val="center"/>
          </w:tcPr>
          <w:p w14:paraId="26A61D80" w14:textId="77777777" w:rsidR="00B210CF" w:rsidRPr="00004E86" w:rsidRDefault="00B210CF" w:rsidP="000F0993">
            <w:pPr>
              <w:jc w:val="center"/>
              <w:rPr>
                <w:rFonts w:ascii="Times New Roman" w:hAnsi="Times New Roman"/>
              </w:rPr>
            </w:pPr>
            <w:r w:rsidRPr="00004E86">
              <w:rPr>
                <w:rFonts w:ascii="Times New Roman" w:hAnsi="Times New Roman"/>
              </w:rPr>
              <w:t>6</w:t>
            </w:r>
            <w:r>
              <w:rPr>
                <w:rFonts w:ascii="Times New Roman" w:hAnsi="Times New Roman"/>
              </w:rPr>
              <w:t>5.9</w:t>
            </w:r>
            <w:r w:rsidRPr="00004E86">
              <w:rPr>
                <w:rFonts w:ascii="Times New Roman" w:hAnsi="Times New Roman"/>
              </w:rPr>
              <w:t>% (201</w:t>
            </w:r>
            <w:r>
              <w:rPr>
                <w:rFonts w:ascii="Times New Roman" w:hAnsi="Times New Roman"/>
              </w:rPr>
              <w:t>5</w:t>
            </w:r>
            <w:r w:rsidRPr="00004E86">
              <w:rPr>
                <w:rFonts w:ascii="Times New Roman" w:hAnsi="Times New Roman"/>
              </w:rPr>
              <w:t>)</w:t>
            </w:r>
          </w:p>
        </w:tc>
        <w:tc>
          <w:tcPr>
            <w:tcW w:w="1722" w:type="pct"/>
            <w:vAlign w:val="center"/>
          </w:tcPr>
          <w:p w14:paraId="4DC688DF" w14:textId="77777777" w:rsidR="00B210CF" w:rsidRPr="00004E86" w:rsidRDefault="00B210CF" w:rsidP="000F0993">
            <w:pPr>
              <w:jc w:val="center"/>
              <w:rPr>
                <w:rFonts w:ascii="Times New Roman" w:hAnsi="Times New Roman"/>
              </w:rPr>
            </w:pPr>
            <w:r>
              <w:rPr>
                <w:rFonts w:ascii="Times New Roman" w:hAnsi="Times New Roman"/>
              </w:rPr>
              <w:t>83.0% (2022)</w:t>
            </w:r>
          </w:p>
        </w:tc>
      </w:tr>
      <w:tr w:rsidR="00B210CF" w:rsidRPr="00956ACF" w14:paraId="1BEDBDFE" w14:textId="77777777" w:rsidTr="000F0993">
        <w:tc>
          <w:tcPr>
            <w:tcW w:w="1817" w:type="pct"/>
          </w:tcPr>
          <w:p w14:paraId="75DE2789" w14:textId="77777777" w:rsidR="00B210CF" w:rsidRPr="00956ACF" w:rsidRDefault="00B210CF" w:rsidP="004452CE">
            <w:pPr>
              <w:rPr>
                <w:rFonts w:ascii="Times New Roman" w:hAnsi="Times New Roman"/>
                <w:b/>
              </w:rPr>
            </w:pPr>
            <w:r w:rsidRPr="00956ACF">
              <w:rPr>
                <w:rFonts w:ascii="Times New Roman" w:hAnsi="Times New Roman"/>
                <w:b/>
              </w:rPr>
              <w:t>Children with disabilities</w:t>
            </w:r>
          </w:p>
        </w:tc>
        <w:tc>
          <w:tcPr>
            <w:tcW w:w="1461" w:type="pct"/>
            <w:vAlign w:val="center"/>
          </w:tcPr>
          <w:p w14:paraId="669FA362" w14:textId="77777777" w:rsidR="00B210CF" w:rsidRPr="00004E86" w:rsidRDefault="00B210CF" w:rsidP="000F0993">
            <w:pPr>
              <w:jc w:val="center"/>
              <w:rPr>
                <w:rFonts w:ascii="Times New Roman" w:hAnsi="Times New Roman"/>
              </w:rPr>
            </w:pPr>
            <w:r w:rsidRPr="00004E86">
              <w:rPr>
                <w:rFonts w:ascii="Times New Roman" w:hAnsi="Times New Roman"/>
              </w:rPr>
              <w:t>2</w:t>
            </w:r>
            <w:r>
              <w:rPr>
                <w:rFonts w:ascii="Times New Roman" w:hAnsi="Times New Roman"/>
              </w:rPr>
              <w:t>9.1</w:t>
            </w:r>
            <w:r w:rsidRPr="00004E86">
              <w:rPr>
                <w:rFonts w:ascii="Times New Roman" w:hAnsi="Times New Roman"/>
              </w:rPr>
              <w:t>% (201</w:t>
            </w:r>
            <w:r>
              <w:rPr>
                <w:rFonts w:ascii="Times New Roman" w:hAnsi="Times New Roman"/>
              </w:rPr>
              <w:t>5</w:t>
            </w:r>
            <w:r w:rsidRPr="00004E86">
              <w:rPr>
                <w:rFonts w:ascii="Times New Roman" w:hAnsi="Times New Roman"/>
              </w:rPr>
              <w:t>)</w:t>
            </w:r>
          </w:p>
        </w:tc>
        <w:tc>
          <w:tcPr>
            <w:tcW w:w="1722" w:type="pct"/>
            <w:vAlign w:val="center"/>
          </w:tcPr>
          <w:p w14:paraId="154BE71B" w14:textId="77777777" w:rsidR="00B210CF" w:rsidRPr="00004E86" w:rsidRDefault="00B210CF" w:rsidP="000F0993">
            <w:pPr>
              <w:jc w:val="center"/>
              <w:rPr>
                <w:rFonts w:ascii="Times New Roman" w:hAnsi="Times New Roman"/>
              </w:rPr>
            </w:pPr>
            <w:r>
              <w:rPr>
                <w:rFonts w:ascii="Times New Roman" w:hAnsi="Times New Roman"/>
              </w:rPr>
              <w:t>62.0% (2022)</w:t>
            </w:r>
          </w:p>
        </w:tc>
      </w:tr>
      <w:tr w:rsidR="00B210CF" w:rsidRPr="00956ACF" w14:paraId="21BCF56B" w14:textId="77777777" w:rsidTr="000F0993">
        <w:tc>
          <w:tcPr>
            <w:tcW w:w="1817" w:type="pct"/>
          </w:tcPr>
          <w:p w14:paraId="0A9E822F" w14:textId="77777777" w:rsidR="00B210CF" w:rsidRPr="00956ACF" w:rsidRDefault="00B210CF" w:rsidP="004452CE">
            <w:pPr>
              <w:rPr>
                <w:rFonts w:ascii="Times New Roman" w:hAnsi="Times New Roman"/>
                <w:b/>
              </w:rPr>
            </w:pPr>
            <w:r w:rsidRPr="00956ACF">
              <w:rPr>
                <w:rFonts w:ascii="Times New Roman" w:hAnsi="Times New Roman"/>
                <w:b/>
              </w:rPr>
              <w:t>English learners</w:t>
            </w:r>
          </w:p>
        </w:tc>
        <w:tc>
          <w:tcPr>
            <w:tcW w:w="1461" w:type="pct"/>
            <w:vAlign w:val="center"/>
          </w:tcPr>
          <w:p w14:paraId="7DF4EE6E" w14:textId="77777777" w:rsidR="00B210CF" w:rsidRPr="00004E86" w:rsidRDefault="00B210CF" w:rsidP="000F0993">
            <w:pPr>
              <w:jc w:val="center"/>
              <w:rPr>
                <w:rFonts w:ascii="Times New Roman" w:hAnsi="Times New Roman"/>
              </w:rPr>
            </w:pPr>
            <w:r>
              <w:rPr>
                <w:rFonts w:ascii="Times New Roman" w:hAnsi="Times New Roman"/>
              </w:rPr>
              <w:t>31.7</w:t>
            </w:r>
            <w:r w:rsidRPr="00004E86">
              <w:rPr>
                <w:rFonts w:ascii="Times New Roman" w:hAnsi="Times New Roman"/>
              </w:rPr>
              <w:t>% (201</w:t>
            </w:r>
            <w:r>
              <w:rPr>
                <w:rFonts w:ascii="Times New Roman" w:hAnsi="Times New Roman"/>
              </w:rPr>
              <w:t>5</w:t>
            </w:r>
            <w:r w:rsidRPr="00004E86">
              <w:rPr>
                <w:rFonts w:ascii="Times New Roman" w:hAnsi="Times New Roman"/>
              </w:rPr>
              <w:t>)</w:t>
            </w:r>
          </w:p>
        </w:tc>
        <w:tc>
          <w:tcPr>
            <w:tcW w:w="1722" w:type="pct"/>
            <w:vAlign w:val="center"/>
          </w:tcPr>
          <w:p w14:paraId="386BFC5B" w14:textId="77777777" w:rsidR="00B210CF" w:rsidRPr="00004E86" w:rsidRDefault="00B210CF" w:rsidP="000F0993">
            <w:pPr>
              <w:jc w:val="center"/>
              <w:rPr>
                <w:rFonts w:ascii="Times New Roman" w:hAnsi="Times New Roman"/>
              </w:rPr>
            </w:pPr>
            <w:r>
              <w:rPr>
                <w:rFonts w:ascii="Times New Roman" w:hAnsi="Times New Roman"/>
              </w:rPr>
              <w:t>72.0% (2022)</w:t>
            </w:r>
          </w:p>
        </w:tc>
      </w:tr>
      <w:tr w:rsidR="00B210CF" w:rsidRPr="00956ACF" w14:paraId="1EA26089" w14:textId="77777777" w:rsidTr="000F0993">
        <w:tc>
          <w:tcPr>
            <w:tcW w:w="1817" w:type="pct"/>
          </w:tcPr>
          <w:p w14:paraId="691FD2D9" w14:textId="77777777" w:rsidR="00B210CF" w:rsidRPr="00FA7377" w:rsidRDefault="00B210CF" w:rsidP="004452CE">
            <w:pPr>
              <w:rPr>
                <w:rFonts w:ascii="Times New Roman" w:hAnsi="Times New Roman"/>
                <w:b/>
              </w:rPr>
            </w:pPr>
            <w:r>
              <w:rPr>
                <w:rFonts w:ascii="Times New Roman" w:hAnsi="Times New Roman"/>
              </w:rPr>
              <w:t>Hispanic</w:t>
            </w:r>
          </w:p>
        </w:tc>
        <w:tc>
          <w:tcPr>
            <w:tcW w:w="1461" w:type="pct"/>
            <w:vAlign w:val="center"/>
          </w:tcPr>
          <w:p w14:paraId="04E8CBE4" w14:textId="77777777" w:rsidR="00B210CF" w:rsidRPr="00004E86" w:rsidRDefault="00B210CF" w:rsidP="000F0993">
            <w:pPr>
              <w:jc w:val="center"/>
              <w:rPr>
                <w:rFonts w:ascii="Times New Roman" w:hAnsi="Times New Roman"/>
              </w:rPr>
            </w:pPr>
            <w:r>
              <w:rPr>
                <w:rFonts w:ascii="Times New Roman" w:hAnsi="Times New Roman"/>
              </w:rPr>
              <w:t xml:space="preserve">64.2% </w:t>
            </w:r>
            <w:r w:rsidRPr="00004E86">
              <w:rPr>
                <w:rFonts w:ascii="Times New Roman" w:hAnsi="Times New Roman"/>
              </w:rPr>
              <w:t>(201</w:t>
            </w:r>
            <w:r>
              <w:rPr>
                <w:rFonts w:ascii="Times New Roman" w:hAnsi="Times New Roman"/>
              </w:rPr>
              <w:t>5</w:t>
            </w:r>
            <w:r w:rsidRPr="00004E86">
              <w:rPr>
                <w:rFonts w:ascii="Times New Roman" w:hAnsi="Times New Roman"/>
              </w:rPr>
              <w:t>)</w:t>
            </w:r>
          </w:p>
        </w:tc>
        <w:tc>
          <w:tcPr>
            <w:tcW w:w="1722" w:type="pct"/>
            <w:vAlign w:val="center"/>
          </w:tcPr>
          <w:p w14:paraId="71E2A35F" w14:textId="77777777" w:rsidR="00B210CF" w:rsidRPr="00004E86" w:rsidRDefault="00B210CF" w:rsidP="000F0993">
            <w:pPr>
              <w:jc w:val="center"/>
              <w:rPr>
                <w:rFonts w:ascii="Times New Roman" w:hAnsi="Times New Roman"/>
              </w:rPr>
            </w:pPr>
            <w:r>
              <w:rPr>
                <w:rFonts w:ascii="Times New Roman" w:hAnsi="Times New Roman"/>
              </w:rPr>
              <w:t>84.0% (2022)</w:t>
            </w:r>
          </w:p>
        </w:tc>
      </w:tr>
      <w:tr w:rsidR="00B210CF" w:rsidRPr="00956ACF" w14:paraId="5C5859EA" w14:textId="77777777" w:rsidTr="000F0993">
        <w:tc>
          <w:tcPr>
            <w:tcW w:w="1817" w:type="pct"/>
          </w:tcPr>
          <w:p w14:paraId="565E2655" w14:textId="77777777" w:rsidR="00B210CF" w:rsidRDefault="00B210CF" w:rsidP="004452CE">
            <w:pPr>
              <w:rPr>
                <w:rFonts w:ascii="Times New Roman" w:hAnsi="Times New Roman"/>
              </w:rPr>
            </w:pPr>
            <w:r>
              <w:rPr>
                <w:rFonts w:ascii="Times New Roman" w:hAnsi="Times New Roman"/>
              </w:rPr>
              <w:t>Asian</w:t>
            </w:r>
          </w:p>
        </w:tc>
        <w:tc>
          <w:tcPr>
            <w:tcW w:w="1461" w:type="pct"/>
            <w:vAlign w:val="center"/>
          </w:tcPr>
          <w:p w14:paraId="74F17E6A" w14:textId="77777777" w:rsidR="00B210CF" w:rsidRPr="00004E86" w:rsidRDefault="00B210CF" w:rsidP="000F0993">
            <w:pPr>
              <w:jc w:val="center"/>
              <w:rPr>
                <w:rFonts w:ascii="Times New Roman" w:hAnsi="Times New Roman"/>
              </w:rPr>
            </w:pPr>
            <w:r>
              <w:rPr>
                <w:rFonts w:ascii="Times New Roman" w:hAnsi="Times New Roman"/>
              </w:rPr>
              <w:t xml:space="preserve">85.5% </w:t>
            </w:r>
            <w:r w:rsidRPr="00004E86">
              <w:rPr>
                <w:rFonts w:ascii="Times New Roman" w:hAnsi="Times New Roman"/>
              </w:rPr>
              <w:t>(201</w:t>
            </w:r>
            <w:r>
              <w:rPr>
                <w:rFonts w:ascii="Times New Roman" w:hAnsi="Times New Roman"/>
              </w:rPr>
              <w:t>5</w:t>
            </w:r>
            <w:r w:rsidRPr="00004E86">
              <w:rPr>
                <w:rFonts w:ascii="Times New Roman" w:hAnsi="Times New Roman"/>
              </w:rPr>
              <w:t>)</w:t>
            </w:r>
          </w:p>
        </w:tc>
        <w:tc>
          <w:tcPr>
            <w:tcW w:w="1722" w:type="pct"/>
            <w:vAlign w:val="center"/>
          </w:tcPr>
          <w:p w14:paraId="6F8BAC27" w14:textId="77777777" w:rsidR="00B210CF" w:rsidRPr="00004E86" w:rsidRDefault="00B210CF" w:rsidP="000F0993">
            <w:pPr>
              <w:jc w:val="center"/>
              <w:rPr>
                <w:rFonts w:ascii="Times New Roman" w:hAnsi="Times New Roman"/>
              </w:rPr>
            </w:pPr>
            <w:r>
              <w:rPr>
                <w:rFonts w:ascii="Times New Roman" w:hAnsi="Times New Roman"/>
              </w:rPr>
              <w:t>92.0% (2022)</w:t>
            </w:r>
          </w:p>
        </w:tc>
      </w:tr>
      <w:tr w:rsidR="00B210CF" w:rsidRPr="00956ACF" w14:paraId="1F8DFAC4" w14:textId="77777777" w:rsidTr="000F0993">
        <w:tc>
          <w:tcPr>
            <w:tcW w:w="1817" w:type="pct"/>
          </w:tcPr>
          <w:p w14:paraId="447E48B0" w14:textId="77777777" w:rsidR="00B210CF" w:rsidRDefault="00B210CF" w:rsidP="004452CE">
            <w:pPr>
              <w:rPr>
                <w:rFonts w:ascii="Times New Roman" w:hAnsi="Times New Roman"/>
              </w:rPr>
            </w:pPr>
            <w:r>
              <w:rPr>
                <w:rFonts w:ascii="Times New Roman" w:hAnsi="Times New Roman"/>
              </w:rPr>
              <w:t>African American</w:t>
            </w:r>
          </w:p>
        </w:tc>
        <w:tc>
          <w:tcPr>
            <w:tcW w:w="1461" w:type="pct"/>
            <w:vAlign w:val="center"/>
          </w:tcPr>
          <w:p w14:paraId="3BB76A3E" w14:textId="77777777" w:rsidR="00B210CF" w:rsidRPr="00004E86" w:rsidRDefault="00B210CF" w:rsidP="000F0993">
            <w:pPr>
              <w:jc w:val="center"/>
              <w:rPr>
                <w:rFonts w:ascii="Times New Roman" w:hAnsi="Times New Roman"/>
              </w:rPr>
            </w:pPr>
            <w:r>
              <w:rPr>
                <w:rFonts w:ascii="Times New Roman" w:hAnsi="Times New Roman"/>
              </w:rPr>
              <w:t xml:space="preserve">56.5% </w:t>
            </w:r>
            <w:r w:rsidRPr="00004E86">
              <w:rPr>
                <w:rFonts w:ascii="Times New Roman" w:hAnsi="Times New Roman"/>
              </w:rPr>
              <w:t>(201</w:t>
            </w:r>
            <w:r>
              <w:rPr>
                <w:rFonts w:ascii="Times New Roman" w:hAnsi="Times New Roman"/>
              </w:rPr>
              <w:t>5</w:t>
            </w:r>
            <w:r w:rsidRPr="00004E86">
              <w:rPr>
                <w:rFonts w:ascii="Times New Roman" w:hAnsi="Times New Roman"/>
              </w:rPr>
              <w:t>)</w:t>
            </w:r>
          </w:p>
        </w:tc>
        <w:tc>
          <w:tcPr>
            <w:tcW w:w="1722" w:type="pct"/>
            <w:vAlign w:val="center"/>
          </w:tcPr>
          <w:p w14:paraId="0673B25B" w14:textId="77777777" w:rsidR="00B210CF" w:rsidRPr="00004E86" w:rsidRDefault="00B210CF" w:rsidP="000F0993">
            <w:pPr>
              <w:jc w:val="center"/>
              <w:rPr>
                <w:rFonts w:ascii="Times New Roman" w:hAnsi="Times New Roman"/>
              </w:rPr>
            </w:pPr>
            <w:r>
              <w:rPr>
                <w:rFonts w:ascii="Times New Roman" w:hAnsi="Times New Roman"/>
              </w:rPr>
              <w:t>77.0% (2022)</w:t>
            </w:r>
          </w:p>
        </w:tc>
      </w:tr>
      <w:tr w:rsidR="00B210CF" w:rsidRPr="00956ACF" w14:paraId="34B91622" w14:textId="77777777" w:rsidTr="000F0993">
        <w:tc>
          <w:tcPr>
            <w:tcW w:w="1817" w:type="pct"/>
          </w:tcPr>
          <w:p w14:paraId="24DA0367" w14:textId="77777777" w:rsidR="00B210CF" w:rsidRDefault="00B210CF" w:rsidP="004452CE">
            <w:pPr>
              <w:rPr>
                <w:rFonts w:ascii="Times New Roman" w:hAnsi="Times New Roman"/>
              </w:rPr>
            </w:pPr>
            <w:r>
              <w:rPr>
                <w:rFonts w:ascii="Times New Roman" w:hAnsi="Times New Roman"/>
              </w:rPr>
              <w:t>Native American</w:t>
            </w:r>
          </w:p>
        </w:tc>
        <w:tc>
          <w:tcPr>
            <w:tcW w:w="1461" w:type="pct"/>
            <w:vAlign w:val="center"/>
          </w:tcPr>
          <w:p w14:paraId="5AC143DC" w14:textId="77777777" w:rsidR="00B210CF" w:rsidRPr="00004E86" w:rsidRDefault="00B210CF" w:rsidP="000F0993">
            <w:pPr>
              <w:jc w:val="center"/>
              <w:rPr>
                <w:rFonts w:ascii="Times New Roman" w:hAnsi="Times New Roman"/>
              </w:rPr>
            </w:pPr>
            <w:r>
              <w:rPr>
                <w:rFonts w:ascii="Times New Roman" w:hAnsi="Times New Roman"/>
              </w:rPr>
              <w:t xml:space="preserve">52.9% </w:t>
            </w:r>
            <w:r w:rsidRPr="00004E86">
              <w:rPr>
                <w:rFonts w:ascii="Times New Roman" w:hAnsi="Times New Roman"/>
              </w:rPr>
              <w:t>(201</w:t>
            </w:r>
            <w:r>
              <w:rPr>
                <w:rFonts w:ascii="Times New Roman" w:hAnsi="Times New Roman"/>
              </w:rPr>
              <w:t>5</w:t>
            </w:r>
            <w:r w:rsidRPr="00004E86">
              <w:rPr>
                <w:rFonts w:ascii="Times New Roman" w:hAnsi="Times New Roman"/>
              </w:rPr>
              <w:t>)</w:t>
            </w:r>
          </w:p>
        </w:tc>
        <w:tc>
          <w:tcPr>
            <w:tcW w:w="1722" w:type="pct"/>
            <w:vAlign w:val="center"/>
          </w:tcPr>
          <w:p w14:paraId="435526AA" w14:textId="77777777" w:rsidR="00B210CF" w:rsidRPr="00004E86" w:rsidRDefault="00B210CF" w:rsidP="000F0993">
            <w:pPr>
              <w:jc w:val="center"/>
              <w:rPr>
                <w:rFonts w:ascii="Times New Roman" w:hAnsi="Times New Roman"/>
              </w:rPr>
            </w:pPr>
            <w:r>
              <w:rPr>
                <w:rFonts w:ascii="Times New Roman" w:hAnsi="Times New Roman"/>
              </w:rPr>
              <w:t>82.0% (2022)</w:t>
            </w:r>
          </w:p>
        </w:tc>
      </w:tr>
      <w:tr w:rsidR="00B210CF" w:rsidRPr="00956ACF" w14:paraId="097C9428" w14:textId="77777777" w:rsidTr="000F0993">
        <w:tc>
          <w:tcPr>
            <w:tcW w:w="1817" w:type="pct"/>
          </w:tcPr>
          <w:p w14:paraId="3B92F00B" w14:textId="77777777" w:rsidR="00B210CF" w:rsidRDefault="00B210CF" w:rsidP="004452CE">
            <w:pPr>
              <w:rPr>
                <w:rFonts w:ascii="Times New Roman" w:hAnsi="Times New Roman"/>
              </w:rPr>
            </w:pPr>
            <w:r>
              <w:rPr>
                <w:rFonts w:ascii="Times New Roman" w:hAnsi="Times New Roman"/>
              </w:rPr>
              <w:t>Pacific Islander</w:t>
            </w:r>
          </w:p>
        </w:tc>
        <w:tc>
          <w:tcPr>
            <w:tcW w:w="1461" w:type="pct"/>
            <w:vAlign w:val="center"/>
          </w:tcPr>
          <w:p w14:paraId="0F0F99BC" w14:textId="77777777" w:rsidR="00B210CF" w:rsidRPr="00004E86" w:rsidRDefault="00B210CF" w:rsidP="000F0993">
            <w:pPr>
              <w:jc w:val="center"/>
              <w:rPr>
                <w:rFonts w:ascii="Times New Roman" w:hAnsi="Times New Roman"/>
              </w:rPr>
            </w:pPr>
            <w:r>
              <w:rPr>
                <w:rFonts w:ascii="Times New Roman" w:hAnsi="Times New Roman"/>
              </w:rPr>
              <w:t xml:space="preserve">76.1% </w:t>
            </w:r>
            <w:r w:rsidRPr="00004E86">
              <w:rPr>
                <w:rFonts w:ascii="Times New Roman" w:hAnsi="Times New Roman"/>
              </w:rPr>
              <w:t>(201</w:t>
            </w:r>
            <w:r>
              <w:rPr>
                <w:rFonts w:ascii="Times New Roman" w:hAnsi="Times New Roman"/>
              </w:rPr>
              <w:t>5</w:t>
            </w:r>
            <w:r w:rsidRPr="00004E86">
              <w:rPr>
                <w:rFonts w:ascii="Times New Roman" w:hAnsi="Times New Roman"/>
              </w:rPr>
              <w:t>)</w:t>
            </w:r>
          </w:p>
        </w:tc>
        <w:tc>
          <w:tcPr>
            <w:tcW w:w="1722" w:type="pct"/>
            <w:vAlign w:val="center"/>
          </w:tcPr>
          <w:p w14:paraId="64897C90" w14:textId="77777777" w:rsidR="00B210CF" w:rsidRPr="00004E86" w:rsidRDefault="00B210CF" w:rsidP="000F0993">
            <w:pPr>
              <w:jc w:val="center"/>
              <w:rPr>
                <w:rFonts w:ascii="Times New Roman" w:hAnsi="Times New Roman"/>
              </w:rPr>
            </w:pPr>
            <w:r>
              <w:rPr>
                <w:rFonts w:ascii="Times New Roman" w:hAnsi="Times New Roman"/>
              </w:rPr>
              <w:t>88.0% (2022)</w:t>
            </w:r>
          </w:p>
        </w:tc>
      </w:tr>
      <w:tr w:rsidR="00B210CF" w:rsidRPr="00956ACF" w14:paraId="707DA694" w14:textId="77777777" w:rsidTr="000F0993">
        <w:tc>
          <w:tcPr>
            <w:tcW w:w="1817" w:type="pct"/>
          </w:tcPr>
          <w:p w14:paraId="0B4C6EF8" w14:textId="77777777" w:rsidR="00B210CF" w:rsidRDefault="00B210CF" w:rsidP="004452CE">
            <w:pPr>
              <w:rPr>
                <w:rFonts w:ascii="Times New Roman" w:hAnsi="Times New Roman"/>
              </w:rPr>
            </w:pPr>
            <w:r>
              <w:rPr>
                <w:rFonts w:ascii="Times New Roman" w:hAnsi="Times New Roman"/>
              </w:rPr>
              <w:t>Caucasian</w:t>
            </w:r>
          </w:p>
        </w:tc>
        <w:tc>
          <w:tcPr>
            <w:tcW w:w="1461" w:type="pct"/>
            <w:vAlign w:val="center"/>
          </w:tcPr>
          <w:p w14:paraId="0E49C88F" w14:textId="77777777" w:rsidR="00B210CF" w:rsidRPr="00004E86" w:rsidRDefault="00B210CF" w:rsidP="000F0993">
            <w:pPr>
              <w:jc w:val="center"/>
              <w:rPr>
                <w:rFonts w:ascii="Times New Roman" w:hAnsi="Times New Roman"/>
              </w:rPr>
            </w:pPr>
            <w:r>
              <w:rPr>
                <w:rFonts w:ascii="Times New Roman" w:hAnsi="Times New Roman"/>
              </w:rPr>
              <w:t xml:space="preserve">78.3% </w:t>
            </w:r>
            <w:r w:rsidRPr="00004E86">
              <w:rPr>
                <w:rFonts w:ascii="Times New Roman" w:hAnsi="Times New Roman"/>
              </w:rPr>
              <w:t>(201</w:t>
            </w:r>
            <w:r>
              <w:rPr>
                <w:rFonts w:ascii="Times New Roman" w:hAnsi="Times New Roman"/>
              </w:rPr>
              <w:t>5</w:t>
            </w:r>
            <w:r w:rsidRPr="00004E86">
              <w:rPr>
                <w:rFonts w:ascii="Times New Roman" w:hAnsi="Times New Roman"/>
              </w:rPr>
              <w:t>)</w:t>
            </w:r>
          </w:p>
        </w:tc>
        <w:tc>
          <w:tcPr>
            <w:tcW w:w="1722" w:type="pct"/>
            <w:vAlign w:val="center"/>
          </w:tcPr>
          <w:p w14:paraId="3F9FCCB9" w14:textId="77777777" w:rsidR="00B210CF" w:rsidRPr="00004E86" w:rsidRDefault="00B210CF" w:rsidP="000F0993">
            <w:pPr>
              <w:jc w:val="center"/>
              <w:rPr>
                <w:rFonts w:ascii="Times New Roman" w:hAnsi="Times New Roman"/>
              </w:rPr>
            </w:pPr>
            <w:r>
              <w:rPr>
                <w:rFonts w:ascii="Times New Roman" w:hAnsi="Times New Roman"/>
              </w:rPr>
              <w:t>91.0% (2022)</w:t>
            </w:r>
          </w:p>
        </w:tc>
      </w:tr>
      <w:tr w:rsidR="00B210CF" w:rsidRPr="00956ACF" w14:paraId="112564B1" w14:textId="77777777" w:rsidTr="000F0993">
        <w:trPr>
          <w:trHeight w:val="305"/>
        </w:trPr>
        <w:tc>
          <w:tcPr>
            <w:tcW w:w="1817" w:type="pct"/>
          </w:tcPr>
          <w:p w14:paraId="1F6C5FA6" w14:textId="77777777" w:rsidR="00B210CF" w:rsidRDefault="00B210CF" w:rsidP="004452CE">
            <w:pPr>
              <w:rPr>
                <w:rFonts w:ascii="Times New Roman" w:hAnsi="Times New Roman"/>
              </w:rPr>
            </w:pPr>
            <w:r>
              <w:rPr>
                <w:rFonts w:ascii="Times New Roman" w:hAnsi="Times New Roman"/>
              </w:rPr>
              <w:t>Multi-race</w:t>
            </w:r>
          </w:p>
        </w:tc>
        <w:tc>
          <w:tcPr>
            <w:tcW w:w="1461" w:type="pct"/>
            <w:vAlign w:val="center"/>
          </w:tcPr>
          <w:p w14:paraId="1B9E1BBA" w14:textId="77777777" w:rsidR="00B210CF" w:rsidRPr="00004E86" w:rsidRDefault="00B210CF" w:rsidP="000F0993">
            <w:pPr>
              <w:jc w:val="center"/>
              <w:rPr>
                <w:rFonts w:ascii="Times New Roman" w:hAnsi="Times New Roman"/>
              </w:rPr>
            </w:pPr>
            <w:r>
              <w:rPr>
                <w:rFonts w:ascii="Times New Roman" w:hAnsi="Times New Roman"/>
              </w:rPr>
              <w:t xml:space="preserve">77.6% </w:t>
            </w:r>
            <w:r w:rsidRPr="00004E86">
              <w:rPr>
                <w:rFonts w:ascii="Times New Roman" w:hAnsi="Times New Roman"/>
              </w:rPr>
              <w:t>(201</w:t>
            </w:r>
            <w:r>
              <w:rPr>
                <w:rFonts w:ascii="Times New Roman" w:hAnsi="Times New Roman"/>
              </w:rPr>
              <w:t>5</w:t>
            </w:r>
            <w:r w:rsidRPr="00004E86">
              <w:rPr>
                <w:rFonts w:ascii="Times New Roman" w:hAnsi="Times New Roman"/>
              </w:rPr>
              <w:t>)</w:t>
            </w:r>
          </w:p>
        </w:tc>
        <w:tc>
          <w:tcPr>
            <w:tcW w:w="1722" w:type="pct"/>
            <w:vAlign w:val="center"/>
          </w:tcPr>
          <w:p w14:paraId="1B9A7FCC" w14:textId="77777777" w:rsidR="00B210CF" w:rsidRPr="00004E86" w:rsidRDefault="00B210CF" w:rsidP="000F0993">
            <w:pPr>
              <w:jc w:val="center"/>
              <w:rPr>
                <w:rFonts w:ascii="Times New Roman" w:hAnsi="Times New Roman"/>
              </w:rPr>
            </w:pPr>
            <w:r>
              <w:rPr>
                <w:rFonts w:ascii="Times New Roman" w:hAnsi="Times New Roman"/>
              </w:rPr>
              <w:t>89.0% (2022)</w:t>
            </w:r>
          </w:p>
        </w:tc>
      </w:tr>
    </w:tbl>
    <w:p w14:paraId="3659B3AC" w14:textId="77777777" w:rsidR="00B210CF" w:rsidRPr="00956ACF" w:rsidRDefault="00B210CF" w:rsidP="0012398D">
      <w:pPr>
        <w:widowControl w:val="0"/>
        <w:spacing w:after="0" w:line="240" w:lineRule="auto"/>
        <w:rPr>
          <w:rFonts w:ascii="Times New Roman" w:hAnsi="Times New Roman"/>
          <w:i/>
        </w:rPr>
      </w:pPr>
    </w:p>
    <w:p w14:paraId="4C9DA45B" w14:textId="77777777" w:rsidR="005A4E60" w:rsidRPr="000F0993" w:rsidRDefault="00EC553E" w:rsidP="00B2231C">
      <w:pPr>
        <w:pStyle w:val="ListParagraph"/>
        <w:numPr>
          <w:ilvl w:val="0"/>
          <w:numId w:val="8"/>
        </w:numPr>
        <w:tabs>
          <w:tab w:val="left" w:pos="-1440"/>
        </w:tabs>
        <w:spacing w:line="240" w:lineRule="auto"/>
        <w:rPr>
          <w:rFonts w:ascii="Times New Roman" w:hAnsi="Times New Roman"/>
        </w:rPr>
      </w:pPr>
      <w:r w:rsidRPr="000F0993">
        <w:rPr>
          <w:rFonts w:ascii="Times New Roman" w:hAnsi="Times New Roman"/>
          <w:b/>
        </w:rPr>
        <w:lastRenderedPageBreak/>
        <w:t xml:space="preserve">English </w:t>
      </w:r>
      <w:r w:rsidR="00430280" w:rsidRPr="000F0993">
        <w:rPr>
          <w:rFonts w:ascii="Times New Roman" w:hAnsi="Times New Roman"/>
          <w:b/>
        </w:rPr>
        <w:t>L</w:t>
      </w:r>
      <w:r w:rsidRPr="000F0993">
        <w:rPr>
          <w:rFonts w:ascii="Times New Roman" w:hAnsi="Times New Roman"/>
          <w:b/>
        </w:rPr>
        <w:t xml:space="preserve">anguage </w:t>
      </w:r>
      <w:r w:rsidR="00430280" w:rsidRPr="000F0993">
        <w:rPr>
          <w:rFonts w:ascii="Times New Roman" w:hAnsi="Times New Roman"/>
          <w:b/>
        </w:rPr>
        <w:t>P</w:t>
      </w:r>
      <w:r w:rsidRPr="000F0993">
        <w:rPr>
          <w:rFonts w:ascii="Times New Roman" w:hAnsi="Times New Roman"/>
          <w:b/>
        </w:rPr>
        <w:t>roficiency</w:t>
      </w:r>
      <w:r w:rsidR="00430280" w:rsidRPr="000F0993">
        <w:rPr>
          <w:rFonts w:ascii="Times New Roman" w:hAnsi="Times New Roman"/>
          <w:b/>
        </w:rPr>
        <w:t xml:space="preserve">. </w:t>
      </w:r>
    </w:p>
    <w:p w14:paraId="24340ECA" w14:textId="77777777" w:rsidR="005A4E60" w:rsidRPr="000F0993" w:rsidRDefault="005A4E60" w:rsidP="00B2231C">
      <w:pPr>
        <w:pStyle w:val="ListParagraph"/>
        <w:numPr>
          <w:ilvl w:val="1"/>
          <w:numId w:val="8"/>
        </w:numPr>
        <w:tabs>
          <w:tab w:val="left" w:pos="-1440"/>
        </w:tabs>
        <w:spacing w:line="240" w:lineRule="auto"/>
        <w:rPr>
          <w:rFonts w:ascii="Times New Roman" w:hAnsi="Times New Roman"/>
        </w:rPr>
      </w:pPr>
      <w:r w:rsidRPr="000F0993">
        <w:rPr>
          <w:rFonts w:ascii="Times New Roman" w:hAnsi="Times New Roman"/>
          <w:b/>
        </w:rPr>
        <w:t>De</w:t>
      </w:r>
      <w:r w:rsidR="00BC3222" w:rsidRPr="000F0993">
        <w:rPr>
          <w:rFonts w:ascii="Times New Roman" w:hAnsi="Times New Roman"/>
          <w:b/>
        </w:rPr>
        <w:t xml:space="preserve">scription. </w:t>
      </w:r>
      <w:r w:rsidR="00BC3222" w:rsidRPr="000F0993">
        <w:rPr>
          <w:rFonts w:ascii="Times New Roman" w:hAnsi="Times New Roman"/>
        </w:rPr>
        <w:t xml:space="preserve"> Describe </w:t>
      </w:r>
      <w:r w:rsidR="00A56ED8" w:rsidRPr="000F0993">
        <w:rPr>
          <w:rFonts w:ascii="Times New Roman" w:hAnsi="Times New Roman"/>
        </w:rPr>
        <w:t>t</w:t>
      </w:r>
      <w:r w:rsidR="008D2E53" w:rsidRPr="000F0993">
        <w:rPr>
          <w:rFonts w:ascii="Times New Roman" w:hAnsi="Times New Roman"/>
        </w:rPr>
        <w:t xml:space="preserve">he State’s uniform procedure, applied consistently to all English learners in the State, to establish research-based student-level targets </w:t>
      </w:r>
      <w:r w:rsidR="00A56ED8" w:rsidRPr="000F0993">
        <w:rPr>
          <w:rFonts w:ascii="Times New Roman" w:hAnsi="Times New Roman"/>
        </w:rPr>
        <w:t xml:space="preserve">on </w:t>
      </w:r>
      <w:r w:rsidR="008D2E53" w:rsidRPr="000F0993">
        <w:rPr>
          <w:rFonts w:ascii="Times New Roman" w:hAnsi="Times New Roman"/>
        </w:rPr>
        <w:t>which the goals and measurements of interim progress are based. The description must include</w:t>
      </w:r>
      <w:r w:rsidR="00131331" w:rsidRPr="000F0993">
        <w:rPr>
          <w:rFonts w:ascii="Times New Roman" w:hAnsi="Times New Roman"/>
        </w:rPr>
        <w:t>:</w:t>
      </w:r>
      <w:r w:rsidR="008D2E53" w:rsidRPr="000F0993">
        <w:rPr>
          <w:rFonts w:ascii="Times New Roman" w:hAnsi="Times New Roman"/>
        </w:rPr>
        <w:t xml:space="preserve"> </w:t>
      </w:r>
    </w:p>
    <w:p w14:paraId="0F78F21E" w14:textId="77777777" w:rsidR="005A4E60" w:rsidRPr="000F0993" w:rsidRDefault="00131331" w:rsidP="00B2231C">
      <w:pPr>
        <w:pStyle w:val="ListParagraph"/>
        <w:numPr>
          <w:ilvl w:val="2"/>
          <w:numId w:val="8"/>
        </w:numPr>
        <w:tabs>
          <w:tab w:val="left" w:pos="-1440"/>
        </w:tabs>
        <w:spacing w:line="240" w:lineRule="auto"/>
        <w:rPr>
          <w:rFonts w:ascii="Times New Roman" w:hAnsi="Times New Roman"/>
        </w:rPr>
      </w:pPr>
      <w:r w:rsidRPr="000F0993">
        <w:rPr>
          <w:rFonts w:ascii="Times New Roman" w:hAnsi="Times New Roman"/>
        </w:rPr>
        <w:t>H</w:t>
      </w:r>
      <w:r w:rsidR="008D2E53" w:rsidRPr="000F0993">
        <w:rPr>
          <w:rFonts w:ascii="Times New Roman" w:hAnsi="Times New Roman"/>
        </w:rPr>
        <w:t xml:space="preserve">ow the State </w:t>
      </w:r>
      <w:r w:rsidRPr="000F0993">
        <w:rPr>
          <w:rFonts w:ascii="Times New Roman" w:hAnsi="Times New Roman"/>
        </w:rPr>
        <w:t xml:space="preserve">considers </w:t>
      </w:r>
      <w:r w:rsidR="008D2E53" w:rsidRPr="000F0993">
        <w:rPr>
          <w:rFonts w:ascii="Times New Roman" w:hAnsi="Times New Roman"/>
        </w:rPr>
        <w:t>a student’s English language proficiency level at the time of identification and</w:t>
      </w:r>
      <w:r w:rsidRPr="000F0993">
        <w:rPr>
          <w:rFonts w:ascii="Times New Roman" w:hAnsi="Times New Roman"/>
        </w:rPr>
        <w:t>,</w:t>
      </w:r>
      <w:r w:rsidR="008D2E53" w:rsidRPr="000F0993">
        <w:rPr>
          <w:rFonts w:ascii="Times New Roman" w:hAnsi="Times New Roman"/>
        </w:rPr>
        <w:t xml:space="preserve"> if applicable, any other student characteristics that the State takes into account (</w:t>
      </w:r>
      <w:r w:rsidR="008D2E53" w:rsidRPr="000F0993">
        <w:rPr>
          <w:rFonts w:ascii="Times New Roman" w:hAnsi="Times New Roman"/>
          <w:i/>
        </w:rPr>
        <w:t>i.e.</w:t>
      </w:r>
      <w:r w:rsidR="008D2E53" w:rsidRPr="000F0993">
        <w:rPr>
          <w:rFonts w:ascii="Times New Roman" w:hAnsi="Times New Roman"/>
        </w:rPr>
        <w:t xml:space="preserve">, time in language instruction programs, grade level, age, Native language proficiency level, or limited or interrupted formal education, if any). </w:t>
      </w:r>
    </w:p>
    <w:p w14:paraId="649AFD83" w14:textId="33216931" w:rsidR="00B12BB5" w:rsidRPr="000F0993" w:rsidRDefault="00B12BB5" w:rsidP="001C5FC2">
      <w:pPr>
        <w:pStyle w:val="ListParagraph"/>
        <w:tabs>
          <w:tab w:val="left" w:pos="-1440"/>
        </w:tabs>
        <w:spacing w:line="240" w:lineRule="auto"/>
        <w:ind w:left="2160"/>
        <w:rPr>
          <w:rFonts w:ascii="Times New Roman" w:hAnsi="Times New Roman"/>
        </w:rPr>
      </w:pPr>
      <w:r w:rsidRPr="000F0993">
        <w:rPr>
          <w:rFonts w:ascii="Times New Roman" w:hAnsi="Times New Roman"/>
        </w:rPr>
        <w:t xml:space="preserve">The state of Nevada considers the student’s initial English proficiency level and the </w:t>
      </w:r>
      <w:r w:rsidR="00B31477" w:rsidRPr="000F0993">
        <w:rPr>
          <w:rFonts w:ascii="Times New Roman" w:hAnsi="Times New Roman"/>
        </w:rPr>
        <w:t xml:space="preserve">amount of </w:t>
      </w:r>
      <w:r w:rsidRPr="000F0993">
        <w:rPr>
          <w:rFonts w:ascii="Times New Roman" w:hAnsi="Times New Roman"/>
        </w:rPr>
        <w:t xml:space="preserve">time </w:t>
      </w:r>
      <w:r w:rsidR="00B31477" w:rsidRPr="000F0993">
        <w:rPr>
          <w:rFonts w:ascii="Times New Roman" w:hAnsi="Times New Roman"/>
        </w:rPr>
        <w:t xml:space="preserve">the student has spent </w:t>
      </w:r>
      <w:r w:rsidRPr="000F0993">
        <w:rPr>
          <w:rFonts w:ascii="Times New Roman" w:hAnsi="Times New Roman"/>
        </w:rPr>
        <w:t>in language instruction programs in establishing the expected timeline for</w:t>
      </w:r>
      <w:r w:rsidR="001C5FC2" w:rsidRPr="000F0993">
        <w:rPr>
          <w:rFonts w:ascii="Times New Roman" w:hAnsi="Times New Roman"/>
        </w:rPr>
        <w:t xml:space="preserve"> English language acquisition.</w:t>
      </w:r>
    </w:p>
    <w:p w14:paraId="5FAAB653" w14:textId="77777777" w:rsidR="001C5FC2" w:rsidRPr="000F0993" w:rsidRDefault="001C5FC2" w:rsidP="001C5FC2">
      <w:pPr>
        <w:pStyle w:val="ListParagraph"/>
        <w:tabs>
          <w:tab w:val="left" w:pos="-1440"/>
        </w:tabs>
        <w:spacing w:line="240" w:lineRule="auto"/>
        <w:ind w:left="2160"/>
        <w:rPr>
          <w:rFonts w:ascii="Times New Roman" w:hAnsi="Times New Roman"/>
        </w:rPr>
      </w:pPr>
    </w:p>
    <w:p w14:paraId="337DB1E5" w14:textId="77777777" w:rsidR="005A4E60" w:rsidRPr="000F0993" w:rsidRDefault="00131331" w:rsidP="00B2231C">
      <w:pPr>
        <w:pStyle w:val="ListParagraph"/>
        <w:numPr>
          <w:ilvl w:val="2"/>
          <w:numId w:val="8"/>
        </w:numPr>
        <w:tabs>
          <w:tab w:val="left" w:pos="-1440"/>
        </w:tabs>
        <w:spacing w:line="240" w:lineRule="auto"/>
        <w:rPr>
          <w:rFonts w:ascii="Times New Roman" w:hAnsi="Times New Roman"/>
        </w:rPr>
      </w:pPr>
      <w:r w:rsidRPr="000F0993">
        <w:rPr>
          <w:rFonts w:ascii="Times New Roman" w:hAnsi="Times New Roman"/>
        </w:rPr>
        <w:t>T</w:t>
      </w:r>
      <w:r w:rsidR="008D2E53" w:rsidRPr="000F0993">
        <w:rPr>
          <w:rFonts w:ascii="Times New Roman" w:hAnsi="Times New Roman"/>
        </w:rPr>
        <w:t>he applicable timelines</w:t>
      </w:r>
      <w:r w:rsidRPr="000F0993">
        <w:rPr>
          <w:rFonts w:ascii="Times New Roman" w:hAnsi="Times New Roman"/>
        </w:rPr>
        <w:t xml:space="preserve"> over which English learners sharing particular characteristics would be expected to attain ELP within </w:t>
      </w:r>
      <w:r w:rsidR="008D2E53" w:rsidRPr="000F0993">
        <w:rPr>
          <w:rFonts w:ascii="Times New Roman" w:hAnsi="Times New Roman"/>
        </w:rPr>
        <w:t>a State-determined maximum number of years</w:t>
      </w:r>
      <w:r w:rsidR="00A56ED8" w:rsidRPr="000F0993">
        <w:rPr>
          <w:rFonts w:ascii="Times New Roman" w:hAnsi="Times New Roman"/>
        </w:rPr>
        <w:t xml:space="preserve"> and a rationale for that State-determined maximum. </w:t>
      </w:r>
    </w:p>
    <w:p w14:paraId="228CFFEF" w14:textId="77777777" w:rsidR="00B12BB5" w:rsidRPr="000F0993" w:rsidRDefault="00B12BB5" w:rsidP="00B12BB5">
      <w:pPr>
        <w:pStyle w:val="ListParagraph"/>
        <w:rPr>
          <w:rFonts w:ascii="Times New Roman" w:hAnsi="Times New Roman"/>
        </w:rPr>
      </w:pPr>
      <w:r>
        <w:rPr>
          <w:rFonts w:ascii="Times New Roman" w:hAnsi="Times New Roman"/>
        </w:rPr>
        <w:br/>
      </w:r>
      <w:r w:rsidRPr="000F0993">
        <w:rPr>
          <w:rFonts w:ascii="Times New Roman" w:hAnsi="Times New Roman"/>
          <w:b/>
        </w:rPr>
        <w:t xml:space="preserve">Nevada Expected Time to English Language Proficiency </w:t>
      </w:r>
    </w:p>
    <w:tbl>
      <w:tblPr>
        <w:tblStyle w:val="TableGrid"/>
        <w:tblW w:w="5688" w:type="dxa"/>
        <w:tblInd w:w="2160" w:type="dxa"/>
        <w:tblLook w:val="04A0" w:firstRow="1" w:lastRow="0" w:firstColumn="1" w:lastColumn="0" w:noHBand="0" w:noVBand="1"/>
        <w:tblCaption w:val="Years to Achieve English Language Proficiency"/>
        <w:tblDescription w:val="This table details the expected years to achieve English language proficiency."/>
      </w:tblPr>
      <w:tblGrid>
        <w:gridCol w:w="2718"/>
        <w:gridCol w:w="2970"/>
      </w:tblGrid>
      <w:tr w:rsidR="00B12BB5" w:rsidRPr="000F0993" w14:paraId="72E6AFD9" w14:textId="77777777" w:rsidTr="000F0993">
        <w:trPr>
          <w:trHeight w:val="638"/>
          <w:tblHeader/>
        </w:trPr>
        <w:tc>
          <w:tcPr>
            <w:tcW w:w="2718" w:type="dxa"/>
          </w:tcPr>
          <w:p w14:paraId="16432F2C" w14:textId="77777777" w:rsidR="00B12BB5" w:rsidRPr="000F0993" w:rsidRDefault="00B12BB5" w:rsidP="00A670D7">
            <w:pPr>
              <w:ind w:right="452"/>
              <w:rPr>
                <w:rFonts w:ascii="Times New Roman" w:hAnsi="Times New Roman"/>
              </w:rPr>
            </w:pPr>
            <w:r w:rsidRPr="000F0993">
              <w:rPr>
                <w:rFonts w:ascii="Times New Roman" w:hAnsi="Times New Roman"/>
              </w:rPr>
              <w:t>Initial ELP Level in Year 1</w:t>
            </w:r>
          </w:p>
        </w:tc>
        <w:tc>
          <w:tcPr>
            <w:tcW w:w="2970" w:type="dxa"/>
          </w:tcPr>
          <w:p w14:paraId="2A755911" w14:textId="77777777" w:rsidR="00B12BB5" w:rsidRPr="000F0993" w:rsidRDefault="00B12BB5" w:rsidP="00A670D7">
            <w:pPr>
              <w:ind w:left="415" w:hanging="415"/>
              <w:rPr>
                <w:rFonts w:ascii="Times New Roman" w:hAnsi="Times New Roman"/>
              </w:rPr>
            </w:pPr>
            <w:r w:rsidRPr="000F0993">
              <w:rPr>
                <w:rFonts w:ascii="Times New Roman" w:hAnsi="Times New Roman"/>
              </w:rPr>
              <w:t xml:space="preserve">Years to Achieve EL Proficiency </w:t>
            </w:r>
          </w:p>
        </w:tc>
      </w:tr>
      <w:tr w:rsidR="00B12BB5" w:rsidRPr="000F0993" w14:paraId="3FAE3456" w14:textId="77777777" w:rsidTr="00A670D7">
        <w:tc>
          <w:tcPr>
            <w:tcW w:w="2718" w:type="dxa"/>
          </w:tcPr>
          <w:p w14:paraId="16F50D66" w14:textId="77777777" w:rsidR="00B12BB5" w:rsidRPr="000F0993" w:rsidRDefault="00B12BB5" w:rsidP="00A670D7">
            <w:pPr>
              <w:rPr>
                <w:rFonts w:ascii="Times New Roman" w:hAnsi="Times New Roman"/>
              </w:rPr>
            </w:pPr>
            <w:r w:rsidRPr="000F0993">
              <w:rPr>
                <w:rFonts w:ascii="Times New Roman" w:hAnsi="Times New Roman"/>
              </w:rPr>
              <w:t>1 - Entering</w:t>
            </w:r>
          </w:p>
        </w:tc>
        <w:tc>
          <w:tcPr>
            <w:tcW w:w="2970" w:type="dxa"/>
          </w:tcPr>
          <w:p w14:paraId="520FB561" w14:textId="77777777" w:rsidR="00B12BB5" w:rsidRPr="000F0993" w:rsidRDefault="00B12BB5" w:rsidP="00A670D7">
            <w:pPr>
              <w:rPr>
                <w:rFonts w:ascii="Times New Roman" w:hAnsi="Times New Roman"/>
              </w:rPr>
            </w:pPr>
            <w:r w:rsidRPr="000F0993">
              <w:rPr>
                <w:rFonts w:ascii="Times New Roman" w:hAnsi="Times New Roman"/>
              </w:rPr>
              <w:t>4-6 years</w:t>
            </w:r>
          </w:p>
        </w:tc>
      </w:tr>
      <w:tr w:rsidR="00B12BB5" w:rsidRPr="000F0993" w14:paraId="18EF8BFE" w14:textId="77777777" w:rsidTr="00A670D7">
        <w:tc>
          <w:tcPr>
            <w:tcW w:w="2718" w:type="dxa"/>
          </w:tcPr>
          <w:p w14:paraId="191AA8E0" w14:textId="77777777" w:rsidR="00B12BB5" w:rsidRPr="000F0993" w:rsidRDefault="00B12BB5" w:rsidP="00A670D7">
            <w:pPr>
              <w:rPr>
                <w:rFonts w:ascii="Times New Roman" w:hAnsi="Times New Roman"/>
              </w:rPr>
            </w:pPr>
            <w:r w:rsidRPr="000F0993">
              <w:rPr>
                <w:rFonts w:ascii="Times New Roman" w:hAnsi="Times New Roman"/>
              </w:rPr>
              <w:t>2 - Emerging</w:t>
            </w:r>
          </w:p>
        </w:tc>
        <w:tc>
          <w:tcPr>
            <w:tcW w:w="2970" w:type="dxa"/>
          </w:tcPr>
          <w:p w14:paraId="2ECD66DA" w14:textId="77777777" w:rsidR="00B12BB5" w:rsidRPr="000F0993" w:rsidRDefault="00B12BB5" w:rsidP="00A670D7">
            <w:pPr>
              <w:rPr>
                <w:rFonts w:ascii="Times New Roman" w:hAnsi="Times New Roman"/>
              </w:rPr>
            </w:pPr>
            <w:r w:rsidRPr="000F0993">
              <w:rPr>
                <w:rFonts w:ascii="Times New Roman" w:hAnsi="Times New Roman"/>
              </w:rPr>
              <w:t>3-5 years</w:t>
            </w:r>
          </w:p>
        </w:tc>
      </w:tr>
      <w:tr w:rsidR="00B12BB5" w:rsidRPr="000F0993" w14:paraId="641FAFB7" w14:textId="77777777" w:rsidTr="00A670D7">
        <w:tc>
          <w:tcPr>
            <w:tcW w:w="2718" w:type="dxa"/>
          </w:tcPr>
          <w:p w14:paraId="38DA5E19" w14:textId="77777777" w:rsidR="00B12BB5" w:rsidRPr="000F0993" w:rsidRDefault="00B12BB5" w:rsidP="00A670D7">
            <w:pPr>
              <w:rPr>
                <w:rFonts w:ascii="Times New Roman" w:hAnsi="Times New Roman"/>
              </w:rPr>
            </w:pPr>
            <w:r w:rsidRPr="000F0993">
              <w:rPr>
                <w:rFonts w:ascii="Times New Roman" w:hAnsi="Times New Roman"/>
              </w:rPr>
              <w:t>3- Developing</w:t>
            </w:r>
          </w:p>
        </w:tc>
        <w:tc>
          <w:tcPr>
            <w:tcW w:w="2970" w:type="dxa"/>
          </w:tcPr>
          <w:p w14:paraId="2C58C238" w14:textId="77777777" w:rsidR="00B12BB5" w:rsidRPr="000F0993" w:rsidRDefault="00B12BB5" w:rsidP="00A670D7">
            <w:pPr>
              <w:rPr>
                <w:rFonts w:ascii="Times New Roman" w:hAnsi="Times New Roman"/>
              </w:rPr>
            </w:pPr>
            <w:r w:rsidRPr="000F0993">
              <w:rPr>
                <w:rFonts w:ascii="Times New Roman" w:hAnsi="Times New Roman"/>
              </w:rPr>
              <w:t>2-4 years</w:t>
            </w:r>
          </w:p>
        </w:tc>
      </w:tr>
      <w:tr w:rsidR="00B12BB5" w:rsidRPr="000F0993" w14:paraId="20BE259C" w14:textId="77777777" w:rsidTr="00A670D7">
        <w:tc>
          <w:tcPr>
            <w:tcW w:w="2718" w:type="dxa"/>
          </w:tcPr>
          <w:p w14:paraId="2EA4E35C" w14:textId="77777777" w:rsidR="00B12BB5" w:rsidRPr="000F0993" w:rsidRDefault="00B12BB5" w:rsidP="00A670D7">
            <w:pPr>
              <w:rPr>
                <w:rFonts w:ascii="Times New Roman" w:hAnsi="Times New Roman"/>
              </w:rPr>
            </w:pPr>
            <w:r w:rsidRPr="000F0993">
              <w:rPr>
                <w:rFonts w:ascii="Times New Roman" w:hAnsi="Times New Roman"/>
              </w:rPr>
              <w:t>4 - Expanding</w:t>
            </w:r>
          </w:p>
        </w:tc>
        <w:tc>
          <w:tcPr>
            <w:tcW w:w="2970" w:type="dxa"/>
          </w:tcPr>
          <w:p w14:paraId="06B31F23" w14:textId="77777777" w:rsidR="00B12BB5" w:rsidRPr="000F0993" w:rsidRDefault="00B12BB5" w:rsidP="00A670D7">
            <w:pPr>
              <w:rPr>
                <w:rFonts w:ascii="Times New Roman" w:hAnsi="Times New Roman"/>
              </w:rPr>
            </w:pPr>
            <w:r w:rsidRPr="000F0993">
              <w:rPr>
                <w:rFonts w:ascii="Times New Roman" w:hAnsi="Times New Roman"/>
              </w:rPr>
              <w:t>1-3 years</w:t>
            </w:r>
          </w:p>
        </w:tc>
      </w:tr>
      <w:tr w:rsidR="00B12BB5" w:rsidRPr="000F0993" w14:paraId="08D46363" w14:textId="77777777" w:rsidTr="00A670D7">
        <w:tc>
          <w:tcPr>
            <w:tcW w:w="2718" w:type="dxa"/>
          </w:tcPr>
          <w:p w14:paraId="39B58560" w14:textId="77777777" w:rsidR="00B12BB5" w:rsidRPr="000F0993" w:rsidRDefault="00B12BB5" w:rsidP="00A670D7">
            <w:pPr>
              <w:rPr>
                <w:rFonts w:ascii="Times New Roman" w:hAnsi="Times New Roman"/>
              </w:rPr>
            </w:pPr>
            <w:r w:rsidRPr="000F0993">
              <w:rPr>
                <w:rFonts w:ascii="Times New Roman" w:hAnsi="Times New Roman"/>
              </w:rPr>
              <w:t>5 - Bridging</w:t>
            </w:r>
          </w:p>
        </w:tc>
        <w:tc>
          <w:tcPr>
            <w:tcW w:w="2970" w:type="dxa"/>
          </w:tcPr>
          <w:p w14:paraId="03CA7418" w14:textId="77777777" w:rsidR="00B12BB5" w:rsidRPr="000F0993" w:rsidRDefault="00B12BB5" w:rsidP="00A670D7">
            <w:pPr>
              <w:rPr>
                <w:rFonts w:ascii="Times New Roman" w:hAnsi="Times New Roman"/>
              </w:rPr>
            </w:pPr>
            <w:r w:rsidRPr="000F0993">
              <w:rPr>
                <w:rFonts w:ascii="Times New Roman" w:hAnsi="Times New Roman"/>
              </w:rPr>
              <w:t>Considered EL Proficient</w:t>
            </w:r>
          </w:p>
        </w:tc>
      </w:tr>
      <w:tr w:rsidR="00B12BB5" w:rsidRPr="000F0993" w14:paraId="1736E9E8" w14:textId="77777777" w:rsidTr="00A670D7">
        <w:tc>
          <w:tcPr>
            <w:tcW w:w="2718" w:type="dxa"/>
          </w:tcPr>
          <w:p w14:paraId="56F575F3" w14:textId="77777777" w:rsidR="00B12BB5" w:rsidRPr="000F0993" w:rsidRDefault="00B12BB5" w:rsidP="00A670D7">
            <w:pPr>
              <w:rPr>
                <w:rFonts w:ascii="Times New Roman" w:hAnsi="Times New Roman"/>
              </w:rPr>
            </w:pPr>
            <w:r w:rsidRPr="000F0993">
              <w:rPr>
                <w:rFonts w:ascii="Times New Roman" w:hAnsi="Times New Roman"/>
              </w:rPr>
              <w:t>6 - Reaching</w:t>
            </w:r>
          </w:p>
        </w:tc>
        <w:tc>
          <w:tcPr>
            <w:tcW w:w="2970" w:type="dxa"/>
          </w:tcPr>
          <w:p w14:paraId="21BAD2D5" w14:textId="77777777" w:rsidR="00B12BB5" w:rsidRPr="000F0993" w:rsidRDefault="00B12BB5" w:rsidP="00A670D7">
            <w:pPr>
              <w:rPr>
                <w:rFonts w:ascii="Times New Roman" w:hAnsi="Times New Roman"/>
              </w:rPr>
            </w:pPr>
            <w:r w:rsidRPr="000F0993">
              <w:rPr>
                <w:rFonts w:ascii="Times New Roman" w:hAnsi="Times New Roman"/>
              </w:rPr>
              <w:t>Considered EL Proficient</w:t>
            </w:r>
          </w:p>
        </w:tc>
      </w:tr>
    </w:tbl>
    <w:p w14:paraId="30B8296C" w14:textId="77777777" w:rsidR="00B12BB5" w:rsidRPr="000F0993" w:rsidRDefault="00B12BB5" w:rsidP="00B12BB5">
      <w:pPr>
        <w:pStyle w:val="ListParagraph"/>
        <w:rPr>
          <w:rFonts w:ascii="Times New Roman" w:hAnsi="Times New Roman"/>
        </w:rPr>
      </w:pPr>
    </w:p>
    <w:tbl>
      <w:tblPr>
        <w:tblStyle w:val="TableGrid"/>
        <w:tblW w:w="7506" w:type="dxa"/>
        <w:tblInd w:w="2178" w:type="dxa"/>
        <w:tblLayout w:type="fixed"/>
        <w:tblLook w:val="04A0" w:firstRow="1" w:lastRow="0" w:firstColumn="1" w:lastColumn="0" w:noHBand="0" w:noVBand="1"/>
        <w:tblCaption w:val="Chart of English Language proficiency progress"/>
        <w:tblDescription w:val="This chart explains the expected annual progress for English language proficiency."/>
      </w:tblPr>
      <w:tblGrid>
        <w:gridCol w:w="1620"/>
        <w:gridCol w:w="990"/>
        <w:gridCol w:w="990"/>
        <w:gridCol w:w="900"/>
        <w:gridCol w:w="990"/>
        <w:gridCol w:w="990"/>
        <w:gridCol w:w="1026"/>
      </w:tblGrid>
      <w:tr w:rsidR="00B12BB5" w:rsidRPr="000F0993" w14:paraId="7CDE3E43" w14:textId="77777777" w:rsidTr="000725DE">
        <w:trPr>
          <w:tblHeader/>
        </w:trPr>
        <w:tc>
          <w:tcPr>
            <w:tcW w:w="1620" w:type="dxa"/>
          </w:tcPr>
          <w:p w14:paraId="2419DA4B" w14:textId="77777777" w:rsidR="00B12BB5" w:rsidRPr="000F0993" w:rsidRDefault="00B12BB5" w:rsidP="00A670D7">
            <w:pPr>
              <w:rPr>
                <w:rFonts w:ascii="Times New Roman" w:hAnsi="Times New Roman"/>
              </w:rPr>
            </w:pPr>
            <w:r w:rsidRPr="000F0993">
              <w:rPr>
                <w:rFonts w:ascii="Times New Roman" w:hAnsi="Times New Roman"/>
              </w:rPr>
              <w:t xml:space="preserve">Initial ELP Level </w:t>
            </w:r>
          </w:p>
        </w:tc>
        <w:tc>
          <w:tcPr>
            <w:tcW w:w="990" w:type="dxa"/>
          </w:tcPr>
          <w:p w14:paraId="0ED842B8" w14:textId="77777777" w:rsidR="00B12BB5" w:rsidRPr="000F0993" w:rsidRDefault="00B12BB5" w:rsidP="00A670D7">
            <w:pPr>
              <w:rPr>
                <w:rFonts w:ascii="Times New Roman" w:hAnsi="Times New Roman"/>
              </w:rPr>
            </w:pPr>
            <w:r w:rsidRPr="000F0993">
              <w:rPr>
                <w:rFonts w:ascii="Times New Roman" w:hAnsi="Times New Roman"/>
              </w:rPr>
              <w:t>Year 1</w:t>
            </w:r>
          </w:p>
        </w:tc>
        <w:tc>
          <w:tcPr>
            <w:tcW w:w="990" w:type="dxa"/>
          </w:tcPr>
          <w:p w14:paraId="19844DA9" w14:textId="77777777" w:rsidR="00B12BB5" w:rsidRPr="000F0993" w:rsidRDefault="00B12BB5" w:rsidP="00A670D7">
            <w:pPr>
              <w:rPr>
                <w:rFonts w:ascii="Times New Roman" w:hAnsi="Times New Roman"/>
              </w:rPr>
            </w:pPr>
            <w:r w:rsidRPr="000F0993">
              <w:rPr>
                <w:rFonts w:ascii="Times New Roman" w:hAnsi="Times New Roman"/>
              </w:rPr>
              <w:t>Year 2</w:t>
            </w:r>
          </w:p>
        </w:tc>
        <w:tc>
          <w:tcPr>
            <w:tcW w:w="900" w:type="dxa"/>
          </w:tcPr>
          <w:p w14:paraId="03A40472" w14:textId="77777777" w:rsidR="00B12BB5" w:rsidRPr="000F0993" w:rsidRDefault="00B12BB5" w:rsidP="00A670D7">
            <w:pPr>
              <w:rPr>
                <w:rFonts w:ascii="Times New Roman" w:hAnsi="Times New Roman"/>
              </w:rPr>
            </w:pPr>
            <w:r w:rsidRPr="000F0993">
              <w:rPr>
                <w:rFonts w:ascii="Times New Roman" w:hAnsi="Times New Roman"/>
              </w:rPr>
              <w:t>Year 3</w:t>
            </w:r>
          </w:p>
        </w:tc>
        <w:tc>
          <w:tcPr>
            <w:tcW w:w="990" w:type="dxa"/>
          </w:tcPr>
          <w:p w14:paraId="464B37CB" w14:textId="77777777" w:rsidR="00B12BB5" w:rsidRPr="000F0993" w:rsidRDefault="00B12BB5" w:rsidP="00A670D7">
            <w:pPr>
              <w:rPr>
                <w:rFonts w:ascii="Times New Roman" w:hAnsi="Times New Roman"/>
              </w:rPr>
            </w:pPr>
            <w:r w:rsidRPr="000F0993">
              <w:rPr>
                <w:rFonts w:ascii="Times New Roman" w:hAnsi="Times New Roman"/>
              </w:rPr>
              <w:t>Year 4</w:t>
            </w:r>
          </w:p>
        </w:tc>
        <w:tc>
          <w:tcPr>
            <w:tcW w:w="990" w:type="dxa"/>
          </w:tcPr>
          <w:p w14:paraId="4EA8514B" w14:textId="77777777" w:rsidR="00B12BB5" w:rsidRPr="000F0993" w:rsidRDefault="00B12BB5" w:rsidP="00A670D7">
            <w:pPr>
              <w:rPr>
                <w:rFonts w:ascii="Times New Roman" w:hAnsi="Times New Roman"/>
              </w:rPr>
            </w:pPr>
            <w:r w:rsidRPr="000F0993">
              <w:rPr>
                <w:rFonts w:ascii="Times New Roman" w:hAnsi="Times New Roman"/>
              </w:rPr>
              <w:t>Year 5</w:t>
            </w:r>
          </w:p>
        </w:tc>
        <w:tc>
          <w:tcPr>
            <w:tcW w:w="1026" w:type="dxa"/>
          </w:tcPr>
          <w:p w14:paraId="2A438F53" w14:textId="77777777" w:rsidR="00B12BB5" w:rsidRPr="000F0993" w:rsidRDefault="00B12BB5" w:rsidP="00A670D7">
            <w:pPr>
              <w:rPr>
                <w:rFonts w:ascii="Times New Roman" w:hAnsi="Times New Roman"/>
              </w:rPr>
            </w:pPr>
            <w:r w:rsidRPr="000F0993">
              <w:rPr>
                <w:rFonts w:ascii="Times New Roman" w:hAnsi="Times New Roman"/>
              </w:rPr>
              <w:t>Year 6</w:t>
            </w:r>
          </w:p>
        </w:tc>
      </w:tr>
      <w:tr w:rsidR="00B12BB5" w:rsidRPr="000F0993" w14:paraId="5139B5CA" w14:textId="77777777" w:rsidTr="00A670D7">
        <w:tc>
          <w:tcPr>
            <w:tcW w:w="1620" w:type="dxa"/>
          </w:tcPr>
          <w:p w14:paraId="75078BBE" w14:textId="77777777" w:rsidR="00B12BB5" w:rsidRPr="000F0993" w:rsidRDefault="00B12BB5" w:rsidP="00A670D7">
            <w:pPr>
              <w:rPr>
                <w:rFonts w:ascii="Times New Roman" w:hAnsi="Times New Roman"/>
              </w:rPr>
            </w:pPr>
            <w:r w:rsidRPr="000F0993">
              <w:rPr>
                <w:rFonts w:ascii="Times New Roman" w:hAnsi="Times New Roman"/>
              </w:rPr>
              <w:t>1 - Entering</w:t>
            </w:r>
          </w:p>
        </w:tc>
        <w:tc>
          <w:tcPr>
            <w:tcW w:w="990" w:type="dxa"/>
          </w:tcPr>
          <w:p w14:paraId="3D88FE85" w14:textId="77777777" w:rsidR="00B12BB5" w:rsidRPr="000F0993" w:rsidRDefault="00B12BB5" w:rsidP="00A670D7">
            <w:pPr>
              <w:rPr>
                <w:rFonts w:ascii="Times New Roman" w:hAnsi="Times New Roman"/>
              </w:rPr>
            </w:pPr>
            <w:r w:rsidRPr="000F0993">
              <w:rPr>
                <w:rFonts w:ascii="Times New Roman" w:hAnsi="Times New Roman"/>
              </w:rPr>
              <w:t>Level 1</w:t>
            </w:r>
          </w:p>
        </w:tc>
        <w:tc>
          <w:tcPr>
            <w:tcW w:w="990" w:type="dxa"/>
          </w:tcPr>
          <w:p w14:paraId="4B990FF4" w14:textId="77777777" w:rsidR="00B12BB5" w:rsidRPr="000F0993" w:rsidRDefault="00B12BB5" w:rsidP="00A670D7">
            <w:pPr>
              <w:rPr>
                <w:rFonts w:ascii="Times New Roman" w:hAnsi="Times New Roman"/>
              </w:rPr>
            </w:pPr>
            <w:r w:rsidRPr="000F0993">
              <w:rPr>
                <w:rFonts w:ascii="Times New Roman" w:hAnsi="Times New Roman"/>
              </w:rPr>
              <w:t>Level 2</w:t>
            </w:r>
          </w:p>
        </w:tc>
        <w:tc>
          <w:tcPr>
            <w:tcW w:w="900" w:type="dxa"/>
          </w:tcPr>
          <w:p w14:paraId="4A05E319" w14:textId="77777777" w:rsidR="00B12BB5" w:rsidRPr="000F0993" w:rsidRDefault="00B12BB5" w:rsidP="00A670D7">
            <w:pPr>
              <w:rPr>
                <w:rFonts w:ascii="Times New Roman" w:hAnsi="Times New Roman"/>
              </w:rPr>
            </w:pPr>
            <w:r w:rsidRPr="000F0993">
              <w:rPr>
                <w:rFonts w:ascii="Times New Roman" w:hAnsi="Times New Roman"/>
              </w:rPr>
              <w:t>Level 3</w:t>
            </w:r>
          </w:p>
        </w:tc>
        <w:tc>
          <w:tcPr>
            <w:tcW w:w="990" w:type="dxa"/>
          </w:tcPr>
          <w:p w14:paraId="5EE61FA8" w14:textId="77777777" w:rsidR="00B12BB5" w:rsidRPr="000F0993" w:rsidRDefault="00B12BB5" w:rsidP="00A670D7">
            <w:pPr>
              <w:rPr>
                <w:rFonts w:ascii="Times New Roman" w:hAnsi="Times New Roman"/>
              </w:rPr>
            </w:pPr>
            <w:r w:rsidRPr="000F0993">
              <w:rPr>
                <w:rFonts w:ascii="Times New Roman" w:hAnsi="Times New Roman"/>
              </w:rPr>
              <w:t>Level 4</w:t>
            </w:r>
          </w:p>
        </w:tc>
        <w:tc>
          <w:tcPr>
            <w:tcW w:w="990" w:type="dxa"/>
          </w:tcPr>
          <w:p w14:paraId="3D594740" w14:textId="77777777" w:rsidR="00B12BB5" w:rsidRPr="000F0993" w:rsidRDefault="00B12BB5" w:rsidP="00A670D7">
            <w:pPr>
              <w:rPr>
                <w:rFonts w:ascii="Times New Roman" w:hAnsi="Times New Roman"/>
              </w:rPr>
            </w:pPr>
            <w:r w:rsidRPr="000F0993">
              <w:rPr>
                <w:rFonts w:ascii="Times New Roman" w:hAnsi="Times New Roman"/>
              </w:rPr>
              <w:t>Level 4</w:t>
            </w:r>
          </w:p>
        </w:tc>
        <w:tc>
          <w:tcPr>
            <w:tcW w:w="1026" w:type="dxa"/>
          </w:tcPr>
          <w:p w14:paraId="250F2636" w14:textId="77777777" w:rsidR="00B12BB5" w:rsidRPr="000F0993" w:rsidRDefault="00B12BB5" w:rsidP="00A670D7">
            <w:pPr>
              <w:rPr>
                <w:rFonts w:ascii="Times New Roman" w:hAnsi="Times New Roman"/>
              </w:rPr>
            </w:pPr>
            <w:r w:rsidRPr="000F0993">
              <w:rPr>
                <w:rFonts w:ascii="Times New Roman" w:hAnsi="Times New Roman"/>
              </w:rPr>
              <w:t>Level 5</w:t>
            </w:r>
          </w:p>
        </w:tc>
      </w:tr>
      <w:tr w:rsidR="00B12BB5" w:rsidRPr="000F0993" w14:paraId="1F0A82FB" w14:textId="77777777" w:rsidTr="00A670D7">
        <w:tc>
          <w:tcPr>
            <w:tcW w:w="1620" w:type="dxa"/>
          </w:tcPr>
          <w:p w14:paraId="2DFFEDDC" w14:textId="77777777" w:rsidR="00B12BB5" w:rsidRPr="000F0993" w:rsidRDefault="00B12BB5" w:rsidP="00A670D7">
            <w:pPr>
              <w:rPr>
                <w:rFonts w:ascii="Times New Roman" w:hAnsi="Times New Roman"/>
              </w:rPr>
            </w:pPr>
            <w:r w:rsidRPr="000F0993">
              <w:rPr>
                <w:rFonts w:ascii="Times New Roman" w:hAnsi="Times New Roman"/>
              </w:rPr>
              <w:t>2 - Emerging</w:t>
            </w:r>
          </w:p>
        </w:tc>
        <w:tc>
          <w:tcPr>
            <w:tcW w:w="990" w:type="dxa"/>
          </w:tcPr>
          <w:p w14:paraId="4E54E4D7" w14:textId="77777777" w:rsidR="00B12BB5" w:rsidRPr="000F0993" w:rsidRDefault="00B12BB5" w:rsidP="00A670D7">
            <w:pPr>
              <w:rPr>
                <w:rFonts w:ascii="Times New Roman" w:hAnsi="Times New Roman"/>
              </w:rPr>
            </w:pPr>
            <w:r w:rsidRPr="000F0993">
              <w:rPr>
                <w:rFonts w:ascii="Times New Roman" w:hAnsi="Times New Roman"/>
              </w:rPr>
              <w:t>Level 2</w:t>
            </w:r>
          </w:p>
        </w:tc>
        <w:tc>
          <w:tcPr>
            <w:tcW w:w="990" w:type="dxa"/>
          </w:tcPr>
          <w:p w14:paraId="29DBF6BB" w14:textId="77777777" w:rsidR="00B12BB5" w:rsidRPr="000F0993" w:rsidRDefault="00B12BB5" w:rsidP="00A670D7">
            <w:pPr>
              <w:rPr>
                <w:rFonts w:ascii="Times New Roman" w:hAnsi="Times New Roman"/>
              </w:rPr>
            </w:pPr>
            <w:r w:rsidRPr="000F0993">
              <w:rPr>
                <w:rFonts w:ascii="Times New Roman" w:hAnsi="Times New Roman"/>
              </w:rPr>
              <w:t>Level 3</w:t>
            </w:r>
          </w:p>
        </w:tc>
        <w:tc>
          <w:tcPr>
            <w:tcW w:w="900" w:type="dxa"/>
          </w:tcPr>
          <w:p w14:paraId="7695299D" w14:textId="77777777" w:rsidR="00B12BB5" w:rsidRPr="000F0993" w:rsidRDefault="00B12BB5" w:rsidP="00A670D7">
            <w:pPr>
              <w:rPr>
                <w:rFonts w:ascii="Times New Roman" w:hAnsi="Times New Roman"/>
              </w:rPr>
            </w:pPr>
            <w:r w:rsidRPr="000F0993">
              <w:rPr>
                <w:rFonts w:ascii="Times New Roman" w:hAnsi="Times New Roman"/>
              </w:rPr>
              <w:t>Level 4</w:t>
            </w:r>
          </w:p>
        </w:tc>
        <w:tc>
          <w:tcPr>
            <w:tcW w:w="990" w:type="dxa"/>
          </w:tcPr>
          <w:p w14:paraId="536A6964" w14:textId="77777777" w:rsidR="00B12BB5" w:rsidRPr="000F0993" w:rsidRDefault="00B12BB5" w:rsidP="00A670D7">
            <w:pPr>
              <w:rPr>
                <w:rFonts w:ascii="Times New Roman" w:hAnsi="Times New Roman"/>
              </w:rPr>
            </w:pPr>
            <w:r w:rsidRPr="000F0993">
              <w:rPr>
                <w:rFonts w:ascii="Times New Roman" w:hAnsi="Times New Roman"/>
              </w:rPr>
              <w:t>Level 4</w:t>
            </w:r>
          </w:p>
        </w:tc>
        <w:tc>
          <w:tcPr>
            <w:tcW w:w="990" w:type="dxa"/>
          </w:tcPr>
          <w:p w14:paraId="3459F6D3" w14:textId="77777777" w:rsidR="00B12BB5" w:rsidRPr="000F0993" w:rsidRDefault="00B12BB5" w:rsidP="00A670D7">
            <w:pPr>
              <w:rPr>
                <w:rFonts w:ascii="Times New Roman" w:hAnsi="Times New Roman"/>
              </w:rPr>
            </w:pPr>
            <w:r w:rsidRPr="000F0993">
              <w:rPr>
                <w:rFonts w:ascii="Times New Roman" w:hAnsi="Times New Roman"/>
              </w:rPr>
              <w:t>Level 5</w:t>
            </w:r>
          </w:p>
        </w:tc>
        <w:tc>
          <w:tcPr>
            <w:tcW w:w="1026" w:type="dxa"/>
          </w:tcPr>
          <w:p w14:paraId="7A5EB9CA" w14:textId="77777777" w:rsidR="00B12BB5" w:rsidRPr="000F0993" w:rsidRDefault="00B12BB5" w:rsidP="00A670D7">
            <w:pPr>
              <w:rPr>
                <w:rFonts w:ascii="Times New Roman" w:hAnsi="Times New Roman"/>
              </w:rPr>
            </w:pPr>
          </w:p>
        </w:tc>
      </w:tr>
      <w:tr w:rsidR="00B12BB5" w:rsidRPr="000F0993" w14:paraId="17B728DB" w14:textId="77777777" w:rsidTr="00A670D7">
        <w:tc>
          <w:tcPr>
            <w:tcW w:w="1620" w:type="dxa"/>
          </w:tcPr>
          <w:p w14:paraId="714F8FC0" w14:textId="77777777" w:rsidR="00B12BB5" w:rsidRPr="000F0993" w:rsidRDefault="00B12BB5" w:rsidP="00A670D7">
            <w:pPr>
              <w:rPr>
                <w:rFonts w:ascii="Times New Roman" w:hAnsi="Times New Roman"/>
              </w:rPr>
            </w:pPr>
            <w:r w:rsidRPr="000F0993">
              <w:rPr>
                <w:rFonts w:ascii="Times New Roman" w:hAnsi="Times New Roman"/>
              </w:rPr>
              <w:t>3- Developing</w:t>
            </w:r>
          </w:p>
        </w:tc>
        <w:tc>
          <w:tcPr>
            <w:tcW w:w="990" w:type="dxa"/>
          </w:tcPr>
          <w:p w14:paraId="144ABE46" w14:textId="77777777" w:rsidR="00B12BB5" w:rsidRPr="000F0993" w:rsidRDefault="00B12BB5" w:rsidP="00A670D7">
            <w:pPr>
              <w:rPr>
                <w:rFonts w:ascii="Times New Roman" w:hAnsi="Times New Roman"/>
              </w:rPr>
            </w:pPr>
            <w:r w:rsidRPr="000F0993">
              <w:rPr>
                <w:rFonts w:ascii="Times New Roman" w:hAnsi="Times New Roman"/>
              </w:rPr>
              <w:t>Level 3</w:t>
            </w:r>
          </w:p>
        </w:tc>
        <w:tc>
          <w:tcPr>
            <w:tcW w:w="990" w:type="dxa"/>
          </w:tcPr>
          <w:p w14:paraId="12725149" w14:textId="77777777" w:rsidR="00B12BB5" w:rsidRPr="000F0993" w:rsidRDefault="00B12BB5" w:rsidP="00A670D7">
            <w:pPr>
              <w:rPr>
                <w:rFonts w:ascii="Times New Roman" w:hAnsi="Times New Roman"/>
              </w:rPr>
            </w:pPr>
            <w:r w:rsidRPr="000F0993">
              <w:rPr>
                <w:rFonts w:ascii="Times New Roman" w:hAnsi="Times New Roman"/>
              </w:rPr>
              <w:t>Level 4</w:t>
            </w:r>
          </w:p>
        </w:tc>
        <w:tc>
          <w:tcPr>
            <w:tcW w:w="900" w:type="dxa"/>
          </w:tcPr>
          <w:p w14:paraId="46A5066E" w14:textId="77777777" w:rsidR="00B12BB5" w:rsidRPr="000F0993" w:rsidRDefault="00B12BB5" w:rsidP="00A670D7">
            <w:pPr>
              <w:rPr>
                <w:rFonts w:ascii="Times New Roman" w:hAnsi="Times New Roman"/>
              </w:rPr>
            </w:pPr>
            <w:r w:rsidRPr="000F0993">
              <w:rPr>
                <w:rFonts w:ascii="Times New Roman" w:hAnsi="Times New Roman"/>
              </w:rPr>
              <w:t>Level 4</w:t>
            </w:r>
          </w:p>
        </w:tc>
        <w:tc>
          <w:tcPr>
            <w:tcW w:w="990" w:type="dxa"/>
          </w:tcPr>
          <w:p w14:paraId="43F48A8B" w14:textId="77777777" w:rsidR="00B12BB5" w:rsidRPr="000F0993" w:rsidRDefault="00B12BB5" w:rsidP="00A670D7">
            <w:pPr>
              <w:rPr>
                <w:rFonts w:ascii="Times New Roman" w:hAnsi="Times New Roman"/>
              </w:rPr>
            </w:pPr>
            <w:r w:rsidRPr="000F0993">
              <w:rPr>
                <w:rFonts w:ascii="Times New Roman" w:hAnsi="Times New Roman"/>
              </w:rPr>
              <w:t>Level 5</w:t>
            </w:r>
          </w:p>
        </w:tc>
        <w:tc>
          <w:tcPr>
            <w:tcW w:w="990" w:type="dxa"/>
          </w:tcPr>
          <w:p w14:paraId="1773D582" w14:textId="77777777" w:rsidR="00B12BB5" w:rsidRPr="000F0993" w:rsidRDefault="00B12BB5" w:rsidP="00A670D7">
            <w:pPr>
              <w:rPr>
                <w:rFonts w:ascii="Times New Roman" w:hAnsi="Times New Roman"/>
              </w:rPr>
            </w:pPr>
          </w:p>
        </w:tc>
        <w:tc>
          <w:tcPr>
            <w:tcW w:w="1026" w:type="dxa"/>
          </w:tcPr>
          <w:p w14:paraId="51D29BFD" w14:textId="77777777" w:rsidR="00B12BB5" w:rsidRPr="000F0993" w:rsidRDefault="00B12BB5" w:rsidP="00A670D7">
            <w:pPr>
              <w:rPr>
                <w:rFonts w:ascii="Times New Roman" w:hAnsi="Times New Roman"/>
              </w:rPr>
            </w:pPr>
          </w:p>
        </w:tc>
      </w:tr>
      <w:tr w:rsidR="00B12BB5" w:rsidRPr="000F0993" w14:paraId="30267104" w14:textId="77777777" w:rsidTr="00A670D7">
        <w:tc>
          <w:tcPr>
            <w:tcW w:w="1620" w:type="dxa"/>
          </w:tcPr>
          <w:p w14:paraId="68A71B45" w14:textId="77777777" w:rsidR="00B12BB5" w:rsidRPr="000F0993" w:rsidRDefault="00B12BB5" w:rsidP="00A670D7">
            <w:pPr>
              <w:rPr>
                <w:rFonts w:ascii="Times New Roman" w:hAnsi="Times New Roman"/>
              </w:rPr>
            </w:pPr>
            <w:r w:rsidRPr="000F0993">
              <w:rPr>
                <w:rFonts w:ascii="Times New Roman" w:hAnsi="Times New Roman"/>
              </w:rPr>
              <w:t>4 - Expanding</w:t>
            </w:r>
          </w:p>
        </w:tc>
        <w:tc>
          <w:tcPr>
            <w:tcW w:w="990" w:type="dxa"/>
          </w:tcPr>
          <w:p w14:paraId="6DCE0B5E" w14:textId="77777777" w:rsidR="00B12BB5" w:rsidRPr="000F0993" w:rsidRDefault="00B12BB5" w:rsidP="00A670D7">
            <w:pPr>
              <w:rPr>
                <w:rFonts w:ascii="Times New Roman" w:hAnsi="Times New Roman"/>
              </w:rPr>
            </w:pPr>
            <w:r w:rsidRPr="000F0993">
              <w:rPr>
                <w:rFonts w:ascii="Times New Roman" w:hAnsi="Times New Roman"/>
              </w:rPr>
              <w:t>Level 4</w:t>
            </w:r>
          </w:p>
        </w:tc>
        <w:tc>
          <w:tcPr>
            <w:tcW w:w="990" w:type="dxa"/>
          </w:tcPr>
          <w:p w14:paraId="1497052B" w14:textId="77777777" w:rsidR="00B12BB5" w:rsidRPr="000F0993" w:rsidRDefault="00B12BB5" w:rsidP="00A670D7">
            <w:pPr>
              <w:rPr>
                <w:rFonts w:ascii="Times New Roman" w:hAnsi="Times New Roman"/>
              </w:rPr>
            </w:pPr>
            <w:r w:rsidRPr="000F0993">
              <w:rPr>
                <w:rFonts w:ascii="Times New Roman" w:hAnsi="Times New Roman"/>
              </w:rPr>
              <w:t>Level 4</w:t>
            </w:r>
          </w:p>
        </w:tc>
        <w:tc>
          <w:tcPr>
            <w:tcW w:w="900" w:type="dxa"/>
          </w:tcPr>
          <w:p w14:paraId="00AE0B61" w14:textId="77777777" w:rsidR="00B12BB5" w:rsidRPr="000F0993" w:rsidRDefault="00B12BB5" w:rsidP="00A670D7">
            <w:pPr>
              <w:rPr>
                <w:rFonts w:ascii="Times New Roman" w:hAnsi="Times New Roman"/>
              </w:rPr>
            </w:pPr>
            <w:r w:rsidRPr="000F0993">
              <w:rPr>
                <w:rFonts w:ascii="Times New Roman" w:hAnsi="Times New Roman"/>
              </w:rPr>
              <w:t>Level 5</w:t>
            </w:r>
          </w:p>
        </w:tc>
        <w:tc>
          <w:tcPr>
            <w:tcW w:w="990" w:type="dxa"/>
          </w:tcPr>
          <w:p w14:paraId="2FF74A07" w14:textId="77777777" w:rsidR="00B12BB5" w:rsidRPr="000F0993" w:rsidRDefault="00B12BB5" w:rsidP="00A670D7">
            <w:pPr>
              <w:rPr>
                <w:rFonts w:ascii="Times New Roman" w:hAnsi="Times New Roman"/>
              </w:rPr>
            </w:pPr>
          </w:p>
        </w:tc>
        <w:tc>
          <w:tcPr>
            <w:tcW w:w="990" w:type="dxa"/>
          </w:tcPr>
          <w:p w14:paraId="3CDFB474" w14:textId="77777777" w:rsidR="00B12BB5" w:rsidRPr="000F0993" w:rsidRDefault="00B12BB5" w:rsidP="00A670D7">
            <w:pPr>
              <w:rPr>
                <w:rFonts w:ascii="Times New Roman" w:hAnsi="Times New Roman"/>
              </w:rPr>
            </w:pPr>
          </w:p>
        </w:tc>
        <w:tc>
          <w:tcPr>
            <w:tcW w:w="1026" w:type="dxa"/>
          </w:tcPr>
          <w:p w14:paraId="6D1A972C" w14:textId="77777777" w:rsidR="00B12BB5" w:rsidRPr="000F0993" w:rsidRDefault="00B12BB5" w:rsidP="00A670D7">
            <w:pPr>
              <w:rPr>
                <w:rFonts w:ascii="Times New Roman" w:hAnsi="Times New Roman"/>
              </w:rPr>
            </w:pPr>
          </w:p>
        </w:tc>
      </w:tr>
      <w:tr w:rsidR="00B12BB5" w:rsidRPr="000F0993" w14:paraId="7E62B96F" w14:textId="77777777" w:rsidTr="00A670D7">
        <w:tc>
          <w:tcPr>
            <w:tcW w:w="1620" w:type="dxa"/>
          </w:tcPr>
          <w:p w14:paraId="4DCA6E02" w14:textId="77777777" w:rsidR="00B12BB5" w:rsidRPr="000F0993" w:rsidRDefault="00B12BB5" w:rsidP="00A670D7">
            <w:pPr>
              <w:rPr>
                <w:rFonts w:ascii="Times New Roman" w:hAnsi="Times New Roman"/>
              </w:rPr>
            </w:pPr>
            <w:r w:rsidRPr="000F0993">
              <w:rPr>
                <w:rFonts w:ascii="Times New Roman" w:hAnsi="Times New Roman"/>
              </w:rPr>
              <w:t>5 - Bridging</w:t>
            </w:r>
          </w:p>
        </w:tc>
        <w:tc>
          <w:tcPr>
            <w:tcW w:w="5886" w:type="dxa"/>
            <w:gridSpan w:val="6"/>
          </w:tcPr>
          <w:p w14:paraId="69EB2E79" w14:textId="77777777" w:rsidR="00B12BB5" w:rsidRPr="000F0993" w:rsidRDefault="00B12BB5" w:rsidP="00A670D7">
            <w:pPr>
              <w:rPr>
                <w:rFonts w:ascii="Times New Roman" w:hAnsi="Times New Roman"/>
              </w:rPr>
            </w:pPr>
            <w:r w:rsidRPr="000F0993">
              <w:rPr>
                <w:rFonts w:ascii="Times New Roman" w:hAnsi="Times New Roman"/>
              </w:rPr>
              <w:t>Considered English Language Proficient in Nevada</w:t>
            </w:r>
          </w:p>
        </w:tc>
      </w:tr>
      <w:tr w:rsidR="00B12BB5" w:rsidRPr="000F0993" w14:paraId="548E0944" w14:textId="77777777" w:rsidTr="00A670D7">
        <w:tc>
          <w:tcPr>
            <w:tcW w:w="1620" w:type="dxa"/>
          </w:tcPr>
          <w:p w14:paraId="2C70E397" w14:textId="77777777" w:rsidR="00B12BB5" w:rsidRPr="000F0993" w:rsidRDefault="00B12BB5" w:rsidP="00A670D7">
            <w:pPr>
              <w:rPr>
                <w:rFonts w:ascii="Times New Roman" w:hAnsi="Times New Roman"/>
              </w:rPr>
            </w:pPr>
            <w:r w:rsidRPr="000F0993">
              <w:rPr>
                <w:rFonts w:ascii="Times New Roman" w:hAnsi="Times New Roman"/>
              </w:rPr>
              <w:t>6 - Reaching</w:t>
            </w:r>
          </w:p>
        </w:tc>
        <w:tc>
          <w:tcPr>
            <w:tcW w:w="5886" w:type="dxa"/>
            <w:gridSpan w:val="6"/>
          </w:tcPr>
          <w:p w14:paraId="01D7F2E6" w14:textId="77777777" w:rsidR="00B12BB5" w:rsidRPr="000F0993" w:rsidRDefault="00B12BB5" w:rsidP="00A670D7">
            <w:pPr>
              <w:rPr>
                <w:rFonts w:ascii="Times New Roman" w:hAnsi="Times New Roman"/>
              </w:rPr>
            </w:pPr>
            <w:r w:rsidRPr="000F0993">
              <w:rPr>
                <w:rFonts w:ascii="Times New Roman" w:hAnsi="Times New Roman"/>
              </w:rPr>
              <w:t>Considered English Language Proficient in Nevada</w:t>
            </w:r>
          </w:p>
        </w:tc>
      </w:tr>
    </w:tbl>
    <w:p w14:paraId="680659E2" w14:textId="77777777" w:rsidR="00B12BB5" w:rsidRDefault="00B12BB5" w:rsidP="00B12BB5">
      <w:pPr>
        <w:tabs>
          <w:tab w:val="left" w:pos="-1440"/>
        </w:tabs>
        <w:spacing w:line="240" w:lineRule="auto"/>
      </w:pPr>
    </w:p>
    <w:p w14:paraId="56B31E53" w14:textId="2E422AE0" w:rsidR="00B12BB5" w:rsidRPr="000F0993" w:rsidRDefault="00B12BB5" w:rsidP="00B12BB5">
      <w:pPr>
        <w:tabs>
          <w:tab w:val="left" w:pos="-1440"/>
        </w:tabs>
        <w:spacing w:line="240" w:lineRule="auto"/>
        <w:ind w:left="2160"/>
        <w:rPr>
          <w:rFonts w:ascii="Times New Roman" w:hAnsi="Times New Roman"/>
        </w:rPr>
      </w:pPr>
      <w:r w:rsidRPr="000F0993">
        <w:rPr>
          <w:rFonts w:ascii="Times New Roman" w:hAnsi="Times New Roman"/>
        </w:rPr>
        <w:lastRenderedPageBreak/>
        <w:t xml:space="preserve">Rationale: The </w:t>
      </w:r>
      <w:r w:rsidR="000F0993">
        <w:rPr>
          <w:rFonts w:ascii="Times New Roman" w:hAnsi="Times New Roman"/>
        </w:rPr>
        <w:t>NDE</w:t>
      </w:r>
      <w:r w:rsidRPr="000F0993">
        <w:rPr>
          <w:rFonts w:ascii="Times New Roman" w:hAnsi="Times New Roman"/>
        </w:rPr>
        <w:t xml:space="preserve"> and the ESSA English Learner Work Group reviewed research regarding English language acquisition in the development of the expected timeline for English language development. The research indicated that the average time for English learners to achieve academic English language proficiency was 4-7 years. The studies included:</w:t>
      </w:r>
    </w:p>
    <w:p w14:paraId="309F2D38" w14:textId="77777777" w:rsidR="00B12BB5" w:rsidRPr="000F0993" w:rsidRDefault="00B12BB5" w:rsidP="00B12BB5">
      <w:pPr>
        <w:tabs>
          <w:tab w:val="left" w:pos="-1440"/>
        </w:tabs>
        <w:spacing w:line="240" w:lineRule="auto"/>
        <w:ind w:left="2160"/>
        <w:rPr>
          <w:rFonts w:ascii="Times New Roman" w:hAnsi="Times New Roman"/>
        </w:rPr>
      </w:pPr>
      <w:r w:rsidRPr="000F0993">
        <w:rPr>
          <w:rFonts w:ascii="Times New Roman" w:hAnsi="Times New Roman"/>
        </w:rPr>
        <w:t xml:space="preserve">Hakuta, K., Butler, Y.G., and Witt, D., 2000, </w:t>
      </w:r>
      <w:r w:rsidRPr="000F0993">
        <w:rPr>
          <w:rFonts w:ascii="Times New Roman" w:hAnsi="Times New Roman"/>
          <w:i/>
        </w:rPr>
        <w:t xml:space="preserve">How Long Does It Take English Learners to Attain Proficiency? </w:t>
      </w:r>
      <w:r w:rsidRPr="000F0993">
        <w:rPr>
          <w:rFonts w:ascii="Times New Roman" w:hAnsi="Times New Roman"/>
        </w:rPr>
        <w:t>Berkeley:</w:t>
      </w:r>
      <w:r w:rsidRPr="000F0993">
        <w:rPr>
          <w:rFonts w:ascii="Times New Roman" w:hAnsi="Times New Roman"/>
          <w:i/>
        </w:rPr>
        <w:t xml:space="preserve"> </w:t>
      </w:r>
      <w:r w:rsidRPr="000F0993">
        <w:rPr>
          <w:rFonts w:ascii="Times New Roman" w:hAnsi="Times New Roman"/>
        </w:rPr>
        <w:t>University of California, Linguistic Minority Research Institute.</w:t>
      </w:r>
    </w:p>
    <w:p w14:paraId="659699BA" w14:textId="77777777" w:rsidR="00B12BB5" w:rsidRPr="000F0993" w:rsidRDefault="00B12BB5" w:rsidP="00B12BB5">
      <w:pPr>
        <w:ind w:left="2160"/>
        <w:rPr>
          <w:rFonts w:ascii="Times New Roman" w:hAnsi="Times New Roman"/>
        </w:rPr>
      </w:pPr>
      <w:r w:rsidRPr="000F0993">
        <w:rPr>
          <w:rFonts w:ascii="Times New Roman" w:hAnsi="Times New Roman"/>
        </w:rPr>
        <w:t xml:space="preserve">Haas, Huang, Tran, Yu, 2016, </w:t>
      </w:r>
      <w:r w:rsidRPr="000F0993">
        <w:rPr>
          <w:rFonts w:ascii="Times New Roman" w:hAnsi="Times New Roman"/>
          <w:i/>
        </w:rPr>
        <w:t xml:space="preserve">The achievement progress of English learner students in Nevada, </w:t>
      </w:r>
      <w:r w:rsidRPr="000F0993">
        <w:rPr>
          <w:rFonts w:ascii="Times New Roman" w:hAnsi="Times New Roman"/>
        </w:rPr>
        <w:t>Washington: U.S. Department of Education, Regional Educational Lab at WestEd.</w:t>
      </w:r>
    </w:p>
    <w:p w14:paraId="28FC67BA" w14:textId="5D947359" w:rsidR="00B12BB5" w:rsidRPr="000F0993" w:rsidRDefault="00B12BB5" w:rsidP="00B12BB5">
      <w:pPr>
        <w:pStyle w:val="ListParagraph"/>
        <w:tabs>
          <w:tab w:val="left" w:pos="-1440"/>
        </w:tabs>
        <w:spacing w:line="240" w:lineRule="auto"/>
        <w:ind w:left="2160"/>
        <w:rPr>
          <w:rFonts w:ascii="Times New Roman" w:hAnsi="Times New Roman"/>
        </w:rPr>
      </w:pPr>
      <w:r w:rsidRPr="000F0993">
        <w:rPr>
          <w:rFonts w:ascii="Times New Roman" w:hAnsi="Times New Roman"/>
        </w:rPr>
        <w:t xml:space="preserve">Kieffer, M., Parker, C., 2016, </w:t>
      </w:r>
      <w:r w:rsidRPr="000F0993">
        <w:rPr>
          <w:rFonts w:ascii="Times New Roman" w:hAnsi="Times New Roman"/>
          <w:i/>
        </w:rPr>
        <w:t xml:space="preserve">Patterns of English Learner Student Reclassification in New York City Public Schools, </w:t>
      </w:r>
      <w:r w:rsidRPr="000F0993">
        <w:rPr>
          <w:rFonts w:ascii="Times New Roman" w:hAnsi="Times New Roman"/>
        </w:rPr>
        <w:t>Washington: U.S. Department of Education, Regional Educational Laboratory Northeast &amp; Islands</w:t>
      </w:r>
    </w:p>
    <w:p w14:paraId="5DFD061C" w14:textId="77777777" w:rsidR="00B12BB5" w:rsidRPr="000F0993" w:rsidRDefault="00B12BB5" w:rsidP="00B12BB5">
      <w:pPr>
        <w:pStyle w:val="ListParagraph"/>
        <w:tabs>
          <w:tab w:val="left" w:pos="-1440"/>
        </w:tabs>
        <w:spacing w:line="240" w:lineRule="auto"/>
        <w:ind w:left="2160"/>
        <w:rPr>
          <w:rFonts w:ascii="Times New Roman" w:hAnsi="Times New Roman"/>
        </w:rPr>
      </w:pPr>
    </w:p>
    <w:p w14:paraId="3454B451" w14:textId="34EAB7E1" w:rsidR="005A4E60" w:rsidRPr="000F0993" w:rsidRDefault="00A56ED8" w:rsidP="00B2231C">
      <w:pPr>
        <w:pStyle w:val="ListParagraph"/>
        <w:numPr>
          <w:ilvl w:val="2"/>
          <w:numId w:val="8"/>
        </w:numPr>
        <w:tabs>
          <w:tab w:val="left" w:pos="-1440"/>
        </w:tabs>
        <w:spacing w:line="240" w:lineRule="auto"/>
        <w:rPr>
          <w:rFonts w:ascii="Times New Roman" w:hAnsi="Times New Roman"/>
        </w:rPr>
      </w:pPr>
      <w:r w:rsidRPr="000F0993">
        <w:rPr>
          <w:rFonts w:ascii="Times New Roman" w:hAnsi="Times New Roman"/>
        </w:rPr>
        <w:t xml:space="preserve">How the student-level targets expect all English learners to make annual progress toward attaining English language proficiency within the applicable timelines. </w:t>
      </w:r>
      <w:r w:rsidR="005A4E60" w:rsidRPr="000F0993">
        <w:rPr>
          <w:rFonts w:ascii="Times New Roman" w:hAnsi="Times New Roman"/>
        </w:rPr>
        <w:br/>
      </w:r>
    </w:p>
    <w:p w14:paraId="7AC1669C" w14:textId="74CF653D" w:rsidR="00B12BB5" w:rsidRPr="000F0993" w:rsidRDefault="000F0993" w:rsidP="00B12BB5">
      <w:pPr>
        <w:pStyle w:val="ListParagraph"/>
        <w:tabs>
          <w:tab w:val="left" w:pos="-1440"/>
        </w:tabs>
        <w:spacing w:line="240" w:lineRule="auto"/>
        <w:ind w:left="2160"/>
        <w:rPr>
          <w:rFonts w:ascii="Times New Roman" w:eastAsia="Times New Roman" w:hAnsi="Times New Roman"/>
        </w:rPr>
      </w:pPr>
      <w:r>
        <w:rPr>
          <w:rFonts w:ascii="Times New Roman" w:hAnsi="Times New Roman"/>
        </w:rPr>
        <w:t xml:space="preserve">The </w:t>
      </w:r>
      <w:r w:rsidR="00B12BB5" w:rsidRPr="000F0993">
        <w:rPr>
          <w:rFonts w:ascii="Times New Roman" w:hAnsi="Times New Roman"/>
        </w:rPr>
        <w:t xml:space="preserve">NDE assesses every English learner upon enrollment to understand the </w:t>
      </w:r>
      <w:r>
        <w:rPr>
          <w:rFonts w:ascii="Times New Roman" w:hAnsi="Times New Roman"/>
        </w:rPr>
        <w:t xml:space="preserve">level of English proficiency. </w:t>
      </w:r>
      <w:r w:rsidR="00B12BB5" w:rsidRPr="000F0993">
        <w:rPr>
          <w:rFonts w:ascii="Times New Roman" w:hAnsi="Times New Roman"/>
        </w:rPr>
        <w:t>Based on initial English proficiency level, Nevada gives English learners up to six years to become proficient in English.</w:t>
      </w:r>
      <w:r w:rsidR="00B12BB5" w:rsidRPr="000F0993">
        <w:rPr>
          <w:rFonts w:ascii="Times New Roman" w:hAnsi="Times New Roman"/>
        </w:rPr>
        <w:br/>
      </w:r>
      <w:r w:rsidR="00B12BB5" w:rsidRPr="000F0993">
        <w:rPr>
          <w:rFonts w:ascii="Times New Roman" w:hAnsi="Times New Roman"/>
        </w:rPr>
        <w:br/>
      </w:r>
      <w:r w:rsidR="00B12BB5" w:rsidRPr="000F0993">
        <w:rPr>
          <w:rFonts w:ascii="Times New Roman" w:eastAsia="Times New Roman" w:hAnsi="Times New Roman"/>
        </w:rPr>
        <w:t xml:space="preserve">To set targets for that goal, Nevada’s leadership team and data department looked at other states’ progress and outlined a path to match the best rates of growth in those states.  For English learners, Nevada compared its WIDA Access assessment performance to other states that use the same assessment. </w:t>
      </w:r>
      <w:r w:rsidR="00B12BB5" w:rsidRPr="000F0993">
        <w:rPr>
          <w:rFonts w:ascii="Times New Roman" w:eastAsia="Times New Roman" w:hAnsi="Times New Roman"/>
        </w:rPr>
        <w:br/>
      </w:r>
      <w:r w:rsidR="00B12BB5" w:rsidRPr="000F0993">
        <w:rPr>
          <w:rFonts w:ascii="Times New Roman" w:eastAsia="Times New Roman" w:hAnsi="Times New Roman"/>
        </w:rPr>
        <w:br/>
        <w:t>The proposed six-year time horizon, with 2022 as the target year, allows time for state investments and systems changes in EL serves to demonstrate re</w:t>
      </w:r>
      <w:r>
        <w:rPr>
          <w:rFonts w:ascii="Times New Roman" w:eastAsia="Times New Roman" w:hAnsi="Times New Roman"/>
        </w:rPr>
        <w:t xml:space="preserve">sults. </w:t>
      </w:r>
      <w:r w:rsidR="00B12BB5" w:rsidRPr="000F0993">
        <w:rPr>
          <w:rFonts w:ascii="Times New Roman" w:eastAsia="Times New Roman" w:hAnsi="Times New Roman"/>
        </w:rPr>
        <w:t xml:space="preserve">These goals were recommended by the state </w:t>
      </w:r>
      <w:r>
        <w:rPr>
          <w:rFonts w:ascii="Times New Roman" w:eastAsia="Times New Roman" w:hAnsi="Times New Roman"/>
        </w:rPr>
        <w:t>superintendent, adopted by the S</w:t>
      </w:r>
      <w:r w:rsidR="00B12BB5" w:rsidRPr="000F0993">
        <w:rPr>
          <w:rFonts w:ascii="Times New Roman" w:eastAsia="Times New Roman" w:hAnsi="Times New Roman"/>
        </w:rPr>
        <w:t>tate Board of Education, and communicated to education partners and LEAs throughout the state.</w:t>
      </w:r>
    </w:p>
    <w:p w14:paraId="2FA43E5E" w14:textId="77777777" w:rsidR="00B12BB5" w:rsidRPr="000F0993" w:rsidRDefault="00B12BB5" w:rsidP="00B12BB5">
      <w:pPr>
        <w:pStyle w:val="ListParagraph"/>
        <w:tabs>
          <w:tab w:val="left" w:pos="-1440"/>
        </w:tabs>
        <w:spacing w:line="240" w:lineRule="auto"/>
        <w:ind w:left="2160"/>
        <w:rPr>
          <w:rFonts w:ascii="Times New Roman" w:hAnsi="Times New Roman"/>
        </w:rPr>
      </w:pPr>
    </w:p>
    <w:p w14:paraId="3CB5300F" w14:textId="31070E77" w:rsidR="00B12BB5" w:rsidRPr="000F0993" w:rsidRDefault="00A56ED8" w:rsidP="00B2231C">
      <w:pPr>
        <w:pStyle w:val="ListParagraph"/>
        <w:numPr>
          <w:ilvl w:val="1"/>
          <w:numId w:val="8"/>
        </w:numPr>
        <w:tabs>
          <w:tab w:val="left" w:pos="-1440"/>
        </w:tabs>
        <w:spacing w:line="240" w:lineRule="auto"/>
        <w:rPr>
          <w:rFonts w:ascii="Times New Roman" w:hAnsi="Times New Roman"/>
        </w:rPr>
      </w:pPr>
      <w:r w:rsidRPr="000F0993">
        <w:rPr>
          <w:rFonts w:ascii="Times New Roman" w:hAnsi="Times New Roman"/>
        </w:rPr>
        <w:t xml:space="preserve">Describe how the SEA established ambitious State-designed long-term goals and measurements of interim progress for increases in the percentage of all English learners in the State making annual progress toward attaining English language proficiency based on </w:t>
      </w:r>
      <w:r w:rsidR="004B51CC" w:rsidRPr="000F0993">
        <w:rPr>
          <w:rFonts w:ascii="Times New Roman" w:hAnsi="Times New Roman"/>
        </w:rPr>
        <w:t>1.C.i.</w:t>
      </w:r>
      <w:r w:rsidR="00587CE2" w:rsidRPr="000F0993">
        <w:rPr>
          <w:rFonts w:ascii="Times New Roman" w:hAnsi="Times New Roman"/>
        </w:rPr>
        <w:t xml:space="preserve"> and provide the State-designed long-term goals and measurements of interim progress for English language proficiency. </w:t>
      </w:r>
      <w:r w:rsidR="005A4E60" w:rsidRPr="000F0993">
        <w:rPr>
          <w:rFonts w:ascii="Times New Roman" w:hAnsi="Times New Roman"/>
        </w:rPr>
        <w:br/>
      </w:r>
    </w:p>
    <w:p w14:paraId="6809FE1C" w14:textId="3ED7DE64" w:rsidR="00C3077D" w:rsidRPr="000F0993" w:rsidRDefault="00C3077D" w:rsidP="00C3077D">
      <w:pPr>
        <w:pStyle w:val="ListParagraph"/>
        <w:tabs>
          <w:tab w:val="left" w:pos="-1440"/>
        </w:tabs>
        <w:spacing w:line="240" w:lineRule="auto"/>
        <w:rPr>
          <w:rFonts w:ascii="Times New Roman" w:hAnsi="Times New Roman"/>
        </w:rPr>
      </w:pPr>
      <w:r w:rsidRPr="000F0993">
        <w:rPr>
          <w:rFonts w:ascii="Times New Roman" w:hAnsi="Times New Roman"/>
        </w:rPr>
        <w:t>Nevada annually assesses English learners with the WIDA assessment, a summative assessment that meets U. S. federal requirement</w:t>
      </w:r>
      <w:r w:rsidR="000F0993">
        <w:rPr>
          <w:rFonts w:ascii="Times New Roman" w:hAnsi="Times New Roman"/>
        </w:rPr>
        <w:t xml:space="preserve">s. </w:t>
      </w:r>
      <w:r w:rsidRPr="000F0993">
        <w:rPr>
          <w:rFonts w:ascii="Times New Roman" w:hAnsi="Times New Roman"/>
        </w:rPr>
        <w:t>Nevada is one of thirty-nine states in the WIDA Consortium, which develops standards and assessments that promo</w:t>
      </w:r>
      <w:r w:rsidR="000F0993">
        <w:rPr>
          <w:rFonts w:ascii="Times New Roman" w:hAnsi="Times New Roman"/>
        </w:rPr>
        <w:t xml:space="preserve">te educational equity for ELs. </w:t>
      </w:r>
      <w:r w:rsidRPr="000F0993">
        <w:rPr>
          <w:rFonts w:ascii="Times New Roman" w:hAnsi="Times New Roman"/>
        </w:rPr>
        <w:t>As a member of the WIDA Consortium, Nevada can compare its results with other states and set growth goals.</w:t>
      </w:r>
      <w:r w:rsidRPr="000F0993">
        <w:rPr>
          <w:rFonts w:ascii="Times New Roman" w:hAnsi="Times New Roman"/>
        </w:rPr>
        <w:br/>
      </w:r>
      <w:r w:rsidRPr="000F0993">
        <w:rPr>
          <w:rFonts w:ascii="Times New Roman" w:hAnsi="Times New Roman"/>
        </w:rPr>
        <w:br/>
        <w:t>The long-term goal for English language proficiency, currently measured by the WIDA ACCESS assessment, is 90%. This would be a significant change from the current state of 24.9%. The NDE goal is that 90% of English learners will exit EL status within six years of initial EL identification and 90% of Long-term English learners will exit EL status by 2022*.</w:t>
      </w:r>
    </w:p>
    <w:p w14:paraId="7A7B77E5" w14:textId="77777777" w:rsidR="000F0993" w:rsidRDefault="000F0993" w:rsidP="00C3077D">
      <w:pPr>
        <w:pStyle w:val="ListParagraph"/>
        <w:rPr>
          <w:rFonts w:ascii="Times New Roman" w:hAnsi="Times New Roman"/>
        </w:rPr>
      </w:pPr>
    </w:p>
    <w:p w14:paraId="6266589A" w14:textId="77777777" w:rsidR="00C3077D" w:rsidRPr="000F0993" w:rsidRDefault="00C3077D" w:rsidP="00C3077D">
      <w:pPr>
        <w:pStyle w:val="ListParagraph"/>
        <w:rPr>
          <w:rFonts w:ascii="Times New Roman" w:hAnsi="Times New Roman"/>
        </w:rPr>
      </w:pPr>
      <w:r w:rsidRPr="000F0993">
        <w:rPr>
          <w:rFonts w:ascii="Times New Roman" w:hAnsi="Times New Roman"/>
        </w:rPr>
        <w:t>*This will be measured by aggregating the number of English learners who achieve Nevada’s EL exit criteria over a six year period.</w:t>
      </w:r>
    </w:p>
    <w:p w14:paraId="057EAEF1" w14:textId="77777777" w:rsidR="00C3077D" w:rsidRDefault="00C3077D" w:rsidP="00B12BB5">
      <w:pPr>
        <w:pStyle w:val="ListParagraph"/>
        <w:tabs>
          <w:tab w:val="left" w:pos="-1440"/>
        </w:tabs>
        <w:spacing w:line="240" w:lineRule="auto"/>
        <w:rPr>
          <w:rFonts w:cstheme="minorHAnsi"/>
        </w:rPr>
      </w:pPr>
    </w:p>
    <w:p w14:paraId="07CBAABE" w14:textId="77777777" w:rsidR="00B12BB5" w:rsidRPr="00B12BB5" w:rsidRDefault="00B12BB5" w:rsidP="00B12BB5">
      <w:pPr>
        <w:pStyle w:val="ListParagraph"/>
        <w:spacing w:after="0" w:line="240" w:lineRule="auto"/>
        <w:rPr>
          <w:rFonts w:ascii="Times New Roman" w:hAnsi="Times New Roman"/>
          <w:b/>
        </w:rPr>
      </w:pPr>
    </w:p>
    <w:tbl>
      <w:tblPr>
        <w:tblStyle w:val="TableGrid"/>
        <w:tblW w:w="4393" w:type="pct"/>
        <w:tblInd w:w="1008" w:type="dxa"/>
        <w:tblLook w:val="04A0" w:firstRow="1" w:lastRow="0" w:firstColumn="1" w:lastColumn="0" w:noHBand="0" w:noVBand="1"/>
        <w:tblCaption w:val="English Language proficiency baseline and targets"/>
        <w:tblDescription w:val="In 2016, 24,9% of English language learners were proficient.  By 2022, Nevada's goal is for 95% of this same group of English learners to be proficient."/>
      </w:tblPr>
      <w:tblGrid>
        <w:gridCol w:w="2993"/>
        <w:gridCol w:w="3393"/>
        <w:gridCol w:w="3293"/>
      </w:tblGrid>
      <w:tr w:rsidR="00B12BB5" w:rsidRPr="00956ACF" w14:paraId="5C011585" w14:textId="77777777" w:rsidTr="00A670D7">
        <w:trPr>
          <w:tblHeader/>
        </w:trPr>
        <w:tc>
          <w:tcPr>
            <w:tcW w:w="1546" w:type="pct"/>
            <w:shd w:val="clear" w:color="auto" w:fill="BFBFBF" w:themeFill="background1" w:themeFillShade="BF"/>
          </w:tcPr>
          <w:p w14:paraId="2B61EF06" w14:textId="77777777" w:rsidR="00B12BB5" w:rsidRPr="00956ACF" w:rsidRDefault="00B12BB5" w:rsidP="00A670D7">
            <w:pPr>
              <w:rPr>
                <w:rFonts w:ascii="Times New Roman" w:hAnsi="Times New Roman"/>
                <w:b/>
              </w:rPr>
            </w:pPr>
            <w:r w:rsidRPr="00956ACF">
              <w:rPr>
                <w:rFonts w:ascii="Times New Roman" w:hAnsi="Times New Roman"/>
                <w:b/>
              </w:rPr>
              <w:lastRenderedPageBreak/>
              <w:t>Subgroup</w:t>
            </w:r>
          </w:p>
        </w:tc>
        <w:tc>
          <w:tcPr>
            <w:tcW w:w="1753" w:type="pct"/>
            <w:shd w:val="clear" w:color="auto" w:fill="BFBFBF" w:themeFill="background1" w:themeFillShade="BF"/>
          </w:tcPr>
          <w:p w14:paraId="671B9544" w14:textId="77777777" w:rsidR="00B12BB5" w:rsidRPr="00956ACF" w:rsidRDefault="00B12BB5" w:rsidP="00A670D7">
            <w:pPr>
              <w:rPr>
                <w:rFonts w:ascii="Times New Roman" w:hAnsi="Times New Roman"/>
                <w:b/>
              </w:rPr>
            </w:pPr>
            <w:r w:rsidRPr="00956ACF">
              <w:rPr>
                <w:rFonts w:ascii="Times New Roman" w:hAnsi="Times New Roman"/>
                <w:b/>
              </w:rPr>
              <w:t>Baseline (Data and Year)</w:t>
            </w:r>
          </w:p>
        </w:tc>
        <w:tc>
          <w:tcPr>
            <w:tcW w:w="1701" w:type="pct"/>
            <w:shd w:val="clear" w:color="auto" w:fill="BFBFBF" w:themeFill="background1" w:themeFillShade="BF"/>
          </w:tcPr>
          <w:p w14:paraId="283A349C" w14:textId="77777777" w:rsidR="00B12BB5" w:rsidRPr="00956ACF" w:rsidRDefault="00B12BB5" w:rsidP="00A670D7">
            <w:pPr>
              <w:rPr>
                <w:rFonts w:ascii="Times New Roman" w:hAnsi="Times New Roman"/>
                <w:b/>
              </w:rPr>
            </w:pPr>
            <w:r w:rsidRPr="00956ACF">
              <w:rPr>
                <w:rFonts w:ascii="Times New Roman" w:hAnsi="Times New Roman"/>
                <w:b/>
              </w:rPr>
              <w:t>Long-term Goal (Data</w:t>
            </w:r>
            <w:r w:rsidRPr="00956ACF" w:rsidDel="00F377A8">
              <w:rPr>
                <w:rFonts w:ascii="Times New Roman" w:hAnsi="Times New Roman"/>
                <w:b/>
              </w:rPr>
              <w:t xml:space="preserve"> </w:t>
            </w:r>
            <w:r w:rsidRPr="00956ACF">
              <w:rPr>
                <w:rFonts w:ascii="Times New Roman" w:hAnsi="Times New Roman"/>
                <w:b/>
              </w:rPr>
              <w:t>and Year)</w:t>
            </w:r>
          </w:p>
        </w:tc>
      </w:tr>
      <w:tr w:rsidR="00B12BB5" w:rsidRPr="00956ACF" w14:paraId="6EFFF85D" w14:textId="77777777" w:rsidTr="00A670D7">
        <w:tc>
          <w:tcPr>
            <w:tcW w:w="1546" w:type="pct"/>
          </w:tcPr>
          <w:p w14:paraId="30A368C8" w14:textId="77777777" w:rsidR="00B12BB5" w:rsidRPr="00956ACF" w:rsidRDefault="00B12BB5" w:rsidP="00A670D7">
            <w:pPr>
              <w:rPr>
                <w:rFonts w:ascii="Times New Roman" w:hAnsi="Times New Roman"/>
                <w:b/>
              </w:rPr>
            </w:pPr>
            <w:r w:rsidRPr="00956ACF">
              <w:rPr>
                <w:rFonts w:ascii="Times New Roman" w:hAnsi="Times New Roman"/>
                <w:b/>
              </w:rPr>
              <w:t>English learners</w:t>
            </w:r>
          </w:p>
        </w:tc>
        <w:tc>
          <w:tcPr>
            <w:tcW w:w="1753" w:type="pct"/>
          </w:tcPr>
          <w:p w14:paraId="07F795DA" w14:textId="77777777" w:rsidR="00B12BB5" w:rsidRPr="00956ACF" w:rsidRDefault="00B12BB5" w:rsidP="00A670D7">
            <w:pPr>
              <w:rPr>
                <w:rFonts w:ascii="Times New Roman" w:hAnsi="Times New Roman"/>
                <w:b/>
                <w:sz w:val="18"/>
                <w:szCs w:val="18"/>
              </w:rPr>
            </w:pPr>
            <w:r>
              <w:rPr>
                <w:rFonts w:ascii="Times New Roman" w:hAnsi="Times New Roman"/>
                <w:b/>
                <w:sz w:val="18"/>
                <w:szCs w:val="18"/>
              </w:rPr>
              <w:t>24.9% (2016)</w:t>
            </w:r>
          </w:p>
        </w:tc>
        <w:tc>
          <w:tcPr>
            <w:tcW w:w="1701" w:type="pct"/>
          </w:tcPr>
          <w:p w14:paraId="403C93D4" w14:textId="77777777" w:rsidR="00B12BB5" w:rsidRPr="00956ACF" w:rsidRDefault="00B12BB5" w:rsidP="00A670D7">
            <w:pPr>
              <w:rPr>
                <w:rFonts w:ascii="Times New Roman" w:hAnsi="Times New Roman"/>
                <w:b/>
                <w:sz w:val="18"/>
                <w:szCs w:val="18"/>
              </w:rPr>
            </w:pPr>
            <w:r>
              <w:rPr>
                <w:rFonts w:ascii="Times New Roman" w:hAnsi="Times New Roman"/>
                <w:b/>
                <w:sz w:val="18"/>
                <w:szCs w:val="18"/>
              </w:rPr>
              <w:t>90% (2022)</w:t>
            </w:r>
          </w:p>
        </w:tc>
      </w:tr>
    </w:tbl>
    <w:tbl>
      <w:tblPr>
        <w:tblW w:w="8849" w:type="dxa"/>
        <w:tblInd w:w="1008" w:type="dxa"/>
        <w:tblLook w:val="04A0" w:firstRow="1" w:lastRow="0" w:firstColumn="1" w:lastColumn="0" w:noHBand="0" w:noVBand="1"/>
        <w:tblCaption w:val="English Language proficiency baseline and targets"/>
        <w:tblDescription w:val="In 2016, 24,9% of English language learners were proficient.  By 2022, Nevada's goal is for 95% of this same group of English learners to be proficient."/>
      </w:tblPr>
      <w:tblGrid>
        <w:gridCol w:w="1202"/>
        <w:gridCol w:w="2100"/>
        <w:gridCol w:w="963"/>
        <w:gridCol w:w="764"/>
        <w:gridCol w:w="764"/>
        <w:gridCol w:w="764"/>
        <w:gridCol w:w="764"/>
        <w:gridCol w:w="764"/>
        <w:gridCol w:w="764"/>
      </w:tblGrid>
      <w:tr w:rsidR="00B12BB5" w:rsidRPr="00913140" w14:paraId="5BEB7626" w14:textId="77777777" w:rsidTr="00A670D7">
        <w:trPr>
          <w:trHeight w:val="300"/>
        </w:trPr>
        <w:tc>
          <w:tcPr>
            <w:tcW w:w="1202" w:type="dxa"/>
            <w:tcBorders>
              <w:top w:val="nil"/>
              <w:left w:val="nil"/>
              <w:bottom w:val="nil"/>
              <w:right w:val="nil"/>
            </w:tcBorders>
            <w:shd w:val="clear" w:color="auto" w:fill="auto"/>
            <w:noWrap/>
            <w:vAlign w:val="bottom"/>
            <w:hideMark/>
          </w:tcPr>
          <w:p w14:paraId="6CE80B82" w14:textId="77777777" w:rsidR="00B12BB5" w:rsidRPr="00913140" w:rsidRDefault="00B12BB5" w:rsidP="00A670D7">
            <w:pPr>
              <w:spacing w:after="0" w:line="240" w:lineRule="auto"/>
              <w:rPr>
                <w:rFonts w:eastAsia="Times New Roman"/>
                <w:color w:val="000000"/>
              </w:rPr>
            </w:pPr>
          </w:p>
        </w:tc>
        <w:tc>
          <w:tcPr>
            <w:tcW w:w="2100" w:type="dxa"/>
            <w:tcBorders>
              <w:top w:val="nil"/>
              <w:left w:val="nil"/>
              <w:bottom w:val="nil"/>
              <w:right w:val="nil"/>
            </w:tcBorders>
            <w:shd w:val="clear" w:color="auto" w:fill="auto"/>
            <w:noWrap/>
            <w:vAlign w:val="bottom"/>
            <w:hideMark/>
          </w:tcPr>
          <w:p w14:paraId="1D0E60A8" w14:textId="77777777" w:rsidR="00B12BB5" w:rsidRPr="00913140" w:rsidRDefault="00B12BB5" w:rsidP="00A670D7">
            <w:pPr>
              <w:spacing w:after="0" w:line="240" w:lineRule="auto"/>
              <w:rPr>
                <w:rFonts w:eastAsia="Times New Roman"/>
                <w:color w:val="000000"/>
              </w:rPr>
            </w:pPr>
          </w:p>
        </w:tc>
        <w:tc>
          <w:tcPr>
            <w:tcW w:w="963" w:type="dxa"/>
            <w:tcBorders>
              <w:top w:val="nil"/>
              <w:left w:val="nil"/>
              <w:bottom w:val="nil"/>
              <w:right w:val="nil"/>
            </w:tcBorders>
            <w:shd w:val="clear" w:color="auto" w:fill="auto"/>
            <w:noWrap/>
            <w:vAlign w:val="bottom"/>
            <w:hideMark/>
          </w:tcPr>
          <w:p w14:paraId="4B9ECC32" w14:textId="77777777" w:rsidR="00B12BB5" w:rsidRPr="00913140" w:rsidRDefault="00B12BB5" w:rsidP="00A670D7">
            <w:pPr>
              <w:spacing w:after="0" w:line="240" w:lineRule="auto"/>
              <w:rPr>
                <w:rFonts w:eastAsia="Times New Roman"/>
                <w:color w:val="000000"/>
              </w:rPr>
            </w:pPr>
          </w:p>
        </w:tc>
        <w:tc>
          <w:tcPr>
            <w:tcW w:w="764" w:type="dxa"/>
            <w:tcBorders>
              <w:top w:val="nil"/>
              <w:left w:val="nil"/>
              <w:bottom w:val="nil"/>
              <w:right w:val="nil"/>
            </w:tcBorders>
            <w:shd w:val="clear" w:color="auto" w:fill="auto"/>
            <w:noWrap/>
            <w:vAlign w:val="bottom"/>
            <w:hideMark/>
          </w:tcPr>
          <w:p w14:paraId="260C78BA" w14:textId="77777777" w:rsidR="00B12BB5" w:rsidRPr="00913140" w:rsidRDefault="00B12BB5" w:rsidP="00A670D7">
            <w:pPr>
              <w:spacing w:after="0" w:line="240" w:lineRule="auto"/>
              <w:rPr>
                <w:rFonts w:eastAsia="Times New Roman"/>
                <w:color w:val="000000"/>
              </w:rPr>
            </w:pPr>
          </w:p>
        </w:tc>
        <w:tc>
          <w:tcPr>
            <w:tcW w:w="764" w:type="dxa"/>
            <w:tcBorders>
              <w:top w:val="nil"/>
              <w:left w:val="nil"/>
              <w:bottom w:val="nil"/>
              <w:right w:val="nil"/>
            </w:tcBorders>
            <w:shd w:val="clear" w:color="auto" w:fill="auto"/>
            <w:noWrap/>
            <w:vAlign w:val="bottom"/>
            <w:hideMark/>
          </w:tcPr>
          <w:p w14:paraId="478033E3" w14:textId="77777777" w:rsidR="00B12BB5" w:rsidRPr="00913140" w:rsidRDefault="00B12BB5" w:rsidP="00A670D7">
            <w:pPr>
              <w:spacing w:after="0" w:line="240" w:lineRule="auto"/>
              <w:rPr>
                <w:rFonts w:eastAsia="Times New Roman"/>
                <w:color w:val="000000"/>
              </w:rPr>
            </w:pPr>
          </w:p>
        </w:tc>
        <w:tc>
          <w:tcPr>
            <w:tcW w:w="764" w:type="dxa"/>
            <w:tcBorders>
              <w:top w:val="nil"/>
              <w:left w:val="nil"/>
              <w:bottom w:val="nil"/>
              <w:right w:val="nil"/>
            </w:tcBorders>
            <w:shd w:val="clear" w:color="auto" w:fill="auto"/>
            <w:noWrap/>
            <w:vAlign w:val="bottom"/>
            <w:hideMark/>
          </w:tcPr>
          <w:p w14:paraId="1C536DC6" w14:textId="77777777" w:rsidR="00B12BB5" w:rsidRPr="00913140" w:rsidRDefault="00B12BB5" w:rsidP="00A670D7">
            <w:pPr>
              <w:spacing w:after="0" w:line="240" w:lineRule="auto"/>
              <w:rPr>
                <w:rFonts w:eastAsia="Times New Roman"/>
                <w:color w:val="000000"/>
              </w:rPr>
            </w:pPr>
          </w:p>
        </w:tc>
        <w:tc>
          <w:tcPr>
            <w:tcW w:w="764" w:type="dxa"/>
            <w:tcBorders>
              <w:top w:val="nil"/>
              <w:left w:val="nil"/>
              <w:bottom w:val="nil"/>
              <w:right w:val="nil"/>
            </w:tcBorders>
            <w:shd w:val="clear" w:color="auto" w:fill="auto"/>
            <w:noWrap/>
            <w:vAlign w:val="bottom"/>
            <w:hideMark/>
          </w:tcPr>
          <w:p w14:paraId="47A70465" w14:textId="77777777" w:rsidR="00B12BB5" w:rsidRPr="00913140" w:rsidRDefault="00B12BB5" w:rsidP="00A670D7">
            <w:pPr>
              <w:spacing w:after="0" w:line="240" w:lineRule="auto"/>
              <w:rPr>
                <w:rFonts w:eastAsia="Times New Roman"/>
                <w:color w:val="000000"/>
              </w:rPr>
            </w:pPr>
          </w:p>
        </w:tc>
        <w:tc>
          <w:tcPr>
            <w:tcW w:w="764" w:type="dxa"/>
            <w:tcBorders>
              <w:top w:val="nil"/>
              <w:left w:val="nil"/>
              <w:bottom w:val="nil"/>
              <w:right w:val="nil"/>
            </w:tcBorders>
            <w:shd w:val="clear" w:color="auto" w:fill="auto"/>
            <w:noWrap/>
            <w:vAlign w:val="bottom"/>
            <w:hideMark/>
          </w:tcPr>
          <w:p w14:paraId="6D606AC2" w14:textId="77777777" w:rsidR="00B12BB5" w:rsidRPr="00913140" w:rsidRDefault="00B12BB5" w:rsidP="00A670D7">
            <w:pPr>
              <w:spacing w:after="0" w:line="240" w:lineRule="auto"/>
              <w:rPr>
                <w:rFonts w:eastAsia="Times New Roman"/>
                <w:color w:val="000000"/>
              </w:rPr>
            </w:pPr>
          </w:p>
        </w:tc>
        <w:tc>
          <w:tcPr>
            <w:tcW w:w="764" w:type="dxa"/>
            <w:tcBorders>
              <w:top w:val="nil"/>
              <w:left w:val="nil"/>
              <w:bottom w:val="nil"/>
              <w:right w:val="nil"/>
            </w:tcBorders>
            <w:shd w:val="clear" w:color="auto" w:fill="auto"/>
            <w:noWrap/>
            <w:vAlign w:val="bottom"/>
            <w:hideMark/>
          </w:tcPr>
          <w:p w14:paraId="26EC8D0A" w14:textId="77777777" w:rsidR="00B12BB5" w:rsidRPr="00913140" w:rsidRDefault="00B12BB5" w:rsidP="00A670D7">
            <w:pPr>
              <w:spacing w:after="0" w:line="240" w:lineRule="auto"/>
              <w:rPr>
                <w:rFonts w:eastAsia="Times New Roman"/>
                <w:color w:val="000000"/>
              </w:rPr>
            </w:pPr>
          </w:p>
        </w:tc>
      </w:tr>
      <w:tr w:rsidR="00B12BB5" w:rsidRPr="00913140" w14:paraId="0C617A12" w14:textId="77777777" w:rsidTr="00A670D7">
        <w:trPr>
          <w:trHeight w:val="300"/>
        </w:trPr>
        <w:tc>
          <w:tcPr>
            <w:tcW w:w="1202" w:type="dxa"/>
            <w:tcBorders>
              <w:top w:val="single" w:sz="4" w:space="0" w:color="auto"/>
              <w:left w:val="single" w:sz="4" w:space="0" w:color="auto"/>
              <w:bottom w:val="nil"/>
              <w:right w:val="single" w:sz="4" w:space="0" w:color="auto"/>
            </w:tcBorders>
            <w:shd w:val="clear" w:color="auto" w:fill="auto"/>
            <w:noWrap/>
            <w:vAlign w:val="bottom"/>
            <w:hideMark/>
          </w:tcPr>
          <w:p w14:paraId="73206E83" w14:textId="77777777" w:rsidR="00B12BB5" w:rsidRPr="00913140" w:rsidRDefault="00B12BB5" w:rsidP="00A670D7">
            <w:pPr>
              <w:spacing w:after="0" w:line="240" w:lineRule="auto"/>
              <w:rPr>
                <w:rFonts w:eastAsia="Times New Roman"/>
                <w:color w:val="000000"/>
              </w:rPr>
            </w:pPr>
            <w:r>
              <w:rPr>
                <w:rFonts w:eastAsia="Times New Roman"/>
                <w:color w:val="000000"/>
              </w:rPr>
              <w:t>EL Proficiency</w:t>
            </w:r>
          </w:p>
        </w:tc>
        <w:tc>
          <w:tcPr>
            <w:tcW w:w="2100" w:type="dxa"/>
            <w:tcBorders>
              <w:top w:val="single" w:sz="4" w:space="0" w:color="auto"/>
              <w:left w:val="nil"/>
              <w:bottom w:val="single" w:sz="4" w:space="0" w:color="auto"/>
              <w:right w:val="single" w:sz="4" w:space="0" w:color="auto"/>
            </w:tcBorders>
            <w:shd w:val="clear" w:color="000000" w:fill="D9D9D9"/>
            <w:vAlign w:val="center"/>
            <w:hideMark/>
          </w:tcPr>
          <w:p w14:paraId="3E3C8835" w14:textId="77777777" w:rsidR="00B12BB5" w:rsidRPr="00913140" w:rsidRDefault="00B12BB5" w:rsidP="00A670D7">
            <w:pPr>
              <w:spacing w:after="0" w:line="240" w:lineRule="auto"/>
              <w:jc w:val="center"/>
              <w:rPr>
                <w:rFonts w:eastAsia="Times New Roman"/>
                <w:b/>
                <w:bCs/>
                <w:color w:val="000000"/>
              </w:rPr>
            </w:pPr>
            <w:r w:rsidRPr="00913140">
              <w:rPr>
                <w:rFonts w:eastAsia="Times New Roman"/>
                <w:b/>
                <w:bCs/>
                <w:color w:val="000000"/>
              </w:rPr>
              <w:t> </w:t>
            </w:r>
          </w:p>
        </w:tc>
        <w:tc>
          <w:tcPr>
            <w:tcW w:w="963" w:type="dxa"/>
            <w:tcBorders>
              <w:top w:val="single" w:sz="4" w:space="0" w:color="auto"/>
              <w:left w:val="nil"/>
              <w:bottom w:val="single" w:sz="4" w:space="0" w:color="auto"/>
              <w:right w:val="single" w:sz="4" w:space="0" w:color="auto"/>
            </w:tcBorders>
            <w:shd w:val="clear" w:color="000000" w:fill="D9D9D9"/>
            <w:vAlign w:val="center"/>
            <w:hideMark/>
          </w:tcPr>
          <w:p w14:paraId="33423365" w14:textId="77777777" w:rsidR="00B12BB5" w:rsidRPr="00913140" w:rsidRDefault="00B12BB5" w:rsidP="00A670D7">
            <w:pPr>
              <w:spacing w:after="0" w:line="240" w:lineRule="auto"/>
              <w:jc w:val="center"/>
              <w:rPr>
                <w:rFonts w:eastAsia="Times New Roman"/>
                <w:b/>
                <w:bCs/>
                <w:color w:val="000000"/>
              </w:rPr>
            </w:pPr>
            <w:r w:rsidRPr="00913140">
              <w:rPr>
                <w:rFonts w:eastAsia="Times New Roman"/>
                <w:b/>
                <w:bCs/>
                <w:color w:val="000000"/>
              </w:rPr>
              <w:t>2016</w:t>
            </w:r>
          </w:p>
        </w:tc>
        <w:tc>
          <w:tcPr>
            <w:tcW w:w="764" w:type="dxa"/>
            <w:tcBorders>
              <w:top w:val="single" w:sz="4" w:space="0" w:color="auto"/>
              <w:left w:val="nil"/>
              <w:bottom w:val="single" w:sz="4" w:space="0" w:color="auto"/>
              <w:right w:val="single" w:sz="4" w:space="0" w:color="auto"/>
            </w:tcBorders>
            <w:shd w:val="clear" w:color="000000" w:fill="D9D9D9"/>
            <w:vAlign w:val="center"/>
            <w:hideMark/>
          </w:tcPr>
          <w:p w14:paraId="0DBA70E0" w14:textId="77777777" w:rsidR="00B12BB5" w:rsidRPr="00913140" w:rsidRDefault="00B12BB5" w:rsidP="00A670D7">
            <w:pPr>
              <w:spacing w:after="0" w:line="240" w:lineRule="auto"/>
              <w:jc w:val="center"/>
              <w:rPr>
                <w:rFonts w:eastAsia="Times New Roman"/>
                <w:b/>
                <w:bCs/>
                <w:color w:val="000000"/>
              </w:rPr>
            </w:pPr>
            <w:r w:rsidRPr="00913140">
              <w:rPr>
                <w:rFonts w:eastAsia="Times New Roman"/>
                <w:b/>
                <w:bCs/>
                <w:color w:val="000000"/>
              </w:rPr>
              <w:t>2017</w:t>
            </w:r>
          </w:p>
        </w:tc>
        <w:tc>
          <w:tcPr>
            <w:tcW w:w="764" w:type="dxa"/>
            <w:tcBorders>
              <w:top w:val="single" w:sz="4" w:space="0" w:color="auto"/>
              <w:left w:val="nil"/>
              <w:bottom w:val="single" w:sz="4" w:space="0" w:color="auto"/>
              <w:right w:val="single" w:sz="4" w:space="0" w:color="auto"/>
            </w:tcBorders>
            <w:shd w:val="clear" w:color="000000" w:fill="D9D9D9"/>
            <w:vAlign w:val="center"/>
            <w:hideMark/>
          </w:tcPr>
          <w:p w14:paraId="44890A48" w14:textId="77777777" w:rsidR="00B12BB5" w:rsidRPr="00913140" w:rsidRDefault="00B12BB5" w:rsidP="00A670D7">
            <w:pPr>
              <w:spacing w:after="0" w:line="240" w:lineRule="auto"/>
              <w:jc w:val="center"/>
              <w:rPr>
                <w:rFonts w:eastAsia="Times New Roman"/>
                <w:b/>
                <w:bCs/>
                <w:color w:val="000000"/>
              </w:rPr>
            </w:pPr>
            <w:r w:rsidRPr="00913140">
              <w:rPr>
                <w:rFonts w:eastAsia="Times New Roman"/>
                <w:b/>
                <w:bCs/>
                <w:color w:val="000000"/>
              </w:rPr>
              <w:t>2018</w:t>
            </w:r>
          </w:p>
        </w:tc>
        <w:tc>
          <w:tcPr>
            <w:tcW w:w="764" w:type="dxa"/>
            <w:tcBorders>
              <w:top w:val="single" w:sz="4" w:space="0" w:color="auto"/>
              <w:left w:val="nil"/>
              <w:bottom w:val="single" w:sz="4" w:space="0" w:color="auto"/>
              <w:right w:val="single" w:sz="4" w:space="0" w:color="auto"/>
            </w:tcBorders>
            <w:shd w:val="clear" w:color="000000" w:fill="D9D9D9"/>
            <w:vAlign w:val="center"/>
            <w:hideMark/>
          </w:tcPr>
          <w:p w14:paraId="585C3BE1" w14:textId="77777777" w:rsidR="00B12BB5" w:rsidRPr="00913140" w:rsidRDefault="00B12BB5" w:rsidP="00A670D7">
            <w:pPr>
              <w:spacing w:after="0" w:line="240" w:lineRule="auto"/>
              <w:jc w:val="center"/>
              <w:rPr>
                <w:rFonts w:eastAsia="Times New Roman"/>
                <w:b/>
                <w:bCs/>
                <w:color w:val="000000"/>
              </w:rPr>
            </w:pPr>
            <w:r w:rsidRPr="00913140">
              <w:rPr>
                <w:rFonts w:eastAsia="Times New Roman"/>
                <w:b/>
                <w:bCs/>
                <w:color w:val="000000"/>
              </w:rPr>
              <w:t>2019</w:t>
            </w:r>
          </w:p>
        </w:tc>
        <w:tc>
          <w:tcPr>
            <w:tcW w:w="764" w:type="dxa"/>
            <w:tcBorders>
              <w:top w:val="single" w:sz="4" w:space="0" w:color="auto"/>
              <w:left w:val="nil"/>
              <w:bottom w:val="single" w:sz="4" w:space="0" w:color="auto"/>
              <w:right w:val="single" w:sz="4" w:space="0" w:color="auto"/>
            </w:tcBorders>
            <w:shd w:val="clear" w:color="000000" w:fill="D9D9D9"/>
            <w:vAlign w:val="center"/>
            <w:hideMark/>
          </w:tcPr>
          <w:p w14:paraId="65720AC4" w14:textId="77777777" w:rsidR="00B12BB5" w:rsidRPr="00913140" w:rsidRDefault="00B12BB5" w:rsidP="00A670D7">
            <w:pPr>
              <w:spacing w:after="0" w:line="240" w:lineRule="auto"/>
              <w:jc w:val="center"/>
              <w:rPr>
                <w:rFonts w:eastAsia="Times New Roman"/>
                <w:b/>
                <w:bCs/>
                <w:color w:val="000000"/>
              </w:rPr>
            </w:pPr>
            <w:r w:rsidRPr="00913140">
              <w:rPr>
                <w:rFonts w:eastAsia="Times New Roman"/>
                <w:b/>
                <w:bCs/>
                <w:color w:val="000000"/>
              </w:rPr>
              <w:t>2020</w:t>
            </w:r>
          </w:p>
        </w:tc>
        <w:tc>
          <w:tcPr>
            <w:tcW w:w="764" w:type="dxa"/>
            <w:tcBorders>
              <w:top w:val="single" w:sz="4" w:space="0" w:color="auto"/>
              <w:left w:val="nil"/>
              <w:bottom w:val="single" w:sz="4" w:space="0" w:color="auto"/>
              <w:right w:val="single" w:sz="4" w:space="0" w:color="auto"/>
            </w:tcBorders>
            <w:shd w:val="clear" w:color="000000" w:fill="D9D9D9"/>
            <w:vAlign w:val="center"/>
            <w:hideMark/>
          </w:tcPr>
          <w:p w14:paraId="6313EDD9" w14:textId="77777777" w:rsidR="00B12BB5" w:rsidRPr="00913140" w:rsidRDefault="00B12BB5" w:rsidP="00A670D7">
            <w:pPr>
              <w:spacing w:after="0" w:line="240" w:lineRule="auto"/>
              <w:jc w:val="center"/>
              <w:rPr>
                <w:rFonts w:eastAsia="Times New Roman"/>
                <w:b/>
                <w:bCs/>
                <w:color w:val="000000"/>
              </w:rPr>
            </w:pPr>
            <w:r w:rsidRPr="00913140">
              <w:rPr>
                <w:rFonts w:eastAsia="Times New Roman"/>
                <w:b/>
                <w:bCs/>
                <w:color w:val="000000"/>
              </w:rPr>
              <w:t>2021</w:t>
            </w:r>
          </w:p>
        </w:tc>
        <w:tc>
          <w:tcPr>
            <w:tcW w:w="764" w:type="dxa"/>
            <w:tcBorders>
              <w:top w:val="single" w:sz="4" w:space="0" w:color="auto"/>
              <w:left w:val="nil"/>
              <w:bottom w:val="single" w:sz="4" w:space="0" w:color="auto"/>
              <w:right w:val="single" w:sz="4" w:space="0" w:color="auto"/>
            </w:tcBorders>
            <w:shd w:val="clear" w:color="000000" w:fill="D9D9D9"/>
            <w:vAlign w:val="center"/>
            <w:hideMark/>
          </w:tcPr>
          <w:p w14:paraId="0E988636" w14:textId="77777777" w:rsidR="00B12BB5" w:rsidRPr="00913140" w:rsidRDefault="00B12BB5" w:rsidP="00A670D7">
            <w:pPr>
              <w:spacing w:after="0" w:line="240" w:lineRule="auto"/>
              <w:jc w:val="center"/>
              <w:rPr>
                <w:rFonts w:eastAsia="Times New Roman"/>
                <w:b/>
                <w:bCs/>
                <w:color w:val="000000"/>
              </w:rPr>
            </w:pPr>
            <w:r w:rsidRPr="00913140">
              <w:rPr>
                <w:rFonts w:eastAsia="Times New Roman"/>
                <w:b/>
                <w:bCs/>
                <w:color w:val="000000"/>
              </w:rPr>
              <w:t>2022</w:t>
            </w:r>
          </w:p>
        </w:tc>
      </w:tr>
      <w:tr w:rsidR="00B12BB5" w:rsidRPr="00913140" w14:paraId="00CC531F" w14:textId="77777777" w:rsidTr="00855951">
        <w:trPr>
          <w:trHeight w:val="315"/>
        </w:trPr>
        <w:tc>
          <w:tcPr>
            <w:tcW w:w="12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4BDB6" w14:textId="77777777" w:rsidR="00B12BB5" w:rsidRPr="00913140" w:rsidRDefault="00B12BB5" w:rsidP="00A670D7">
            <w:pPr>
              <w:spacing w:after="0" w:line="240" w:lineRule="auto"/>
              <w:jc w:val="center"/>
              <w:rPr>
                <w:rFonts w:eastAsia="Times New Roman"/>
                <w:b/>
                <w:bCs/>
                <w:color w:val="000000"/>
              </w:rPr>
            </w:pPr>
            <w:r w:rsidRPr="00BE17B8">
              <w:rPr>
                <w:rFonts w:eastAsia="Times New Roman"/>
                <w:b/>
                <w:bCs/>
                <w:color w:val="000000"/>
              </w:rPr>
              <w:t>All English Learners</w:t>
            </w:r>
          </w:p>
        </w:tc>
        <w:tc>
          <w:tcPr>
            <w:tcW w:w="2100" w:type="dxa"/>
            <w:tcBorders>
              <w:top w:val="nil"/>
              <w:left w:val="nil"/>
              <w:bottom w:val="single" w:sz="4" w:space="0" w:color="auto"/>
              <w:right w:val="single" w:sz="4" w:space="0" w:color="auto"/>
            </w:tcBorders>
            <w:shd w:val="clear" w:color="auto" w:fill="auto"/>
            <w:vAlign w:val="center"/>
            <w:hideMark/>
          </w:tcPr>
          <w:p w14:paraId="6F3EB94B" w14:textId="77777777" w:rsidR="00B12BB5" w:rsidRPr="00913140" w:rsidRDefault="00B12BB5" w:rsidP="00A670D7">
            <w:pPr>
              <w:spacing w:after="0" w:line="240" w:lineRule="auto"/>
              <w:rPr>
                <w:rFonts w:eastAsia="Times New Roman"/>
                <w:color w:val="000000"/>
              </w:rPr>
            </w:pPr>
            <w:r>
              <w:rPr>
                <w:rFonts w:eastAsia="Times New Roman"/>
                <w:color w:val="000000"/>
              </w:rPr>
              <w:t>% English learners achieving Proficiency</w:t>
            </w:r>
          </w:p>
        </w:tc>
        <w:tc>
          <w:tcPr>
            <w:tcW w:w="963" w:type="dxa"/>
            <w:tcBorders>
              <w:top w:val="nil"/>
              <w:left w:val="nil"/>
              <w:bottom w:val="single" w:sz="4" w:space="0" w:color="auto"/>
              <w:right w:val="single" w:sz="4" w:space="0" w:color="auto"/>
            </w:tcBorders>
            <w:shd w:val="clear" w:color="auto" w:fill="auto"/>
            <w:noWrap/>
            <w:vAlign w:val="bottom"/>
            <w:hideMark/>
          </w:tcPr>
          <w:p w14:paraId="54576BB4" w14:textId="77777777" w:rsidR="00B12BB5" w:rsidRPr="00913140" w:rsidRDefault="00B12BB5" w:rsidP="00A670D7">
            <w:pPr>
              <w:spacing w:after="0" w:line="240" w:lineRule="auto"/>
              <w:jc w:val="center"/>
              <w:rPr>
                <w:rFonts w:eastAsia="Times New Roman"/>
                <w:color w:val="000000"/>
              </w:rPr>
            </w:pPr>
            <w:r>
              <w:rPr>
                <w:rFonts w:eastAsia="Times New Roman"/>
                <w:color w:val="000000"/>
              </w:rPr>
              <w:t>Baseline 24.9%</w:t>
            </w:r>
          </w:p>
        </w:tc>
        <w:tc>
          <w:tcPr>
            <w:tcW w:w="7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BC32A" w14:textId="77777777" w:rsidR="00B12BB5" w:rsidRPr="00913140" w:rsidRDefault="00B12BB5" w:rsidP="00A670D7">
            <w:pPr>
              <w:spacing w:after="0" w:line="240" w:lineRule="auto"/>
              <w:jc w:val="right"/>
              <w:rPr>
                <w:rFonts w:eastAsia="Times New Roman"/>
                <w:color w:val="000000"/>
              </w:rPr>
            </w:pPr>
            <w:r>
              <w:rPr>
                <w:rFonts w:eastAsia="Times New Roman"/>
                <w:color w:val="000000"/>
              </w:rPr>
              <w:t>25.0</w:t>
            </w:r>
            <w:r w:rsidRPr="00913140">
              <w:rPr>
                <w:rFonts w:eastAsia="Times New Roman"/>
                <w:color w:val="000000"/>
              </w:rPr>
              <w:t>%</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7C0AF5E0" w14:textId="77777777" w:rsidR="00B12BB5" w:rsidRPr="00913140" w:rsidRDefault="00B12BB5" w:rsidP="00A670D7">
            <w:pPr>
              <w:spacing w:after="0" w:line="240" w:lineRule="auto"/>
              <w:jc w:val="right"/>
              <w:rPr>
                <w:rFonts w:eastAsia="Times New Roman"/>
                <w:color w:val="000000"/>
              </w:rPr>
            </w:pPr>
            <w:r>
              <w:rPr>
                <w:rFonts w:eastAsia="Times New Roman"/>
                <w:color w:val="000000"/>
              </w:rPr>
              <w:t>38.0</w:t>
            </w:r>
            <w:r w:rsidRPr="00913140">
              <w:rPr>
                <w:rFonts w:eastAsia="Times New Roman"/>
                <w:color w:val="000000"/>
              </w:rPr>
              <w:t>%</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4B87877D" w14:textId="77777777" w:rsidR="00B12BB5" w:rsidRPr="00913140" w:rsidRDefault="00B12BB5" w:rsidP="00A670D7">
            <w:pPr>
              <w:spacing w:after="0" w:line="240" w:lineRule="auto"/>
              <w:jc w:val="right"/>
              <w:rPr>
                <w:rFonts w:eastAsia="Times New Roman"/>
                <w:color w:val="000000"/>
              </w:rPr>
            </w:pPr>
            <w:r>
              <w:rPr>
                <w:rFonts w:eastAsia="Times New Roman"/>
                <w:color w:val="000000"/>
              </w:rPr>
              <w:t>51.0</w:t>
            </w:r>
            <w:r w:rsidRPr="00913140">
              <w:rPr>
                <w:rFonts w:eastAsia="Times New Roman"/>
                <w:color w:val="000000"/>
              </w:rPr>
              <w:t>%</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29659CA8" w14:textId="77777777" w:rsidR="00B12BB5" w:rsidRPr="00913140" w:rsidRDefault="00B12BB5" w:rsidP="00A670D7">
            <w:pPr>
              <w:spacing w:after="0" w:line="240" w:lineRule="auto"/>
              <w:jc w:val="right"/>
              <w:rPr>
                <w:rFonts w:eastAsia="Times New Roman"/>
                <w:color w:val="000000"/>
              </w:rPr>
            </w:pPr>
            <w:r>
              <w:rPr>
                <w:rFonts w:eastAsia="Times New Roman"/>
                <w:color w:val="000000"/>
              </w:rPr>
              <w:t>64.0</w:t>
            </w:r>
            <w:r w:rsidRPr="00913140">
              <w:rPr>
                <w:rFonts w:eastAsia="Times New Roman"/>
                <w:color w:val="000000"/>
              </w:rPr>
              <w:t>%</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3A378F21" w14:textId="77777777" w:rsidR="00B12BB5" w:rsidRPr="00913140" w:rsidRDefault="00B12BB5" w:rsidP="00A670D7">
            <w:pPr>
              <w:spacing w:after="0" w:line="240" w:lineRule="auto"/>
              <w:jc w:val="right"/>
              <w:rPr>
                <w:rFonts w:eastAsia="Times New Roman"/>
                <w:color w:val="000000"/>
              </w:rPr>
            </w:pPr>
            <w:r>
              <w:rPr>
                <w:rFonts w:eastAsia="Times New Roman"/>
                <w:color w:val="000000"/>
              </w:rPr>
              <w:t>77.0</w:t>
            </w:r>
            <w:r w:rsidRPr="00913140">
              <w:rPr>
                <w:rFonts w:eastAsia="Times New Roman"/>
                <w:color w:val="000000"/>
              </w:rPr>
              <w:t>%</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007AC460" w14:textId="77777777" w:rsidR="00B12BB5" w:rsidRPr="00913140" w:rsidRDefault="00B12BB5" w:rsidP="00A670D7">
            <w:pPr>
              <w:spacing w:after="0" w:line="240" w:lineRule="auto"/>
              <w:jc w:val="right"/>
              <w:rPr>
                <w:rFonts w:eastAsia="Times New Roman"/>
                <w:color w:val="000000"/>
              </w:rPr>
            </w:pPr>
            <w:r>
              <w:rPr>
                <w:rFonts w:eastAsia="Times New Roman"/>
                <w:color w:val="000000"/>
              </w:rPr>
              <w:t>90.0</w:t>
            </w:r>
            <w:r w:rsidRPr="00913140">
              <w:rPr>
                <w:rFonts w:eastAsia="Times New Roman"/>
                <w:color w:val="000000"/>
              </w:rPr>
              <w:t>%</w:t>
            </w:r>
          </w:p>
        </w:tc>
      </w:tr>
    </w:tbl>
    <w:p w14:paraId="124A679A" w14:textId="77777777" w:rsidR="00D44B99" w:rsidRDefault="00D44B99">
      <w:pPr>
        <w:spacing w:after="0" w:line="240" w:lineRule="auto"/>
        <w:rPr>
          <w:rFonts w:ascii="Times New Roman" w:eastAsiaTheme="majorEastAsia" w:hAnsi="Times New Roman"/>
          <w:b/>
          <w:bCs/>
          <w:color w:val="365F91" w:themeColor="accent1" w:themeShade="BF"/>
          <w:sz w:val="28"/>
          <w:szCs w:val="28"/>
        </w:rPr>
      </w:pPr>
      <w:r>
        <w:br w:type="page"/>
      </w:r>
    </w:p>
    <w:p w14:paraId="30F222AB" w14:textId="3BB7B93F" w:rsidR="00871D14" w:rsidRPr="00956ACF" w:rsidRDefault="005A4E60" w:rsidP="00853A3C">
      <w:pPr>
        <w:pStyle w:val="Heading1"/>
      </w:pPr>
      <w:bookmarkStart w:id="5" w:name="_Toc353624912"/>
      <w:r w:rsidRPr="00956ACF">
        <w:lastRenderedPageBreak/>
        <w:t>Section 2: Consultation and Performance Management</w:t>
      </w:r>
      <w:bookmarkEnd w:id="5"/>
    </w:p>
    <w:p w14:paraId="55718EDF" w14:textId="7466CCC7" w:rsidR="00D849EE" w:rsidRPr="00956ACF" w:rsidRDefault="00D849EE" w:rsidP="00853A3C">
      <w:pPr>
        <w:pStyle w:val="Heading2"/>
        <w:rPr>
          <w:rFonts w:ascii="Times New Roman" w:hAnsi="Times New Roman" w:cs="Times New Roman"/>
        </w:rPr>
      </w:pPr>
      <w:bookmarkStart w:id="6" w:name="_Toc353624913"/>
      <w:r w:rsidRPr="00956ACF">
        <w:rPr>
          <w:rFonts w:ascii="Times New Roman" w:hAnsi="Times New Roman" w:cs="Times New Roman"/>
        </w:rPr>
        <w:t>2.1 Consultation.</w:t>
      </w:r>
      <w:bookmarkEnd w:id="6"/>
    </w:p>
    <w:p w14:paraId="0082E2F2" w14:textId="77777777" w:rsidR="00D849EE" w:rsidRPr="00956ACF" w:rsidRDefault="00D849EE" w:rsidP="00D849EE">
      <w:pPr>
        <w:spacing w:after="0" w:line="240" w:lineRule="auto"/>
        <w:rPr>
          <w:rFonts w:ascii="Times New Roman" w:hAnsi="Times New Roman"/>
          <w:i/>
          <w:u w:val="single"/>
        </w:rPr>
      </w:pPr>
    </w:p>
    <w:p w14:paraId="384920E7" w14:textId="105DF960" w:rsidR="00D849EE" w:rsidRPr="00956ACF" w:rsidRDefault="00D849EE" w:rsidP="00D849EE">
      <w:pPr>
        <w:pStyle w:val="ListParagraph"/>
        <w:spacing w:after="0" w:line="240" w:lineRule="auto"/>
        <w:ind w:left="0"/>
        <w:rPr>
          <w:rFonts w:ascii="Times New Roman" w:hAnsi="Times New Roman"/>
          <w:i/>
        </w:rPr>
      </w:pPr>
      <w:r w:rsidRPr="00956ACF">
        <w:rPr>
          <w:rFonts w:ascii="Times New Roman" w:hAnsi="Times New Roman"/>
          <w:i/>
          <w:u w:val="single"/>
        </w:rPr>
        <w:t>Instructions</w:t>
      </w:r>
      <w:r w:rsidRPr="00956ACF">
        <w:rPr>
          <w:rFonts w:ascii="Times New Roman" w:hAnsi="Times New Roman"/>
          <w:i/>
        </w:rPr>
        <w:t xml:space="preserve">:  Each SEA must engage in timely and meaningful consultation with stakeholders in developing its consolidated State plan, consistent with </w:t>
      </w:r>
      <w:r w:rsidR="00E036F0" w:rsidRPr="00956ACF">
        <w:rPr>
          <w:rFonts w:ascii="Times New Roman" w:hAnsi="Times New Roman"/>
          <w:i/>
        </w:rPr>
        <w:t xml:space="preserve">34 C.F.R. </w:t>
      </w:r>
      <w:r w:rsidRPr="00956ACF">
        <w:rPr>
          <w:rFonts w:ascii="Times New Roman" w:hAnsi="Times New Roman"/>
          <w:i/>
        </w:rPr>
        <w:t xml:space="preserve">§§ 299.13 (b) and 299.15 (a).  The stakeholders must include the following individuals and entities and reflect the geographic diversity of the State: </w:t>
      </w:r>
    </w:p>
    <w:p w14:paraId="6880003B"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The Governor or appropriate officials from the Governor’s office; </w:t>
      </w:r>
    </w:p>
    <w:p w14:paraId="1195B339"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Members of the State legislature; </w:t>
      </w:r>
    </w:p>
    <w:p w14:paraId="370958BD"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Members of the State board of education, if applicable; </w:t>
      </w:r>
    </w:p>
    <w:p w14:paraId="7C9E2BFD"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LEAs, including LEAs in rural areas; </w:t>
      </w:r>
    </w:p>
    <w:p w14:paraId="5B0A873D"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Representatives of Indian tribes located in the State; </w:t>
      </w:r>
    </w:p>
    <w:p w14:paraId="3DF31271"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Teachers, principals, other school leaders, paraprofessionals, specialized instructional support personnel, and organizations representing such individuals; </w:t>
      </w:r>
    </w:p>
    <w:p w14:paraId="31174661"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Charter school leaders, if applicable; </w:t>
      </w:r>
    </w:p>
    <w:p w14:paraId="64F3BC18"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Parents and families; </w:t>
      </w:r>
    </w:p>
    <w:p w14:paraId="7583E225"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Community-based organizations; </w:t>
      </w:r>
    </w:p>
    <w:p w14:paraId="5F87A831"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Civil rights organizations, including those representing students with disabilities, English learners, and other historically underserved students; </w:t>
      </w:r>
    </w:p>
    <w:p w14:paraId="724C384A"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Institutions of higher education (IHEs); </w:t>
      </w:r>
    </w:p>
    <w:p w14:paraId="71185C93"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Employers; </w:t>
      </w:r>
    </w:p>
    <w:p w14:paraId="4EA4709B"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Representatives of private school students; </w:t>
      </w:r>
    </w:p>
    <w:p w14:paraId="1580D83B"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Early childhood educators and leaders; and </w:t>
      </w:r>
    </w:p>
    <w:p w14:paraId="0AF414D2" w14:textId="77777777" w:rsidR="00D849EE" w:rsidRPr="00956ACF" w:rsidRDefault="00D849EE" w:rsidP="00B2231C">
      <w:pPr>
        <w:pStyle w:val="ListParagraph"/>
        <w:numPr>
          <w:ilvl w:val="0"/>
          <w:numId w:val="3"/>
        </w:numPr>
        <w:spacing w:after="0" w:line="240" w:lineRule="auto"/>
        <w:rPr>
          <w:rFonts w:ascii="Times New Roman" w:hAnsi="Times New Roman"/>
          <w:i/>
        </w:rPr>
      </w:pPr>
      <w:r w:rsidRPr="00956ACF">
        <w:rPr>
          <w:rFonts w:ascii="Times New Roman" w:hAnsi="Times New Roman"/>
          <w:i/>
        </w:rPr>
        <w:t xml:space="preserve">The public. </w:t>
      </w:r>
    </w:p>
    <w:p w14:paraId="50CF7768" w14:textId="77777777" w:rsidR="00D849EE" w:rsidRPr="00956ACF" w:rsidRDefault="00D849EE" w:rsidP="00D849EE">
      <w:pPr>
        <w:pStyle w:val="ListParagraph"/>
        <w:spacing w:after="0" w:line="240" w:lineRule="auto"/>
        <w:ind w:left="360"/>
        <w:rPr>
          <w:rFonts w:ascii="Times New Roman" w:hAnsi="Times New Roman"/>
        </w:rPr>
      </w:pPr>
    </w:p>
    <w:p w14:paraId="70456D8C" w14:textId="13120B4E" w:rsidR="00180CF7" w:rsidRPr="000F0993" w:rsidRDefault="00180CF7" w:rsidP="007007E1">
      <w:pPr>
        <w:pStyle w:val="ListParagraph"/>
        <w:spacing w:after="0" w:line="240" w:lineRule="auto"/>
        <w:ind w:left="0"/>
        <w:rPr>
          <w:rFonts w:ascii="Times New Roman" w:hAnsi="Times New Roman"/>
          <w:i/>
        </w:rPr>
      </w:pPr>
      <w:r w:rsidRPr="000F0993">
        <w:rPr>
          <w:rFonts w:ascii="Times New Roman" w:hAnsi="Times New Roman"/>
          <w:i/>
        </w:rPr>
        <w:t>Each SEA must meet the requirements in 34 C.F.R</w:t>
      </w:r>
      <w:r w:rsidR="00D86607" w:rsidRPr="000F0993">
        <w:rPr>
          <w:rFonts w:ascii="Times New Roman" w:hAnsi="Times New Roman"/>
          <w:i/>
        </w:rPr>
        <w:t>.</w:t>
      </w:r>
      <w:r w:rsidRPr="000F0993">
        <w:rPr>
          <w:rFonts w:ascii="Times New Roman" w:hAnsi="Times New Roman"/>
          <w:i/>
        </w:rPr>
        <w:t xml:space="preserve"> § 200.21(b)(1)-(3) to provide </w:t>
      </w:r>
      <w:r w:rsidR="007007E1" w:rsidRPr="000F0993">
        <w:rPr>
          <w:rFonts w:ascii="Times New Roman" w:hAnsi="Times New Roman"/>
          <w:i/>
        </w:rPr>
        <w:t>information</w:t>
      </w:r>
      <w:r w:rsidRPr="000F0993">
        <w:rPr>
          <w:rFonts w:ascii="Times New Roman" w:hAnsi="Times New Roman"/>
          <w:i/>
        </w:rPr>
        <w:t xml:space="preserve"> that is:</w:t>
      </w:r>
    </w:p>
    <w:p w14:paraId="061A2ECC" w14:textId="77777777" w:rsidR="007007E1" w:rsidRPr="000F0993" w:rsidRDefault="00180CF7" w:rsidP="00B2231C">
      <w:pPr>
        <w:pStyle w:val="ListParagraph"/>
        <w:numPr>
          <w:ilvl w:val="0"/>
          <w:numId w:val="6"/>
        </w:numPr>
        <w:spacing w:after="0" w:line="240" w:lineRule="auto"/>
        <w:ind w:left="720"/>
        <w:rPr>
          <w:rFonts w:ascii="Times New Roman" w:hAnsi="Times New Roman"/>
          <w:i/>
        </w:rPr>
      </w:pPr>
      <w:r w:rsidRPr="000F0993">
        <w:rPr>
          <w:rFonts w:ascii="Times New Roman" w:hAnsi="Times New Roman"/>
          <w:i/>
        </w:rPr>
        <w:t>Be in an understandable and uniform format;</w:t>
      </w:r>
    </w:p>
    <w:p w14:paraId="2DCACB77" w14:textId="77777777" w:rsidR="007007E1" w:rsidRPr="000F0993" w:rsidRDefault="00180CF7" w:rsidP="00B2231C">
      <w:pPr>
        <w:pStyle w:val="ListParagraph"/>
        <w:numPr>
          <w:ilvl w:val="0"/>
          <w:numId w:val="6"/>
        </w:numPr>
        <w:spacing w:after="0" w:line="240" w:lineRule="auto"/>
        <w:ind w:left="720"/>
        <w:rPr>
          <w:rFonts w:ascii="Times New Roman" w:hAnsi="Times New Roman"/>
          <w:i/>
        </w:rPr>
      </w:pPr>
      <w:r w:rsidRPr="000F0993">
        <w:rPr>
          <w:rFonts w:ascii="Times New Roman" w:hAnsi="Times New Roman"/>
          <w:i/>
        </w:rPr>
        <w:t>Be, to the extent practicable, written in a language that parents can understand or, if it is not practicable to provide written translations to a parent with limited English proficiency, be orally translated for such parent; and</w:t>
      </w:r>
    </w:p>
    <w:p w14:paraId="6D48F962" w14:textId="1A550556" w:rsidR="00180CF7" w:rsidRPr="000F0993" w:rsidRDefault="00180CF7" w:rsidP="00B2231C">
      <w:pPr>
        <w:pStyle w:val="ListParagraph"/>
        <w:numPr>
          <w:ilvl w:val="0"/>
          <w:numId w:val="6"/>
        </w:numPr>
        <w:spacing w:after="0" w:line="240" w:lineRule="auto"/>
        <w:ind w:left="720"/>
        <w:rPr>
          <w:rFonts w:ascii="Times New Roman" w:hAnsi="Times New Roman"/>
          <w:i/>
        </w:rPr>
      </w:pPr>
      <w:r w:rsidRPr="000F0993">
        <w:rPr>
          <w:rFonts w:ascii="Times New Roman" w:hAnsi="Times New Roman"/>
          <w:i/>
        </w:rPr>
        <w:t>Be, upon request by a parent who is an individual with a disability as defined by the Americans with Disabilities Act, 42 U.S.C. 12102, provided in an alternative format accessible to that parent.</w:t>
      </w:r>
    </w:p>
    <w:p w14:paraId="243EDA9A" w14:textId="77777777" w:rsidR="007007E1" w:rsidRPr="000F0993" w:rsidRDefault="007007E1" w:rsidP="007007E1">
      <w:pPr>
        <w:pStyle w:val="ListParagraph"/>
        <w:spacing w:after="0" w:line="240" w:lineRule="auto"/>
        <w:ind w:left="1080"/>
        <w:rPr>
          <w:rFonts w:ascii="Times New Roman" w:hAnsi="Times New Roman"/>
        </w:rPr>
      </w:pPr>
    </w:p>
    <w:p w14:paraId="137931D4" w14:textId="36658FAC" w:rsidR="000F0993" w:rsidRDefault="00D849EE" w:rsidP="00B2231C">
      <w:pPr>
        <w:pStyle w:val="ListParagraph"/>
        <w:numPr>
          <w:ilvl w:val="0"/>
          <w:numId w:val="9"/>
        </w:numPr>
        <w:spacing w:after="0" w:line="240" w:lineRule="auto"/>
        <w:rPr>
          <w:rFonts w:ascii="Times New Roman" w:hAnsi="Times New Roman"/>
        </w:rPr>
      </w:pPr>
      <w:r w:rsidRPr="000F0993">
        <w:rPr>
          <w:rFonts w:ascii="Times New Roman" w:hAnsi="Times New Roman"/>
          <w:b/>
        </w:rPr>
        <w:t>Public Notice</w:t>
      </w:r>
      <w:r w:rsidRPr="000F0993">
        <w:rPr>
          <w:rFonts w:ascii="Times New Roman" w:hAnsi="Times New Roman"/>
        </w:rPr>
        <w:t>.  Provide evidence that the SEA met the public notice requirements</w:t>
      </w:r>
      <w:r w:rsidR="005C6DF7" w:rsidRPr="000F0993">
        <w:rPr>
          <w:rFonts w:ascii="Times New Roman" w:hAnsi="Times New Roman"/>
        </w:rPr>
        <w:t>,</w:t>
      </w:r>
      <w:r w:rsidRPr="000F0993">
        <w:rPr>
          <w:rFonts w:ascii="Times New Roman" w:hAnsi="Times New Roman"/>
        </w:rPr>
        <w:t xml:space="preserve"> under </w:t>
      </w:r>
      <w:r w:rsidR="004C4FBF" w:rsidRPr="000F0993">
        <w:rPr>
          <w:rFonts w:ascii="Times New Roman" w:hAnsi="Times New Roman"/>
        </w:rPr>
        <w:t>34 C.F.R</w:t>
      </w:r>
      <w:r w:rsidR="00D86607" w:rsidRPr="000F0993">
        <w:rPr>
          <w:rFonts w:ascii="Times New Roman" w:hAnsi="Times New Roman"/>
        </w:rPr>
        <w:t>.</w:t>
      </w:r>
      <w:r w:rsidR="004C4FBF" w:rsidRPr="000F0993">
        <w:rPr>
          <w:rFonts w:ascii="Times New Roman" w:hAnsi="Times New Roman"/>
        </w:rPr>
        <w:t xml:space="preserve"> </w:t>
      </w:r>
      <w:r w:rsidRPr="000F0993">
        <w:rPr>
          <w:rFonts w:ascii="Times New Roman" w:hAnsi="Times New Roman"/>
        </w:rPr>
        <w:t>§</w:t>
      </w:r>
      <w:r w:rsidR="004C4FBF" w:rsidRPr="000F0993">
        <w:rPr>
          <w:rFonts w:ascii="Times New Roman" w:hAnsi="Times New Roman"/>
        </w:rPr>
        <w:t xml:space="preserve"> 299.13(b)</w:t>
      </w:r>
      <w:r w:rsidR="005C6DF7" w:rsidRPr="000F0993">
        <w:rPr>
          <w:rFonts w:ascii="Times New Roman" w:hAnsi="Times New Roman"/>
        </w:rPr>
        <w:t>,</w:t>
      </w:r>
      <w:r w:rsidRPr="000F0993">
        <w:rPr>
          <w:rFonts w:ascii="Times New Roman" w:hAnsi="Times New Roman"/>
        </w:rPr>
        <w:t xml:space="preserve"> relating to the SEA’s processes and procedures for developing and adopti</w:t>
      </w:r>
      <w:r w:rsidR="000F0993">
        <w:rPr>
          <w:rFonts w:ascii="Times New Roman" w:hAnsi="Times New Roman"/>
        </w:rPr>
        <w:t>ng its consolidated State plan.</w:t>
      </w:r>
      <w:r w:rsidRPr="000F0993">
        <w:rPr>
          <w:rFonts w:ascii="Times New Roman" w:hAnsi="Times New Roman"/>
        </w:rPr>
        <w:t xml:space="preserve"> </w:t>
      </w:r>
      <w:r w:rsidR="005A4E60" w:rsidRPr="000F0993">
        <w:rPr>
          <w:rFonts w:ascii="Times New Roman" w:hAnsi="Times New Roman"/>
        </w:rPr>
        <w:br/>
      </w:r>
      <w:sdt>
        <w:sdtPr>
          <w:rPr>
            <w:rFonts w:ascii="Times New Roman" w:hAnsi="Times New Roman"/>
          </w:rPr>
          <w:id w:val="-2008583181"/>
        </w:sdtPr>
        <w:sdtEndPr/>
        <w:sdtContent/>
      </w:sdt>
    </w:p>
    <w:p w14:paraId="3E5A7C7D" w14:textId="1FF4DA7D" w:rsidR="005A4E60" w:rsidRPr="00956ACF" w:rsidRDefault="006D2EEF" w:rsidP="000F0993">
      <w:pPr>
        <w:pStyle w:val="ListParagraph"/>
        <w:spacing w:after="0" w:line="240" w:lineRule="auto"/>
        <w:ind w:left="1080"/>
        <w:rPr>
          <w:rFonts w:ascii="Times New Roman" w:hAnsi="Times New Roman"/>
        </w:rPr>
      </w:pPr>
      <w:r w:rsidRPr="000F0993">
        <w:rPr>
          <w:rFonts w:ascii="Times New Roman" w:hAnsi="Times New Roman"/>
        </w:rPr>
        <w:t>To align ESSA to Nevada’s State Plan, the Nevada Department of Education (NDE) created an Advisory Group and six Focus Area Work Groups to develop and recommend strategies to ensure that all students are colleg</w:t>
      </w:r>
      <w:r w:rsidR="00DE4B95" w:rsidRPr="000F0993">
        <w:rPr>
          <w:rFonts w:ascii="Times New Roman" w:hAnsi="Times New Roman"/>
        </w:rPr>
        <w:t>e, career, and community ready.</w:t>
      </w:r>
      <w:r w:rsidR="00DE4B95" w:rsidRPr="000F0993">
        <w:rPr>
          <w:rFonts w:ascii="Times New Roman" w:hAnsi="Times New Roman"/>
        </w:rPr>
        <w:br/>
      </w:r>
      <w:r w:rsidRPr="000F0993">
        <w:rPr>
          <w:rFonts w:ascii="Times New Roman" w:hAnsi="Times New Roman"/>
        </w:rPr>
        <w:br/>
        <w:t>Work began in May 2016, and the six work groups</w:t>
      </w:r>
      <w:r w:rsidR="00DE4B95" w:rsidRPr="000F0993">
        <w:rPr>
          <w:rFonts w:ascii="Times New Roman" w:hAnsi="Times New Roman"/>
        </w:rPr>
        <w:t xml:space="preserve"> that were convened included:</w:t>
      </w:r>
      <w:r w:rsidR="00DE4B95" w:rsidRPr="000F0993">
        <w:rPr>
          <w:rFonts w:ascii="Times New Roman" w:hAnsi="Times New Roman"/>
        </w:rPr>
        <w:br/>
        <w:t xml:space="preserve">- Accountability </w:t>
      </w:r>
      <w:r w:rsidR="00DE4B95" w:rsidRPr="000F0993">
        <w:rPr>
          <w:rFonts w:ascii="Times New Roman" w:hAnsi="Times New Roman"/>
        </w:rPr>
        <w:br/>
        <w:t xml:space="preserve">- Assessments </w:t>
      </w:r>
      <w:r w:rsidR="00DE4B95" w:rsidRPr="000F0993">
        <w:rPr>
          <w:rFonts w:ascii="Times New Roman" w:hAnsi="Times New Roman"/>
        </w:rPr>
        <w:br/>
        <w:t xml:space="preserve">- English Language Learners </w:t>
      </w:r>
      <w:r w:rsidR="00374488" w:rsidRPr="000F0993">
        <w:rPr>
          <w:rFonts w:ascii="Times New Roman" w:hAnsi="Times New Roman"/>
        </w:rPr>
        <w:br/>
      </w:r>
      <w:r w:rsidR="00DE4B95" w:rsidRPr="000F0993">
        <w:rPr>
          <w:rFonts w:ascii="Times New Roman" w:hAnsi="Times New Roman"/>
        </w:rPr>
        <w:t xml:space="preserve">- Funding Streams  </w:t>
      </w:r>
      <w:r w:rsidR="00DE4B95" w:rsidRPr="000F0993">
        <w:rPr>
          <w:rFonts w:ascii="Times New Roman" w:hAnsi="Times New Roman"/>
        </w:rPr>
        <w:br/>
        <w:t xml:space="preserve">- School Improvement </w:t>
      </w:r>
      <w:r w:rsidR="00DE4B95" w:rsidRPr="000F0993">
        <w:rPr>
          <w:rFonts w:ascii="Times New Roman" w:hAnsi="Times New Roman"/>
        </w:rPr>
        <w:br/>
      </w:r>
      <w:r w:rsidRPr="000F0993">
        <w:rPr>
          <w:rFonts w:ascii="Times New Roman" w:hAnsi="Times New Roman"/>
        </w:rPr>
        <w:t xml:space="preserve">- Teaching and Leading </w:t>
      </w:r>
      <w:r w:rsidRPr="000F0993">
        <w:rPr>
          <w:rFonts w:ascii="Times New Roman" w:hAnsi="Times New Roman"/>
        </w:rPr>
        <w:br/>
      </w:r>
      <w:r w:rsidRPr="000F0993">
        <w:rPr>
          <w:rFonts w:ascii="Times New Roman" w:hAnsi="Times New Roman"/>
        </w:rPr>
        <w:br/>
        <w:t>Based on responses to the survey that was posted on the ND</w:t>
      </w:r>
      <w:r w:rsidR="008C06D8" w:rsidRPr="000F0993">
        <w:rPr>
          <w:rFonts w:ascii="Times New Roman" w:hAnsi="Times New Roman"/>
        </w:rPr>
        <w:t>E website, various stakeholders, including</w:t>
      </w:r>
      <w:r w:rsidRPr="000F0993">
        <w:rPr>
          <w:rFonts w:ascii="Times New Roman" w:hAnsi="Times New Roman"/>
        </w:rPr>
        <w:t xml:space="preserve"> teachers/other licensed personnel, school leaders, district-level administrators, business members, representatives from higher education, parents/family members, and other community representatives</w:t>
      </w:r>
      <w:r w:rsidR="008C06D8" w:rsidRPr="000F0993">
        <w:rPr>
          <w:rFonts w:ascii="Times New Roman" w:hAnsi="Times New Roman"/>
        </w:rPr>
        <w:t>, who</w:t>
      </w:r>
      <w:r w:rsidRPr="000F0993">
        <w:rPr>
          <w:rFonts w:ascii="Times New Roman" w:hAnsi="Times New Roman"/>
        </w:rPr>
        <w:t xml:space="preserve"> </w:t>
      </w:r>
      <w:r w:rsidRPr="000F0993">
        <w:rPr>
          <w:rFonts w:ascii="Times New Roman" w:hAnsi="Times New Roman"/>
        </w:rPr>
        <w:lastRenderedPageBreak/>
        <w:t xml:space="preserve">were specifically assigned as members of each group. All meeting dates/times were open for </w:t>
      </w:r>
      <w:r w:rsidR="00DE4B95" w:rsidRPr="000F0993">
        <w:rPr>
          <w:rFonts w:ascii="Times New Roman" w:hAnsi="Times New Roman"/>
        </w:rPr>
        <w:t>members of the public to attend.</w:t>
      </w:r>
      <w:r w:rsidR="00DE4B95" w:rsidRPr="000F0993">
        <w:rPr>
          <w:rFonts w:ascii="Times New Roman" w:hAnsi="Times New Roman"/>
        </w:rPr>
        <w:br/>
      </w:r>
      <w:r w:rsidRPr="000F0993">
        <w:rPr>
          <w:rFonts w:ascii="Times New Roman" w:hAnsi="Times New Roman"/>
        </w:rPr>
        <w:br/>
        <w:t xml:space="preserve">Over two hundred Nevada citizens and advocates </w:t>
      </w:r>
      <w:r w:rsidR="00D51905" w:rsidRPr="000F0993">
        <w:rPr>
          <w:rFonts w:ascii="Times New Roman" w:hAnsi="Times New Roman"/>
        </w:rPr>
        <w:t>signed up to participate in the W</w:t>
      </w:r>
      <w:r w:rsidR="001B5571">
        <w:rPr>
          <w:rFonts w:ascii="Times New Roman" w:hAnsi="Times New Roman"/>
        </w:rPr>
        <w:t xml:space="preserve">ork Groups and Advisory Group. </w:t>
      </w:r>
      <w:r w:rsidR="00D51905" w:rsidRPr="000F0993">
        <w:rPr>
          <w:rFonts w:ascii="Times New Roman" w:hAnsi="Times New Roman"/>
        </w:rPr>
        <w:t xml:space="preserve">Each Work Group met a minimum of </w:t>
      </w:r>
      <w:r w:rsidR="000D75DF" w:rsidRPr="000F0993">
        <w:rPr>
          <w:rFonts w:ascii="Times New Roman" w:hAnsi="Times New Roman"/>
        </w:rPr>
        <w:t>three</w:t>
      </w:r>
      <w:r w:rsidR="00D51905" w:rsidRPr="000F0993">
        <w:rPr>
          <w:rFonts w:ascii="Times New Roman" w:hAnsi="Times New Roman"/>
        </w:rPr>
        <w:t xml:space="preserve"> times and others met as many as five times.  Each meeting </w:t>
      </w:r>
      <w:r w:rsidR="00B31477" w:rsidRPr="000F0993">
        <w:rPr>
          <w:rFonts w:ascii="Times New Roman" w:hAnsi="Times New Roman"/>
        </w:rPr>
        <w:t>were</w:t>
      </w:r>
      <w:r w:rsidR="00D51905" w:rsidRPr="000F0993">
        <w:rPr>
          <w:rFonts w:ascii="Times New Roman" w:hAnsi="Times New Roman"/>
        </w:rPr>
        <w:t xml:space="preserve"> a minimum of two hours long.  The Advisory Group met </w:t>
      </w:r>
      <w:r w:rsidR="00D664D8" w:rsidRPr="000F0993">
        <w:rPr>
          <w:rFonts w:ascii="Times New Roman" w:hAnsi="Times New Roman"/>
        </w:rPr>
        <w:t xml:space="preserve">thirteen </w:t>
      </w:r>
      <w:r w:rsidR="00D51905" w:rsidRPr="000F0993">
        <w:rPr>
          <w:rFonts w:ascii="Times New Roman" w:hAnsi="Times New Roman"/>
        </w:rPr>
        <w:t xml:space="preserve">times between May 2016 and </w:t>
      </w:r>
      <w:r w:rsidR="00D664D8" w:rsidRPr="000F0993">
        <w:rPr>
          <w:rFonts w:ascii="Times New Roman" w:hAnsi="Times New Roman"/>
        </w:rPr>
        <w:t xml:space="preserve">March </w:t>
      </w:r>
      <w:r w:rsidR="001B5571">
        <w:rPr>
          <w:rFonts w:ascii="Times New Roman" w:hAnsi="Times New Roman"/>
        </w:rPr>
        <w:t xml:space="preserve">2017. </w:t>
      </w:r>
      <w:r w:rsidR="00D51905" w:rsidRPr="000F0993">
        <w:rPr>
          <w:rFonts w:ascii="Times New Roman" w:hAnsi="Times New Roman"/>
        </w:rPr>
        <w:t>Each of their meeting</w:t>
      </w:r>
      <w:r w:rsidR="001B5571">
        <w:rPr>
          <w:rFonts w:ascii="Times New Roman" w:hAnsi="Times New Roman"/>
        </w:rPr>
        <w:t xml:space="preserve">s was at least two hours long. </w:t>
      </w:r>
      <w:r w:rsidRPr="000F0993">
        <w:rPr>
          <w:rFonts w:ascii="Times New Roman" w:hAnsi="Times New Roman"/>
        </w:rPr>
        <w:t xml:space="preserve">These </w:t>
      </w:r>
      <w:r w:rsidR="00374488" w:rsidRPr="000F0993">
        <w:rPr>
          <w:rFonts w:ascii="Times New Roman" w:hAnsi="Times New Roman"/>
        </w:rPr>
        <w:t>work groups, as well as work groups initiated before ESSA and those continuing after this planning process, are composed of trusted advisors to</w:t>
      </w:r>
      <w:r w:rsidRPr="000F0993">
        <w:rPr>
          <w:rFonts w:ascii="Times New Roman" w:hAnsi="Times New Roman"/>
        </w:rPr>
        <w:t xml:space="preserve"> the state department </w:t>
      </w:r>
      <w:r w:rsidR="00374488" w:rsidRPr="000F0993">
        <w:rPr>
          <w:rFonts w:ascii="Times New Roman" w:hAnsi="Times New Roman"/>
        </w:rPr>
        <w:t>as</w:t>
      </w:r>
      <w:r w:rsidRPr="000F0993">
        <w:rPr>
          <w:rFonts w:ascii="Times New Roman" w:hAnsi="Times New Roman"/>
        </w:rPr>
        <w:t xml:space="preserve"> the voice</w:t>
      </w:r>
      <w:r w:rsidR="00374488" w:rsidRPr="000F0993">
        <w:rPr>
          <w:rFonts w:ascii="Times New Roman" w:hAnsi="Times New Roman"/>
        </w:rPr>
        <w:t>s</w:t>
      </w:r>
      <w:r w:rsidRPr="000F0993">
        <w:rPr>
          <w:rFonts w:ascii="Times New Roman" w:hAnsi="Times New Roman"/>
        </w:rPr>
        <w:t xml:space="preserve"> of schools and communities.</w:t>
      </w:r>
      <w:r w:rsidR="00DE4B95" w:rsidRPr="000F0993">
        <w:rPr>
          <w:rFonts w:ascii="Times New Roman" w:hAnsi="Times New Roman"/>
        </w:rPr>
        <w:br/>
      </w:r>
      <w:r w:rsidR="008C06D8" w:rsidRPr="000F0993">
        <w:rPr>
          <w:rFonts w:ascii="Times New Roman" w:hAnsi="Times New Roman"/>
        </w:rPr>
        <w:br/>
      </w:r>
      <w:r w:rsidRPr="000F0993">
        <w:rPr>
          <w:rFonts w:ascii="Times New Roman" w:hAnsi="Times New Roman"/>
        </w:rPr>
        <w:t xml:space="preserve">These work groups are critical and routine in how NDE serves its </w:t>
      </w:r>
      <w:r w:rsidR="001B5571">
        <w:rPr>
          <w:rFonts w:ascii="Times New Roman" w:hAnsi="Times New Roman"/>
        </w:rPr>
        <w:t xml:space="preserve">district and charter partners. </w:t>
      </w:r>
      <w:r w:rsidRPr="000F0993">
        <w:rPr>
          <w:rFonts w:ascii="Times New Roman" w:hAnsi="Times New Roman"/>
        </w:rPr>
        <w:t xml:space="preserve">With a commitment to </w:t>
      </w:r>
      <w:r w:rsidR="00C908F7" w:rsidRPr="000F0993">
        <w:rPr>
          <w:rFonts w:ascii="Times New Roman" w:hAnsi="Times New Roman"/>
        </w:rPr>
        <w:t>grassroots engagement</w:t>
      </w:r>
      <w:r w:rsidRPr="000F0993">
        <w:rPr>
          <w:rFonts w:ascii="Times New Roman" w:hAnsi="Times New Roman"/>
        </w:rPr>
        <w:t xml:space="preserve"> and just 18 LEAs across the state, the state department ensures federal compliance, provides guidance and technical assistance, and cultivates self-advocacy at the LEA level.  Nevada’s unique geography and population distribution is reflected in the fact that one of the </w:t>
      </w:r>
      <w:r w:rsidR="008C06D8" w:rsidRPr="000F0993">
        <w:rPr>
          <w:rFonts w:ascii="Times New Roman" w:hAnsi="Times New Roman"/>
        </w:rPr>
        <w:t xml:space="preserve">county-wide districts enrolls </w:t>
      </w:r>
      <w:r w:rsidR="00B31477" w:rsidRPr="000F0993">
        <w:rPr>
          <w:rFonts w:ascii="Times New Roman" w:hAnsi="Times New Roman"/>
        </w:rPr>
        <w:t xml:space="preserve">approximately </w:t>
      </w:r>
      <w:r w:rsidR="00D664D8" w:rsidRPr="000F0993">
        <w:rPr>
          <w:rFonts w:ascii="Times New Roman" w:hAnsi="Times New Roman"/>
        </w:rPr>
        <w:t>7</w:t>
      </w:r>
      <w:r w:rsidR="008C06D8" w:rsidRPr="000F0993">
        <w:rPr>
          <w:rFonts w:ascii="Times New Roman" w:hAnsi="Times New Roman"/>
        </w:rPr>
        <w:t>0</w:t>
      </w:r>
      <w:r w:rsidRPr="000F0993">
        <w:rPr>
          <w:rFonts w:ascii="Times New Roman" w:hAnsi="Times New Roman"/>
        </w:rPr>
        <w:t xml:space="preserve">% of Nevada students, and schools are classified as urban, suburban, rural, and frontier.  LEAs collaborate on common interests.  Professional development is provided within the district or via one of three Regional Professional Development Programs, which </w:t>
      </w:r>
      <w:r w:rsidR="008C06D8" w:rsidRPr="000F0993">
        <w:rPr>
          <w:rFonts w:ascii="Times New Roman" w:hAnsi="Times New Roman"/>
        </w:rPr>
        <w:t>are</w:t>
      </w:r>
      <w:r w:rsidRPr="000F0993">
        <w:rPr>
          <w:rFonts w:ascii="Times New Roman" w:hAnsi="Times New Roman"/>
        </w:rPr>
        <w:t xml:space="preserve"> opt-in cooperative</w:t>
      </w:r>
      <w:r w:rsidR="008C06D8" w:rsidRPr="000F0993">
        <w:rPr>
          <w:rFonts w:ascii="Times New Roman" w:hAnsi="Times New Roman"/>
        </w:rPr>
        <w:t xml:space="preserve"> organizations</w:t>
      </w:r>
      <w:r w:rsidRPr="000F0993">
        <w:rPr>
          <w:rFonts w:ascii="Times New Roman" w:hAnsi="Times New Roman"/>
        </w:rPr>
        <w:t>.  LEA leaders serve on the boards of RPDPs and align service offerings with identified development needs.</w:t>
      </w:r>
      <w:r w:rsidR="005A4E60" w:rsidRPr="00956ACF">
        <w:rPr>
          <w:rFonts w:ascii="Times New Roman" w:hAnsi="Times New Roman"/>
        </w:rPr>
        <w:br/>
      </w:r>
      <w:r w:rsidR="00D849EE" w:rsidRPr="00956ACF">
        <w:rPr>
          <w:rFonts w:ascii="Times New Roman" w:hAnsi="Times New Roman"/>
        </w:rPr>
        <w:t xml:space="preserve"> </w:t>
      </w:r>
    </w:p>
    <w:p w14:paraId="31FE761D" w14:textId="77777777" w:rsidR="005A4E60" w:rsidRPr="000F0993" w:rsidRDefault="00D849EE" w:rsidP="00B2231C">
      <w:pPr>
        <w:pStyle w:val="ListParagraph"/>
        <w:numPr>
          <w:ilvl w:val="0"/>
          <w:numId w:val="9"/>
        </w:numPr>
        <w:spacing w:after="0" w:line="240" w:lineRule="auto"/>
        <w:rPr>
          <w:rFonts w:ascii="Times New Roman" w:hAnsi="Times New Roman"/>
        </w:rPr>
      </w:pPr>
      <w:r w:rsidRPr="000F0993">
        <w:rPr>
          <w:rFonts w:ascii="Times New Roman" w:hAnsi="Times New Roman"/>
          <w:b/>
        </w:rPr>
        <w:t>Outreach and Input</w:t>
      </w:r>
      <w:r w:rsidRPr="000F0993">
        <w:rPr>
          <w:rFonts w:ascii="Times New Roman" w:hAnsi="Times New Roman"/>
        </w:rPr>
        <w:t>.  For the components of the consolidated State plan including Challenging Academic Assessments; Accountability, Support, and Improvement for Schools; Supporting Excellent Educators; and Supporting All Students, describe how t</w:t>
      </w:r>
      <w:r w:rsidR="005A4E60" w:rsidRPr="000F0993">
        <w:rPr>
          <w:rFonts w:ascii="Times New Roman" w:hAnsi="Times New Roman"/>
        </w:rPr>
        <w:t>he SEA:</w:t>
      </w:r>
    </w:p>
    <w:p w14:paraId="629968F8" w14:textId="68AB6281" w:rsidR="000F0993" w:rsidRDefault="00D849EE" w:rsidP="00B2231C">
      <w:pPr>
        <w:pStyle w:val="ListParagraph"/>
        <w:numPr>
          <w:ilvl w:val="1"/>
          <w:numId w:val="9"/>
        </w:numPr>
        <w:spacing w:after="0" w:line="240" w:lineRule="auto"/>
        <w:rPr>
          <w:rFonts w:ascii="Times New Roman" w:hAnsi="Times New Roman"/>
        </w:rPr>
      </w:pPr>
      <w:r w:rsidRPr="000F0993">
        <w:rPr>
          <w:rFonts w:ascii="Times New Roman" w:hAnsi="Times New Roman"/>
        </w:rPr>
        <w:t>Conducted outreach to and solicited input from</w:t>
      </w:r>
      <w:r w:rsidR="00D472BB" w:rsidRPr="000F0993">
        <w:rPr>
          <w:rFonts w:ascii="Times New Roman" w:hAnsi="Times New Roman"/>
        </w:rPr>
        <w:t xml:space="preserve"> </w:t>
      </w:r>
      <w:r w:rsidRPr="000F0993">
        <w:rPr>
          <w:rFonts w:ascii="Times New Roman" w:hAnsi="Times New Roman"/>
        </w:rPr>
        <w:t>the individuals and entities listed above</w:t>
      </w:r>
      <w:r w:rsidR="00D472BB" w:rsidRPr="000F0993">
        <w:rPr>
          <w:rFonts w:ascii="Times New Roman" w:hAnsi="Times New Roman"/>
        </w:rPr>
        <w:t>, consistent with 34 C.F.R</w:t>
      </w:r>
      <w:r w:rsidR="00D86607" w:rsidRPr="000F0993">
        <w:rPr>
          <w:rFonts w:ascii="Times New Roman" w:hAnsi="Times New Roman"/>
        </w:rPr>
        <w:t>.</w:t>
      </w:r>
      <w:r w:rsidR="00D472BB" w:rsidRPr="000F0993">
        <w:rPr>
          <w:rFonts w:ascii="Times New Roman" w:hAnsi="Times New Roman"/>
        </w:rPr>
        <w:t xml:space="preserve"> § 299.13(b),</w:t>
      </w:r>
      <w:r w:rsidRPr="000F0993">
        <w:rPr>
          <w:rFonts w:ascii="Times New Roman" w:hAnsi="Times New Roman"/>
        </w:rPr>
        <w:t xml:space="preserve">during the design and development of the SEA’s plans to implement the programs that the SEA has indicated it will include in its consolidated State plan; and following the completion of </w:t>
      </w:r>
      <w:r w:rsidR="00D472BB" w:rsidRPr="000F0993">
        <w:rPr>
          <w:rFonts w:ascii="Times New Roman" w:hAnsi="Times New Roman"/>
        </w:rPr>
        <w:t xml:space="preserve">its initial </w:t>
      </w:r>
      <w:r w:rsidRPr="000F0993">
        <w:rPr>
          <w:rFonts w:ascii="Times New Roman" w:hAnsi="Times New Roman"/>
        </w:rPr>
        <w:t xml:space="preserve">consolidated State plan by making the plan available for public comment for a period of not less than 30 days prior to </w:t>
      </w:r>
      <w:r w:rsidR="00D472BB" w:rsidRPr="000F0993">
        <w:rPr>
          <w:rFonts w:ascii="Times New Roman" w:hAnsi="Times New Roman"/>
        </w:rPr>
        <w:t xml:space="preserve">submitting the consolidated State plan </w:t>
      </w:r>
      <w:r w:rsidRPr="000F0993">
        <w:rPr>
          <w:rFonts w:ascii="Times New Roman" w:hAnsi="Times New Roman"/>
        </w:rPr>
        <w:t>to the Department for review and approv</w:t>
      </w:r>
      <w:r w:rsidR="000F0993">
        <w:rPr>
          <w:rFonts w:ascii="Times New Roman" w:hAnsi="Times New Roman"/>
        </w:rPr>
        <w:t>al.</w:t>
      </w:r>
      <w:r w:rsidR="00A51DE5" w:rsidRPr="000F0993">
        <w:rPr>
          <w:rFonts w:ascii="Times New Roman" w:hAnsi="Times New Roman"/>
        </w:rPr>
        <w:br/>
      </w:r>
      <w:sdt>
        <w:sdtPr>
          <w:rPr>
            <w:rFonts w:ascii="Times New Roman" w:hAnsi="Times New Roman"/>
          </w:rPr>
          <w:id w:val="-20710839"/>
        </w:sdtPr>
        <w:sdtEndPr/>
        <w:sdtContent/>
      </w:sdt>
    </w:p>
    <w:p w14:paraId="2160998D" w14:textId="072B9461" w:rsidR="00A51DE5" w:rsidRPr="00A62F2F" w:rsidRDefault="00BD7B92" w:rsidP="000F0993">
      <w:pPr>
        <w:pStyle w:val="ListParagraph"/>
        <w:spacing w:after="0" w:line="240" w:lineRule="auto"/>
        <w:ind w:left="1800"/>
        <w:rPr>
          <w:rFonts w:ascii="Times New Roman" w:hAnsi="Times New Roman"/>
        </w:rPr>
      </w:pPr>
      <w:r w:rsidRPr="000F0993">
        <w:rPr>
          <w:rFonts w:ascii="Times New Roman" w:eastAsia="Times New Roman" w:hAnsi="Times New Roman"/>
        </w:rPr>
        <w:t>More than thirty participants were a part of the Accountability work</w:t>
      </w:r>
      <w:r w:rsidR="00D664D8" w:rsidRPr="000F0993">
        <w:rPr>
          <w:rFonts w:ascii="Times New Roman" w:eastAsia="Times New Roman" w:hAnsi="Times New Roman"/>
        </w:rPr>
        <w:t xml:space="preserve"> g</w:t>
      </w:r>
      <w:r w:rsidR="000F0993">
        <w:rPr>
          <w:rFonts w:ascii="Times New Roman" w:eastAsia="Times New Roman" w:hAnsi="Times New Roman"/>
        </w:rPr>
        <w:t xml:space="preserve">roup. </w:t>
      </w:r>
      <w:r w:rsidRPr="000F0993">
        <w:rPr>
          <w:rFonts w:ascii="Times New Roman" w:eastAsia="Times New Roman" w:hAnsi="Times New Roman"/>
        </w:rPr>
        <w:t xml:space="preserve">This group’s </w:t>
      </w:r>
      <w:r w:rsidR="00751B94" w:rsidRPr="000F0993">
        <w:rPr>
          <w:rFonts w:ascii="Times New Roman" w:eastAsia="Times New Roman" w:hAnsi="Times New Roman"/>
        </w:rPr>
        <w:t xml:space="preserve">four </w:t>
      </w:r>
      <w:r w:rsidRPr="000F0993">
        <w:rPr>
          <w:rFonts w:ascii="Times New Roman" w:eastAsia="Times New Roman" w:hAnsi="Times New Roman"/>
        </w:rPr>
        <w:t xml:space="preserve">meetings </w:t>
      </w:r>
      <w:r w:rsidR="00751B94" w:rsidRPr="000F0993">
        <w:rPr>
          <w:rFonts w:ascii="Times New Roman" w:eastAsia="Times New Roman" w:hAnsi="Times New Roman"/>
        </w:rPr>
        <w:t xml:space="preserve">were facilitated by </w:t>
      </w:r>
      <w:r w:rsidR="00556402" w:rsidRPr="000F0993">
        <w:rPr>
          <w:rFonts w:ascii="Times New Roman" w:eastAsia="Times New Roman" w:hAnsi="Times New Roman"/>
        </w:rPr>
        <w:t>the</w:t>
      </w:r>
      <w:r w:rsidR="00751B94" w:rsidRPr="000F0993">
        <w:rPr>
          <w:rFonts w:ascii="Times New Roman" w:eastAsia="Times New Roman" w:hAnsi="Times New Roman"/>
        </w:rPr>
        <w:t xml:space="preserve"> Assistant Director of the Assessment, Data, and Accountability Management </w:t>
      </w:r>
      <w:r w:rsidR="00556402" w:rsidRPr="000F0993">
        <w:rPr>
          <w:rFonts w:ascii="Times New Roman" w:eastAsia="Times New Roman" w:hAnsi="Times New Roman"/>
        </w:rPr>
        <w:t xml:space="preserve">Office </w:t>
      </w:r>
      <w:r w:rsidR="000F0993">
        <w:rPr>
          <w:rFonts w:ascii="Times New Roman" w:eastAsia="Times New Roman" w:hAnsi="Times New Roman"/>
        </w:rPr>
        <w:t xml:space="preserve">at NDE. </w:t>
      </w:r>
      <w:r w:rsidR="00751B94" w:rsidRPr="000F0993">
        <w:rPr>
          <w:rFonts w:ascii="Times New Roman" w:eastAsia="Times New Roman" w:hAnsi="Times New Roman"/>
        </w:rPr>
        <w:t xml:space="preserve">The participants </w:t>
      </w:r>
      <w:r w:rsidRPr="000F0993">
        <w:rPr>
          <w:rFonts w:ascii="Times New Roman" w:eastAsia="Times New Roman" w:hAnsi="Times New Roman"/>
        </w:rPr>
        <w:t xml:space="preserve">reacted to NDE </w:t>
      </w:r>
      <w:r w:rsidR="00751B94" w:rsidRPr="000F0993">
        <w:rPr>
          <w:rFonts w:ascii="Times New Roman" w:eastAsia="Times New Roman" w:hAnsi="Times New Roman"/>
        </w:rPr>
        <w:t xml:space="preserve">questions around </w:t>
      </w:r>
      <w:r w:rsidR="00B31477" w:rsidRPr="000F0993">
        <w:rPr>
          <w:rFonts w:ascii="Times New Roman" w:eastAsia="Times New Roman" w:hAnsi="Times New Roman"/>
        </w:rPr>
        <w:t xml:space="preserve">school and </w:t>
      </w:r>
      <w:r w:rsidR="00751B94" w:rsidRPr="000F0993">
        <w:rPr>
          <w:rFonts w:ascii="Times New Roman" w:eastAsia="Times New Roman" w:hAnsi="Times New Roman"/>
        </w:rPr>
        <w:t>district accountability models and ways to incorporate equity into the system</w:t>
      </w:r>
      <w:r w:rsidR="00B31477" w:rsidRPr="000F0993">
        <w:rPr>
          <w:rFonts w:ascii="Times New Roman" w:eastAsia="Times New Roman" w:hAnsi="Times New Roman"/>
        </w:rPr>
        <w:t>s</w:t>
      </w:r>
      <w:r w:rsidRPr="000F0993">
        <w:rPr>
          <w:rFonts w:ascii="Times New Roman" w:eastAsia="Times New Roman" w:hAnsi="Times New Roman"/>
        </w:rPr>
        <w:t xml:space="preserve">, provided feedback, and finalized a set of recommendations, which was presented to the ESSA Advisory </w:t>
      </w:r>
      <w:r w:rsidR="00556402" w:rsidRPr="000F0993">
        <w:rPr>
          <w:rFonts w:ascii="Times New Roman" w:eastAsia="Times New Roman" w:hAnsi="Times New Roman"/>
        </w:rPr>
        <w:t>G</w:t>
      </w:r>
      <w:r w:rsidRPr="000F0993">
        <w:rPr>
          <w:rFonts w:ascii="Times New Roman" w:eastAsia="Times New Roman" w:hAnsi="Times New Roman"/>
        </w:rPr>
        <w:t xml:space="preserve">roup and submitted to the </w:t>
      </w:r>
      <w:r w:rsidR="00B31477" w:rsidRPr="000F0993">
        <w:rPr>
          <w:rFonts w:ascii="Times New Roman" w:eastAsia="Times New Roman" w:hAnsi="Times New Roman"/>
        </w:rPr>
        <w:t>S</w:t>
      </w:r>
      <w:r w:rsidRPr="000F0993">
        <w:rPr>
          <w:rFonts w:ascii="Times New Roman" w:eastAsia="Times New Roman" w:hAnsi="Times New Roman"/>
        </w:rPr>
        <w:t>tate Board of Education in January 2017.</w:t>
      </w:r>
      <w:r w:rsidRPr="000F0993">
        <w:rPr>
          <w:rFonts w:ascii="Times New Roman" w:eastAsia="Times New Roman" w:hAnsi="Times New Roman"/>
        </w:rPr>
        <w:br/>
      </w:r>
      <w:r w:rsidRPr="000F0993">
        <w:rPr>
          <w:rFonts w:ascii="Times New Roman" w:eastAsia="Times New Roman" w:hAnsi="Times New Roman"/>
        </w:rPr>
        <w:br/>
      </w:r>
      <w:r w:rsidR="000F0993">
        <w:rPr>
          <w:rFonts w:ascii="Times New Roman" w:eastAsia="Times New Roman" w:hAnsi="Times New Roman"/>
        </w:rPr>
        <w:t xml:space="preserve">The </w:t>
      </w:r>
      <w:r w:rsidR="006D2EEF" w:rsidRPr="000F0993">
        <w:rPr>
          <w:rFonts w:ascii="Times New Roman" w:eastAsia="Times New Roman" w:hAnsi="Times New Roman"/>
        </w:rPr>
        <w:t xml:space="preserve">NDE designed and conducted </w:t>
      </w:r>
      <w:r w:rsidR="00D51905" w:rsidRPr="000F0993">
        <w:rPr>
          <w:rFonts w:ascii="Times New Roman" w:eastAsia="Times New Roman" w:hAnsi="Times New Roman"/>
        </w:rPr>
        <w:t>an</w:t>
      </w:r>
      <w:r w:rsidR="006D2EEF" w:rsidRPr="000F0993">
        <w:rPr>
          <w:rFonts w:ascii="Times New Roman" w:eastAsia="Times New Roman" w:hAnsi="Times New Roman"/>
        </w:rPr>
        <w:t xml:space="preserve"> Assessments work</w:t>
      </w:r>
      <w:r w:rsidR="00D664D8" w:rsidRPr="000F0993">
        <w:rPr>
          <w:rFonts w:ascii="Times New Roman" w:eastAsia="Times New Roman" w:hAnsi="Times New Roman"/>
        </w:rPr>
        <w:t xml:space="preserve"> </w:t>
      </w:r>
      <w:r w:rsidR="000F0993">
        <w:rPr>
          <w:rFonts w:ascii="Times New Roman" w:eastAsia="Times New Roman" w:hAnsi="Times New Roman"/>
        </w:rPr>
        <w:t xml:space="preserve">group. </w:t>
      </w:r>
      <w:r w:rsidR="006D2EEF" w:rsidRPr="000F0993">
        <w:rPr>
          <w:rFonts w:ascii="Times New Roman" w:eastAsia="Times New Roman" w:hAnsi="Times New Roman"/>
        </w:rPr>
        <w:t xml:space="preserve">Twelve participants from districts, advocacy organizations, professional associations, and an education non-profit were facilitated by </w:t>
      </w:r>
      <w:r w:rsidR="00556402" w:rsidRPr="000F0993">
        <w:rPr>
          <w:rFonts w:ascii="Times New Roman" w:eastAsia="Times New Roman" w:hAnsi="Times New Roman"/>
        </w:rPr>
        <w:t>the</w:t>
      </w:r>
      <w:r w:rsidR="00403AE4" w:rsidRPr="000F0993">
        <w:rPr>
          <w:rFonts w:ascii="Times New Roman" w:eastAsia="Times New Roman" w:hAnsi="Times New Roman"/>
        </w:rPr>
        <w:t xml:space="preserve"> </w:t>
      </w:r>
      <w:r w:rsidR="00D51905" w:rsidRPr="000F0993">
        <w:rPr>
          <w:rFonts w:ascii="Times New Roman" w:eastAsia="Times New Roman" w:hAnsi="Times New Roman"/>
        </w:rPr>
        <w:t xml:space="preserve">Administrator for the Assessment, Data, and Accountability Management </w:t>
      </w:r>
      <w:r w:rsidR="00556402" w:rsidRPr="000F0993">
        <w:rPr>
          <w:rFonts w:ascii="Times New Roman" w:eastAsia="Times New Roman" w:hAnsi="Times New Roman"/>
        </w:rPr>
        <w:t>Office</w:t>
      </w:r>
      <w:r w:rsidR="000F0993">
        <w:rPr>
          <w:rFonts w:ascii="Times New Roman" w:eastAsia="Times New Roman" w:hAnsi="Times New Roman"/>
        </w:rPr>
        <w:t xml:space="preserve">. </w:t>
      </w:r>
      <w:r w:rsidR="006D2EEF" w:rsidRPr="000F0993">
        <w:rPr>
          <w:rFonts w:ascii="Times New Roman" w:eastAsia="Times New Roman" w:hAnsi="Times New Roman"/>
        </w:rPr>
        <w:t xml:space="preserve">Through four meetings from August to October 2016, participants reacted to NDE concepts, provided feedback, and finalized a set of recommendations, which was presented to the </w:t>
      </w:r>
      <w:r w:rsidR="00D51905" w:rsidRPr="000F0993">
        <w:rPr>
          <w:rFonts w:ascii="Times New Roman" w:eastAsia="Times New Roman" w:hAnsi="Times New Roman"/>
        </w:rPr>
        <w:t>ESSA Advisory Group, which approved it and submitted it to the S</w:t>
      </w:r>
      <w:r w:rsidR="006D2EEF" w:rsidRPr="000F0993">
        <w:rPr>
          <w:rFonts w:ascii="Times New Roman" w:eastAsia="Times New Roman" w:hAnsi="Times New Roman"/>
        </w:rPr>
        <w:t xml:space="preserve">tate Board of Education in </w:t>
      </w:r>
      <w:r w:rsidR="00D51905" w:rsidRPr="000F0993">
        <w:rPr>
          <w:rFonts w:ascii="Times New Roman" w:eastAsia="Times New Roman" w:hAnsi="Times New Roman"/>
        </w:rPr>
        <w:t>January 2017</w:t>
      </w:r>
      <w:r w:rsidR="006D2EEF" w:rsidRPr="000F0993">
        <w:rPr>
          <w:rFonts w:ascii="Times New Roman" w:eastAsia="Times New Roman" w:hAnsi="Times New Roman"/>
        </w:rPr>
        <w:t>.</w:t>
      </w:r>
      <w:r w:rsidR="00DE4B95" w:rsidRPr="000F0993">
        <w:rPr>
          <w:rFonts w:ascii="Times New Roman" w:eastAsia="Times New Roman" w:hAnsi="Times New Roman"/>
        </w:rPr>
        <w:br/>
      </w:r>
      <w:r w:rsidR="006D2EEF" w:rsidRPr="000F0993">
        <w:rPr>
          <w:rFonts w:ascii="Times New Roman" w:eastAsia="Times New Roman" w:hAnsi="Times New Roman"/>
        </w:rPr>
        <w:br/>
      </w:r>
      <w:r w:rsidRPr="000F0993">
        <w:rPr>
          <w:rFonts w:ascii="Times New Roman" w:eastAsia="Times New Roman" w:hAnsi="Times New Roman"/>
        </w:rPr>
        <w:t>The English Learners work</w:t>
      </w:r>
      <w:r w:rsidR="00D664D8" w:rsidRPr="000F0993">
        <w:rPr>
          <w:rFonts w:ascii="Times New Roman" w:eastAsia="Times New Roman" w:hAnsi="Times New Roman"/>
        </w:rPr>
        <w:t xml:space="preserve"> </w:t>
      </w:r>
      <w:r w:rsidRPr="000F0993">
        <w:rPr>
          <w:rFonts w:ascii="Times New Roman" w:eastAsia="Times New Roman" w:hAnsi="Times New Roman"/>
        </w:rPr>
        <w:t xml:space="preserve">group was led by </w:t>
      </w:r>
      <w:r w:rsidR="00556402" w:rsidRPr="000F0993">
        <w:rPr>
          <w:rFonts w:ascii="Times New Roman" w:eastAsia="Times New Roman" w:hAnsi="Times New Roman"/>
        </w:rPr>
        <w:t>the</w:t>
      </w:r>
      <w:r w:rsidRPr="000F0993">
        <w:rPr>
          <w:rFonts w:ascii="Times New Roman" w:eastAsia="Times New Roman" w:hAnsi="Times New Roman"/>
        </w:rPr>
        <w:t xml:space="preserve"> Education Programs Supervisor for English Learners in the Office</w:t>
      </w:r>
      <w:r w:rsidR="000F0993">
        <w:rPr>
          <w:rFonts w:ascii="Times New Roman" w:eastAsia="Times New Roman" w:hAnsi="Times New Roman"/>
        </w:rPr>
        <w:t xml:space="preserve"> of Student &amp; School Supports. </w:t>
      </w:r>
      <w:r w:rsidRPr="000F0993">
        <w:rPr>
          <w:rFonts w:ascii="Times New Roman" w:eastAsia="Times New Roman" w:hAnsi="Times New Roman"/>
        </w:rPr>
        <w:t>Over four meetings from June to October 2016, participants reacted to NDE questions about accountability, funding, identificatio</w:t>
      </w:r>
      <w:r w:rsidR="000F0993">
        <w:rPr>
          <w:rFonts w:ascii="Times New Roman" w:eastAsia="Times New Roman" w:hAnsi="Times New Roman"/>
        </w:rPr>
        <w:t xml:space="preserve">n and reclassification of ELs. </w:t>
      </w:r>
      <w:r w:rsidRPr="000F0993">
        <w:rPr>
          <w:rFonts w:ascii="Times New Roman" w:eastAsia="Times New Roman" w:hAnsi="Times New Roman"/>
        </w:rPr>
        <w:t xml:space="preserve">The group members, representing superintendents, district EL directors, and non-profit partners, provided feedback, and finalized a set of recommendations to the ESSA Advisory </w:t>
      </w:r>
      <w:r w:rsidR="00D664D8" w:rsidRPr="000F0993">
        <w:rPr>
          <w:rFonts w:ascii="Times New Roman" w:eastAsia="Times New Roman" w:hAnsi="Times New Roman"/>
        </w:rPr>
        <w:t>G</w:t>
      </w:r>
      <w:r w:rsidRPr="000F0993">
        <w:rPr>
          <w:rFonts w:ascii="Times New Roman" w:eastAsia="Times New Roman" w:hAnsi="Times New Roman"/>
        </w:rPr>
        <w:t xml:space="preserve">roup, which was submitted to the </w:t>
      </w:r>
      <w:r w:rsidR="00B31477" w:rsidRPr="000F0993">
        <w:rPr>
          <w:rFonts w:ascii="Times New Roman" w:eastAsia="Times New Roman" w:hAnsi="Times New Roman"/>
        </w:rPr>
        <w:t>S</w:t>
      </w:r>
      <w:r w:rsidRPr="000F0993">
        <w:rPr>
          <w:rFonts w:ascii="Times New Roman" w:eastAsia="Times New Roman" w:hAnsi="Times New Roman"/>
        </w:rPr>
        <w:t>tate Board of Education in January 2017.</w:t>
      </w:r>
      <w:r w:rsidRPr="000F0993">
        <w:rPr>
          <w:rFonts w:ascii="Times New Roman" w:eastAsia="Times New Roman" w:hAnsi="Times New Roman"/>
        </w:rPr>
        <w:br/>
      </w:r>
      <w:r w:rsidRPr="000F0993">
        <w:rPr>
          <w:rFonts w:ascii="Times New Roman" w:eastAsia="Times New Roman" w:hAnsi="Times New Roman"/>
        </w:rPr>
        <w:br/>
        <w:t xml:space="preserve">One of the groups convened focused on understanding and advising on </w:t>
      </w:r>
      <w:r w:rsidR="00403AE4" w:rsidRPr="000F0993">
        <w:rPr>
          <w:rFonts w:ascii="Times New Roman" w:eastAsia="Times New Roman" w:hAnsi="Times New Roman"/>
        </w:rPr>
        <w:t xml:space="preserve">Federal </w:t>
      </w:r>
      <w:r w:rsidRPr="000F0993">
        <w:rPr>
          <w:rFonts w:ascii="Times New Roman" w:eastAsia="Times New Roman" w:hAnsi="Times New Roman"/>
        </w:rPr>
        <w:t>Funding Stream</w:t>
      </w:r>
      <w:r w:rsidR="000F0993">
        <w:rPr>
          <w:rFonts w:ascii="Times New Roman" w:eastAsia="Times New Roman" w:hAnsi="Times New Roman"/>
        </w:rPr>
        <w:t xml:space="preserve">s in the ESEA recertification. </w:t>
      </w:r>
      <w:r w:rsidRPr="000F0993">
        <w:rPr>
          <w:rFonts w:ascii="Times New Roman" w:eastAsia="Times New Roman" w:hAnsi="Times New Roman"/>
        </w:rPr>
        <w:t xml:space="preserve">Led by </w:t>
      </w:r>
      <w:r w:rsidR="00556402" w:rsidRPr="000F0993">
        <w:rPr>
          <w:rFonts w:ascii="Times New Roman" w:eastAsia="Times New Roman" w:hAnsi="Times New Roman"/>
        </w:rPr>
        <w:t xml:space="preserve">the </w:t>
      </w:r>
      <w:r w:rsidRPr="000F0993">
        <w:rPr>
          <w:rFonts w:ascii="Times New Roman" w:eastAsia="Times New Roman" w:hAnsi="Times New Roman"/>
        </w:rPr>
        <w:t xml:space="preserve">State Superintendent, this group met </w:t>
      </w:r>
      <w:r w:rsidR="00751B94" w:rsidRPr="000F0993">
        <w:rPr>
          <w:rFonts w:ascii="Times New Roman" w:eastAsia="Times New Roman" w:hAnsi="Times New Roman"/>
        </w:rPr>
        <w:t>four</w:t>
      </w:r>
      <w:r w:rsidRPr="000F0993">
        <w:rPr>
          <w:rFonts w:ascii="Times New Roman" w:eastAsia="Times New Roman" w:hAnsi="Times New Roman"/>
        </w:rPr>
        <w:t xml:space="preserve"> times between </w:t>
      </w:r>
      <w:r w:rsidRPr="000F0993">
        <w:rPr>
          <w:rFonts w:ascii="Times New Roman" w:eastAsia="Times New Roman" w:hAnsi="Times New Roman"/>
        </w:rPr>
        <w:lastRenderedPageBreak/>
        <w:t xml:space="preserve">September and </w:t>
      </w:r>
      <w:r w:rsidR="00751B94" w:rsidRPr="000F0993">
        <w:rPr>
          <w:rFonts w:ascii="Times New Roman" w:eastAsia="Times New Roman" w:hAnsi="Times New Roman"/>
        </w:rPr>
        <w:t>December</w:t>
      </w:r>
      <w:r w:rsidRPr="000F0993">
        <w:rPr>
          <w:rFonts w:ascii="Times New Roman" w:eastAsia="Times New Roman" w:hAnsi="Times New Roman"/>
        </w:rPr>
        <w:t xml:space="preserve"> 2016 and made recommendations to the ESSA Advisory Council.  Key areas of interest were the creation of consolidated application for LEAs, NDE guidance memos to LEAs on federal funding flexibility, and di</w:t>
      </w:r>
      <w:r w:rsidR="000F0993">
        <w:rPr>
          <w:rFonts w:ascii="Times New Roman" w:eastAsia="Times New Roman" w:hAnsi="Times New Roman"/>
        </w:rPr>
        <w:t xml:space="preserve">strict federal funding audits. </w:t>
      </w:r>
      <w:r w:rsidRPr="000F0993">
        <w:rPr>
          <w:rFonts w:ascii="Times New Roman" w:eastAsia="Times New Roman" w:hAnsi="Times New Roman"/>
        </w:rPr>
        <w:t xml:space="preserve">The Funding Streams </w:t>
      </w:r>
      <w:r w:rsidR="00B31477" w:rsidRPr="000F0993">
        <w:rPr>
          <w:rFonts w:ascii="Times New Roman" w:eastAsia="Times New Roman" w:hAnsi="Times New Roman"/>
        </w:rPr>
        <w:t>Work G</w:t>
      </w:r>
      <w:r w:rsidRPr="000F0993">
        <w:rPr>
          <w:rFonts w:ascii="Times New Roman" w:eastAsia="Times New Roman" w:hAnsi="Times New Roman"/>
        </w:rPr>
        <w:t xml:space="preserve">roup </w:t>
      </w:r>
      <w:r w:rsidR="00556402" w:rsidRPr="000F0993">
        <w:rPr>
          <w:rFonts w:ascii="Times New Roman" w:eastAsia="Times New Roman" w:hAnsi="Times New Roman"/>
        </w:rPr>
        <w:t xml:space="preserve">presented its recommendations to the </w:t>
      </w:r>
      <w:r w:rsidRPr="000F0993">
        <w:rPr>
          <w:rFonts w:ascii="Times New Roman" w:eastAsia="Times New Roman" w:hAnsi="Times New Roman"/>
        </w:rPr>
        <w:t xml:space="preserve">ESSA Advisory </w:t>
      </w:r>
      <w:r w:rsidR="00D664D8" w:rsidRPr="000F0993">
        <w:rPr>
          <w:rFonts w:ascii="Times New Roman" w:eastAsia="Times New Roman" w:hAnsi="Times New Roman"/>
        </w:rPr>
        <w:t>Gr</w:t>
      </w:r>
      <w:r w:rsidRPr="000F0993">
        <w:rPr>
          <w:rFonts w:ascii="Times New Roman" w:eastAsia="Times New Roman" w:hAnsi="Times New Roman"/>
        </w:rPr>
        <w:t>oup</w:t>
      </w:r>
      <w:r w:rsidR="00556402" w:rsidRPr="000F0993">
        <w:rPr>
          <w:rFonts w:ascii="Times New Roman" w:eastAsia="Times New Roman" w:hAnsi="Times New Roman"/>
        </w:rPr>
        <w:t>, which approved it and</w:t>
      </w:r>
      <w:r w:rsidRPr="000F0993">
        <w:rPr>
          <w:rFonts w:ascii="Times New Roman" w:eastAsia="Times New Roman" w:hAnsi="Times New Roman"/>
        </w:rPr>
        <w:t xml:space="preserve"> submitted </w:t>
      </w:r>
      <w:r w:rsidR="00556402" w:rsidRPr="000F0993">
        <w:rPr>
          <w:rFonts w:ascii="Times New Roman" w:eastAsia="Times New Roman" w:hAnsi="Times New Roman"/>
        </w:rPr>
        <w:t>it</w:t>
      </w:r>
      <w:r w:rsidRPr="000F0993">
        <w:rPr>
          <w:rFonts w:ascii="Times New Roman" w:eastAsia="Times New Roman" w:hAnsi="Times New Roman"/>
        </w:rPr>
        <w:t xml:space="preserve"> to the </w:t>
      </w:r>
      <w:r w:rsidR="00556402" w:rsidRPr="000F0993">
        <w:rPr>
          <w:rFonts w:ascii="Times New Roman" w:eastAsia="Times New Roman" w:hAnsi="Times New Roman"/>
        </w:rPr>
        <w:t>S</w:t>
      </w:r>
      <w:r w:rsidRPr="000F0993">
        <w:rPr>
          <w:rFonts w:ascii="Times New Roman" w:eastAsia="Times New Roman" w:hAnsi="Times New Roman"/>
        </w:rPr>
        <w:t xml:space="preserve">tate Board of Education in </w:t>
      </w:r>
      <w:r w:rsidR="00556402" w:rsidRPr="000F0993">
        <w:rPr>
          <w:rFonts w:ascii="Times New Roman" w:eastAsia="Times New Roman" w:hAnsi="Times New Roman"/>
        </w:rPr>
        <w:t>January 2017</w:t>
      </w:r>
      <w:r w:rsidRPr="000F0993">
        <w:rPr>
          <w:rFonts w:ascii="Times New Roman" w:eastAsia="Times New Roman" w:hAnsi="Times New Roman"/>
        </w:rPr>
        <w:t xml:space="preserve">. </w:t>
      </w:r>
      <w:r w:rsidRPr="000F0993">
        <w:rPr>
          <w:rFonts w:ascii="Times New Roman" w:eastAsia="Times New Roman" w:hAnsi="Times New Roman"/>
        </w:rPr>
        <w:br/>
      </w:r>
      <w:r w:rsidRPr="000F0993">
        <w:rPr>
          <w:rFonts w:ascii="Times New Roman" w:eastAsia="Times New Roman" w:hAnsi="Times New Roman"/>
        </w:rPr>
        <w:br/>
        <w:t xml:space="preserve">Forty-eight participants from districts, higher education, policy centers, advocacy organizations, professional associations, and an education non-profit participated in the </w:t>
      </w:r>
      <w:r w:rsidR="00556402" w:rsidRPr="000F0993">
        <w:rPr>
          <w:rFonts w:ascii="Times New Roman" w:eastAsia="Times New Roman" w:hAnsi="Times New Roman"/>
        </w:rPr>
        <w:t>School</w:t>
      </w:r>
      <w:r w:rsidRPr="000F0993">
        <w:rPr>
          <w:rFonts w:ascii="Times New Roman" w:eastAsia="Times New Roman" w:hAnsi="Times New Roman"/>
        </w:rPr>
        <w:t xml:space="preserve"> Improvement work</w:t>
      </w:r>
      <w:r w:rsidR="00D664D8" w:rsidRPr="000F0993">
        <w:rPr>
          <w:rFonts w:ascii="Times New Roman" w:eastAsia="Times New Roman" w:hAnsi="Times New Roman"/>
        </w:rPr>
        <w:t xml:space="preserve"> </w:t>
      </w:r>
      <w:r w:rsidRPr="000F0993">
        <w:rPr>
          <w:rFonts w:ascii="Times New Roman" w:eastAsia="Times New Roman" w:hAnsi="Times New Roman"/>
        </w:rPr>
        <w:t>group and were facilitated by NDE</w:t>
      </w:r>
      <w:r w:rsidR="00403AE4" w:rsidRPr="000F0993">
        <w:rPr>
          <w:rFonts w:ascii="Times New Roman" w:eastAsia="Times New Roman" w:hAnsi="Times New Roman"/>
        </w:rPr>
        <w:t>’s Office of Student and School Support</w:t>
      </w:r>
      <w:r w:rsidR="000F0993">
        <w:rPr>
          <w:rFonts w:ascii="Times New Roman" w:eastAsia="Times New Roman" w:hAnsi="Times New Roman"/>
        </w:rPr>
        <w:t xml:space="preserve"> leaders. </w:t>
      </w:r>
      <w:r w:rsidRPr="000F0993">
        <w:rPr>
          <w:rFonts w:ascii="Times New Roman" w:eastAsia="Times New Roman" w:hAnsi="Times New Roman"/>
        </w:rPr>
        <w:t>Through four meetings from J</w:t>
      </w:r>
      <w:r w:rsidR="00751B94" w:rsidRPr="000F0993">
        <w:rPr>
          <w:rFonts w:ascii="Times New Roman" w:eastAsia="Times New Roman" w:hAnsi="Times New Roman"/>
        </w:rPr>
        <w:t>une</w:t>
      </w:r>
      <w:r w:rsidRPr="000F0993">
        <w:rPr>
          <w:rFonts w:ascii="Times New Roman" w:eastAsia="Times New Roman" w:hAnsi="Times New Roman"/>
        </w:rPr>
        <w:t xml:space="preserve"> to October 2016, participants reacted to NDE concepts, provided feedback, and finalized a set of recommendations, which was presented to the ESSA Advisory </w:t>
      </w:r>
      <w:r w:rsidR="00D664D8" w:rsidRPr="000F0993">
        <w:rPr>
          <w:rFonts w:ascii="Times New Roman" w:eastAsia="Times New Roman" w:hAnsi="Times New Roman"/>
        </w:rPr>
        <w:t>G</w:t>
      </w:r>
      <w:r w:rsidRPr="000F0993">
        <w:rPr>
          <w:rFonts w:ascii="Times New Roman" w:eastAsia="Times New Roman" w:hAnsi="Times New Roman"/>
        </w:rPr>
        <w:t xml:space="preserve">roup and submitted to the </w:t>
      </w:r>
      <w:r w:rsidR="00B31477" w:rsidRPr="000F0993">
        <w:rPr>
          <w:rFonts w:ascii="Times New Roman" w:eastAsia="Times New Roman" w:hAnsi="Times New Roman"/>
        </w:rPr>
        <w:t>S</w:t>
      </w:r>
      <w:r w:rsidRPr="000F0993">
        <w:rPr>
          <w:rFonts w:ascii="Times New Roman" w:eastAsia="Times New Roman" w:hAnsi="Times New Roman"/>
        </w:rPr>
        <w:t xml:space="preserve">tate Board of Education in January 2017. </w:t>
      </w:r>
      <w:r w:rsidRPr="000F0993">
        <w:rPr>
          <w:rFonts w:ascii="Times New Roman" w:eastAsia="Times New Roman" w:hAnsi="Times New Roman"/>
        </w:rPr>
        <w:br/>
      </w:r>
      <w:r w:rsidRPr="000F0993">
        <w:rPr>
          <w:rFonts w:ascii="Times New Roman" w:eastAsia="Times New Roman" w:hAnsi="Times New Roman"/>
        </w:rPr>
        <w:br/>
      </w:r>
      <w:r w:rsidR="006D2EEF" w:rsidRPr="000F0993">
        <w:rPr>
          <w:rFonts w:ascii="Times New Roman" w:eastAsia="Times New Roman" w:hAnsi="Times New Roman"/>
        </w:rPr>
        <w:t>The Supporting Excellent Educators work</w:t>
      </w:r>
      <w:r w:rsidR="00D664D8" w:rsidRPr="000F0993">
        <w:rPr>
          <w:rFonts w:ascii="Times New Roman" w:eastAsia="Times New Roman" w:hAnsi="Times New Roman"/>
        </w:rPr>
        <w:t xml:space="preserve"> </w:t>
      </w:r>
      <w:r w:rsidR="006D2EEF" w:rsidRPr="000F0993">
        <w:rPr>
          <w:rFonts w:ascii="Times New Roman" w:eastAsia="Times New Roman" w:hAnsi="Times New Roman"/>
        </w:rPr>
        <w:t>group included forty participants from districts, higher education, business, advocacy organizations, professional associations, and an education non-profit</w:t>
      </w:r>
      <w:r w:rsidR="00751B94" w:rsidRPr="000F0993">
        <w:rPr>
          <w:rFonts w:ascii="Times New Roman" w:eastAsia="Times New Roman" w:hAnsi="Times New Roman"/>
        </w:rPr>
        <w:t xml:space="preserve">.  </w:t>
      </w:r>
      <w:r w:rsidR="00556402" w:rsidRPr="000F0993">
        <w:rPr>
          <w:rFonts w:ascii="Times New Roman" w:eastAsia="Times New Roman" w:hAnsi="Times New Roman"/>
        </w:rPr>
        <w:t>T</w:t>
      </w:r>
      <w:r w:rsidR="006D2EEF" w:rsidRPr="000F0993">
        <w:rPr>
          <w:rFonts w:ascii="Times New Roman" w:eastAsia="Times New Roman" w:hAnsi="Times New Roman"/>
        </w:rPr>
        <w:t xml:space="preserve">he Deputy </w:t>
      </w:r>
      <w:r w:rsidR="00D51905" w:rsidRPr="000F0993">
        <w:rPr>
          <w:rFonts w:ascii="Times New Roman" w:eastAsia="Times New Roman" w:hAnsi="Times New Roman"/>
        </w:rPr>
        <w:t>Superintendent</w:t>
      </w:r>
      <w:r w:rsidR="00B239E8" w:rsidRPr="000F0993">
        <w:rPr>
          <w:rFonts w:ascii="Times New Roman" w:eastAsia="Times New Roman" w:hAnsi="Times New Roman"/>
        </w:rPr>
        <w:t>, Educator Effectiveness and Family Engagement</w:t>
      </w:r>
      <w:r w:rsidR="006D2EEF" w:rsidRPr="000F0993">
        <w:rPr>
          <w:rFonts w:ascii="Times New Roman" w:eastAsia="Times New Roman" w:hAnsi="Times New Roman"/>
        </w:rPr>
        <w:t xml:space="preserve"> facilitated the group and was assisted by NDE staff member</w:t>
      </w:r>
      <w:r w:rsidR="000F0993">
        <w:rPr>
          <w:rFonts w:ascii="Times New Roman" w:eastAsia="Times New Roman" w:hAnsi="Times New Roman"/>
        </w:rPr>
        <w:t xml:space="preserve">s. </w:t>
      </w:r>
      <w:r w:rsidR="006D2EEF" w:rsidRPr="000F0993">
        <w:rPr>
          <w:rFonts w:ascii="Times New Roman" w:eastAsia="Times New Roman" w:hAnsi="Times New Roman"/>
        </w:rPr>
        <w:t xml:space="preserve">Through four meetings from June to November 2016, participants reacted to NDE concepts, provided feedback, and finalized a set of recommendations, which was presented to the </w:t>
      </w:r>
      <w:r w:rsidR="00D51905" w:rsidRPr="000F0993">
        <w:rPr>
          <w:rFonts w:ascii="Times New Roman" w:eastAsia="Times New Roman" w:hAnsi="Times New Roman"/>
        </w:rPr>
        <w:t xml:space="preserve">ESSA Advisory </w:t>
      </w:r>
      <w:r w:rsidR="00B31477" w:rsidRPr="000F0993">
        <w:rPr>
          <w:rFonts w:ascii="Times New Roman" w:eastAsia="Times New Roman" w:hAnsi="Times New Roman"/>
        </w:rPr>
        <w:t>Group</w:t>
      </w:r>
      <w:r w:rsidR="00D51905" w:rsidRPr="000F0993">
        <w:rPr>
          <w:rFonts w:ascii="Times New Roman" w:eastAsia="Times New Roman" w:hAnsi="Times New Roman"/>
        </w:rPr>
        <w:t xml:space="preserve">, which presented the recommendations to the </w:t>
      </w:r>
      <w:r w:rsidR="00B31477" w:rsidRPr="000F0993">
        <w:rPr>
          <w:rFonts w:ascii="Times New Roman" w:eastAsia="Times New Roman" w:hAnsi="Times New Roman"/>
        </w:rPr>
        <w:t>S</w:t>
      </w:r>
      <w:r w:rsidR="006D2EEF" w:rsidRPr="000F0993">
        <w:rPr>
          <w:rFonts w:ascii="Times New Roman" w:eastAsia="Times New Roman" w:hAnsi="Times New Roman"/>
        </w:rPr>
        <w:t xml:space="preserve">tate Board of Education in </w:t>
      </w:r>
      <w:r w:rsidR="00D51905" w:rsidRPr="000F0993">
        <w:rPr>
          <w:rFonts w:ascii="Times New Roman" w:eastAsia="Times New Roman" w:hAnsi="Times New Roman"/>
        </w:rPr>
        <w:t>January 2017</w:t>
      </w:r>
      <w:r w:rsidR="006D2EEF" w:rsidRPr="000F0993">
        <w:rPr>
          <w:rFonts w:ascii="Times New Roman" w:eastAsia="Times New Roman" w:hAnsi="Times New Roman"/>
        </w:rPr>
        <w:t>.</w:t>
      </w:r>
      <w:r w:rsidR="00DE4B95" w:rsidRPr="000F0993">
        <w:rPr>
          <w:rFonts w:ascii="Times New Roman" w:eastAsia="Times New Roman" w:hAnsi="Times New Roman"/>
        </w:rPr>
        <w:br/>
      </w:r>
      <w:r w:rsidR="00013C0D" w:rsidRPr="000F0993">
        <w:rPr>
          <w:rFonts w:ascii="Times New Roman" w:eastAsia="Times New Roman" w:hAnsi="Times New Roman"/>
        </w:rPr>
        <w:br/>
        <w:t>Specific recommendations from the ESSA work</w:t>
      </w:r>
      <w:r w:rsidR="00D664D8" w:rsidRPr="000F0993">
        <w:rPr>
          <w:rFonts w:ascii="Times New Roman" w:eastAsia="Times New Roman" w:hAnsi="Times New Roman"/>
        </w:rPr>
        <w:t xml:space="preserve"> </w:t>
      </w:r>
      <w:r w:rsidR="00013C0D" w:rsidRPr="000F0993">
        <w:rPr>
          <w:rFonts w:ascii="Times New Roman" w:eastAsia="Times New Roman" w:hAnsi="Times New Roman"/>
        </w:rPr>
        <w:t xml:space="preserve">groups are available in Appendix </w:t>
      </w:r>
      <w:r w:rsidR="00BB7F5C" w:rsidRPr="000F0993">
        <w:rPr>
          <w:rFonts w:ascii="Times New Roman" w:eastAsia="Times New Roman" w:hAnsi="Times New Roman"/>
        </w:rPr>
        <w:t>D</w:t>
      </w:r>
      <w:r w:rsidR="00013C0D" w:rsidRPr="000F0993">
        <w:rPr>
          <w:rFonts w:ascii="Times New Roman" w:eastAsia="Times New Roman" w:hAnsi="Times New Roman"/>
        </w:rPr>
        <w:t>.</w:t>
      </w:r>
      <w:r w:rsidR="0063462A" w:rsidRPr="000F0993">
        <w:rPr>
          <w:rFonts w:ascii="Times New Roman" w:eastAsia="Times New Roman" w:hAnsi="Times New Roman"/>
        </w:rPr>
        <w:br/>
      </w:r>
      <w:r w:rsidR="006D2EEF" w:rsidRPr="000F0993">
        <w:rPr>
          <w:rFonts w:ascii="Times New Roman" w:eastAsia="Times New Roman" w:hAnsi="Times New Roman"/>
        </w:rPr>
        <w:br/>
        <w:t xml:space="preserve">The </w:t>
      </w:r>
      <w:r w:rsidR="00D664D8" w:rsidRPr="000F0993">
        <w:rPr>
          <w:rFonts w:ascii="Times New Roman" w:eastAsia="Times New Roman" w:hAnsi="Times New Roman"/>
        </w:rPr>
        <w:t>New Nevada P</w:t>
      </w:r>
      <w:r w:rsidR="006D2EEF" w:rsidRPr="000F0993">
        <w:rPr>
          <w:rFonts w:ascii="Times New Roman" w:eastAsia="Times New Roman" w:hAnsi="Times New Roman"/>
        </w:rPr>
        <w:t xml:space="preserve">lan </w:t>
      </w:r>
      <w:r w:rsidR="00B239E8" w:rsidRPr="000F0993">
        <w:rPr>
          <w:rFonts w:ascii="Times New Roman" w:eastAsia="Times New Roman" w:hAnsi="Times New Roman"/>
        </w:rPr>
        <w:t xml:space="preserve">was </w:t>
      </w:r>
      <w:r w:rsidR="006D2EEF" w:rsidRPr="000F0993">
        <w:rPr>
          <w:rFonts w:ascii="Times New Roman" w:eastAsia="Times New Roman" w:hAnsi="Times New Roman"/>
        </w:rPr>
        <w:t xml:space="preserve">made public in </w:t>
      </w:r>
      <w:r w:rsidR="00D51905" w:rsidRPr="000F0993">
        <w:rPr>
          <w:rFonts w:ascii="Times New Roman" w:eastAsia="Times New Roman" w:hAnsi="Times New Roman"/>
        </w:rPr>
        <w:t>January 2017</w:t>
      </w:r>
      <w:r w:rsidR="00B239E8" w:rsidRPr="000F0993">
        <w:rPr>
          <w:rFonts w:ascii="Times New Roman" w:eastAsia="Times New Roman" w:hAnsi="Times New Roman"/>
        </w:rPr>
        <w:t xml:space="preserve">, and the </w:t>
      </w:r>
      <w:r w:rsidR="00556402" w:rsidRPr="000F0993">
        <w:rPr>
          <w:rFonts w:ascii="Times New Roman" w:eastAsia="Times New Roman" w:hAnsi="Times New Roman"/>
        </w:rPr>
        <w:t xml:space="preserve">draft </w:t>
      </w:r>
      <w:r w:rsidR="00D664D8" w:rsidRPr="000F0993">
        <w:rPr>
          <w:rFonts w:ascii="Times New Roman" w:eastAsia="Times New Roman" w:hAnsi="Times New Roman"/>
        </w:rPr>
        <w:t>Consolidated P</w:t>
      </w:r>
      <w:r w:rsidR="00B239E8" w:rsidRPr="000F0993">
        <w:rPr>
          <w:rFonts w:ascii="Times New Roman" w:eastAsia="Times New Roman" w:hAnsi="Times New Roman"/>
        </w:rPr>
        <w:t xml:space="preserve">lan </w:t>
      </w:r>
      <w:r w:rsidR="00D664D8" w:rsidRPr="000F0993">
        <w:rPr>
          <w:rFonts w:ascii="Times New Roman" w:eastAsia="Times New Roman" w:hAnsi="Times New Roman"/>
        </w:rPr>
        <w:t>was</w:t>
      </w:r>
      <w:r w:rsidR="00B239E8" w:rsidRPr="000F0993">
        <w:rPr>
          <w:rFonts w:ascii="Times New Roman" w:eastAsia="Times New Roman" w:hAnsi="Times New Roman"/>
        </w:rPr>
        <w:t xml:space="preserve"> made available in February.  Pu</w:t>
      </w:r>
      <w:r w:rsidR="006D2EEF" w:rsidRPr="000F0993">
        <w:rPr>
          <w:rFonts w:ascii="Times New Roman" w:eastAsia="Times New Roman" w:hAnsi="Times New Roman"/>
        </w:rPr>
        <w:t xml:space="preserve">blic comment was solicited from the </w:t>
      </w:r>
      <w:r w:rsidR="00B31477" w:rsidRPr="000F0993">
        <w:rPr>
          <w:rFonts w:ascii="Times New Roman" w:eastAsia="Times New Roman" w:hAnsi="Times New Roman"/>
        </w:rPr>
        <w:t>S</w:t>
      </w:r>
      <w:r w:rsidR="006D2EEF" w:rsidRPr="000F0993">
        <w:rPr>
          <w:rFonts w:ascii="Times New Roman" w:eastAsia="Times New Roman" w:hAnsi="Times New Roman"/>
        </w:rPr>
        <w:t>tate Board of Education and citizens for the</w:t>
      </w:r>
      <w:r w:rsidR="000F0993">
        <w:rPr>
          <w:rFonts w:ascii="Times New Roman" w:eastAsia="Times New Roman" w:hAnsi="Times New Roman"/>
        </w:rPr>
        <w:t xml:space="preserve"> 30-day public comment period. </w:t>
      </w:r>
      <w:r w:rsidR="006D2EEF" w:rsidRPr="000F0993">
        <w:rPr>
          <w:rFonts w:ascii="Times New Roman" w:eastAsia="Times New Roman" w:hAnsi="Times New Roman"/>
        </w:rPr>
        <w:t>NDE staff adjust</w:t>
      </w:r>
      <w:r w:rsidR="00D664D8" w:rsidRPr="000F0993">
        <w:rPr>
          <w:rFonts w:ascii="Times New Roman" w:eastAsia="Times New Roman" w:hAnsi="Times New Roman"/>
        </w:rPr>
        <w:t>ed</w:t>
      </w:r>
      <w:r w:rsidR="006D2EEF" w:rsidRPr="000F0993">
        <w:rPr>
          <w:rFonts w:ascii="Times New Roman" w:eastAsia="Times New Roman" w:hAnsi="Times New Roman"/>
        </w:rPr>
        <w:t xml:space="preserve"> the plans for the submission of this document.</w:t>
      </w:r>
      <w:r w:rsidR="00A51DE5" w:rsidRPr="00A62F2F">
        <w:rPr>
          <w:rFonts w:ascii="Times New Roman" w:hAnsi="Times New Roman"/>
        </w:rPr>
        <w:br/>
      </w:r>
    </w:p>
    <w:p w14:paraId="6A552D0A" w14:textId="2DE8031D" w:rsidR="00D849EE" w:rsidRPr="00956ACF" w:rsidRDefault="00D849EE" w:rsidP="00B2231C">
      <w:pPr>
        <w:pStyle w:val="ListParagraph"/>
        <w:numPr>
          <w:ilvl w:val="1"/>
          <w:numId w:val="9"/>
        </w:numPr>
        <w:spacing w:after="0" w:line="240" w:lineRule="auto"/>
        <w:rPr>
          <w:rFonts w:ascii="Times New Roman" w:hAnsi="Times New Roman"/>
        </w:rPr>
      </w:pPr>
      <w:r w:rsidRPr="00956ACF">
        <w:rPr>
          <w:rFonts w:ascii="Times New Roman" w:hAnsi="Times New Roman"/>
        </w:rPr>
        <w:t>Took into account the input obtained through consultation and public comment.</w:t>
      </w:r>
      <w:r w:rsidR="007007E1" w:rsidRPr="00956ACF">
        <w:rPr>
          <w:rFonts w:ascii="Times New Roman" w:hAnsi="Times New Roman"/>
        </w:rPr>
        <w:t xml:space="preserve"> </w:t>
      </w:r>
      <w:r w:rsidRPr="00956ACF">
        <w:rPr>
          <w:rFonts w:ascii="Times New Roman" w:hAnsi="Times New Roman"/>
        </w:rPr>
        <w:t xml:space="preserve">The response must include both how the SEA addressed the concerns and issues raised through consultation and public comment and any changes the SEA made as a result of consultation and public comment for all components of the consolidated State plan. </w:t>
      </w:r>
    </w:p>
    <w:p w14:paraId="38CC3A04" w14:textId="01C9590C" w:rsidR="000F0993" w:rsidRDefault="007F5FD0" w:rsidP="006D2EEF">
      <w:pPr>
        <w:pStyle w:val="ListParagraph"/>
        <w:spacing w:after="0" w:line="240" w:lineRule="auto"/>
        <w:ind w:left="1440"/>
        <w:rPr>
          <w:rFonts w:ascii="Times New Roman" w:hAnsi="Times New Roman"/>
        </w:rPr>
      </w:pPr>
      <w:sdt>
        <w:sdtPr>
          <w:rPr>
            <w:rFonts w:ascii="Times New Roman" w:hAnsi="Times New Roman"/>
          </w:rPr>
          <w:id w:val="-1632618292"/>
        </w:sdtPr>
        <w:sdtEndPr/>
        <w:sdtContent/>
      </w:sdt>
    </w:p>
    <w:p w14:paraId="6CE21FEC" w14:textId="2469E53F" w:rsidR="00A51DE5" w:rsidRPr="000F0993" w:rsidRDefault="006D2EEF" w:rsidP="006D2EEF">
      <w:pPr>
        <w:pStyle w:val="ListParagraph"/>
        <w:spacing w:after="0" w:line="240" w:lineRule="auto"/>
        <w:ind w:left="1440"/>
        <w:rPr>
          <w:rFonts w:ascii="Times New Roman" w:hAnsi="Times New Roman"/>
        </w:rPr>
      </w:pPr>
      <w:r w:rsidRPr="000F0993">
        <w:rPr>
          <w:rFonts w:ascii="Times New Roman" w:eastAsia="Times New Roman" w:hAnsi="Times New Roman"/>
        </w:rPr>
        <w:t>The six work</w:t>
      </w:r>
      <w:r w:rsidR="00403AE4" w:rsidRPr="000F0993">
        <w:rPr>
          <w:rFonts w:ascii="Times New Roman" w:eastAsia="Times New Roman" w:hAnsi="Times New Roman"/>
        </w:rPr>
        <w:t xml:space="preserve"> </w:t>
      </w:r>
      <w:r w:rsidRPr="000F0993">
        <w:rPr>
          <w:rFonts w:ascii="Times New Roman" w:eastAsia="Times New Roman" w:hAnsi="Times New Roman"/>
        </w:rPr>
        <w:t xml:space="preserve">groups </w:t>
      </w:r>
      <w:r w:rsidR="00BE17B8" w:rsidRPr="000F0993">
        <w:rPr>
          <w:rFonts w:ascii="Times New Roman" w:eastAsia="Times New Roman" w:hAnsi="Times New Roman"/>
        </w:rPr>
        <w:t xml:space="preserve">analyzed data, </w:t>
      </w:r>
      <w:r w:rsidRPr="000F0993">
        <w:rPr>
          <w:rFonts w:ascii="Times New Roman" w:eastAsia="Times New Roman" w:hAnsi="Times New Roman"/>
        </w:rPr>
        <w:t xml:space="preserve">researched options, and made recommendations to the </w:t>
      </w:r>
      <w:r w:rsidR="00403AE4" w:rsidRPr="000F0993">
        <w:rPr>
          <w:rFonts w:ascii="Times New Roman" w:eastAsia="Times New Roman" w:hAnsi="Times New Roman"/>
        </w:rPr>
        <w:t>Advisory Group</w:t>
      </w:r>
      <w:r w:rsidR="00BE17B8" w:rsidRPr="000F0993">
        <w:rPr>
          <w:rFonts w:ascii="Times New Roman" w:eastAsia="Times New Roman" w:hAnsi="Times New Roman"/>
        </w:rPr>
        <w:t>, which was</w:t>
      </w:r>
      <w:r w:rsidRPr="000F0993">
        <w:rPr>
          <w:rFonts w:ascii="Times New Roman" w:eastAsia="Times New Roman" w:hAnsi="Times New Roman"/>
        </w:rPr>
        <w:t xml:space="preserve"> </w:t>
      </w:r>
      <w:r w:rsidR="00556402" w:rsidRPr="000F0993">
        <w:rPr>
          <w:rFonts w:ascii="Times New Roman" w:eastAsia="Times New Roman" w:hAnsi="Times New Roman"/>
        </w:rPr>
        <w:t>convened</w:t>
      </w:r>
      <w:r w:rsidRPr="000F0993">
        <w:rPr>
          <w:rFonts w:ascii="Times New Roman" w:eastAsia="Times New Roman" w:hAnsi="Times New Roman"/>
        </w:rPr>
        <w:t xml:space="preserve"> by the state superintendent and facilitated by NDE staff.  Through presentations to the </w:t>
      </w:r>
      <w:r w:rsidR="00D51905" w:rsidRPr="000F0993">
        <w:rPr>
          <w:rFonts w:ascii="Times New Roman" w:eastAsia="Times New Roman" w:hAnsi="Times New Roman"/>
        </w:rPr>
        <w:t>ESSA Advisory Group</w:t>
      </w:r>
      <w:r w:rsidRPr="000F0993">
        <w:rPr>
          <w:rFonts w:ascii="Times New Roman" w:eastAsia="Times New Roman" w:hAnsi="Times New Roman"/>
        </w:rPr>
        <w:t>, NDE leadership monitored the progress of the work groups and created opportunities to collaborate.  As the work</w:t>
      </w:r>
      <w:r w:rsidR="00D664D8" w:rsidRPr="000F0993">
        <w:rPr>
          <w:rFonts w:ascii="Times New Roman" w:eastAsia="Times New Roman" w:hAnsi="Times New Roman"/>
        </w:rPr>
        <w:t xml:space="preserve"> </w:t>
      </w:r>
      <w:r w:rsidRPr="000F0993">
        <w:rPr>
          <w:rFonts w:ascii="Times New Roman" w:eastAsia="Times New Roman" w:hAnsi="Times New Roman"/>
        </w:rPr>
        <w:t>groups were composed of representative groups, so too is the work of this plan coordinated across groups inside and outside the Department.</w:t>
      </w:r>
      <w:r w:rsidR="00DE4B95" w:rsidRPr="000F0993">
        <w:rPr>
          <w:rFonts w:ascii="Times New Roman" w:eastAsia="Times New Roman" w:hAnsi="Times New Roman"/>
        </w:rPr>
        <w:br/>
      </w:r>
      <w:r w:rsidRPr="000F0993">
        <w:rPr>
          <w:rFonts w:ascii="Times New Roman" w:eastAsia="Times New Roman" w:hAnsi="Times New Roman"/>
        </w:rPr>
        <w:br/>
        <w:t xml:space="preserve">Through regular meetings with NDE Cabinet and staff, discussions of this plan with the Nevada Department of Higher Education, Nevada Workforce Development, other state agencies, non-profit and corporate partners throughout the state, </w:t>
      </w:r>
      <w:r w:rsidR="00556402" w:rsidRPr="000F0993">
        <w:rPr>
          <w:rFonts w:ascii="Times New Roman" w:eastAsia="Times New Roman" w:hAnsi="Times New Roman"/>
        </w:rPr>
        <w:t xml:space="preserve">the </w:t>
      </w:r>
      <w:r w:rsidRPr="000F0993">
        <w:rPr>
          <w:rFonts w:ascii="Times New Roman" w:eastAsia="Times New Roman" w:hAnsi="Times New Roman"/>
        </w:rPr>
        <w:t>State Superintendent and his team are planning for the administration of successful P-12 programs and alignment with other initiatives throughout the state.</w:t>
      </w:r>
      <w:r w:rsidR="008C06D8" w:rsidRPr="000F0993">
        <w:rPr>
          <w:rFonts w:ascii="Times New Roman" w:eastAsia="Times New Roman" w:hAnsi="Times New Roman"/>
        </w:rPr>
        <w:br/>
      </w:r>
      <w:r w:rsidR="008C06D8" w:rsidRPr="000F0993">
        <w:rPr>
          <w:rFonts w:ascii="Times New Roman" w:eastAsia="Times New Roman" w:hAnsi="Times New Roman"/>
        </w:rPr>
        <w:br/>
      </w:r>
      <w:r w:rsidR="00BE17B8" w:rsidRPr="000F0993">
        <w:rPr>
          <w:rFonts w:ascii="Times New Roman" w:eastAsia="Times New Roman" w:hAnsi="Times New Roman"/>
        </w:rPr>
        <w:t xml:space="preserve">The NDE team made this plan </w:t>
      </w:r>
      <w:r w:rsidR="008C06D8" w:rsidRPr="000F0993">
        <w:rPr>
          <w:rFonts w:ascii="Times New Roman" w:eastAsia="Times New Roman" w:hAnsi="Times New Roman"/>
        </w:rPr>
        <w:t xml:space="preserve">available </w:t>
      </w:r>
      <w:r w:rsidR="00BE17B8" w:rsidRPr="000F0993">
        <w:rPr>
          <w:rFonts w:ascii="Times New Roman" w:eastAsia="Times New Roman" w:hAnsi="Times New Roman"/>
        </w:rPr>
        <w:t xml:space="preserve">to </w:t>
      </w:r>
      <w:r w:rsidR="008C06D8" w:rsidRPr="000F0993">
        <w:rPr>
          <w:rFonts w:ascii="Times New Roman" w:eastAsia="Times New Roman" w:hAnsi="Times New Roman"/>
        </w:rPr>
        <w:t xml:space="preserve">the public </w:t>
      </w:r>
      <w:r w:rsidR="00BE17B8" w:rsidRPr="000F0993">
        <w:rPr>
          <w:rFonts w:ascii="Times New Roman" w:eastAsia="Times New Roman" w:hAnsi="Times New Roman"/>
        </w:rPr>
        <w:t xml:space="preserve">for 30 days to provide perspective and feedback for a period ending </w:t>
      </w:r>
      <w:r w:rsidR="008C06D8" w:rsidRPr="000F0993">
        <w:rPr>
          <w:rFonts w:ascii="Times New Roman" w:eastAsia="Times New Roman" w:hAnsi="Times New Roman"/>
        </w:rPr>
        <w:t>March 1</w:t>
      </w:r>
      <w:r w:rsidR="00C908F7" w:rsidRPr="000F0993">
        <w:rPr>
          <w:rFonts w:ascii="Times New Roman" w:eastAsia="Times New Roman" w:hAnsi="Times New Roman"/>
        </w:rPr>
        <w:t>0</w:t>
      </w:r>
      <w:r w:rsidR="008C06D8" w:rsidRPr="000F0993">
        <w:rPr>
          <w:rFonts w:ascii="Times New Roman" w:eastAsia="Times New Roman" w:hAnsi="Times New Roman"/>
        </w:rPr>
        <w:t>, 2017.  Through this process, the NDE team incorporated feedback to make the plan complete</w:t>
      </w:r>
      <w:r w:rsidR="00BE17B8" w:rsidRPr="000F0993">
        <w:rPr>
          <w:rFonts w:ascii="Times New Roman" w:eastAsia="Times New Roman" w:hAnsi="Times New Roman"/>
        </w:rPr>
        <w:t>, clear</w:t>
      </w:r>
      <w:r w:rsidR="008C06D8" w:rsidRPr="000F0993">
        <w:rPr>
          <w:rFonts w:ascii="Times New Roman" w:eastAsia="Times New Roman" w:hAnsi="Times New Roman"/>
        </w:rPr>
        <w:t xml:space="preserve"> and inclusive.</w:t>
      </w:r>
      <w:r w:rsidR="000A367F" w:rsidRPr="000F0993">
        <w:rPr>
          <w:rFonts w:ascii="Times New Roman" w:eastAsia="Times New Roman" w:hAnsi="Times New Roman"/>
        </w:rPr>
        <w:t xml:space="preserve">  Following the end of the public comment period for the New Nevada Plan and the Consolidated Plan</w:t>
      </w:r>
      <w:r w:rsidR="00BE17B8" w:rsidRPr="000F0993">
        <w:rPr>
          <w:rFonts w:ascii="Times New Roman" w:eastAsia="Times New Roman" w:hAnsi="Times New Roman"/>
        </w:rPr>
        <w:t>,</w:t>
      </w:r>
      <w:r w:rsidR="000A367F" w:rsidRPr="000F0993">
        <w:rPr>
          <w:rFonts w:ascii="Times New Roman" w:eastAsia="Times New Roman" w:hAnsi="Times New Roman"/>
        </w:rPr>
        <w:t xml:space="preserve"> NDE convened the Advisory Group to review the public </w:t>
      </w:r>
      <w:r w:rsidR="00A7337B" w:rsidRPr="000F0993">
        <w:rPr>
          <w:rFonts w:ascii="Times New Roman" w:eastAsia="Times New Roman" w:hAnsi="Times New Roman"/>
        </w:rPr>
        <w:t>comment and made adjustments were necessary</w:t>
      </w:r>
      <w:r w:rsidR="000A367F" w:rsidRPr="000F0993">
        <w:rPr>
          <w:rFonts w:ascii="Times New Roman" w:eastAsia="Times New Roman" w:hAnsi="Times New Roman"/>
        </w:rPr>
        <w:t>.</w:t>
      </w:r>
      <w:r w:rsidR="00DA5603" w:rsidRPr="000F0993">
        <w:rPr>
          <w:rFonts w:ascii="Times New Roman" w:hAnsi="Times New Roman"/>
        </w:rPr>
        <w:br/>
      </w:r>
    </w:p>
    <w:p w14:paraId="1440FD92" w14:textId="6404742B" w:rsidR="00D849EE" w:rsidRPr="000F0993" w:rsidRDefault="00D849EE" w:rsidP="00B2231C">
      <w:pPr>
        <w:pStyle w:val="ListParagraph"/>
        <w:numPr>
          <w:ilvl w:val="0"/>
          <w:numId w:val="9"/>
        </w:numPr>
        <w:spacing w:after="0" w:line="240" w:lineRule="auto"/>
        <w:rPr>
          <w:rFonts w:ascii="Times New Roman" w:hAnsi="Times New Roman"/>
        </w:rPr>
      </w:pPr>
      <w:r w:rsidRPr="000F0993">
        <w:rPr>
          <w:rFonts w:ascii="Times New Roman" w:hAnsi="Times New Roman"/>
          <w:b/>
        </w:rPr>
        <w:t>Governor’s consultation</w:t>
      </w:r>
      <w:r w:rsidR="000F0993">
        <w:rPr>
          <w:rFonts w:ascii="Times New Roman" w:hAnsi="Times New Roman"/>
        </w:rPr>
        <w:t xml:space="preserve">. </w:t>
      </w:r>
      <w:r w:rsidRPr="000F0993">
        <w:rPr>
          <w:rFonts w:ascii="Times New Roman" w:hAnsi="Times New Roman"/>
        </w:rPr>
        <w:t>Describe how the SEA consulted in a timely and meaningful manner with the Governor consistent with section 8540 of the ESEA, including whether officials from the SEA and the Governor’s office met</w:t>
      </w:r>
      <w:r w:rsidR="00A2016A" w:rsidRPr="000F0993">
        <w:rPr>
          <w:rFonts w:ascii="Times New Roman" w:hAnsi="Times New Roman"/>
        </w:rPr>
        <w:t xml:space="preserve"> </w:t>
      </w:r>
      <w:r w:rsidRPr="000F0993">
        <w:rPr>
          <w:rFonts w:ascii="Times New Roman" w:hAnsi="Times New Roman"/>
        </w:rPr>
        <w:t xml:space="preserve">during the development of this plan and prior to the submission of this plan. </w:t>
      </w:r>
    </w:p>
    <w:sdt>
      <w:sdtPr>
        <w:rPr>
          <w:rFonts w:ascii="Times New Roman" w:hAnsi="Times New Roman"/>
        </w:rPr>
        <w:id w:val="474419273"/>
      </w:sdtPr>
      <w:sdtEndPr/>
      <w:sdtContent>
        <w:p w14:paraId="5B97577A" w14:textId="21FCD562" w:rsidR="00A51DE5" w:rsidRPr="000F0993" w:rsidRDefault="00B239E8" w:rsidP="00D849EE">
          <w:pPr>
            <w:spacing w:after="0" w:line="240" w:lineRule="auto"/>
            <w:ind w:left="720"/>
            <w:rPr>
              <w:rFonts w:ascii="Times New Roman" w:hAnsi="Times New Roman"/>
            </w:rPr>
          </w:pPr>
          <w:r w:rsidRPr="000F0993">
            <w:rPr>
              <w:rFonts w:ascii="Times New Roman" w:hAnsi="Times New Roman"/>
            </w:rPr>
            <w:t>The State Superintendent kept the Governor apprised of work on the ESSA plan</w:t>
          </w:r>
          <w:r w:rsidR="00D664D8" w:rsidRPr="000F0993">
            <w:rPr>
              <w:rFonts w:ascii="Times New Roman" w:hAnsi="Times New Roman"/>
            </w:rPr>
            <w:t>s</w:t>
          </w:r>
          <w:r w:rsidR="000F0993">
            <w:rPr>
              <w:rFonts w:ascii="Times New Roman" w:hAnsi="Times New Roman"/>
            </w:rPr>
            <w:t xml:space="preserve"> through conversations. </w:t>
          </w:r>
          <w:r w:rsidRPr="000F0993">
            <w:rPr>
              <w:rFonts w:ascii="Times New Roman" w:hAnsi="Times New Roman"/>
            </w:rPr>
            <w:t xml:space="preserve">When the </w:t>
          </w:r>
          <w:r w:rsidR="00D664D8" w:rsidRPr="000F0993">
            <w:rPr>
              <w:rFonts w:ascii="Times New Roman" w:hAnsi="Times New Roman"/>
            </w:rPr>
            <w:t>New Nevada Plan</w:t>
          </w:r>
          <w:r w:rsidRPr="000F0993">
            <w:rPr>
              <w:rFonts w:ascii="Times New Roman" w:hAnsi="Times New Roman"/>
            </w:rPr>
            <w:t xml:space="preserve"> became available for public comment on January 19</w:t>
          </w:r>
          <w:r w:rsidRPr="000F0993">
            <w:rPr>
              <w:rFonts w:ascii="Times New Roman" w:hAnsi="Times New Roman"/>
              <w:vertAlign w:val="superscript"/>
            </w:rPr>
            <w:t>th</w:t>
          </w:r>
          <w:r w:rsidRPr="000F0993">
            <w:rPr>
              <w:rFonts w:ascii="Times New Roman" w:hAnsi="Times New Roman"/>
            </w:rPr>
            <w:t xml:space="preserve">, the State Superintendent </w:t>
          </w:r>
          <w:r w:rsidR="00A670D7" w:rsidRPr="000F0993">
            <w:rPr>
              <w:rFonts w:ascii="Times New Roman" w:hAnsi="Times New Roman"/>
            </w:rPr>
            <w:t>submitted the plan to the Governor</w:t>
          </w:r>
          <w:r w:rsidR="000F0993">
            <w:rPr>
              <w:rFonts w:ascii="Times New Roman" w:hAnsi="Times New Roman"/>
            </w:rPr>
            <w:t xml:space="preserve">. </w:t>
          </w:r>
          <w:r w:rsidRPr="000F0993">
            <w:rPr>
              <w:rFonts w:ascii="Times New Roman" w:hAnsi="Times New Roman"/>
            </w:rPr>
            <w:t xml:space="preserve">The </w:t>
          </w:r>
          <w:r w:rsidR="00D664D8" w:rsidRPr="000F0993">
            <w:rPr>
              <w:rFonts w:ascii="Times New Roman" w:hAnsi="Times New Roman"/>
            </w:rPr>
            <w:t>Consolidated Plan</w:t>
          </w:r>
          <w:r w:rsidRPr="000F0993">
            <w:rPr>
              <w:rFonts w:ascii="Times New Roman" w:hAnsi="Times New Roman"/>
            </w:rPr>
            <w:t xml:space="preserve"> was also shared with the Governor on </w:t>
          </w:r>
          <w:r w:rsidR="00BE17B8" w:rsidRPr="000F0993">
            <w:rPr>
              <w:rFonts w:ascii="Times New Roman" w:hAnsi="Times New Roman"/>
            </w:rPr>
            <w:t xml:space="preserve">February 10, </w:t>
          </w:r>
          <w:r w:rsidRPr="000F0993">
            <w:rPr>
              <w:rFonts w:ascii="Times New Roman" w:hAnsi="Times New Roman"/>
            </w:rPr>
            <w:t xml:space="preserve">the day it was made available for public comment.  </w:t>
          </w:r>
        </w:p>
      </w:sdtContent>
    </w:sdt>
    <w:p w14:paraId="6EC5B147" w14:textId="10120CEA" w:rsidR="007007E1" w:rsidRPr="000F0993" w:rsidRDefault="00D849EE" w:rsidP="00D849EE">
      <w:pPr>
        <w:spacing w:after="0" w:line="240" w:lineRule="auto"/>
        <w:ind w:left="720"/>
        <w:rPr>
          <w:rFonts w:ascii="Times New Roman" w:hAnsi="Times New Roman"/>
        </w:rPr>
      </w:pPr>
      <w:r w:rsidRPr="000F0993">
        <w:rPr>
          <w:rFonts w:ascii="Times New Roman" w:hAnsi="Times New Roman"/>
        </w:rPr>
        <w:br/>
        <w:t xml:space="preserve">Date </w:t>
      </w:r>
      <w:r w:rsidR="007007E1" w:rsidRPr="000F0993">
        <w:rPr>
          <w:rFonts w:ascii="Times New Roman" w:hAnsi="Times New Roman"/>
        </w:rPr>
        <w:t>SEA</w:t>
      </w:r>
      <w:r w:rsidRPr="000F0993">
        <w:rPr>
          <w:rFonts w:ascii="Times New Roman" w:hAnsi="Times New Roman"/>
        </w:rPr>
        <w:t xml:space="preserve"> provided the plan to the Governor</w:t>
      </w:r>
      <w:r w:rsidR="00A51DE5" w:rsidRPr="000F0993">
        <w:rPr>
          <w:rFonts w:ascii="Times New Roman" w:hAnsi="Times New Roman"/>
        </w:rPr>
        <w:t xml:space="preserve">: </w:t>
      </w:r>
      <w:sdt>
        <w:sdtPr>
          <w:rPr>
            <w:rFonts w:ascii="Times New Roman" w:hAnsi="Times New Roman"/>
          </w:rPr>
          <w:id w:val="29315643"/>
          <w:date w:fullDate="2017-02-10T00:00:00Z">
            <w:dateFormat w:val="M/d/yyyy"/>
            <w:lid w:val="en-US"/>
            <w:storeMappedDataAs w:val="dateTime"/>
            <w:calendar w:val="gregorian"/>
          </w:date>
        </w:sdtPr>
        <w:sdtEndPr/>
        <w:sdtContent>
          <w:r w:rsidR="00855951" w:rsidRPr="000F0993">
            <w:rPr>
              <w:rFonts w:ascii="Times New Roman" w:hAnsi="Times New Roman"/>
            </w:rPr>
            <w:t>2/10/2017</w:t>
          </w:r>
        </w:sdtContent>
      </w:sdt>
    </w:p>
    <w:p w14:paraId="4EB3C71B" w14:textId="77777777" w:rsidR="00D849EE" w:rsidRPr="000F0993" w:rsidRDefault="00D849EE" w:rsidP="00D849EE">
      <w:pPr>
        <w:spacing w:after="0" w:line="240" w:lineRule="auto"/>
        <w:ind w:left="720"/>
        <w:rPr>
          <w:rFonts w:ascii="Times New Roman" w:hAnsi="Times New Roman"/>
        </w:rPr>
      </w:pPr>
    </w:p>
    <w:p w14:paraId="61EA2901" w14:textId="77777777" w:rsidR="00D849EE" w:rsidRPr="000F0993" w:rsidRDefault="00D849EE" w:rsidP="00D849EE">
      <w:pPr>
        <w:spacing w:after="0" w:line="240" w:lineRule="auto"/>
        <w:ind w:left="720"/>
        <w:rPr>
          <w:rFonts w:ascii="Times New Roman" w:hAnsi="Times New Roman"/>
        </w:rPr>
      </w:pPr>
      <w:r w:rsidRPr="000F0993">
        <w:rPr>
          <w:rFonts w:ascii="Times New Roman" w:hAnsi="Times New Roman"/>
        </w:rPr>
        <w:t xml:space="preserve">Check one: </w:t>
      </w:r>
    </w:p>
    <w:p w14:paraId="6F33EF2A" w14:textId="3D97F40B" w:rsidR="00D849EE" w:rsidRPr="000F0993" w:rsidRDefault="007F5FD0" w:rsidP="00D849EE">
      <w:pPr>
        <w:pStyle w:val="ListParagraph"/>
        <w:spacing w:after="0" w:line="240" w:lineRule="auto"/>
        <w:rPr>
          <w:rFonts w:ascii="Times New Roman" w:hAnsi="Times New Roman"/>
        </w:rPr>
      </w:pPr>
      <w:sdt>
        <w:sdtPr>
          <w:rPr>
            <w:rFonts w:ascii="Times New Roman" w:eastAsia="MS Mincho" w:hAnsi="Times New Roman"/>
          </w:rPr>
          <w:id w:val="-306710929"/>
          <w14:checkbox>
            <w14:checked w14:val="1"/>
            <w14:checkedState w14:val="2612" w14:font="MS Gothic"/>
            <w14:uncheckedState w14:val="2610" w14:font="MS Gothic"/>
          </w14:checkbox>
        </w:sdtPr>
        <w:sdtEndPr/>
        <w:sdtContent>
          <w:r w:rsidR="00A670D7" w:rsidRPr="000F0993">
            <w:rPr>
              <w:rFonts w:ascii="Menlo Regular" w:eastAsia="MS Gothic" w:hAnsi="Menlo Regular" w:cs="Menlo Regular"/>
            </w:rPr>
            <w:t>☒</w:t>
          </w:r>
        </w:sdtContent>
      </w:sdt>
      <w:r w:rsidR="00D849EE" w:rsidRPr="000F0993">
        <w:rPr>
          <w:rFonts w:ascii="Times New Roman" w:eastAsia="MS Mincho" w:hAnsi="Times New Roman"/>
        </w:rPr>
        <w:t>The Governor signed this consolidated State plan.</w:t>
      </w:r>
    </w:p>
    <w:p w14:paraId="286855EA" w14:textId="68B09CAC" w:rsidR="00D849EE" w:rsidRPr="000F0993" w:rsidRDefault="007F5FD0" w:rsidP="000F0993">
      <w:pPr>
        <w:pStyle w:val="ListParagraph"/>
        <w:spacing w:after="0" w:line="240" w:lineRule="auto"/>
        <w:rPr>
          <w:rFonts w:ascii="Times New Roman" w:hAnsi="Times New Roman"/>
        </w:rPr>
      </w:pPr>
      <w:sdt>
        <w:sdtPr>
          <w:rPr>
            <w:rFonts w:ascii="Times New Roman" w:eastAsia="MS Mincho" w:hAnsi="Times New Roman"/>
          </w:rPr>
          <w:id w:val="343059068"/>
          <w14:checkbox>
            <w14:checked w14:val="0"/>
            <w14:checkedState w14:val="2612" w14:font="MS Gothic"/>
            <w14:uncheckedState w14:val="2610" w14:font="MS Gothic"/>
          </w14:checkbox>
        </w:sdtPr>
        <w:sdtEndPr/>
        <w:sdtContent>
          <w:r w:rsidR="00D849EE" w:rsidRPr="000F0993">
            <w:rPr>
              <w:rFonts w:ascii="Menlo Regular" w:eastAsia="MS Mincho" w:hAnsi="Menlo Regular" w:cs="Menlo Regular"/>
            </w:rPr>
            <w:t>☐</w:t>
          </w:r>
        </w:sdtContent>
      </w:sdt>
      <w:r w:rsidR="00D849EE" w:rsidRPr="000F0993">
        <w:rPr>
          <w:rFonts w:ascii="Times New Roman" w:eastAsia="MS Mincho" w:hAnsi="Times New Roman"/>
        </w:rPr>
        <w:t xml:space="preserve"> The Governor did not sign this consolidated State plan.</w:t>
      </w:r>
    </w:p>
    <w:p w14:paraId="53A92C15" w14:textId="2E3C3DA9" w:rsidR="005B4BA4" w:rsidRPr="00956ACF" w:rsidRDefault="005B4BA4" w:rsidP="00853A3C">
      <w:pPr>
        <w:pStyle w:val="Heading2"/>
        <w:rPr>
          <w:rFonts w:ascii="Times New Roman" w:hAnsi="Times New Roman" w:cs="Times New Roman"/>
        </w:rPr>
      </w:pPr>
      <w:bookmarkStart w:id="7" w:name="_Toc353624914"/>
      <w:r w:rsidRPr="00956ACF">
        <w:rPr>
          <w:rFonts w:ascii="Times New Roman" w:hAnsi="Times New Roman" w:cs="Times New Roman"/>
        </w:rPr>
        <w:t>2.</w:t>
      </w:r>
      <w:r w:rsidR="00D849EE" w:rsidRPr="00956ACF">
        <w:rPr>
          <w:rFonts w:ascii="Times New Roman" w:hAnsi="Times New Roman" w:cs="Times New Roman"/>
        </w:rPr>
        <w:t>2</w:t>
      </w:r>
      <w:r w:rsidRPr="00956ACF">
        <w:rPr>
          <w:rFonts w:ascii="Times New Roman" w:hAnsi="Times New Roman" w:cs="Times New Roman"/>
        </w:rPr>
        <w:t xml:space="preserve"> System of Performance Management.</w:t>
      </w:r>
      <w:bookmarkEnd w:id="7"/>
    </w:p>
    <w:p w14:paraId="7FE29117" w14:textId="77777777" w:rsidR="005B4BA4" w:rsidRPr="00956ACF" w:rsidRDefault="005B4BA4" w:rsidP="005B4BA4">
      <w:pPr>
        <w:spacing w:after="0" w:line="240" w:lineRule="auto"/>
        <w:rPr>
          <w:rFonts w:ascii="Times New Roman" w:hAnsi="Times New Roman"/>
          <w:i/>
          <w:u w:val="single"/>
        </w:rPr>
      </w:pPr>
      <w:r w:rsidRPr="00956ACF">
        <w:rPr>
          <w:rFonts w:ascii="Times New Roman" w:hAnsi="Times New Roman"/>
          <w:i/>
          <w:u w:val="single"/>
        </w:rPr>
        <w:t xml:space="preserve"> </w:t>
      </w:r>
    </w:p>
    <w:p w14:paraId="5428B709" w14:textId="2A122733" w:rsidR="00871D14" w:rsidRPr="000F0993" w:rsidRDefault="00871D14">
      <w:pPr>
        <w:spacing w:after="0" w:line="240" w:lineRule="auto"/>
        <w:rPr>
          <w:rFonts w:ascii="Times New Roman" w:hAnsi="Times New Roman"/>
          <w:i/>
        </w:rPr>
      </w:pPr>
      <w:r w:rsidRPr="000F0993">
        <w:rPr>
          <w:rFonts w:ascii="Times New Roman" w:hAnsi="Times New Roman"/>
          <w:i/>
          <w:u w:val="single"/>
        </w:rPr>
        <w:t>Instructions</w:t>
      </w:r>
      <w:r w:rsidRPr="000F0993">
        <w:rPr>
          <w:rFonts w:ascii="Times New Roman" w:hAnsi="Times New Roman"/>
          <w:i/>
        </w:rPr>
        <w:t xml:space="preserve">: </w:t>
      </w:r>
      <w:r w:rsidR="004F3AA4" w:rsidRPr="000F0993">
        <w:rPr>
          <w:rFonts w:ascii="Times New Roman" w:hAnsi="Times New Roman"/>
          <w:i/>
        </w:rPr>
        <w:t>In the text boxes below, e</w:t>
      </w:r>
      <w:r w:rsidRPr="000F0993">
        <w:rPr>
          <w:rFonts w:ascii="Times New Roman" w:hAnsi="Times New Roman"/>
          <w:i/>
        </w:rPr>
        <w:t xml:space="preserve">ach SEA must describe </w:t>
      </w:r>
      <w:r w:rsidR="003E210F" w:rsidRPr="000F0993">
        <w:rPr>
          <w:rFonts w:ascii="Times New Roman" w:hAnsi="Times New Roman"/>
          <w:i/>
        </w:rPr>
        <w:t xml:space="preserve">consistent with </w:t>
      </w:r>
      <w:r w:rsidR="00D472BB" w:rsidRPr="000F0993">
        <w:rPr>
          <w:rFonts w:ascii="Times New Roman" w:hAnsi="Times New Roman"/>
          <w:i/>
        </w:rPr>
        <w:t xml:space="preserve">34 C.F.R. </w:t>
      </w:r>
      <w:r w:rsidR="003E210F" w:rsidRPr="000F0993">
        <w:rPr>
          <w:rFonts w:ascii="Times New Roman" w:hAnsi="Times New Roman"/>
          <w:i/>
        </w:rPr>
        <w:t xml:space="preserve">§ 299.15 (b) </w:t>
      </w:r>
      <w:r w:rsidRPr="000F0993">
        <w:rPr>
          <w:rFonts w:ascii="Times New Roman" w:hAnsi="Times New Roman"/>
          <w:i/>
        </w:rPr>
        <w:t xml:space="preserve">its system of performance management of </w:t>
      </w:r>
      <w:r w:rsidR="00D472BB" w:rsidRPr="000F0993">
        <w:rPr>
          <w:rFonts w:ascii="Times New Roman" w:hAnsi="Times New Roman"/>
          <w:i/>
        </w:rPr>
        <w:t xml:space="preserve">SEA </w:t>
      </w:r>
      <w:r w:rsidRPr="000F0993">
        <w:rPr>
          <w:rFonts w:ascii="Times New Roman" w:hAnsi="Times New Roman"/>
          <w:i/>
        </w:rPr>
        <w:t>and LEA plans</w:t>
      </w:r>
      <w:r w:rsidR="000C5661" w:rsidRPr="000F0993">
        <w:rPr>
          <w:rFonts w:ascii="Times New Roman" w:hAnsi="Times New Roman"/>
          <w:i/>
        </w:rPr>
        <w:t xml:space="preserve"> across all programs included in this consolidated State plan</w:t>
      </w:r>
      <w:r w:rsidR="003E210F" w:rsidRPr="000F0993">
        <w:rPr>
          <w:rFonts w:ascii="Times New Roman" w:hAnsi="Times New Roman"/>
          <w:i/>
        </w:rPr>
        <w:t>.</w:t>
      </w:r>
      <w:r w:rsidRPr="000F0993">
        <w:rPr>
          <w:rFonts w:ascii="Times New Roman" w:hAnsi="Times New Roman"/>
          <w:i/>
        </w:rPr>
        <w:t xml:space="preserve"> The description of an SEA’s system of performance management must include information on the SEA’s review and approval of LEA plans, monitoring, continuous improvement, and technical assistance across the components of the </w:t>
      </w:r>
      <w:r w:rsidR="00D472BB" w:rsidRPr="000F0993">
        <w:rPr>
          <w:rFonts w:ascii="Times New Roman" w:hAnsi="Times New Roman"/>
          <w:i/>
        </w:rPr>
        <w:t xml:space="preserve">consolidated </w:t>
      </w:r>
      <w:r w:rsidR="00853A3C" w:rsidRPr="000F0993">
        <w:rPr>
          <w:rFonts w:ascii="Times New Roman" w:hAnsi="Times New Roman"/>
          <w:i/>
        </w:rPr>
        <w:t>State plan.</w:t>
      </w:r>
    </w:p>
    <w:p w14:paraId="576DAC5A" w14:textId="77777777" w:rsidR="00A51DE5" w:rsidRPr="000F0993" w:rsidRDefault="00871D14" w:rsidP="00A51DE5">
      <w:pPr>
        <w:spacing w:after="0" w:line="240" w:lineRule="auto"/>
        <w:rPr>
          <w:rFonts w:ascii="Times New Roman" w:hAnsi="Times New Roman"/>
          <w:i/>
        </w:rPr>
      </w:pPr>
      <w:r w:rsidRPr="000F0993">
        <w:rPr>
          <w:rFonts w:ascii="Times New Roman" w:hAnsi="Times New Roman"/>
          <w:i/>
        </w:rPr>
        <w:t xml:space="preserve"> </w:t>
      </w:r>
    </w:p>
    <w:p w14:paraId="7B92CC04" w14:textId="7EBBC7F8" w:rsidR="000F0993" w:rsidRPr="000F0993" w:rsidRDefault="00871D14" w:rsidP="00B2231C">
      <w:pPr>
        <w:pStyle w:val="ListParagraph"/>
        <w:numPr>
          <w:ilvl w:val="0"/>
          <w:numId w:val="10"/>
        </w:numPr>
        <w:spacing w:after="0" w:line="240" w:lineRule="auto"/>
        <w:rPr>
          <w:rFonts w:ascii="Times New Roman" w:hAnsi="Times New Roman"/>
          <w:i/>
        </w:rPr>
      </w:pPr>
      <w:r w:rsidRPr="000F0993">
        <w:rPr>
          <w:rFonts w:ascii="Times New Roman" w:hAnsi="Times New Roman"/>
          <w:b/>
        </w:rPr>
        <w:t xml:space="preserve">Review and Approval of LEA Plans. </w:t>
      </w:r>
      <w:r w:rsidRPr="000F0993">
        <w:rPr>
          <w:rFonts w:ascii="Times New Roman" w:hAnsi="Times New Roman"/>
        </w:rPr>
        <w:t>Describe the SEA’s process for supporting the development, review, and approval of LEA plans in accordance with statutory and regulatory requirements</w:t>
      </w:r>
      <w:r w:rsidR="000F0993">
        <w:rPr>
          <w:rFonts w:ascii="Times New Roman" w:hAnsi="Times New Roman"/>
        </w:rPr>
        <w:t xml:space="preserve">. </w:t>
      </w:r>
      <w:r w:rsidR="00826ED6" w:rsidRPr="000F0993">
        <w:rPr>
          <w:rFonts w:ascii="Times New Roman" w:hAnsi="Times New Roman"/>
        </w:rPr>
        <w:t xml:space="preserve">The description </w:t>
      </w:r>
      <w:r w:rsidR="000C5661" w:rsidRPr="000F0993">
        <w:rPr>
          <w:rFonts w:ascii="Times New Roman" w:hAnsi="Times New Roman"/>
        </w:rPr>
        <w:t xml:space="preserve">should </w:t>
      </w:r>
      <w:r w:rsidR="00826ED6" w:rsidRPr="000F0993">
        <w:rPr>
          <w:rFonts w:ascii="Times New Roman" w:hAnsi="Times New Roman"/>
        </w:rPr>
        <w:t xml:space="preserve">include a discussion of </w:t>
      </w:r>
      <w:r w:rsidRPr="000F0993">
        <w:rPr>
          <w:rFonts w:ascii="Times New Roman" w:hAnsi="Times New Roman"/>
        </w:rPr>
        <w:t>how the SEA will determine if LEA activities align with</w:t>
      </w:r>
      <w:r w:rsidR="003112D9" w:rsidRPr="000F0993">
        <w:rPr>
          <w:rFonts w:ascii="Times New Roman" w:hAnsi="Times New Roman"/>
        </w:rPr>
        <w:t>: 1)</w:t>
      </w:r>
      <w:r w:rsidRPr="000F0993">
        <w:rPr>
          <w:rFonts w:ascii="Times New Roman" w:hAnsi="Times New Roman"/>
        </w:rPr>
        <w:t xml:space="preserve"> the specific needs of the LEA</w:t>
      </w:r>
      <w:r w:rsidR="003112D9" w:rsidRPr="000F0993">
        <w:rPr>
          <w:rFonts w:ascii="Times New Roman" w:hAnsi="Times New Roman"/>
        </w:rPr>
        <w:t>,</w:t>
      </w:r>
      <w:r w:rsidRPr="000F0993">
        <w:rPr>
          <w:rFonts w:ascii="Times New Roman" w:hAnsi="Times New Roman"/>
        </w:rPr>
        <w:t xml:space="preserve"> and </w:t>
      </w:r>
      <w:r w:rsidR="003112D9" w:rsidRPr="000F0993">
        <w:rPr>
          <w:rFonts w:ascii="Times New Roman" w:hAnsi="Times New Roman"/>
        </w:rPr>
        <w:t xml:space="preserve">2) </w:t>
      </w:r>
      <w:r w:rsidRPr="000F0993">
        <w:rPr>
          <w:rFonts w:ascii="Times New Roman" w:hAnsi="Times New Roman"/>
        </w:rPr>
        <w:t xml:space="preserve">the </w:t>
      </w:r>
      <w:r w:rsidR="003112D9" w:rsidRPr="000F0993">
        <w:rPr>
          <w:rFonts w:ascii="Times New Roman" w:hAnsi="Times New Roman"/>
        </w:rPr>
        <w:t xml:space="preserve">SEA’s </w:t>
      </w:r>
      <w:r w:rsidRPr="000F0993">
        <w:rPr>
          <w:rFonts w:ascii="Times New Roman" w:hAnsi="Times New Roman"/>
        </w:rPr>
        <w:t xml:space="preserve">consolidated State plan.  </w:t>
      </w:r>
      <w:r w:rsidR="00A51DE5" w:rsidRPr="000F0993">
        <w:rPr>
          <w:rFonts w:ascii="Times New Roman" w:hAnsi="Times New Roman"/>
        </w:rPr>
        <w:br/>
      </w:r>
      <w:sdt>
        <w:sdtPr>
          <w:rPr>
            <w:rFonts w:ascii="Times New Roman" w:hAnsi="Times New Roman"/>
          </w:rPr>
          <w:id w:val="-268853051"/>
        </w:sdtPr>
        <w:sdtEndPr/>
        <w:sdtContent/>
      </w:sdt>
    </w:p>
    <w:p w14:paraId="13334978" w14:textId="392D5FEB" w:rsidR="00A51DE5" w:rsidRPr="000F0993" w:rsidRDefault="001A1D9D" w:rsidP="000F0993">
      <w:pPr>
        <w:pStyle w:val="ListParagraph"/>
        <w:spacing w:after="0" w:line="240" w:lineRule="auto"/>
        <w:rPr>
          <w:rFonts w:ascii="Times New Roman" w:hAnsi="Times New Roman"/>
          <w:i/>
        </w:rPr>
      </w:pPr>
      <w:r w:rsidRPr="000F0993">
        <w:rPr>
          <w:rFonts w:ascii="Times New Roman" w:eastAsia="Times New Roman" w:hAnsi="Times New Roman"/>
        </w:rPr>
        <w:t xml:space="preserve">NDE is creating a consolidated planning system that will encompass a needs assessment, </w:t>
      </w:r>
      <w:r w:rsidR="009F1515" w:rsidRPr="000F0993">
        <w:rPr>
          <w:rFonts w:ascii="Times New Roman" w:eastAsia="Times New Roman" w:hAnsi="Times New Roman"/>
        </w:rPr>
        <w:t xml:space="preserve">school and </w:t>
      </w:r>
      <w:r w:rsidRPr="000F0993">
        <w:rPr>
          <w:rFonts w:ascii="Times New Roman" w:eastAsia="Times New Roman" w:hAnsi="Times New Roman"/>
        </w:rPr>
        <w:t>district performance plan (</w:t>
      </w:r>
      <w:r w:rsidR="009F1515" w:rsidRPr="000F0993">
        <w:rPr>
          <w:rFonts w:ascii="Times New Roman" w:eastAsia="Times New Roman" w:hAnsi="Times New Roman"/>
        </w:rPr>
        <w:t xml:space="preserve">SPP and </w:t>
      </w:r>
      <w:r w:rsidRPr="000F0993">
        <w:rPr>
          <w:rFonts w:ascii="Times New Roman" w:eastAsia="Times New Roman" w:hAnsi="Times New Roman"/>
        </w:rPr>
        <w:t>DPP), monitoring, and funding streams aligned to state goa</w:t>
      </w:r>
      <w:r w:rsidR="000F0993">
        <w:rPr>
          <w:rFonts w:ascii="Times New Roman" w:eastAsia="Times New Roman" w:hAnsi="Times New Roman"/>
        </w:rPr>
        <w:t xml:space="preserve">ls and prioritized strategies. </w:t>
      </w:r>
      <w:r w:rsidRPr="000F0993">
        <w:rPr>
          <w:rFonts w:ascii="Times New Roman" w:eastAsia="Times New Roman" w:hAnsi="Times New Roman"/>
        </w:rPr>
        <w:t>The needs assessment will specifically guide LEAs in the determination of needs, examine gaps and root causes to set pr</w:t>
      </w:r>
      <w:r w:rsidR="000F0993">
        <w:rPr>
          <w:rFonts w:ascii="Times New Roman" w:eastAsia="Times New Roman" w:hAnsi="Times New Roman"/>
        </w:rPr>
        <w:t xml:space="preserve">iorities for focused planning. </w:t>
      </w:r>
      <w:r w:rsidR="000D75DF" w:rsidRPr="000F0993">
        <w:rPr>
          <w:rFonts w:ascii="Times New Roman" w:eastAsia="Times New Roman" w:hAnsi="Times New Roman"/>
        </w:rPr>
        <w:t>The NDE will conduct strategic consultations b</w:t>
      </w:r>
      <w:r w:rsidR="00A670D7" w:rsidRPr="000F0993">
        <w:rPr>
          <w:rFonts w:ascii="Times New Roman" w:eastAsia="Times New Roman" w:hAnsi="Times New Roman"/>
        </w:rPr>
        <w:t>etween</w:t>
      </w:r>
      <w:r w:rsidR="000D75DF" w:rsidRPr="000F0993">
        <w:rPr>
          <w:rFonts w:ascii="Times New Roman" w:eastAsia="Times New Roman" w:hAnsi="Times New Roman"/>
        </w:rPr>
        <w:t xml:space="preserve"> cross-functional teams </w:t>
      </w:r>
      <w:r w:rsidR="00A670D7" w:rsidRPr="000F0993">
        <w:rPr>
          <w:rFonts w:ascii="Times New Roman" w:eastAsia="Times New Roman" w:hAnsi="Times New Roman"/>
        </w:rPr>
        <w:t xml:space="preserve">and district leadership </w:t>
      </w:r>
      <w:r w:rsidR="000D75DF" w:rsidRPr="000F0993">
        <w:rPr>
          <w:rFonts w:ascii="Times New Roman" w:eastAsia="Times New Roman" w:hAnsi="Times New Roman"/>
        </w:rPr>
        <w:t>to discuss and examine</w:t>
      </w:r>
      <w:r w:rsidR="009F1515" w:rsidRPr="000F0993">
        <w:rPr>
          <w:rFonts w:ascii="Times New Roman" w:eastAsia="Times New Roman" w:hAnsi="Times New Roman"/>
        </w:rPr>
        <w:t xml:space="preserve"> whether</w:t>
      </w:r>
      <w:r w:rsidR="000D75DF" w:rsidRPr="000F0993">
        <w:rPr>
          <w:rFonts w:ascii="Times New Roman" w:eastAsia="Times New Roman" w:hAnsi="Times New Roman"/>
        </w:rPr>
        <w:t xml:space="preserve"> the goals </w:t>
      </w:r>
      <w:r w:rsidR="009F1515" w:rsidRPr="000F0993">
        <w:rPr>
          <w:rFonts w:ascii="Times New Roman" w:eastAsia="Times New Roman" w:hAnsi="Times New Roman"/>
        </w:rPr>
        <w:t xml:space="preserve">were </w:t>
      </w:r>
      <w:r w:rsidR="000D75DF" w:rsidRPr="000F0993">
        <w:rPr>
          <w:rFonts w:ascii="Times New Roman" w:eastAsia="Times New Roman" w:hAnsi="Times New Roman"/>
        </w:rPr>
        <w:t xml:space="preserve">met or </w:t>
      </w:r>
      <w:r w:rsidR="000F0993">
        <w:rPr>
          <w:rFonts w:ascii="Times New Roman" w:eastAsia="Times New Roman" w:hAnsi="Times New Roman"/>
        </w:rPr>
        <w:t xml:space="preserve">not met in the previous year. </w:t>
      </w:r>
      <w:r w:rsidR="000D75DF" w:rsidRPr="000F0993">
        <w:rPr>
          <w:rFonts w:ascii="Times New Roman" w:eastAsia="Times New Roman" w:hAnsi="Times New Roman"/>
        </w:rPr>
        <w:t>This reflection and feedback will guide LEAs in the development of actionable, evidence-based plans. Plans will be due no later than 60 days after State Accountability Framework results are released and will be reviewed to ensure LEA goals are aligned and attainable and resources are available to ensure a high probability of success to</w:t>
      </w:r>
      <w:r w:rsidR="008D5FDC" w:rsidRPr="000F0993">
        <w:rPr>
          <w:rFonts w:ascii="Times New Roman" w:eastAsia="Times New Roman" w:hAnsi="Times New Roman"/>
        </w:rPr>
        <w:t xml:space="preserve"> meet the needs of all learners.</w:t>
      </w:r>
      <w:r w:rsidR="000D75DF" w:rsidRPr="000F0993">
        <w:rPr>
          <w:rFonts w:ascii="Times New Roman" w:eastAsia="Times New Roman" w:hAnsi="Times New Roman"/>
        </w:rPr>
        <w:br/>
      </w:r>
    </w:p>
    <w:p w14:paraId="5862A53F" w14:textId="6FD6377C" w:rsidR="000F0993" w:rsidRDefault="00871D14" w:rsidP="00B2231C">
      <w:pPr>
        <w:pStyle w:val="ListParagraph"/>
        <w:numPr>
          <w:ilvl w:val="0"/>
          <w:numId w:val="10"/>
        </w:numPr>
        <w:spacing w:after="0" w:line="240" w:lineRule="auto"/>
        <w:rPr>
          <w:rFonts w:ascii="Times New Roman" w:hAnsi="Times New Roman"/>
          <w:i/>
        </w:rPr>
      </w:pPr>
      <w:r w:rsidRPr="000F0993">
        <w:rPr>
          <w:rFonts w:ascii="Times New Roman" w:hAnsi="Times New Roman"/>
          <w:b/>
        </w:rPr>
        <w:t>Monitoring</w:t>
      </w:r>
      <w:r w:rsidR="000F0993">
        <w:rPr>
          <w:rFonts w:ascii="Times New Roman" w:hAnsi="Times New Roman"/>
        </w:rPr>
        <w:t xml:space="preserve">. </w:t>
      </w:r>
      <w:r w:rsidRPr="000F0993">
        <w:rPr>
          <w:rFonts w:ascii="Times New Roman" w:hAnsi="Times New Roman"/>
        </w:rPr>
        <w:t>Describe the SEA’s plan to monitor SEA and LEA implementation of the included programs</w:t>
      </w:r>
      <w:r w:rsidR="000C5661" w:rsidRPr="000F0993">
        <w:rPr>
          <w:rFonts w:ascii="Times New Roman" w:hAnsi="Times New Roman"/>
        </w:rPr>
        <w:t xml:space="preserve"> to ensure compliance with statutory and regulatory requirements</w:t>
      </w:r>
      <w:r w:rsidR="000F0993">
        <w:rPr>
          <w:rFonts w:ascii="Times New Roman" w:hAnsi="Times New Roman"/>
        </w:rPr>
        <w:t xml:space="preserve">. </w:t>
      </w:r>
      <w:r w:rsidRPr="000F0993">
        <w:rPr>
          <w:rFonts w:ascii="Times New Roman" w:hAnsi="Times New Roman"/>
        </w:rPr>
        <w:t xml:space="preserve">This description </w:t>
      </w:r>
      <w:r w:rsidR="00D849EE" w:rsidRPr="000F0993">
        <w:rPr>
          <w:rFonts w:ascii="Times New Roman" w:hAnsi="Times New Roman"/>
        </w:rPr>
        <w:t>must</w:t>
      </w:r>
      <w:r w:rsidRPr="000F0993">
        <w:rPr>
          <w:rFonts w:ascii="Times New Roman" w:hAnsi="Times New Roman"/>
        </w:rPr>
        <w:t xml:space="preserve"> include how the SEA will </w:t>
      </w:r>
      <w:r w:rsidR="001A5296" w:rsidRPr="000F0993">
        <w:rPr>
          <w:rFonts w:ascii="Times New Roman" w:hAnsi="Times New Roman"/>
        </w:rPr>
        <w:t xml:space="preserve">collect and </w:t>
      </w:r>
      <w:r w:rsidRPr="000F0993">
        <w:rPr>
          <w:rFonts w:ascii="Times New Roman" w:hAnsi="Times New Roman"/>
        </w:rPr>
        <w:t>use data and information</w:t>
      </w:r>
      <w:r w:rsidR="001A5296" w:rsidRPr="000F0993">
        <w:rPr>
          <w:rFonts w:ascii="Times New Roman" w:hAnsi="Times New Roman"/>
        </w:rPr>
        <w:t xml:space="preserve"> which may include input from stakeholders and </w:t>
      </w:r>
      <w:r w:rsidRPr="000F0993">
        <w:rPr>
          <w:rFonts w:ascii="Times New Roman" w:hAnsi="Times New Roman"/>
        </w:rPr>
        <w:t>data collected and reported on State and LEA report cards (under section 1111(h)</w:t>
      </w:r>
      <w:r w:rsidR="00E7275A" w:rsidRPr="000F0993">
        <w:rPr>
          <w:rFonts w:ascii="Times New Roman" w:hAnsi="Times New Roman"/>
        </w:rPr>
        <w:t xml:space="preserve"> of the ESEA</w:t>
      </w:r>
      <w:r w:rsidR="003112D9" w:rsidRPr="000F0993">
        <w:rPr>
          <w:rFonts w:ascii="Times New Roman" w:hAnsi="Times New Roman"/>
        </w:rPr>
        <w:t xml:space="preserve"> and applicable regulations</w:t>
      </w:r>
      <w:r w:rsidRPr="000F0993">
        <w:rPr>
          <w:rFonts w:ascii="Times New Roman" w:hAnsi="Times New Roman"/>
        </w:rPr>
        <w:t xml:space="preserve">), to assess the </w:t>
      </w:r>
      <w:r w:rsidR="008C310C" w:rsidRPr="000F0993">
        <w:rPr>
          <w:rFonts w:ascii="Times New Roman" w:hAnsi="Times New Roman"/>
        </w:rPr>
        <w:t>quality of SEA and</w:t>
      </w:r>
      <w:r w:rsidRPr="000F0993">
        <w:rPr>
          <w:rFonts w:ascii="Times New Roman" w:hAnsi="Times New Roman"/>
        </w:rPr>
        <w:t xml:space="preserve"> LEA </w:t>
      </w:r>
      <w:r w:rsidR="008C310C" w:rsidRPr="000F0993">
        <w:rPr>
          <w:rFonts w:ascii="Times New Roman" w:hAnsi="Times New Roman"/>
        </w:rPr>
        <w:t>implementation of strategies and progress toward meeting the</w:t>
      </w:r>
      <w:r w:rsidRPr="000F0993">
        <w:rPr>
          <w:rFonts w:ascii="Times New Roman" w:hAnsi="Times New Roman"/>
        </w:rPr>
        <w:t xml:space="preserve"> desired program outcomes.  </w:t>
      </w:r>
      <w:r w:rsidR="00A51DE5" w:rsidRPr="000F0993">
        <w:rPr>
          <w:rFonts w:ascii="Times New Roman" w:hAnsi="Times New Roman"/>
          <w:i/>
        </w:rPr>
        <w:br/>
      </w:r>
      <w:sdt>
        <w:sdtPr>
          <w:rPr>
            <w:rFonts w:ascii="Times New Roman" w:hAnsi="Times New Roman"/>
            <w:i/>
          </w:rPr>
          <w:id w:val="162590919"/>
        </w:sdtPr>
        <w:sdtEndPr>
          <w:rPr>
            <w:rFonts w:ascii="Calibri" w:hAnsi="Calibri"/>
          </w:rPr>
        </w:sdtEndPr>
        <w:sdtContent/>
      </w:sdt>
    </w:p>
    <w:p w14:paraId="0A59FF4A" w14:textId="77777777" w:rsidR="000F0993" w:rsidRDefault="00A670D7" w:rsidP="000F0993">
      <w:pPr>
        <w:pStyle w:val="ListParagraph"/>
        <w:spacing w:after="0" w:line="240" w:lineRule="auto"/>
        <w:rPr>
          <w:rFonts w:ascii="Times New Roman" w:eastAsia="Times New Roman" w:hAnsi="Times New Roman"/>
        </w:rPr>
      </w:pPr>
      <w:r w:rsidRPr="000F0993">
        <w:rPr>
          <w:rFonts w:ascii="Times New Roman" w:eastAsia="Times New Roman" w:hAnsi="Times New Roman"/>
        </w:rPr>
        <w:t xml:space="preserve">The </w:t>
      </w:r>
      <w:r w:rsidR="000F0993">
        <w:rPr>
          <w:rFonts w:ascii="Times New Roman" w:eastAsia="Times New Roman" w:hAnsi="Times New Roman"/>
        </w:rPr>
        <w:t>NDE</w:t>
      </w:r>
      <w:r w:rsidRPr="000F0993">
        <w:rPr>
          <w:rFonts w:ascii="Times New Roman" w:eastAsia="Times New Roman" w:hAnsi="Times New Roman"/>
        </w:rPr>
        <w:t xml:space="preserve"> will develop a comprehensive monitoring system that provides primary focus on indicators that leverage increased student achievement and ensure compliance with federal requirements and the appr</w:t>
      </w:r>
      <w:r w:rsidR="000F0993">
        <w:rPr>
          <w:rFonts w:ascii="Times New Roman" w:eastAsia="Times New Roman" w:hAnsi="Times New Roman"/>
        </w:rPr>
        <w:t xml:space="preserve">opriate use of federal funds. </w:t>
      </w:r>
      <w:r w:rsidRPr="000F0993">
        <w:rPr>
          <w:rFonts w:ascii="Times New Roman" w:eastAsia="Times New Roman" w:hAnsi="Times New Roman"/>
        </w:rPr>
        <w:t>Monitoring the LEA plan and data will be conducted by cross-departmental teams.</w:t>
      </w:r>
      <w:r w:rsidRPr="000F0993">
        <w:rPr>
          <w:rFonts w:ascii="Times New Roman" w:eastAsia="Times New Roman" w:hAnsi="Times New Roman"/>
        </w:rPr>
        <w:br/>
      </w:r>
    </w:p>
    <w:p w14:paraId="00C4C8C6" w14:textId="4CFABBDA" w:rsidR="00A51DE5" w:rsidRPr="000F0993" w:rsidRDefault="000F0993" w:rsidP="000F0993">
      <w:pPr>
        <w:pStyle w:val="ListParagraph"/>
        <w:spacing w:after="0" w:line="240" w:lineRule="auto"/>
        <w:rPr>
          <w:rFonts w:ascii="Times New Roman" w:hAnsi="Times New Roman"/>
          <w:i/>
        </w:rPr>
      </w:pPr>
      <w:r>
        <w:rPr>
          <w:rFonts w:ascii="Times New Roman" w:eastAsia="Times New Roman" w:hAnsi="Times New Roman"/>
        </w:rPr>
        <w:t xml:space="preserve">The </w:t>
      </w:r>
      <w:r w:rsidR="00A670D7" w:rsidRPr="000F0993">
        <w:rPr>
          <w:rFonts w:ascii="Times New Roman" w:eastAsia="Times New Roman" w:hAnsi="Times New Roman"/>
        </w:rPr>
        <w:t xml:space="preserve">NDE will monitor effective use of funds and the quality of the implementation of the evidence-based strategies by utilizing one or more of the following differentiated steps: </w:t>
      </w:r>
      <w:r w:rsidR="00A670D7" w:rsidRPr="000F0993">
        <w:rPr>
          <w:rFonts w:ascii="Times New Roman" w:eastAsia="Times New Roman" w:hAnsi="Times New Roman"/>
        </w:rPr>
        <w:br/>
        <w:t xml:space="preserve">- Regularly scheduled problem-solving meetings with district personnel and/or external partner  </w:t>
      </w:r>
      <w:r w:rsidR="00A670D7" w:rsidRPr="000F0993">
        <w:rPr>
          <w:rFonts w:ascii="Times New Roman" w:eastAsia="Times New Roman" w:hAnsi="Times New Roman"/>
        </w:rPr>
        <w:br/>
        <w:t xml:space="preserve">- Calls between NDE and  district personnel and/or external partner following the problem-solving meeting </w:t>
      </w:r>
      <w:r w:rsidR="00A670D7" w:rsidRPr="000F0993">
        <w:rPr>
          <w:rFonts w:ascii="Times New Roman" w:eastAsia="Times New Roman" w:hAnsi="Times New Roman"/>
        </w:rPr>
        <w:br/>
        <w:t xml:space="preserve">- 90-day status update meetings between district personnel and/or external partner focusing on goals and action steps written in the School Performance Plan or District Performance Plan  </w:t>
      </w:r>
      <w:r w:rsidR="00A670D7" w:rsidRPr="000F0993">
        <w:rPr>
          <w:rFonts w:ascii="Times New Roman" w:eastAsia="Times New Roman" w:hAnsi="Times New Roman"/>
        </w:rPr>
        <w:br/>
        <w:t>- NDE may conduct district visits if deemed necessary</w:t>
      </w:r>
      <w:r w:rsidR="00A670D7" w:rsidRPr="000F0993">
        <w:rPr>
          <w:rFonts w:ascii="Times New Roman" w:eastAsia="Times New Roman" w:hAnsi="Times New Roman"/>
        </w:rPr>
        <w:br/>
      </w:r>
      <w:r w:rsidR="00A670D7" w:rsidRPr="00C66912">
        <w:rPr>
          <w:rFonts w:asciiTheme="minorHAnsi" w:eastAsia="Times New Roman" w:hAnsiTheme="minorHAnsi" w:cstheme="minorHAnsi"/>
        </w:rPr>
        <w:lastRenderedPageBreak/>
        <w:br/>
      </w:r>
      <w:r w:rsidR="00A670D7" w:rsidRPr="000F0993">
        <w:rPr>
          <w:rFonts w:ascii="Times New Roman" w:eastAsia="Times New Roman" w:hAnsi="Times New Roman"/>
        </w:rPr>
        <w:t>To support LEAs in spending federal funds strategically and effectively, the NDE will:</w:t>
      </w:r>
      <w:r w:rsidR="00A670D7" w:rsidRPr="000F0993">
        <w:rPr>
          <w:rFonts w:ascii="Times New Roman" w:eastAsia="Times New Roman" w:hAnsi="Times New Roman"/>
        </w:rPr>
        <w:br/>
        <w:t xml:space="preserve">- Annually collect data on local grant spending </w:t>
      </w:r>
      <w:r w:rsidR="00A670D7" w:rsidRPr="000F0993">
        <w:rPr>
          <w:rFonts w:ascii="Times New Roman" w:eastAsia="Times New Roman" w:hAnsi="Times New Roman"/>
        </w:rPr>
        <w:br/>
        <w:t xml:space="preserve">- Design local-to-state application for federal grant funds to drive alignment between local needs, activities, and spending </w:t>
      </w:r>
      <w:r w:rsidR="00A670D7" w:rsidRPr="000F0993">
        <w:rPr>
          <w:rFonts w:ascii="Times New Roman" w:eastAsia="Times New Roman" w:hAnsi="Times New Roman"/>
        </w:rPr>
        <w:br/>
        <w:t xml:space="preserve">- Have cross-functional NDE teams review and approve LEA applications </w:t>
      </w:r>
      <w:r w:rsidR="00A670D7" w:rsidRPr="000F0993">
        <w:rPr>
          <w:rFonts w:ascii="Times New Roman" w:eastAsia="Times New Roman" w:hAnsi="Times New Roman"/>
        </w:rPr>
        <w:br/>
        <w:t xml:space="preserve">- Assist LEAs in developing an innovative plan to strategically use funds. </w:t>
      </w:r>
      <w:r w:rsidR="008C06D8" w:rsidRPr="000F0993">
        <w:rPr>
          <w:rFonts w:ascii="Times New Roman" w:eastAsia="Times New Roman" w:hAnsi="Times New Roman"/>
        </w:rPr>
        <w:br/>
      </w:r>
      <w:r w:rsidR="00BE17B8" w:rsidRPr="000F0993">
        <w:rPr>
          <w:rFonts w:ascii="Times New Roman" w:eastAsia="Times New Roman" w:hAnsi="Times New Roman"/>
        </w:rPr>
        <w:t>-Assist LEAs and schools in identifying and selecting ESSA evidence-based interventions, strategies and activities</w:t>
      </w:r>
      <w:r w:rsidR="008C06D8" w:rsidRPr="000F0993">
        <w:rPr>
          <w:rFonts w:ascii="Times New Roman" w:eastAsia="Times New Roman" w:hAnsi="Times New Roman"/>
        </w:rPr>
        <w:br/>
      </w:r>
    </w:p>
    <w:p w14:paraId="0A1B783E" w14:textId="522690B4" w:rsidR="0051168F" w:rsidRDefault="00871D14" w:rsidP="00B2231C">
      <w:pPr>
        <w:pStyle w:val="ListParagraph"/>
        <w:numPr>
          <w:ilvl w:val="0"/>
          <w:numId w:val="10"/>
        </w:numPr>
        <w:spacing w:after="0" w:line="240" w:lineRule="auto"/>
        <w:rPr>
          <w:rFonts w:ascii="Times New Roman" w:hAnsi="Times New Roman"/>
          <w:i/>
        </w:rPr>
      </w:pPr>
      <w:r w:rsidRPr="000F0993">
        <w:rPr>
          <w:rFonts w:ascii="Times New Roman" w:hAnsi="Times New Roman"/>
          <w:b/>
        </w:rPr>
        <w:t>Continuous Improvement</w:t>
      </w:r>
      <w:r w:rsidR="0051168F">
        <w:rPr>
          <w:rFonts w:ascii="Times New Roman" w:hAnsi="Times New Roman"/>
        </w:rPr>
        <w:t xml:space="preserve">. </w:t>
      </w:r>
      <w:r w:rsidRPr="000F0993">
        <w:rPr>
          <w:rFonts w:ascii="Times New Roman" w:hAnsi="Times New Roman"/>
        </w:rPr>
        <w:t xml:space="preserve">Describe the SEA’s plan to continuously improve SEA and LEA </w:t>
      </w:r>
      <w:r w:rsidR="00432427" w:rsidRPr="000F0993">
        <w:rPr>
          <w:rFonts w:ascii="Times New Roman" w:hAnsi="Times New Roman"/>
        </w:rPr>
        <w:t xml:space="preserve">plans and </w:t>
      </w:r>
      <w:r w:rsidRPr="000F0993">
        <w:rPr>
          <w:rFonts w:ascii="Times New Roman" w:hAnsi="Times New Roman"/>
        </w:rPr>
        <w:t>implementation.</w:t>
      </w:r>
      <w:r w:rsidR="00D849EE" w:rsidRPr="000F0993">
        <w:rPr>
          <w:rFonts w:ascii="Times New Roman" w:hAnsi="Times New Roman"/>
        </w:rPr>
        <w:t xml:space="preserve"> </w:t>
      </w:r>
      <w:r w:rsidR="001A5296" w:rsidRPr="000F0993">
        <w:rPr>
          <w:rFonts w:ascii="Times New Roman" w:hAnsi="Times New Roman"/>
        </w:rPr>
        <w:t>This description must include how the SEA will collect and use data and information which may include input from stakeholders and data collected and reported on State and LEA report cards (under section 1111(h) of the ESEA</w:t>
      </w:r>
      <w:r w:rsidR="003112D9" w:rsidRPr="000F0993">
        <w:rPr>
          <w:rFonts w:ascii="Times New Roman" w:hAnsi="Times New Roman"/>
        </w:rPr>
        <w:t xml:space="preserve"> and applicable regulations</w:t>
      </w:r>
      <w:r w:rsidR="001A5296" w:rsidRPr="000F0993">
        <w:rPr>
          <w:rFonts w:ascii="Times New Roman" w:hAnsi="Times New Roman"/>
        </w:rPr>
        <w:t>), to assess the quality of SEA and LEA implementation of strategies and progress toward meeting the desired program outcomes.</w:t>
      </w:r>
      <w:r w:rsidR="00A51DE5" w:rsidRPr="000F0993">
        <w:rPr>
          <w:rFonts w:ascii="Times New Roman" w:hAnsi="Times New Roman"/>
          <w:i/>
        </w:rPr>
        <w:br/>
      </w:r>
      <w:sdt>
        <w:sdtPr>
          <w:rPr>
            <w:rFonts w:ascii="Times New Roman" w:hAnsi="Times New Roman"/>
            <w:i/>
          </w:rPr>
          <w:id w:val="243229994"/>
        </w:sdtPr>
        <w:sdtEndPr/>
        <w:sdtContent/>
      </w:sdt>
    </w:p>
    <w:p w14:paraId="40CCFA5B" w14:textId="58EDCA62" w:rsidR="00A51DE5" w:rsidRPr="000F0993" w:rsidRDefault="001A1D9D" w:rsidP="0051168F">
      <w:pPr>
        <w:pStyle w:val="ListParagraph"/>
        <w:spacing w:after="0" w:line="240" w:lineRule="auto"/>
        <w:rPr>
          <w:rFonts w:ascii="Times New Roman" w:hAnsi="Times New Roman"/>
          <w:i/>
        </w:rPr>
      </w:pPr>
      <w:r w:rsidRPr="000F0993">
        <w:rPr>
          <w:rFonts w:ascii="Times New Roman" w:eastAsia="Times New Roman" w:hAnsi="Times New Roman"/>
        </w:rPr>
        <w:t xml:space="preserve">Effective continuous improvement </w:t>
      </w:r>
      <w:r w:rsidR="008C06D8" w:rsidRPr="000F0993">
        <w:rPr>
          <w:rFonts w:ascii="Times New Roman" w:eastAsia="Times New Roman" w:hAnsi="Times New Roman"/>
        </w:rPr>
        <w:t>processes require</w:t>
      </w:r>
      <w:r w:rsidRPr="000F0993">
        <w:rPr>
          <w:rFonts w:ascii="Times New Roman" w:eastAsia="Times New Roman" w:hAnsi="Times New Roman"/>
        </w:rPr>
        <w:t xml:space="preserve"> transparency, strategic collaboration, skill in employing d</w:t>
      </w:r>
      <w:r w:rsidR="008C06D8" w:rsidRPr="000F0993">
        <w:rPr>
          <w:rFonts w:ascii="Times New Roman" w:eastAsia="Times New Roman" w:hAnsi="Times New Roman"/>
        </w:rPr>
        <w:t xml:space="preserve">ata-based decision-making, </w:t>
      </w:r>
      <w:r w:rsidRPr="000F0993">
        <w:rPr>
          <w:rFonts w:ascii="Times New Roman" w:eastAsia="Times New Roman" w:hAnsi="Times New Roman"/>
        </w:rPr>
        <w:t>reflection, and expertise in providing successful interventions for struggling schools and students.</w:t>
      </w:r>
      <w:r w:rsidR="008D5FDC" w:rsidRPr="000F0993">
        <w:rPr>
          <w:rFonts w:ascii="Times New Roman" w:eastAsia="Times New Roman" w:hAnsi="Times New Roman"/>
        </w:rPr>
        <w:br/>
      </w:r>
      <w:r w:rsidRPr="000F0993">
        <w:rPr>
          <w:rFonts w:ascii="Times New Roman" w:eastAsia="Times New Roman" w:hAnsi="Times New Roman"/>
        </w:rPr>
        <w:br/>
        <w:t xml:space="preserve">- NDE will annually gather comprehensive data related to student, school, educator, and LEA achievement/performance through the student information system and other contracted sources, including external evaluations. </w:t>
      </w:r>
      <w:r w:rsidRPr="000F0993">
        <w:rPr>
          <w:rFonts w:ascii="Times New Roman" w:eastAsia="Times New Roman" w:hAnsi="Times New Roman"/>
        </w:rPr>
        <w:br/>
        <w:t>- NDE will annually review data that is collected at the school and district levels to determine whether LEAs and schools are achieving state</w:t>
      </w:r>
      <w:r w:rsidR="008D5FDC" w:rsidRPr="000F0993">
        <w:rPr>
          <w:rFonts w:ascii="Times New Roman" w:eastAsia="Times New Roman" w:hAnsi="Times New Roman"/>
        </w:rPr>
        <w:t xml:space="preserve"> goals and interim benchmarks.</w:t>
      </w:r>
      <w:r w:rsidR="008D5FDC" w:rsidRPr="000F0993">
        <w:rPr>
          <w:rFonts w:ascii="Times New Roman" w:eastAsia="Times New Roman" w:hAnsi="Times New Roman"/>
        </w:rPr>
        <w:br/>
      </w:r>
      <w:r w:rsidRPr="000F0993">
        <w:rPr>
          <w:rFonts w:ascii="Times New Roman" w:eastAsia="Times New Roman" w:hAnsi="Times New Roman"/>
        </w:rPr>
        <w:br/>
      </w:r>
      <w:r w:rsidR="0051168F">
        <w:rPr>
          <w:rFonts w:ascii="Times New Roman" w:eastAsia="Times New Roman" w:hAnsi="Times New Roman"/>
        </w:rPr>
        <w:t xml:space="preserve">The </w:t>
      </w:r>
      <w:r w:rsidRPr="000F0993">
        <w:rPr>
          <w:rFonts w:ascii="Times New Roman" w:eastAsia="Times New Roman" w:hAnsi="Times New Roman"/>
        </w:rPr>
        <w:t xml:space="preserve">NDE will </w:t>
      </w:r>
      <w:r w:rsidR="000D75DF" w:rsidRPr="000F0993">
        <w:rPr>
          <w:rFonts w:ascii="Times New Roman" w:eastAsia="Times New Roman" w:hAnsi="Times New Roman"/>
        </w:rPr>
        <w:t>periodically</w:t>
      </w:r>
      <w:r w:rsidRPr="000F0993">
        <w:rPr>
          <w:rFonts w:ascii="Times New Roman" w:eastAsia="Times New Roman" w:hAnsi="Times New Roman"/>
        </w:rPr>
        <w:t xml:space="preserve"> gather stakeholder input regarding program effectiveness and recommendations for continuous improvement.  This will be collected through external councils that i</w:t>
      </w:r>
      <w:r w:rsidR="0051168F">
        <w:rPr>
          <w:rFonts w:ascii="Times New Roman" w:eastAsia="Times New Roman" w:hAnsi="Times New Roman"/>
        </w:rPr>
        <w:t>nclude but are not limited to:</w:t>
      </w:r>
      <w:r w:rsidRPr="000F0993">
        <w:rPr>
          <w:rFonts w:ascii="Times New Roman" w:eastAsia="Times New Roman" w:hAnsi="Times New Roman"/>
        </w:rPr>
        <w:br/>
        <w:t xml:space="preserve">- English Mastery Council (EL) </w:t>
      </w:r>
      <w:r w:rsidRPr="000F0993">
        <w:rPr>
          <w:rFonts w:ascii="Times New Roman" w:eastAsia="Times New Roman" w:hAnsi="Times New Roman"/>
        </w:rPr>
        <w:br/>
        <w:t xml:space="preserve">- Teachers and Leaders Council </w:t>
      </w:r>
      <w:r w:rsidRPr="000F0993">
        <w:rPr>
          <w:rFonts w:ascii="Times New Roman" w:eastAsia="Times New Roman" w:hAnsi="Times New Roman"/>
        </w:rPr>
        <w:br/>
        <w:t>- Spec</w:t>
      </w:r>
      <w:r w:rsidR="000725DE" w:rsidRPr="000F0993">
        <w:rPr>
          <w:rFonts w:ascii="Times New Roman" w:eastAsia="Times New Roman" w:hAnsi="Times New Roman"/>
        </w:rPr>
        <w:t>ial Education Advisory Council</w:t>
      </w:r>
      <w:r w:rsidR="00013C0D" w:rsidRPr="000F0993">
        <w:rPr>
          <w:rFonts w:ascii="Times New Roman" w:eastAsia="Times New Roman" w:hAnsi="Times New Roman"/>
        </w:rPr>
        <w:br/>
        <w:t>- School Improvement Advisory Committee</w:t>
      </w:r>
      <w:r w:rsidRPr="000F0993">
        <w:rPr>
          <w:rFonts w:ascii="Times New Roman" w:eastAsia="Times New Roman" w:hAnsi="Times New Roman"/>
        </w:rPr>
        <w:br/>
      </w:r>
      <w:r w:rsidRPr="000F0993">
        <w:rPr>
          <w:rFonts w:ascii="Times New Roman" w:eastAsia="Times New Roman" w:hAnsi="Times New Roman"/>
        </w:rPr>
        <w:br/>
        <w:t xml:space="preserve">Based on data gathered and stakeholder input received, the NDE will evaluate the effectiveness of SEA plan and implementation to determine next steps in the continuous improvement process. </w:t>
      </w:r>
      <w:r w:rsidR="0051168F">
        <w:rPr>
          <w:rFonts w:ascii="Times New Roman" w:eastAsia="Times New Roman" w:hAnsi="Times New Roman"/>
        </w:rPr>
        <w:t xml:space="preserve">The </w:t>
      </w:r>
      <w:r w:rsidRPr="000F0993">
        <w:rPr>
          <w:rFonts w:ascii="Times New Roman" w:eastAsia="Times New Roman" w:hAnsi="Times New Roman"/>
        </w:rPr>
        <w:t>NDE will consider the development/continuation of state advisory groups to review state progress in implementing state goals and strategies and to make recommendations for continuous improvement.</w:t>
      </w:r>
      <w:r w:rsidRPr="000F0993">
        <w:rPr>
          <w:rFonts w:ascii="Times New Roman" w:eastAsia="Times New Roman" w:hAnsi="Times New Roman"/>
          <w:color w:val="FF00FF"/>
        </w:rPr>
        <w:t xml:space="preserve"> </w:t>
      </w:r>
      <w:r w:rsidR="00A51DE5" w:rsidRPr="000F0993">
        <w:rPr>
          <w:rFonts w:ascii="Times New Roman" w:hAnsi="Times New Roman"/>
          <w:i/>
        </w:rPr>
        <w:br/>
      </w:r>
    </w:p>
    <w:p w14:paraId="5C9062D0" w14:textId="702F5AE2" w:rsidR="00871D14" w:rsidRPr="000F0993" w:rsidRDefault="00871D14" w:rsidP="00B2231C">
      <w:pPr>
        <w:pStyle w:val="ListParagraph"/>
        <w:numPr>
          <w:ilvl w:val="0"/>
          <w:numId w:val="10"/>
        </w:numPr>
        <w:spacing w:after="0" w:line="240" w:lineRule="auto"/>
        <w:rPr>
          <w:rFonts w:ascii="Times New Roman" w:hAnsi="Times New Roman"/>
          <w:i/>
        </w:rPr>
      </w:pPr>
      <w:r w:rsidRPr="000F0993">
        <w:rPr>
          <w:rFonts w:ascii="Times New Roman" w:hAnsi="Times New Roman"/>
          <w:b/>
        </w:rPr>
        <w:t>Differentiated Technical Assistance</w:t>
      </w:r>
      <w:r w:rsidR="0051168F">
        <w:rPr>
          <w:rFonts w:ascii="Times New Roman" w:hAnsi="Times New Roman"/>
        </w:rPr>
        <w:t xml:space="preserve">. </w:t>
      </w:r>
      <w:r w:rsidRPr="000F0993">
        <w:rPr>
          <w:rFonts w:ascii="Times New Roman" w:hAnsi="Times New Roman"/>
        </w:rPr>
        <w:t xml:space="preserve">Describe the SEA’s plan to provide differentiated technical assistance to LEAs and schools to support effective implementation of SEA, LEA, and other subgrantee </w:t>
      </w:r>
      <w:r w:rsidR="000C5661" w:rsidRPr="000F0993">
        <w:rPr>
          <w:rFonts w:ascii="Times New Roman" w:hAnsi="Times New Roman"/>
        </w:rPr>
        <w:t>strategies</w:t>
      </w:r>
      <w:r w:rsidRPr="000F0993">
        <w:rPr>
          <w:rFonts w:ascii="Times New Roman" w:hAnsi="Times New Roman"/>
        </w:rPr>
        <w:t xml:space="preserve">. </w:t>
      </w:r>
      <w:r w:rsidR="00A51DE5" w:rsidRPr="000F0993">
        <w:rPr>
          <w:rFonts w:ascii="Times New Roman" w:hAnsi="Times New Roman"/>
        </w:rPr>
        <w:br/>
      </w:r>
      <w:sdt>
        <w:sdtPr>
          <w:rPr>
            <w:rFonts w:ascii="Times New Roman" w:hAnsi="Times New Roman"/>
            <w:i/>
          </w:rPr>
          <w:id w:val="222027207"/>
        </w:sdtPr>
        <w:sdtEndPr/>
        <w:sdtContent>
          <w:r w:rsidR="001A1D9D" w:rsidRPr="000F0993">
            <w:rPr>
              <w:rFonts w:ascii="Times New Roman" w:eastAsia="Times New Roman" w:hAnsi="Times New Roman"/>
            </w:rPr>
            <w:t>NDE has discretion to decide which LEAs have a sufficient plan and sufficient capacity and commitment to improve, and which LEAs will need additiona</w:t>
          </w:r>
          <w:r w:rsidR="0051168F">
            <w:rPr>
              <w:rFonts w:ascii="Times New Roman" w:eastAsia="Times New Roman" w:hAnsi="Times New Roman"/>
            </w:rPr>
            <w:t xml:space="preserve">l support in order to improve. </w:t>
          </w:r>
          <w:r w:rsidR="001A1D9D" w:rsidRPr="000F0993">
            <w:rPr>
              <w:rFonts w:ascii="Times New Roman" w:eastAsia="Times New Roman" w:hAnsi="Times New Roman"/>
            </w:rPr>
            <w:t xml:space="preserve">The SEA will create a prioritized list of LEAs that have the highest percentage of </w:t>
          </w:r>
          <w:r w:rsidR="008C06D8" w:rsidRPr="000F0993">
            <w:rPr>
              <w:rFonts w:ascii="Times New Roman" w:eastAsia="Times New Roman" w:hAnsi="Times New Roman"/>
            </w:rPr>
            <w:t>Comprehensive Support &amp; I</w:t>
          </w:r>
          <w:r w:rsidR="00ED024A" w:rsidRPr="000F0993">
            <w:rPr>
              <w:rFonts w:ascii="Times New Roman" w:eastAsia="Times New Roman" w:hAnsi="Times New Roman"/>
            </w:rPr>
            <w:t>mprovement</w:t>
          </w:r>
          <w:r w:rsidR="008C06D8" w:rsidRPr="000F0993">
            <w:rPr>
              <w:rFonts w:ascii="Times New Roman" w:eastAsia="Times New Roman" w:hAnsi="Times New Roman"/>
            </w:rPr>
            <w:t xml:space="preserve"> (</w:t>
          </w:r>
          <w:r w:rsidR="00ED024A" w:rsidRPr="000F0993">
            <w:rPr>
              <w:rFonts w:ascii="Times New Roman" w:eastAsia="Times New Roman" w:hAnsi="Times New Roman"/>
            </w:rPr>
            <w:t>CSI)</w:t>
          </w:r>
          <w:r w:rsidR="001A1D9D" w:rsidRPr="000F0993">
            <w:rPr>
              <w:rFonts w:ascii="Times New Roman" w:eastAsia="Times New Roman" w:hAnsi="Times New Roman"/>
            </w:rPr>
            <w:t xml:space="preserve"> and </w:t>
          </w:r>
          <w:r w:rsidR="00ED024A" w:rsidRPr="000F0993">
            <w:rPr>
              <w:rFonts w:ascii="Times New Roman" w:eastAsia="Times New Roman" w:hAnsi="Times New Roman"/>
            </w:rPr>
            <w:t>Targeted Support &amp; Improvement (</w:t>
          </w:r>
          <w:r w:rsidR="001A1D9D" w:rsidRPr="000F0993">
            <w:rPr>
              <w:rFonts w:ascii="Times New Roman" w:eastAsia="Times New Roman" w:hAnsi="Times New Roman"/>
            </w:rPr>
            <w:t>TSI</w:t>
          </w:r>
          <w:r w:rsidR="00ED024A" w:rsidRPr="000F0993">
            <w:rPr>
              <w:rFonts w:ascii="Times New Roman" w:eastAsia="Times New Roman" w:hAnsi="Times New Roman"/>
            </w:rPr>
            <w:t>)</w:t>
          </w:r>
          <w:r w:rsidR="001A1D9D" w:rsidRPr="000F0993">
            <w:rPr>
              <w:rFonts w:ascii="Times New Roman" w:eastAsia="Times New Roman" w:hAnsi="Times New Roman"/>
            </w:rPr>
            <w:t xml:space="preserve"> schools</w:t>
          </w:r>
          <w:r w:rsidR="00BE17B8" w:rsidRPr="000F0993">
            <w:rPr>
              <w:rFonts w:ascii="Times New Roman" w:eastAsia="Times New Roman" w:hAnsi="Times New Roman"/>
            </w:rPr>
            <w:t xml:space="preserve"> and demonstrate the greatest commitment to school improvement (e.g., voluntarily joining a Performance Compact)</w:t>
          </w:r>
          <w:r w:rsidR="0051168F">
            <w:rPr>
              <w:rFonts w:ascii="Times New Roman" w:eastAsia="Times New Roman" w:hAnsi="Times New Roman"/>
            </w:rPr>
            <w:t xml:space="preserve">. </w:t>
          </w:r>
          <w:r w:rsidR="001A1D9D" w:rsidRPr="000F0993">
            <w:rPr>
              <w:rFonts w:ascii="Times New Roman" w:eastAsia="Times New Roman" w:hAnsi="Times New Roman"/>
            </w:rPr>
            <w:t>These LEAs and their schools will be given prioritized technical assistance from</w:t>
          </w:r>
          <w:r w:rsidR="000B6621" w:rsidRPr="000F0993">
            <w:rPr>
              <w:rFonts w:ascii="Times New Roman" w:eastAsia="Times New Roman" w:hAnsi="Times New Roman"/>
            </w:rPr>
            <w:t xml:space="preserve"> the</w:t>
          </w:r>
          <w:r w:rsidR="001A1D9D" w:rsidRPr="000F0993">
            <w:rPr>
              <w:rFonts w:ascii="Times New Roman" w:eastAsia="Times New Roman" w:hAnsi="Times New Roman"/>
            </w:rPr>
            <w:t xml:space="preserve"> SEA to specifically address the overall performance and the achievement gaps of sub-group populations (e.g. students with disabilities, English learners, economically disadvantaged, and race/ethnicity). </w:t>
          </w:r>
          <w:r w:rsidR="001A1D9D" w:rsidRPr="000F0993">
            <w:rPr>
              <w:rFonts w:ascii="Times New Roman" w:eastAsia="Times New Roman" w:hAnsi="Times New Roman"/>
            </w:rPr>
            <w:br/>
          </w:r>
          <w:r w:rsidR="001A1D9D" w:rsidRPr="000F0993">
            <w:rPr>
              <w:rFonts w:ascii="Times New Roman" w:eastAsia="Times New Roman" w:hAnsi="Times New Roman"/>
            </w:rPr>
            <w:br/>
          </w:r>
          <w:r w:rsidR="0051168F">
            <w:rPr>
              <w:rFonts w:ascii="Times New Roman" w:eastAsia="Times New Roman" w:hAnsi="Times New Roman"/>
            </w:rPr>
            <w:t xml:space="preserve">The </w:t>
          </w:r>
          <w:r w:rsidR="001A1D9D" w:rsidRPr="000F0993">
            <w:rPr>
              <w:rFonts w:ascii="Times New Roman" w:eastAsia="Times New Roman" w:hAnsi="Times New Roman"/>
            </w:rPr>
            <w:t>NDE wants district leaders</w:t>
          </w:r>
          <w:r w:rsidR="00A670D7" w:rsidRPr="000F0993">
            <w:rPr>
              <w:rFonts w:ascii="Times New Roman" w:eastAsia="Times New Roman" w:hAnsi="Times New Roman"/>
            </w:rPr>
            <w:t>, school principals, and instructional teams</w:t>
          </w:r>
          <w:r w:rsidR="001A1D9D" w:rsidRPr="000F0993">
            <w:rPr>
              <w:rFonts w:ascii="Times New Roman" w:eastAsia="Times New Roman" w:hAnsi="Times New Roman"/>
            </w:rPr>
            <w:t xml:space="preserve"> to take responsibility</w:t>
          </w:r>
          <w:r w:rsidR="0051168F">
            <w:rPr>
              <w:rFonts w:ascii="Times New Roman" w:eastAsia="Times New Roman" w:hAnsi="Times New Roman"/>
            </w:rPr>
            <w:t xml:space="preserve"> for improving their schools. </w:t>
          </w:r>
          <w:r w:rsidR="001A1D9D" w:rsidRPr="000F0993">
            <w:rPr>
              <w:rFonts w:ascii="Times New Roman" w:eastAsia="Times New Roman" w:hAnsi="Times New Roman"/>
            </w:rPr>
            <w:t xml:space="preserve">The NDE will give consideration to </w:t>
          </w:r>
          <w:r w:rsidR="00BE17B8" w:rsidRPr="000F0993">
            <w:rPr>
              <w:rFonts w:ascii="Times New Roman" w:eastAsia="Times New Roman" w:hAnsi="Times New Roman"/>
            </w:rPr>
            <w:t xml:space="preserve">other </w:t>
          </w:r>
          <w:r w:rsidR="0048100C" w:rsidRPr="000F0993">
            <w:rPr>
              <w:rFonts w:ascii="Times New Roman" w:eastAsia="Times New Roman" w:hAnsi="Times New Roman"/>
            </w:rPr>
            <w:t xml:space="preserve">evidence based </w:t>
          </w:r>
          <w:r w:rsidR="00BE17B8" w:rsidRPr="000F0993">
            <w:rPr>
              <w:rFonts w:ascii="Times New Roman" w:eastAsia="Times New Roman" w:hAnsi="Times New Roman"/>
            </w:rPr>
            <w:t>indicators of commitment</w:t>
          </w:r>
          <w:r w:rsidR="001A1D9D" w:rsidRPr="000F0993">
            <w:rPr>
              <w:rFonts w:ascii="Times New Roman" w:eastAsia="Times New Roman" w:hAnsi="Times New Roman"/>
            </w:rPr>
            <w:t xml:space="preserve"> provided by the district</w:t>
          </w:r>
          <w:r w:rsidR="00BE17B8" w:rsidRPr="000F0993">
            <w:rPr>
              <w:rFonts w:ascii="Times New Roman" w:eastAsia="Times New Roman" w:hAnsi="Times New Roman"/>
            </w:rPr>
            <w:t xml:space="preserve"> to improve lowest-performing schools</w:t>
          </w:r>
          <w:r w:rsidR="0051168F">
            <w:rPr>
              <w:rFonts w:ascii="Times New Roman" w:eastAsia="Times New Roman" w:hAnsi="Times New Roman"/>
            </w:rPr>
            <w:t xml:space="preserve">. </w:t>
          </w:r>
          <w:r w:rsidR="001A1D9D" w:rsidRPr="000F0993">
            <w:rPr>
              <w:rFonts w:ascii="Times New Roman" w:eastAsia="Times New Roman" w:hAnsi="Times New Roman"/>
            </w:rPr>
            <w:t>NDE may also decide to partner with LEA</w:t>
          </w:r>
          <w:r w:rsidR="000B6621" w:rsidRPr="000F0993">
            <w:rPr>
              <w:rFonts w:ascii="Times New Roman" w:eastAsia="Times New Roman" w:hAnsi="Times New Roman"/>
            </w:rPr>
            <w:t>s</w:t>
          </w:r>
          <w:r w:rsidR="001A1D9D" w:rsidRPr="000F0993">
            <w:rPr>
              <w:rFonts w:ascii="Times New Roman" w:eastAsia="Times New Roman" w:hAnsi="Times New Roman"/>
            </w:rPr>
            <w:t xml:space="preserve"> where they are already providing support to ensure their schools are making sufficient improvement. </w:t>
          </w:r>
          <w:r w:rsidR="001A1D9D" w:rsidRPr="000F0993">
            <w:rPr>
              <w:rFonts w:ascii="Times New Roman" w:eastAsia="Times New Roman" w:hAnsi="Times New Roman"/>
            </w:rPr>
            <w:br/>
          </w:r>
          <w:r w:rsidR="001A1D9D" w:rsidRPr="000F0993">
            <w:rPr>
              <w:rFonts w:ascii="Times New Roman" w:eastAsia="Times New Roman" w:hAnsi="Times New Roman"/>
            </w:rPr>
            <w:br/>
          </w:r>
          <w:r w:rsidR="001A1D9D" w:rsidRPr="000F0993">
            <w:rPr>
              <w:rFonts w:ascii="Times New Roman" w:eastAsia="Times New Roman" w:hAnsi="Times New Roman"/>
            </w:rPr>
            <w:lastRenderedPageBreak/>
            <w:t xml:space="preserve">Once a district has been notified that it is designated as a priority and is therefore eligible for </w:t>
          </w:r>
          <w:r w:rsidR="00A670D7" w:rsidRPr="000F0993">
            <w:rPr>
              <w:rFonts w:ascii="Times New Roman" w:eastAsia="Times New Roman" w:hAnsi="Times New Roman"/>
            </w:rPr>
            <w:t xml:space="preserve">increased </w:t>
          </w:r>
          <w:r w:rsidR="001A1D9D" w:rsidRPr="000F0993">
            <w:rPr>
              <w:rFonts w:ascii="Times New Roman" w:eastAsia="Times New Roman" w:hAnsi="Times New Roman"/>
            </w:rPr>
            <w:t>support, there is a range of steps th</w:t>
          </w:r>
          <w:r w:rsidR="000D75DF" w:rsidRPr="000F0993">
            <w:rPr>
              <w:rFonts w:ascii="Times New Roman" w:eastAsia="Times New Roman" w:hAnsi="Times New Roman"/>
            </w:rPr>
            <w:t>at NDE may take with that district</w:t>
          </w:r>
          <w:r w:rsidR="001A1D9D" w:rsidRPr="000F0993">
            <w:rPr>
              <w:rFonts w:ascii="Times New Roman" w:eastAsia="Times New Roman" w:hAnsi="Times New Roman"/>
            </w:rPr>
            <w:t xml:space="preserve">. </w:t>
          </w:r>
          <w:r w:rsidR="001A1D9D" w:rsidRPr="000F0993">
            <w:rPr>
              <w:rFonts w:ascii="Times New Roman" w:eastAsia="Times New Roman" w:hAnsi="Times New Roman"/>
            </w:rPr>
            <w:br/>
          </w:r>
          <w:r w:rsidR="001A1D9D" w:rsidRPr="000F0993">
            <w:rPr>
              <w:rFonts w:ascii="Times New Roman" w:eastAsia="Times New Roman" w:hAnsi="Times New Roman"/>
            </w:rPr>
            <w:br/>
          </w:r>
          <w:r w:rsidR="001A1D9D" w:rsidRPr="000F0993">
            <w:rPr>
              <w:rFonts w:ascii="Times New Roman" w:eastAsia="Times New Roman" w:hAnsi="Times New Roman"/>
              <w:b/>
              <w:bCs/>
            </w:rPr>
            <w:t xml:space="preserve">No further action by the NDE needs to be taken in the district at this point. </w:t>
          </w:r>
          <w:r w:rsidR="001A1D9D" w:rsidRPr="000F0993">
            <w:rPr>
              <w:rFonts w:ascii="Times New Roman" w:eastAsia="Times New Roman" w:hAnsi="Times New Roman"/>
              <w:b/>
              <w:bCs/>
            </w:rPr>
            <w:br/>
          </w:r>
          <w:r w:rsidR="001A1D9D" w:rsidRPr="000F0993">
            <w:rPr>
              <w:rFonts w:ascii="Times New Roman" w:eastAsia="Times New Roman" w:hAnsi="Times New Roman"/>
              <w:b/>
              <w:bCs/>
            </w:rPr>
            <w:br/>
          </w:r>
          <w:r w:rsidR="001A1D9D" w:rsidRPr="000F0993">
            <w:rPr>
              <w:rFonts w:ascii="Times New Roman" w:eastAsia="Times New Roman" w:hAnsi="Times New Roman"/>
            </w:rPr>
            <w:t>The NDE may conclude that the district has a sufficient plan for improvement in place, which is rigorous and credible, and that the leadership has the capacity to implement this plan; or, the district plan includes bringing in external support to meet a challenge the district has identified – and so the district will be allowed time to complete the plan</w:t>
          </w:r>
          <w:r w:rsidR="001A1D9D" w:rsidRPr="000F0993">
            <w:rPr>
              <w:rFonts w:ascii="Times New Roman" w:eastAsia="Times New Roman" w:hAnsi="Times New Roman"/>
              <w:color w:val="FF0000"/>
            </w:rPr>
            <w:t>.</w:t>
          </w:r>
          <w:r w:rsidR="001A1D9D" w:rsidRPr="000F0993">
            <w:rPr>
              <w:rFonts w:ascii="Times New Roman" w:eastAsia="Times New Roman" w:hAnsi="Times New Roman"/>
              <w:color w:val="FF0000"/>
            </w:rPr>
            <w:br/>
          </w:r>
          <w:r w:rsidR="001A1D9D" w:rsidRPr="000F0993">
            <w:rPr>
              <w:rFonts w:ascii="Times New Roman" w:eastAsia="Times New Roman" w:hAnsi="Times New Roman"/>
              <w:color w:val="FF0000"/>
            </w:rPr>
            <w:br/>
          </w:r>
          <w:r w:rsidR="001A1D9D" w:rsidRPr="000F0993">
            <w:rPr>
              <w:rFonts w:ascii="Times New Roman" w:eastAsia="Times New Roman" w:hAnsi="Times New Roman"/>
              <w:b/>
              <w:bCs/>
            </w:rPr>
            <w:t xml:space="preserve">The district needs additional support </w:t>
          </w:r>
          <w:r w:rsidR="001A1D9D" w:rsidRPr="000F0993">
            <w:rPr>
              <w:rFonts w:ascii="Times New Roman" w:eastAsia="Times New Roman" w:hAnsi="Times New Roman"/>
              <w:b/>
              <w:bCs/>
            </w:rPr>
            <w:br/>
          </w:r>
          <w:r w:rsidR="001A1D9D" w:rsidRPr="000F0993">
            <w:rPr>
              <w:rFonts w:ascii="Times New Roman" w:eastAsia="Times New Roman" w:hAnsi="Times New Roman"/>
              <w:b/>
              <w:bCs/>
            </w:rPr>
            <w:br/>
          </w:r>
          <w:r w:rsidR="001A1D9D" w:rsidRPr="000F0993">
            <w:rPr>
              <w:rFonts w:ascii="Times New Roman" w:eastAsia="Times New Roman" w:hAnsi="Times New Roman"/>
            </w:rPr>
            <w:t xml:space="preserve">The NDE may determine that additional support is necessary to enable the district to </w:t>
          </w:r>
          <w:r w:rsidR="00645D41" w:rsidRPr="000F0993">
            <w:rPr>
              <w:rFonts w:ascii="Times New Roman" w:eastAsia="Times New Roman" w:hAnsi="Times New Roman"/>
            </w:rPr>
            <w:t xml:space="preserve">make </w:t>
          </w:r>
          <w:r w:rsidR="001A1D9D" w:rsidRPr="000F0993">
            <w:rPr>
              <w:rFonts w:ascii="Times New Roman" w:eastAsia="Times New Roman" w:hAnsi="Times New Roman"/>
            </w:rPr>
            <w:t>sufficient improvemen</w:t>
          </w:r>
          <w:r w:rsidR="0051168F">
            <w:rPr>
              <w:rFonts w:ascii="Times New Roman" w:eastAsia="Times New Roman" w:hAnsi="Times New Roman"/>
            </w:rPr>
            <w:t xml:space="preserve">t. </w:t>
          </w:r>
          <w:r w:rsidR="001A1D9D" w:rsidRPr="000F0993">
            <w:rPr>
              <w:rFonts w:ascii="Times New Roman" w:eastAsia="Times New Roman" w:hAnsi="Times New Roman"/>
            </w:rPr>
            <w:t>The NDE will work with the LEA to identify where this support may come from and may recommend that the district enter into an arran</w:t>
          </w:r>
          <w:r w:rsidR="0051168F">
            <w:rPr>
              <w:rFonts w:ascii="Times New Roman" w:eastAsia="Times New Roman" w:hAnsi="Times New Roman"/>
            </w:rPr>
            <w:t xml:space="preserve">gement to access this support. </w:t>
          </w:r>
          <w:r w:rsidR="001A1D9D" w:rsidRPr="000F0993">
            <w:rPr>
              <w:rFonts w:ascii="Times New Roman" w:eastAsia="Times New Roman" w:hAnsi="Times New Roman"/>
            </w:rPr>
            <w:t>For example, working with an external vendor, work</w:t>
          </w:r>
          <w:r w:rsidR="00ED024A" w:rsidRPr="000F0993">
            <w:rPr>
              <w:rFonts w:ascii="Times New Roman" w:eastAsia="Times New Roman" w:hAnsi="Times New Roman"/>
            </w:rPr>
            <w:t>ing</w:t>
          </w:r>
          <w:r w:rsidR="001A1D9D" w:rsidRPr="000F0993">
            <w:rPr>
              <w:rFonts w:ascii="Times New Roman" w:eastAsia="Times New Roman" w:hAnsi="Times New Roman"/>
            </w:rPr>
            <w:t xml:space="preserve"> with internal training opportunities, or </w:t>
          </w:r>
          <w:r w:rsidR="00ED024A" w:rsidRPr="000F0993">
            <w:rPr>
              <w:rFonts w:ascii="Times New Roman" w:eastAsia="Times New Roman" w:hAnsi="Times New Roman"/>
            </w:rPr>
            <w:t xml:space="preserve">developing a </w:t>
          </w:r>
          <w:r w:rsidR="001A1D9D" w:rsidRPr="000F0993">
            <w:rPr>
              <w:rFonts w:ascii="Times New Roman" w:eastAsia="Times New Roman" w:hAnsi="Times New Roman"/>
            </w:rPr>
            <w:t xml:space="preserve">partnership with high performing LEAs. </w:t>
          </w:r>
          <w:r w:rsidR="001A1D9D" w:rsidRPr="000F0993">
            <w:rPr>
              <w:rFonts w:ascii="Times New Roman" w:eastAsia="Times New Roman" w:hAnsi="Times New Roman"/>
            </w:rPr>
            <w:br/>
          </w:r>
          <w:r w:rsidR="001A1D9D" w:rsidRPr="000F0993">
            <w:rPr>
              <w:rFonts w:ascii="Times New Roman" w:eastAsia="Times New Roman" w:hAnsi="Times New Roman"/>
            </w:rPr>
            <w:br/>
          </w:r>
          <w:r w:rsidR="001A1D9D" w:rsidRPr="000F0993">
            <w:rPr>
              <w:rFonts w:ascii="Times New Roman" w:eastAsia="Times New Roman" w:hAnsi="Times New Roman"/>
              <w:b/>
              <w:bCs/>
            </w:rPr>
            <w:t xml:space="preserve">Differentiated School Support </w:t>
          </w:r>
          <w:r w:rsidR="00BE17B8" w:rsidRPr="000F0993">
            <w:rPr>
              <w:rFonts w:ascii="Times New Roman" w:eastAsia="Times New Roman" w:hAnsi="Times New Roman"/>
              <w:b/>
              <w:bCs/>
            </w:rPr>
            <w:br/>
          </w:r>
          <w:r w:rsidR="00BE17B8" w:rsidRPr="000F0993">
            <w:rPr>
              <w:rFonts w:ascii="Times New Roman" w:eastAsia="Times New Roman" w:hAnsi="Times New Roman"/>
              <w:b/>
              <w:bCs/>
            </w:rPr>
            <w:br/>
          </w:r>
          <w:r w:rsidR="00BE17B8" w:rsidRPr="000F0993">
            <w:rPr>
              <w:rFonts w:ascii="Times New Roman" w:eastAsia="Times New Roman" w:hAnsi="Times New Roman"/>
              <w:bCs/>
            </w:rPr>
            <w:t xml:space="preserve">The </w:t>
          </w:r>
          <w:r w:rsidR="001A1D9D" w:rsidRPr="000F0993">
            <w:rPr>
              <w:rFonts w:ascii="Times New Roman" w:eastAsia="Times New Roman" w:hAnsi="Times New Roman"/>
            </w:rPr>
            <w:t xml:space="preserve">Department’s multi-tiered approach to differentiated school improvement identifies the roles and responsibilities for NDE, districts, and charter schools for each tier, in addition to </w:t>
          </w:r>
          <w:r w:rsidR="000D75DF" w:rsidRPr="000F0993">
            <w:rPr>
              <w:rFonts w:ascii="Times New Roman" w:eastAsia="Times New Roman" w:hAnsi="Times New Roman"/>
            </w:rPr>
            <w:t>community</w:t>
          </w:r>
          <w:r w:rsidR="001A1D9D" w:rsidRPr="000F0993">
            <w:rPr>
              <w:rFonts w:ascii="Times New Roman" w:eastAsia="Times New Roman" w:hAnsi="Times New Roman"/>
            </w:rPr>
            <w:t xml:space="preserve"> actions, to facilitate system level alignment and coherence on accountability and supports. Nevada will use this approach to prioritize its work and more effectively target resources, supports, and interventions. This will ensure that NDE, districts, and charter schools are aligned and responsive to specific school needs.</w:t>
          </w:r>
          <w:r w:rsidR="008D5FDC" w:rsidRPr="000F0993">
            <w:rPr>
              <w:rFonts w:ascii="Times New Roman" w:eastAsia="Times New Roman" w:hAnsi="Times New Roman"/>
              <w:color w:val="FF0000"/>
            </w:rPr>
            <w:br/>
          </w:r>
          <w:r w:rsidR="008D5FDC" w:rsidRPr="000F0993">
            <w:rPr>
              <w:rFonts w:ascii="Times New Roman" w:eastAsia="Times New Roman" w:hAnsi="Times New Roman"/>
              <w:color w:val="FF0000"/>
            </w:rPr>
            <w:br/>
          </w:r>
          <w:r w:rsidR="00ED024A" w:rsidRPr="000F0993">
            <w:rPr>
              <w:rFonts w:ascii="Times New Roman" w:eastAsia="Times New Roman" w:hAnsi="Times New Roman"/>
            </w:rPr>
            <w:t>Additional information about differentiated school support is in Section 4 of this plan.</w:t>
          </w:r>
        </w:sdtContent>
      </w:sdt>
    </w:p>
    <w:p w14:paraId="66377A1C" w14:textId="2080E580" w:rsidR="001B062A" w:rsidRPr="00956ACF" w:rsidRDefault="001B062A" w:rsidP="0081288A">
      <w:pPr>
        <w:spacing w:after="0" w:line="240" w:lineRule="auto"/>
        <w:rPr>
          <w:rFonts w:ascii="Times New Roman" w:hAnsi="Times New Roman"/>
        </w:rPr>
      </w:pPr>
    </w:p>
    <w:p w14:paraId="120CE99D" w14:textId="07C3324B" w:rsidR="005E79EF" w:rsidRPr="00956ACF" w:rsidRDefault="005E79EF" w:rsidP="0012398D">
      <w:pPr>
        <w:spacing w:line="240" w:lineRule="auto"/>
        <w:rPr>
          <w:rFonts w:ascii="Times New Roman" w:hAnsi="Times New Roman"/>
        </w:rPr>
      </w:pPr>
    </w:p>
    <w:p w14:paraId="666D23DC" w14:textId="77777777" w:rsidR="005E79EF" w:rsidRPr="00956ACF" w:rsidRDefault="005E79EF" w:rsidP="004170CB">
      <w:pPr>
        <w:spacing w:after="0" w:line="240" w:lineRule="auto"/>
        <w:rPr>
          <w:rFonts w:ascii="Times New Roman" w:hAnsi="Times New Roman"/>
        </w:rPr>
      </w:pPr>
      <w:r w:rsidRPr="00956ACF">
        <w:rPr>
          <w:rFonts w:ascii="Times New Roman" w:hAnsi="Times New Roman"/>
        </w:rPr>
        <w:br w:type="page"/>
      </w:r>
    </w:p>
    <w:p w14:paraId="4D845D96" w14:textId="43FAA209" w:rsidR="001F4F98" w:rsidRPr="00956ACF" w:rsidRDefault="00A51DE5" w:rsidP="00853A3C">
      <w:pPr>
        <w:pStyle w:val="Heading1"/>
      </w:pPr>
      <w:bookmarkStart w:id="8" w:name="_Toc353624915"/>
      <w:r w:rsidRPr="00956ACF">
        <w:lastRenderedPageBreak/>
        <w:t>Section 3: Academic Assessments</w:t>
      </w:r>
      <w:bookmarkEnd w:id="8"/>
    </w:p>
    <w:p w14:paraId="769EFCD9" w14:textId="77777777" w:rsidR="00A51DE5" w:rsidRPr="0051168F" w:rsidRDefault="005E79EF" w:rsidP="00A51DE5">
      <w:pPr>
        <w:spacing w:after="0" w:line="240" w:lineRule="auto"/>
        <w:rPr>
          <w:rFonts w:ascii="Times New Roman" w:hAnsi="Times New Roman"/>
          <w:i/>
        </w:rPr>
      </w:pPr>
      <w:r w:rsidRPr="0051168F">
        <w:rPr>
          <w:rFonts w:ascii="Times New Roman" w:hAnsi="Times New Roman"/>
          <w:i/>
          <w:u w:val="single"/>
        </w:rPr>
        <w:t>Instructions</w:t>
      </w:r>
      <w:r w:rsidRPr="0051168F">
        <w:rPr>
          <w:rFonts w:ascii="Times New Roman" w:hAnsi="Times New Roman"/>
          <w:i/>
        </w:rPr>
        <w:t xml:space="preserve">: </w:t>
      </w:r>
      <w:r w:rsidR="003C0E36" w:rsidRPr="0051168F">
        <w:rPr>
          <w:rFonts w:ascii="Times New Roman" w:hAnsi="Times New Roman"/>
          <w:i/>
        </w:rPr>
        <w:t xml:space="preserve"> </w:t>
      </w:r>
      <w:r w:rsidR="00871D14" w:rsidRPr="0051168F">
        <w:rPr>
          <w:rFonts w:ascii="Times New Roman" w:hAnsi="Times New Roman"/>
          <w:i/>
        </w:rPr>
        <w:t xml:space="preserve">As applicable, provide the information regarding a State’s academic assessments in the text boxes below. </w:t>
      </w:r>
    </w:p>
    <w:p w14:paraId="4024B22D" w14:textId="77777777" w:rsidR="00A51DE5" w:rsidRPr="0051168F" w:rsidRDefault="00A51DE5" w:rsidP="00A51DE5">
      <w:pPr>
        <w:spacing w:after="0" w:line="240" w:lineRule="auto"/>
        <w:rPr>
          <w:rFonts w:ascii="Times New Roman" w:hAnsi="Times New Roman"/>
          <w:i/>
        </w:rPr>
      </w:pPr>
    </w:p>
    <w:p w14:paraId="63BE87C3" w14:textId="64AC2BCB" w:rsidR="0051168F" w:rsidRPr="0051168F" w:rsidRDefault="001B14E7" w:rsidP="00B2231C">
      <w:pPr>
        <w:pStyle w:val="ListParagraph"/>
        <w:widowControl w:val="0"/>
        <w:numPr>
          <w:ilvl w:val="0"/>
          <w:numId w:val="21"/>
        </w:numPr>
        <w:spacing w:after="0" w:line="240" w:lineRule="auto"/>
        <w:rPr>
          <w:rFonts w:ascii="Times New Roman" w:hAnsi="Times New Roman"/>
          <w:szCs w:val="24"/>
        </w:rPr>
      </w:pPr>
      <w:r w:rsidRPr="0051168F">
        <w:rPr>
          <w:rFonts w:ascii="Times New Roman" w:hAnsi="Times New Roman"/>
          <w:b/>
        </w:rPr>
        <w:t>Advanced Mathematics Coursework.</w:t>
      </w:r>
      <w:r w:rsidR="008301EC" w:rsidRPr="0051168F">
        <w:rPr>
          <w:rFonts w:ascii="Times New Roman" w:hAnsi="Times New Roman"/>
          <w:b/>
        </w:rPr>
        <w:t xml:space="preserve"> </w:t>
      </w:r>
      <w:r w:rsidR="00BD0396" w:rsidRPr="0051168F">
        <w:rPr>
          <w:rFonts w:ascii="Times New Roman" w:hAnsi="Times New Roman"/>
        </w:rPr>
        <w:t>Does the State: 1) administer end-of-course mathematics assessments to high school students in order to meet the requirements under section 1111(b</w:t>
      </w:r>
      <w:r w:rsidR="0051168F">
        <w:rPr>
          <w:rFonts w:ascii="Times New Roman" w:hAnsi="Times New Roman"/>
        </w:rPr>
        <w:t xml:space="preserve">)(2)(B)(v)(I)(bb) of the ESEA; </w:t>
      </w:r>
      <w:r w:rsidR="00BD0396" w:rsidRPr="0051168F">
        <w:rPr>
          <w:rFonts w:ascii="Times New Roman" w:hAnsi="Times New Roman"/>
        </w:rPr>
        <w:t>and 2) use the exception for students in eighth grade to take such assessments under section 1111(b)(2)(C) of the ESEA?</w:t>
      </w:r>
      <w:r w:rsidR="00BD0396" w:rsidRPr="0051168F">
        <w:rPr>
          <w:rFonts w:ascii="Times New Roman" w:hAnsi="Times New Roman"/>
        </w:rPr>
        <w:br/>
      </w:r>
      <w:sdt>
        <w:sdtPr>
          <w:rPr>
            <w:rFonts w:ascii="Times New Roman" w:eastAsia="MS Gothic" w:hAnsi="Times New Roman"/>
          </w:rPr>
          <w:id w:val="15598092"/>
          <w14:checkbox>
            <w14:checked w14:val="1"/>
            <w14:checkedState w14:val="2612" w14:font="MS Gothic"/>
            <w14:uncheckedState w14:val="2610" w14:font="MS Gothic"/>
          </w14:checkbox>
        </w:sdtPr>
        <w:sdtEndPr/>
        <w:sdtContent>
          <w:r w:rsidR="006D2EEF" w:rsidRPr="0051168F">
            <w:rPr>
              <w:rFonts w:ascii="Menlo Regular" w:eastAsia="MS Gothic" w:hAnsi="Menlo Regular" w:cs="Menlo Regular"/>
            </w:rPr>
            <w:t>☒</w:t>
          </w:r>
        </w:sdtContent>
      </w:sdt>
      <w:r w:rsidR="0051168F">
        <w:rPr>
          <w:rFonts w:ascii="Times New Roman" w:eastAsia="MS Mincho" w:hAnsi="Times New Roman"/>
        </w:rPr>
        <w:t xml:space="preserve"> Yes. </w:t>
      </w:r>
      <w:r w:rsidR="00BD0396" w:rsidRPr="0051168F">
        <w:rPr>
          <w:rFonts w:ascii="Times New Roman" w:hAnsi="Times New Roman"/>
          <w:szCs w:val="24"/>
        </w:rPr>
        <w:t>If yes, describe the SEA’s strategies to provide all students in the State the opportunity to be prepared for and to take advanced mathematics coursework in middle school consistent with section 1111(b)(2)(C) and</w:t>
      </w:r>
      <w:r w:rsidR="00B92DC4" w:rsidRPr="0051168F">
        <w:rPr>
          <w:rFonts w:ascii="Times New Roman" w:hAnsi="Times New Roman"/>
          <w:szCs w:val="24"/>
        </w:rPr>
        <w:t xml:space="preserve"> </w:t>
      </w:r>
      <w:r w:rsidR="00B92DC4" w:rsidRPr="0051168F">
        <w:rPr>
          <w:rFonts w:ascii="Times New Roman" w:hAnsi="Times New Roman"/>
        </w:rPr>
        <w:t>34 C.F.R. § 200.5(b)(4)</w:t>
      </w:r>
      <w:r w:rsidR="00BD0396" w:rsidRPr="0051168F">
        <w:rPr>
          <w:rFonts w:ascii="Times New Roman" w:hAnsi="Times New Roman"/>
          <w:szCs w:val="24"/>
        </w:rPr>
        <w:t>.</w:t>
      </w:r>
      <w:r w:rsidR="00BD0396" w:rsidRPr="0051168F">
        <w:rPr>
          <w:rFonts w:ascii="Times New Roman" w:hAnsi="Times New Roman"/>
          <w:szCs w:val="24"/>
        </w:rPr>
        <w:br/>
      </w:r>
      <w:sdt>
        <w:sdtPr>
          <w:rPr>
            <w:rFonts w:ascii="Times New Roman" w:hAnsi="Times New Roman"/>
          </w:rPr>
          <w:id w:val="-799915088"/>
          <w14:checkbox>
            <w14:checked w14:val="0"/>
            <w14:checkedState w14:val="2612" w14:font="MS Gothic"/>
            <w14:uncheckedState w14:val="2610" w14:font="MS Gothic"/>
          </w14:checkbox>
        </w:sdtPr>
        <w:sdtEndPr/>
        <w:sdtContent>
          <w:r w:rsidR="00BD0396" w:rsidRPr="0051168F">
            <w:rPr>
              <w:rFonts w:ascii="Menlo Regular" w:eastAsia="MS Mincho" w:hAnsi="Menlo Regular" w:cs="Menlo Regular"/>
            </w:rPr>
            <w:t>☐</w:t>
          </w:r>
        </w:sdtContent>
      </w:sdt>
      <w:r w:rsidR="00BD0396" w:rsidRPr="0051168F">
        <w:rPr>
          <w:rFonts w:ascii="Times New Roman" w:eastAsia="MS Mincho" w:hAnsi="Times New Roman"/>
        </w:rPr>
        <w:t xml:space="preserve"> No.</w:t>
      </w:r>
      <w:r w:rsidR="00BD0396" w:rsidRPr="0051168F">
        <w:rPr>
          <w:rFonts w:ascii="Times New Roman" w:eastAsia="MS Mincho" w:hAnsi="Times New Roman"/>
        </w:rPr>
        <w:tab/>
      </w:r>
      <w:r w:rsidR="00BD0396" w:rsidRPr="0051168F">
        <w:rPr>
          <w:rFonts w:ascii="Times New Roman" w:eastAsia="MS Mincho" w:hAnsi="Times New Roman"/>
        </w:rPr>
        <w:br/>
      </w:r>
      <w:sdt>
        <w:sdtPr>
          <w:rPr>
            <w:rFonts w:ascii="Times New Roman" w:eastAsia="MS Mincho" w:hAnsi="Times New Roman"/>
          </w:rPr>
          <w:id w:val="19755213"/>
        </w:sdtPr>
        <w:sdtEndPr/>
        <w:sdtContent/>
      </w:sdt>
    </w:p>
    <w:p w14:paraId="201EB362" w14:textId="26478F27" w:rsidR="00BD0396" w:rsidRPr="0051168F" w:rsidRDefault="000D75DF" w:rsidP="0051168F">
      <w:pPr>
        <w:pStyle w:val="ListParagraph"/>
        <w:widowControl w:val="0"/>
        <w:spacing w:after="0" w:line="240" w:lineRule="auto"/>
        <w:rPr>
          <w:rFonts w:ascii="Times New Roman" w:hAnsi="Times New Roman"/>
          <w:szCs w:val="24"/>
        </w:rPr>
      </w:pPr>
      <w:r w:rsidRPr="0051168F">
        <w:rPr>
          <w:rFonts w:ascii="Times New Roman" w:hAnsi="Times New Roman"/>
          <w:color w:val="222222"/>
          <w:shd w:val="clear" w:color="auto" w:fill="FFFFFF"/>
        </w:rPr>
        <w:t>The state of Nevada administers end-of-course assessments in mathematics to students who have passed or are enrolled in aligned courses of study to the adopted mathematics standards. These mathematics course(s) may be offered in both middle and high school settings. Mathematics course work may take either of two pathways; a traditional route of Algebra I, Geometry and Algebra II, or an Integrated route of Integrated I, Integrated II and Integrated III. Either pathway will result in a student being exposed to the necessary standards of mathematics through Algebra II upon the completion of either pathway. Due to these two pathways, NDE offers both an EOC Math I and Math II and/or EOC Integrated I and Integrated II examinations. Thus students will have the opportunity to take the proper examination bas</w:t>
      </w:r>
      <w:r w:rsidR="008D5FDC" w:rsidRPr="0051168F">
        <w:rPr>
          <w:rFonts w:ascii="Times New Roman" w:hAnsi="Times New Roman"/>
          <w:color w:val="222222"/>
          <w:shd w:val="clear" w:color="auto" w:fill="FFFFFF"/>
        </w:rPr>
        <w:t>ed on their pathway of study.</w:t>
      </w:r>
      <w:r w:rsidR="008D5FDC" w:rsidRPr="0051168F">
        <w:rPr>
          <w:rFonts w:ascii="Times New Roman" w:hAnsi="Times New Roman"/>
          <w:color w:val="222222"/>
          <w:shd w:val="clear" w:color="auto" w:fill="FFFFFF"/>
        </w:rPr>
        <w:br/>
      </w:r>
      <w:r w:rsidR="008D5FDC" w:rsidRPr="0051168F">
        <w:rPr>
          <w:rFonts w:ascii="Times New Roman" w:hAnsi="Times New Roman"/>
          <w:color w:val="222222"/>
          <w:shd w:val="clear" w:color="auto" w:fill="FFFFFF"/>
        </w:rPr>
        <w:br/>
      </w:r>
      <w:r w:rsidRPr="0051168F">
        <w:rPr>
          <w:rFonts w:ascii="Times New Roman" w:hAnsi="Times New Roman"/>
          <w:color w:val="222222"/>
          <w:shd w:val="clear" w:color="auto" w:fill="FFFFFF"/>
        </w:rPr>
        <w:t>The state does not have an extra emphasis on Algebra enrollment and completion in middle school. Nevada demonstrates adequate math performance in the early grades (Grade 3-5), but performan</w:t>
      </w:r>
      <w:r w:rsidR="0051168F">
        <w:rPr>
          <w:rFonts w:ascii="Times New Roman" w:hAnsi="Times New Roman"/>
          <w:color w:val="222222"/>
          <w:shd w:val="clear" w:color="auto" w:fill="FFFFFF"/>
        </w:rPr>
        <w:t>ce decreases in middle school. </w:t>
      </w:r>
      <w:r w:rsidRPr="0051168F">
        <w:rPr>
          <w:rFonts w:ascii="Times New Roman" w:hAnsi="Times New Roman"/>
          <w:color w:val="222222"/>
          <w:shd w:val="clear" w:color="auto" w:fill="FFFFFF"/>
        </w:rPr>
        <w:t>In response, the state will develop a support for upper elementary and middle school math teachers on effective standards-based instruction with a focus on closing the instructional gap</w:t>
      </w:r>
      <w:r w:rsidR="00B31477" w:rsidRPr="0051168F">
        <w:rPr>
          <w:rFonts w:ascii="Times New Roman" w:hAnsi="Times New Roman"/>
          <w:color w:val="222222"/>
          <w:shd w:val="clear" w:color="auto" w:fill="FFFFFF"/>
        </w:rPr>
        <w:t xml:space="preserve"> for</w:t>
      </w:r>
      <w:r w:rsidRPr="0051168F">
        <w:rPr>
          <w:rFonts w:ascii="Times New Roman" w:hAnsi="Times New Roman"/>
          <w:color w:val="222222"/>
          <w:shd w:val="clear" w:color="auto" w:fill="FFFFFF"/>
        </w:rPr>
        <w:t xml:space="preserve"> our struggling students so they are prepared for high school mathematics instruction. The Nevada Ready Network will lead this initiative by connecting the data from both summative, interim and formative assessments to instruction and standards to support our teachers and students. The Nevada Ready Network will consist of the three Regional Professional Development Program directors, the seventeen District Curriculum Directors, the State Charter School Authority director and the staff from the NDE Office of Standards and Instructional Support.</w:t>
      </w:r>
      <w:r w:rsidR="006D2EEF" w:rsidRPr="0051168F">
        <w:rPr>
          <w:rFonts w:ascii="Times New Roman" w:eastAsia="Times New Roman" w:hAnsi="Times New Roman"/>
          <w:color w:val="000000" w:themeColor="text1"/>
        </w:rPr>
        <w:t xml:space="preserve"> </w:t>
      </w:r>
      <w:r w:rsidR="00BD0396" w:rsidRPr="0051168F">
        <w:rPr>
          <w:rFonts w:ascii="Times New Roman" w:eastAsia="MS Mincho" w:hAnsi="Times New Roman"/>
        </w:rPr>
        <w:br/>
      </w:r>
    </w:p>
    <w:p w14:paraId="496EE8E0" w14:textId="70F09438" w:rsidR="00E53330" w:rsidRPr="0051168F" w:rsidRDefault="002A23CA" w:rsidP="00B2231C">
      <w:pPr>
        <w:pStyle w:val="ListParagraph"/>
        <w:numPr>
          <w:ilvl w:val="0"/>
          <w:numId w:val="21"/>
        </w:numPr>
        <w:rPr>
          <w:rFonts w:ascii="Times New Roman" w:hAnsi="Times New Roman"/>
        </w:rPr>
      </w:pPr>
      <w:r w:rsidRPr="0051168F">
        <w:rPr>
          <w:rFonts w:ascii="Times New Roman" w:hAnsi="Times New Roman"/>
          <w:b/>
        </w:rPr>
        <w:t>Languages other than English.</w:t>
      </w:r>
      <w:r w:rsidRPr="0051168F">
        <w:rPr>
          <w:rFonts w:ascii="Times New Roman" w:hAnsi="Times New Roman"/>
        </w:rPr>
        <w:t xml:space="preserve"> </w:t>
      </w:r>
      <w:r w:rsidR="00BD0396" w:rsidRPr="0051168F">
        <w:rPr>
          <w:rFonts w:ascii="Times New Roman" w:hAnsi="Times New Roman"/>
        </w:rPr>
        <w:t xml:space="preserve">Describe how the SEA is complying with the requirements in section 1111(b)(2)(F) of the ESEA and </w:t>
      </w:r>
      <w:r w:rsidR="00B92DC4" w:rsidRPr="0051168F">
        <w:rPr>
          <w:rFonts w:ascii="Times New Roman" w:hAnsi="Times New Roman"/>
        </w:rPr>
        <w:t>34 C.F.R. §  200.</w:t>
      </w:r>
      <w:r w:rsidR="00D4272B" w:rsidRPr="0051168F">
        <w:rPr>
          <w:rFonts w:ascii="Times New Roman" w:hAnsi="Times New Roman"/>
        </w:rPr>
        <w:t>6</w:t>
      </w:r>
      <w:r w:rsidR="00B92DC4" w:rsidRPr="0051168F">
        <w:rPr>
          <w:rFonts w:ascii="Times New Roman" w:hAnsi="Times New Roman"/>
        </w:rPr>
        <w:t>(</w:t>
      </w:r>
      <w:r w:rsidR="00D4272B" w:rsidRPr="0051168F">
        <w:rPr>
          <w:rFonts w:ascii="Times New Roman" w:hAnsi="Times New Roman"/>
        </w:rPr>
        <w:t>f</w:t>
      </w:r>
      <w:r w:rsidR="00B92DC4" w:rsidRPr="0051168F">
        <w:rPr>
          <w:rFonts w:ascii="Times New Roman" w:hAnsi="Times New Roman"/>
        </w:rPr>
        <w:t xml:space="preserve">) </w:t>
      </w:r>
      <w:r w:rsidR="00BD0396" w:rsidRPr="0051168F">
        <w:rPr>
          <w:rFonts w:ascii="Times New Roman" w:hAnsi="Times New Roman"/>
        </w:rPr>
        <w:t xml:space="preserve">in languages other than English. </w:t>
      </w:r>
    </w:p>
    <w:p w14:paraId="1E7E3D82" w14:textId="5F2C32C3" w:rsidR="004B46DB" w:rsidRDefault="00BD0396" w:rsidP="00B2231C">
      <w:pPr>
        <w:pStyle w:val="ListParagraph"/>
        <w:numPr>
          <w:ilvl w:val="1"/>
          <w:numId w:val="21"/>
        </w:numPr>
        <w:spacing w:after="0" w:line="240" w:lineRule="auto"/>
        <w:rPr>
          <w:rFonts w:ascii="Times New Roman" w:hAnsi="Times New Roman"/>
        </w:rPr>
      </w:pPr>
      <w:r w:rsidRPr="0051168F">
        <w:rPr>
          <w:rFonts w:ascii="Times New Roman" w:hAnsi="Times New Roman"/>
        </w:rPr>
        <w:t xml:space="preserve">Provide the SEA’s definition for “languages other than English that are present to a significant extent in the participating student population,” consistent with </w:t>
      </w:r>
      <w:r w:rsidR="00B92DC4" w:rsidRPr="0051168F">
        <w:rPr>
          <w:rFonts w:ascii="Times New Roman" w:hAnsi="Times New Roman"/>
        </w:rPr>
        <w:t xml:space="preserve">34 C.F.R. </w:t>
      </w:r>
      <w:r w:rsidR="000725DE" w:rsidRPr="0051168F">
        <w:rPr>
          <w:rFonts w:ascii="Times New Roman" w:hAnsi="Times New Roman"/>
        </w:rPr>
        <w:t>§</w:t>
      </w:r>
      <w:r w:rsidR="00B92DC4" w:rsidRPr="0051168F">
        <w:rPr>
          <w:rFonts w:ascii="Times New Roman" w:hAnsi="Times New Roman"/>
        </w:rPr>
        <w:t>200.</w:t>
      </w:r>
      <w:r w:rsidR="00D4272B" w:rsidRPr="0051168F">
        <w:rPr>
          <w:rFonts w:ascii="Times New Roman" w:hAnsi="Times New Roman"/>
        </w:rPr>
        <w:t>6</w:t>
      </w:r>
      <w:r w:rsidRPr="0051168F">
        <w:rPr>
          <w:rFonts w:ascii="Times New Roman" w:hAnsi="Times New Roman"/>
        </w:rPr>
        <w:t>(</w:t>
      </w:r>
      <w:r w:rsidR="00D4272B" w:rsidRPr="0051168F">
        <w:rPr>
          <w:rFonts w:ascii="Times New Roman" w:hAnsi="Times New Roman"/>
        </w:rPr>
        <w:t>f</w:t>
      </w:r>
      <w:r w:rsidRPr="0051168F">
        <w:rPr>
          <w:rFonts w:ascii="Times New Roman" w:hAnsi="Times New Roman"/>
        </w:rPr>
        <w:t>)(</w:t>
      </w:r>
      <w:r w:rsidR="00B92DC4" w:rsidRPr="0051168F">
        <w:rPr>
          <w:rFonts w:ascii="Times New Roman" w:hAnsi="Times New Roman"/>
        </w:rPr>
        <w:t>4</w:t>
      </w:r>
      <w:r w:rsidRPr="0051168F">
        <w:rPr>
          <w:rFonts w:ascii="Times New Roman" w:hAnsi="Times New Roman"/>
        </w:rPr>
        <w:t>), and identify the specific languages that meet that definition.</w:t>
      </w:r>
      <w:r w:rsidRPr="0051168F">
        <w:rPr>
          <w:rFonts w:ascii="Times New Roman" w:hAnsi="Times New Roman"/>
        </w:rPr>
        <w:br/>
      </w:r>
      <w:sdt>
        <w:sdtPr>
          <w:rPr>
            <w:rFonts w:ascii="Times New Roman" w:hAnsi="Times New Roman"/>
          </w:rPr>
          <w:id w:val="-1199546224"/>
        </w:sdtPr>
        <w:sdtEndPr/>
        <w:sdtContent/>
      </w:sdt>
    </w:p>
    <w:p w14:paraId="0BFBC728" w14:textId="098D71BC" w:rsidR="00BD0396" w:rsidRPr="0051168F" w:rsidRDefault="006D2EEF" w:rsidP="004B46DB">
      <w:pPr>
        <w:pStyle w:val="ListParagraph"/>
        <w:spacing w:after="0" w:line="240" w:lineRule="auto"/>
        <w:ind w:left="1440"/>
        <w:rPr>
          <w:rFonts w:ascii="Times New Roman" w:hAnsi="Times New Roman"/>
        </w:rPr>
      </w:pPr>
      <w:r w:rsidRPr="0051168F">
        <w:rPr>
          <w:rFonts w:ascii="Times New Roman" w:eastAsia="Times New Roman" w:hAnsi="Times New Roman"/>
        </w:rPr>
        <w:t>Of the 15% of Nevada’s K12 students who are English language learners, the predominant native language is Spanish (91.5%).  Tagalog speakers are 1.9%, Chinese speakers are 1.0%, Vietnamese speakers are 0.6%,</w:t>
      </w:r>
      <w:r w:rsidR="00A35826">
        <w:rPr>
          <w:rFonts w:ascii="Times New Roman" w:eastAsia="Times New Roman" w:hAnsi="Times New Roman"/>
        </w:rPr>
        <w:t xml:space="preserve"> and Korean speakers are 0.5%. </w:t>
      </w:r>
      <w:r w:rsidRPr="0051168F">
        <w:rPr>
          <w:rFonts w:ascii="Times New Roman" w:eastAsia="Times New Roman" w:hAnsi="Times New Roman"/>
        </w:rPr>
        <w:t>For purposes of identifying the “languages present to a significant extent in the participating student population,” Spanish meets that definition.</w:t>
      </w:r>
      <w:r w:rsidR="00BD0396" w:rsidRPr="0051168F">
        <w:rPr>
          <w:rFonts w:ascii="Times New Roman" w:hAnsi="Times New Roman"/>
        </w:rPr>
        <w:br/>
      </w:r>
    </w:p>
    <w:p w14:paraId="727E2001" w14:textId="77777777" w:rsidR="004B46DB" w:rsidRDefault="00BD0396" w:rsidP="00B2231C">
      <w:pPr>
        <w:pStyle w:val="ListParagraph"/>
        <w:numPr>
          <w:ilvl w:val="1"/>
          <w:numId w:val="21"/>
        </w:numPr>
        <w:spacing w:after="0" w:line="240" w:lineRule="auto"/>
        <w:rPr>
          <w:rFonts w:ascii="Times New Roman" w:hAnsi="Times New Roman"/>
        </w:rPr>
      </w:pPr>
      <w:r w:rsidRPr="0051168F">
        <w:rPr>
          <w:rFonts w:ascii="Times New Roman" w:hAnsi="Times New Roman"/>
        </w:rPr>
        <w:t>Identify any existing assessments in languages other than English, and specify for which grades and content areas those assessments are available.</w:t>
      </w:r>
    </w:p>
    <w:p w14:paraId="715EC6FB" w14:textId="09D83325" w:rsidR="00BD0396" w:rsidRPr="0051168F" w:rsidRDefault="00BD0396" w:rsidP="004B46DB">
      <w:pPr>
        <w:pStyle w:val="ListParagraph"/>
        <w:spacing w:after="0" w:line="240" w:lineRule="auto"/>
        <w:ind w:left="1440"/>
        <w:rPr>
          <w:rFonts w:ascii="Times New Roman" w:hAnsi="Times New Roman"/>
        </w:rPr>
      </w:pPr>
      <w:r w:rsidRPr="0051168F">
        <w:rPr>
          <w:rFonts w:ascii="Times New Roman" w:hAnsi="Times New Roman"/>
        </w:rPr>
        <w:br/>
      </w:r>
      <w:sdt>
        <w:sdtPr>
          <w:rPr>
            <w:rFonts w:ascii="Times New Roman" w:hAnsi="Times New Roman"/>
          </w:rPr>
          <w:id w:val="34550806"/>
        </w:sdtPr>
        <w:sdtEndPr/>
        <w:sdtContent>
          <w:r w:rsidR="006D2EEF" w:rsidRPr="0051168F">
            <w:rPr>
              <w:rFonts w:ascii="Times New Roman" w:hAnsi="Times New Roman"/>
            </w:rPr>
            <w:t>Nevada administers re</w:t>
          </w:r>
          <w:r w:rsidR="00A35826">
            <w:rPr>
              <w:rFonts w:ascii="Times New Roman" w:hAnsi="Times New Roman"/>
            </w:rPr>
            <w:t xml:space="preserve">quired assessments in English. </w:t>
          </w:r>
          <w:r w:rsidR="006D2EEF" w:rsidRPr="0051168F">
            <w:rPr>
              <w:rFonts w:ascii="Times New Roman" w:hAnsi="Times New Roman"/>
            </w:rPr>
            <w:t>Smarter Balanced Assessments in English Language Arts and Mathematics, grades 3-8, have been implemented throughout the state. Smarter Balanced Assessments support the following accessibility features: Braille, stacked Spanish translations, videos in American Sign Language, glossaries provided in 10 languages and several dialects, as well as translated test directions in 19 languages, side-by-side bilingual test version, directions translated into native language, and bilingual glossary.</w:t>
          </w:r>
        </w:sdtContent>
      </w:sdt>
      <w:r w:rsidRPr="0051168F">
        <w:rPr>
          <w:rFonts w:ascii="Times New Roman" w:hAnsi="Times New Roman"/>
        </w:rPr>
        <w:br/>
      </w:r>
    </w:p>
    <w:p w14:paraId="42EDCE7F" w14:textId="2092102E" w:rsidR="00A35826" w:rsidRDefault="00BD0396" w:rsidP="00B2231C">
      <w:pPr>
        <w:pStyle w:val="ListParagraph"/>
        <w:numPr>
          <w:ilvl w:val="1"/>
          <w:numId w:val="21"/>
        </w:numPr>
        <w:rPr>
          <w:rFonts w:ascii="Times New Roman" w:hAnsi="Times New Roman"/>
        </w:rPr>
      </w:pPr>
      <w:r w:rsidRPr="00A35826">
        <w:rPr>
          <w:rFonts w:ascii="Times New Roman" w:hAnsi="Times New Roman"/>
        </w:rPr>
        <w:lastRenderedPageBreak/>
        <w:t xml:space="preserve">Indicate the languages other than English </w:t>
      </w:r>
      <w:r w:rsidR="00B92DC4" w:rsidRPr="00A35826">
        <w:rPr>
          <w:rFonts w:ascii="Times New Roman" w:hAnsi="Times New Roman"/>
        </w:rPr>
        <w:t xml:space="preserve">identified in B.i. above for which </w:t>
      </w:r>
      <w:r w:rsidRPr="00A35826">
        <w:rPr>
          <w:rFonts w:ascii="Times New Roman" w:hAnsi="Times New Roman"/>
        </w:rPr>
        <w:t>yearly student academic assessments are not available and are needed.</w:t>
      </w:r>
      <w:r w:rsidRPr="00A35826">
        <w:rPr>
          <w:rFonts w:ascii="Times New Roman" w:hAnsi="Times New Roman"/>
        </w:rPr>
        <w:br/>
      </w:r>
      <w:sdt>
        <w:sdtPr>
          <w:rPr>
            <w:rFonts w:ascii="Times New Roman" w:hAnsi="Times New Roman"/>
          </w:rPr>
          <w:id w:val="962082150"/>
        </w:sdtPr>
        <w:sdtEndPr/>
        <w:sdtContent/>
      </w:sdt>
    </w:p>
    <w:p w14:paraId="70887886" w14:textId="1A5498F9" w:rsidR="00BD0396" w:rsidRPr="00A35826" w:rsidRDefault="00A35826" w:rsidP="00A35826">
      <w:pPr>
        <w:pStyle w:val="ListParagraph"/>
        <w:ind w:left="1440"/>
        <w:rPr>
          <w:rFonts w:ascii="Times New Roman" w:hAnsi="Times New Roman"/>
        </w:rPr>
      </w:pPr>
      <w:r>
        <w:rPr>
          <w:rFonts w:ascii="Times New Roman" w:eastAsia="Times New Roman" w:hAnsi="Times New Roman"/>
        </w:rPr>
        <w:t xml:space="preserve">Not applicable. </w:t>
      </w:r>
      <w:r w:rsidR="006D2EEF" w:rsidRPr="00A35826">
        <w:rPr>
          <w:rFonts w:ascii="Times New Roman" w:eastAsia="Times New Roman" w:hAnsi="Times New Roman"/>
        </w:rPr>
        <w:t>No languages other than English and Spanish are present to a significant extent in the student population.</w:t>
      </w:r>
      <w:r w:rsidR="00BD0396" w:rsidRPr="00A35826">
        <w:rPr>
          <w:rFonts w:ascii="Times New Roman" w:hAnsi="Times New Roman"/>
        </w:rPr>
        <w:br/>
      </w:r>
    </w:p>
    <w:p w14:paraId="31BC1F30" w14:textId="24691CCE" w:rsidR="00BD0396" w:rsidRPr="00A35826" w:rsidRDefault="00BD0396" w:rsidP="00B2231C">
      <w:pPr>
        <w:pStyle w:val="ListParagraph"/>
        <w:numPr>
          <w:ilvl w:val="1"/>
          <w:numId w:val="21"/>
        </w:numPr>
        <w:rPr>
          <w:rFonts w:ascii="Times New Roman" w:hAnsi="Times New Roman"/>
        </w:rPr>
      </w:pPr>
      <w:r w:rsidRPr="00A35826">
        <w:rPr>
          <w:rFonts w:ascii="Times New Roman" w:hAnsi="Times New Roman"/>
        </w:rPr>
        <w:t>Describe how the SEA will make every effort to develop assessments, at a minimum, in languages other than English that are present to a significant extent in the participating student population</w:t>
      </w:r>
      <w:r w:rsidR="00B92DC4" w:rsidRPr="00A35826">
        <w:rPr>
          <w:rFonts w:ascii="Times New Roman" w:hAnsi="Times New Roman"/>
        </w:rPr>
        <w:t xml:space="preserve"> by providing</w:t>
      </w:r>
      <w:r w:rsidRPr="00A35826">
        <w:rPr>
          <w:rFonts w:ascii="Times New Roman" w:hAnsi="Times New Roman"/>
        </w:rPr>
        <w:t xml:space="preserve">: </w:t>
      </w:r>
    </w:p>
    <w:p w14:paraId="3A7D545C" w14:textId="26CBE550" w:rsidR="00A35826" w:rsidRDefault="00BD0396" w:rsidP="00855951">
      <w:pPr>
        <w:pStyle w:val="ListParagraph"/>
        <w:numPr>
          <w:ilvl w:val="2"/>
          <w:numId w:val="21"/>
        </w:numPr>
        <w:spacing w:line="240" w:lineRule="auto"/>
        <w:rPr>
          <w:rFonts w:ascii="Times New Roman" w:hAnsi="Times New Roman"/>
        </w:rPr>
      </w:pPr>
      <w:r w:rsidRPr="00A35826">
        <w:rPr>
          <w:rFonts w:ascii="Times New Roman" w:hAnsi="Times New Roman"/>
        </w:rPr>
        <w:t xml:space="preserve">The State’s plan and timeline for developing such assessments, including a description of how it met the requirements of </w:t>
      </w:r>
      <w:r w:rsidR="00B92DC4" w:rsidRPr="00A35826">
        <w:rPr>
          <w:rFonts w:ascii="Times New Roman" w:hAnsi="Times New Roman"/>
        </w:rPr>
        <w:t xml:space="preserve">34 C.F.R. </w:t>
      </w:r>
      <w:r w:rsidRPr="00A35826">
        <w:rPr>
          <w:rFonts w:ascii="Times New Roman" w:hAnsi="Times New Roman"/>
        </w:rPr>
        <w:t>§ 200.</w:t>
      </w:r>
      <w:r w:rsidR="00D4272B" w:rsidRPr="00A35826">
        <w:rPr>
          <w:rFonts w:ascii="Times New Roman" w:hAnsi="Times New Roman"/>
        </w:rPr>
        <w:t>6</w:t>
      </w:r>
      <w:r w:rsidRPr="00A35826">
        <w:rPr>
          <w:rFonts w:ascii="Times New Roman" w:hAnsi="Times New Roman"/>
        </w:rPr>
        <w:t>(</w:t>
      </w:r>
      <w:r w:rsidR="00D4272B" w:rsidRPr="00A35826">
        <w:rPr>
          <w:rFonts w:ascii="Times New Roman" w:hAnsi="Times New Roman"/>
        </w:rPr>
        <w:t>f</w:t>
      </w:r>
      <w:r w:rsidRPr="00A35826">
        <w:rPr>
          <w:rFonts w:ascii="Times New Roman" w:hAnsi="Times New Roman"/>
        </w:rPr>
        <w:t>)(</w:t>
      </w:r>
      <w:r w:rsidR="00B92DC4" w:rsidRPr="00A35826">
        <w:rPr>
          <w:rFonts w:ascii="Times New Roman" w:hAnsi="Times New Roman"/>
        </w:rPr>
        <w:t>4</w:t>
      </w:r>
      <w:r w:rsidRPr="00A35826">
        <w:rPr>
          <w:rFonts w:ascii="Times New Roman" w:hAnsi="Times New Roman"/>
        </w:rPr>
        <w:t>);</w:t>
      </w:r>
      <w:r w:rsidRPr="00A35826">
        <w:rPr>
          <w:rFonts w:ascii="Times New Roman" w:hAnsi="Times New Roman"/>
        </w:rPr>
        <w:br/>
      </w:r>
      <w:sdt>
        <w:sdtPr>
          <w:rPr>
            <w:rFonts w:ascii="Times New Roman" w:hAnsi="Times New Roman"/>
          </w:rPr>
          <w:id w:val="835195248"/>
        </w:sdtPr>
        <w:sdtEndPr/>
        <w:sdtContent/>
      </w:sdt>
    </w:p>
    <w:p w14:paraId="76FA6015" w14:textId="7BB55DA9" w:rsidR="00BD0396" w:rsidRPr="00A35826" w:rsidRDefault="00852C82" w:rsidP="00A35826">
      <w:pPr>
        <w:pStyle w:val="ListParagraph"/>
        <w:spacing w:line="240" w:lineRule="auto"/>
        <w:ind w:left="2160"/>
        <w:rPr>
          <w:rFonts w:ascii="Times New Roman" w:hAnsi="Times New Roman"/>
        </w:rPr>
      </w:pPr>
      <w:r w:rsidRPr="00A35826">
        <w:rPr>
          <w:rFonts w:ascii="Times New Roman" w:hAnsi="Times New Roman"/>
          <w:iCs/>
          <w:color w:val="222222"/>
          <w:shd w:val="clear" w:color="auto" w:fill="FFFFFF"/>
        </w:rPr>
        <w:t>After Nevada has administered consecutive years of successful testing under our new assessment system, Nevada will examine this system and its effects on English Language Lea</w:t>
      </w:r>
      <w:r w:rsidR="00A35826">
        <w:rPr>
          <w:rFonts w:ascii="Times New Roman" w:hAnsi="Times New Roman"/>
          <w:iCs/>
          <w:color w:val="222222"/>
          <w:shd w:val="clear" w:color="auto" w:fill="FFFFFF"/>
        </w:rPr>
        <w:t>rners. </w:t>
      </w:r>
      <w:r w:rsidRPr="00A35826">
        <w:rPr>
          <w:rFonts w:ascii="Times New Roman" w:hAnsi="Times New Roman"/>
          <w:iCs/>
          <w:color w:val="222222"/>
          <w:shd w:val="clear" w:color="auto" w:fill="FFFFFF"/>
        </w:rPr>
        <w:t>Nevada will quantify its populations of students who may require assessments in languages other than Eng</w:t>
      </w:r>
      <w:r w:rsidR="00A35826">
        <w:rPr>
          <w:rFonts w:ascii="Times New Roman" w:hAnsi="Times New Roman"/>
          <w:iCs/>
          <w:color w:val="222222"/>
          <w:shd w:val="clear" w:color="auto" w:fill="FFFFFF"/>
        </w:rPr>
        <w:t>lish in partnership with LEAs. </w:t>
      </w:r>
      <w:r w:rsidRPr="00A35826">
        <w:rPr>
          <w:rFonts w:ascii="Times New Roman" w:hAnsi="Times New Roman"/>
          <w:iCs/>
          <w:color w:val="222222"/>
          <w:shd w:val="clear" w:color="auto" w:fill="FFFFFF"/>
        </w:rPr>
        <w:t>Nevada will then meet with stakeholders and LEA representatives to define languages other than English that are present to a significant extent in the participating student population and make decisions at that point.</w:t>
      </w:r>
      <w:r w:rsidR="00BD0396" w:rsidRPr="00A35826">
        <w:rPr>
          <w:rFonts w:ascii="Times New Roman" w:hAnsi="Times New Roman"/>
        </w:rPr>
        <w:br/>
      </w:r>
    </w:p>
    <w:p w14:paraId="77D72223" w14:textId="53EBBC54" w:rsidR="00A35826" w:rsidRDefault="00B92DC4" w:rsidP="00B2231C">
      <w:pPr>
        <w:pStyle w:val="ListParagraph"/>
        <w:numPr>
          <w:ilvl w:val="2"/>
          <w:numId w:val="21"/>
        </w:numPr>
        <w:rPr>
          <w:rFonts w:ascii="Times New Roman" w:hAnsi="Times New Roman"/>
        </w:rPr>
      </w:pPr>
      <w:r w:rsidRPr="00A35826">
        <w:rPr>
          <w:rFonts w:ascii="Times New Roman" w:hAnsi="Times New Roman"/>
        </w:rPr>
        <w:t>A description of t</w:t>
      </w:r>
      <w:r w:rsidR="00BD0396" w:rsidRPr="00A35826">
        <w:rPr>
          <w:rFonts w:ascii="Times New Roman" w:hAnsi="Times New Roman"/>
        </w:rPr>
        <w:t xml:space="preserve">he process the State used to gather meaningful input on </w:t>
      </w:r>
      <w:r w:rsidR="006365B3" w:rsidRPr="00A35826">
        <w:rPr>
          <w:rFonts w:ascii="Times New Roman" w:hAnsi="Times New Roman"/>
        </w:rPr>
        <w:t xml:space="preserve">the need for </w:t>
      </w:r>
      <w:r w:rsidR="00BD0396" w:rsidRPr="00A35826">
        <w:rPr>
          <w:rFonts w:ascii="Times New Roman" w:hAnsi="Times New Roman"/>
        </w:rPr>
        <w:t>assessments in languages other than English, collect and respond to public comment, and consult with educators</w:t>
      </w:r>
      <w:r w:rsidR="006365B3" w:rsidRPr="00A35826">
        <w:rPr>
          <w:rFonts w:ascii="Times New Roman" w:hAnsi="Times New Roman"/>
        </w:rPr>
        <w:t>;</w:t>
      </w:r>
      <w:r w:rsidR="00BD0396" w:rsidRPr="00A35826">
        <w:rPr>
          <w:rFonts w:ascii="Times New Roman" w:hAnsi="Times New Roman"/>
        </w:rPr>
        <w:t xml:space="preserve"> parents and families of English learners</w:t>
      </w:r>
      <w:r w:rsidR="006365B3" w:rsidRPr="00A35826">
        <w:rPr>
          <w:rFonts w:ascii="Times New Roman" w:hAnsi="Times New Roman"/>
        </w:rPr>
        <w:t>;</w:t>
      </w:r>
      <w:r w:rsidR="00BD0396" w:rsidRPr="00A35826">
        <w:rPr>
          <w:rFonts w:ascii="Times New Roman" w:hAnsi="Times New Roman"/>
        </w:rPr>
        <w:t xml:space="preserve"> </w:t>
      </w:r>
      <w:r w:rsidR="006365B3" w:rsidRPr="00A35826">
        <w:rPr>
          <w:rFonts w:ascii="Times New Roman" w:hAnsi="Times New Roman"/>
        </w:rPr>
        <w:t xml:space="preserve">students, as appropriate; </w:t>
      </w:r>
      <w:r w:rsidR="00BD0396" w:rsidRPr="00A35826">
        <w:rPr>
          <w:rFonts w:ascii="Times New Roman" w:hAnsi="Times New Roman"/>
        </w:rPr>
        <w:t xml:space="preserve">and other stakeholders; and </w:t>
      </w:r>
      <w:r w:rsidR="00BD0396" w:rsidRPr="00A35826">
        <w:rPr>
          <w:rFonts w:ascii="Times New Roman" w:hAnsi="Times New Roman"/>
        </w:rPr>
        <w:br/>
      </w:r>
      <w:sdt>
        <w:sdtPr>
          <w:rPr>
            <w:rFonts w:ascii="Times New Roman" w:hAnsi="Times New Roman"/>
          </w:rPr>
          <w:id w:val="239998552"/>
        </w:sdtPr>
        <w:sdtEndPr/>
        <w:sdtContent/>
      </w:sdt>
    </w:p>
    <w:p w14:paraId="250F5675" w14:textId="15A4B2C4" w:rsidR="00BD0396" w:rsidRPr="00A35826" w:rsidRDefault="00997FA0" w:rsidP="00A35826">
      <w:pPr>
        <w:pStyle w:val="ListParagraph"/>
        <w:ind w:left="2160"/>
        <w:rPr>
          <w:rFonts w:ascii="Times New Roman" w:hAnsi="Times New Roman"/>
        </w:rPr>
      </w:pPr>
      <w:r w:rsidRPr="00A35826">
        <w:rPr>
          <w:rFonts w:ascii="Times New Roman" w:hAnsi="Times New Roman"/>
        </w:rPr>
        <w:t>To be determined, based on outcomes of analysis and stakeholder engagement.</w:t>
      </w:r>
      <w:r w:rsidR="00BD0396" w:rsidRPr="00A35826">
        <w:rPr>
          <w:rFonts w:ascii="Times New Roman" w:hAnsi="Times New Roman"/>
        </w:rPr>
        <w:br/>
      </w:r>
    </w:p>
    <w:p w14:paraId="017CB5B9" w14:textId="77777777" w:rsidR="00BD0396" w:rsidRPr="00A35826" w:rsidRDefault="00BD0396" w:rsidP="00B2231C">
      <w:pPr>
        <w:pStyle w:val="ListParagraph"/>
        <w:numPr>
          <w:ilvl w:val="2"/>
          <w:numId w:val="21"/>
        </w:numPr>
        <w:rPr>
          <w:rFonts w:ascii="Times New Roman" w:hAnsi="Times New Roman"/>
        </w:rPr>
      </w:pPr>
      <w:r w:rsidRPr="00A35826">
        <w:rPr>
          <w:rFonts w:ascii="Times New Roman" w:hAnsi="Times New Roman"/>
        </w:rPr>
        <w:t xml:space="preserve">As applicable, an explanation of the reasons the State has not been able to complete the development of such assessments despite making every effort. </w:t>
      </w:r>
    </w:p>
    <w:p w14:paraId="5264E76C" w14:textId="655A6C5F" w:rsidR="00A35826" w:rsidRDefault="007F5FD0" w:rsidP="00DA5603">
      <w:pPr>
        <w:pStyle w:val="ListParagraph"/>
        <w:ind w:left="2160"/>
        <w:rPr>
          <w:rFonts w:ascii="Times New Roman" w:hAnsi="Times New Roman"/>
        </w:rPr>
      </w:pPr>
      <w:sdt>
        <w:sdtPr>
          <w:rPr>
            <w:rFonts w:ascii="Times New Roman" w:hAnsi="Times New Roman"/>
          </w:rPr>
          <w:id w:val="1770196222"/>
        </w:sdtPr>
        <w:sdtEndPr/>
        <w:sdtContent/>
      </w:sdt>
    </w:p>
    <w:p w14:paraId="159AC7BD" w14:textId="58FC74E4" w:rsidR="00853A3C" w:rsidRPr="00956ACF" w:rsidRDefault="006D2EEF" w:rsidP="00DA5603">
      <w:pPr>
        <w:pStyle w:val="ListParagraph"/>
        <w:ind w:left="2160"/>
        <w:rPr>
          <w:rFonts w:ascii="Times New Roman" w:eastAsiaTheme="majorEastAsia" w:hAnsi="Times New Roman"/>
          <w:b/>
          <w:bCs/>
          <w:color w:val="365F91" w:themeColor="accent1" w:themeShade="BF"/>
          <w:sz w:val="28"/>
          <w:szCs w:val="28"/>
        </w:rPr>
      </w:pPr>
      <w:r w:rsidRPr="00A35826">
        <w:rPr>
          <w:rFonts w:ascii="Times New Roman" w:hAnsi="Times New Roman"/>
        </w:rPr>
        <w:t>Not applicable.</w:t>
      </w:r>
      <w:r w:rsidR="00853A3C" w:rsidRPr="00956ACF">
        <w:rPr>
          <w:rFonts w:ascii="Times New Roman" w:hAnsi="Times New Roman"/>
        </w:rPr>
        <w:br w:type="page"/>
      </w:r>
    </w:p>
    <w:p w14:paraId="70C20A59" w14:textId="2DE06BF8" w:rsidR="009A14DD" w:rsidRPr="00956ACF" w:rsidRDefault="00622D54" w:rsidP="00853A3C">
      <w:pPr>
        <w:pStyle w:val="Heading1"/>
      </w:pPr>
      <w:bookmarkStart w:id="9" w:name="_Toc353624916"/>
      <w:r w:rsidRPr="00956ACF">
        <w:lastRenderedPageBreak/>
        <w:t>Section 4: Accountability, Support, and Improvement for Schools</w:t>
      </w:r>
      <w:bookmarkEnd w:id="9"/>
    </w:p>
    <w:p w14:paraId="6A48056D" w14:textId="238E57F1" w:rsidR="002275AF" w:rsidRPr="000B2359" w:rsidRDefault="002275AF" w:rsidP="00853A3C">
      <w:pPr>
        <w:spacing w:after="0" w:line="240" w:lineRule="auto"/>
        <w:rPr>
          <w:rFonts w:ascii="Times New Roman" w:hAnsi="Times New Roman"/>
          <w:i/>
        </w:rPr>
      </w:pPr>
      <w:r w:rsidRPr="000B2359">
        <w:rPr>
          <w:rFonts w:ascii="Times New Roman" w:hAnsi="Times New Roman"/>
          <w:i/>
          <w:u w:val="single"/>
        </w:rPr>
        <w:t>Instructions</w:t>
      </w:r>
      <w:r w:rsidRPr="000B2359">
        <w:rPr>
          <w:rFonts w:ascii="Times New Roman" w:hAnsi="Times New Roman"/>
          <w:i/>
        </w:rPr>
        <w:t xml:space="preserve">: Each SEA must describe its accountability, support, and improvement system consistent with </w:t>
      </w:r>
      <w:r w:rsidR="003112D9" w:rsidRPr="000B2359">
        <w:rPr>
          <w:rFonts w:ascii="Times New Roman" w:hAnsi="Times New Roman"/>
          <w:i/>
        </w:rPr>
        <w:t xml:space="preserve">34 C.F.R. </w:t>
      </w:r>
      <w:r w:rsidRPr="000B2359">
        <w:rPr>
          <w:rFonts w:ascii="Times New Roman" w:hAnsi="Times New Roman"/>
          <w:i/>
        </w:rPr>
        <w:t>§§</w:t>
      </w:r>
      <w:r w:rsidR="00A553A8" w:rsidRPr="000B2359">
        <w:rPr>
          <w:rFonts w:ascii="Times New Roman" w:hAnsi="Times New Roman"/>
          <w:i/>
        </w:rPr>
        <w:t xml:space="preserve"> 200.12-200.24</w:t>
      </w:r>
      <w:r w:rsidRPr="000B2359">
        <w:rPr>
          <w:rFonts w:ascii="Times New Roman" w:hAnsi="Times New Roman"/>
          <w:i/>
        </w:rPr>
        <w:t xml:space="preserve"> and section 1111(c) and (d) of the ESEA.  Each SEA may include documentation (e.g., technical reports or supporting evidence) that demonstrates compliance with applicable statutory and regulatory requirements. </w:t>
      </w:r>
    </w:p>
    <w:p w14:paraId="6B49AB98" w14:textId="6B7C67DE" w:rsidR="00622D54" w:rsidRPr="000B2359" w:rsidRDefault="006B7A49" w:rsidP="00853A3C">
      <w:pPr>
        <w:pStyle w:val="Heading2"/>
        <w:rPr>
          <w:rFonts w:ascii="Times New Roman" w:hAnsi="Times New Roman" w:cs="Times New Roman"/>
        </w:rPr>
      </w:pPr>
      <w:bookmarkStart w:id="10" w:name="_Toc353624917"/>
      <w:r w:rsidRPr="000B2359">
        <w:rPr>
          <w:rStyle w:val="Heading2Char"/>
          <w:rFonts w:ascii="Times New Roman" w:hAnsi="Times New Roman" w:cs="Times New Roman"/>
          <w:b/>
        </w:rPr>
        <w:t>4</w:t>
      </w:r>
      <w:r w:rsidR="007C6EF5" w:rsidRPr="000B2359">
        <w:rPr>
          <w:rStyle w:val="Heading2Char"/>
          <w:rFonts w:ascii="Times New Roman" w:hAnsi="Times New Roman" w:cs="Times New Roman"/>
          <w:b/>
        </w:rPr>
        <w:t>.1</w:t>
      </w:r>
      <w:r w:rsidR="00886226" w:rsidRPr="000B2359">
        <w:rPr>
          <w:rStyle w:val="Heading2Char"/>
          <w:rFonts w:ascii="Times New Roman" w:hAnsi="Times New Roman" w:cs="Times New Roman"/>
          <w:b/>
        </w:rPr>
        <w:t xml:space="preserve"> </w:t>
      </w:r>
      <w:r w:rsidR="009A14DD" w:rsidRPr="000B2359">
        <w:rPr>
          <w:rStyle w:val="Heading2Char"/>
          <w:rFonts w:ascii="Times New Roman" w:hAnsi="Times New Roman" w:cs="Times New Roman"/>
          <w:b/>
        </w:rPr>
        <w:t xml:space="preserve"> Accountability System</w:t>
      </w:r>
      <w:r w:rsidR="009A14DD" w:rsidRPr="000B2359">
        <w:rPr>
          <w:rFonts w:ascii="Times New Roman" w:hAnsi="Times New Roman" w:cs="Times New Roman"/>
        </w:rPr>
        <w:t>.</w:t>
      </w:r>
      <w:bookmarkEnd w:id="10"/>
      <w:r w:rsidR="00BC3892" w:rsidRPr="000B2359">
        <w:rPr>
          <w:rFonts w:ascii="Times New Roman" w:hAnsi="Times New Roman" w:cs="Times New Roman"/>
        </w:rPr>
        <w:br/>
      </w:r>
    </w:p>
    <w:p w14:paraId="7B346932" w14:textId="3EC0C632" w:rsidR="00622D54" w:rsidRPr="000B2359" w:rsidRDefault="006D6A88" w:rsidP="00B2231C">
      <w:pPr>
        <w:pStyle w:val="ListParagraph"/>
        <w:numPr>
          <w:ilvl w:val="0"/>
          <w:numId w:val="11"/>
        </w:numPr>
        <w:spacing w:after="0" w:line="240" w:lineRule="auto"/>
        <w:rPr>
          <w:rFonts w:ascii="Times New Roman" w:hAnsi="Times New Roman"/>
        </w:rPr>
      </w:pPr>
      <w:r w:rsidRPr="000B2359">
        <w:rPr>
          <w:rFonts w:ascii="Times New Roman" w:hAnsi="Times New Roman"/>
          <w:b/>
        </w:rPr>
        <w:t>Indicators</w:t>
      </w:r>
      <w:r w:rsidR="000866AA" w:rsidRPr="000B2359">
        <w:rPr>
          <w:rFonts w:ascii="Times New Roman" w:hAnsi="Times New Roman"/>
        </w:rPr>
        <w:t>.</w:t>
      </w:r>
      <w:r w:rsidR="00C079EF" w:rsidRPr="000B2359">
        <w:rPr>
          <w:rFonts w:ascii="Times New Roman" w:hAnsi="Times New Roman"/>
        </w:rPr>
        <w:t xml:space="preserve"> </w:t>
      </w:r>
      <w:r w:rsidR="00E20F0D" w:rsidRPr="000B2359" w:rsidDel="004027DF">
        <w:rPr>
          <w:rFonts w:ascii="Times New Roman" w:hAnsi="Times New Roman"/>
        </w:rPr>
        <w:t xml:space="preserve">Describe </w:t>
      </w:r>
      <w:r w:rsidR="005574EA" w:rsidRPr="000B2359">
        <w:rPr>
          <w:rFonts w:ascii="Times New Roman" w:hAnsi="Times New Roman"/>
        </w:rPr>
        <w:t>t</w:t>
      </w:r>
      <w:r w:rsidR="00E20F0D" w:rsidRPr="000B2359">
        <w:rPr>
          <w:rFonts w:ascii="Times New Roman" w:hAnsi="Times New Roman"/>
        </w:rPr>
        <w:t xml:space="preserve">he </w:t>
      </w:r>
      <w:r w:rsidR="00215D76" w:rsidRPr="000B2359">
        <w:rPr>
          <w:rFonts w:ascii="Times New Roman" w:hAnsi="Times New Roman"/>
        </w:rPr>
        <w:t>measure</w:t>
      </w:r>
      <w:r w:rsidR="00272165" w:rsidRPr="000B2359">
        <w:rPr>
          <w:rFonts w:ascii="Times New Roman" w:hAnsi="Times New Roman"/>
        </w:rPr>
        <w:t>(</w:t>
      </w:r>
      <w:r w:rsidR="00215D76" w:rsidRPr="000B2359">
        <w:rPr>
          <w:rFonts w:ascii="Times New Roman" w:hAnsi="Times New Roman"/>
        </w:rPr>
        <w:t>s</w:t>
      </w:r>
      <w:r w:rsidR="00272165" w:rsidRPr="000B2359">
        <w:rPr>
          <w:rFonts w:ascii="Times New Roman" w:hAnsi="Times New Roman"/>
        </w:rPr>
        <w:t>)</w:t>
      </w:r>
      <w:r w:rsidR="00215D76" w:rsidRPr="000B2359">
        <w:rPr>
          <w:rFonts w:ascii="Times New Roman" w:hAnsi="Times New Roman"/>
        </w:rPr>
        <w:t xml:space="preserve"> included in each </w:t>
      </w:r>
      <w:r w:rsidR="00275E71" w:rsidRPr="000B2359">
        <w:rPr>
          <w:rFonts w:ascii="Times New Roman" w:hAnsi="Times New Roman"/>
        </w:rPr>
        <w:t xml:space="preserve">of </w:t>
      </w:r>
      <w:r w:rsidR="00BC3222" w:rsidRPr="000B2359">
        <w:rPr>
          <w:rFonts w:ascii="Times New Roman" w:hAnsi="Times New Roman"/>
        </w:rPr>
        <w:t>the Academic Achievement, Academic Progress, Graduation Rate, Progress in Achieving English Language Proficiency, and School Quality or Student Success indicators</w:t>
      </w:r>
      <w:r w:rsidR="001F1339" w:rsidRPr="000B2359">
        <w:rPr>
          <w:rFonts w:ascii="Times New Roman" w:hAnsi="Times New Roman"/>
        </w:rPr>
        <w:t xml:space="preserve"> and how those measures meet the requirements described in </w:t>
      </w:r>
      <w:r w:rsidR="00D85F61" w:rsidRPr="000B2359">
        <w:rPr>
          <w:rFonts w:ascii="Times New Roman" w:hAnsi="Times New Roman"/>
        </w:rPr>
        <w:t xml:space="preserve">34 C.F.R. </w:t>
      </w:r>
      <w:r w:rsidR="001F1339" w:rsidRPr="000B2359">
        <w:rPr>
          <w:rFonts w:ascii="Times New Roman" w:hAnsi="Times New Roman"/>
        </w:rPr>
        <w:t>§</w:t>
      </w:r>
      <w:r w:rsidR="002275AF" w:rsidRPr="000B2359">
        <w:rPr>
          <w:rFonts w:ascii="Times New Roman" w:hAnsi="Times New Roman"/>
        </w:rPr>
        <w:t xml:space="preserve"> </w:t>
      </w:r>
      <w:r w:rsidR="001F1339" w:rsidRPr="000B2359">
        <w:rPr>
          <w:rFonts w:ascii="Times New Roman" w:hAnsi="Times New Roman"/>
        </w:rPr>
        <w:t>200.14(</w:t>
      </w:r>
      <w:r w:rsidR="001640A9" w:rsidRPr="000B2359">
        <w:rPr>
          <w:rFonts w:ascii="Times New Roman" w:hAnsi="Times New Roman"/>
        </w:rPr>
        <w:t>a</w:t>
      </w:r>
      <w:r w:rsidR="001F1339" w:rsidRPr="000B2359">
        <w:rPr>
          <w:rFonts w:ascii="Times New Roman" w:hAnsi="Times New Roman"/>
        </w:rPr>
        <w:t>)-(</w:t>
      </w:r>
      <w:r w:rsidR="001640A9" w:rsidRPr="000B2359">
        <w:rPr>
          <w:rFonts w:ascii="Times New Roman" w:hAnsi="Times New Roman"/>
        </w:rPr>
        <w:t>b</w:t>
      </w:r>
      <w:r w:rsidR="001F1339" w:rsidRPr="000B2359">
        <w:rPr>
          <w:rFonts w:ascii="Times New Roman" w:hAnsi="Times New Roman"/>
        </w:rPr>
        <w:t>) and section 1111(c)(4)(B) of the ESEA</w:t>
      </w:r>
      <w:r w:rsidR="00AB312B" w:rsidRPr="000B2359">
        <w:rPr>
          <w:rFonts w:ascii="Times New Roman" w:hAnsi="Times New Roman"/>
        </w:rPr>
        <w:t xml:space="preserve">. </w:t>
      </w:r>
      <w:r w:rsidR="00BC3222" w:rsidRPr="000B2359">
        <w:rPr>
          <w:rFonts w:ascii="Times New Roman" w:hAnsi="Times New Roman"/>
        </w:rPr>
        <w:t xml:space="preserve"> </w:t>
      </w:r>
    </w:p>
    <w:p w14:paraId="3C60C1CA" w14:textId="77777777" w:rsidR="00622D54" w:rsidRPr="000B2359" w:rsidRDefault="00FB72B6" w:rsidP="00B2231C">
      <w:pPr>
        <w:pStyle w:val="ListParagraph"/>
        <w:numPr>
          <w:ilvl w:val="1"/>
          <w:numId w:val="11"/>
        </w:numPr>
        <w:spacing w:line="240" w:lineRule="auto"/>
        <w:rPr>
          <w:rFonts w:ascii="Times New Roman" w:hAnsi="Times New Roman"/>
        </w:rPr>
      </w:pPr>
      <w:r w:rsidRPr="000B2359">
        <w:rPr>
          <w:rFonts w:ascii="Times New Roman" w:hAnsi="Times New Roman"/>
        </w:rPr>
        <w:t xml:space="preserve">The description </w:t>
      </w:r>
      <w:r w:rsidR="00A51042" w:rsidRPr="000B2359">
        <w:rPr>
          <w:rFonts w:ascii="Times New Roman" w:hAnsi="Times New Roman"/>
        </w:rPr>
        <w:t xml:space="preserve">for each indicator </w:t>
      </w:r>
      <w:r w:rsidRPr="000B2359">
        <w:rPr>
          <w:rFonts w:ascii="Times New Roman" w:hAnsi="Times New Roman"/>
        </w:rPr>
        <w:t xml:space="preserve">should include how </w:t>
      </w:r>
      <w:r w:rsidR="00A51042" w:rsidRPr="000B2359">
        <w:rPr>
          <w:rFonts w:ascii="Times New Roman" w:hAnsi="Times New Roman"/>
        </w:rPr>
        <w:t xml:space="preserve">it </w:t>
      </w:r>
      <w:r w:rsidRPr="000B2359">
        <w:rPr>
          <w:rFonts w:ascii="Times New Roman" w:hAnsi="Times New Roman"/>
        </w:rPr>
        <w:t>is valid, reliable, and comparable across all LEAs in the State</w:t>
      </w:r>
      <w:r w:rsidR="001640A9" w:rsidRPr="000B2359">
        <w:rPr>
          <w:rFonts w:ascii="Times New Roman" w:hAnsi="Times New Roman"/>
        </w:rPr>
        <w:t>, as described in</w:t>
      </w:r>
      <w:r w:rsidR="00D85F61" w:rsidRPr="000B2359">
        <w:rPr>
          <w:rFonts w:ascii="Times New Roman" w:hAnsi="Times New Roman"/>
        </w:rPr>
        <w:t xml:space="preserve"> 34 C.F.R.</w:t>
      </w:r>
      <w:r w:rsidR="001640A9" w:rsidRPr="000B2359">
        <w:rPr>
          <w:rFonts w:ascii="Times New Roman" w:hAnsi="Times New Roman"/>
        </w:rPr>
        <w:t xml:space="preserve"> § 200.14(c)</w:t>
      </w:r>
      <w:r w:rsidRPr="000B2359">
        <w:rPr>
          <w:rFonts w:ascii="Times New Roman" w:hAnsi="Times New Roman"/>
        </w:rPr>
        <w:t xml:space="preserve">.  </w:t>
      </w:r>
    </w:p>
    <w:p w14:paraId="3428F78B" w14:textId="1DCE6B13" w:rsidR="00622D54" w:rsidRPr="000B2359" w:rsidRDefault="001640A9" w:rsidP="00B2231C">
      <w:pPr>
        <w:pStyle w:val="ListParagraph"/>
        <w:numPr>
          <w:ilvl w:val="1"/>
          <w:numId w:val="11"/>
        </w:numPr>
        <w:spacing w:line="240" w:lineRule="auto"/>
        <w:rPr>
          <w:rFonts w:ascii="Times New Roman" w:hAnsi="Times New Roman"/>
        </w:rPr>
      </w:pPr>
      <w:r w:rsidRPr="000B2359">
        <w:rPr>
          <w:rFonts w:ascii="Times New Roman" w:hAnsi="Times New Roman"/>
        </w:rPr>
        <w:t xml:space="preserve">To meet the requirements described in </w:t>
      </w:r>
      <w:r w:rsidR="00D85F61" w:rsidRPr="000B2359">
        <w:rPr>
          <w:rFonts w:ascii="Times New Roman" w:hAnsi="Times New Roman"/>
        </w:rPr>
        <w:t>34 C.F.R.</w:t>
      </w:r>
      <w:r w:rsidRPr="000B2359">
        <w:rPr>
          <w:rFonts w:ascii="Times New Roman" w:hAnsi="Times New Roman"/>
        </w:rPr>
        <w:t>§ 200.14(d), f</w:t>
      </w:r>
      <w:r w:rsidR="00FB72B6" w:rsidRPr="000B2359">
        <w:rPr>
          <w:rFonts w:ascii="Times New Roman" w:hAnsi="Times New Roman"/>
        </w:rPr>
        <w:t xml:space="preserve">or the </w:t>
      </w:r>
      <w:r w:rsidR="002646DF" w:rsidRPr="000B2359">
        <w:rPr>
          <w:rFonts w:ascii="Times New Roman" w:hAnsi="Times New Roman"/>
        </w:rPr>
        <w:t>measures included within the indicators of</w:t>
      </w:r>
      <w:r w:rsidR="00B60CC4" w:rsidRPr="000B2359">
        <w:rPr>
          <w:rFonts w:ascii="Times New Roman" w:hAnsi="Times New Roman"/>
        </w:rPr>
        <w:t xml:space="preserve"> </w:t>
      </w:r>
      <w:r w:rsidR="00E53CF1" w:rsidRPr="000B2359">
        <w:rPr>
          <w:rFonts w:ascii="Times New Roman" w:hAnsi="Times New Roman"/>
        </w:rPr>
        <w:t>Academic Progress and</w:t>
      </w:r>
      <w:r w:rsidR="00FB72B6" w:rsidRPr="000B2359">
        <w:rPr>
          <w:rFonts w:ascii="Times New Roman" w:hAnsi="Times New Roman"/>
        </w:rPr>
        <w:t xml:space="preserve"> School Quality or Student Success measure</w:t>
      </w:r>
      <w:r w:rsidR="003C7A75" w:rsidRPr="000B2359">
        <w:rPr>
          <w:rFonts w:ascii="Times New Roman" w:hAnsi="Times New Roman"/>
        </w:rPr>
        <w:t>s</w:t>
      </w:r>
      <w:r w:rsidR="00FB72B6" w:rsidRPr="000B2359">
        <w:rPr>
          <w:rFonts w:ascii="Times New Roman" w:hAnsi="Times New Roman"/>
        </w:rPr>
        <w:t>, the description must also address</w:t>
      </w:r>
      <w:r w:rsidR="00521475" w:rsidRPr="000B2359">
        <w:rPr>
          <w:rFonts w:ascii="Times New Roman" w:hAnsi="Times New Roman"/>
        </w:rPr>
        <w:t xml:space="preserve"> h</w:t>
      </w:r>
      <w:r w:rsidR="00FB72B6" w:rsidRPr="000B2359">
        <w:rPr>
          <w:rFonts w:ascii="Times New Roman" w:hAnsi="Times New Roman"/>
        </w:rPr>
        <w:t xml:space="preserve">ow </w:t>
      </w:r>
      <w:r w:rsidR="00A51042" w:rsidRPr="000B2359">
        <w:rPr>
          <w:rFonts w:ascii="Times New Roman" w:hAnsi="Times New Roman"/>
        </w:rPr>
        <w:t xml:space="preserve">each measure within the indicators is supported by research that high performance or improvement on such measure is </w:t>
      </w:r>
      <w:r w:rsidR="00FB72B6" w:rsidRPr="000B2359">
        <w:rPr>
          <w:rFonts w:ascii="Times New Roman" w:hAnsi="Times New Roman"/>
        </w:rPr>
        <w:t xml:space="preserve">likely to increase student </w:t>
      </w:r>
      <w:r w:rsidR="00A821AF" w:rsidRPr="000B2359">
        <w:rPr>
          <w:rFonts w:ascii="Times New Roman" w:hAnsi="Times New Roman"/>
        </w:rPr>
        <w:t xml:space="preserve">learning </w:t>
      </w:r>
      <w:r w:rsidR="00A561EC" w:rsidRPr="000B2359">
        <w:rPr>
          <w:rFonts w:ascii="Times New Roman" w:hAnsi="Times New Roman"/>
        </w:rPr>
        <w:t>(e.g., grade point average, credit accumulation, perfor</w:t>
      </w:r>
      <w:r w:rsidR="00521475" w:rsidRPr="000B2359">
        <w:rPr>
          <w:rFonts w:ascii="Times New Roman" w:hAnsi="Times New Roman"/>
        </w:rPr>
        <w:t>mance in advanced coursework).</w:t>
      </w:r>
    </w:p>
    <w:p w14:paraId="475B77A2" w14:textId="5AD45702" w:rsidR="00AC3262" w:rsidRPr="000B2359" w:rsidRDefault="003C7A75" w:rsidP="00B2231C">
      <w:pPr>
        <w:pStyle w:val="ListParagraph"/>
        <w:numPr>
          <w:ilvl w:val="1"/>
          <w:numId w:val="11"/>
        </w:numPr>
        <w:spacing w:line="240" w:lineRule="auto"/>
        <w:rPr>
          <w:rFonts w:ascii="Times New Roman" w:hAnsi="Times New Roman"/>
        </w:rPr>
      </w:pPr>
      <w:r w:rsidRPr="000B2359">
        <w:rPr>
          <w:rFonts w:ascii="Times New Roman" w:hAnsi="Times New Roman"/>
        </w:rPr>
        <w:t>F</w:t>
      </w:r>
      <w:r w:rsidR="0013156E" w:rsidRPr="000B2359">
        <w:rPr>
          <w:rFonts w:ascii="Times New Roman" w:hAnsi="Times New Roman"/>
        </w:rPr>
        <w:t>or</w:t>
      </w:r>
      <w:r w:rsidR="00A51042" w:rsidRPr="000B2359">
        <w:rPr>
          <w:rFonts w:ascii="Times New Roman" w:hAnsi="Times New Roman"/>
        </w:rPr>
        <w:t xml:space="preserve"> </w:t>
      </w:r>
      <w:r w:rsidR="0013156E" w:rsidRPr="000B2359">
        <w:rPr>
          <w:rFonts w:ascii="Times New Roman" w:hAnsi="Times New Roman"/>
        </w:rPr>
        <w:t>m</w:t>
      </w:r>
      <w:r w:rsidR="00521475" w:rsidRPr="000B2359">
        <w:rPr>
          <w:rFonts w:ascii="Times New Roman" w:hAnsi="Times New Roman"/>
        </w:rPr>
        <w:t xml:space="preserve">easures within indicators of School Quality or Student Success that are unique </w:t>
      </w:r>
      <w:r w:rsidR="00F13F36" w:rsidRPr="000B2359">
        <w:rPr>
          <w:rFonts w:ascii="Times New Roman" w:hAnsi="Times New Roman"/>
        </w:rPr>
        <w:t>to</w:t>
      </w:r>
      <w:r w:rsidR="00521475" w:rsidRPr="000B2359">
        <w:rPr>
          <w:rFonts w:ascii="Times New Roman" w:hAnsi="Times New Roman"/>
        </w:rPr>
        <w:t xml:space="preserve"> </w:t>
      </w:r>
      <w:r w:rsidR="0013156E" w:rsidRPr="000B2359">
        <w:rPr>
          <w:rFonts w:ascii="Times New Roman" w:hAnsi="Times New Roman"/>
        </w:rPr>
        <w:t xml:space="preserve">high school, </w:t>
      </w:r>
      <w:r w:rsidR="00F13F36" w:rsidRPr="000B2359">
        <w:rPr>
          <w:rFonts w:ascii="Times New Roman" w:hAnsi="Times New Roman"/>
        </w:rPr>
        <w:t xml:space="preserve">the description must address </w:t>
      </w:r>
      <w:r w:rsidRPr="000B2359">
        <w:rPr>
          <w:rFonts w:ascii="Times New Roman" w:hAnsi="Times New Roman"/>
        </w:rPr>
        <w:t xml:space="preserve">how research shows that </w:t>
      </w:r>
      <w:r w:rsidR="001640A9" w:rsidRPr="000B2359">
        <w:rPr>
          <w:rFonts w:ascii="Times New Roman" w:hAnsi="Times New Roman"/>
        </w:rPr>
        <w:t>high</w:t>
      </w:r>
      <w:r w:rsidRPr="000B2359">
        <w:rPr>
          <w:rFonts w:ascii="Times New Roman" w:hAnsi="Times New Roman"/>
        </w:rPr>
        <w:t xml:space="preserve"> performance </w:t>
      </w:r>
      <w:r w:rsidR="001640A9" w:rsidRPr="000B2359">
        <w:rPr>
          <w:rFonts w:ascii="Times New Roman" w:hAnsi="Times New Roman"/>
        </w:rPr>
        <w:t xml:space="preserve">or improvement </w:t>
      </w:r>
      <w:r w:rsidRPr="000B2359">
        <w:rPr>
          <w:rFonts w:ascii="Times New Roman" w:hAnsi="Times New Roman"/>
        </w:rPr>
        <w:t xml:space="preserve">on the indicator is likely to </w:t>
      </w:r>
      <w:r w:rsidR="001640A9" w:rsidRPr="000B2359">
        <w:rPr>
          <w:rFonts w:ascii="Times New Roman" w:hAnsi="Times New Roman"/>
        </w:rPr>
        <w:t>increase</w:t>
      </w:r>
      <w:r w:rsidR="003D6B10" w:rsidRPr="000B2359">
        <w:rPr>
          <w:rFonts w:ascii="Times New Roman" w:hAnsi="Times New Roman"/>
        </w:rPr>
        <w:t xml:space="preserve"> student learning</w:t>
      </w:r>
      <w:r w:rsidR="00FA4A92" w:rsidRPr="000B2359">
        <w:rPr>
          <w:rFonts w:ascii="Times New Roman" w:hAnsi="Times New Roman"/>
        </w:rPr>
        <w:t>,</w:t>
      </w:r>
      <w:r w:rsidRPr="000B2359">
        <w:rPr>
          <w:rFonts w:ascii="Times New Roman" w:hAnsi="Times New Roman"/>
        </w:rPr>
        <w:t xml:space="preserve"> </w:t>
      </w:r>
      <w:r w:rsidR="00FB72B6" w:rsidRPr="000B2359">
        <w:rPr>
          <w:rFonts w:ascii="Times New Roman" w:hAnsi="Times New Roman"/>
        </w:rPr>
        <w:t>graduation rates</w:t>
      </w:r>
      <w:r w:rsidR="0013156E" w:rsidRPr="000B2359">
        <w:rPr>
          <w:rFonts w:ascii="Times New Roman" w:hAnsi="Times New Roman"/>
        </w:rPr>
        <w:t xml:space="preserve">, postsecondary enrollment, persistence, completion, or career </w:t>
      </w:r>
      <w:r w:rsidR="00D85F61" w:rsidRPr="000B2359">
        <w:rPr>
          <w:rFonts w:ascii="Times New Roman" w:hAnsi="Times New Roman"/>
        </w:rPr>
        <w:t>readiness</w:t>
      </w:r>
      <w:r w:rsidRPr="000B2359">
        <w:rPr>
          <w:rFonts w:ascii="Times New Roman" w:hAnsi="Times New Roman"/>
        </w:rPr>
        <w:t xml:space="preserve">.  </w:t>
      </w:r>
    </w:p>
    <w:p w14:paraId="6046947C" w14:textId="6D606000" w:rsidR="006D6A88" w:rsidRPr="000B2359" w:rsidRDefault="003C7A75" w:rsidP="00B2231C">
      <w:pPr>
        <w:pStyle w:val="ListParagraph"/>
        <w:numPr>
          <w:ilvl w:val="1"/>
          <w:numId w:val="11"/>
        </w:numPr>
        <w:spacing w:line="240" w:lineRule="auto"/>
        <w:rPr>
          <w:rFonts w:ascii="Times New Roman" w:hAnsi="Times New Roman"/>
        </w:rPr>
      </w:pPr>
      <w:r w:rsidRPr="000B2359">
        <w:rPr>
          <w:rFonts w:ascii="Times New Roman" w:hAnsi="Times New Roman"/>
        </w:rPr>
        <w:t>T</w:t>
      </w:r>
      <w:r w:rsidR="001640A9" w:rsidRPr="000B2359">
        <w:rPr>
          <w:rFonts w:ascii="Times New Roman" w:hAnsi="Times New Roman"/>
        </w:rPr>
        <w:t xml:space="preserve">o meet the requirement in </w:t>
      </w:r>
      <w:r w:rsidR="00D85F61" w:rsidRPr="000B2359">
        <w:rPr>
          <w:rFonts w:ascii="Times New Roman" w:hAnsi="Times New Roman"/>
        </w:rPr>
        <w:t xml:space="preserve">34 C.F.R. </w:t>
      </w:r>
      <w:r w:rsidR="001640A9" w:rsidRPr="000B2359">
        <w:rPr>
          <w:rFonts w:ascii="Times New Roman" w:hAnsi="Times New Roman"/>
        </w:rPr>
        <w:t xml:space="preserve">§ 200.14(e), the descriptions for the Academic Progress and School Quality or Student Success indicators </w:t>
      </w:r>
      <w:r w:rsidRPr="000B2359">
        <w:rPr>
          <w:rFonts w:ascii="Times New Roman" w:hAnsi="Times New Roman"/>
        </w:rPr>
        <w:t xml:space="preserve">must </w:t>
      </w:r>
      <w:r w:rsidR="001640A9" w:rsidRPr="000B2359">
        <w:rPr>
          <w:rFonts w:ascii="Times New Roman" w:hAnsi="Times New Roman"/>
        </w:rPr>
        <w:t>include a demonstration of</w:t>
      </w:r>
      <w:r w:rsidRPr="000B2359">
        <w:rPr>
          <w:rFonts w:ascii="Times New Roman" w:hAnsi="Times New Roman"/>
        </w:rPr>
        <w:t xml:space="preserve"> how </w:t>
      </w:r>
      <w:r w:rsidR="001640A9" w:rsidRPr="000B2359">
        <w:rPr>
          <w:rFonts w:ascii="Times New Roman" w:hAnsi="Times New Roman"/>
        </w:rPr>
        <w:t xml:space="preserve">each measure </w:t>
      </w:r>
      <w:r w:rsidR="00FB72B6" w:rsidRPr="000B2359">
        <w:rPr>
          <w:rFonts w:ascii="Times New Roman" w:hAnsi="Times New Roman"/>
        </w:rPr>
        <w:t>aid</w:t>
      </w:r>
      <w:r w:rsidR="001640A9" w:rsidRPr="000B2359">
        <w:rPr>
          <w:rFonts w:ascii="Times New Roman" w:hAnsi="Times New Roman"/>
        </w:rPr>
        <w:t>s</w:t>
      </w:r>
      <w:r w:rsidR="00FB72B6" w:rsidRPr="000B2359">
        <w:rPr>
          <w:rFonts w:ascii="Times New Roman" w:hAnsi="Times New Roman"/>
        </w:rPr>
        <w:t xml:space="preserve"> in the meaningful differentiation of schools</w:t>
      </w:r>
      <w:r w:rsidR="00457CC4" w:rsidRPr="000B2359">
        <w:rPr>
          <w:rFonts w:ascii="Times New Roman" w:hAnsi="Times New Roman"/>
        </w:rPr>
        <w:t xml:space="preserve"> under 34 C.F.R. § 200.18</w:t>
      </w:r>
      <w:r w:rsidR="00FB72B6" w:rsidRPr="000B2359">
        <w:rPr>
          <w:rFonts w:ascii="Times New Roman" w:hAnsi="Times New Roman"/>
        </w:rPr>
        <w:t xml:space="preserve"> by demonstrating varied results across schools in the State. </w:t>
      </w:r>
    </w:p>
    <w:p w14:paraId="3AC221C9" w14:textId="484FB4AD" w:rsidR="00AC39A4" w:rsidRPr="00956ACF" w:rsidRDefault="00612894" w:rsidP="00612894">
      <w:pPr>
        <w:pStyle w:val="m-2630602456125261297sectbody"/>
        <w:shd w:val="clear" w:color="auto" w:fill="FFFFFF"/>
        <w:spacing w:before="0" w:beforeAutospacing="0" w:after="0" w:afterAutospacing="0" w:line="200" w:lineRule="atLeast"/>
      </w:pPr>
      <w:r w:rsidRPr="000B2359">
        <w:rPr>
          <w:sz w:val="22"/>
          <w:szCs w:val="22"/>
        </w:rPr>
        <w:t>The Nevada School Performance Framework was designed to ensure that the statewide system of accountability for public schools complies with all requirements for the receip</w:t>
      </w:r>
      <w:r w:rsidR="000B2359">
        <w:rPr>
          <w:sz w:val="22"/>
          <w:szCs w:val="22"/>
        </w:rPr>
        <w:t xml:space="preserve">t of federal money under ESEA. </w:t>
      </w:r>
      <w:r w:rsidRPr="000B2359">
        <w:rPr>
          <w:sz w:val="22"/>
          <w:szCs w:val="22"/>
        </w:rPr>
        <w:t>The statewide system of accountability applies to all public schools, and includes annual ratings for each school, based on the performance of the school and whether each school meets the annual measurable objectives and perf</w:t>
      </w:r>
      <w:r w:rsidR="000B2359">
        <w:rPr>
          <w:sz w:val="22"/>
          <w:szCs w:val="22"/>
        </w:rPr>
        <w:t xml:space="preserve">ormance targets in the system. </w:t>
      </w:r>
      <w:r w:rsidRPr="000B2359">
        <w:rPr>
          <w:sz w:val="22"/>
          <w:szCs w:val="22"/>
        </w:rPr>
        <w:t xml:space="preserve">The system includes consequences, rewards, and support, based on the ratings, and it designed to direct available state money to public schools receiving one of the two </w:t>
      </w:r>
      <w:r w:rsidR="000B2359">
        <w:rPr>
          <w:sz w:val="22"/>
          <w:szCs w:val="22"/>
        </w:rPr>
        <w:t xml:space="preserve">lowest ratings of performance. </w:t>
      </w:r>
      <w:r w:rsidRPr="000B2359">
        <w:rPr>
          <w:sz w:val="22"/>
          <w:szCs w:val="22"/>
        </w:rPr>
        <w:t>Student subgroup performance and growth is reported, including economically disadvantaged students, students with disabilities, English learners, and the required federal</w:t>
      </w:r>
      <w:r w:rsidR="000B2359">
        <w:rPr>
          <w:sz w:val="22"/>
          <w:szCs w:val="22"/>
        </w:rPr>
        <w:t xml:space="preserve"> race and ethnicity subgroups. </w:t>
      </w:r>
      <w:r w:rsidRPr="000B2359">
        <w:rPr>
          <w:sz w:val="22"/>
          <w:szCs w:val="22"/>
        </w:rPr>
        <w:t>Subgroup performance is measured by the statewide test for elementary and middle schools, and is measured by graduation rate and attendance rate in high schools</w:t>
      </w:r>
      <w:r w:rsidR="000B2359">
        <w:rPr>
          <w:sz w:val="22"/>
          <w:szCs w:val="22"/>
        </w:rPr>
        <w:t xml:space="preserve">. Reports are issued annually. </w:t>
      </w:r>
      <w:r w:rsidRPr="000B2359">
        <w:rPr>
          <w:sz w:val="22"/>
          <w:szCs w:val="22"/>
        </w:rPr>
        <w:t>Each of these measures aligns directly to federal accountability standards.</w:t>
      </w:r>
      <w:r w:rsidRPr="000B2359">
        <w:rPr>
          <w:sz w:val="22"/>
          <w:szCs w:val="22"/>
        </w:rPr>
        <w:br/>
      </w:r>
    </w:p>
    <w:tbl>
      <w:tblPr>
        <w:tblStyle w:val="TableGrid"/>
        <w:tblW w:w="0" w:type="auto"/>
        <w:tblInd w:w="828" w:type="dxa"/>
        <w:tblLayout w:type="fixed"/>
        <w:tblLook w:val="04A0" w:firstRow="1" w:lastRow="0" w:firstColumn="1" w:lastColumn="0" w:noHBand="0" w:noVBand="1"/>
        <w:tblCaption w:val="Components of Nevada School Performance Framework"/>
        <w:tblDescription w:val="The components of the Nevada School Performance Framework are detailed in this chart."/>
      </w:tblPr>
      <w:tblGrid>
        <w:gridCol w:w="1980"/>
        <w:gridCol w:w="2160"/>
        <w:gridCol w:w="6048"/>
      </w:tblGrid>
      <w:tr w:rsidR="002513F6" w:rsidRPr="00956ACF" w14:paraId="157F7B67" w14:textId="77777777" w:rsidTr="0068556C">
        <w:trPr>
          <w:tblHeader/>
        </w:trPr>
        <w:tc>
          <w:tcPr>
            <w:tcW w:w="1980" w:type="dxa"/>
            <w:shd w:val="clear" w:color="auto" w:fill="BFBFBF" w:themeFill="background1" w:themeFillShade="BF"/>
          </w:tcPr>
          <w:p w14:paraId="0EBB422D" w14:textId="77777777" w:rsidR="002513F6" w:rsidRPr="00956ACF" w:rsidRDefault="002513F6" w:rsidP="002B7DAE">
            <w:pPr>
              <w:spacing w:after="0" w:line="240" w:lineRule="auto"/>
              <w:rPr>
                <w:rFonts w:ascii="Times New Roman" w:hAnsi="Times New Roman"/>
                <w:b/>
              </w:rPr>
            </w:pPr>
            <w:r w:rsidRPr="00956ACF">
              <w:rPr>
                <w:rFonts w:ascii="Times New Roman" w:hAnsi="Times New Roman"/>
                <w:b/>
              </w:rPr>
              <w:t>Indicator</w:t>
            </w:r>
          </w:p>
        </w:tc>
        <w:tc>
          <w:tcPr>
            <w:tcW w:w="2160" w:type="dxa"/>
            <w:shd w:val="clear" w:color="auto" w:fill="BFBFBF" w:themeFill="background1" w:themeFillShade="BF"/>
          </w:tcPr>
          <w:p w14:paraId="40E665C1" w14:textId="3F75672B" w:rsidR="002513F6" w:rsidRPr="00956ACF" w:rsidRDefault="002513F6" w:rsidP="002B7DAE">
            <w:pPr>
              <w:spacing w:after="0" w:line="240" w:lineRule="auto"/>
              <w:rPr>
                <w:rFonts w:ascii="Times New Roman" w:hAnsi="Times New Roman"/>
                <w:b/>
              </w:rPr>
            </w:pPr>
            <w:r w:rsidRPr="00956ACF">
              <w:rPr>
                <w:rFonts w:ascii="Times New Roman" w:hAnsi="Times New Roman"/>
                <w:b/>
              </w:rPr>
              <w:t>Measure</w:t>
            </w:r>
            <w:r w:rsidR="007C7EDE" w:rsidRPr="00956ACF">
              <w:rPr>
                <w:rFonts w:ascii="Times New Roman" w:hAnsi="Times New Roman"/>
                <w:b/>
              </w:rPr>
              <w:t>(s)</w:t>
            </w:r>
          </w:p>
        </w:tc>
        <w:tc>
          <w:tcPr>
            <w:tcW w:w="6048" w:type="dxa"/>
            <w:shd w:val="clear" w:color="auto" w:fill="BFBFBF" w:themeFill="background1" w:themeFillShade="BF"/>
          </w:tcPr>
          <w:p w14:paraId="61DA79CC" w14:textId="77777777" w:rsidR="002513F6" w:rsidRPr="00956ACF" w:rsidRDefault="002513F6" w:rsidP="002B7DAE">
            <w:pPr>
              <w:spacing w:after="0" w:line="240" w:lineRule="auto"/>
              <w:rPr>
                <w:rFonts w:ascii="Times New Roman" w:hAnsi="Times New Roman"/>
                <w:b/>
              </w:rPr>
            </w:pPr>
            <w:r w:rsidRPr="00956ACF">
              <w:rPr>
                <w:rFonts w:ascii="Times New Roman" w:hAnsi="Times New Roman"/>
                <w:b/>
              </w:rPr>
              <w:t>Description</w:t>
            </w:r>
          </w:p>
        </w:tc>
      </w:tr>
      <w:tr w:rsidR="006D2EEF" w:rsidRPr="00956ACF" w14:paraId="70FD3356" w14:textId="77777777" w:rsidTr="0068556C">
        <w:tc>
          <w:tcPr>
            <w:tcW w:w="1980" w:type="dxa"/>
          </w:tcPr>
          <w:p w14:paraId="56ADCE4C" w14:textId="77777777" w:rsidR="006D2EEF" w:rsidRPr="000B2359" w:rsidRDefault="006D2EEF" w:rsidP="00B2231C">
            <w:pPr>
              <w:pStyle w:val="ListParagraph"/>
              <w:numPr>
                <w:ilvl w:val="0"/>
                <w:numId w:val="2"/>
              </w:numPr>
              <w:spacing w:after="0" w:line="240" w:lineRule="auto"/>
              <w:ind w:left="342" w:hanging="288"/>
              <w:rPr>
                <w:rFonts w:ascii="Times New Roman" w:hAnsi="Times New Roman"/>
              </w:rPr>
            </w:pPr>
            <w:r w:rsidRPr="000B2359">
              <w:rPr>
                <w:rFonts w:ascii="Times New Roman" w:hAnsi="Times New Roman"/>
              </w:rPr>
              <w:t xml:space="preserve">Academic Achievement </w:t>
            </w:r>
          </w:p>
        </w:tc>
        <w:tc>
          <w:tcPr>
            <w:tcW w:w="2160" w:type="dxa"/>
          </w:tcPr>
          <w:p w14:paraId="29059F62" w14:textId="0FC06596" w:rsidR="006D2EEF" w:rsidRPr="000B2359" w:rsidRDefault="006D2EEF" w:rsidP="006D2EEF">
            <w:pPr>
              <w:spacing w:after="0"/>
              <w:rPr>
                <w:rFonts w:ascii="Times New Roman" w:hAnsi="Times New Roman"/>
              </w:rPr>
            </w:pPr>
            <w:r w:rsidRPr="000B2359">
              <w:rPr>
                <w:rFonts w:ascii="Times New Roman" w:hAnsi="Times New Roman"/>
              </w:rPr>
              <w:t>Math</w:t>
            </w:r>
            <w:r w:rsidR="001F6230" w:rsidRPr="000B2359">
              <w:rPr>
                <w:rFonts w:ascii="Times New Roman" w:hAnsi="Times New Roman"/>
              </w:rPr>
              <w:t xml:space="preserve"> and</w:t>
            </w:r>
            <w:r w:rsidRPr="000B2359">
              <w:rPr>
                <w:rFonts w:ascii="Times New Roman" w:hAnsi="Times New Roman"/>
              </w:rPr>
              <w:t xml:space="preserve"> ELA</w:t>
            </w:r>
            <w:r w:rsidR="001F6230" w:rsidRPr="000B2359">
              <w:rPr>
                <w:rFonts w:ascii="Times New Roman" w:hAnsi="Times New Roman"/>
              </w:rPr>
              <w:t xml:space="preserve"> SBAC, and </w:t>
            </w:r>
            <w:r w:rsidRPr="000B2359">
              <w:rPr>
                <w:rFonts w:ascii="Times New Roman" w:hAnsi="Times New Roman"/>
              </w:rPr>
              <w:t>Science CRT, Math End-of-Course, Math</w:t>
            </w:r>
            <w:r w:rsidR="001F6230" w:rsidRPr="000B2359">
              <w:rPr>
                <w:rFonts w:ascii="Times New Roman" w:hAnsi="Times New Roman"/>
              </w:rPr>
              <w:t xml:space="preserve"> and</w:t>
            </w:r>
            <w:r w:rsidRPr="000B2359">
              <w:rPr>
                <w:rFonts w:ascii="Times New Roman" w:hAnsi="Times New Roman"/>
              </w:rPr>
              <w:t xml:space="preserve"> ELA</w:t>
            </w:r>
            <w:r w:rsidR="001F6230" w:rsidRPr="000B2359">
              <w:rPr>
                <w:rFonts w:ascii="Times New Roman" w:hAnsi="Times New Roman"/>
              </w:rPr>
              <w:t xml:space="preserve"> SBAC</w:t>
            </w:r>
            <w:r w:rsidRPr="000B2359">
              <w:rPr>
                <w:rFonts w:ascii="Times New Roman" w:hAnsi="Times New Roman"/>
              </w:rPr>
              <w:t xml:space="preserve"> and Science CRT (MS)</w:t>
            </w:r>
          </w:p>
          <w:p w14:paraId="64D01612" w14:textId="50028744" w:rsidR="006D2EEF" w:rsidRPr="000B2359" w:rsidRDefault="006D2EEF" w:rsidP="00C033ED">
            <w:pPr>
              <w:spacing w:after="0" w:line="240" w:lineRule="auto"/>
              <w:rPr>
                <w:rFonts w:ascii="Times New Roman" w:hAnsi="Times New Roman"/>
              </w:rPr>
            </w:pPr>
            <w:r w:rsidRPr="000B2359">
              <w:rPr>
                <w:rFonts w:ascii="Times New Roman" w:hAnsi="Times New Roman"/>
              </w:rPr>
              <w:t>Math, ELA, and Science End-of-Course exams (HS)</w:t>
            </w:r>
          </w:p>
        </w:tc>
        <w:tc>
          <w:tcPr>
            <w:tcW w:w="6048" w:type="dxa"/>
          </w:tcPr>
          <w:p w14:paraId="1DEB8FED" w14:textId="3333D509" w:rsidR="006D2EEF" w:rsidRPr="000B2359" w:rsidRDefault="006D2EEF" w:rsidP="00BE17B8">
            <w:pPr>
              <w:spacing w:after="0" w:line="240" w:lineRule="auto"/>
              <w:rPr>
                <w:rFonts w:ascii="Times New Roman" w:hAnsi="Times New Roman"/>
              </w:rPr>
            </w:pPr>
            <w:r w:rsidRPr="000B2359">
              <w:rPr>
                <w:rFonts w:ascii="Times New Roman" w:hAnsi="Times New Roman"/>
              </w:rPr>
              <w:t>In the Nevada School Performance Framework</w:t>
            </w:r>
            <w:r w:rsidR="00ED024A" w:rsidRPr="000B2359">
              <w:rPr>
                <w:rFonts w:ascii="Times New Roman" w:hAnsi="Times New Roman"/>
              </w:rPr>
              <w:t xml:space="preserve"> (NSPF)</w:t>
            </w:r>
            <w:r w:rsidRPr="000B2359">
              <w:rPr>
                <w:rFonts w:ascii="Times New Roman" w:hAnsi="Times New Roman"/>
              </w:rPr>
              <w:t xml:space="preserve">, the proficiency rate on the Smarter Balanced </w:t>
            </w:r>
            <w:r w:rsidR="001F6230" w:rsidRPr="000B2359">
              <w:rPr>
                <w:rFonts w:ascii="Times New Roman" w:hAnsi="Times New Roman"/>
              </w:rPr>
              <w:t xml:space="preserve">(SBAC) </w:t>
            </w:r>
            <w:r w:rsidRPr="000B2359">
              <w:rPr>
                <w:rFonts w:ascii="Times New Roman" w:hAnsi="Times New Roman"/>
              </w:rPr>
              <w:t>and End-of-Course exams is determined by dividing the number of proficient students by the number of students tested.  Proficient students will be those who meet the state adopted proficiency level cut and will be reported as the perc</w:t>
            </w:r>
            <w:r w:rsidR="000B2359">
              <w:rPr>
                <w:rFonts w:ascii="Times New Roman" w:hAnsi="Times New Roman"/>
              </w:rPr>
              <w:t xml:space="preserve">ent at or above the cut (PAC). </w:t>
            </w:r>
            <w:r w:rsidRPr="000B2359">
              <w:rPr>
                <w:rFonts w:ascii="Times New Roman" w:hAnsi="Times New Roman"/>
              </w:rPr>
              <w:t xml:space="preserve">These assessments </w:t>
            </w:r>
            <w:r w:rsidR="00ED024A" w:rsidRPr="000B2359">
              <w:rPr>
                <w:rFonts w:ascii="Times New Roman" w:hAnsi="Times New Roman"/>
              </w:rPr>
              <w:t>are</w:t>
            </w:r>
            <w:r w:rsidRPr="000B2359">
              <w:rPr>
                <w:rFonts w:ascii="Times New Roman" w:hAnsi="Times New Roman"/>
              </w:rPr>
              <w:t xml:space="preserve"> subject to peer review and have been designed to provide valid and reliable student achievement information.  These assessments </w:t>
            </w:r>
            <w:r w:rsidR="00ED024A" w:rsidRPr="000B2359">
              <w:rPr>
                <w:rFonts w:ascii="Times New Roman" w:hAnsi="Times New Roman"/>
              </w:rPr>
              <w:t>are</w:t>
            </w:r>
            <w:r w:rsidR="000B2359">
              <w:rPr>
                <w:rFonts w:ascii="Times New Roman" w:hAnsi="Times New Roman"/>
              </w:rPr>
              <w:t xml:space="preserve"> common across the state. </w:t>
            </w:r>
            <w:r w:rsidRPr="000B2359">
              <w:rPr>
                <w:rFonts w:ascii="Times New Roman" w:hAnsi="Times New Roman"/>
              </w:rPr>
              <w:t xml:space="preserve">Student performance on these statewide assessments </w:t>
            </w:r>
            <w:r w:rsidR="00ED024A" w:rsidRPr="000B2359">
              <w:rPr>
                <w:rFonts w:ascii="Times New Roman" w:hAnsi="Times New Roman"/>
              </w:rPr>
              <w:t>is</w:t>
            </w:r>
            <w:r w:rsidRPr="000B2359">
              <w:rPr>
                <w:rFonts w:ascii="Times New Roman" w:hAnsi="Times New Roman"/>
              </w:rPr>
              <w:t xml:space="preserve"> disaggregated </w:t>
            </w:r>
            <w:r w:rsidR="000B2359">
              <w:rPr>
                <w:rFonts w:ascii="Times New Roman" w:hAnsi="Times New Roman"/>
              </w:rPr>
              <w:t xml:space="preserve">for each subgroup of students. </w:t>
            </w:r>
            <w:r w:rsidRPr="000B2359">
              <w:rPr>
                <w:rFonts w:ascii="Times New Roman" w:hAnsi="Times New Roman"/>
              </w:rPr>
              <w:t xml:space="preserve">Points earned on this indicator </w:t>
            </w:r>
            <w:r w:rsidR="00ED024A" w:rsidRPr="000B2359">
              <w:rPr>
                <w:rFonts w:ascii="Times New Roman" w:hAnsi="Times New Roman"/>
              </w:rPr>
              <w:t>are</w:t>
            </w:r>
            <w:r w:rsidRPr="000B2359">
              <w:rPr>
                <w:rFonts w:ascii="Times New Roman" w:hAnsi="Times New Roman"/>
              </w:rPr>
              <w:t xml:space="preserve"> based on the SEA</w:t>
            </w:r>
            <w:r w:rsidR="00ED024A" w:rsidRPr="000B2359">
              <w:rPr>
                <w:rFonts w:ascii="Times New Roman" w:hAnsi="Times New Roman"/>
              </w:rPr>
              <w:t>’</w:t>
            </w:r>
            <w:r w:rsidRPr="000B2359">
              <w:rPr>
                <w:rFonts w:ascii="Times New Roman" w:hAnsi="Times New Roman"/>
              </w:rPr>
              <w:t>s long term goals and measures of interim progress</w:t>
            </w:r>
            <w:r w:rsidR="00946465" w:rsidRPr="000B2359">
              <w:rPr>
                <w:rFonts w:ascii="Times New Roman" w:hAnsi="Times New Roman"/>
              </w:rPr>
              <w:t xml:space="preserve"> and contribute 25% to the total index score</w:t>
            </w:r>
            <w:r w:rsidR="008D5FDC" w:rsidRPr="000B2359">
              <w:rPr>
                <w:rFonts w:ascii="Times New Roman" w:hAnsi="Times New Roman"/>
              </w:rPr>
              <w:t>.</w:t>
            </w:r>
            <w:r w:rsidR="008D5FDC" w:rsidRPr="000B2359">
              <w:rPr>
                <w:rFonts w:ascii="Times New Roman" w:hAnsi="Times New Roman"/>
              </w:rPr>
              <w:br/>
            </w:r>
            <w:r w:rsidR="008D5FDC" w:rsidRPr="000B2359">
              <w:rPr>
                <w:rFonts w:ascii="Times New Roman" w:hAnsi="Times New Roman"/>
              </w:rPr>
              <w:lastRenderedPageBreak/>
              <w:br/>
            </w:r>
            <w:r w:rsidRPr="000B2359">
              <w:rPr>
                <w:rFonts w:ascii="Times New Roman" w:hAnsi="Times New Roman"/>
              </w:rPr>
              <w:t xml:space="preserve">Test participation on the ELA and Mathematics assessments is expected to be at least 95% and low test participation will result in a reduction in </w:t>
            </w:r>
            <w:r w:rsidR="00ED024A" w:rsidRPr="000B2359">
              <w:rPr>
                <w:rFonts w:ascii="Times New Roman" w:hAnsi="Times New Roman"/>
              </w:rPr>
              <w:t xml:space="preserve">NSPF </w:t>
            </w:r>
            <w:r w:rsidRPr="000B2359">
              <w:rPr>
                <w:rFonts w:ascii="Times New Roman" w:hAnsi="Times New Roman"/>
              </w:rPr>
              <w:t>star rating.</w:t>
            </w:r>
            <w:r w:rsidR="00804205" w:rsidRPr="000B2359">
              <w:rPr>
                <w:rFonts w:ascii="Times New Roman" w:hAnsi="Times New Roman"/>
              </w:rPr>
              <w:br/>
            </w:r>
            <w:r w:rsidR="00804205" w:rsidRPr="000B2359">
              <w:rPr>
                <w:rFonts w:ascii="Times New Roman" w:hAnsi="Times New Roman"/>
              </w:rPr>
              <w:br/>
            </w:r>
            <w:r w:rsidRPr="000B2359">
              <w:rPr>
                <w:rFonts w:ascii="Times New Roman" w:hAnsi="Times New Roman"/>
              </w:rPr>
              <w:t xml:space="preserve">See Academic Progress measure indicator for more information.  </w:t>
            </w:r>
          </w:p>
        </w:tc>
      </w:tr>
      <w:tr w:rsidR="006D2EEF" w:rsidRPr="00956ACF" w14:paraId="18BF5C6B" w14:textId="77777777" w:rsidTr="0068556C">
        <w:tc>
          <w:tcPr>
            <w:tcW w:w="1980" w:type="dxa"/>
          </w:tcPr>
          <w:p w14:paraId="45B54101" w14:textId="0828F1A5" w:rsidR="006D2EEF" w:rsidRPr="000B2359" w:rsidRDefault="006D2EEF" w:rsidP="00B2231C">
            <w:pPr>
              <w:pStyle w:val="ListParagraph"/>
              <w:numPr>
                <w:ilvl w:val="0"/>
                <w:numId w:val="2"/>
              </w:numPr>
              <w:spacing w:after="0" w:line="240" w:lineRule="auto"/>
              <w:rPr>
                <w:rFonts w:ascii="Times New Roman" w:hAnsi="Times New Roman"/>
              </w:rPr>
            </w:pPr>
            <w:r w:rsidRPr="000B2359">
              <w:rPr>
                <w:rFonts w:ascii="Times New Roman" w:hAnsi="Times New Roman"/>
              </w:rPr>
              <w:lastRenderedPageBreak/>
              <w:t>Academic Progress</w:t>
            </w:r>
          </w:p>
        </w:tc>
        <w:tc>
          <w:tcPr>
            <w:tcW w:w="2160" w:type="dxa"/>
          </w:tcPr>
          <w:p w14:paraId="558B9110" w14:textId="46B2622E" w:rsidR="006D2EEF" w:rsidRPr="000B2359" w:rsidRDefault="006D2EEF" w:rsidP="001F6230">
            <w:pPr>
              <w:spacing w:after="0" w:line="240" w:lineRule="auto"/>
              <w:rPr>
                <w:rFonts w:ascii="Times New Roman" w:hAnsi="Times New Roman"/>
              </w:rPr>
            </w:pPr>
            <w:r w:rsidRPr="000B2359">
              <w:rPr>
                <w:rFonts w:ascii="Times New Roman" w:eastAsia="Times New Roman" w:hAnsi="Times New Roman"/>
              </w:rPr>
              <w:t xml:space="preserve">Math and ELA </w:t>
            </w:r>
            <w:r w:rsidR="001F6230" w:rsidRPr="000B2359">
              <w:rPr>
                <w:rFonts w:ascii="Times New Roman" w:eastAsia="Times New Roman" w:hAnsi="Times New Roman"/>
              </w:rPr>
              <w:t>SBAC</w:t>
            </w:r>
            <w:r w:rsidRPr="000B2359">
              <w:rPr>
                <w:rFonts w:ascii="Times New Roman" w:eastAsia="Times New Roman" w:hAnsi="Times New Roman"/>
              </w:rPr>
              <w:t xml:space="preserve"> Median Growth Percentile and Adequate Growth Percentile</w:t>
            </w:r>
          </w:p>
        </w:tc>
        <w:tc>
          <w:tcPr>
            <w:tcW w:w="6048" w:type="dxa"/>
          </w:tcPr>
          <w:p w14:paraId="57EB7E86" w14:textId="77777777" w:rsidR="006D2EEF" w:rsidRPr="000B2359" w:rsidRDefault="006D2EEF" w:rsidP="00A04C36">
            <w:pPr>
              <w:pStyle w:val="NormalWeb"/>
              <w:spacing w:before="0" w:beforeAutospacing="0" w:after="0" w:afterAutospacing="0"/>
              <w:ind w:firstLine="0"/>
              <w:textAlignment w:val="baseline"/>
              <w:rPr>
                <w:sz w:val="22"/>
                <w:szCs w:val="22"/>
                <w:bdr w:val="none" w:sz="0" w:space="0" w:color="auto" w:frame="1"/>
              </w:rPr>
            </w:pPr>
            <w:r w:rsidRPr="000B2359">
              <w:rPr>
                <w:sz w:val="22"/>
                <w:szCs w:val="22"/>
                <w:bdr w:val="none" w:sz="0" w:space="0" w:color="auto" w:frame="1"/>
              </w:rPr>
              <w:t>The Nevada Growth Model was designed in response to the Nevada Legislature’s 2009 call for improving the measurement of student achievement through Assembly Bill 14.</w:t>
            </w:r>
          </w:p>
          <w:p w14:paraId="0061CBE7" w14:textId="77777777" w:rsidR="006D2EEF" w:rsidRPr="000B2359" w:rsidRDefault="006D2EEF" w:rsidP="006D2EEF">
            <w:pPr>
              <w:pStyle w:val="NormalWeb"/>
              <w:spacing w:before="0" w:beforeAutospacing="0" w:after="0" w:afterAutospacing="0"/>
              <w:textAlignment w:val="baseline"/>
              <w:rPr>
                <w:sz w:val="22"/>
                <w:szCs w:val="22"/>
                <w:bdr w:val="none" w:sz="0" w:space="0" w:color="auto" w:frame="1"/>
              </w:rPr>
            </w:pPr>
          </w:p>
          <w:p w14:paraId="72DD882F" w14:textId="6DF84541" w:rsidR="006D2EEF" w:rsidRPr="000B2359" w:rsidRDefault="006D2EEF" w:rsidP="00804205">
            <w:pPr>
              <w:pStyle w:val="NormalWeb"/>
              <w:spacing w:before="0" w:beforeAutospacing="0" w:after="0" w:afterAutospacing="0"/>
              <w:ind w:firstLine="0"/>
              <w:textAlignment w:val="baseline"/>
              <w:rPr>
                <w:sz w:val="22"/>
                <w:szCs w:val="22"/>
              </w:rPr>
            </w:pPr>
            <w:r w:rsidRPr="000B2359">
              <w:rPr>
                <w:sz w:val="22"/>
                <w:szCs w:val="22"/>
                <w:bdr w:val="none" w:sz="0" w:space="0" w:color="auto" w:frame="1"/>
              </w:rPr>
              <w:t>The Growth Model is a result of collaboration between Nevada district and state education leaders who worked with other states such as Colorado and with Dr. Damian Betebenner</w:t>
            </w:r>
            <w:r w:rsidR="000B2359">
              <w:rPr>
                <w:sz w:val="22"/>
                <w:szCs w:val="22"/>
                <w:bdr w:val="none" w:sz="0" w:space="0" w:color="auto" w:frame="1"/>
              </w:rPr>
              <w:t xml:space="preserve"> of the Center for Assessment. </w:t>
            </w:r>
            <w:r w:rsidRPr="000B2359">
              <w:rPr>
                <w:sz w:val="22"/>
                <w:szCs w:val="22"/>
                <w:bdr w:val="none" w:sz="0" w:space="0" w:color="auto" w:frame="1"/>
              </w:rPr>
              <w:t xml:space="preserve">Nevada has a long history of using student growth as an effective measure in determining student progress.  It has proven to be a highly reliable measure for Nevada and has proven to be a good measure </w:t>
            </w:r>
            <w:r w:rsidR="00804205" w:rsidRPr="000B2359">
              <w:rPr>
                <w:sz w:val="22"/>
                <w:szCs w:val="22"/>
                <w:bdr w:val="none" w:sz="0" w:space="0" w:color="auto" w:frame="1"/>
              </w:rPr>
              <w:t>of increased student learning.</w:t>
            </w:r>
            <w:r w:rsidR="00804205" w:rsidRPr="000B2359">
              <w:rPr>
                <w:sz w:val="22"/>
                <w:szCs w:val="22"/>
                <w:bdr w:val="none" w:sz="0" w:space="0" w:color="auto" w:frame="1"/>
              </w:rPr>
              <w:br/>
            </w:r>
          </w:p>
          <w:p w14:paraId="37BE77D9" w14:textId="3FF74D58" w:rsidR="006D2EEF" w:rsidRPr="000B2359" w:rsidRDefault="006D2EEF" w:rsidP="00A04C36">
            <w:pPr>
              <w:pStyle w:val="NormalWeb"/>
              <w:spacing w:before="0" w:beforeAutospacing="0" w:after="0" w:afterAutospacing="0"/>
              <w:ind w:firstLine="0"/>
              <w:textAlignment w:val="baseline"/>
              <w:rPr>
                <w:sz w:val="22"/>
                <w:szCs w:val="22"/>
                <w:bdr w:val="none" w:sz="0" w:space="0" w:color="auto" w:frame="1"/>
              </w:rPr>
            </w:pPr>
            <w:r w:rsidRPr="000B2359">
              <w:rPr>
                <w:sz w:val="22"/>
                <w:szCs w:val="22"/>
                <w:bdr w:val="none" w:sz="0" w:space="0" w:color="auto" w:frame="1"/>
              </w:rPr>
              <w:t>Student growth is a measure of student achievement over time.  Nevada has adopted the Nevada Growth Model of Achievement (NGMA</w:t>
            </w:r>
            <w:r w:rsidR="000B2359">
              <w:rPr>
                <w:sz w:val="22"/>
                <w:szCs w:val="22"/>
                <w:bdr w:val="none" w:sz="0" w:space="0" w:color="auto" w:frame="1"/>
              </w:rPr>
              <w:t xml:space="preserve">) to measure student progress. </w:t>
            </w:r>
            <w:r w:rsidRPr="000B2359">
              <w:rPr>
                <w:sz w:val="22"/>
                <w:szCs w:val="22"/>
                <w:bdr w:val="none" w:sz="0" w:space="0" w:color="auto" w:frame="1"/>
              </w:rPr>
              <w:t>The NGMA yields two measures of student progress, a Student Growth Percentile (SGP</w:t>
            </w:r>
            <w:r w:rsidR="00946465" w:rsidRPr="000B2359">
              <w:rPr>
                <w:sz w:val="22"/>
                <w:szCs w:val="22"/>
                <w:bdr w:val="none" w:sz="0" w:space="0" w:color="auto" w:frame="1"/>
              </w:rPr>
              <w:t>)</w:t>
            </w:r>
            <w:r w:rsidRPr="000B2359">
              <w:rPr>
                <w:sz w:val="22"/>
                <w:szCs w:val="22"/>
                <w:bdr w:val="none" w:sz="0" w:space="0" w:color="auto" w:frame="1"/>
              </w:rPr>
              <w:t xml:space="preserve"> and an Ade</w:t>
            </w:r>
            <w:r w:rsidR="000B2359">
              <w:rPr>
                <w:sz w:val="22"/>
                <w:szCs w:val="22"/>
                <w:bdr w:val="none" w:sz="0" w:space="0" w:color="auto" w:frame="1"/>
              </w:rPr>
              <w:t xml:space="preserve">quate Growth Percentile (AGP). </w:t>
            </w:r>
            <w:r w:rsidRPr="000B2359">
              <w:rPr>
                <w:sz w:val="22"/>
                <w:szCs w:val="22"/>
                <w:bdr w:val="none" w:sz="0" w:space="0" w:color="auto" w:frame="1"/>
              </w:rPr>
              <w:t xml:space="preserve">These measures require at least one score on a prior assessment and so are determined for grades four through eight using the </w:t>
            </w:r>
            <w:r w:rsidR="001F6230" w:rsidRPr="000B2359">
              <w:rPr>
                <w:sz w:val="22"/>
                <w:szCs w:val="22"/>
                <w:bdr w:val="none" w:sz="0" w:space="0" w:color="auto" w:frame="1"/>
              </w:rPr>
              <w:t>SBAC</w:t>
            </w:r>
            <w:r w:rsidRPr="000B2359">
              <w:rPr>
                <w:sz w:val="22"/>
                <w:szCs w:val="22"/>
                <w:bdr w:val="none" w:sz="0" w:space="0" w:color="auto" w:frame="1"/>
              </w:rPr>
              <w:t xml:space="preserve"> Reading and Ma</w:t>
            </w:r>
            <w:r w:rsidR="000B2359">
              <w:rPr>
                <w:sz w:val="22"/>
                <w:szCs w:val="22"/>
                <w:bdr w:val="none" w:sz="0" w:space="0" w:color="auto" w:frame="1"/>
              </w:rPr>
              <w:t xml:space="preserve">thematics content assessments. </w:t>
            </w:r>
            <w:r w:rsidRPr="000B2359">
              <w:rPr>
                <w:sz w:val="22"/>
                <w:szCs w:val="22"/>
                <w:bdr w:val="none" w:sz="0" w:space="0" w:color="auto" w:frame="1"/>
              </w:rPr>
              <w:t>Student Growth Percentiles are a norm-referenced measure which compares individual student achievement against the achievement of students</w:t>
            </w:r>
            <w:r w:rsidR="000B2359">
              <w:rPr>
                <w:sz w:val="22"/>
                <w:szCs w:val="22"/>
                <w:bdr w:val="none" w:sz="0" w:space="0" w:color="auto" w:frame="1"/>
              </w:rPr>
              <w:t xml:space="preserve"> with a similar score history. </w:t>
            </w:r>
            <w:r w:rsidRPr="000B2359">
              <w:rPr>
                <w:sz w:val="22"/>
                <w:szCs w:val="22"/>
                <w:bdr w:val="none" w:sz="0" w:space="0" w:color="auto" w:frame="1"/>
              </w:rPr>
              <w:t xml:space="preserve">Adequate Growth Percentile is a criterion-referenced </w:t>
            </w:r>
            <w:r w:rsidR="001B5571" w:rsidRPr="000B2359">
              <w:rPr>
                <w:sz w:val="22"/>
                <w:szCs w:val="22"/>
                <w:bdr w:val="none" w:sz="0" w:space="0" w:color="auto" w:frame="1"/>
              </w:rPr>
              <w:t>measure, which</w:t>
            </w:r>
            <w:r w:rsidRPr="000B2359">
              <w:rPr>
                <w:sz w:val="22"/>
                <w:szCs w:val="22"/>
                <w:bdr w:val="none" w:sz="0" w:space="0" w:color="auto" w:frame="1"/>
              </w:rPr>
              <w:t xml:space="preserve"> compares the student’s SGP against the percentile needed to become proficient or stay proficient on the state assessment in the next three years or by the end of the eighth grade.</w:t>
            </w:r>
          </w:p>
          <w:p w14:paraId="393A4F70" w14:textId="77777777" w:rsidR="00A04C36" w:rsidRPr="000B2359" w:rsidRDefault="00A04C36" w:rsidP="006D2EEF">
            <w:pPr>
              <w:pStyle w:val="NormalWeb"/>
              <w:spacing w:before="0" w:beforeAutospacing="0" w:after="0" w:afterAutospacing="0"/>
              <w:textAlignment w:val="baseline"/>
              <w:rPr>
                <w:sz w:val="22"/>
                <w:szCs w:val="22"/>
                <w:bdr w:val="none" w:sz="0" w:space="0" w:color="auto" w:frame="1"/>
              </w:rPr>
            </w:pPr>
          </w:p>
          <w:p w14:paraId="21089494" w14:textId="4EF3AF69" w:rsidR="006D2EEF" w:rsidRPr="000B2359" w:rsidRDefault="006D2EEF" w:rsidP="00A04C36">
            <w:pPr>
              <w:pStyle w:val="NormalWeb"/>
              <w:spacing w:before="0" w:beforeAutospacing="0" w:after="0" w:afterAutospacing="0"/>
              <w:ind w:firstLine="0"/>
              <w:textAlignment w:val="baseline"/>
              <w:rPr>
                <w:sz w:val="22"/>
                <w:szCs w:val="22"/>
              </w:rPr>
            </w:pPr>
            <w:r w:rsidRPr="000B2359">
              <w:rPr>
                <w:sz w:val="22"/>
                <w:szCs w:val="22"/>
                <w:bdr w:val="none" w:sz="0" w:space="0" w:color="auto" w:frame="1"/>
              </w:rPr>
              <w:t>SGPs will not vary by grade span and is calculated for all school</w:t>
            </w:r>
            <w:r w:rsidR="00A04C36" w:rsidRPr="000B2359">
              <w:rPr>
                <w:sz w:val="22"/>
                <w:szCs w:val="22"/>
                <w:bdr w:val="none" w:sz="0" w:space="0" w:color="auto" w:frame="1"/>
              </w:rPr>
              <w:t>s</w:t>
            </w:r>
            <w:r w:rsidR="000B2359">
              <w:rPr>
                <w:sz w:val="22"/>
                <w:szCs w:val="22"/>
                <w:bdr w:val="none" w:sz="0" w:space="0" w:color="auto" w:frame="1"/>
              </w:rPr>
              <w:t xml:space="preserve"> in the same manner. </w:t>
            </w:r>
            <w:r w:rsidRPr="000B2359">
              <w:rPr>
                <w:sz w:val="22"/>
                <w:szCs w:val="22"/>
                <w:bdr w:val="none" w:sz="0" w:space="0" w:color="auto" w:frame="1"/>
              </w:rPr>
              <w:t>AGPs will leverage SGPs in the same manner as described above.</w:t>
            </w:r>
          </w:p>
          <w:p w14:paraId="6138B5F3" w14:textId="77777777" w:rsidR="006D2EEF" w:rsidRPr="000B2359" w:rsidRDefault="006D2EEF" w:rsidP="006D2EEF">
            <w:pPr>
              <w:pStyle w:val="NormalWeb"/>
              <w:spacing w:before="0" w:beforeAutospacing="0" w:after="0" w:afterAutospacing="0"/>
              <w:textAlignment w:val="baseline"/>
              <w:rPr>
                <w:sz w:val="22"/>
                <w:szCs w:val="22"/>
              </w:rPr>
            </w:pPr>
            <w:r w:rsidRPr="000B2359">
              <w:rPr>
                <w:sz w:val="22"/>
                <w:szCs w:val="22"/>
                <w:bdr w:val="none" w:sz="0" w:space="0" w:color="auto" w:frame="1"/>
              </w:rPr>
              <w:t> </w:t>
            </w:r>
          </w:p>
          <w:p w14:paraId="6648FA83" w14:textId="2B1747C1" w:rsidR="006D2EEF" w:rsidRPr="000B2359" w:rsidRDefault="006D2EEF" w:rsidP="00855951">
            <w:pPr>
              <w:spacing w:after="0" w:line="240" w:lineRule="auto"/>
              <w:rPr>
                <w:rFonts w:ascii="Times New Roman" w:hAnsi="Times New Roman"/>
              </w:rPr>
            </w:pPr>
            <w:r w:rsidRPr="000B2359">
              <w:rPr>
                <w:rFonts w:ascii="Times New Roman" w:hAnsi="Times New Roman"/>
              </w:rPr>
              <w:t xml:space="preserve">Student growth on the ELA and Math assessments will be disaggregated for each subgroup of students. </w:t>
            </w:r>
            <w:r w:rsidR="00804205" w:rsidRPr="000B2359">
              <w:rPr>
                <w:rFonts w:ascii="Times New Roman" w:hAnsi="Times New Roman"/>
              </w:rPr>
              <w:br/>
            </w:r>
            <w:r w:rsidR="00804205" w:rsidRPr="000B2359">
              <w:rPr>
                <w:rFonts w:ascii="Times New Roman" w:hAnsi="Times New Roman"/>
              </w:rPr>
              <w:br/>
            </w:r>
            <w:r w:rsidRPr="000B2359">
              <w:rPr>
                <w:rFonts w:ascii="Times New Roman" w:hAnsi="Times New Roman"/>
              </w:rPr>
              <w:t>Based on stake</w:t>
            </w:r>
            <w:r w:rsidR="00ED024A" w:rsidRPr="000B2359">
              <w:rPr>
                <w:rFonts w:ascii="Times New Roman" w:hAnsi="Times New Roman"/>
              </w:rPr>
              <w:t xml:space="preserve">holder input, student growth </w:t>
            </w:r>
            <w:r w:rsidRPr="000B2359">
              <w:rPr>
                <w:rFonts w:ascii="Times New Roman" w:hAnsi="Times New Roman"/>
              </w:rPr>
              <w:t>contribute</w:t>
            </w:r>
            <w:r w:rsidR="00ED024A" w:rsidRPr="000B2359">
              <w:rPr>
                <w:rFonts w:ascii="Times New Roman" w:hAnsi="Times New Roman"/>
              </w:rPr>
              <w:t>s</w:t>
            </w:r>
            <w:r w:rsidRPr="000B2359">
              <w:rPr>
                <w:rFonts w:ascii="Times New Roman" w:hAnsi="Times New Roman"/>
              </w:rPr>
              <w:t xml:space="preserve"> 35% to the total index score</w:t>
            </w:r>
            <w:r w:rsidR="00946465" w:rsidRPr="000B2359">
              <w:rPr>
                <w:rFonts w:ascii="Times New Roman" w:hAnsi="Times New Roman"/>
              </w:rPr>
              <w:t xml:space="preserve"> for elementary and middle schools</w:t>
            </w:r>
            <w:r w:rsidRPr="000B2359">
              <w:rPr>
                <w:rFonts w:ascii="Times New Roman" w:hAnsi="Times New Roman"/>
              </w:rPr>
              <w:t>.  Therefore, by weight, this measure c</w:t>
            </w:r>
            <w:r w:rsidR="00ED024A" w:rsidRPr="000B2359">
              <w:rPr>
                <w:rFonts w:ascii="Times New Roman" w:hAnsi="Times New Roman"/>
              </w:rPr>
              <w:t>arries</w:t>
            </w:r>
            <w:r w:rsidRPr="000B2359">
              <w:rPr>
                <w:rFonts w:ascii="Times New Roman" w:hAnsi="Times New Roman"/>
              </w:rPr>
              <w:t xml:space="preserve"> the most influence in the ove</w:t>
            </w:r>
            <w:r w:rsidR="000B2359">
              <w:rPr>
                <w:rFonts w:ascii="Times New Roman" w:hAnsi="Times New Roman"/>
              </w:rPr>
              <w:t xml:space="preserve">rall index score for a school. </w:t>
            </w:r>
            <w:r w:rsidRPr="000B2359">
              <w:rPr>
                <w:rFonts w:ascii="Times New Roman" w:hAnsi="Times New Roman"/>
              </w:rPr>
              <w:t xml:space="preserve">Based on the historical inclusion of growth in our previous school rating system, Nevada has evidence that growth is one of the most influential factors in a school’s rating.  </w:t>
            </w:r>
          </w:p>
        </w:tc>
      </w:tr>
      <w:tr w:rsidR="006D2EEF" w:rsidRPr="00956ACF" w14:paraId="49E59E27" w14:textId="77777777" w:rsidTr="0068556C">
        <w:tc>
          <w:tcPr>
            <w:tcW w:w="1980" w:type="dxa"/>
          </w:tcPr>
          <w:p w14:paraId="0D2160C1" w14:textId="615ED4B3" w:rsidR="006D2EEF" w:rsidRPr="000B2359" w:rsidRDefault="006D2EEF" w:rsidP="00B2231C">
            <w:pPr>
              <w:pStyle w:val="ListParagraph"/>
              <w:numPr>
                <w:ilvl w:val="0"/>
                <w:numId w:val="2"/>
              </w:numPr>
              <w:spacing w:after="0" w:line="240" w:lineRule="auto"/>
              <w:rPr>
                <w:rFonts w:ascii="Times New Roman" w:hAnsi="Times New Roman"/>
              </w:rPr>
            </w:pPr>
            <w:r w:rsidRPr="000B2359">
              <w:rPr>
                <w:rFonts w:ascii="Times New Roman" w:eastAsia="Times New Roman" w:hAnsi="Times New Roman"/>
              </w:rPr>
              <w:t>Graduation Rate</w:t>
            </w:r>
          </w:p>
        </w:tc>
        <w:tc>
          <w:tcPr>
            <w:tcW w:w="2160" w:type="dxa"/>
          </w:tcPr>
          <w:p w14:paraId="558256A7" w14:textId="77777777" w:rsidR="006D2EEF" w:rsidRPr="000B2359" w:rsidRDefault="006D2EEF" w:rsidP="00ED024A">
            <w:pPr>
              <w:spacing w:after="0" w:line="240" w:lineRule="auto"/>
              <w:rPr>
                <w:rFonts w:ascii="Times New Roman" w:eastAsia="Times New Roman" w:hAnsi="Times New Roman"/>
              </w:rPr>
            </w:pPr>
            <w:r w:rsidRPr="000B2359">
              <w:rPr>
                <w:rFonts w:ascii="Times New Roman" w:eastAsia="Times New Roman" w:hAnsi="Times New Roman"/>
              </w:rPr>
              <w:t>4-year cohort graduation rate</w:t>
            </w:r>
          </w:p>
          <w:p w14:paraId="548981D6" w14:textId="536E73BF" w:rsidR="006D2EEF" w:rsidRPr="000B2359" w:rsidRDefault="009F3A29" w:rsidP="00ED024A">
            <w:pPr>
              <w:spacing w:after="0" w:line="240" w:lineRule="auto"/>
              <w:rPr>
                <w:rFonts w:ascii="Times New Roman" w:eastAsia="Times New Roman" w:hAnsi="Times New Roman"/>
              </w:rPr>
            </w:pPr>
            <w:r w:rsidRPr="000B2359">
              <w:rPr>
                <w:rFonts w:ascii="Times New Roman" w:eastAsia="Times New Roman" w:hAnsi="Times New Roman"/>
              </w:rPr>
              <w:t>5-</w:t>
            </w:r>
            <w:r w:rsidR="006D2EEF" w:rsidRPr="000B2359">
              <w:rPr>
                <w:rFonts w:ascii="Times New Roman" w:eastAsia="Times New Roman" w:hAnsi="Times New Roman"/>
              </w:rPr>
              <w:t xml:space="preserve">year cohort </w:t>
            </w:r>
            <w:r w:rsidR="006D2EEF" w:rsidRPr="000B2359">
              <w:rPr>
                <w:rFonts w:ascii="Times New Roman" w:eastAsia="Times New Roman" w:hAnsi="Times New Roman"/>
              </w:rPr>
              <w:lastRenderedPageBreak/>
              <w:t>graduation rate</w:t>
            </w:r>
          </w:p>
        </w:tc>
        <w:tc>
          <w:tcPr>
            <w:tcW w:w="6048" w:type="dxa"/>
          </w:tcPr>
          <w:p w14:paraId="1F29C510" w14:textId="7E8D8E8D" w:rsidR="006D2EEF" w:rsidRPr="000B2359" w:rsidRDefault="006D2EEF" w:rsidP="00ED024A">
            <w:pPr>
              <w:spacing w:after="0" w:line="240" w:lineRule="auto"/>
              <w:rPr>
                <w:rFonts w:ascii="Times New Roman" w:hAnsi="Times New Roman"/>
              </w:rPr>
            </w:pPr>
            <w:r w:rsidRPr="000B2359">
              <w:rPr>
                <w:rFonts w:ascii="Times New Roman" w:hAnsi="Times New Roman"/>
              </w:rPr>
              <w:lastRenderedPageBreak/>
              <w:t xml:space="preserve">The four-year adjusted cohort graduation rate (ACGR) and the 5-year ACGR will be calculated and included in the </w:t>
            </w:r>
            <w:r w:rsidR="00946465" w:rsidRPr="000B2359">
              <w:rPr>
                <w:rFonts w:ascii="Times New Roman" w:hAnsi="Times New Roman"/>
              </w:rPr>
              <w:t xml:space="preserve">graduation rate </w:t>
            </w:r>
            <w:r w:rsidR="0068556C" w:rsidRPr="000B2359">
              <w:rPr>
                <w:rFonts w:ascii="Times New Roman" w:hAnsi="Times New Roman"/>
              </w:rPr>
              <w:t>indicator.</w:t>
            </w:r>
          </w:p>
          <w:p w14:paraId="795DE9D5" w14:textId="4F3FA7E9" w:rsidR="006D2EEF" w:rsidRPr="000B2359" w:rsidRDefault="006D2EEF" w:rsidP="00ED024A">
            <w:pPr>
              <w:spacing w:after="0" w:line="240" w:lineRule="auto"/>
              <w:rPr>
                <w:rFonts w:ascii="Times New Roman" w:hAnsi="Times New Roman"/>
              </w:rPr>
            </w:pPr>
            <w:r w:rsidRPr="000B2359">
              <w:rPr>
                <w:rFonts w:ascii="Times New Roman" w:hAnsi="Times New Roman"/>
              </w:rPr>
              <w:lastRenderedPageBreak/>
              <w:t>The 4-year ACGR is the number of students who graduate in 4 years with a regular high school diploma</w:t>
            </w:r>
            <w:r w:rsidR="001F6230" w:rsidRPr="000B2359">
              <w:rPr>
                <w:rFonts w:ascii="Times New Roman" w:hAnsi="Times New Roman"/>
              </w:rPr>
              <w:t xml:space="preserve">, as well as all students with the most significant cognitive disabilities in the cohort, as adjusted, who are assessed using the alternative assessment aligned to alternate </w:t>
            </w:r>
            <w:r w:rsidR="000725DE" w:rsidRPr="000B2359">
              <w:rPr>
                <w:rFonts w:ascii="Times New Roman" w:hAnsi="Times New Roman"/>
              </w:rPr>
              <w:t>academic achievement</w:t>
            </w:r>
            <w:r w:rsidR="001F6230" w:rsidRPr="000B2359">
              <w:rPr>
                <w:rFonts w:ascii="Times New Roman" w:hAnsi="Times New Roman"/>
              </w:rPr>
              <w:t xml:space="preserve"> standards and awarded a State-defined alternative diploma, </w:t>
            </w:r>
            <w:r w:rsidRPr="000B2359">
              <w:rPr>
                <w:rFonts w:ascii="Times New Roman" w:hAnsi="Times New Roman"/>
              </w:rPr>
              <w:t>divided by the number of students who form the adjusted cohort for the graduating class. From the beginning of 9th grade (or the earliest high school grade), students who are entering that grade for the first time form a cohort that is “adjusted” by adding any stud</w:t>
            </w:r>
            <w:r w:rsidR="00946465" w:rsidRPr="000B2359">
              <w:rPr>
                <w:rFonts w:ascii="Times New Roman" w:hAnsi="Times New Roman"/>
              </w:rPr>
              <w:t xml:space="preserve">ents who subsequently transfer </w:t>
            </w:r>
            <w:r w:rsidRPr="000B2359">
              <w:rPr>
                <w:rFonts w:ascii="Times New Roman" w:hAnsi="Times New Roman"/>
              </w:rPr>
              <w:t>into the cohort and subtracting any students who subsequently transfer out, emigrate to another country, or die.</w:t>
            </w:r>
          </w:p>
          <w:p w14:paraId="22E08951" w14:textId="77777777" w:rsidR="006D2EEF" w:rsidRPr="000B2359" w:rsidRDefault="006D2EEF" w:rsidP="00ED024A">
            <w:pPr>
              <w:spacing w:after="0" w:line="240" w:lineRule="auto"/>
              <w:rPr>
                <w:rFonts w:ascii="Times New Roman" w:hAnsi="Times New Roman"/>
              </w:rPr>
            </w:pPr>
          </w:p>
          <w:p w14:paraId="1B00A27F" w14:textId="506742FF" w:rsidR="006D2EEF" w:rsidRPr="000B2359" w:rsidRDefault="006D2EEF" w:rsidP="00ED024A">
            <w:pPr>
              <w:spacing w:after="0" w:line="240" w:lineRule="auto"/>
              <w:rPr>
                <w:rFonts w:ascii="Times New Roman" w:hAnsi="Times New Roman"/>
              </w:rPr>
            </w:pPr>
            <w:r w:rsidRPr="000B2359">
              <w:rPr>
                <w:rFonts w:ascii="Times New Roman" w:hAnsi="Times New Roman"/>
              </w:rPr>
              <w:t>The 5 year cohort graduation rate is an extended-year ACGR and is calculated to include students who graduate from high school in one year beyond their cohort’s original four years in high school.  The 5 year extended-year cohort follows the same rules as calculation of the four-year ACGR.</w:t>
            </w:r>
          </w:p>
          <w:p w14:paraId="0266B337" w14:textId="77777777" w:rsidR="006D2EEF" w:rsidRPr="000B2359" w:rsidRDefault="006D2EEF" w:rsidP="00ED024A">
            <w:pPr>
              <w:spacing w:after="0" w:line="240" w:lineRule="auto"/>
              <w:rPr>
                <w:rFonts w:ascii="Times New Roman" w:hAnsi="Times New Roman"/>
              </w:rPr>
            </w:pPr>
          </w:p>
          <w:p w14:paraId="38F5E6A0" w14:textId="2573EA2F" w:rsidR="006D2EEF" w:rsidRPr="000B2359" w:rsidRDefault="006D2EEF" w:rsidP="00ED024A">
            <w:pPr>
              <w:spacing w:after="0" w:line="240" w:lineRule="auto"/>
              <w:rPr>
                <w:rFonts w:ascii="Times New Roman" w:hAnsi="Times New Roman"/>
              </w:rPr>
            </w:pPr>
            <w:r w:rsidRPr="000B2359">
              <w:rPr>
                <w:rFonts w:ascii="Times New Roman" w:hAnsi="Times New Roman"/>
              </w:rPr>
              <w:t>This cohort methodology is valid and reliable as it is the methodology that f</w:t>
            </w:r>
            <w:r w:rsidR="000B2359">
              <w:rPr>
                <w:rFonts w:ascii="Times New Roman" w:hAnsi="Times New Roman"/>
              </w:rPr>
              <w:t xml:space="preserve">ollows the federal guidelines. </w:t>
            </w:r>
            <w:r w:rsidRPr="000B2359">
              <w:rPr>
                <w:rFonts w:ascii="Times New Roman" w:hAnsi="Times New Roman"/>
              </w:rPr>
              <w:t>This methodology is applied evenly across all high schools in the st</w:t>
            </w:r>
            <w:r w:rsidR="00946465" w:rsidRPr="000B2359">
              <w:rPr>
                <w:rFonts w:ascii="Times New Roman" w:hAnsi="Times New Roman"/>
              </w:rPr>
              <w:t>ate for which a graduation rate</w:t>
            </w:r>
            <w:r w:rsidRPr="000B2359">
              <w:rPr>
                <w:rFonts w:ascii="Times New Roman" w:hAnsi="Times New Roman"/>
              </w:rPr>
              <w:t xml:space="preserve"> can be determined.</w:t>
            </w:r>
          </w:p>
          <w:p w14:paraId="4C9D50F5" w14:textId="77777777" w:rsidR="006D2EEF" w:rsidRPr="000B2359" w:rsidRDefault="006D2EEF" w:rsidP="00ED024A">
            <w:pPr>
              <w:spacing w:after="0" w:line="240" w:lineRule="auto"/>
              <w:rPr>
                <w:rFonts w:ascii="Times New Roman" w:hAnsi="Times New Roman"/>
              </w:rPr>
            </w:pPr>
          </w:p>
          <w:p w14:paraId="3A46D1A6" w14:textId="05A46F64" w:rsidR="006D2EEF" w:rsidRPr="000B2359" w:rsidRDefault="006D2EEF" w:rsidP="00ED024A">
            <w:pPr>
              <w:pStyle w:val="NormalWeb"/>
              <w:spacing w:before="0" w:beforeAutospacing="0" w:after="0" w:afterAutospacing="0"/>
              <w:ind w:firstLine="0"/>
              <w:textAlignment w:val="baseline"/>
              <w:rPr>
                <w:sz w:val="22"/>
                <w:szCs w:val="22"/>
                <w:bdr w:val="none" w:sz="0" w:space="0" w:color="auto" w:frame="1"/>
              </w:rPr>
            </w:pPr>
            <w:r w:rsidRPr="000B2359">
              <w:rPr>
                <w:sz w:val="22"/>
                <w:szCs w:val="22"/>
              </w:rPr>
              <w:t>Graduation rates will</w:t>
            </w:r>
            <w:r w:rsidR="000B2359">
              <w:rPr>
                <w:sz w:val="22"/>
                <w:szCs w:val="22"/>
              </w:rPr>
              <w:t xml:space="preserve"> be disaggregated by subgroup. </w:t>
            </w:r>
            <w:r w:rsidRPr="000B2359">
              <w:rPr>
                <w:sz w:val="22"/>
                <w:szCs w:val="22"/>
              </w:rPr>
              <w:t xml:space="preserve">Points for this indicator </w:t>
            </w:r>
            <w:r w:rsidR="00ED024A" w:rsidRPr="000B2359">
              <w:rPr>
                <w:sz w:val="22"/>
                <w:szCs w:val="22"/>
              </w:rPr>
              <w:t>are</w:t>
            </w:r>
            <w:r w:rsidRPr="000B2359">
              <w:rPr>
                <w:sz w:val="22"/>
                <w:szCs w:val="22"/>
              </w:rPr>
              <w:t xml:space="preserve"> based on long term goals and</w:t>
            </w:r>
            <w:r w:rsidR="000B2359">
              <w:rPr>
                <w:sz w:val="22"/>
                <w:szCs w:val="22"/>
              </w:rPr>
              <w:t xml:space="preserve"> measures of interim progress. </w:t>
            </w:r>
            <w:r w:rsidRPr="000B2359">
              <w:rPr>
                <w:sz w:val="22"/>
                <w:szCs w:val="22"/>
              </w:rPr>
              <w:t xml:space="preserve">The goals for the 5-year rate </w:t>
            </w:r>
            <w:r w:rsidR="00ED024A" w:rsidRPr="000B2359">
              <w:rPr>
                <w:sz w:val="22"/>
                <w:szCs w:val="22"/>
              </w:rPr>
              <w:t>are</w:t>
            </w:r>
            <w:r w:rsidRPr="000B2359">
              <w:rPr>
                <w:sz w:val="22"/>
                <w:szCs w:val="22"/>
              </w:rPr>
              <w:t xml:space="preserve"> greater than the goals for the 4-year rate.  </w:t>
            </w:r>
          </w:p>
        </w:tc>
      </w:tr>
      <w:tr w:rsidR="006D2EEF" w:rsidRPr="00956ACF" w14:paraId="7D2136AD" w14:textId="77777777" w:rsidTr="0068556C">
        <w:tc>
          <w:tcPr>
            <w:tcW w:w="1980" w:type="dxa"/>
          </w:tcPr>
          <w:p w14:paraId="46C98117" w14:textId="5D22C91B" w:rsidR="006D2EEF" w:rsidRPr="000B2359" w:rsidRDefault="006D2EEF" w:rsidP="00B2231C">
            <w:pPr>
              <w:pStyle w:val="ListParagraph"/>
              <w:numPr>
                <w:ilvl w:val="0"/>
                <w:numId w:val="2"/>
              </w:numPr>
              <w:spacing w:after="0" w:line="240" w:lineRule="auto"/>
              <w:rPr>
                <w:rFonts w:ascii="Times New Roman" w:hAnsi="Times New Roman"/>
              </w:rPr>
            </w:pPr>
            <w:r w:rsidRPr="000B2359">
              <w:rPr>
                <w:rFonts w:ascii="Times New Roman" w:eastAsia="Times New Roman" w:hAnsi="Times New Roman"/>
              </w:rPr>
              <w:lastRenderedPageBreak/>
              <w:t xml:space="preserve">Progress in Achieving English Language Proficiency </w:t>
            </w:r>
          </w:p>
        </w:tc>
        <w:tc>
          <w:tcPr>
            <w:tcW w:w="2160" w:type="dxa"/>
          </w:tcPr>
          <w:p w14:paraId="3B6A2D9E" w14:textId="5323A6B2" w:rsidR="006D2EEF" w:rsidRPr="000B2359" w:rsidRDefault="006D2EEF" w:rsidP="00ED024A">
            <w:pPr>
              <w:spacing w:after="0" w:line="240" w:lineRule="auto"/>
              <w:rPr>
                <w:rFonts w:ascii="Times New Roman" w:hAnsi="Times New Roman"/>
              </w:rPr>
            </w:pPr>
            <w:r w:rsidRPr="000B2359">
              <w:rPr>
                <w:rFonts w:ascii="Times New Roman" w:eastAsia="Times New Roman" w:hAnsi="Times New Roman"/>
              </w:rPr>
              <w:t>WIDA ACCESS Adequate Growth Percentile</w:t>
            </w:r>
          </w:p>
        </w:tc>
        <w:tc>
          <w:tcPr>
            <w:tcW w:w="6048" w:type="dxa"/>
          </w:tcPr>
          <w:p w14:paraId="6C707A58" w14:textId="74C7B815" w:rsidR="006D2EEF" w:rsidRPr="000B2359" w:rsidRDefault="006D2EEF" w:rsidP="00ED024A">
            <w:pPr>
              <w:spacing w:after="0" w:line="240" w:lineRule="auto"/>
              <w:rPr>
                <w:rFonts w:ascii="Times New Roman" w:hAnsi="Times New Roman"/>
              </w:rPr>
            </w:pPr>
            <w:r w:rsidRPr="000B2359">
              <w:rPr>
                <w:rFonts w:ascii="Times New Roman" w:hAnsi="Times New Roman"/>
              </w:rPr>
              <w:t>Nevada has computed student growth percentiles</w:t>
            </w:r>
            <w:r w:rsidR="00946465" w:rsidRPr="000B2359">
              <w:rPr>
                <w:rFonts w:ascii="Times New Roman" w:hAnsi="Times New Roman"/>
              </w:rPr>
              <w:t xml:space="preserve"> (SGP)</w:t>
            </w:r>
            <w:r w:rsidRPr="000B2359">
              <w:rPr>
                <w:rFonts w:ascii="Times New Roman" w:hAnsi="Times New Roman"/>
              </w:rPr>
              <w:t xml:space="preserve"> and adequate growth percentiles </w:t>
            </w:r>
            <w:r w:rsidR="00946465" w:rsidRPr="000B2359">
              <w:rPr>
                <w:rFonts w:ascii="Times New Roman" w:hAnsi="Times New Roman"/>
              </w:rPr>
              <w:t xml:space="preserve">(AGP) </w:t>
            </w:r>
            <w:r w:rsidRPr="000B2359">
              <w:rPr>
                <w:rFonts w:ascii="Times New Roman" w:hAnsi="Times New Roman"/>
              </w:rPr>
              <w:t xml:space="preserve">for the past two years under the consultation of Dr. Damian Betebenner </w:t>
            </w:r>
            <w:r w:rsidR="000B2359">
              <w:rPr>
                <w:rFonts w:ascii="Times New Roman" w:hAnsi="Times New Roman"/>
              </w:rPr>
              <w:t xml:space="preserve">from the Center on Assessment. </w:t>
            </w:r>
            <w:r w:rsidRPr="000B2359">
              <w:rPr>
                <w:rFonts w:ascii="Times New Roman" w:hAnsi="Times New Roman"/>
              </w:rPr>
              <w:t>The methodology is analogous to the methodology used for the student growth percentiles described above.  By design, this measure is longitudinal and based on at least two years of student p</w:t>
            </w:r>
            <w:r w:rsidR="000B2359">
              <w:rPr>
                <w:rFonts w:ascii="Times New Roman" w:hAnsi="Times New Roman"/>
              </w:rPr>
              <w:t xml:space="preserve">erformance on this assessment. </w:t>
            </w:r>
            <w:r w:rsidRPr="000B2359">
              <w:rPr>
                <w:rFonts w:ascii="Times New Roman" w:hAnsi="Times New Roman"/>
              </w:rPr>
              <w:t>This measure is valid, reli</w:t>
            </w:r>
            <w:r w:rsidR="000B2359">
              <w:rPr>
                <w:rFonts w:ascii="Times New Roman" w:hAnsi="Times New Roman"/>
              </w:rPr>
              <w:t xml:space="preserve">able and comparable statewide. </w:t>
            </w:r>
            <w:r w:rsidRPr="000B2359">
              <w:rPr>
                <w:rFonts w:ascii="Times New Roman" w:hAnsi="Times New Roman"/>
              </w:rPr>
              <w:t>This measure does not include English learners in pre-school.</w:t>
            </w:r>
            <w:r w:rsidR="00804205" w:rsidRPr="000B2359">
              <w:rPr>
                <w:rFonts w:ascii="Times New Roman" w:hAnsi="Times New Roman"/>
              </w:rPr>
              <w:br/>
            </w:r>
            <w:r w:rsidR="00804205" w:rsidRPr="000B2359">
              <w:rPr>
                <w:rFonts w:ascii="Times New Roman" w:hAnsi="Times New Roman"/>
              </w:rPr>
              <w:br/>
            </w:r>
            <w:r w:rsidRPr="000B2359">
              <w:rPr>
                <w:rFonts w:ascii="Times New Roman" w:hAnsi="Times New Roman"/>
              </w:rPr>
              <w:t xml:space="preserve">Student performance on the WIDA ACCESS assessment </w:t>
            </w:r>
            <w:r w:rsidR="00ED024A" w:rsidRPr="000B2359">
              <w:rPr>
                <w:rFonts w:ascii="Times New Roman" w:hAnsi="Times New Roman"/>
              </w:rPr>
              <w:t>is</w:t>
            </w:r>
            <w:r w:rsidRPr="000B2359">
              <w:rPr>
                <w:rFonts w:ascii="Times New Roman" w:hAnsi="Times New Roman"/>
              </w:rPr>
              <w:t xml:space="preserve"> included for students at all three school levels</w:t>
            </w:r>
            <w:r w:rsidR="00946465" w:rsidRPr="000B2359">
              <w:rPr>
                <w:rFonts w:ascii="Times New Roman" w:hAnsi="Times New Roman"/>
              </w:rPr>
              <w:t xml:space="preserve"> and will contribute 10% to the total index score</w:t>
            </w:r>
            <w:r w:rsidR="000B2359">
              <w:rPr>
                <w:rFonts w:ascii="Times New Roman" w:hAnsi="Times New Roman"/>
              </w:rPr>
              <w:t xml:space="preserve">. </w:t>
            </w:r>
            <w:r w:rsidRPr="000B2359">
              <w:rPr>
                <w:rFonts w:ascii="Times New Roman" w:hAnsi="Times New Roman"/>
              </w:rPr>
              <w:t xml:space="preserve">The percentage of students meeting their Adequate Growth Percentile (AGP) </w:t>
            </w:r>
            <w:r w:rsidR="00ED024A" w:rsidRPr="000B2359">
              <w:rPr>
                <w:rFonts w:ascii="Times New Roman" w:hAnsi="Times New Roman"/>
              </w:rPr>
              <w:t>is</w:t>
            </w:r>
            <w:r w:rsidRPr="000B2359">
              <w:rPr>
                <w:rFonts w:ascii="Times New Roman" w:hAnsi="Times New Roman"/>
              </w:rPr>
              <w:t xml:space="preserve"> the measure used for this indicator for elementary, middle, and high schools. Growth to target calculations for the WIDA ACCESS data are set to five years or by </w:t>
            </w:r>
            <w:r w:rsidR="000B2359">
              <w:rPr>
                <w:rFonts w:ascii="Times New Roman" w:hAnsi="Times New Roman"/>
              </w:rPr>
              <w:t xml:space="preserve">the twelfth grade. </w:t>
            </w:r>
            <w:r w:rsidRPr="000B2359">
              <w:rPr>
                <w:rFonts w:ascii="Times New Roman" w:hAnsi="Times New Roman"/>
              </w:rPr>
              <w:t>A student who meets their AGP target has a score history that predicts they will earn a scaled composite score</w:t>
            </w:r>
            <w:r w:rsidR="009F3A29" w:rsidRPr="000B2359">
              <w:rPr>
                <w:rFonts w:ascii="Times New Roman" w:hAnsi="Times New Roman"/>
              </w:rPr>
              <w:t xml:space="preserve"> that is associated with a five </w:t>
            </w:r>
            <w:r w:rsidRPr="000B2359">
              <w:rPr>
                <w:rFonts w:ascii="Times New Roman" w:hAnsi="Times New Roman"/>
              </w:rPr>
              <w:t>achievement level within five years or by the twelfth grade, whichever comes first.</w:t>
            </w:r>
          </w:p>
          <w:p w14:paraId="7BEA4C05" w14:textId="77777777" w:rsidR="00946465" w:rsidRPr="000B2359" w:rsidRDefault="00946465" w:rsidP="00ED024A">
            <w:pPr>
              <w:spacing w:after="0" w:line="240" w:lineRule="auto"/>
              <w:rPr>
                <w:rFonts w:ascii="Times New Roman" w:hAnsi="Times New Roman"/>
              </w:rPr>
            </w:pPr>
          </w:p>
          <w:p w14:paraId="7364CD34" w14:textId="3212621A" w:rsidR="006D2EEF" w:rsidRPr="000B2359" w:rsidRDefault="006D2EEF" w:rsidP="00ED024A">
            <w:pPr>
              <w:spacing w:after="0" w:line="240" w:lineRule="auto"/>
              <w:rPr>
                <w:rFonts w:ascii="Times New Roman" w:hAnsi="Times New Roman"/>
              </w:rPr>
            </w:pPr>
            <w:r w:rsidRPr="000B2359">
              <w:rPr>
                <w:rFonts w:ascii="Times New Roman" w:hAnsi="Times New Roman"/>
              </w:rPr>
              <w:t xml:space="preserve">The same methodology for calculating AGP using the WIDA </w:t>
            </w:r>
            <w:r w:rsidRPr="000B2359">
              <w:rPr>
                <w:rFonts w:ascii="Times New Roman" w:hAnsi="Times New Roman"/>
              </w:rPr>
              <w:lastRenderedPageBreak/>
              <w:t xml:space="preserve">ACCESS will be used for all schools across the state.  </w:t>
            </w:r>
          </w:p>
        </w:tc>
      </w:tr>
      <w:tr w:rsidR="006D2EEF" w:rsidRPr="00956ACF" w14:paraId="10CC9413" w14:textId="77777777" w:rsidTr="0068556C">
        <w:tc>
          <w:tcPr>
            <w:tcW w:w="1980" w:type="dxa"/>
          </w:tcPr>
          <w:p w14:paraId="6C433148" w14:textId="25456428" w:rsidR="006D2EEF" w:rsidRPr="000B2359" w:rsidRDefault="006D2EEF" w:rsidP="00B2231C">
            <w:pPr>
              <w:pStyle w:val="ListParagraph"/>
              <w:numPr>
                <w:ilvl w:val="0"/>
                <w:numId w:val="2"/>
              </w:numPr>
              <w:spacing w:after="0" w:line="240" w:lineRule="auto"/>
              <w:ind w:left="252" w:hanging="198"/>
              <w:rPr>
                <w:rFonts w:ascii="Times New Roman" w:hAnsi="Times New Roman"/>
              </w:rPr>
            </w:pPr>
            <w:r w:rsidRPr="000B2359">
              <w:rPr>
                <w:rFonts w:ascii="Times New Roman" w:eastAsia="Times New Roman" w:hAnsi="Times New Roman"/>
              </w:rPr>
              <w:lastRenderedPageBreak/>
              <w:t>School Quality or Student Success</w:t>
            </w:r>
          </w:p>
        </w:tc>
        <w:tc>
          <w:tcPr>
            <w:tcW w:w="2160" w:type="dxa"/>
          </w:tcPr>
          <w:p w14:paraId="68C691D0" w14:textId="72200E9F" w:rsidR="006D2EEF" w:rsidRPr="000B2359" w:rsidRDefault="006D2EEF" w:rsidP="00ED024A">
            <w:pPr>
              <w:spacing w:after="0" w:line="240" w:lineRule="auto"/>
              <w:rPr>
                <w:rFonts w:ascii="Times New Roman" w:hAnsi="Times New Roman"/>
              </w:rPr>
            </w:pPr>
            <w:r w:rsidRPr="000B2359">
              <w:rPr>
                <w:rFonts w:ascii="Times New Roman" w:eastAsia="Times New Roman" w:hAnsi="Times New Roman"/>
              </w:rPr>
              <w:t>Closing opportunity gaps</w:t>
            </w:r>
          </w:p>
        </w:tc>
        <w:tc>
          <w:tcPr>
            <w:tcW w:w="6048" w:type="dxa"/>
          </w:tcPr>
          <w:p w14:paraId="52DDDD86" w14:textId="08C9E3DB" w:rsidR="006D2EEF" w:rsidRPr="000B2359" w:rsidRDefault="006D2EEF" w:rsidP="00ED024A">
            <w:pPr>
              <w:spacing w:after="0" w:line="240" w:lineRule="auto"/>
              <w:rPr>
                <w:rFonts w:ascii="Times New Roman" w:hAnsi="Times New Roman"/>
              </w:rPr>
            </w:pPr>
            <w:r w:rsidRPr="000B2359">
              <w:rPr>
                <w:rFonts w:ascii="Times New Roman" w:hAnsi="Times New Roman"/>
              </w:rPr>
              <w:t>This measure in the elementary and middle school system contribute</w:t>
            </w:r>
            <w:r w:rsidR="00ED024A" w:rsidRPr="000B2359">
              <w:rPr>
                <w:rFonts w:ascii="Times New Roman" w:hAnsi="Times New Roman"/>
              </w:rPr>
              <w:t>s</w:t>
            </w:r>
            <w:r w:rsidRPr="000B2359">
              <w:rPr>
                <w:rFonts w:ascii="Times New Roman" w:hAnsi="Times New Roman"/>
              </w:rPr>
              <w:t xml:space="preserve"> 20% to the overall school index score and as such allow</w:t>
            </w:r>
            <w:r w:rsidR="00ED024A" w:rsidRPr="000B2359">
              <w:rPr>
                <w:rFonts w:ascii="Times New Roman" w:hAnsi="Times New Roman"/>
              </w:rPr>
              <w:t>s</w:t>
            </w:r>
            <w:r w:rsidRPr="000B2359">
              <w:rPr>
                <w:rFonts w:ascii="Times New Roman" w:hAnsi="Times New Roman"/>
              </w:rPr>
              <w:t xml:space="preserve"> for the meaningful differentiation of schools.</w:t>
            </w:r>
          </w:p>
          <w:p w14:paraId="24884FF3" w14:textId="77777777" w:rsidR="006D2EEF" w:rsidRPr="000B2359" w:rsidRDefault="006D2EEF" w:rsidP="00ED024A">
            <w:pPr>
              <w:spacing w:after="0" w:line="240" w:lineRule="auto"/>
              <w:rPr>
                <w:rFonts w:ascii="Times New Roman" w:hAnsi="Times New Roman"/>
              </w:rPr>
            </w:pPr>
          </w:p>
          <w:p w14:paraId="08AB2DA9" w14:textId="35047265" w:rsidR="006D2EEF" w:rsidRPr="000B2359" w:rsidRDefault="006D2EEF" w:rsidP="00ED024A">
            <w:pPr>
              <w:spacing w:after="0" w:line="240" w:lineRule="auto"/>
              <w:rPr>
                <w:rFonts w:ascii="Times New Roman" w:hAnsi="Times New Roman"/>
              </w:rPr>
            </w:pPr>
            <w:r w:rsidRPr="000B2359">
              <w:rPr>
                <w:rFonts w:ascii="Times New Roman" w:hAnsi="Times New Roman"/>
              </w:rPr>
              <w:t>Closing Opportunity Gaps for elementary and middle schools determines the percentage of students meeting their Adequate Growth Percentile who did not pass the state asse</w:t>
            </w:r>
            <w:r w:rsidR="000B2359">
              <w:rPr>
                <w:rFonts w:ascii="Times New Roman" w:hAnsi="Times New Roman"/>
              </w:rPr>
              <w:t xml:space="preserve">ssment from the previous year. </w:t>
            </w:r>
            <w:r w:rsidRPr="000B2359">
              <w:rPr>
                <w:rFonts w:ascii="Times New Roman" w:hAnsi="Times New Roman"/>
              </w:rPr>
              <w:t xml:space="preserve">This rate can be determined for students </w:t>
            </w:r>
            <w:r w:rsidR="00ED024A" w:rsidRPr="000B2359">
              <w:rPr>
                <w:rFonts w:ascii="Times New Roman" w:hAnsi="Times New Roman"/>
              </w:rPr>
              <w:t>in</w:t>
            </w:r>
            <w:r w:rsidRPr="000B2359">
              <w:rPr>
                <w:rFonts w:ascii="Times New Roman" w:hAnsi="Times New Roman"/>
              </w:rPr>
              <w:t xml:space="preserve"> grades four </w:t>
            </w:r>
            <w:r w:rsidR="00ED024A" w:rsidRPr="000B2359">
              <w:rPr>
                <w:rFonts w:ascii="Times New Roman" w:hAnsi="Times New Roman"/>
              </w:rPr>
              <w:t>through</w:t>
            </w:r>
            <w:r w:rsidRPr="000B2359">
              <w:rPr>
                <w:rFonts w:ascii="Times New Roman" w:hAnsi="Times New Roman"/>
              </w:rPr>
              <w:t xml:space="preserve"> eight o</w:t>
            </w:r>
            <w:r w:rsidR="001F6230" w:rsidRPr="000B2359">
              <w:rPr>
                <w:rFonts w:ascii="Times New Roman" w:hAnsi="Times New Roman"/>
              </w:rPr>
              <w:t>n state administered SBAC</w:t>
            </w:r>
            <w:r w:rsidRPr="000B2359">
              <w:rPr>
                <w:rFonts w:ascii="Times New Roman" w:hAnsi="Times New Roman"/>
              </w:rPr>
              <w:t xml:space="preserve"> in mathematics and ELA.</w:t>
            </w:r>
            <w:r w:rsidR="00804205" w:rsidRPr="000B2359">
              <w:rPr>
                <w:rFonts w:ascii="Times New Roman" w:hAnsi="Times New Roman"/>
              </w:rPr>
              <w:br/>
            </w:r>
            <w:r w:rsidR="00804205" w:rsidRPr="000B2359">
              <w:rPr>
                <w:rFonts w:ascii="Times New Roman" w:hAnsi="Times New Roman"/>
              </w:rPr>
              <w:br/>
            </w:r>
            <w:r w:rsidRPr="000B2359">
              <w:rPr>
                <w:rFonts w:ascii="Times New Roman" w:hAnsi="Times New Roman"/>
              </w:rPr>
              <w:t xml:space="preserve">Closing Opportunity Gaps for high schools </w:t>
            </w:r>
            <w:r w:rsidR="00ED024A" w:rsidRPr="000B2359">
              <w:rPr>
                <w:rFonts w:ascii="Times New Roman" w:hAnsi="Times New Roman"/>
              </w:rPr>
              <w:t>is</w:t>
            </w:r>
            <w:r w:rsidR="000B2359">
              <w:rPr>
                <w:rFonts w:ascii="Times New Roman" w:hAnsi="Times New Roman"/>
              </w:rPr>
              <w:t xml:space="preserve"> a graduation gap analysis. </w:t>
            </w:r>
            <w:r w:rsidRPr="000B2359">
              <w:rPr>
                <w:rFonts w:ascii="Times New Roman" w:hAnsi="Times New Roman"/>
              </w:rPr>
              <w:t xml:space="preserve">The Opportunity Gap analysis will be computed using the 4-year cohort graduation rate from the previous school year. </w:t>
            </w:r>
            <w:r w:rsidR="00946465" w:rsidRPr="000B2359">
              <w:rPr>
                <w:rFonts w:ascii="Times New Roman" w:hAnsi="Times New Roman"/>
              </w:rPr>
              <w:t xml:space="preserve">This report </w:t>
            </w:r>
            <w:r w:rsidR="00ED024A" w:rsidRPr="000B2359">
              <w:rPr>
                <w:rFonts w:ascii="Times New Roman" w:hAnsi="Times New Roman"/>
              </w:rPr>
              <w:t>is</w:t>
            </w:r>
            <w:r w:rsidR="00946465" w:rsidRPr="000B2359">
              <w:rPr>
                <w:rFonts w:ascii="Times New Roman" w:hAnsi="Times New Roman"/>
              </w:rPr>
              <w:t xml:space="preserve"> also used to apply conjunctive triggers against the points earned for this measure when subgroup performance fails to meet measures of interim progress.</w:t>
            </w:r>
          </w:p>
          <w:p w14:paraId="5CBC1DA3" w14:textId="77777777" w:rsidR="00946465" w:rsidRPr="000B2359" w:rsidRDefault="00946465" w:rsidP="00ED024A">
            <w:pPr>
              <w:spacing w:after="0" w:line="240" w:lineRule="auto"/>
              <w:rPr>
                <w:rFonts w:ascii="Times New Roman" w:hAnsi="Times New Roman"/>
              </w:rPr>
            </w:pPr>
          </w:p>
          <w:p w14:paraId="2A035B4D" w14:textId="0F6D02D6" w:rsidR="006D2EEF" w:rsidRPr="000B2359" w:rsidRDefault="006D2EEF" w:rsidP="00ED024A">
            <w:pPr>
              <w:spacing w:after="0" w:line="240" w:lineRule="auto"/>
              <w:rPr>
                <w:rFonts w:ascii="Times New Roman" w:hAnsi="Times New Roman"/>
              </w:rPr>
            </w:pPr>
            <w:r w:rsidRPr="000B2359">
              <w:rPr>
                <w:rFonts w:ascii="Times New Roman" w:hAnsi="Times New Roman"/>
              </w:rPr>
              <w:t>Closing Opportunity Gaps results for all three school levels are disaggregated by the seven race/ethnicities and three special population</w:t>
            </w:r>
            <w:r w:rsidR="00ED024A" w:rsidRPr="000B2359">
              <w:rPr>
                <w:rFonts w:ascii="Times New Roman" w:hAnsi="Times New Roman"/>
              </w:rPr>
              <w:t>s, i.e., S</w:t>
            </w:r>
            <w:r w:rsidRPr="000B2359">
              <w:rPr>
                <w:rFonts w:ascii="Times New Roman" w:hAnsi="Times New Roman"/>
              </w:rPr>
              <w:t>tudents on Individual Education Plans, Students who are English Learners, and Students who are Economically Disadvantaged</w:t>
            </w:r>
            <w:r w:rsidR="000B2359">
              <w:rPr>
                <w:rFonts w:ascii="Times New Roman" w:hAnsi="Times New Roman"/>
              </w:rPr>
              <w:t xml:space="preserve">. </w:t>
            </w:r>
            <w:r w:rsidR="00946465" w:rsidRPr="000B2359">
              <w:rPr>
                <w:rFonts w:ascii="Times New Roman" w:hAnsi="Times New Roman"/>
              </w:rPr>
              <w:t>The Opportunity Gaps Measure</w:t>
            </w:r>
            <w:r w:rsidRPr="000B2359">
              <w:rPr>
                <w:rFonts w:ascii="Times New Roman" w:hAnsi="Times New Roman"/>
              </w:rPr>
              <w:t xml:space="preserve"> is designed to highlight student groups/population in need of academic interventions to ensure all students groups have opportunities to be academically successful. </w:t>
            </w:r>
          </w:p>
          <w:p w14:paraId="17A2BE2C" w14:textId="77777777" w:rsidR="0068556C" w:rsidRPr="000B2359" w:rsidRDefault="0068556C" w:rsidP="00ED024A">
            <w:pPr>
              <w:spacing w:after="0" w:line="240" w:lineRule="auto"/>
              <w:rPr>
                <w:rFonts w:ascii="Times New Roman" w:hAnsi="Times New Roman"/>
              </w:rPr>
            </w:pPr>
          </w:p>
          <w:p w14:paraId="5DD26792" w14:textId="34CCB756" w:rsidR="006D2EEF" w:rsidRPr="000B2359" w:rsidRDefault="006D2EEF" w:rsidP="00ED024A">
            <w:pPr>
              <w:spacing w:after="0" w:line="240" w:lineRule="auto"/>
              <w:rPr>
                <w:rFonts w:ascii="Times New Roman" w:hAnsi="Times New Roman"/>
              </w:rPr>
            </w:pPr>
            <w:r w:rsidRPr="000B2359">
              <w:rPr>
                <w:rFonts w:ascii="Times New Roman" w:hAnsi="Times New Roman"/>
              </w:rPr>
              <w:t xml:space="preserve">Calculation for Closing Opportunity Gaps varies by grade span.   The calculations for elementary and middle schools </w:t>
            </w:r>
            <w:r w:rsidR="000B2359">
              <w:rPr>
                <w:rFonts w:ascii="Times New Roman" w:hAnsi="Times New Roman"/>
              </w:rPr>
              <w:t xml:space="preserve">are AGP dependent (see above). </w:t>
            </w:r>
            <w:r w:rsidRPr="000B2359">
              <w:rPr>
                <w:rFonts w:ascii="Times New Roman" w:hAnsi="Times New Roman"/>
              </w:rPr>
              <w:t>The calculation for high schools is dependent on the 4-year cohort graduation rate (see above).</w:t>
            </w:r>
          </w:p>
          <w:p w14:paraId="6BDC3AA2" w14:textId="77777777" w:rsidR="006D2EEF" w:rsidRPr="000B2359" w:rsidRDefault="006D2EEF" w:rsidP="00ED024A">
            <w:pPr>
              <w:spacing w:after="0" w:line="240" w:lineRule="auto"/>
              <w:rPr>
                <w:rFonts w:ascii="Times New Roman" w:hAnsi="Times New Roman"/>
              </w:rPr>
            </w:pPr>
          </w:p>
          <w:p w14:paraId="24D4BFBE" w14:textId="7AC23695" w:rsidR="006D2EEF" w:rsidRPr="000B2359" w:rsidRDefault="006D2EEF" w:rsidP="00ED024A">
            <w:pPr>
              <w:spacing w:after="0" w:line="240" w:lineRule="auto"/>
              <w:rPr>
                <w:rFonts w:ascii="Times New Roman" w:hAnsi="Times New Roman"/>
              </w:rPr>
            </w:pPr>
            <w:r w:rsidRPr="000B2359">
              <w:rPr>
                <w:rFonts w:ascii="Times New Roman" w:hAnsi="Times New Roman"/>
              </w:rPr>
              <w:t xml:space="preserve">Points earned in the Graduation Indicator will be conditioned on the subgroup graduation rates.  </w:t>
            </w:r>
          </w:p>
        </w:tc>
      </w:tr>
      <w:tr w:rsidR="006D2EEF" w:rsidRPr="00956ACF" w14:paraId="696547B4" w14:textId="77777777" w:rsidTr="0068556C">
        <w:tc>
          <w:tcPr>
            <w:tcW w:w="1980" w:type="dxa"/>
          </w:tcPr>
          <w:p w14:paraId="13594B49" w14:textId="7146E3E9" w:rsidR="006D2EEF" w:rsidRPr="000B2359" w:rsidRDefault="006D2EEF" w:rsidP="006D2EEF">
            <w:pPr>
              <w:spacing w:after="0" w:line="240" w:lineRule="auto"/>
              <w:rPr>
                <w:rFonts w:ascii="Times New Roman" w:hAnsi="Times New Roman"/>
                <w:i/>
              </w:rPr>
            </w:pPr>
            <w:r w:rsidRPr="000B2359">
              <w:rPr>
                <w:rFonts w:ascii="Times New Roman" w:eastAsia="Times New Roman" w:hAnsi="Times New Roman"/>
              </w:rPr>
              <w:t>Other Indicator – Elementary School</w:t>
            </w:r>
          </w:p>
        </w:tc>
        <w:tc>
          <w:tcPr>
            <w:tcW w:w="2160" w:type="dxa"/>
          </w:tcPr>
          <w:p w14:paraId="63A9F3B4" w14:textId="47A24FB7" w:rsidR="006D2EEF" w:rsidRPr="000B2359" w:rsidRDefault="006D2EEF" w:rsidP="006D2EEF">
            <w:pPr>
              <w:spacing w:after="0" w:line="240" w:lineRule="auto"/>
              <w:rPr>
                <w:rFonts w:ascii="Times New Roman" w:hAnsi="Times New Roman"/>
              </w:rPr>
            </w:pPr>
            <w:r w:rsidRPr="000B2359">
              <w:rPr>
                <w:rFonts w:ascii="Times New Roman" w:eastAsia="Times New Roman" w:hAnsi="Times New Roman"/>
              </w:rPr>
              <w:t>Student Engagement</w:t>
            </w:r>
          </w:p>
        </w:tc>
        <w:tc>
          <w:tcPr>
            <w:tcW w:w="6048" w:type="dxa"/>
          </w:tcPr>
          <w:p w14:paraId="09F72579" w14:textId="63F58A54" w:rsidR="006D2EEF" w:rsidRPr="000B2359" w:rsidRDefault="006D2EEF" w:rsidP="00227451">
            <w:pPr>
              <w:spacing w:after="0" w:line="240" w:lineRule="auto"/>
              <w:rPr>
                <w:rFonts w:ascii="Times New Roman" w:hAnsi="Times New Roman"/>
              </w:rPr>
            </w:pPr>
            <w:r w:rsidRPr="000B2359">
              <w:rPr>
                <w:rFonts w:ascii="Times New Roman" w:hAnsi="Times New Roman"/>
              </w:rPr>
              <w:t xml:space="preserve">The student engagement Indicator consists of a measure of student </w:t>
            </w:r>
            <w:r w:rsidR="001F6230" w:rsidRPr="000B2359">
              <w:rPr>
                <w:rFonts w:ascii="Times New Roman" w:hAnsi="Times New Roman"/>
              </w:rPr>
              <w:t>chronic absenteeism</w:t>
            </w:r>
            <w:r w:rsidR="00946465" w:rsidRPr="000B2359">
              <w:rPr>
                <w:rFonts w:ascii="Times New Roman" w:hAnsi="Times New Roman"/>
              </w:rPr>
              <w:t xml:space="preserve"> </w:t>
            </w:r>
            <w:r w:rsidR="00BE17B8" w:rsidRPr="000B2359">
              <w:rPr>
                <w:rFonts w:ascii="Times New Roman" w:hAnsi="Times New Roman"/>
              </w:rPr>
              <w:t xml:space="preserve">and school climate </w:t>
            </w:r>
            <w:r w:rsidR="00946465" w:rsidRPr="000B2359">
              <w:rPr>
                <w:rFonts w:ascii="Times New Roman" w:hAnsi="Times New Roman"/>
              </w:rPr>
              <w:t>and contributes 10% to the total index score</w:t>
            </w:r>
            <w:r w:rsidR="000B2359">
              <w:rPr>
                <w:rFonts w:ascii="Times New Roman" w:hAnsi="Times New Roman"/>
              </w:rPr>
              <w:t xml:space="preserve">. </w:t>
            </w:r>
            <w:r w:rsidR="001F6230" w:rsidRPr="000B2359">
              <w:rPr>
                <w:rFonts w:ascii="Times New Roman" w:hAnsi="Times New Roman"/>
              </w:rPr>
              <w:t xml:space="preserve">Chronic absenteeism will be calculated for all students missing 18 school days or more during the school year, divided by the total student population at the school.  </w:t>
            </w:r>
          </w:p>
        </w:tc>
      </w:tr>
      <w:tr w:rsidR="00C60726" w:rsidRPr="00956ACF" w14:paraId="1C2EA250" w14:textId="77777777" w:rsidTr="0068556C">
        <w:tc>
          <w:tcPr>
            <w:tcW w:w="1980" w:type="dxa"/>
          </w:tcPr>
          <w:p w14:paraId="62465A8E" w14:textId="6FBCBFBD" w:rsidR="00C60726" w:rsidRPr="001B5571" w:rsidRDefault="00C60726" w:rsidP="00C60726">
            <w:pPr>
              <w:spacing w:after="0" w:line="240" w:lineRule="auto"/>
              <w:rPr>
                <w:rFonts w:ascii="Times New Roman" w:eastAsia="Times New Roman" w:hAnsi="Times New Roman"/>
              </w:rPr>
            </w:pPr>
            <w:r w:rsidRPr="001B5571">
              <w:rPr>
                <w:rFonts w:ascii="Times New Roman" w:eastAsia="Times New Roman" w:hAnsi="Times New Roman"/>
              </w:rPr>
              <w:t>Other Indicator – Middle School</w:t>
            </w:r>
          </w:p>
        </w:tc>
        <w:tc>
          <w:tcPr>
            <w:tcW w:w="2160" w:type="dxa"/>
          </w:tcPr>
          <w:p w14:paraId="400CE974" w14:textId="37149C8A" w:rsidR="00C60726" w:rsidRPr="001B5571" w:rsidRDefault="00C60726" w:rsidP="00ED024A">
            <w:pPr>
              <w:spacing w:after="0" w:line="240" w:lineRule="auto"/>
              <w:rPr>
                <w:rFonts w:ascii="Times New Roman" w:eastAsia="Times New Roman" w:hAnsi="Times New Roman"/>
              </w:rPr>
            </w:pPr>
            <w:r w:rsidRPr="001B5571">
              <w:rPr>
                <w:rFonts w:ascii="Times New Roman" w:eastAsia="Times New Roman" w:hAnsi="Times New Roman"/>
              </w:rPr>
              <w:t>Student Engagement</w:t>
            </w:r>
          </w:p>
        </w:tc>
        <w:tc>
          <w:tcPr>
            <w:tcW w:w="6048" w:type="dxa"/>
          </w:tcPr>
          <w:p w14:paraId="539B6A14" w14:textId="6888FF51" w:rsidR="001F6230" w:rsidRPr="001B5571" w:rsidRDefault="001F6230" w:rsidP="00ED024A">
            <w:pPr>
              <w:spacing w:after="0" w:line="240" w:lineRule="auto"/>
              <w:rPr>
                <w:rFonts w:ascii="Times New Roman" w:hAnsi="Times New Roman"/>
              </w:rPr>
            </w:pPr>
            <w:r w:rsidRPr="001B5571">
              <w:rPr>
                <w:rFonts w:ascii="Times New Roman" w:hAnsi="Times New Roman"/>
              </w:rPr>
              <w:t xml:space="preserve">The student </w:t>
            </w:r>
            <w:r w:rsidR="00976D96" w:rsidRPr="001B5571">
              <w:rPr>
                <w:rFonts w:ascii="Times New Roman" w:hAnsi="Times New Roman"/>
              </w:rPr>
              <w:t xml:space="preserve">engagement consists of a measure of student chronic absenteeism, </w:t>
            </w:r>
            <w:r w:rsidR="00BE17B8" w:rsidRPr="001B5571">
              <w:rPr>
                <w:rFonts w:ascii="Times New Roman" w:hAnsi="Times New Roman"/>
              </w:rPr>
              <w:t xml:space="preserve">school climate, </w:t>
            </w:r>
            <w:r w:rsidR="00976D96" w:rsidRPr="001B5571">
              <w:rPr>
                <w:rFonts w:ascii="Times New Roman" w:hAnsi="Times New Roman"/>
              </w:rPr>
              <w:t>a measure of high school readiness, and a percentage of students with academic learning plans</w:t>
            </w:r>
            <w:r w:rsidR="00201607" w:rsidRPr="001B5571">
              <w:rPr>
                <w:rFonts w:ascii="Times New Roman" w:hAnsi="Times New Roman"/>
              </w:rPr>
              <w:t xml:space="preserve"> and contributes 10% to the total index score</w:t>
            </w:r>
            <w:r w:rsidR="00976D96" w:rsidRPr="001B5571">
              <w:rPr>
                <w:rFonts w:ascii="Times New Roman" w:hAnsi="Times New Roman"/>
              </w:rPr>
              <w:t>. Chronic absenteeism will be calculated for all students missing 18 school days or more during the school year, divided by the total student population at the school.</w:t>
            </w:r>
          </w:p>
          <w:p w14:paraId="3FCE124F" w14:textId="77777777" w:rsidR="001F6230" w:rsidRPr="001B5571" w:rsidRDefault="001F6230" w:rsidP="00ED024A">
            <w:pPr>
              <w:spacing w:after="0" w:line="240" w:lineRule="auto"/>
              <w:rPr>
                <w:rFonts w:ascii="Times New Roman" w:hAnsi="Times New Roman"/>
              </w:rPr>
            </w:pPr>
          </w:p>
          <w:p w14:paraId="2CC61CBF" w14:textId="50989B53" w:rsidR="00C60726" w:rsidRPr="001B5571" w:rsidRDefault="00C60726" w:rsidP="00ED024A">
            <w:pPr>
              <w:spacing w:after="0" w:line="240" w:lineRule="auto"/>
              <w:rPr>
                <w:rFonts w:ascii="Times New Roman" w:hAnsi="Times New Roman"/>
              </w:rPr>
            </w:pPr>
            <w:r w:rsidRPr="001B5571">
              <w:rPr>
                <w:rFonts w:ascii="Times New Roman" w:hAnsi="Times New Roman"/>
              </w:rPr>
              <w:t xml:space="preserve">High School Readiness </w:t>
            </w:r>
            <w:r w:rsidR="00ED024A" w:rsidRPr="001B5571">
              <w:rPr>
                <w:rFonts w:ascii="Times New Roman" w:hAnsi="Times New Roman"/>
              </w:rPr>
              <w:t>is</w:t>
            </w:r>
            <w:r w:rsidRPr="001B5571">
              <w:rPr>
                <w:rFonts w:ascii="Times New Roman" w:hAnsi="Times New Roman"/>
              </w:rPr>
              <w:t xml:space="preserve"> determined through district submitted data consisting of the number of students at the end of grade 8 of </w:t>
            </w:r>
            <w:r w:rsidRPr="001B5571">
              <w:rPr>
                <w:rFonts w:ascii="Times New Roman" w:hAnsi="Times New Roman"/>
              </w:rPr>
              <w:lastRenderedPageBreak/>
              <w:t xml:space="preserve">the current school year meeting the requirements in NAC 389.445 (1) a-d.  </w:t>
            </w:r>
          </w:p>
          <w:p w14:paraId="53318F76" w14:textId="236D9DA6" w:rsidR="00C60726" w:rsidRPr="001B5571" w:rsidRDefault="00C60726" w:rsidP="001B5571">
            <w:pPr>
              <w:pStyle w:val="NACBody"/>
              <w:spacing w:line="240" w:lineRule="auto"/>
              <w:ind w:left="720"/>
              <w:jc w:val="left"/>
              <w:rPr>
                <w:rFonts w:ascii="Times New Roman" w:hAnsi="Times New Roman"/>
                <w:sz w:val="22"/>
                <w:szCs w:val="22"/>
              </w:rPr>
            </w:pPr>
            <w:bookmarkStart w:id="11" w:name="NAC389Sec445"/>
            <w:bookmarkEnd w:id="11"/>
            <w:r w:rsidRPr="001B5571">
              <w:rPr>
                <w:rStyle w:val="NACSection"/>
                <w:rFonts w:ascii="Times New Roman" w:hAnsi="Times New Roman"/>
                <w:sz w:val="22"/>
                <w:szCs w:val="22"/>
              </w:rPr>
              <w:t>NAC</w:t>
            </w:r>
            <w:r w:rsidRPr="001B5571">
              <w:rPr>
                <w:rStyle w:val="NACSection"/>
                <w:rFonts w:ascii="Times New Roman" w:hAnsi="Times New Roman"/>
                <w:sz w:val="22"/>
                <w:szCs w:val="22"/>
              </w:rPr>
              <w:t> </w:t>
            </w:r>
            <w:r w:rsidRPr="001B5571">
              <w:rPr>
                <w:rStyle w:val="NACSection"/>
                <w:rFonts w:ascii="Times New Roman" w:hAnsi="Times New Roman"/>
                <w:sz w:val="22"/>
                <w:szCs w:val="22"/>
              </w:rPr>
              <w:t>389.445</w:t>
            </w:r>
            <w:r w:rsidRPr="001B5571">
              <w:rPr>
                <w:rStyle w:val="Empty"/>
                <w:sz w:val="22"/>
                <w:szCs w:val="22"/>
              </w:rPr>
              <w:t> </w:t>
            </w:r>
            <w:r w:rsidRPr="001B5571">
              <w:rPr>
                <w:rStyle w:val="Empty"/>
                <w:sz w:val="22"/>
                <w:szCs w:val="22"/>
              </w:rPr>
              <w:t> </w:t>
            </w:r>
            <w:r w:rsidRPr="001B5571">
              <w:rPr>
                <w:rStyle w:val="NACLead"/>
                <w:rFonts w:ascii="Times New Roman" w:hAnsi="Times New Roman"/>
                <w:sz w:val="22"/>
                <w:szCs w:val="22"/>
              </w:rPr>
              <w:t>Required units of credit; pupils with disabilities; pupils who transfer between schools; recognition of certain programs of homeschool study.</w:t>
            </w:r>
            <w:r w:rsidRPr="001B5571">
              <w:rPr>
                <w:rStyle w:val="NRSAuthority"/>
                <w:rFonts w:ascii="Times New Roman" w:hAnsi="Times New Roman"/>
                <w:sz w:val="22"/>
                <w:szCs w:val="22"/>
              </w:rPr>
              <w:t xml:space="preserve"> (</w:t>
            </w:r>
            <w:hyperlink r:id="rId16" w:anchor="NRS385Sec080" w:history="1">
              <w:r w:rsidRPr="001B5571">
                <w:rPr>
                  <w:rStyle w:val="Hyperlink"/>
                  <w:rFonts w:ascii="Times New Roman" w:hAnsi="Times New Roman"/>
                  <w:sz w:val="22"/>
                  <w:szCs w:val="22"/>
                </w:rPr>
                <w:t>NRS 385.080</w:t>
              </w:r>
            </w:hyperlink>
            <w:r w:rsidRPr="001B5571">
              <w:rPr>
                <w:rStyle w:val="NRSAuthority"/>
                <w:rFonts w:ascii="Times New Roman" w:hAnsi="Times New Roman"/>
                <w:sz w:val="22"/>
                <w:szCs w:val="22"/>
              </w:rPr>
              <w:t xml:space="preserve">, </w:t>
            </w:r>
            <w:hyperlink r:id="rId17" w:anchor="NRS392Sec033" w:history="1">
              <w:r w:rsidRPr="001B5571">
                <w:rPr>
                  <w:rStyle w:val="Hyperlink"/>
                  <w:rFonts w:ascii="Times New Roman" w:hAnsi="Times New Roman"/>
                  <w:sz w:val="22"/>
                  <w:szCs w:val="22"/>
                </w:rPr>
                <w:t>392.033</w:t>
              </w:r>
            </w:hyperlink>
            <w:r w:rsidRPr="001B5571">
              <w:rPr>
                <w:rStyle w:val="NRSAuthority"/>
                <w:rFonts w:ascii="Times New Roman" w:hAnsi="Times New Roman"/>
                <w:sz w:val="22"/>
                <w:szCs w:val="22"/>
              </w:rPr>
              <w:t>)</w:t>
            </w:r>
            <w:r w:rsidR="00804205" w:rsidRPr="001B5571">
              <w:rPr>
                <w:rFonts w:ascii="Times New Roman" w:hAnsi="Times New Roman"/>
                <w:sz w:val="22"/>
                <w:szCs w:val="22"/>
              </w:rPr>
              <w:br/>
            </w:r>
            <w:r w:rsidRPr="001B5571">
              <w:rPr>
                <w:rFonts w:ascii="Times New Roman" w:hAnsi="Times New Roman"/>
                <w:sz w:val="22"/>
                <w:szCs w:val="22"/>
              </w:rPr>
              <w:t>1.</w:t>
            </w:r>
            <w:r w:rsidRPr="001B5571">
              <w:rPr>
                <w:rFonts w:ascii="Times New Roman" w:hAnsi="Times New Roman"/>
                <w:sz w:val="22"/>
                <w:szCs w:val="22"/>
              </w:rPr>
              <w:t> </w:t>
            </w:r>
            <w:r w:rsidRPr="001B5571">
              <w:rPr>
                <w:rFonts w:ascii="Times New Roman" w:hAnsi="Times New Roman"/>
                <w:sz w:val="22"/>
                <w:szCs w:val="22"/>
              </w:rPr>
              <w:t> </w:t>
            </w:r>
            <w:r w:rsidRPr="001B5571">
              <w:rPr>
                <w:rFonts w:ascii="Times New Roman" w:hAnsi="Times New Roman"/>
                <w:sz w:val="22"/>
                <w:szCs w:val="22"/>
              </w:rPr>
              <w:t>Except as otherwise provided in subsection 4, a pupil must earn at least the following units of credit during the seventh and eighth grades for promotion to high school:</w:t>
            </w:r>
            <w:r w:rsidR="00804205" w:rsidRPr="001B5571">
              <w:rPr>
                <w:rFonts w:ascii="Times New Roman" w:hAnsi="Times New Roman"/>
                <w:sz w:val="22"/>
                <w:szCs w:val="22"/>
              </w:rPr>
              <w:br/>
            </w:r>
            <w:r w:rsidRPr="001B5571">
              <w:rPr>
                <w:rFonts w:ascii="Times New Roman" w:hAnsi="Times New Roman"/>
                <w:sz w:val="22"/>
                <w:szCs w:val="22"/>
              </w:rPr>
              <w:t>(a)</w:t>
            </w:r>
            <w:r w:rsidRPr="001B5571">
              <w:rPr>
                <w:rFonts w:ascii="Times New Roman" w:hAnsi="Times New Roman"/>
                <w:sz w:val="22"/>
                <w:szCs w:val="22"/>
              </w:rPr>
              <w:t> </w:t>
            </w:r>
            <w:r w:rsidRPr="001B5571">
              <w:rPr>
                <w:rFonts w:ascii="Times New Roman" w:hAnsi="Times New Roman"/>
                <w:sz w:val="22"/>
                <w:szCs w:val="22"/>
              </w:rPr>
              <w:t>One and one-half units of c</w:t>
            </w:r>
            <w:r w:rsidR="001B5571">
              <w:rPr>
                <w:rFonts w:ascii="Times New Roman" w:hAnsi="Times New Roman"/>
                <w:sz w:val="22"/>
                <w:szCs w:val="22"/>
              </w:rPr>
              <w:t xml:space="preserve">redit in English with a passing </w:t>
            </w:r>
            <w:r w:rsidRPr="001B5571">
              <w:rPr>
                <w:rFonts w:ascii="Times New Roman" w:hAnsi="Times New Roman"/>
                <w:sz w:val="22"/>
                <w:szCs w:val="22"/>
              </w:rPr>
              <w:t>grade;</w:t>
            </w:r>
            <w:r w:rsidR="00804205" w:rsidRPr="001B5571">
              <w:rPr>
                <w:rFonts w:ascii="Times New Roman" w:hAnsi="Times New Roman"/>
                <w:sz w:val="22"/>
                <w:szCs w:val="22"/>
              </w:rPr>
              <w:br/>
            </w:r>
            <w:r w:rsidRPr="001B5571">
              <w:rPr>
                <w:rFonts w:ascii="Times New Roman" w:hAnsi="Times New Roman"/>
                <w:sz w:val="22"/>
                <w:szCs w:val="22"/>
              </w:rPr>
              <w:t>(b)</w:t>
            </w:r>
            <w:r w:rsidRPr="001B5571">
              <w:rPr>
                <w:rFonts w:ascii="Times New Roman" w:hAnsi="Times New Roman"/>
                <w:sz w:val="22"/>
                <w:szCs w:val="22"/>
              </w:rPr>
              <w:t> </w:t>
            </w:r>
            <w:r w:rsidRPr="001B5571">
              <w:rPr>
                <w:rFonts w:ascii="Times New Roman" w:hAnsi="Times New Roman"/>
                <w:sz w:val="22"/>
                <w:szCs w:val="22"/>
              </w:rPr>
              <w:t>One and one-half units of credit in mathematics with a passing grade;</w:t>
            </w:r>
            <w:r w:rsidR="00804205" w:rsidRPr="001B5571">
              <w:rPr>
                <w:rFonts w:ascii="Times New Roman" w:hAnsi="Times New Roman"/>
                <w:sz w:val="22"/>
                <w:szCs w:val="22"/>
              </w:rPr>
              <w:br/>
            </w:r>
            <w:r w:rsidRPr="001B5571">
              <w:rPr>
                <w:rFonts w:ascii="Times New Roman" w:hAnsi="Times New Roman"/>
                <w:sz w:val="22"/>
                <w:szCs w:val="22"/>
              </w:rPr>
              <w:t>(c)</w:t>
            </w:r>
            <w:r w:rsidRPr="001B5571">
              <w:rPr>
                <w:rFonts w:ascii="Times New Roman" w:hAnsi="Times New Roman"/>
                <w:sz w:val="22"/>
                <w:szCs w:val="22"/>
              </w:rPr>
              <w:t> </w:t>
            </w:r>
            <w:r w:rsidRPr="001B5571">
              <w:rPr>
                <w:rFonts w:ascii="Times New Roman" w:hAnsi="Times New Roman"/>
                <w:sz w:val="22"/>
                <w:szCs w:val="22"/>
              </w:rPr>
              <w:t>One unit of credit in science with a passing grade; and</w:t>
            </w:r>
            <w:r w:rsidR="00804205" w:rsidRPr="001B5571">
              <w:rPr>
                <w:rFonts w:ascii="Times New Roman" w:hAnsi="Times New Roman"/>
                <w:sz w:val="22"/>
                <w:szCs w:val="22"/>
              </w:rPr>
              <w:br/>
            </w:r>
            <w:r w:rsidRPr="001B5571">
              <w:rPr>
                <w:rFonts w:ascii="Times New Roman" w:hAnsi="Times New Roman"/>
                <w:sz w:val="22"/>
                <w:szCs w:val="22"/>
              </w:rPr>
              <w:t>(d)</w:t>
            </w:r>
            <w:r w:rsidRPr="001B5571">
              <w:rPr>
                <w:rFonts w:ascii="Times New Roman" w:hAnsi="Times New Roman"/>
                <w:sz w:val="22"/>
                <w:szCs w:val="22"/>
              </w:rPr>
              <w:t> </w:t>
            </w:r>
            <w:r w:rsidRPr="001B5571">
              <w:rPr>
                <w:rFonts w:ascii="Times New Roman" w:hAnsi="Times New Roman"/>
                <w:sz w:val="22"/>
                <w:szCs w:val="22"/>
              </w:rPr>
              <w:t>One unit of credit in social studies with a passing grade.</w:t>
            </w:r>
          </w:p>
          <w:p w14:paraId="4A64E83F" w14:textId="5254AF44" w:rsidR="00C60726" w:rsidRPr="001B5571" w:rsidRDefault="00C60726" w:rsidP="00976D96">
            <w:pPr>
              <w:spacing w:after="0" w:line="240" w:lineRule="auto"/>
              <w:rPr>
                <w:rFonts w:ascii="Times New Roman" w:hAnsi="Times New Roman"/>
              </w:rPr>
            </w:pPr>
            <w:r w:rsidRPr="001B5571">
              <w:rPr>
                <w:rFonts w:ascii="Times New Roman" w:hAnsi="Times New Roman"/>
              </w:rPr>
              <w:t>Academic Learning plans are required for middle school students pe</w:t>
            </w:r>
            <w:r w:rsidR="001B5571">
              <w:rPr>
                <w:rFonts w:ascii="Times New Roman" w:hAnsi="Times New Roman"/>
              </w:rPr>
              <w:t>r NRS 388.165.</w:t>
            </w:r>
            <w:r w:rsidRPr="001B5571">
              <w:rPr>
                <w:rFonts w:ascii="Times New Roman" w:hAnsi="Times New Roman"/>
              </w:rPr>
              <w:t xml:space="preserve"> At the middle/junior high school level, academic learning plans are to be developed for each </w:t>
            </w:r>
            <w:r w:rsidR="001B5571">
              <w:rPr>
                <w:rFonts w:ascii="Times New Roman" w:hAnsi="Times New Roman"/>
              </w:rPr>
              <w:t xml:space="preserve">student on initial enrollment. </w:t>
            </w:r>
            <w:r w:rsidRPr="001B5571">
              <w:rPr>
                <w:rFonts w:ascii="Times New Roman" w:hAnsi="Times New Roman"/>
              </w:rPr>
              <w:t>An academic learni</w:t>
            </w:r>
            <w:r w:rsidR="00ED024A" w:rsidRPr="001B5571">
              <w:rPr>
                <w:rFonts w:ascii="Times New Roman" w:hAnsi="Times New Roman"/>
              </w:rPr>
              <w:t>ng plan rate is</w:t>
            </w:r>
            <w:r w:rsidRPr="001B5571">
              <w:rPr>
                <w:rFonts w:ascii="Times New Roman" w:hAnsi="Times New Roman"/>
              </w:rPr>
              <w:t xml:space="preserve"> determined through district submitted data consisting of the number of all students at the school by the end of the school year and the number of all students with a signed academic learning plan.</w:t>
            </w:r>
          </w:p>
        </w:tc>
      </w:tr>
      <w:tr w:rsidR="00C60726" w:rsidRPr="00956ACF" w14:paraId="1D2898DF" w14:textId="77777777" w:rsidTr="0068556C">
        <w:tc>
          <w:tcPr>
            <w:tcW w:w="1980" w:type="dxa"/>
          </w:tcPr>
          <w:p w14:paraId="45AFA2D5" w14:textId="397D55D0" w:rsidR="00C60726" w:rsidRPr="001B5571" w:rsidRDefault="00C60726" w:rsidP="00C60726">
            <w:pPr>
              <w:spacing w:after="0" w:line="240" w:lineRule="auto"/>
              <w:rPr>
                <w:rFonts w:ascii="Times New Roman" w:eastAsia="Times New Roman" w:hAnsi="Times New Roman"/>
              </w:rPr>
            </w:pPr>
            <w:r w:rsidRPr="001B5571">
              <w:rPr>
                <w:rFonts w:ascii="Times New Roman" w:eastAsia="Times New Roman" w:hAnsi="Times New Roman"/>
              </w:rPr>
              <w:lastRenderedPageBreak/>
              <w:t>Other Indicators – High School</w:t>
            </w:r>
          </w:p>
        </w:tc>
        <w:tc>
          <w:tcPr>
            <w:tcW w:w="2160" w:type="dxa"/>
          </w:tcPr>
          <w:p w14:paraId="7E069E9D" w14:textId="1851EC40" w:rsidR="00C60726" w:rsidRPr="001B5571" w:rsidRDefault="00C60726" w:rsidP="00ED024A">
            <w:pPr>
              <w:spacing w:after="0" w:line="240" w:lineRule="auto"/>
              <w:rPr>
                <w:rFonts w:ascii="Times New Roman" w:eastAsia="Times New Roman" w:hAnsi="Times New Roman"/>
              </w:rPr>
            </w:pPr>
            <w:r w:rsidRPr="001B5571">
              <w:rPr>
                <w:rFonts w:ascii="Times New Roman" w:eastAsia="Times New Roman" w:hAnsi="Times New Roman"/>
              </w:rPr>
              <w:t>College and Career Readiness &amp; Student Engagement</w:t>
            </w:r>
          </w:p>
        </w:tc>
        <w:tc>
          <w:tcPr>
            <w:tcW w:w="6048" w:type="dxa"/>
          </w:tcPr>
          <w:p w14:paraId="19E10501" w14:textId="3FDD005A" w:rsidR="00C60726" w:rsidRPr="001B5571" w:rsidRDefault="00C60726" w:rsidP="00ED024A">
            <w:pPr>
              <w:spacing w:after="0" w:line="240" w:lineRule="auto"/>
              <w:rPr>
                <w:rFonts w:ascii="Times New Roman" w:hAnsi="Times New Roman"/>
              </w:rPr>
            </w:pPr>
            <w:r w:rsidRPr="001B5571">
              <w:rPr>
                <w:rFonts w:ascii="Times New Roman" w:hAnsi="Times New Roman"/>
              </w:rPr>
              <w:t>The college and career readiness indicators for high schools consist of five measures: Average ACT Composite Score, Post-Secondary Pathways Options</w:t>
            </w:r>
            <w:r w:rsidR="00BE17B8" w:rsidRPr="001B5571">
              <w:rPr>
                <w:rFonts w:ascii="Times New Roman" w:hAnsi="Times New Roman"/>
              </w:rPr>
              <w:t xml:space="preserve"> (including AP / IB / Dual Credit and industry-aligned and state board-approved CTE credentials)</w:t>
            </w:r>
            <w:r w:rsidRPr="001B5571">
              <w:rPr>
                <w:rFonts w:ascii="Times New Roman" w:hAnsi="Times New Roman"/>
              </w:rPr>
              <w:t xml:space="preserve">, Ninth and Tenth Grade Credit Sufficiency, Academic Learning Plans, and percentage of students achieving college and career readiness status </w:t>
            </w:r>
            <w:r w:rsidR="000C42BA" w:rsidRPr="001B5571">
              <w:rPr>
                <w:rFonts w:ascii="Times New Roman" w:hAnsi="Times New Roman"/>
              </w:rPr>
              <w:t>on the math, science, or ELA end-of-course exams</w:t>
            </w:r>
            <w:r w:rsidRPr="001B5571">
              <w:rPr>
                <w:rFonts w:ascii="Times New Roman" w:hAnsi="Times New Roman"/>
              </w:rPr>
              <w:t xml:space="preserve">. </w:t>
            </w:r>
            <w:r w:rsidR="00946465" w:rsidRPr="001B5571">
              <w:rPr>
                <w:rFonts w:ascii="Times New Roman" w:hAnsi="Times New Roman"/>
              </w:rPr>
              <w:t>The indicator will contribute 25% to the total index score.</w:t>
            </w:r>
          </w:p>
          <w:p w14:paraId="0C677EDD" w14:textId="77777777" w:rsidR="00946465" w:rsidRPr="001B5571" w:rsidRDefault="00946465" w:rsidP="00ED024A">
            <w:pPr>
              <w:spacing w:after="0" w:line="240" w:lineRule="auto"/>
              <w:rPr>
                <w:rFonts w:ascii="Times New Roman" w:hAnsi="Times New Roman"/>
              </w:rPr>
            </w:pPr>
          </w:p>
          <w:p w14:paraId="7B81F4C6" w14:textId="1C756396" w:rsidR="00C60726" w:rsidRPr="001B5571" w:rsidRDefault="00976D96" w:rsidP="00976D96">
            <w:pPr>
              <w:spacing w:after="0" w:line="240" w:lineRule="auto"/>
              <w:rPr>
                <w:rFonts w:ascii="Times New Roman" w:hAnsi="Times New Roman"/>
              </w:rPr>
            </w:pPr>
            <w:r w:rsidRPr="001B5571">
              <w:rPr>
                <w:rFonts w:ascii="Times New Roman" w:hAnsi="Times New Roman"/>
              </w:rPr>
              <w:t>The student engagement indicator consists of a measure of student chronic absenteeism and contributes</w:t>
            </w:r>
            <w:r w:rsidR="001B5571">
              <w:rPr>
                <w:rFonts w:ascii="Times New Roman" w:hAnsi="Times New Roman"/>
              </w:rPr>
              <w:t xml:space="preserve"> 10% to the total index score. </w:t>
            </w:r>
            <w:r w:rsidRPr="001B5571">
              <w:rPr>
                <w:rFonts w:ascii="Times New Roman" w:hAnsi="Times New Roman"/>
              </w:rPr>
              <w:t>Chronic absenteeism will be calculated for all students missing 18 school days or more during the school year, divided by the total student population at the school.</w:t>
            </w:r>
          </w:p>
          <w:p w14:paraId="4E23142A" w14:textId="77777777" w:rsidR="00976D96" w:rsidRPr="001B5571" w:rsidRDefault="00976D96" w:rsidP="00976D96">
            <w:pPr>
              <w:spacing w:after="0" w:line="240" w:lineRule="auto"/>
              <w:rPr>
                <w:rFonts w:ascii="Times New Roman" w:hAnsi="Times New Roman"/>
              </w:rPr>
            </w:pPr>
          </w:p>
          <w:p w14:paraId="5EFFFA0C" w14:textId="136F7BA6" w:rsidR="00227451" w:rsidRPr="001B5571" w:rsidRDefault="00227451" w:rsidP="00BE17B8">
            <w:pPr>
              <w:spacing w:after="0" w:line="240" w:lineRule="auto"/>
              <w:rPr>
                <w:rFonts w:ascii="Times New Roman" w:hAnsi="Times New Roman"/>
              </w:rPr>
            </w:pPr>
            <w:r w:rsidRPr="001B5571">
              <w:rPr>
                <w:rFonts w:ascii="Times New Roman" w:hAnsi="Times New Roman"/>
              </w:rPr>
              <w:t>There is an additional added value for pathway diploma options for students pursui</w:t>
            </w:r>
            <w:r w:rsidR="001B5571">
              <w:rPr>
                <w:rFonts w:ascii="Times New Roman" w:hAnsi="Times New Roman"/>
              </w:rPr>
              <w:t xml:space="preserve">ng college and career options. </w:t>
            </w:r>
            <w:r w:rsidRPr="001B5571">
              <w:rPr>
                <w:rFonts w:ascii="Times New Roman" w:hAnsi="Times New Roman"/>
              </w:rPr>
              <w:t xml:space="preserve">Specifically, standard diplomas are worth a value of 1, while college-endorsed or career-endorsed diplomas earn a value of 1.25.  </w:t>
            </w:r>
          </w:p>
        </w:tc>
      </w:tr>
    </w:tbl>
    <w:p w14:paraId="1BA609B7" w14:textId="77777777" w:rsidR="00163566" w:rsidRPr="00956ACF" w:rsidRDefault="00163566" w:rsidP="002B7DAE">
      <w:pPr>
        <w:spacing w:after="0" w:line="240" w:lineRule="auto"/>
        <w:rPr>
          <w:rFonts w:ascii="Times New Roman" w:hAnsi="Times New Roman"/>
        </w:rPr>
      </w:pPr>
    </w:p>
    <w:p w14:paraId="697E8DE0" w14:textId="77777777" w:rsidR="00AB4BA9" w:rsidRPr="001B5571" w:rsidRDefault="00BC3222" w:rsidP="00B2231C">
      <w:pPr>
        <w:pStyle w:val="ListParagraph"/>
        <w:numPr>
          <w:ilvl w:val="0"/>
          <w:numId w:val="12"/>
        </w:numPr>
        <w:spacing w:after="0" w:line="240" w:lineRule="auto"/>
        <w:rPr>
          <w:rFonts w:ascii="Times New Roman" w:hAnsi="Times New Roman"/>
        </w:rPr>
      </w:pPr>
      <w:r w:rsidRPr="001B5571">
        <w:rPr>
          <w:rFonts w:ascii="Times New Roman" w:hAnsi="Times New Roman"/>
          <w:b/>
        </w:rPr>
        <w:t>Subgroups</w:t>
      </w:r>
      <w:r w:rsidR="000866AA" w:rsidRPr="001B5571">
        <w:rPr>
          <w:rFonts w:ascii="Times New Roman" w:hAnsi="Times New Roman"/>
          <w:b/>
        </w:rPr>
        <w:t>.</w:t>
      </w:r>
      <w:r w:rsidRPr="001B5571">
        <w:rPr>
          <w:rFonts w:ascii="Times New Roman" w:hAnsi="Times New Roman"/>
        </w:rPr>
        <w:t xml:space="preserve"> </w:t>
      </w:r>
    </w:p>
    <w:p w14:paraId="311F4EE0" w14:textId="4ACCD60E" w:rsidR="001B5571" w:rsidRDefault="005D21D7" w:rsidP="00B2231C">
      <w:pPr>
        <w:pStyle w:val="ListParagraph"/>
        <w:numPr>
          <w:ilvl w:val="1"/>
          <w:numId w:val="12"/>
        </w:numPr>
        <w:spacing w:after="0" w:line="240" w:lineRule="auto"/>
        <w:rPr>
          <w:rFonts w:ascii="Times New Roman" w:hAnsi="Times New Roman"/>
        </w:rPr>
      </w:pPr>
      <w:r w:rsidRPr="001B5571">
        <w:rPr>
          <w:rFonts w:ascii="Times New Roman" w:hAnsi="Times New Roman"/>
        </w:rPr>
        <w:t>List</w:t>
      </w:r>
      <w:r w:rsidR="00BC3222" w:rsidRPr="001B5571">
        <w:rPr>
          <w:rFonts w:ascii="Times New Roman" w:hAnsi="Times New Roman"/>
        </w:rPr>
        <w:t xml:space="preserve"> the subgroups of students</w:t>
      </w:r>
      <w:r w:rsidR="00886446" w:rsidRPr="001B5571">
        <w:rPr>
          <w:rFonts w:ascii="Times New Roman" w:hAnsi="Times New Roman"/>
        </w:rPr>
        <w:t xml:space="preserve"> </w:t>
      </w:r>
      <w:r w:rsidR="00CE5159" w:rsidRPr="001B5571">
        <w:rPr>
          <w:rFonts w:ascii="Times New Roman" w:hAnsi="Times New Roman"/>
        </w:rPr>
        <w:t>from each major and racial ethnic group</w:t>
      </w:r>
      <w:r w:rsidR="003C7A75" w:rsidRPr="001B5571">
        <w:rPr>
          <w:rFonts w:ascii="Times New Roman" w:hAnsi="Times New Roman"/>
        </w:rPr>
        <w:t xml:space="preserve"> in the State</w:t>
      </w:r>
      <w:r w:rsidR="00CE5159" w:rsidRPr="001B5571">
        <w:rPr>
          <w:rFonts w:ascii="Times New Roman" w:hAnsi="Times New Roman"/>
        </w:rPr>
        <w:t xml:space="preserve">, </w:t>
      </w:r>
      <w:r w:rsidR="00BC3222" w:rsidRPr="001B5571">
        <w:rPr>
          <w:rFonts w:ascii="Times New Roman" w:hAnsi="Times New Roman"/>
        </w:rPr>
        <w:t xml:space="preserve">consistent with </w:t>
      </w:r>
      <w:r w:rsidR="00D85F61" w:rsidRPr="001B5571">
        <w:rPr>
          <w:rFonts w:ascii="Times New Roman" w:hAnsi="Times New Roman"/>
        </w:rPr>
        <w:t>34 C.F.R</w:t>
      </w:r>
      <w:r w:rsidR="00D86607" w:rsidRPr="001B5571">
        <w:rPr>
          <w:rFonts w:ascii="Times New Roman" w:hAnsi="Times New Roman"/>
        </w:rPr>
        <w:t>.</w:t>
      </w:r>
      <w:r w:rsidR="00D85F61" w:rsidRPr="001B5571">
        <w:rPr>
          <w:rFonts w:ascii="Times New Roman" w:hAnsi="Times New Roman"/>
        </w:rPr>
        <w:t xml:space="preserve"> </w:t>
      </w:r>
      <w:r w:rsidR="00BC3222" w:rsidRPr="001B5571">
        <w:rPr>
          <w:rFonts w:ascii="Times New Roman" w:hAnsi="Times New Roman"/>
        </w:rPr>
        <w:t>§</w:t>
      </w:r>
      <w:r w:rsidR="002275AF" w:rsidRPr="001B5571">
        <w:rPr>
          <w:rFonts w:ascii="Times New Roman" w:hAnsi="Times New Roman"/>
        </w:rPr>
        <w:t xml:space="preserve"> </w:t>
      </w:r>
      <w:r w:rsidR="00BC3222" w:rsidRPr="001B5571">
        <w:rPr>
          <w:rFonts w:ascii="Times New Roman" w:hAnsi="Times New Roman"/>
        </w:rPr>
        <w:t>200.16(a)(2)</w:t>
      </w:r>
      <w:r w:rsidR="00E53CF1" w:rsidRPr="001B5571">
        <w:rPr>
          <w:rFonts w:ascii="Times New Roman" w:hAnsi="Times New Roman"/>
        </w:rPr>
        <w:t>,</w:t>
      </w:r>
      <w:r w:rsidR="0013156E" w:rsidRPr="001B5571">
        <w:rPr>
          <w:rFonts w:ascii="Times New Roman" w:hAnsi="Times New Roman"/>
        </w:rPr>
        <w:t xml:space="preserve"> </w:t>
      </w:r>
      <w:r w:rsidR="00A97A7E" w:rsidRPr="001B5571">
        <w:rPr>
          <w:rFonts w:ascii="Times New Roman" w:hAnsi="Times New Roman"/>
        </w:rPr>
        <w:t>and</w:t>
      </w:r>
      <w:r w:rsidRPr="001B5571">
        <w:rPr>
          <w:rFonts w:ascii="Times New Roman" w:hAnsi="Times New Roman"/>
        </w:rPr>
        <w:t xml:space="preserve">, </w:t>
      </w:r>
      <w:r w:rsidR="004B51CC" w:rsidRPr="001B5571">
        <w:rPr>
          <w:rFonts w:ascii="Times New Roman" w:hAnsi="Times New Roman"/>
        </w:rPr>
        <w:t xml:space="preserve">as </w:t>
      </w:r>
      <w:r w:rsidRPr="001B5571">
        <w:rPr>
          <w:rFonts w:ascii="Times New Roman" w:hAnsi="Times New Roman"/>
        </w:rPr>
        <w:t>applicable,</w:t>
      </w:r>
      <w:r w:rsidR="00A97A7E" w:rsidRPr="001B5571">
        <w:rPr>
          <w:rFonts w:ascii="Times New Roman" w:hAnsi="Times New Roman"/>
        </w:rPr>
        <w:t xml:space="preserve"> </w:t>
      </w:r>
      <w:r w:rsidRPr="001B5571">
        <w:rPr>
          <w:rFonts w:ascii="Times New Roman" w:hAnsi="Times New Roman"/>
        </w:rPr>
        <w:t xml:space="preserve">describe </w:t>
      </w:r>
      <w:r w:rsidR="00A97A7E" w:rsidRPr="001B5571">
        <w:rPr>
          <w:rFonts w:ascii="Times New Roman" w:hAnsi="Times New Roman"/>
        </w:rPr>
        <w:t>any additional subgroups of students used in the</w:t>
      </w:r>
      <w:r w:rsidR="006A737B" w:rsidRPr="001B5571">
        <w:rPr>
          <w:rFonts w:ascii="Times New Roman" w:hAnsi="Times New Roman"/>
        </w:rPr>
        <w:t xml:space="preserve"> </w:t>
      </w:r>
      <w:r w:rsidR="002A70A3" w:rsidRPr="001B5571">
        <w:rPr>
          <w:rFonts w:ascii="Times New Roman" w:hAnsi="Times New Roman"/>
        </w:rPr>
        <w:t>accountability system</w:t>
      </w:r>
      <w:r w:rsidR="00BC3222" w:rsidRPr="001B5571">
        <w:rPr>
          <w:rFonts w:ascii="Times New Roman" w:hAnsi="Times New Roman"/>
        </w:rPr>
        <w:t>.</w:t>
      </w:r>
      <w:r w:rsidR="00AB4BA9" w:rsidRPr="001B5571">
        <w:rPr>
          <w:rFonts w:ascii="Times New Roman" w:hAnsi="Times New Roman"/>
        </w:rPr>
        <w:br/>
      </w:r>
      <w:sdt>
        <w:sdtPr>
          <w:rPr>
            <w:rFonts w:ascii="Times New Roman" w:hAnsi="Times New Roman"/>
          </w:rPr>
          <w:id w:val="-466823205"/>
        </w:sdtPr>
        <w:sdtEndPr/>
        <w:sdtContent/>
      </w:sdt>
    </w:p>
    <w:p w14:paraId="284E0DBC" w14:textId="2F3CA623" w:rsidR="00AB4BA9" w:rsidRPr="00956ACF" w:rsidRDefault="00C60726" w:rsidP="001B5571">
      <w:pPr>
        <w:pStyle w:val="ListParagraph"/>
        <w:spacing w:after="0" w:line="240" w:lineRule="auto"/>
        <w:ind w:left="1440"/>
        <w:rPr>
          <w:rFonts w:ascii="Times New Roman" w:hAnsi="Times New Roman"/>
        </w:rPr>
      </w:pPr>
      <w:r w:rsidRPr="001B5571">
        <w:rPr>
          <w:rFonts w:ascii="Times New Roman" w:hAnsi="Times New Roman"/>
        </w:rPr>
        <w:t xml:space="preserve">American Indian / Native American </w:t>
      </w:r>
      <w:r w:rsidRPr="001B5571">
        <w:rPr>
          <w:rFonts w:ascii="Times New Roman" w:hAnsi="Times New Roman"/>
        </w:rPr>
        <w:br/>
        <w:t xml:space="preserve">Black / African-American </w:t>
      </w:r>
      <w:r w:rsidRPr="001B5571">
        <w:rPr>
          <w:rFonts w:ascii="Times New Roman" w:hAnsi="Times New Roman"/>
        </w:rPr>
        <w:br/>
      </w:r>
      <w:r w:rsidRPr="001B5571">
        <w:rPr>
          <w:rFonts w:ascii="Times New Roman" w:hAnsi="Times New Roman"/>
        </w:rPr>
        <w:lastRenderedPageBreak/>
        <w:t xml:space="preserve">Hispanic / Latino </w:t>
      </w:r>
      <w:r w:rsidRPr="001B5571">
        <w:rPr>
          <w:rFonts w:ascii="Times New Roman" w:hAnsi="Times New Roman"/>
        </w:rPr>
        <w:br/>
        <w:t xml:space="preserve">Asian </w:t>
      </w:r>
      <w:r w:rsidR="00946465" w:rsidRPr="001B5571">
        <w:rPr>
          <w:rFonts w:ascii="Times New Roman" w:hAnsi="Times New Roman"/>
        </w:rPr>
        <w:br/>
      </w:r>
      <w:r w:rsidRPr="001B5571">
        <w:rPr>
          <w:rFonts w:ascii="Times New Roman" w:hAnsi="Times New Roman"/>
        </w:rPr>
        <w:t xml:space="preserve">Pacific Islander </w:t>
      </w:r>
      <w:r w:rsidRPr="001B5571">
        <w:rPr>
          <w:rFonts w:ascii="Times New Roman" w:hAnsi="Times New Roman"/>
        </w:rPr>
        <w:br/>
        <w:t xml:space="preserve">Two or More Races </w:t>
      </w:r>
      <w:r w:rsidRPr="001B5571">
        <w:rPr>
          <w:rFonts w:ascii="Times New Roman" w:hAnsi="Times New Roman"/>
        </w:rPr>
        <w:br/>
        <w:t xml:space="preserve">White / Caucasian </w:t>
      </w:r>
      <w:r w:rsidRPr="001B5571">
        <w:rPr>
          <w:rFonts w:ascii="Times New Roman" w:hAnsi="Times New Roman"/>
        </w:rPr>
        <w:br/>
        <w:t xml:space="preserve">Special Education </w:t>
      </w:r>
      <w:r w:rsidRPr="001B5571">
        <w:rPr>
          <w:rFonts w:ascii="Times New Roman" w:hAnsi="Times New Roman"/>
        </w:rPr>
        <w:br/>
        <w:t xml:space="preserve">English Learners </w:t>
      </w:r>
      <w:r w:rsidRPr="001B5571">
        <w:rPr>
          <w:rFonts w:ascii="Times New Roman" w:hAnsi="Times New Roman"/>
        </w:rPr>
        <w:br/>
        <w:t>Economically Disadvantaged as measured by eligibility for Free and Reduced Lunch status.</w:t>
      </w:r>
      <w:r w:rsidR="00AB4BA9" w:rsidRPr="00956ACF">
        <w:rPr>
          <w:rFonts w:ascii="Times New Roman" w:hAnsi="Times New Roman"/>
        </w:rPr>
        <w:br/>
      </w:r>
    </w:p>
    <w:p w14:paraId="3F7B6EEB" w14:textId="478F4AA4" w:rsidR="001B5571" w:rsidRDefault="00C44981" w:rsidP="00B2231C">
      <w:pPr>
        <w:pStyle w:val="ListParagraph"/>
        <w:numPr>
          <w:ilvl w:val="1"/>
          <w:numId w:val="12"/>
        </w:numPr>
        <w:spacing w:after="0" w:line="240" w:lineRule="auto"/>
        <w:rPr>
          <w:rFonts w:ascii="Times New Roman" w:hAnsi="Times New Roman"/>
        </w:rPr>
      </w:pPr>
      <w:r w:rsidRPr="001B5571">
        <w:rPr>
          <w:rFonts w:ascii="Times New Roman" w:hAnsi="Times New Roman"/>
        </w:rPr>
        <w:t xml:space="preserve">If applicable, </w:t>
      </w:r>
      <w:r w:rsidR="00BD4CB4" w:rsidRPr="001B5571">
        <w:rPr>
          <w:rFonts w:ascii="Times New Roman" w:hAnsi="Times New Roman"/>
        </w:rPr>
        <w:t xml:space="preserve">describe </w:t>
      </w:r>
      <w:r w:rsidR="00CE5159" w:rsidRPr="001B5571">
        <w:rPr>
          <w:rFonts w:ascii="Times New Roman" w:hAnsi="Times New Roman"/>
        </w:rPr>
        <w:t>the statewide uniform procedure fo</w:t>
      </w:r>
      <w:r w:rsidR="002B7DAE" w:rsidRPr="001B5571">
        <w:rPr>
          <w:rFonts w:ascii="Times New Roman" w:hAnsi="Times New Roman"/>
        </w:rPr>
        <w:t>r including f</w:t>
      </w:r>
      <w:r w:rsidRPr="001B5571">
        <w:rPr>
          <w:rFonts w:ascii="Times New Roman" w:hAnsi="Times New Roman"/>
        </w:rPr>
        <w:t>ormer</w:t>
      </w:r>
      <w:r w:rsidR="00B808F2" w:rsidRPr="001B5571">
        <w:rPr>
          <w:rFonts w:ascii="Times New Roman" w:hAnsi="Times New Roman"/>
        </w:rPr>
        <w:t xml:space="preserve"> </w:t>
      </w:r>
      <w:r w:rsidR="005D21D7" w:rsidRPr="001B5571">
        <w:rPr>
          <w:rFonts w:ascii="Times New Roman" w:hAnsi="Times New Roman"/>
        </w:rPr>
        <w:t>children with disabilities</w:t>
      </w:r>
      <w:r w:rsidR="00B808F2" w:rsidRPr="001B5571">
        <w:rPr>
          <w:rFonts w:ascii="Times New Roman" w:hAnsi="Times New Roman"/>
        </w:rPr>
        <w:t xml:space="preserve"> </w:t>
      </w:r>
      <w:r w:rsidR="00E376EB" w:rsidRPr="001B5571">
        <w:rPr>
          <w:rFonts w:ascii="Times New Roman" w:hAnsi="Times New Roman"/>
        </w:rPr>
        <w:t xml:space="preserve">in the children with disabilities subgroup </w:t>
      </w:r>
      <w:r w:rsidR="00B808F2" w:rsidRPr="001B5571">
        <w:rPr>
          <w:rFonts w:ascii="Times New Roman" w:hAnsi="Times New Roman"/>
        </w:rPr>
        <w:t>for purposes of calculating</w:t>
      </w:r>
      <w:r w:rsidR="005D21D7" w:rsidRPr="001B5571">
        <w:rPr>
          <w:rFonts w:ascii="Times New Roman" w:hAnsi="Times New Roman"/>
        </w:rPr>
        <w:t xml:space="preserve"> any indicator that uses data based on State assessment results under section 1111(b)(2)(B)(v)(I)</w:t>
      </w:r>
      <w:r w:rsidR="00B808F2" w:rsidRPr="001B5571">
        <w:rPr>
          <w:rFonts w:ascii="Times New Roman" w:hAnsi="Times New Roman"/>
        </w:rPr>
        <w:t xml:space="preserve"> </w:t>
      </w:r>
      <w:r w:rsidR="005D21D7" w:rsidRPr="001B5571">
        <w:rPr>
          <w:rFonts w:ascii="Times New Roman" w:hAnsi="Times New Roman"/>
        </w:rPr>
        <w:t xml:space="preserve">of the ESEA and as described in </w:t>
      </w:r>
      <w:r w:rsidR="00E376EB" w:rsidRPr="001B5571">
        <w:rPr>
          <w:rFonts w:ascii="Times New Roman" w:hAnsi="Times New Roman"/>
        </w:rPr>
        <w:t xml:space="preserve">34 C.F.R. </w:t>
      </w:r>
      <w:r w:rsidR="005D21D7" w:rsidRPr="001B5571">
        <w:rPr>
          <w:rFonts w:ascii="Times New Roman" w:hAnsi="Times New Roman"/>
        </w:rPr>
        <w:t>§ 200.16(b)</w:t>
      </w:r>
      <w:r w:rsidR="001A44E7" w:rsidRPr="001B5571">
        <w:rPr>
          <w:rFonts w:ascii="Times New Roman" w:hAnsi="Times New Roman"/>
        </w:rPr>
        <w:t xml:space="preserve">, including the number of years the State includes the results of former </w:t>
      </w:r>
      <w:r w:rsidR="005D21D7" w:rsidRPr="001B5571">
        <w:rPr>
          <w:rFonts w:ascii="Times New Roman" w:hAnsi="Times New Roman"/>
        </w:rPr>
        <w:t>children with disabilities</w:t>
      </w:r>
      <w:r w:rsidRPr="001B5571">
        <w:rPr>
          <w:rFonts w:ascii="Times New Roman" w:hAnsi="Times New Roman"/>
        </w:rPr>
        <w:t>.</w:t>
      </w:r>
      <w:r w:rsidR="00AB4BA9" w:rsidRPr="001B5571">
        <w:rPr>
          <w:rFonts w:ascii="Times New Roman" w:hAnsi="Times New Roman"/>
        </w:rPr>
        <w:br/>
      </w:r>
      <w:sdt>
        <w:sdtPr>
          <w:rPr>
            <w:rFonts w:ascii="Times New Roman" w:hAnsi="Times New Roman"/>
          </w:rPr>
          <w:id w:val="1278613143"/>
        </w:sdtPr>
        <w:sdtEndPr/>
        <w:sdtContent/>
      </w:sdt>
    </w:p>
    <w:p w14:paraId="57A6F44F" w14:textId="5F2F40F4" w:rsidR="00AB4BA9" w:rsidRPr="001B5571" w:rsidRDefault="00946465" w:rsidP="001B5571">
      <w:pPr>
        <w:pStyle w:val="ListParagraph"/>
        <w:spacing w:after="0" w:line="240" w:lineRule="auto"/>
        <w:ind w:left="1440"/>
        <w:rPr>
          <w:rFonts w:ascii="Times New Roman" w:hAnsi="Times New Roman"/>
        </w:rPr>
      </w:pPr>
      <w:r w:rsidRPr="001B5571">
        <w:rPr>
          <w:rStyle w:val="PlaceholderText"/>
          <w:rFonts w:ascii="Times New Roman" w:hAnsi="Times New Roman"/>
          <w:color w:val="auto"/>
        </w:rPr>
        <w:t>Nevada does not identify former children with disabilities in our student information system.  As such, Nevada does not track the performance of this group of students</w:t>
      </w:r>
      <w:r w:rsidR="00AB4BA9" w:rsidRPr="001B5571">
        <w:rPr>
          <w:rStyle w:val="PlaceholderText"/>
          <w:rFonts w:ascii="Times New Roman" w:hAnsi="Times New Roman"/>
        </w:rPr>
        <w:t>.</w:t>
      </w:r>
      <w:r w:rsidR="00AB4BA9" w:rsidRPr="001B5571">
        <w:rPr>
          <w:rFonts w:ascii="Times New Roman" w:hAnsi="Times New Roman"/>
        </w:rPr>
        <w:br/>
      </w:r>
    </w:p>
    <w:p w14:paraId="32DBC681" w14:textId="68F7BFBC" w:rsidR="001B5571" w:rsidRDefault="005D21D7" w:rsidP="00B2231C">
      <w:pPr>
        <w:pStyle w:val="ListParagraph"/>
        <w:numPr>
          <w:ilvl w:val="1"/>
          <w:numId w:val="12"/>
        </w:numPr>
        <w:spacing w:after="0" w:line="240" w:lineRule="auto"/>
        <w:rPr>
          <w:rFonts w:ascii="Times New Roman" w:hAnsi="Times New Roman"/>
        </w:rPr>
      </w:pPr>
      <w:r w:rsidRPr="001B5571">
        <w:rPr>
          <w:rFonts w:ascii="Times New Roman" w:hAnsi="Times New Roman"/>
        </w:rPr>
        <w:t>If applicable, describe the statewide uniform procedure for including former English learners</w:t>
      </w:r>
      <w:r w:rsidR="00E376EB" w:rsidRPr="001B5571">
        <w:rPr>
          <w:rFonts w:ascii="Times New Roman" w:hAnsi="Times New Roman"/>
        </w:rPr>
        <w:t xml:space="preserve"> in the English learner subgroup</w:t>
      </w:r>
      <w:r w:rsidRPr="001B5571">
        <w:rPr>
          <w:rFonts w:ascii="Times New Roman" w:hAnsi="Times New Roman"/>
        </w:rPr>
        <w:t xml:space="preserve"> for purposes of calculating any indicator that uses data based on State assessment results under section 1111(b)(2)(B)(v)(I) of the ESEA and as described in </w:t>
      </w:r>
      <w:r w:rsidR="00E376EB" w:rsidRPr="001B5571">
        <w:rPr>
          <w:rFonts w:ascii="Times New Roman" w:hAnsi="Times New Roman"/>
        </w:rPr>
        <w:t xml:space="preserve">34 C.F.R. </w:t>
      </w:r>
      <w:r w:rsidRPr="001B5571">
        <w:rPr>
          <w:rFonts w:ascii="Times New Roman" w:hAnsi="Times New Roman"/>
        </w:rPr>
        <w:t>§ 200.16(c)(1), including the number of years the State includes the results of former English learners.</w:t>
      </w:r>
      <w:r w:rsidR="00AB4BA9" w:rsidRPr="001B5571">
        <w:rPr>
          <w:rFonts w:ascii="Times New Roman" w:hAnsi="Times New Roman"/>
        </w:rPr>
        <w:br/>
      </w:r>
      <w:sdt>
        <w:sdtPr>
          <w:rPr>
            <w:rFonts w:ascii="Times New Roman" w:hAnsi="Times New Roman"/>
          </w:rPr>
          <w:id w:val="385528024"/>
        </w:sdtPr>
        <w:sdtEndPr/>
        <w:sdtContent/>
      </w:sdt>
    </w:p>
    <w:p w14:paraId="4FC34872" w14:textId="03837C2C" w:rsidR="005D21D7" w:rsidRPr="001B5571" w:rsidRDefault="00C60726" w:rsidP="001B5571">
      <w:pPr>
        <w:pStyle w:val="ListParagraph"/>
        <w:spacing w:after="0" w:line="240" w:lineRule="auto"/>
        <w:ind w:left="1440"/>
        <w:rPr>
          <w:rFonts w:ascii="Times New Roman" w:hAnsi="Times New Roman"/>
        </w:rPr>
      </w:pPr>
      <w:r w:rsidRPr="001B5571">
        <w:rPr>
          <w:rFonts w:ascii="Times New Roman" w:eastAsia="Times New Roman" w:hAnsi="Times New Roman"/>
        </w:rPr>
        <w:t>Nevada will include ELs in this subgroup for four years after exiting.</w:t>
      </w:r>
      <w:r w:rsidR="00AB4BA9" w:rsidRPr="001B5571">
        <w:rPr>
          <w:rFonts w:ascii="Times New Roman" w:hAnsi="Times New Roman"/>
        </w:rPr>
        <w:br/>
      </w:r>
    </w:p>
    <w:p w14:paraId="28A8ED0E" w14:textId="4237B22C" w:rsidR="00C44981" w:rsidRPr="00956ACF" w:rsidRDefault="008A2AC8" w:rsidP="00B2231C">
      <w:pPr>
        <w:pStyle w:val="ListParagraph"/>
        <w:numPr>
          <w:ilvl w:val="1"/>
          <w:numId w:val="12"/>
        </w:numPr>
        <w:spacing w:after="0" w:line="240" w:lineRule="auto"/>
        <w:rPr>
          <w:rFonts w:ascii="Times New Roman" w:hAnsi="Times New Roman"/>
        </w:rPr>
      </w:pPr>
      <w:r w:rsidRPr="00956ACF">
        <w:rPr>
          <w:rFonts w:ascii="Times New Roman" w:hAnsi="Times New Roman"/>
        </w:rPr>
        <w:t>If applicable, c</w:t>
      </w:r>
      <w:r w:rsidR="00FB5C7B" w:rsidRPr="00956ACF">
        <w:rPr>
          <w:rFonts w:ascii="Times New Roman" w:hAnsi="Times New Roman"/>
        </w:rPr>
        <w:t>hoose</w:t>
      </w:r>
      <w:r w:rsidR="00FB5C7B" w:rsidRPr="00956ACF">
        <w:rPr>
          <w:rFonts w:ascii="Times New Roman" w:hAnsi="Times New Roman"/>
          <w:vertAlign w:val="superscript"/>
        </w:rPr>
        <w:t xml:space="preserve"> </w:t>
      </w:r>
      <w:r w:rsidR="00FB5C7B" w:rsidRPr="00956ACF">
        <w:rPr>
          <w:rFonts w:ascii="Times New Roman" w:hAnsi="Times New Roman"/>
        </w:rPr>
        <w:t>one of the following options for recently arrived English learners in the State:</w:t>
      </w:r>
      <w:r w:rsidR="00C44981" w:rsidRPr="00956ACF">
        <w:rPr>
          <w:rFonts w:ascii="Times New Roman" w:hAnsi="Times New Roman"/>
        </w:rPr>
        <w:t xml:space="preserve"> </w:t>
      </w:r>
    </w:p>
    <w:p w14:paraId="06BCE5B1" w14:textId="2D746FE2" w:rsidR="0048370E" w:rsidRPr="00956ACF" w:rsidRDefault="007F5FD0" w:rsidP="00521D9C">
      <w:pPr>
        <w:pStyle w:val="ListParagraph"/>
        <w:spacing w:after="0" w:line="240" w:lineRule="auto"/>
        <w:ind w:left="1260" w:hanging="270"/>
        <w:rPr>
          <w:rFonts w:ascii="Times New Roman" w:hAnsi="Times New Roman"/>
        </w:rPr>
      </w:pPr>
      <w:sdt>
        <w:sdtPr>
          <w:rPr>
            <w:rFonts w:ascii="Times New Roman" w:eastAsia="MS Mincho" w:hAnsi="Times New Roman"/>
          </w:rPr>
          <w:id w:val="-2123061402"/>
          <w14:checkbox>
            <w14:checked w14:val="0"/>
            <w14:checkedState w14:val="2612" w14:font="MS Gothic"/>
            <w14:uncheckedState w14:val="2610" w14:font="MS Gothic"/>
          </w14:checkbox>
        </w:sdtPr>
        <w:sdtEndPr/>
        <w:sdtContent>
          <w:r w:rsidR="00BD0396" w:rsidRPr="00956ACF">
            <w:rPr>
              <w:rFonts w:ascii="MS Mincho" w:eastAsia="MS Mincho" w:hAnsi="MS Mincho" w:cs="MS Mincho" w:hint="eastAsia"/>
            </w:rPr>
            <w:t>☐</w:t>
          </w:r>
        </w:sdtContent>
      </w:sdt>
      <w:r w:rsidR="0048370E" w:rsidRPr="00956ACF">
        <w:rPr>
          <w:rFonts w:ascii="Times New Roman" w:eastAsia="MS Mincho" w:hAnsi="Times New Roman"/>
        </w:rPr>
        <w:t xml:space="preserve"> </w:t>
      </w:r>
      <w:r w:rsidR="00D00A4B" w:rsidRPr="00956ACF">
        <w:rPr>
          <w:rFonts w:ascii="Times New Roman" w:eastAsia="MS Mincho" w:hAnsi="Times New Roman"/>
        </w:rPr>
        <w:t xml:space="preserve">Exception </w:t>
      </w:r>
      <w:r w:rsidR="0048370E" w:rsidRPr="00956ACF">
        <w:rPr>
          <w:rFonts w:ascii="Times New Roman" w:eastAsia="MS Mincho" w:hAnsi="Times New Roman"/>
        </w:rPr>
        <w:t xml:space="preserve">under </w:t>
      </w:r>
      <w:r w:rsidR="00160B06" w:rsidRPr="00956ACF">
        <w:rPr>
          <w:rFonts w:ascii="Times New Roman" w:eastAsia="MS Mincho" w:hAnsi="Times New Roman"/>
        </w:rPr>
        <w:t xml:space="preserve">34 C.F.R. </w:t>
      </w:r>
      <w:r w:rsidR="0048370E" w:rsidRPr="00956ACF">
        <w:rPr>
          <w:rFonts w:ascii="Times New Roman" w:hAnsi="Times New Roman"/>
        </w:rPr>
        <w:t>§</w:t>
      </w:r>
      <w:r w:rsidR="002275AF" w:rsidRPr="00956ACF">
        <w:rPr>
          <w:rFonts w:ascii="Times New Roman" w:hAnsi="Times New Roman"/>
        </w:rPr>
        <w:t xml:space="preserve"> </w:t>
      </w:r>
      <w:r w:rsidR="0048370E" w:rsidRPr="00956ACF">
        <w:rPr>
          <w:rFonts w:ascii="Times New Roman" w:hAnsi="Times New Roman"/>
        </w:rPr>
        <w:t>200.16(c)(3)(i) or</w:t>
      </w:r>
    </w:p>
    <w:p w14:paraId="4CD2DBC7" w14:textId="188537F1" w:rsidR="00163566" w:rsidRPr="00956ACF" w:rsidRDefault="007F5FD0" w:rsidP="00521D9C">
      <w:pPr>
        <w:pStyle w:val="ListParagraph"/>
        <w:spacing w:after="0" w:line="240" w:lineRule="auto"/>
        <w:ind w:left="1260" w:hanging="270"/>
        <w:rPr>
          <w:rFonts w:ascii="Times New Roman" w:hAnsi="Times New Roman"/>
        </w:rPr>
      </w:pPr>
      <w:sdt>
        <w:sdtPr>
          <w:rPr>
            <w:rFonts w:ascii="Times New Roman" w:eastAsia="MS Mincho" w:hAnsi="Times New Roman"/>
          </w:rPr>
          <w:id w:val="1755323715"/>
          <w14:checkbox>
            <w14:checked w14:val="1"/>
            <w14:checkedState w14:val="2612" w14:font="MS Gothic"/>
            <w14:uncheckedState w14:val="2610" w14:font="MS Gothic"/>
          </w14:checkbox>
        </w:sdtPr>
        <w:sdtEndPr/>
        <w:sdtContent>
          <w:r w:rsidR="00227451">
            <w:rPr>
              <w:rFonts w:ascii="MS Gothic" w:eastAsia="MS Gothic" w:hAnsi="MS Gothic" w:hint="eastAsia"/>
            </w:rPr>
            <w:t>☒</w:t>
          </w:r>
        </w:sdtContent>
      </w:sdt>
      <w:r w:rsidR="0048370E" w:rsidRPr="00956ACF">
        <w:rPr>
          <w:rFonts w:ascii="Times New Roman" w:eastAsia="MS Mincho" w:hAnsi="Times New Roman"/>
        </w:rPr>
        <w:t xml:space="preserve"> </w:t>
      </w:r>
      <w:r w:rsidR="00D00A4B" w:rsidRPr="00956ACF">
        <w:rPr>
          <w:rFonts w:ascii="Times New Roman" w:eastAsia="MS Mincho" w:hAnsi="Times New Roman"/>
        </w:rPr>
        <w:t xml:space="preserve">Exception </w:t>
      </w:r>
      <w:r w:rsidR="0048370E" w:rsidRPr="00956ACF">
        <w:rPr>
          <w:rFonts w:ascii="Times New Roman" w:eastAsia="MS Mincho" w:hAnsi="Times New Roman"/>
        </w:rPr>
        <w:t xml:space="preserve">under </w:t>
      </w:r>
      <w:r w:rsidR="00160B06" w:rsidRPr="00956ACF">
        <w:rPr>
          <w:rFonts w:ascii="Times New Roman" w:eastAsia="MS Mincho" w:hAnsi="Times New Roman"/>
        </w:rPr>
        <w:t xml:space="preserve">34 C.F.R. </w:t>
      </w:r>
      <w:r w:rsidR="0048370E" w:rsidRPr="00956ACF">
        <w:rPr>
          <w:rFonts w:ascii="Times New Roman" w:hAnsi="Times New Roman"/>
        </w:rPr>
        <w:t>§</w:t>
      </w:r>
      <w:r w:rsidR="002275AF" w:rsidRPr="00956ACF">
        <w:rPr>
          <w:rFonts w:ascii="Times New Roman" w:hAnsi="Times New Roman"/>
        </w:rPr>
        <w:t xml:space="preserve"> </w:t>
      </w:r>
      <w:r w:rsidR="0048370E" w:rsidRPr="00956ACF">
        <w:rPr>
          <w:rFonts w:ascii="Times New Roman" w:hAnsi="Times New Roman"/>
        </w:rPr>
        <w:t>200.16(c)(3)(ii)</w:t>
      </w:r>
      <w:r w:rsidR="00356790" w:rsidRPr="00956ACF">
        <w:rPr>
          <w:rFonts w:ascii="Times New Roman" w:hAnsi="Times New Roman"/>
        </w:rPr>
        <w:t xml:space="preserve"> or</w:t>
      </w:r>
    </w:p>
    <w:p w14:paraId="4D7A60A4" w14:textId="1CC2388E" w:rsidR="001B5571" w:rsidRDefault="007F5FD0" w:rsidP="00C60726">
      <w:pPr>
        <w:pStyle w:val="CommentText"/>
        <w:spacing w:after="0" w:line="240" w:lineRule="auto"/>
        <w:ind w:left="1260" w:hanging="270"/>
        <w:rPr>
          <w:rFonts w:ascii="Times New Roman" w:hAnsi="Times New Roman"/>
          <w:sz w:val="24"/>
        </w:rPr>
      </w:pPr>
      <w:sdt>
        <w:sdtPr>
          <w:rPr>
            <w:rFonts w:ascii="Times New Roman" w:hAnsi="Times New Roman"/>
            <w:sz w:val="22"/>
          </w:rPr>
          <w:id w:val="477420823"/>
          <w14:checkbox>
            <w14:checked w14:val="0"/>
            <w14:checkedState w14:val="2612" w14:font="MS Gothic"/>
            <w14:uncheckedState w14:val="2610" w14:font="MS Gothic"/>
          </w14:checkbox>
        </w:sdtPr>
        <w:sdtEndPr/>
        <w:sdtContent>
          <w:r w:rsidR="00FB5C7B" w:rsidRPr="00956ACF">
            <w:rPr>
              <w:rFonts w:ascii="MS Mincho" w:eastAsia="MS Mincho" w:hAnsi="MS Mincho" w:cs="MS Mincho" w:hint="eastAsia"/>
              <w:sz w:val="22"/>
            </w:rPr>
            <w:t>☐</w:t>
          </w:r>
        </w:sdtContent>
      </w:sdt>
      <w:r w:rsidR="00FB5C7B" w:rsidRPr="00956ACF">
        <w:rPr>
          <w:rFonts w:ascii="Times New Roman" w:hAnsi="Times New Roman"/>
        </w:rPr>
        <w:t xml:space="preserve"> </w:t>
      </w:r>
      <w:r w:rsidR="00D00A4B" w:rsidRPr="00956ACF">
        <w:rPr>
          <w:rFonts w:ascii="Times New Roman" w:hAnsi="Times New Roman"/>
          <w:sz w:val="22"/>
        </w:rPr>
        <w:t xml:space="preserve">Exception </w:t>
      </w:r>
      <w:r w:rsidR="00FB5C7B" w:rsidRPr="00956ACF">
        <w:rPr>
          <w:rFonts w:ascii="Times New Roman" w:hAnsi="Times New Roman"/>
          <w:sz w:val="22"/>
        </w:rPr>
        <w:t xml:space="preserve">under section 1111(b)(3) of the ESEA and </w:t>
      </w:r>
      <w:r w:rsidR="008A2AC8" w:rsidRPr="00956ACF">
        <w:rPr>
          <w:rFonts w:ascii="Times New Roman" w:hAnsi="Times New Roman"/>
          <w:sz w:val="22"/>
        </w:rPr>
        <w:t>3</w:t>
      </w:r>
      <w:r w:rsidR="00160B06" w:rsidRPr="00956ACF">
        <w:rPr>
          <w:rFonts w:ascii="Times New Roman" w:hAnsi="Times New Roman"/>
          <w:sz w:val="22"/>
        </w:rPr>
        <w:t xml:space="preserve">4 C.F.R. </w:t>
      </w:r>
      <w:r w:rsidR="00FB5C7B" w:rsidRPr="00956ACF">
        <w:rPr>
          <w:rFonts w:ascii="Times New Roman" w:hAnsi="Times New Roman"/>
          <w:sz w:val="22"/>
        </w:rPr>
        <w:t>§</w:t>
      </w:r>
      <w:r w:rsidR="002275AF" w:rsidRPr="00956ACF">
        <w:rPr>
          <w:rFonts w:ascii="Times New Roman" w:hAnsi="Times New Roman"/>
          <w:sz w:val="22"/>
        </w:rPr>
        <w:t xml:space="preserve"> </w:t>
      </w:r>
      <w:r w:rsidR="00FB5C7B" w:rsidRPr="00956ACF">
        <w:rPr>
          <w:rFonts w:ascii="Times New Roman" w:hAnsi="Times New Roman"/>
          <w:sz w:val="22"/>
        </w:rPr>
        <w:t>200.16(</w:t>
      </w:r>
      <w:r w:rsidR="004B51CC" w:rsidRPr="00956ACF">
        <w:rPr>
          <w:rFonts w:ascii="Times New Roman" w:hAnsi="Times New Roman"/>
          <w:sz w:val="22"/>
        </w:rPr>
        <w:t>c</w:t>
      </w:r>
      <w:r w:rsidR="00FB5C7B" w:rsidRPr="00956ACF">
        <w:rPr>
          <w:rFonts w:ascii="Times New Roman" w:hAnsi="Times New Roman"/>
          <w:sz w:val="22"/>
        </w:rPr>
        <w:t>)(4)</w:t>
      </w:r>
      <w:r w:rsidR="004B51CC" w:rsidRPr="00956ACF">
        <w:rPr>
          <w:rFonts w:ascii="Times New Roman" w:hAnsi="Times New Roman"/>
          <w:sz w:val="22"/>
        </w:rPr>
        <w:t>(i)(B)</w:t>
      </w:r>
      <w:r w:rsidR="00FB5C7B" w:rsidRPr="00956ACF">
        <w:rPr>
          <w:rFonts w:ascii="Times New Roman" w:hAnsi="Times New Roman"/>
          <w:sz w:val="22"/>
        </w:rPr>
        <w:t xml:space="preserve">. </w:t>
      </w:r>
      <w:r w:rsidR="00B808F2" w:rsidRPr="00956ACF">
        <w:rPr>
          <w:rFonts w:ascii="Times New Roman" w:hAnsi="Times New Roman"/>
          <w:sz w:val="22"/>
          <w:szCs w:val="22"/>
        </w:rPr>
        <w:t xml:space="preserve"> </w:t>
      </w:r>
      <w:r w:rsidR="00FB5C7B" w:rsidRPr="00956ACF">
        <w:rPr>
          <w:rFonts w:ascii="Times New Roman" w:hAnsi="Times New Roman"/>
          <w:sz w:val="22"/>
        </w:rPr>
        <w:t xml:space="preserve">If selected, provide a description of the uniform procedure in the box below. </w:t>
      </w:r>
      <w:r w:rsidR="00AB4BA9" w:rsidRPr="00956ACF">
        <w:rPr>
          <w:rFonts w:ascii="Times New Roman" w:hAnsi="Times New Roman"/>
          <w:sz w:val="22"/>
        </w:rPr>
        <w:br/>
      </w:r>
      <w:sdt>
        <w:sdtPr>
          <w:rPr>
            <w:rFonts w:ascii="Times New Roman" w:hAnsi="Times New Roman"/>
            <w:sz w:val="24"/>
          </w:rPr>
          <w:id w:val="1353994448"/>
        </w:sdtPr>
        <w:sdtEndPr/>
        <w:sdtContent/>
      </w:sdt>
    </w:p>
    <w:p w14:paraId="5046ED9D" w14:textId="77777777" w:rsidR="001B5571" w:rsidRDefault="00C60726" w:rsidP="001B5571">
      <w:pPr>
        <w:pStyle w:val="CommentText"/>
        <w:spacing w:after="0" w:line="240" w:lineRule="auto"/>
        <w:ind w:left="1260"/>
        <w:rPr>
          <w:rFonts w:ascii="Times New Roman" w:eastAsia="Times New Roman" w:hAnsi="Times New Roman"/>
          <w:sz w:val="22"/>
        </w:rPr>
      </w:pPr>
      <w:r w:rsidRPr="001B5571">
        <w:rPr>
          <w:rFonts w:ascii="Times New Roman" w:eastAsia="Times New Roman" w:hAnsi="Times New Roman"/>
          <w:sz w:val="22"/>
        </w:rPr>
        <w:t>District and school staff will assess and report math and ELA for recently arrived English learners, but will exclude the results in accountability measures for the first year, un</w:t>
      </w:r>
      <w:r w:rsidR="001B5571">
        <w:rPr>
          <w:rFonts w:ascii="Times New Roman" w:eastAsia="Times New Roman" w:hAnsi="Times New Roman"/>
          <w:sz w:val="22"/>
        </w:rPr>
        <w:t xml:space="preserve">til growth data are available. </w:t>
      </w:r>
      <w:r w:rsidRPr="001B5571">
        <w:rPr>
          <w:rFonts w:ascii="Times New Roman" w:eastAsia="Times New Roman" w:hAnsi="Times New Roman"/>
          <w:sz w:val="22"/>
        </w:rPr>
        <w:t>At that time, recently arrived EL results will be included in both growth and status measures.</w:t>
      </w:r>
    </w:p>
    <w:p w14:paraId="468CE8F4" w14:textId="4C166E7C" w:rsidR="00FB5C7B" w:rsidRPr="001B5571" w:rsidRDefault="00804205" w:rsidP="001B5571">
      <w:pPr>
        <w:pStyle w:val="CommentText"/>
        <w:spacing w:after="0" w:line="240" w:lineRule="auto"/>
        <w:ind w:left="1260"/>
        <w:rPr>
          <w:rFonts w:ascii="Times New Roman" w:hAnsi="Times New Roman"/>
          <w:sz w:val="24"/>
        </w:rPr>
      </w:pPr>
      <w:r w:rsidRPr="001B5571">
        <w:rPr>
          <w:rFonts w:ascii="Times New Roman" w:eastAsia="Times New Roman" w:hAnsi="Times New Roman"/>
          <w:sz w:val="22"/>
        </w:rPr>
        <w:br/>
      </w:r>
      <w:r w:rsidR="00C60726" w:rsidRPr="001B5571">
        <w:rPr>
          <w:rFonts w:ascii="Times New Roman" w:eastAsia="Times New Roman" w:hAnsi="Times New Roman"/>
          <w:sz w:val="22"/>
        </w:rPr>
        <w:t>Specifically, Nevada will assess and report performance of English learners on the ELA and math assessment in each year of the student’s enrollment in school, and for the purposes of the state-determined accountability system, for the first year of the student’s enrollment in the school will exclude the res</w:t>
      </w:r>
      <w:r w:rsidR="001B5571">
        <w:rPr>
          <w:rFonts w:ascii="Times New Roman" w:eastAsia="Times New Roman" w:hAnsi="Times New Roman"/>
          <w:sz w:val="22"/>
        </w:rPr>
        <w:t xml:space="preserve">ults. </w:t>
      </w:r>
      <w:r w:rsidR="00C60726" w:rsidRPr="001B5571">
        <w:rPr>
          <w:rFonts w:ascii="Times New Roman" w:eastAsia="Times New Roman" w:hAnsi="Times New Roman"/>
          <w:sz w:val="22"/>
        </w:rPr>
        <w:t>NDE will include a measure of student growth on the assessment in the second year of the student’s enrollment in school, and include proficiency on the assessments in the third year of the student’s enrollment in school, and each succeeding year of enrollment.</w:t>
      </w:r>
    </w:p>
    <w:p w14:paraId="1BEB2433" w14:textId="77777777" w:rsidR="00992F24" w:rsidRPr="001B5571" w:rsidRDefault="00992F24" w:rsidP="00521D9C">
      <w:pPr>
        <w:spacing w:after="0" w:line="240" w:lineRule="auto"/>
        <w:rPr>
          <w:rFonts w:ascii="Times New Roman" w:hAnsi="Times New Roman"/>
        </w:rPr>
      </w:pPr>
    </w:p>
    <w:p w14:paraId="18C64571" w14:textId="77777777" w:rsidR="00AB4BA9" w:rsidRPr="001B5571" w:rsidRDefault="00C44981" w:rsidP="00B2231C">
      <w:pPr>
        <w:pStyle w:val="ListParagraph"/>
        <w:numPr>
          <w:ilvl w:val="0"/>
          <w:numId w:val="12"/>
        </w:numPr>
        <w:spacing w:after="0" w:line="240" w:lineRule="auto"/>
        <w:rPr>
          <w:rFonts w:ascii="Times New Roman" w:hAnsi="Times New Roman"/>
        </w:rPr>
      </w:pPr>
      <w:r w:rsidRPr="001B5571">
        <w:rPr>
          <w:rFonts w:ascii="Times New Roman" w:hAnsi="Times New Roman"/>
          <w:b/>
        </w:rPr>
        <w:t>Minimum Number of Students</w:t>
      </w:r>
      <w:r w:rsidRPr="001B5571">
        <w:rPr>
          <w:rFonts w:ascii="Times New Roman" w:hAnsi="Times New Roman"/>
        </w:rPr>
        <w:t xml:space="preserve">. </w:t>
      </w:r>
    </w:p>
    <w:p w14:paraId="1DFA9F45" w14:textId="35F53780" w:rsidR="00AB4BA9" w:rsidRPr="001B5571" w:rsidRDefault="00AF0BE1" w:rsidP="00B2231C">
      <w:pPr>
        <w:pStyle w:val="ListParagraph"/>
        <w:numPr>
          <w:ilvl w:val="1"/>
          <w:numId w:val="12"/>
        </w:numPr>
        <w:spacing w:after="0" w:line="240" w:lineRule="auto"/>
        <w:rPr>
          <w:rFonts w:ascii="Times New Roman" w:hAnsi="Times New Roman"/>
        </w:rPr>
      </w:pPr>
      <w:r w:rsidRPr="001B5571">
        <w:rPr>
          <w:rFonts w:ascii="Times New Roman" w:hAnsi="Times New Roman"/>
        </w:rPr>
        <w:t xml:space="preserve">Provide </w:t>
      </w:r>
      <w:r w:rsidR="00C44981" w:rsidRPr="001B5571">
        <w:rPr>
          <w:rFonts w:ascii="Times New Roman" w:hAnsi="Times New Roman"/>
        </w:rPr>
        <w:t xml:space="preserve">the minimum number of students </w:t>
      </w:r>
      <w:r w:rsidR="00DF698C" w:rsidRPr="001B5571">
        <w:rPr>
          <w:rFonts w:ascii="Times New Roman" w:hAnsi="Times New Roman"/>
        </w:rPr>
        <w:t xml:space="preserve">for purposes of accountability </w:t>
      </w:r>
      <w:r w:rsidR="00C44981" w:rsidRPr="001B5571">
        <w:rPr>
          <w:rFonts w:ascii="Times New Roman" w:hAnsi="Times New Roman"/>
        </w:rPr>
        <w:t xml:space="preserve">that the State determines are necessary to be included in each of the subgroups of students consistent with </w:t>
      </w:r>
      <w:r w:rsidR="00160B06" w:rsidRPr="001B5571">
        <w:rPr>
          <w:rFonts w:ascii="Times New Roman" w:hAnsi="Times New Roman"/>
        </w:rPr>
        <w:t xml:space="preserve">34 C.F.R. </w:t>
      </w:r>
      <w:r w:rsidR="00C44981" w:rsidRPr="001B5571">
        <w:rPr>
          <w:rFonts w:ascii="Times New Roman" w:hAnsi="Times New Roman"/>
        </w:rPr>
        <w:t>§</w:t>
      </w:r>
      <w:r w:rsidR="002275AF" w:rsidRPr="001B5571">
        <w:rPr>
          <w:rFonts w:ascii="Times New Roman" w:hAnsi="Times New Roman"/>
        </w:rPr>
        <w:t xml:space="preserve"> </w:t>
      </w:r>
      <w:r w:rsidR="00C44981" w:rsidRPr="001B5571">
        <w:rPr>
          <w:rFonts w:ascii="Times New Roman" w:hAnsi="Times New Roman"/>
        </w:rPr>
        <w:t>200.17</w:t>
      </w:r>
      <w:r w:rsidR="003973B4" w:rsidRPr="001B5571">
        <w:rPr>
          <w:rFonts w:ascii="Times New Roman" w:hAnsi="Times New Roman"/>
        </w:rPr>
        <w:t>(a)</w:t>
      </w:r>
      <w:r w:rsidR="008613C7" w:rsidRPr="001B5571">
        <w:rPr>
          <w:rFonts w:ascii="Times New Roman" w:hAnsi="Times New Roman"/>
        </w:rPr>
        <w:t>.</w:t>
      </w:r>
      <w:r w:rsidR="00AB4BA9" w:rsidRPr="001B5571">
        <w:rPr>
          <w:rFonts w:ascii="Times New Roman" w:hAnsi="Times New Roman"/>
        </w:rPr>
        <w:br/>
      </w:r>
      <w:sdt>
        <w:sdtPr>
          <w:rPr>
            <w:rFonts w:ascii="Times New Roman" w:hAnsi="Times New Roman"/>
          </w:rPr>
          <w:id w:val="1117953043"/>
        </w:sdtPr>
        <w:sdtEndPr/>
        <w:sdtContent>
          <w:r w:rsidR="00C60726" w:rsidRPr="001B5571">
            <w:rPr>
              <w:rFonts w:ascii="Times New Roman" w:eastAsia="Times New Roman" w:hAnsi="Times New Roman"/>
            </w:rPr>
            <w:t>In order for the SEA to determine any of the measures in the school accountability system, there must be</w:t>
          </w:r>
          <w:r w:rsidR="001B5571">
            <w:rPr>
              <w:rFonts w:ascii="Times New Roman" w:eastAsia="Times New Roman" w:hAnsi="Times New Roman"/>
            </w:rPr>
            <w:t xml:space="preserve"> at least ten student records. </w:t>
          </w:r>
          <w:r w:rsidR="00C60726" w:rsidRPr="001B5571">
            <w:rPr>
              <w:rFonts w:ascii="Times New Roman" w:eastAsia="Times New Roman" w:hAnsi="Times New Roman"/>
            </w:rPr>
            <w:t>For reported elements, if the number is less than ten, results</w:t>
          </w:r>
          <w:r w:rsidR="001B5571">
            <w:rPr>
              <w:rFonts w:ascii="Times New Roman" w:eastAsia="Times New Roman" w:hAnsi="Times New Roman"/>
            </w:rPr>
            <w:t xml:space="preserve"> will be suppressed. </w:t>
          </w:r>
          <w:r w:rsidR="002575BB" w:rsidRPr="001B5571">
            <w:rPr>
              <w:rFonts w:ascii="Times New Roman" w:eastAsia="Times New Roman" w:hAnsi="Times New Roman"/>
            </w:rPr>
            <w:t>For point-</w:t>
          </w:r>
          <w:r w:rsidR="00C60726" w:rsidRPr="001B5571">
            <w:rPr>
              <w:rFonts w:ascii="Times New Roman" w:eastAsia="Times New Roman" w:hAnsi="Times New Roman"/>
            </w:rPr>
            <w:t xml:space="preserve">earning measures with fewer than ten student records, measures will not be determined.  </w:t>
          </w:r>
        </w:sdtContent>
      </w:sdt>
      <w:r w:rsidR="00AB4BA9" w:rsidRPr="001B5571">
        <w:rPr>
          <w:rFonts w:ascii="Times New Roman" w:hAnsi="Times New Roman"/>
        </w:rPr>
        <w:br/>
      </w:r>
    </w:p>
    <w:p w14:paraId="413C2838" w14:textId="664FFAA7" w:rsidR="00AB4BA9" w:rsidRPr="00956ACF" w:rsidRDefault="00DF698C" w:rsidP="00B2231C">
      <w:pPr>
        <w:pStyle w:val="ListParagraph"/>
        <w:numPr>
          <w:ilvl w:val="1"/>
          <w:numId w:val="12"/>
        </w:numPr>
        <w:spacing w:after="0" w:line="240" w:lineRule="auto"/>
        <w:rPr>
          <w:rFonts w:ascii="Times New Roman" w:hAnsi="Times New Roman"/>
        </w:rPr>
      </w:pPr>
      <w:r w:rsidRPr="001B5571">
        <w:rPr>
          <w:rFonts w:ascii="Times New Roman" w:hAnsi="Times New Roman"/>
        </w:rPr>
        <w:t xml:space="preserve">If the State’s minimum number of students for purposes of reporting is lower than </w:t>
      </w:r>
      <w:r w:rsidR="00160B06" w:rsidRPr="001B5571">
        <w:rPr>
          <w:rFonts w:ascii="Times New Roman" w:hAnsi="Times New Roman"/>
        </w:rPr>
        <w:t xml:space="preserve">the minimum number of students </w:t>
      </w:r>
      <w:r w:rsidRPr="001B5571">
        <w:rPr>
          <w:rFonts w:ascii="Times New Roman" w:hAnsi="Times New Roman"/>
        </w:rPr>
        <w:t xml:space="preserve">for purposes of accountability, provide that number consistent with </w:t>
      </w:r>
      <w:r w:rsidR="00160B06" w:rsidRPr="001B5571">
        <w:rPr>
          <w:rFonts w:ascii="Times New Roman" w:hAnsi="Times New Roman"/>
        </w:rPr>
        <w:t xml:space="preserve">34 C.F.R. </w:t>
      </w:r>
      <w:r w:rsidR="00CE549B" w:rsidRPr="001B5571">
        <w:rPr>
          <w:rFonts w:ascii="Times New Roman" w:hAnsi="Times New Roman"/>
        </w:rPr>
        <w:t xml:space="preserve">§ </w:t>
      </w:r>
      <w:r w:rsidRPr="001B5571">
        <w:rPr>
          <w:rFonts w:ascii="Times New Roman" w:hAnsi="Times New Roman"/>
        </w:rPr>
        <w:t xml:space="preserve">200.17(a)(2)(iv).  </w:t>
      </w:r>
      <w:r w:rsidR="00AB4BA9" w:rsidRPr="001B5571">
        <w:rPr>
          <w:rFonts w:ascii="Times New Roman" w:hAnsi="Times New Roman"/>
        </w:rPr>
        <w:br/>
      </w:r>
      <w:sdt>
        <w:sdtPr>
          <w:rPr>
            <w:rFonts w:ascii="Times New Roman" w:hAnsi="Times New Roman"/>
          </w:rPr>
          <w:id w:val="871660251"/>
        </w:sdtPr>
        <w:sdtEndPr/>
        <w:sdtContent>
          <w:r w:rsidR="00C60726">
            <w:rPr>
              <w:rFonts w:ascii="Times New Roman" w:hAnsi="Times New Roman"/>
            </w:rPr>
            <w:t>Not applicable.</w:t>
          </w:r>
        </w:sdtContent>
      </w:sdt>
      <w:r w:rsidR="00AB4BA9" w:rsidRPr="00956ACF">
        <w:rPr>
          <w:rFonts w:ascii="Times New Roman" w:hAnsi="Times New Roman"/>
        </w:rPr>
        <w:br/>
      </w:r>
    </w:p>
    <w:p w14:paraId="1B5EFCE6" w14:textId="4DFF3528" w:rsidR="001B5571" w:rsidRPr="001B5571" w:rsidRDefault="00F44041" w:rsidP="00B2231C">
      <w:pPr>
        <w:pStyle w:val="ListParagraph"/>
        <w:numPr>
          <w:ilvl w:val="1"/>
          <w:numId w:val="12"/>
        </w:numPr>
        <w:spacing w:after="0" w:line="240" w:lineRule="auto"/>
        <w:rPr>
          <w:rFonts w:ascii="Times New Roman" w:hAnsi="Times New Roman"/>
        </w:rPr>
      </w:pPr>
      <w:r w:rsidRPr="00956ACF">
        <w:rPr>
          <w:rFonts w:ascii="Times New Roman" w:hAnsi="Times New Roman"/>
        </w:rPr>
        <w:t>Describe h</w:t>
      </w:r>
      <w:r w:rsidR="00C44981" w:rsidRPr="00956ACF">
        <w:rPr>
          <w:rFonts w:ascii="Times New Roman" w:hAnsi="Times New Roman"/>
        </w:rPr>
        <w:t xml:space="preserve">ow the State's minimum number of students meets </w:t>
      </w:r>
      <w:r w:rsidR="001F1339" w:rsidRPr="00956ACF">
        <w:rPr>
          <w:rFonts w:ascii="Times New Roman" w:hAnsi="Times New Roman"/>
        </w:rPr>
        <w:t>the requirements in</w:t>
      </w:r>
      <w:r w:rsidR="00160B06" w:rsidRPr="00956ACF">
        <w:rPr>
          <w:rFonts w:ascii="Times New Roman" w:hAnsi="Times New Roman"/>
        </w:rPr>
        <w:t xml:space="preserve"> 34 C.F.R.</w:t>
      </w:r>
      <w:r w:rsidR="001F1339" w:rsidRPr="00956ACF">
        <w:rPr>
          <w:rFonts w:ascii="Times New Roman" w:hAnsi="Times New Roman"/>
        </w:rPr>
        <w:t xml:space="preserve"> §</w:t>
      </w:r>
      <w:r w:rsidR="002275AF" w:rsidRPr="00956ACF">
        <w:rPr>
          <w:rFonts w:ascii="Times New Roman" w:hAnsi="Times New Roman"/>
        </w:rPr>
        <w:t xml:space="preserve"> </w:t>
      </w:r>
      <w:r w:rsidR="001F1339" w:rsidRPr="001B5571">
        <w:rPr>
          <w:rFonts w:ascii="Times New Roman" w:hAnsi="Times New Roman"/>
        </w:rPr>
        <w:t>200.17(a)(1</w:t>
      </w:r>
      <w:r w:rsidR="00C44981" w:rsidRPr="001B5571">
        <w:rPr>
          <w:rFonts w:ascii="Times New Roman" w:hAnsi="Times New Roman"/>
        </w:rPr>
        <w:t>)</w:t>
      </w:r>
      <w:r w:rsidR="00BD2D39" w:rsidRPr="001B5571">
        <w:rPr>
          <w:rFonts w:ascii="Times New Roman" w:hAnsi="Times New Roman"/>
        </w:rPr>
        <w:t>-(2)</w:t>
      </w:r>
      <w:r w:rsidR="00C44981" w:rsidRPr="001B5571">
        <w:rPr>
          <w:rFonts w:ascii="Times New Roman" w:hAnsi="Times New Roman"/>
        </w:rPr>
        <w:t>;</w:t>
      </w:r>
      <w:r w:rsidR="00AB4BA9" w:rsidRPr="001B5571">
        <w:rPr>
          <w:rFonts w:ascii="Times New Roman" w:hAnsi="Times New Roman"/>
        </w:rPr>
        <w:br/>
      </w:r>
      <w:sdt>
        <w:sdtPr>
          <w:rPr>
            <w:rFonts w:ascii="Times New Roman" w:hAnsi="Times New Roman"/>
          </w:rPr>
          <w:id w:val="300197268"/>
        </w:sdtPr>
        <w:sdtEndPr/>
        <w:sdtContent/>
      </w:sdt>
    </w:p>
    <w:p w14:paraId="0CFC5E78" w14:textId="429B3A4D" w:rsidR="00AB4BA9" w:rsidRPr="001B5571" w:rsidRDefault="00C60726" w:rsidP="001B5571">
      <w:pPr>
        <w:pStyle w:val="ListParagraph"/>
        <w:spacing w:after="0" w:line="240" w:lineRule="auto"/>
        <w:ind w:left="1440"/>
        <w:rPr>
          <w:rFonts w:ascii="Times New Roman" w:hAnsi="Times New Roman"/>
        </w:rPr>
      </w:pPr>
      <w:r w:rsidRPr="001B5571">
        <w:rPr>
          <w:rFonts w:ascii="Times New Roman" w:hAnsi="Times New Roman"/>
        </w:rPr>
        <w:t>The minimum number of student records required for calcu</w:t>
      </w:r>
      <w:r w:rsidR="001B5571">
        <w:rPr>
          <w:rFonts w:ascii="Times New Roman" w:hAnsi="Times New Roman"/>
        </w:rPr>
        <w:t>lation in each measure is ten. </w:t>
      </w:r>
      <w:r w:rsidRPr="001B5571">
        <w:rPr>
          <w:rFonts w:ascii="Times New Roman" w:hAnsi="Times New Roman"/>
        </w:rPr>
        <w:t>This number was chosen during the develop</w:t>
      </w:r>
      <w:r w:rsidR="001B5571">
        <w:rPr>
          <w:rFonts w:ascii="Times New Roman" w:hAnsi="Times New Roman"/>
        </w:rPr>
        <w:t>ment of Nevada’s ESEA waiver. T</w:t>
      </w:r>
      <w:r w:rsidRPr="001B5571">
        <w:rPr>
          <w:rFonts w:ascii="Times New Roman" w:hAnsi="Times New Roman"/>
        </w:rPr>
        <w:t>he decision for this size was made because it enabled the state to include more schools in the accountability analysis than were included under No Child Left Behind (NCLB), provided sufficient protection from identifying individual students and could be used to determine statistically reliable measure</w:t>
      </w:r>
      <w:r w:rsidR="009D624C" w:rsidRPr="001B5571">
        <w:rPr>
          <w:rFonts w:ascii="Times New Roman" w:hAnsi="Times New Roman"/>
        </w:rPr>
        <w:t>s in the accountability model.</w:t>
      </w:r>
      <w:r w:rsidR="009D624C" w:rsidRPr="001B5571">
        <w:rPr>
          <w:rFonts w:ascii="Times New Roman" w:hAnsi="Times New Roman"/>
        </w:rPr>
        <w:br/>
      </w:r>
      <w:r w:rsidR="009D624C" w:rsidRPr="001B5571">
        <w:rPr>
          <w:rFonts w:ascii="Times New Roman" w:hAnsi="Times New Roman"/>
        </w:rPr>
        <w:br/>
      </w:r>
      <w:r w:rsidR="00976D96" w:rsidRPr="001B5571">
        <w:rPr>
          <w:rFonts w:ascii="Times New Roman" w:hAnsi="Times New Roman"/>
        </w:rPr>
        <w:t>The N size of ten will apply to all school classification where a school classification refers to the school’s star rating; however, with respect to school classification for TSI and CSI, the N</w:t>
      </w:r>
      <w:r w:rsidR="001B5571">
        <w:rPr>
          <w:rFonts w:ascii="Times New Roman" w:hAnsi="Times New Roman"/>
        </w:rPr>
        <w:t xml:space="preserve"> size will be increased to 25. </w:t>
      </w:r>
      <w:r w:rsidR="00976D96" w:rsidRPr="001B5571">
        <w:rPr>
          <w:rFonts w:ascii="Times New Roman" w:hAnsi="Times New Roman"/>
        </w:rPr>
        <w:t>In the SEA’s experience and through stakeholder input, the N size should be increased for these type of high stakes designations.</w:t>
      </w:r>
      <w:r w:rsidR="00AB4BA9" w:rsidRPr="001B5571">
        <w:rPr>
          <w:rFonts w:ascii="Times New Roman" w:hAnsi="Times New Roman"/>
        </w:rPr>
        <w:br/>
      </w:r>
    </w:p>
    <w:p w14:paraId="58188446" w14:textId="729081E9" w:rsidR="001B5571" w:rsidRDefault="00F44041" w:rsidP="00B2231C">
      <w:pPr>
        <w:pStyle w:val="ListParagraph"/>
        <w:numPr>
          <w:ilvl w:val="1"/>
          <w:numId w:val="12"/>
        </w:numPr>
        <w:spacing w:after="0" w:line="240" w:lineRule="auto"/>
        <w:rPr>
          <w:rFonts w:ascii="Times New Roman" w:hAnsi="Times New Roman"/>
        </w:rPr>
      </w:pPr>
      <w:r w:rsidRPr="001B5571">
        <w:rPr>
          <w:rFonts w:ascii="Times New Roman" w:hAnsi="Times New Roman"/>
        </w:rPr>
        <w:t>Describe h</w:t>
      </w:r>
      <w:r w:rsidR="00C44981" w:rsidRPr="001B5571">
        <w:rPr>
          <w:rFonts w:ascii="Times New Roman" w:hAnsi="Times New Roman"/>
        </w:rPr>
        <w:t xml:space="preserve">ow other components of the statewide accountability system, such as the State’s uniform procedure for averaging data under </w:t>
      </w:r>
      <w:r w:rsidR="00160B06" w:rsidRPr="001B5571">
        <w:rPr>
          <w:rFonts w:ascii="Times New Roman" w:hAnsi="Times New Roman"/>
        </w:rPr>
        <w:t xml:space="preserve">34 C.F.R. </w:t>
      </w:r>
      <w:r w:rsidR="00C44981" w:rsidRPr="001B5571">
        <w:rPr>
          <w:rFonts w:ascii="Times New Roman" w:hAnsi="Times New Roman"/>
        </w:rPr>
        <w:t>§</w:t>
      </w:r>
      <w:r w:rsidR="002275AF" w:rsidRPr="001B5571">
        <w:rPr>
          <w:rFonts w:ascii="Times New Roman" w:hAnsi="Times New Roman"/>
        </w:rPr>
        <w:t xml:space="preserve"> </w:t>
      </w:r>
      <w:r w:rsidR="00C44981" w:rsidRPr="001B5571">
        <w:rPr>
          <w:rFonts w:ascii="Times New Roman" w:hAnsi="Times New Roman"/>
        </w:rPr>
        <w:t>200.20(a), interact with the minimum number of students to affect the statistical reliability and soundness of accountability data and to ensure the maximum inclusion of all students and each subgroup</w:t>
      </w:r>
      <w:r w:rsidR="00160B06" w:rsidRPr="001B5571">
        <w:rPr>
          <w:rFonts w:ascii="Times New Roman" w:hAnsi="Times New Roman"/>
        </w:rPr>
        <w:t xml:space="preserve"> of students</w:t>
      </w:r>
      <w:r w:rsidR="001F1339" w:rsidRPr="001B5571">
        <w:rPr>
          <w:rFonts w:ascii="Times New Roman" w:hAnsi="Times New Roman"/>
        </w:rPr>
        <w:t xml:space="preserve"> under </w:t>
      </w:r>
      <w:r w:rsidR="00160B06" w:rsidRPr="001B5571">
        <w:rPr>
          <w:rFonts w:ascii="Times New Roman" w:hAnsi="Times New Roman"/>
        </w:rPr>
        <w:t xml:space="preserve">34 C.F.R. </w:t>
      </w:r>
      <w:r w:rsidR="001F1339" w:rsidRPr="001B5571">
        <w:rPr>
          <w:rFonts w:ascii="Times New Roman" w:hAnsi="Times New Roman"/>
        </w:rPr>
        <w:t>§</w:t>
      </w:r>
      <w:r w:rsidR="002275AF" w:rsidRPr="001B5571">
        <w:rPr>
          <w:rFonts w:ascii="Times New Roman" w:hAnsi="Times New Roman"/>
        </w:rPr>
        <w:t xml:space="preserve"> </w:t>
      </w:r>
      <w:r w:rsidR="001F1339" w:rsidRPr="001B5571">
        <w:rPr>
          <w:rFonts w:ascii="Times New Roman" w:hAnsi="Times New Roman"/>
        </w:rPr>
        <w:t>200.16(a)(2)</w:t>
      </w:r>
      <w:r w:rsidR="00C44981" w:rsidRPr="001B5571">
        <w:rPr>
          <w:rFonts w:ascii="Times New Roman" w:hAnsi="Times New Roman"/>
        </w:rPr>
        <w:t xml:space="preserve">; </w:t>
      </w:r>
      <w:r w:rsidR="00AB4BA9" w:rsidRPr="001B5571">
        <w:rPr>
          <w:rFonts w:ascii="Times New Roman" w:hAnsi="Times New Roman"/>
        </w:rPr>
        <w:br/>
      </w:r>
      <w:sdt>
        <w:sdtPr>
          <w:rPr>
            <w:rFonts w:ascii="Times New Roman" w:hAnsi="Times New Roman"/>
          </w:rPr>
          <w:id w:val="1918739881"/>
        </w:sdtPr>
        <w:sdtEndPr/>
        <w:sdtContent/>
      </w:sdt>
    </w:p>
    <w:p w14:paraId="302B321D" w14:textId="2CD4B677" w:rsidR="00AB4BA9" w:rsidRPr="001B5571" w:rsidRDefault="00C60726" w:rsidP="001B5571">
      <w:pPr>
        <w:pStyle w:val="ListParagraph"/>
        <w:spacing w:after="0" w:line="240" w:lineRule="auto"/>
        <w:ind w:left="1440"/>
        <w:rPr>
          <w:rFonts w:ascii="Times New Roman" w:hAnsi="Times New Roman"/>
        </w:rPr>
      </w:pPr>
      <w:r w:rsidRPr="001B5571">
        <w:rPr>
          <w:rFonts w:ascii="Times New Roman" w:eastAsia="Times New Roman" w:hAnsi="Times New Roman"/>
        </w:rPr>
        <w:t>Nevada will not average data as a part of the accountability system. When the state accumulates enough historical data, NDE may revisit this decision.</w:t>
      </w:r>
      <w:r w:rsidR="00AB4BA9" w:rsidRPr="001B5571">
        <w:rPr>
          <w:rFonts w:ascii="Times New Roman" w:hAnsi="Times New Roman"/>
        </w:rPr>
        <w:br/>
      </w:r>
    </w:p>
    <w:p w14:paraId="7768BF94" w14:textId="31987D9D" w:rsidR="001B5571" w:rsidRDefault="00F44041" w:rsidP="00B2231C">
      <w:pPr>
        <w:pStyle w:val="ListParagraph"/>
        <w:numPr>
          <w:ilvl w:val="1"/>
          <w:numId w:val="12"/>
        </w:numPr>
        <w:spacing w:after="0" w:line="240" w:lineRule="auto"/>
        <w:rPr>
          <w:rFonts w:ascii="Times New Roman" w:hAnsi="Times New Roman"/>
        </w:rPr>
      </w:pPr>
      <w:r w:rsidRPr="001B5571">
        <w:rPr>
          <w:rFonts w:ascii="Times New Roman" w:hAnsi="Times New Roman"/>
        </w:rPr>
        <w:t>Describe t</w:t>
      </w:r>
      <w:r w:rsidR="00C44981" w:rsidRPr="001B5571">
        <w:rPr>
          <w:rFonts w:ascii="Times New Roman" w:hAnsi="Times New Roman"/>
        </w:rPr>
        <w:t>he strategies the State uses to protect the privacy of individual students for each purpose for which disaggregated data is required, including reporting under section 1111(h) of the ESEA and the statewide accountability system</w:t>
      </w:r>
      <w:r w:rsidR="001F1339" w:rsidRPr="001B5571">
        <w:rPr>
          <w:rFonts w:ascii="Times New Roman" w:hAnsi="Times New Roman"/>
        </w:rPr>
        <w:t xml:space="preserve"> under section 1111(c) of the ESEA;</w:t>
      </w:r>
      <w:r w:rsidR="00AB4BA9" w:rsidRPr="001B5571">
        <w:rPr>
          <w:rFonts w:ascii="Times New Roman" w:hAnsi="Times New Roman"/>
        </w:rPr>
        <w:br/>
      </w:r>
      <w:sdt>
        <w:sdtPr>
          <w:rPr>
            <w:rFonts w:ascii="Times New Roman" w:hAnsi="Times New Roman"/>
          </w:rPr>
          <w:id w:val="-394595601"/>
        </w:sdtPr>
        <w:sdtEndPr/>
        <w:sdtContent/>
      </w:sdt>
    </w:p>
    <w:p w14:paraId="17A2BD45" w14:textId="4217B951" w:rsidR="00AB4BA9" w:rsidRPr="001B5571" w:rsidRDefault="00C60726" w:rsidP="001B5571">
      <w:pPr>
        <w:pStyle w:val="ListParagraph"/>
        <w:spacing w:after="0" w:line="240" w:lineRule="auto"/>
        <w:ind w:left="1440"/>
        <w:rPr>
          <w:rFonts w:ascii="Times New Roman" w:hAnsi="Times New Roman"/>
        </w:rPr>
      </w:pPr>
      <w:r w:rsidRPr="001B5571">
        <w:rPr>
          <w:rFonts w:ascii="Times New Roman" w:eastAsia="Times New Roman" w:hAnsi="Times New Roman"/>
        </w:rPr>
        <w:t>Nevada will use a minimum N size of 10 for reporting data for all students and all subgroups of students. When reporting data, cell sizes of fewer than ten are suppressed to protect students from being identified.</w:t>
      </w:r>
      <w:r w:rsidR="00AB4BA9" w:rsidRPr="001B5571">
        <w:rPr>
          <w:rFonts w:ascii="Times New Roman" w:hAnsi="Times New Roman"/>
        </w:rPr>
        <w:br/>
      </w:r>
    </w:p>
    <w:p w14:paraId="232D24A1" w14:textId="580358FA" w:rsidR="001B5571" w:rsidRDefault="00F44041" w:rsidP="00B2231C">
      <w:pPr>
        <w:pStyle w:val="ListParagraph"/>
        <w:numPr>
          <w:ilvl w:val="1"/>
          <w:numId w:val="22"/>
        </w:numPr>
        <w:spacing w:after="0" w:line="240" w:lineRule="auto"/>
        <w:rPr>
          <w:rFonts w:ascii="Times New Roman" w:hAnsi="Times New Roman"/>
        </w:rPr>
      </w:pPr>
      <w:r w:rsidRPr="001B5571">
        <w:rPr>
          <w:rFonts w:ascii="Times New Roman" w:hAnsi="Times New Roman"/>
        </w:rPr>
        <w:t>Provide i</w:t>
      </w:r>
      <w:r w:rsidR="001F1339" w:rsidRPr="001B5571">
        <w:rPr>
          <w:rFonts w:ascii="Times New Roman" w:hAnsi="Times New Roman"/>
        </w:rPr>
        <w:t xml:space="preserve">nformation regarding the number and percentage of all students and students in each subgroup described in </w:t>
      </w:r>
      <w:r w:rsidR="00234F1C" w:rsidRPr="001B5571">
        <w:rPr>
          <w:rFonts w:ascii="Times New Roman" w:hAnsi="Times New Roman"/>
        </w:rPr>
        <w:t>4.B.i above</w:t>
      </w:r>
      <w:r w:rsidR="001F1339" w:rsidRPr="001B5571">
        <w:rPr>
          <w:rFonts w:ascii="Times New Roman" w:hAnsi="Times New Roman"/>
        </w:rPr>
        <w:t xml:space="preserve"> for whose results schools would not be held accountable </w:t>
      </w:r>
      <w:r w:rsidR="009811A2" w:rsidRPr="001B5571">
        <w:rPr>
          <w:rFonts w:ascii="Times New Roman" w:hAnsi="Times New Roman"/>
        </w:rPr>
        <w:t>under</w:t>
      </w:r>
      <w:r w:rsidR="001F1339" w:rsidRPr="001B5571">
        <w:rPr>
          <w:rFonts w:ascii="Times New Roman" w:hAnsi="Times New Roman"/>
        </w:rPr>
        <w:t xml:space="preserve"> the State</w:t>
      </w:r>
      <w:r w:rsidR="009811A2" w:rsidRPr="001B5571">
        <w:rPr>
          <w:rFonts w:ascii="Times New Roman" w:hAnsi="Times New Roman"/>
        </w:rPr>
        <w:t>’s</w:t>
      </w:r>
      <w:r w:rsidR="001F1339" w:rsidRPr="001B5571">
        <w:rPr>
          <w:rFonts w:ascii="Times New Roman" w:hAnsi="Times New Roman"/>
        </w:rPr>
        <w:t xml:space="preserve"> system for annual meaningful differentiation </w:t>
      </w:r>
      <w:r w:rsidR="009811A2" w:rsidRPr="001B5571">
        <w:rPr>
          <w:rFonts w:ascii="Times New Roman" w:hAnsi="Times New Roman"/>
        </w:rPr>
        <w:t>of schools required by</w:t>
      </w:r>
      <w:r w:rsidR="001F1339" w:rsidRPr="001B5571">
        <w:rPr>
          <w:rFonts w:ascii="Times New Roman" w:hAnsi="Times New Roman"/>
        </w:rPr>
        <w:t xml:space="preserve"> </w:t>
      </w:r>
      <w:r w:rsidR="00160B06" w:rsidRPr="001B5571">
        <w:rPr>
          <w:rFonts w:ascii="Times New Roman" w:hAnsi="Times New Roman"/>
        </w:rPr>
        <w:t xml:space="preserve">34 C.F.R. </w:t>
      </w:r>
      <w:r w:rsidR="001F1339" w:rsidRPr="001B5571">
        <w:rPr>
          <w:rFonts w:ascii="Times New Roman" w:hAnsi="Times New Roman"/>
        </w:rPr>
        <w:t>§</w:t>
      </w:r>
      <w:r w:rsidR="002275AF" w:rsidRPr="001B5571">
        <w:rPr>
          <w:rFonts w:ascii="Times New Roman" w:hAnsi="Times New Roman"/>
        </w:rPr>
        <w:t xml:space="preserve"> </w:t>
      </w:r>
      <w:r w:rsidR="001F1339" w:rsidRPr="001B5571">
        <w:rPr>
          <w:rFonts w:ascii="Times New Roman" w:hAnsi="Times New Roman"/>
        </w:rPr>
        <w:t>200.18</w:t>
      </w:r>
      <w:r w:rsidR="005C3055" w:rsidRPr="001B5571">
        <w:rPr>
          <w:rFonts w:ascii="Times New Roman" w:hAnsi="Times New Roman"/>
        </w:rPr>
        <w:t xml:space="preserve">; </w:t>
      </w:r>
      <w:r w:rsidR="00AB4BA9" w:rsidRPr="001B5571">
        <w:rPr>
          <w:rFonts w:ascii="Times New Roman" w:hAnsi="Times New Roman"/>
        </w:rPr>
        <w:br/>
      </w:r>
      <w:sdt>
        <w:sdtPr>
          <w:rPr>
            <w:rFonts w:ascii="Times New Roman" w:hAnsi="Times New Roman"/>
          </w:rPr>
          <w:id w:val="627133606"/>
        </w:sdtPr>
        <w:sdtEndPr/>
        <w:sdtContent/>
      </w:sdt>
    </w:p>
    <w:p w14:paraId="1B1AD0CD" w14:textId="2E7E073B" w:rsidR="00AB4BA9" w:rsidRPr="00956ACF" w:rsidRDefault="00C60726" w:rsidP="001B5571">
      <w:pPr>
        <w:pStyle w:val="ListParagraph"/>
        <w:spacing w:after="0" w:line="240" w:lineRule="auto"/>
        <w:ind w:left="1440"/>
        <w:rPr>
          <w:rFonts w:ascii="Times New Roman" w:hAnsi="Times New Roman"/>
        </w:rPr>
      </w:pPr>
      <w:r w:rsidRPr="001B5571">
        <w:rPr>
          <w:rFonts w:ascii="Times New Roman" w:eastAsia="Times New Roman" w:hAnsi="Times New Roman"/>
        </w:rPr>
        <w:t>Historically, Nevada has defined the full academic year or year in school (YIS) status as being satisfied for students who are continuously enrolled from the SEA’s validation day (October 1</w:t>
      </w:r>
      <w:r w:rsidRPr="001B5571">
        <w:rPr>
          <w:rFonts w:ascii="Times New Roman" w:eastAsia="Times New Roman" w:hAnsi="Times New Roman"/>
          <w:vertAlign w:val="superscript"/>
        </w:rPr>
        <w:t>st</w:t>
      </w:r>
      <w:r w:rsidRPr="001B5571">
        <w:rPr>
          <w:rFonts w:ascii="Times New Roman" w:eastAsia="Times New Roman" w:hAnsi="Times New Roman"/>
        </w:rPr>
        <w:t>) through to the first day of the assessment window</w:t>
      </w:r>
      <w:r w:rsidR="00C033ED" w:rsidRPr="001B5571">
        <w:rPr>
          <w:rFonts w:ascii="Times New Roman" w:eastAsia="Times New Roman" w:hAnsi="Times New Roman"/>
        </w:rPr>
        <w:t xml:space="preserve"> in March</w:t>
      </w:r>
      <w:r w:rsidR="001B5571">
        <w:rPr>
          <w:rFonts w:ascii="Times New Roman" w:eastAsia="Times New Roman" w:hAnsi="Times New Roman"/>
        </w:rPr>
        <w:t xml:space="preserve">. </w:t>
      </w:r>
      <w:r w:rsidRPr="001B5571">
        <w:rPr>
          <w:rFonts w:ascii="Times New Roman" w:eastAsia="Times New Roman" w:hAnsi="Times New Roman"/>
        </w:rPr>
        <w:t>Students meeting the SEA’s YIS condition will be included in the agg</w:t>
      </w:r>
      <w:r w:rsidR="001B5571">
        <w:rPr>
          <w:rFonts w:ascii="Times New Roman" w:eastAsia="Times New Roman" w:hAnsi="Times New Roman"/>
        </w:rPr>
        <w:t xml:space="preserve">regated school level measures. </w:t>
      </w:r>
      <w:r w:rsidRPr="001B5571">
        <w:rPr>
          <w:rFonts w:ascii="Times New Roman" w:eastAsia="Times New Roman" w:hAnsi="Times New Roman"/>
        </w:rPr>
        <w:t>Furthermore, a statistical analysis of school ratings will need to be conducted to determine at which level and under which conditions a yielded rating woul</w:t>
      </w:r>
      <w:r w:rsidR="001B5571">
        <w:rPr>
          <w:rFonts w:ascii="Times New Roman" w:eastAsia="Times New Roman" w:hAnsi="Times New Roman"/>
        </w:rPr>
        <w:t xml:space="preserve">d be statistically unreliable. </w:t>
      </w:r>
      <w:r w:rsidRPr="001B5571">
        <w:rPr>
          <w:rFonts w:ascii="Times New Roman" w:eastAsia="Times New Roman" w:hAnsi="Times New Roman"/>
        </w:rPr>
        <w:t>Under the SEA’s previous accountability system, Nevada was able to determine the maximum number of measures that could be excluded from a school’s rating in orde</w:t>
      </w:r>
      <w:r w:rsidR="001B5571">
        <w:rPr>
          <w:rFonts w:ascii="Times New Roman" w:eastAsia="Times New Roman" w:hAnsi="Times New Roman"/>
        </w:rPr>
        <w:t xml:space="preserve">r to be statistically durable. </w:t>
      </w:r>
      <w:r w:rsidRPr="001B5571">
        <w:rPr>
          <w:rFonts w:ascii="Times New Roman" w:eastAsia="Times New Roman" w:hAnsi="Times New Roman"/>
        </w:rPr>
        <w:t>Given this experience, the SEA believes that status, growth and at least one other measure must be measurable in order to rate an</w:t>
      </w:r>
      <w:r w:rsidR="001B5571">
        <w:rPr>
          <w:rFonts w:ascii="Times New Roman" w:eastAsia="Times New Roman" w:hAnsi="Times New Roman"/>
        </w:rPr>
        <w:t xml:space="preserve"> elementary and middle school. </w:t>
      </w:r>
      <w:r w:rsidRPr="001B5571">
        <w:rPr>
          <w:rFonts w:ascii="Times New Roman" w:eastAsia="Times New Roman" w:hAnsi="Times New Roman"/>
        </w:rPr>
        <w:t>By extension, a high school must have at least status, graduation rate and one other</w:t>
      </w:r>
      <w:r w:rsidR="00C74B44" w:rsidRPr="001B5571">
        <w:rPr>
          <w:rFonts w:ascii="Times New Roman" w:eastAsia="Times New Roman" w:hAnsi="Times New Roman"/>
        </w:rPr>
        <w:t xml:space="preserve"> measure in order to be rated.</w:t>
      </w:r>
      <w:r w:rsidR="00AB4BA9" w:rsidRPr="00956ACF">
        <w:rPr>
          <w:rFonts w:ascii="Times New Roman" w:hAnsi="Times New Roman"/>
        </w:rPr>
        <w:br/>
      </w:r>
    </w:p>
    <w:p w14:paraId="1F2795EA" w14:textId="33E82C04" w:rsidR="00AB4BA9" w:rsidRPr="00956ACF" w:rsidRDefault="001F1339" w:rsidP="00B2231C">
      <w:pPr>
        <w:pStyle w:val="ListParagraph"/>
        <w:numPr>
          <w:ilvl w:val="1"/>
          <w:numId w:val="22"/>
        </w:numPr>
        <w:spacing w:after="0" w:line="240" w:lineRule="auto"/>
        <w:rPr>
          <w:rFonts w:ascii="Times New Roman" w:hAnsi="Times New Roman"/>
        </w:rPr>
      </w:pPr>
      <w:r w:rsidRPr="00956ACF">
        <w:rPr>
          <w:rFonts w:ascii="Times New Roman" w:hAnsi="Times New Roman"/>
        </w:rPr>
        <w:t xml:space="preserve">If </w:t>
      </w:r>
      <w:r w:rsidR="006D4E45" w:rsidRPr="00956ACF">
        <w:rPr>
          <w:rFonts w:ascii="Times New Roman" w:hAnsi="Times New Roman"/>
        </w:rPr>
        <w:t>an SEA proposes a minimum number of students that exceeds 30</w:t>
      </w:r>
      <w:r w:rsidRPr="00956ACF">
        <w:rPr>
          <w:rFonts w:ascii="Times New Roman" w:hAnsi="Times New Roman"/>
        </w:rPr>
        <w:t xml:space="preserve">, </w:t>
      </w:r>
      <w:r w:rsidR="009E0AEF" w:rsidRPr="00956ACF">
        <w:rPr>
          <w:rFonts w:ascii="Times New Roman" w:hAnsi="Times New Roman"/>
        </w:rPr>
        <w:t xml:space="preserve">provide </w:t>
      </w:r>
      <w:r w:rsidR="003025A9" w:rsidRPr="00956ACF">
        <w:rPr>
          <w:rFonts w:ascii="Times New Roman" w:eastAsia="Courier New" w:hAnsi="Times New Roman"/>
        </w:rPr>
        <w:t xml:space="preserve">a justification that explains how a minimum number of students </w:t>
      </w:r>
      <w:r w:rsidR="005C3055" w:rsidRPr="00956ACF">
        <w:rPr>
          <w:rFonts w:ascii="Times New Roman" w:eastAsia="Courier New" w:hAnsi="Times New Roman"/>
        </w:rPr>
        <w:t>p</w:t>
      </w:r>
      <w:r w:rsidR="00F44041" w:rsidRPr="00956ACF">
        <w:rPr>
          <w:rFonts w:ascii="Times New Roman" w:eastAsia="Courier New" w:hAnsi="Times New Roman"/>
        </w:rPr>
        <w:t>rovided in 4.C</w:t>
      </w:r>
      <w:r w:rsidR="005C3055" w:rsidRPr="00956ACF">
        <w:rPr>
          <w:rFonts w:ascii="Times New Roman" w:eastAsia="Courier New" w:hAnsi="Times New Roman"/>
        </w:rPr>
        <w:t xml:space="preserve"> above</w:t>
      </w:r>
      <w:r w:rsidR="003025A9" w:rsidRPr="00956ACF">
        <w:rPr>
          <w:rFonts w:ascii="Times New Roman" w:eastAsia="Courier New" w:hAnsi="Times New Roman"/>
        </w:rPr>
        <w:t xml:space="preserve"> promotes sound, reliable accountability determinations, including data on the number and percentage of schools in the State that would not be held accountable</w:t>
      </w:r>
      <w:r w:rsidR="006D4E45" w:rsidRPr="00956ACF">
        <w:rPr>
          <w:rFonts w:ascii="Times New Roman" w:eastAsia="Courier New" w:hAnsi="Times New Roman"/>
        </w:rPr>
        <w:t xml:space="preserve"> in the system of annual meaningful differentiation under 34 C.F.R. </w:t>
      </w:r>
      <w:r w:rsidR="006D4E45" w:rsidRPr="00956ACF">
        <w:rPr>
          <w:rFonts w:ascii="Times New Roman" w:hAnsi="Times New Roman"/>
        </w:rPr>
        <w:t xml:space="preserve">§ 200.18 </w:t>
      </w:r>
      <w:r w:rsidR="003025A9" w:rsidRPr="00956ACF">
        <w:rPr>
          <w:rFonts w:ascii="Times New Roman" w:eastAsia="Courier New" w:hAnsi="Times New Roman"/>
        </w:rPr>
        <w:t xml:space="preserve">for the results of students in each subgroup </w:t>
      </w:r>
      <w:r w:rsidR="005C3055" w:rsidRPr="00956ACF">
        <w:rPr>
          <w:rFonts w:ascii="Times New Roman" w:eastAsia="Courier New" w:hAnsi="Times New Roman"/>
        </w:rPr>
        <w:t>in 4.B.i above</w:t>
      </w:r>
      <w:r w:rsidR="003025A9" w:rsidRPr="00956ACF">
        <w:rPr>
          <w:rFonts w:ascii="Times New Roman" w:eastAsia="Courier New" w:hAnsi="Times New Roman"/>
        </w:rPr>
        <w:t xml:space="preserve"> </w:t>
      </w:r>
      <w:r w:rsidR="00944C0D" w:rsidRPr="00956ACF">
        <w:rPr>
          <w:rFonts w:ascii="Times New Roman" w:eastAsia="Courier New" w:hAnsi="Times New Roman"/>
        </w:rPr>
        <w:t>using</w:t>
      </w:r>
      <w:r w:rsidR="003025A9" w:rsidRPr="00956ACF">
        <w:rPr>
          <w:rFonts w:ascii="Times New Roman" w:eastAsia="Courier New" w:hAnsi="Times New Roman"/>
        </w:rPr>
        <w:t xml:space="preserve"> the minimum number proposed by the State compared to the data on the number and percentage of schools in the State that would not be held accountable for the results of students in each subgroup if the minimum number of students </w:t>
      </w:r>
      <w:r w:rsidR="003025A9" w:rsidRPr="00956ACF" w:rsidDel="003055BD">
        <w:rPr>
          <w:rFonts w:ascii="Times New Roman" w:eastAsia="Courier New" w:hAnsi="Times New Roman"/>
        </w:rPr>
        <w:t>is</w:t>
      </w:r>
      <w:r w:rsidR="003025A9" w:rsidRPr="00956ACF">
        <w:rPr>
          <w:rFonts w:ascii="Times New Roman" w:eastAsia="Courier New" w:hAnsi="Times New Roman"/>
        </w:rPr>
        <w:t xml:space="preserve"> 30.</w:t>
      </w:r>
      <w:r w:rsidR="00AB4BA9" w:rsidRPr="00956ACF">
        <w:rPr>
          <w:rFonts w:ascii="Times New Roman" w:eastAsia="Courier New" w:hAnsi="Times New Roman"/>
        </w:rPr>
        <w:br/>
      </w:r>
      <w:sdt>
        <w:sdtPr>
          <w:rPr>
            <w:rFonts w:ascii="Times New Roman" w:eastAsia="Courier New" w:hAnsi="Times New Roman"/>
          </w:rPr>
          <w:id w:val="-912381145"/>
        </w:sdtPr>
        <w:sdtEndPr/>
        <w:sdtContent>
          <w:r w:rsidR="00C60726" w:rsidRPr="001B5571">
            <w:rPr>
              <w:rFonts w:ascii="Times New Roman" w:eastAsia="Courier New" w:hAnsi="Times New Roman"/>
            </w:rPr>
            <w:t>Not applicable.</w:t>
          </w:r>
        </w:sdtContent>
      </w:sdt>
      <w:r w:rsidR="00AB4BA9" w:rsidRPr="001B5571">
        <w:rPr>
          <w:rFonts w:ascii="Times New Roman" w:eastAsia="Courier New" w:hAnsi="Times New Roman"/>
        </w:rPr>
        <w:br/>
      </w:r>
    </w:p>
    <w:p w14:paraId="7C2B05A9" w14:textId="5597A2B1" w:rsidR="001B5571" w:rsidRDefault="00243BD2" w:rsidP="00B2231C">
      <w:pPr>
        <w:pStyle w:val="ListParagraph"/>
        <w:numPr>
          <w:ilvl w:val="0"/>
          <w:numId w:val="12"/>
        </w:numPr>
        <w:spacing w:after="0" w:line="240" w:lineRule="auto"/>
        <w:rPr>
          <w:rFonts w:ascii="Times New Roman" w:hAnsi="Times New Roman"/>
        </w:rPr>
      </w:pPr>
      <w:r w:rsidRPr="001B5571">
        <w:rPr>
          <w:rFonts w:ascii="Times New Roman" w:hAnsi="Times New Roman"/>
          <w:b/>
        </w:rPr>
        <w:t xml:space="preserve">Annual </w:t>
      </w:r>
      <w:r w:rsidR="004027DF" w:rsidRPr="001B5571">
        <w:rPr>
          <w:rFonts w:ascii="Times New Roman" w:hAnsi="Times New Roman"/>
          <w:b/>
        </w:rPr>
        <w:t>Meaningful Differentiation</w:t>
      </w:r>
      <w:r w:rsidR="000866AA" w:rsidRPr="001B5571">
        <w:rPr>
          <w:rFonts w:ascii="Times New Roman" w:hAnsi="Times New Roman"/>
        </w:rPr>
        <w:t>.</w:t>
      </w:r>
      <w:r w:rsidR="004027DF" w:rsidRPr="001B5571">
        <w:rPr>
          <w:rFonts w:ascii="Times New Roman" w:hAnsi="Times New Roman"/>
        </w:rPr>
        <w:t xml:space="preserve"> </w:t>
      </w:r>
      <w:r w:rsidR="00272165" w:rsidRPr="001B5571">
        <w:rPr>
          <w:rFonts w:ascii="Times New Roman" w:hAnsi="Times New Roman"/>
        </w:rPr>
        <w:t xml:space="preserve"> </w:t>
      </w:r>
      <w:r w:rsidR="005574EA" w:rsidRPr="001B5571">
        <w:rPr>
          <w:rFonts w:ascii="Times New Roman" w:hAnsi="Times New Roman"/>
        </w:rPr>
        <w:t>Describe t</w:t>
      </w:r>
      <w:r w:rsidR="004027DF" w:rsidRPr="001B5571">
        <w:rPr>
          <w:rFonts w:ascii="Times New Roman" w:hAnsi="Times New Roman"/>
        </w:rPr>
        <w:t xml:space="preserve">he State’s system for </w:t>
      </w:r>
      <w:r w:rsidR="009811A2" w:rsidRPr="001B5571">
        <w:rPr>
          <w:rFonts w:ascii="Times New Roman" w:hAnsi="Times New Roman"/>
        </w:rPr>
        <w:t xml:space="preserve">annual </w:t>
      </w:r>
      <w:r w:rsidR="004027DF" w:rsidRPr="001B5571">
        <w:rPr>
          <w:rFonts w:ascii="Times New Roman" w:hAnsi="Times New Roman"/>
        </w:rPr>
        <w:t>meaningful differentiati</w:t>
      </w:r>
      <w:r w:rsidR="009811A2" w:rsidRPr="001B5571">
        <w:rPr>
          <w:rFonts w:ascii="Times New Roman" w:hAnsi="Times New Roman"/>
        </w:rPr>
        <w:t>o</w:t>
      </w:r>
      <w:r w:rsidR="004027DF" w:rsidRPr="001B5571">
        <w:rPr>
          <w:rFonts w:ascii="Times New Roman" w:hAnsi="Times New Roman"/>
        </w:rPr>
        <w:t xml:space="preserve">n </w:t>
      </w:r>
      <w:r w:rsidR="009811A2" w:rsidRPr="001B5571">
        <w:rPr>
          <w:rFonts w:ascii="Times New Roman" w:hAnsi="Times New Roman"/>
        </w:rPr>
        <w:t>of</w:t>
      </w:r>
      <w:r w:rsidR="004027DF" w:rsidRPr="001B5571">
        <w:rPr>
          <w:rFonts w:ascii="Times New Roman" w:hAnsi="Times New Roman"/>
        </w:rPr>
        <w:t xml:space="preserve"> all public schools in the State</w:t>
      </w:r>
      <w:r w:rsidR="00BC3222" w:rsidRPr="001B5571">
        <w:rPr>
          <w:rFonts w:ascii="Times New Roman" w:hAnsi="Times New Roman"/>
        </w:rPr>
        <w:t xml:space="preserve">, </w:t>
      </w:r>
      <w:r w:rsidR="00BB5806" w:rsidRPr="001B5571">
        <w:rPr>
          <w:rFonts w:ascii="Times New Roman" w:hAnsi="Times New Roman"/>
        </w:rPr>
        <w:t xml:space="preserve">including public charter schools, </w:t>
      </w:r>
      <w:r w:rsidR="00BC3222" w:rsidRPr="001B5571">
        <w:rPr>
          <w:rFonts w:ascii="Times New Roman" w:hAnsi="Times New Roman"/>
        </w:rPr>
        <w:t>consistent with the requirements of section 1111(c)(4)(C)</w:t>
      </w:r>
      <w:r w:rsidR="00E459AB" w:rsidRPr="001B5571">
        <w:rPr>
          <w:rFonts w:ascii="Times New Roman" w:hAnsi="Times New Roman"/>
        </w:rPr>
        <w:t xml:space="preserve"> of the ESEA</w:t>
      </w:r>
      <w:r w:rsidR="00BC3222" w:rsidRPr="001B5571">
        <w:rPr>
          <w:rFonts w:ascii="Times New Roman" w:hAnsi="Times New Roman"/>
        </w:rPr>
        <w:t xml:space="preserve"> and </w:t>
      </w:r>
      <w:r w:rsidR="00810DDB" w:rsidRPr="001B5571">
        <w:rPr>
          <w:rFonts w:ascii="Times New Roman" w:hAnsi="Times New Roman"/>
        </w:rPr>
        <w:t xml:space="preserve">34 C.F.R. </w:t>
      </w:r>
      <w:r w:rsidR="00BC3222" w:rsidRPr="001B5571">
        <w:rPr>
          <w:rFonts w:ascii="Times New Roman" w:hAnsi="Times New Roman"/>
        </w:rPr>
        <w:t>§</w:t>
      </w:r>
      <w:r w:rsidR="00BB5806" w:rsidRPr="001B5571">
        <w:rPr>
          <w:rFonts w:ascii="Times New Roman" w:hAnsi="Times New Roman"/>
        </w:rPr>
        <w:t xml:space="preserve">§ 200.12 and </w:t>
      </w:r>
      <w:r w:rsidR="00BC3222" w:rsidRPr="001B5571">
        <w:rPr>
          <w:rFonts w:ascii="Times New Roman" w:hAnsi="Times New Roman"/>
        </w:rPr>
        <w:t>200.18.</w:t>
      </w:r>
      <w:r w:rsidR="008D4F63" w:rsidRPr="001B5571">
        <w:rPr>
          <w:rFonts w:ascii="Times New Roman" w:hAnsi="Times New Roman"/>
        </w:rPr>
        <w:t xml:space="preserve"> </w:t>
      </w:r>
      <w:r w:rsidR="00AB4BA9" w:rsidRPr="001B5571">
        <w:rPr>
          <w:rFonts w:ascii="Times New Roman" w:hAnsi="Times New Roman"/>
        </w:rPr>
        <w:br/>
      </w:r>
      <w:sdt>
        <w:sdtPr>
          <w:rPr>
            <w:rFonts w:ascii="Times New Roman" w:hAnsi="Times New Roman"/>
          </w:rPr>
          <w:id w:val="-1208334483"/>
        </w:sdtPr>
        <w:sdtEndPr/>
        <w:sdtContent/>
      </w:sdt>
    </w:p>
    <w:p w14:paraId="1C88B145" w14:textId="2872DDB5" w:rsidR="00AB4BA9" w:rsidRPr="001B5571" w:rsidRDefault="00C60726" w:rsidP="001B5571">
      <w:pPr>
        <w:pStyle w:val="ListParagraph"/>
        <w:spacing w:after="0" w:line="240" w:lineRule="auto"/>
        <w:rPr>
          <w:rFonts w:ascii="Times New Roman" w:hAnsi="Times New Roman"/>
        </w:rPr>
      </w:pPr>
      <w:r w:rsidRPr="001B5571">
        <w:rPr>
          <w:rFonts w:ascii="Times New Roman" w:eastAsia="Times New Roman" w:hAnsi="Times New Roman"/>
        </w:rPr>
        <w:t>Meaningful Differentiation is established by incorporating a multi-faceted indicator system for all three school levels that will result in the continuo</w:t>
      </w:r>
      <w:r w:rsidR="001B5571">
        <w:rPr>
          <w:rFonts w:ascii="Times New Roman" w:eastAsia="Times New Roman" w:hAnsi="Times New Roman"/>
        </w:rPr>
        <w:t xml:space="preserve">us improvement of all schools. </w:t>
      </w:r>
      <w:r w:rsidRPr="001B5571">
        <w:rPr>
          <w:rFonts w:ascii="Times New Roman" w:eastAsia="Times New Roman" w:hAnsi="Times New Roman"/>
        </w:rPr>
        <w:t xml:space="preserve">This system </w:t>
      </w:r>
      <w:r w:rsidR="00913716" w:rsidRPr="001B5571">
        <w:rPr>
          <w:rFonts w:ascii="Times New Roman" w:eastAsia="Times New Roman" w:hAnsi="Times New Roman"/>
        </w:rPr>
        <w:t xml:space="preserve">is called the Nevada School Performance Framework (NSPF) and </w:t>
      </w:r>
      <w:r w:rsidRPr="001B5571">
        <w:rPr>
          <w:rFonts w:ascii="Times New Roman" w:eastAsia="Times New Roman" w:hAnsi="Times New Roman"/>
        </w:rPr>
        <w:t>results in a s</w:t>
      </w:r>
      <w:r w:rsidR="00227451" w:rsidRPr="001B5571">
        <w:rPr>
          <w:rFonts w:ascii="Times New Roman" w:eastAsia="Times New Roman" w:hAnsi="Times New Roman"/>
        </w:rPr>
        <w:t>ummative s</w:t>
      </w:r>
      <w:r w:rsidR="001B5571">
        <w:rPr>
          <w:rFonts w:ascii="Times New Roman" w:eastAsia="Times New Roman" w:hAnsi="Times New Roman"/>
        </w:rPr>
        <w:t xml:space="preserve">chool rating of 1- to 5-stars. </w:t>
      </w:r>
      <w:r w:rsidRPr="001B5571">
        <w:rPr>
          <w:rFonts w:ascii="Times New Roman" w:eastAsia="Times New Roman" w:hAnsi="Times New Roman"/>
        </w:rPr>
        <w:t>This rating system will be applied to all public and charter schools that meet th</w:t>
      </w:r>
      <w:r w:rsidR="00804205" w:rsidRPr="001B5571">
        <w:rPr>
          <w:rFonts w:ascii="Times New Roman" w:eastAsia="Times New Roman" w:hAnsi="Times New Roman"/>
        </w:rPr>
        <w:t>e minimum N size requirements.</w:t>
      </w:r>
      <w:r w:rsidR="00804205" w:rsidRPr="001B5571">
        <w:rPr>
          <w:rFonts w:ascii="Times New Roman" w:eastAsia="Times New Roman" w:hAnsi="Times New Roman"/>
        </w:rPr>
        <w:br/>
      </w:r>
      <w:r w:rsidR="00804205" w:rsidRPr="001B5571">
        <w:rPr>
          <w:rFonts w:ascii="Times New Roman" w:eastAsia="Times New Roman" w:hAnsi="Times New Roman"/>
        </w:rPr>
        <w:br/>
      </w:r>
      <w:r w:rsidRPr="001B5571">
        <w:rPr>
          <w:rFonts w:ascii="Times New Roman" w:eastAsia="Times New Roman" w:hAnsi="Times New Roman"/>
        </w:rPr>
        <w:t>The ratings of schools will be determined by adding the points earned for each indicato</w:t>
      </w:r>
      <w:r w:rsidR="001B5571">
        <w:rPr>
          <w:rFonts w:ascii="Times New Roman" w:eastAsia="Times New Roman" w:hAnsi="Times New Roman"/>
        </w:rPr>
        <w:t xml:space="preserve">r in the school rating system. </w:t>
      </w:r>
      <w:r w:rsidRPr="001B5571">
        <w:rPr>
          <w:rFonts w:ascii="Times New Roman" w:eastAsia="Times New Roman" w:hAnsi="Times New Roman"/>
        </w:rPr>
        <w:t xml:space="preserve">The indicators are described </w:t>
      </w:r>
      <w:r w:rsidR="00F12DBC" w:rsidRPr="001B5571">
        <w:rPr>
          <w:rFonts w:ascii="Times New Roman" w:eastAsia="Times New Roman" w:hAnsi="Times New Roman"/>
        </w:rPr>
        <w:t xml:space="preserve">in </w:t>
      </w:r>
      <w:r w:rsidRPr="001B5571">
        <w:rPr>
          <w:rFonts w:ascii="Times New Roman" w:eastAsia="Times New Roman" w:hAnsi="Times New Roman"/>
        </w:rPr>
        <w:t>section 4.1 (a) and do include measures of EL</w:t>
      </w:r>
      <w:r w:rsidR="00804205" w:rsidRPr="001B5571">
        <w:rPr>
          <w:rFonts w:ascii="Times New Roman" w:eastAsia="Times New Roman" w:hAnsi="Times New Roman"/>
        </w:rPr>
        <w:t>A and mathematics achievement.</w:t>
      </w:r>
      <w:r w:rsidR="00804205" w:rsidRPr="001B5571">
        <w:rPr>
          <w:rFonts w:ascii="Times New Roman" w:eastAsia="Times New Roman" w:hAnsi="Times New Roman"/>
        </w:rPr>
        <w:br/>
      </w:r>
      <w:r w:rsidR="00804205" w:rsidRPr="001B5571">
        <w:rPr>
          <w:rFonts w:ascii="Times New Roman" w:eastAsia="Times New Roman" w:hAnsi="Times New Roman"/>
        </w:rPr>
        <w:br/>
      </w:r>
      <w:r w:rsidRPr="001B5571">
        <w:rPr>
          <w:rFonts w:ascii="Times New Roman" w:eastAsia="Times New Roman" w:hAnsi="Times New Roman"/>
        </w:rPr>
        <w:t xml:space="preserve">Student performance in the status, ELPA, and graduation rates will be measured against the state’s defined </w:t>
      </w:r>
      <w:r w:rsidR="001B5571" w:rsidRPr="001B5571">
        <w:rPr>
          <w:rFonts w:ascii="Times New Roman" w:eastAsia="Times New Roman" w:hAnsi="Times New Roman"/>
        </w:rPr>
        <w:t>long-term</w:t>
      </w:r>
      <w:r w:rsidRPr="001B5571">
        <w:rPr>
          <w:rFonts w:ascii="Times New Roman" w:eastAsia="Times New Roman" w:hAnsi="Times New Roman"/>
        </w:rPr>
        <w:t xml:space="preserve"> goals and</w:t>
      </w:r>
      <w:r w:rsidR="001B5571">
        <w:rPr>
          <w:rFonts w:ascii="Times New Roman" w:eastAsia="Times New Roman" w:hAnsi="Times New Roman"/>
        </w:rPr>
        <w:t xml:space="preserve"> measures of interim progress. </w:t>
      </w:r>
      <w:r w:rsidRPr="001B5571">
        <w:rPr>
          <w:rFonts w:ascii="Times New Roman" w:eastAsia="Times New Roman" w:hAnsi="Times New Roman"/>
        </w:rPr>
        <w:t>School</w:t>
      </w:r>
      <w:r w:rsidR="000D75DF" w:rsidRPr="001B5571">
        <w:rPr>
          <w:rFonts w:ascii="Times New Roman" w:eastAsia="Times New Roman" w:hAnsi="Times New Roman"/>
        </w:rPr>
        <w:t>s</w:t>
      </w:r>
      <w:r w:rsidRPr="001B5571">
        <w:rPr>
          <w:rFonts w:ascii="Times New Roman" w:eastAsia="Times New Roman" w:hAnsi="Times New Roman"/>
        </w:rPr>
        <w:t xml:space="preserve"> identified for targeted supports </w:t>
      </w:r>
      <w:r w:rsidR="00946465" w:rsidRPr="001B5571">
        <w:rPr>
          <w:rFonts w:ascii="Times New Roman" w:eastAsia="Times New Roman" w:hAnsi="Times New Roman"/>
        </w:rPr>
        <w:t>and improvements</w:t>
      </w:r>
      <w:r w:rsidRPr="001B5571">
        <w:rPr>
          <w:rFonts w:ascii="Times New Roman" w:eastAsia="Times New Roman" w:hAnsi="Times New Roman"/>
        </w:rPr>
        <w:t xml:space="preserve"> will be identified using the status and graduation rate reporting elements that will be associated wi</w:t>
      </w:r>
      <w:r w:rsidR="001B5571">
        <w:rPr>
          <w:rFonts w:ascii="Times New Roman" w:eastAsia="Times New Roman" w:hAnsi="Times New Roman"/>
        </w:rPr>
        <w:t xml:space="preserve">th the respective indicators. </w:t>
      </w:r>
      <w:r w:rsidRPr="001B5571">
        <w:rPr>
          <w:rFonts w:ascii="Times New Roman" w:eastAsia="Times New Roman" w:hAnsi="Times New Roman"/>
        </w:rPr>
        <w:t>Each of these reporting elements will be disaggregated to take into consideration the</w:t>
      </w:r>
      <w:r w:rsidR="001B5571">
        <w:rPr>
          <w:rFonts w:ascii="Times New Roman" w:eastAsia="Times New Roman" w:hAnsi="Times New Roman"/>
        </w:rPr>
        <w:t xml:space="preserve"> performance of each subgroup. </w:t>
      </w:r>
      <w:r w:rsidRPr="001B5571">
        <w:rPr>
          <w:rFonts w:ascii="Times New Roman" w:eastAsia="Times New Roman" w:hAnsi="Times New Roman"/>
        </w:rPr>
        <w:t>Additionally, the school quality indicators described in section 4.1 (a) is designed to further call attention to the performance of low achi</w:t>
      </w:r>
      <w:r w:rsidR="001B5571">
        <w:rPr>
          <w:rFonts w:ascii="Times New Roman" w:eastAsia="Times New Roman" w:hAnsi="Times New Roman"/>
        </w:rPr>
        <w:t xml:space="preserve">eving students and subgroups. </w:t>
      </w:r>
      <w:r w:rsidRPr="001B5571">
        <w:rPr>
          <w:rFonts w:ascii="Times New Roman" w:eastAsia="Times New Roman" w:hAnsi="Times New Roman"/>
        </w:rPr>
        <w:t xml:space="preserve">The system is designed to identify schools for both comprehensive and targeted supports.  </w:t>
      </w:r>
      <w:r w:rsidR="00AB4BA9" w:rsidRPr="001B5571">
        <w:rPr>
          <w:rFonts w:ascii="Times New Roman" w:hAnsi="Times New Roman"/>
        </w:rPr>
        <w:br/>
      </w:r>
      <w:r w:rsidR="00AB4BA9" w:rsidRPr="001B5571">
        <w:rPr>
          <w:rFonts w:ascii="Times New Roman" w:hAnsi="Times New Roman"/>
        </w:rPr>
        <w:br/>
      </w:r>
      <w:r w:rsidR="00955E6D" w:rsidRPr="001B5571">
        <w:rPr>
          <w:rFonts w:ascii="Times New Roman" w:hAnsi="Times New Roman"/>
          <w:i/>
        </w:rPr>
        <w:t>Describe the following information with respect to the State’s system of annual meaningful differentiation:</w:t>
      </w:r>
    </w:p>
    <w:p w14:paraId="060F98F6" w14:textId="21A7FAE2" w:rsidR="00AB4BA9" w:rsidRPr="001B5571" w:rsidRDefault="00BC3222" w:rsidP="00B2231C">
      <w:pPr>
        <w:pStyle w:val="ListParagraph"/>
        <w:numPr>
          <w:ilvl w:val="1"/>
          <w:numId w:val="12"/>
        </w:numPr>
        <w:spacing w:after="0" w:line="240" w:lineRule="auto"/>
        <w:rPr>
          <w:rFonts w:ascii="Times New Roman" w:hAnsi="Times New Roman"/>
        </w:rPr>
      </w:pPr>
      <w:r w:rsidRPr="001B5571">
        <w:rPr>
          <w:rFonts w:ascii="Times New Roman" w:hAnsi="Times New Roman"/>
        </w:rPr>
        <w:t xml:space="preserve">The distinct </w:t>
      </w:r>
      <w:r w:rsidR="00491123" w:rsidRPr="001B5571">
        <w:rPr>
          <w:rFonts w:ascii="Times New Roman" w:hAnsi="Times New Roman"/>
        </w:rPr>
        <w:t xml:space="preserve">and discrete </w:t>
      </w:r>
      <w:r w:rsidRPr="001B5571">
        <w:rPr>
          <w:rFonts w:ascii="Times New Roman" w:hAnsi="Times New Roman"/>
        </w:rPr>
        <w:t>levels of school performance</w:t>
      </w:r>
      <w:r w:rsidR="00CE5159" w:rsidRPr="001B5571">
        <w:rPr>
          <w:rFonts w:ascii="Times New Roman" w:hAnsi="Times New Roman"/>
        </w:rPr>
        <w:t>, and how they are calculated,</w:t>
      </w:r>
      <w:r w:rsidR="00491123" w:rsidRPr="001B5571">
        <w:rPr>
          <w:rFonts w:ascii="Times New Roman" w:hAnsi="Times New Roman"/>
        </w:rPr>
        <w:t xml:space="preserve"> under </w:t>
      </w:r>
      <w:r w:rsidR="00810DDB" w:rsidRPr="001B5571">
        <w:rPr>
          <w:rFonts w:ascii="Times New Roman" w:hAnsi="Times New Roman"/>
        </w:rPr>
        <w:t xml:space="preserve">34 C.F.R. </w:t>
      </w:r>
      <w:r w:rsidR="00491123" w:rsidRPr="001B5571">
        <w:rPr>
          <w:rFonts w:ascii="Times New Roman" w:hAnsi="Times New Roman"/>
        </w:rPr>
        <w:t>§ 200.18(a</w:t>
      </w:r>
      <w:r w:rsidRPr="001B5571">
        <w:rPr>
          <w:rFonts w:ascii="Times New Roman" w:hAnsi="Times New Roman"/>
        </w:rPr>
        <w:t>)(</w:t>
      </w:r>
      <w:r w:rsidR="00F0059F" w:rsidRPr="001B5571">
        <w:rPr>
          <w:rFonts w:ascii="Times New Roman" w:hAnsi="Times New Roman"/>
        </w:rPr>
        <w:t>2</w:t>
      </w:r>
      <w:r w:rsidRPr="001B5571">
        <w:rPr>
          <w:rFonts w:ascii="Times New Roman" w:hAnsi="Times New Roman"/>
        </w:rPr>
        <w:t>) on each indicator</w:t>
      </w:r>
      <w:r w:rsidR="00E459AB" w:rsidRPr="001B5571">
        <w:rPr>
          <w:rFonts w:ascii="Times New Roman" w:hAnsi="Times New Roman"/>
        </w:rPr>
        <w:t xml:space="preserve"> in the statewide accountability system</w:t>
      </w:r>
      <w:r w:rsidR="00CE5159" w:rsidRPr="001B5571">
        <w:rPr>
          <w:rFonts w:ascii="Times New Roman" w:hAnsi="Times New Roman"/>
        </w:rPr>
        <w:t>;</w:t>
      </w:r>
      <w:r w:rsidR="00AB4BA9" w:rsidRPr="001B5571">
        <w:rPr>
          <w:rFonts w:ascii="Times New Roman" w:hAnsi="Times New Roman"/>
        </w:rPr>
        <w:br/>
      </w:r>
      <w:sdt>
        <w:sdtPr>
          <w:rPr>
            <w:rFonts w:ascii="Times New Roman" w:hAnsi="Times New Roman"/>
          </w:rPr>
          <w:id w:val="-734777781"/>
        </w:sdtPr>
        <w:sdtEndPr/>
        <w:sdtContent>
          <w:r w:rsidR="009F6C5F" w:rsidRPr="001B5571">
            <w:rPr>
              <w:rFonts w:ascii="Times New Roman" w:hAnsi="Times New Roman"/>
            </w:rPr>
            <w:t>Nevada’s public schools</w:t>
          </w:r>
          <w:r w:rsidR="00C60726" w:rsidRPr="001B5571">
            <w:rPr>
              <w:rFonts w:ascii="Times New Roman" w:hAnsi="Times New Roman"/>
            </w:rPr>
            <w:t xml:space="preserve"> receive an index score from 1-100 and an associated 1-5 star rating under the Nevada School Performance Framework.  This index score is calculated by adding the points earned in each indicator at the school.  The indicators described in section 4.1 a have been chosen to be technically sound and defensible.  Nevada has a long history of rating schools on 1- to 5-stars and has been well received and u</w:t>
          </w:r>
          <w:r w:rsidR="00804205" w:rsidRPr="001B5571">
            <w:rPr>
              <w:rFonts w:ascii="Times New Roman" w:hAnsi="Times New Roman"/>
            </w:rPr>
            <w:t>nderstood by our stakeholders.</w:t>
          </w:r>
          <w:r w:rsidR="00804205" w:rsidRPr="001B5571">
            <w:rPr>
              <w:rFonts w:ascii="Times New Roman" w:hAnsi="Times New Roman"/>
            </w:rPr>
            <w:br/>
          </w:r>
          <w:r w:rsidR="00804205" w:rsidRPr="001B5571">
            <w:rPr>
              <w:rFonts w:ascii="Times New Roman" w:hAnsi="Times New Roman"/>
            </w:rPr>
            <w:br/>
          </w:r>
          <w:r w:rsidR="00C60726" w:rsidRPr="001B5571">
            <w:rPr>
              <w:rFonts w:ascii="Times New Roman" w:hAnsi="Times New Roman"/>
            </w:rPr>
            <w:t>Nevada is currently engaging stakeholders in an accountability standard setting that will result in clear performance level descripto</w:t>
          </w:r>
          <w:r w:rsidR="001B5571">
            <w:rPr>
              <w:rFonts w:ascii="Times New Roman" w:hAnsi="Times New Roman"/>
            </w:rPr>
            <w:t xml:space="preserve">rs for each star rating level. </w:t>
          </w:r>
          <w:r w:rsidR="00C60726" w:rsidRPr="001B5571">
            <w:rPr>
              <w:rFonts w:ascii="Times New Roman" w:hAnsi="Times New Roman"/>
            </w:rPr>
            <w:t xml:space="preserve">The performance level descriptors will then serve as the basis for establishing the point distribution for each indicator in the model.  </w:t>
          </w:r>
        </w:sdtContent>
      </w:sdt>
      <w:r w:rsidR="00AB4BA9" w:rsidRPr="001B5571">
        <w:rPr>
          <w:rFonts w:ascii="Times New Roman" w:hAnsi="Times New Roman"/>
        </w:rPr>
        <w:br/>
      </w:r>
    </w:p>
    <w:p w14:paraId="445066F3" w14:textId="73046A15" w:rsidR="001B5571" w:rsidRDefault="00BC3222" w:rsidP="00B2231C">
      <w:pPr>
        <w:pStyle w:val="ListParagraph"/>
        <w:numPr>
          <w:ilvl w:val="1"/>
          <w:numId w:val="23"/>
        </w:numPr>
        <w:spacing w:after="0" w:line="240" w:lineRule="auto"/>
        <w:rPr>
          <w:rFonts w:ascii="Times New Roman" w:hAnsi="Times New Roman"/>
        </w:rPr>
      </w:pPr>
      <w:r w:rsidRPr="001B5571">
        <w:rPr>
          <w:rFonts w:ascii="Times New Roman" w:hAnsi="Times New Roman"/>
        </w:rPr>
        <w:t>The weighting of each indicator</w:t>
      </w:r>
      <w:r w:rsidR="00E459AB" w:rsidRPr="001B5571">
        <w:rPr>
          <w:rFonts w:ascii="Times New Roman" w:hAnsi="Times New Roman"/>
        </w:rPr>
        <w:t>, including how certain indicators receive substantial weight individually and much greater weight in the aggregate,</w:t>
      </w:r>
      <w:r w:rsidRPr="001B5571">
        <w:rPr>
          <w:rFonts w:ascii="Times New Roman" w:hAnsi="Times New Roman"/>
        </w:rPr>
        <w:t xml:space="preserve"> consistent with </w:t>
      </w:r>
      <w:r w:rsidR="00810DDB" w:rsidRPr="001B5571">
        <w:rPr>
          <w:rFonts w:ascii="Times New Roman" w:hAnsi="Times New Roman"/>
        </w:rPr>
        <w:t>34 C.F.R.</w:t>
      </w:r>
      <w:r w:rsidRPr="001B5571">
        <w:rPr>
          <w:rFonts w:ascii="Times New Roman" w:hAnsi="Times New Roman"/>
        </w:rPr>
        <w:t xml:space="preserve"> §</w:t>
      </w:r>
      <w:r w:rsidR="00491123" w:rsidRPr="001B5571">
        <w:rPr>
          <w:rFonts w:ascii="Times New Roman" w:hAnsi="Times New Roman"/>
        </w:rPr>
        <w:t xml:space="preserve"> </w:t>
      </w:r>
      <w:r w:rsidRPr="001B5571">
        <w:rPr>
          <w:rFonts w:ascii="Times New Roman" w:hAnsi="Times New Roman"/>
        </w:rPr>
        <w:t>200.18(</w:t>
      </w:r>
      <w:r w:rsidR="003025A9" w:rsidRPr="001B5571">
        <w:rPr>
          <w:rFonts w:ascii="Times New Roman" w:hAnsi="Times New Roman"/>
        </w:rPr>
        <w:t>b</w:t>
      </w:r>
      <w:r w:rsidRPr="001B5571">
        <w:rPr>
          <w:rFonts w:ascii="Times New Roman" w:hAnsi="Times New Roman"/>
        </w:rPr>
        <w:t>) and (</w:t>
      </w:r>
      <w:r w:rsidR="003025A9" w:rsidRPr="001B5571">
        <w:rPr>
          <w:rFonts w:ascii="Times New Roman" w:hAnsi="Times New Roman"/>
        </w:rPr>
        <w:t>c</w:t>
      </w:r>
      <w:r w:rsidRPr="001B5571">
        <w:rPr>
          <w:rFonts w:ascii="Times New Roman" w:hAnsi="Times New Roman"/>
        </w:rPr>
        <w:t>)</w:t>
      </w:r>
      <w:r w:rsidR="003025A9" w:rsidRPr="001B5571">
        <w:rPr>
          <w:rFonts w:ascii="Times New Roman" w:hAnsi="Times New Roman"/>
        </w:rPr>
        <w:t>(1)-(2)</w:t>
      </w:r>
      <w:r w:rsidRPr="001B5571">
        <w:rPr>
          <w:rFonts w:ascii="Times New Roman" w:hAnsi="Times New Roman"/>
        </w:rPr>
        <w:t>.</w:t>
      </w:r>
      <w:r w:rsidR="005574EA" w:rsidRPr="001B5571">
        <w:rPr>
          <w:rFonts w:ascii="Times New Roman" w:hAnsi="Times New Roman"/>
        </w:rPr>
        <w:t xml:space="preserve"> </w:t>
      </w:r>
      <w:r w:rsidR="00AB4BA9" w:rsidRPr="001B5571">
        <w:rPr>
          <w:rFonts w:ascii="Times New Roman" w:hAnsi="Times New Roman"/>
        </w:rPr>
        <w:br/>
      </w:r>
      <w:sdt>
        <w:sdtPr>
          <w:rPr>
            <w:rFonts w:ascii="Times New Roman" w:hAnsi="Times New Roman"/>
          </w:rPr>
          <w:id w:val="-807315948"/>
        </w:sdtPr>
        <w:sdtEndPr/>
        <w:sdtContent/>
      </w:sdt>
    </w:p>
    <w:p w14:paraId="483001A0" w14:textId="61E262D5" w:rsidR="00AB4BA9" w:rsidRPr="001B5571" w:rsidRDefault="00C60726" w:rsidP="001B5571">
      <w:pPr>
        <w:pStyle w:val="ListParagraph"/>
        <w:spacing w:after="0" w:line="240" w:lineRule="auto"/>
        <w:ind w:left="1440"/>
        <w:rPr>
          <w:rFonts w:ascii="Times New Roman" w:hAnsi="Times New Roman"/>
        </w:rPr>
      </w:pPr>
      <w:r w:rsidRPr="001B5571">
        <w:rPr>
          <w:rFonts w:ascii="Times New Roman" w:hAnsi="Times New Roman"/>
        </w:rPr>
        <w:t>The following graphs demonstrate the weights of t</w:t>
      </w:r>
      <w:r w:rsidR="001C25BF" w:rsidRPr="001B5571">
        <w:rPr>
          <w:rFonts w:ascii="Times New Roman" w:hAnsi="Times New Roman"/>
        </w:rPr>
        <w:t xml:space="preserve">he </w:t>
      </w:r>
      <w:r w:rsidR="00A62C63" w:rsidRPr="001B5571">
        <w:rPr>
          <w:rFonts w:ascii="Times New Roman" w:hAnsi="Times New Roman"/>
        </w:rPr>
        <w:t>system</w:t>
      </w:r>
      <w:r w:rsidR="001C25BF" w:rsidRPr="001B5571">
        <w:rPr>
          <w:rFonts w:ascii="Times New Roman" w:hAnsi="Times New Roman"/>
        </w:rPr>
        <w:t xml:space="preserve"> indicators.</w:t>
      </w:r>
      <w:r w:rsidR="001C25BF" w:rsidRPr="001B5571">
        <w:rPr>
          <w:rFonts w:ascii="Times New Roman" w:hAnsi="Times New Roman"/>
        </w:rPr>
        <w:br/>
      </w:r>
      <w:r w:rsidR="001C25BF">
        <w:rPr>
          <w:noProof/>
        </w:rPr>
        <w:br/>
      </w:r>
      <w:r w:rsidR="001C25BF">
        <w:rPr>
          <w:noProof/>
        </w:rPr>
        <w:lastRenderedPageBreak/>
        <w:drawing>
          <wp:inline distT="0" distB="0" distL="0" distR="0" wp14:anchorId="0021C4DA" wp14:editId="491EDE4A">
            <wp:extent cx="4671526" cy="2693228"/>
            <wp:effectExtent l="0" t="0" r="0" b="0"/>
            <wp:docPr id="3" name="Picture 3" descr="This graph shows the categories and relative weights of the Nevada School Performance Framework for elementary and middle schools." title="Elementary and Middle School SPF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 MS SPF.jpg"/>
                    <pic:cNvPicPr/>
                  </pic:nvPicPr>
                  <pic:blipFill>
                    <a:blip r:embed="rId18">
                      <a:extLst>
                        <a:ext uri="{28A0092B-C50C-407E-A947-70E740481C1C}">
                          <a14:useLocalDpi xmlns:a14="http://schemas.microsoft.com/office/drawing/2010/main" val="0"/>
                        </a:ext>
                      </a:extLst>
                    </a:blip>
                    <a:stretch>
                      <a:fillRect/>
                    </a:stretch>
                  </pic:blipFill>
                  <pic:spPr>
                    <a:xfrm>
                      <a:off x="0" y="0"/>
                      <a:ext cx="4678622" cy="2697319"/>
                    </a:xfrm>
                    <a:prstGeom prst="rect">
                      <a:avLst/>
                    </a:prstGeom>
                  </pic:spPr>
                </pic:pic>
              </a:graphicData>
            </a:graphic>
          </wp:inline>
        </w:drawing>
      </w:r>
      <w:r w:rsidR="001C25BF">
        <w:rPr>
          <w:noProof/>
        </w:rPr>
        <w:drawing>
          <wp:inline distT="0" distB="0" distL="0" distR="0" wp14:anchorId="39020876" wp14:editId="229E73B7">
            <wp:extent cx="4671060" cy="2710970"/>
            <wp:effectExtent l="0" t="0" r="0" b="0"/>
            <wp:docPr id="6" name="Picture 6" descr="This graph shows the categories and relative weights of the Nevada School Performance Framework for high schools." title="High School School Performance Framework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S SPF.jpg"/>
                    <pic:cNvPicPr/>
                  </pic:nvPicPr>
                  <pic:blipFill>
                    <a:blip r:embed="rId19">
                      <a:extLst>
                        <a:ext uri="{28A0092B-C50C-407E-A947-70E740481C1C}">
                          <a14:useLocalDpi xmlns:a14="http://schemas.microsoft.com/office/drawing/2010/main" val="0"/>
                        </a:ext>
                      </a:extLst>
                    </a:blip>
                    <a:stretch>
                      <a:fillRect/>
                    </a:stretch>
                  </pic:blipFill>
                  <pic:spPr>
                    <a:xfrm>
                      <a:off x="0" y="0"/>
                      <a:ext cx="4687957" cy="2720777"/>
                    </a:xfrm>
                    <a:prstGeom prst="rect">
                      <a:avLst/>
                    </a:prstGeom>
                  </pic:spPr>
                </pic:pic>
              </a:graphicData>
            </a:graphic>
          </wp:inline>
        </w:drawing>
      </w:r>
      <w:r>
        <w:t xml:space="preserve"> </w:t>
      </w:r>
      <w:r>
        <w:br/>
      </w:r>
      <w:r>
        <w:br/>
      </w:r>
      <w:r w:rsidRPr="001B5571">
        <w:rPr>
          <w:rFonts w:ascii="Times New Roman" w:hAnsi="Times New Roman"/>
        </w:rPr>
        <w:t>These weights reflect the values expressed during multiple stakeholder engagements and place substantial weight to each of the academic achievement, progress, graduation rate, and EL</w:t>
      </w:r>
      <w:r w:rsidR="001B5571">
        <w:rPr>
          <w:rFonts w:ascii="Times New Roman" w:hAnsi="Times New Roman"/>
        </w:rPr>
        <w:t xml:space="preserve">PA indicators. </w:t>
      </w:r>
      <w:r w:rsidRPr="001B5571">
        <w:rPr>
          <w:rFonts w:ascii="Times New Roman" w:hAnsi="Times New Roman"/>
        </w:rPr>
        <w:t>Schools with an insufficient number of English learners needed to determine the ELPA measure wi</w:t>
      </w:r>
      <w:r w:rsidR="001B5571">
        <w:rPr>
          <w:rFonts w:ascii="Times New Roman" w:hAnsi="Times New Roman"/>
        </w:rPr>
        <w:t xml:space="preserve">ll receive an adjusted rating. </w:t>
      </w:r>
      <w:r w:rsidRPr="001B5571">
        <w:rPr>
          <w:rFonts w:ascii="Times New Roman" w:hAnsi="Times New Roman"/>
        </w:rPr>
        <w:t>An adjusted rating will be determined by dividing the total number of points earned by the total number of point</w:t>
      </w:r>
      <w:r w:rsidR="001B5571">
        <w:rPr>
          <w:rFonts w:ascii="Times New Roman" w:hAnsi="Times New Roman"/>
        </w:rPr>
        <w:t xml:space="preserve">s possible. </w:t>
      </w:r>
      <w:r w:rsidRPr="001B5571">
        <w:rPr>
          <w:rFonts w:ascii="Times New Roman" w:hAnsi="Times New Roman"/>
        </w:rPr>
        <w:t>In the instance of a missing ELPA indicator, the school will be rated as a percentage of points earned ou</w:t>
      </w:r>
      <w:r w:rsidR="001701E9" w:rsidRPr="001B5571">
        <w:rPr>
          <w:rFonts w:ascii="Times New Roman" w:hAnsi="Times New Roman"/>
        </w:rPr>
        <w:t>t of 90 total possible points.</w:t>
      </w:r>
      <w:r w:rsidR="001701E9" w:rsidRPr="001B5571">
        <w:rPr>
          <w:rFonts w:ascii="Times New Roman" w:hAnsi="Times New Roman"/>
        </w:rPr>
        <w:br/>
      </w:r>
      <w:r w:rsidR="001701E9" w:rsidRPr="001B5571">
        <w:rPr>
          <w:rFonts w:ascii="Times New Roman" w:hAnsi="Times New Roman"/>
        </w:rPr>
        <w:br/>
      </w:r>
      <w:r w:rsidRPr="001B5571">
        <w:rPr>
          <w:rFonts w:ascii="Times New Roman" w:hAnsi="Times New Roman"/>
        </w:rPr>
        <w:t>In Nevada’s experience, this methodology results in proportionate redistribution of points among the remaining indicators and allows for statistically compa</w:t>
      </w:r>
      <w:r w:rsidR="00804205" w:rsidRPr="001B5571">
        <w:rPr>
          <w:rFonts w:ascii="Times New Roman" w:hAnsi="Times New Roman"/>
        </w:rPr>
        <w:t>rable ratings between schools.</w:t>
      </w:r>
      <w:r w:rsidR="00804205" w:rsidRPr="001B5571">
        <w:rPr>
          <w:rFonts w:ascii="Times New Roman" w:hAnsi="Times New Roman"/>
        </w:rPr>
        <w:br/>
      </w:r>
      <w:r w:rsidR="00804205" w:rsidRPr="001B5571">
        <w:rPr>
          <w:rFonts w:ascii="Times New Roman" w:hAnsi="Times New Roman"/>
        </w:rPr>
        <w:br/>
      </w:r>
      <w:r w:rsidRPr="001B5571">
        <w:rPr>
          <w:rFonts w:ascii="Times New Roman" w:hAnsi="Times New Roman"/>
        </w:rPr>
        <w:t>The weights expressed above were established directly from stakeholder input and were ch</w:t>
      </w:r>
      <w:r w:rsidR="001B5571">
        <w:rPr>
          <w:rFonts w:ascii="Times New Roman" w:hAnsi="Times New Roman"/>
        </w:rPr>
        <w:t xml:space="preserve">osen to reflect Nevada values. </w:t>
      </w:r>
      <w:r w:rsidRPr="001B5571">
        <w:rPr>
          <w:rFonts w:ascii="Times New Roman" w:hAnsi="Times New Roman"/>
        </w:rPr>
        <w:t>They are determined to</w:t>
      </w:r>
      <w:r w:rsidR="001B5571">
        <w:rPr>
          <w:rFonts w:ascii="Times New Roman" w:hAnsi="Times New Roman"/>
        </w:rPr>
        <w:t xml:space="preserve"> be clear and understandable. </w:t>
      </w:r>
      <w:r w:rsidRPr="001B5571">
        <w:rPr>
          <w:rFonts w:ascii="Times New Roman" w:hAnsi="Times New Roman"/>
        </w:rPr>
        <w:t>These weights are applied evenly by grade span in order to provide a fair and consistent evaluation of each school within grade spans.</w:t>
      </w:r>
      <w:r w:rsidR="00AB4BA9" w:rsidRPr="001B5571">
        <w:rPr>
          <w:rFonts w:ascii="Times New Roman" w:hAnsi="Times New Roman"/>
        </w:rPr>
        <w:br/>
      </w:r>
    </w:p>
    <w:p w14:paraId="07D19A39" w14:textId="06CB05C2" w:rsidR="001B5571" w:rsidRDefault="00CE5159" w:rsidP="00B2231C">
      <w:pPr>
        <w:pStyle w:val="ListParagraph"/>
        <w:numPr>
          <w:ilvl w:val="1"/>
          <w:numId w:val="23"/>
        </w:numPr>
        <w:spacing w:after="0" w:line="240" w:lineRule="auto"/>
        <w:rPr>
          <w:rFonts w:ascii="Times New Roman" w:hAnsi="Times New Roman"/>
        </w:rPr>
      </w:pPr>
      <w:r w:rsidRPr="001B5571">
        <w:rPr>
          <w:rFonts w:ascii="Times New Roman" w:hAnsi="Times New Roman"/>
        </w:rPr>
        <w:t>T</w:t>
      </w:r>
      <w:r w:rsidR="000866AA" w:rsidRPr="001B5571">
        <w:rPr>
          <w:rFonts w:ascii="Times New Roman" w:hAnsi="Times New Roman"/>
        </w:rPr>
        <w:t xml:space="preserve">he </w:t>
      </w:r>
      <w:r w:rsidR="00042137" w:rsidRPr="001B5571">
        <w:rPr>
          <w:rFonts w:ascii="Times New Roman" w:hAnsi="Times New Roman"/>
        </w:rPr>
        <w:t>summative</w:t>
      </w:r>
      <w:r w:rsidR="00E10891" w:rsidRPr="001B5571">
        <w:rPr>
          <w:rFonts w:ascii="Times New Roman" w:hAnsi="Times New Roman"/>
        </w:rPr>
        <w:t xml:space="preserve"> </w:t>
      </w:r>
      <w:r w:rsidR="001E2C52" w:rsidRPr="001B5571">
        <w:rPr>
          <w:rFonts w:ascii="Times New Roman" w:hAnsi="Times New Roman"/>
        </w:rPr>
        <w:t>determination</w:t>
      </w:r>
      <w:r w:rsidR="00042137" w:rsidRPr="001B5571">
        <w:rPr>
          <w:rFonts w:ascii="Times New Roman" w:hAnsi="Times New Roman"/>
        </w:rPr>
        <w:t>s</w:t>
      </w:r>
      <w:r w:rsidRPr="001B5571">
        <w:rPr>
          <w:rFonts w:ascii="Times New Roman" w:hAnsi="Times New Roman"/>
        </w:rPr>
        <w:t xml:space="preserve">, </w:t>
      </w:r>
      <w:r w:rsidR="00042137" w:rsidRPr="001B5571">
        <w:rPr>
          <w:rFonts w:ascii="Times New Roman" w:hAnsi="Times New Roman"/>
        </w:rPr>
        <w:t xml:space="preserve">including </w:t>
      </w:r>
      <w:r w:rsidRPr="001B5571">
        <w:rPr>
          <w:rFonts w:ascii="Times New Roman" w:hAnsi="Times New Roman"/>
        </w:rPr>
        <w:t>how they are calculated, that are</w:t>
      </w:r>
      <w:r w:rsidR="000866AA" w:rsidRPr="001B5571">
        <w:rPr>
          <w:rFonts w:ascii="Times New Roman" w:hAnsi="Times New Roman"/>
        </w:rPr>
        <w:t xml:space="preserve"> provided to schools under </w:t>
      </w:r>
      <w:r w:rsidR="00810DDB" w:rsidRPr="001B5571">
        <w:rPr>
          <w:rFonts w:ascii="Times New Roman" w:hAnsi="Times New Roman"/>
        </w:rPr>
        <w:t xml:space="preserve">34 C.F.R. </w:t>
      </w:r>
      <w:r w:rsidR="000866AA" w:rsidRPr="001B5571">
        <w:rPr>
          <w:rFonts w:ascii="Times New Roman" w:hAnsi="Times New Roman"/>
        </w:rPr>
        <w:t>§</w:t>
      </w:r>
      <w:r w:rsidR="002275AF" w:rsidRPr="001B5571">
        <w:rPr>
          <w:rFonts w:ascii="Times New Roman" w:hAnsi="Times New Roman"/>
        </w:rPr>
        <w:t xml:space="preserve"> </w:t>
      </w:r>
      <w:r w:rsidR="00042137" w:rsidRPr="001B5571">
        <w:rPr>
          <w:rFonts w:ascii="Times New Roman" w:hAnsi="Times New Roman"/>
        </w:rPr>
        <w:t>200.18(a</w:t>
      </w:r>
      <w:r w:rsidR="000866AA" w:rsidRPr="001B5571">
        <w:rPr>
          <w:rFonts w:ascii="Times New Roman" w:hAnsi="Times New Roman"/>
        </w:rPr>
        <w:t>)(4).</w:t>
      </w:r>
      <w:r w:rsidR="00AB4BA9" w:rsidRPr="001B5571">
        <w:rPr>
          <w:rFonts w:ascii="Times New Roman" w:hAnsi="Times New Roman"/>
        </w:rPr>
        <w:br/>
      </w:r>
      <w:sdt>
        <w:sdtPr>
          <w:rPr>
            <w:rFonts w:ascii="Times New Roman" w:hAnsi="Times New Roman"/>
          </w:rPr>
          <w:id w:val="-245962624"/>
        </w:sdtPr>
        <w:sdtEndPr/>
        <w:sdtContent/>
      </w:sdt>
    </w:p>
    <w:p w14:paraId="64544316" w14:textId="35D6AF68" w:rsidR="00AB4BA9" w:rsidRPr="001B5571" w:rsidRDefault="00C60726" w:rsidP="001B5571">
      <w:pPr>
        <w:pStyle w:val="ListParagraph"/>
        <w:spacing w:after="0" w:line="240" w:lineRule="auto"/>
        <w:ind w:left="1440"/>
        <w:rPr>
          <w:rFonts w:ascii="Times New Roman" w:hAnsi="Times New Roman"/>
        </w:rPr>
      </w:pPr>
      <w:r w:rsidRPr="001B5571">
        <w:rPr>
          <w:rFonts w:ascii="Times New Roman" w:hAnsi="Times New Roman"/>
        </w:rPr>
        <w:lastRenderedPageBreak/>
        <w:t>The NSPF index score is a single summative rating for each school that is divided into five score ranges c</w:t>
      </w:r>
      <w:r w:rsidR="001B5571">
        <w:rPr>
          <w:rFonts w:ascii="Times New Roman" w:hAnsi="Times New Roman"/>
        </w:rPr>
        <w:t xml:space="preserve">orresponding to a star rating. </w:t>
      </w:r>
      <w:r w:rsidRPr="001B5571">
        <w:rPr>
          <w:rFonts w:ascii="Times New Roman" w:hAnsi="Times New Roman"/>
        </w:rPr>
        <w:t xml:space="preserve">Ratings or classification of schools will </w:t>
      </w:r>
      <w:r w:rsidR="0092057B" w:rsidRPr="001B5571">
        <w:rPr>
          <w:rFonts w:ascii="Times New Roman" w:hAnsi="Times New Roman"/>
        </w:rPr>
        <w:t>be established through a</w:t>
      </w:r>
      <w:r w:rsidRPr="001B5571">
        <w:rPr>
          <w:rFonts w:ascii="Times New Roman" w:hAnsi="Times New Roman"/>
        </w:rPr>
        <w:t xml:space="preserve"> standard setting process that credibly reflects the state’s vision for the accountability system.  </w:t>
      </w:r>
      <w:r w:rsidR="00AB4BA9" w:rsidRPr="001B5571">
        <w:rPr>
          <w:rFonts w:ascii="Times New Roman" w:hAnsi="Times New Roman"/>
        </w:rPr>
        <w:br/>
      </w:r>
    </w:p>
    <w:p w14:paraId="1EBCAB70" w14:textId="440E6144" w:rsidR="001B5571" w:rsidRDefault="00042137" w:rsidP="00B2231C">
      <w:pPr>
        <w:pStyle w:val="ListParagraph"/>
        <w:numPr>
          <w:ilvl w:val="1"/>
          <w:numId w:val="23"/>
        </w:numPr>
        <w:spacing w:after="0" w:line="240" w:lineRule="auto"/>
        <w:rPr>
          <w:rFonts w:ascii="Times New Roman" w:hAnsi="Times New Roman"/>
        </w:rPr>
      </w:pPr>
      <w:r w:rsidRPr="001B5571">
        <w:rPr>
          <w:rFonts w:ascii="Times New Roman" w:eastAsia="Times New Roman" w:hAnsi="Times New Roman"/>
          <w:bCs/>
        </w:rPr>
        <w:t xml:space="preserve">How the system for meaningful differentiation and the methodology for identifying schools under </w:t>
      </w:r>
      <w:r w:rsidR="00810DDB" w:rsidRPr="001B5571">
        <w:rPr>
          <w:rFonts w:ascii="Times New Roman" w:hAnsi="Times New Roman"/>
        </w:rPr>
        <w:t xml:space="preserve">34 C.F.R. </w:t>
      </w:r>
      <w:r w:rsidRPr="001B5571">
        <w:rPr>
          <w:rFonts w:ascii="Times New Roman" w:eastAsia="Times New Roman" w:hAnsi="Times New Roman"/>
          <w:bCs/>
        </w:rPr>
        <w:t xml:space="preserve">§ 200.19 will ensure that schools with low performance on </w:t>
      </w:r>
      <w:r w:rsidR="004B51CC" w:rsidRPr="001B5571">
        <w:rPr>
          <w:rFonts w:ascii="Times New Roman" w:eastAsia="Times New Roman" w:hAnsi="Times New Roman"/>
          <w:bCs/>
        </w:rPr>
        <w:t xml:space="preserve">substantially weighted </w:t>
      </w:r>
      <w:r w:rsidRPr="001B5571">
        <w:rPr>
          <w:rFonts w:ascii="Times New Roman" w:eastAsia="Times New Roman" w:hAnsi="Times New Roman"/>
          <w:bCs/>
        </w:rPr>
        <w:t xml:space="preserve">indicators are more likely to be identified for comprehensive support and improvement or targeted support and improvement, consistent with </w:t>
      </w:r>
      <w:r w:rsidR="00810DDB" w:rsidRPr="001B5571">
        <w:rPr>
          <w:rFonts w:ascii="Times New Roman" w:hAnsi="Times New Roman"/>
        </w:rPr>
        <w:t xml:space="preserve">34 C.F.R. </w:t>
      </w:r>
      <w:r w:rsidRPr="001B5571">
        <w:rPr>
          <w:rFonts w:ascii="Times New Roman" w:eastAsia="Times New Roman" w:hAnsi="Times New Roman"/>
        </w:rPr>
        <w:t>§</w:t>
      </w:r>
      <w:r w:rsidRPr="001B5571">
        <w:rPr>
          <w:rFonts w:ascii="Times New Roman" w:eastAsia="Times New Roman" w:hAnsi="Times New Roman"/>
          <w:bCs/>
        </w:rPr>
        <w:t xml:space="preserve"> 200.18(c)(3) and (d)(1)(ii)</w:t>
      </w:r>
      <w:r w:rsidR="009144C5" w:rsidRPr="001B5571">
        <w:rPr>
          <w:rFonts w:ascii="Times New Roman" w:hAnsi="Times New Roman"/>
        </w:rPr>
        <w:t>.</w:t>
      </w:r>
      <w:r w:rsidR="00AB4BA9" w:rsidRPr="001B5571">
        <w:rPr>
          <w:rFonts w:ascii="Times New Roman" w:hAnsi="Times New Roman"/>
        </w:rPr>
        <w:br/>
      </w:r>
      <w:sdt>
        <w:sdtPr>
          <w:rPr>
            <w:rFonts w:ascii="Times New Roman" w:hAnsi="Times New Roman"/>
          </w:rPr>
          <w:id w:val="2130273259"/>
        </w:sdtPr>
        <w:sdtEndPr/>
        <w:sdtContent/>
      </w:sdt>
    </w:p>
    <w:p w14:paraId="006B90F5" w14:textId="7CFFDE68" w:rsidR="00AB4BA9" w:rsidRPr="001B5571" w:rsidRDefault="006174E1" w:rsidP="001B5571">
      <w:pPr>
        <w:pStyle w:val="ListParagraph"/>
        <w:spacing w:after="0" w:line="240" w:lineRule="auto"/>
        <w:ind w:left="1440"/>
        <w:rPr>
          <w:rFonts w:ascii="Times New Roman" w:hAnsi="Times New Roman"/>
        </w:rPr>
      </w:pPr>
      <w:r w:rsidRPr="001B5571">
        <w:rPr>
          <w:rFonts w:ascii="Times New Roman" w:eastAsia="Times New Roman" w:hAnsi="Times New Roman"/>
          <w:color w:val="222222"/>
          <w:szCs w:val="20"/>
        </w:rPr>
        <w:t>Nevada’s public schools will receive an index score from 1-100 and an associated 1-5 star rating under the Nevada</w:t>
      </w:r>
      <w:r w:rsidR="001B5571">
        <w:rPr>
          <w:rFonts w:ascii="Times New Roman" w:eastAsia="Times New Roman" w:hAnsi="Times New Roman"/>
          <w:color w:val="222222"/>
          <w:szCs w:val="20"/>
        </w:rPr>
        <w:t xml:space="preserve"> School Performance Framework. </w:t>
      </w:r>
      <w:r w:rsidRPr="001B5571">
        <w:rPr>
          <w:rFonts w:ascii="Times New Roman" w:eastAsia="Times New Roman" w:hAnsi="Times New Roman"/>
          <w:color w:val="222222"/>
          <w:szCs w:val="20"/>
        </w:rPr>
        <w:t xml:space="preserve">This index score is calculated by adding the points earned in </w:t>
      </w:r>
      <w:r w:rsidR="00804205" w:rsidRPr="001B5571">
        <w:rPr>
          <w:rFonts w:ascii="Times New Roman" w:eastAsia="Times New Roman" w:hAnsi="Times New Roman"/>
          <w:color w:val="222222"/>
          <w:szCs w:val="20"/>
        </w:rPr>
        <w:t>each indicator at the school.</w:t>
      </w:r>
      <w:r w:rsidR="00024123" w:rsidRPr="001B5571">
        <w:rPr>
          <w:rFonts w:ascii="Times New Roman" w:eastAsia="Times New Roman" w:hAnsi="Times New Roman"/>
          <w:color w:val="222222"/>
          <w:szCs w:val="20"/>
        </w:rPr>
        <w:br/>
      </w:r>
      <w:r w:rsidR="00024123" w:rsidRPr="001B5571">
        <w:rPr>
          <w:rFonts w:ascii="Times New Roman" w:eastAsia="Times New Roman" w:hAnsi="Times New Roman"/>
          <w:color w:val="222222"/>
          <w:szCs w:val="20"/>
        </w:rPr>
        <w:br/>
      </w:r>
      <w:r w:rsidR="00CE33C8" w:rsidRPr="001B5571">
        <w:rPr>
          <w:rFonts w:ascii="Times New Roman" w:eastAsia="Times New Roman" w:hAnsi="Times New Roman"/>
          <w:color w:val="222222"/>
          <w:szCs w:val="20"/>
        </w:rPr>
        <w:t xml:space="preserve">In accordance with NRS385.007, “charter school” means a public school that is formed pursuant to the provisions of chapter 388A of </w:t>
      </w:r>
      <w:r w:rsidR="00024123" w:rsidRPr="001B5571">
        <w:rPr>
          <w:rFonts w:ascii="Times New Roman" w:eastAsia="Times New Roman" w:hAnsi="Times New Roman"/>
          <w:color w:val="222222"/>
          <w:szCs w:val="20"/>
        </w:rPr>
        <w:t>Nevada Revised Statutes. As such, all charter schools receive accountability ratings aligned with the system for public schools.</w:t>
      </w:r>
      <w:r w:rsidR="00804205" w:rsidRPr="001B5571">
        <w:rPr>
          <w:rFonts w:ascii="Times New Roman" w:eastAsia="Times New Roman" w:hAnsi="Times New Roman"/>
          <w:color w:val="222222"/>
          <w:szCs w:val="20"/>
        </w:rPr>
        <w:br/>
      </w:r>
      <w:r w:rsidR="00804205" w:rsidRPr="001B5571">
        <w:rPr>
          <w:rFonts w:ascii="Times New Roman" w:eastAsia="Times New Roman" w:hAnsi="Times New Roman"/>
          <w:color w:val="222222"/>
          <w:szCs w:val="20"/>
        </w:rPr>
        <w:br/>
      </w:r>
      <w:r w:rsidRPr="001B5571">
        <w:rPr>
          <w:rFonts w:ascii="Times New Roman" w:eastAsia="Times New Roman" w:hAnsi="Times New Roman"/>
          <w:color w:val="222222"/>
          <w:szCs w:val="20"/>
        </w:rPr>
        <w:t>Seventy percent of Nevada’s elementary and middle school accountability system is based on student performance or progress on both the state administered content assessments a</w:t>
      </w:r>
      <w:r w:rsidR="00946465" w:rsidRPr="001B5571">
        <w:rPr>
          <w:rFonts w:ascii="Times New Roman" w:eastAsia="Times New Roman" w:hAnsi="Times New Roman"/>
          <w:color w:val="222222"/>
          <w:szCs w:val="20"/>
        </w:rPr>
        <w:t>nd English language proficiency</w:t>
      </w:r>
      <w:r w:rsidR="001B5571">
        <w:rPr>
          <w:rFonts w:ascii="Times New Roman" w:eastAsia="Times New Roman" w:hAnsi="Times New Roman"/>
          <w:color w:val="222222"/>
          <w:szCs w:val="20"/>
        </w:rPr>
        <w:t>. </w:t>
      </w:r>
      <w:r w:rsidRPr="001B5571">
        <w:rPr>
          <w:rFonts w:ascii="Times New Roman" w:eastAsia="Times New Roman" w:hAnsi="Times New Roman"/>
          <w:color w:val="222222"/>
          <w:szCs w:val="20"/>
        </w:rPr>
        <w:t>Aggregated student performance in proficiency, English language proficiency and graduation rate will be measured against the state’s defined long term goals and</w:t>
      </w:r>
      <w:r w:rsidR="00946465" w:rsidRPr="001B5571">
        <w:rPr>
          <w:rFonts w:ascii="Times New Roman" w:eastAsia="Times New Roman" w:hAnsi="Times New Roman"/>
          <w:color w:val="222222"/>
          <w:szCs w:val="20"/>
        </w:rPr>
        <w:t xml:space="preserve"> measures of interim progress. </w:t>
      </w:r>
      <w:r w:rsidRPr="001B5571">
        <w:rPr>
          <w:rFonts w:ascii="Times New Roman" w:eastAsia="Times New Roman" w:hAnsi="Times New Roman"/>
          <w:color w:val="222222"/>
          <w:szCs w:val="20"/>
        </w:rPr>
        <w:t>Given this distribution, these indicators are more substantially weighted than the school quality indicator described in section 4.1a; however, the SEA has designed the school quality measure to further call attention to the performance of low achieving students and subgroups. As such, schools identified for comprehensive supports based on total index score will be influenced heavily by the performance</w:t>
      </w:r>
      <w:r w:rsidR="001B5571">
        <w:rPr>
          <w:rFonts w:ascii="Times New Roman" w:eastAsia="Times New Roman" w:hAnsi="Times New Roman"/>
          <w:color w:val="222222"/>
          <w:szCs w:val="20"/>
        </w:rPr>
        <w:t xml:space="preserve"> and progress based measures. </w:t>
      </w:r>
      <w:r w:rsidRPr="001B5571">
        <w:rPr>
          <w:rFonts w:ascii="Times New Roman" w:eastAsia="Times New Roman" w:hAnsi="Times New Roman"/>
          <w:color w:val="222222"/>
          <w:szCs w:val="20"/>
        </w:rPr>
        <w:t>Similarly, sixty-five percent of Nevada’s high school accountability system is based on student performance, graduation rate and</w:t>
      </w:r>
      <w:r w:rsidR="001B5571">
        <w:rPr>
          <w:rFonts w:ascii="Times New Roman" w:eastAsia="Times New Roman" w:hAnsi="Times New Roman"/>
          <w:color w:val="222222"/>
          <w:szCs w:val="20"/>
        </w:rPr>
        <w:t xml:space="preserve"> English language proficiency. </w:t>
      </w:r>
      <w:r w:rsidRPr="001B5571">
        <w:rPr>
          <w:rFonts w:ascii="Times New Roman" w:eastAsia="Times New Roman" w:hAnsi="Times New Roman"/>
          <w:color w:val="222222"/>
          <w:szCs w:val="20"/>
        </w:rPr>
        <w:t>A</w:t>
      </w:r>
      <w:r w:rsidR="00F24353" w:rsidRPr="001B5571">
        <w:rPr>
          <w:rFonts w:ascii="Times New Roman" w:eastAsia="Times New Roman" w:hAnsi="Times New Roman"/>
          <w:color w:val="222222"/>
          <w:szCs w:val="20"/>
        </w:rPr>
        <w:t>s such, schools identified for comprehensive</w:t>
      </w:r>
      <w:r w:rsidRPr="001B5571">
        <w:rPr>
          <w:rFonts w:ascii="Times New Roman" w:eastAsia="Times New Roman" w:hAnsi="Times New Roman"/>
          <w:color w:val="222222"/>
          <w:szCs w:val="20"/>
        </w:rPr>
        <w:t xml:space="preserve"> supports based on total index score will be influenced heavily by the performance</w:t>
      </w:r>
      <w:r w:rsidR="00804205" w:rsidRPr="001B5571">
        <w:rPr>
          <w:rFonts w:ascii="Times New Roman" w:eastAsia="Times New Roman" w:hAnsi="Times New Roman"/>
          <w:color w:val="222222"/>
          <w:szCs w:val="20"/>
        </w:rPr>
        <w:t xml:space="preserve"> and progress based measures.</w:t>
      </w:r>
      <w:r w:rsidR="00804205" w:rsidRPr="001B5571">
        <w:rPr>
          <w:rFonts w:ascii="Times New Roman" w:eastAsia="Times New Roman" w:hAnsi="Times New Roman"/>
          <w:color w:val="222222"/>
          <w:szCs w:val="20"/>
        </w:rPr>
        <w:br/>
      </w:r>
      <w:r w:rsidR="00804205" w:rsidRPr="001B5571">
        <w:rPr>
          <w:rFonts w:ascii="Times New Roman" w:eastAsia="Times New Roman" w:hAnsi="Times New Roman"/>
          <w:color w:val="222222"/>
          <w:szCs w:val="20"/>
        </w:rPr>
        <w:br/>
      </w:r>
      <w:r w:rsidRPr="001B5571">
        <w:rPr>
          <w:rFonts w:ascii="Times New Roman" w:eastAsia="Times New Roman" w:hAnsi="Times New Roman"/>
          <w:color w:val="222222"/>
          <w:szCs w:val="20"/>
        </w:rPr>
        <w:t xml:space="preserve">Targeted </w:t>
      </w:r>
      <w:r w:rsidR="0075124A" w:rsidRPr="001B5571">
        <w:rPr>
          <w:rFonts w:ascii="Times New Roman" w:eastAsia="Times New Roman" w:hAnsi="Times New Roman"/>
          <w:color w:val="222222"/>
          <w:szCs w:val="20"/>
        </w:rPr>
        <w:t>S</w:t>
      </w:r>
      <w:r w:rsidRPr="001B5571">
        <w:rPr>
          <w:rFonts w:ascii="Times New Roman" w:eastAsia="Times New Roman" w:hAnsi="Times New Roman"/>
          <w:color w:val="222222"/>
          <w:szCs w:val="20"/>
        </w:rPr>
        <w:t>upport schools at all levels will be identified based on subgroup performance relative to the SEA’s measures of interim progress for pr</w:t>
      </w:r>
      <w:r w:rsidR="001B5571">
        <w:rPr>
          <w:rFonts w:ascii="Times New Roman" w:eastAsia="Times New Roman" w:hAnsi="Times New Roman"/>
          <w:color w:val="222222"/>
          <w:szCs w:val="20"/>
        </w:rPr>
        <w:t>oficiency and graduation rate. </w:t>
      </w:r>
      <w:r w:rsidRPr="001B5571">
        <w:rPr>
          <w:rFonts w:ascii="Times New Roman" w:eastAsia="Times New Roman" w:hAnsi="Times New Roman"/>
          <w:color w:val="222222"/>
          <w:szCs w:val="20"/>
        </w:rPr>
        <w:t>As designe</w:t>
      </w:r>
      <w:r w:rsidR="00946465" w:rsidRPr="001B5571">
        <w:rPr>
          <w:rFonts w:ascii="Times New Roman" w:eastAsia="Times New Roman" w:hAnsi="Times New Roman"/>
          <w:color w:val="222222"/>
          <w:szCs w:val="20"/>
        </w:rPr>
        <w:t>d, </w:t>
      </w:r>
      <w:r w:rsidRPr="001B5571">
        <w:rPr>
          <w:rFonts w:ascii="Times New Roman" w:eastAsia="Times New Roman" w:hAnsi="Times New Roman"/>
          <w:color w:val="222222"/>
          <w:szCs w:val="20"/>
        </w:rPr>
        <w:t>this will be a reporting attribute of our school accountability system that will also enable the SEA to apply conjunctive triggers (i.e. a reduction in total points earned) to the total index score for any school with subgroups failing to meet the measures of interim progress or failing to reduce the number of non-proficient students by 10%. </w:t>
      </w:r>
      <w:r w:rsidRPr="001B5571">
        <w:rPr>
          <w:rFonts w:ascii="Times New Roman" w:eastAsia="Times New Roman" w:hAnsi="Times New Roman"/>
          <w:color w:val="222222"/>
          <w:sz w:val="19"/>
          <w:szCs w:val="19"/>
        </w:rPr>
        <w:t xml:space="preserve"> </w:t>
      </w:r>
      <w:r w:rsidR="00AB4BA9" w:rsidRPr="001B5571">
        <w:rPr>
          <w:rFonts w:ascii="Times New Roman" w:hAnsi="Times New Roman"/>
        </w:rPr>
        <w:br/>
      </w:r>
    </w:p>
    <w:p w14:paraId="7F043563" w14:textId="6A7C0F62" w:rsidR="001B5571" w:rsidRDefault="00215D76" w:rsidP="00B2231C">
      <w:pPr>
        <w:pStyle w:val="ListParagraph"/>
        <w:numPr>
          <w:ilvl w:val="0"/>
          <w:numId w:val="12"/>
        </w:numPr>
        <w:spacing w:after="0" w:line="240" w:lineRule="auto"/>
        <w:rPr>
          <w:rFonts w:ascii="Times New Roman" w:hAnsi="Times New Roman"/>
        </w:rPr>
      </w:pPr>
      <w:r w:rsidRPr="001B5571">
        <w:rPr>
          <w:rFonts w:ascii="Times New Roman" w:hAnsi="Times New Roman"/>
          <w:b/>
        </w:rPr>
        <w:t>Participation Rate</w:t>
      </w:r>
      <w:r w:rsidR="005574EA" w:rsidRPr="001B5571">
        <w:rPr>
          <w:rFonts w:ascii="Times New Roman" w:hAnsi="Times New Roman"/>
        </w:rPr>
        <w:t>.  Describe h</w:t>
      </w:r>
      <w:r w:rsidR="009A14DD" w:rsidRPr="001B5571">
        <w:rPr>
          <w:rFonts w:ascii="Times New Roman" w:hAnsi="Times New Roman"/>
        </w:rPr>
        <w:t>ow</w:t>
      </w:r>
      <w:r w:rsidR="00396046" w:rsidRPr="001B5571">
        <w:rPr>
          <w:rFonts w:ascii="Times New Roman" w:hAnsi="Times New Roman"/>
        </w:rPr>
        <w:t xml:space="preserve"> the State is factoring the requirement for 95 percent student participation in assessments into its system of annual meaningful differentiation of schools</w:t>
      </w:r>
      <w:r w:rsidR="00886446" w:rsidRPr="001B5571">
        <w:rPr>
          <w:rFonts w:ascii="Times New Roman" w:hAnsi="Times New Roman"/>
        </w:rPr>
        <w:t xml:space="preserve"> </w:t>
      </w:r>
      <w:r w:rsidR="00243BD2" w:rsidRPr="001B5571">
        <w:rPr>
          <w:rFonts w:ascii="Times New Roman" w:hAnsi="Times New Roman"/>
        </w:rPr>
        <w:t>consistent with the requirements of</w:t>
      </w:r>
      <w:r w:rsidR="000866AA" w:rsidRPr="001B5571">
        <w:rPr>
          <w:rFonts w:ascii="Times New Roman" w:hAnsi="Times New Roman"/>
        </w:rPr>
        <w:t xml:space="preserve"> </w:t>
      </w:r>
      <w:r w:rsidR="00810DDB" w:rsidRPr="001B5571">
        <w:rPr>
          <w:rFonts w:ascii="Times New Roman" w:hAnsi="Times New Roman"/>
        </w:rPr>
        <w:t xml:space="preserve">34 C.F.R. </w:t>
      </w:r>
      <w:r w:rsidR="000866AA" w:rsidRPr="001B5571">
        <w:rPr>
          <w:rFonts w:ascii="Times New Roman" w:hAnsi="Times New Roman"/>
        </w:rPr>
        <w:t>§</w:t>
      </w:r>
      <w:r w:rsidR="002275AF" w:rsidRPr="001B5571">
        <w:rPr>
          <w:rFonts w:ascii="Times New Roman" w:hAnsi="Times New Roman"/>
        </w:rPr>
        <w:t xml:space="preserve"> </w:t>
      </w:r>
      <w:r w:rsidR="000866AA" w:rsidRPr="001B5571">
        <w:rPr>
          <w:rFonts w:ascii="Times New Roman" w:hAnsi="Times New Roman"/>
        </w:rPr>
        <w:t>200.15</w:t>
      </w:r>
      <w:r w:rsidR="00553AF6" w:rsidRPr="001B5571">
        <w:rPr>
          <w:rFonts w:ascii="Times New Roman" w:hAnsi="Times New Roman"/>
        </w:rPr>
        <w:t>.</w:t>
      </w:r>
      <w:r w:rsidR="00AB4BA9" w:rsidRPr="001B5571">
        <w:rPr>
          <w:rFonts w:ascii="Times New Roman" w:hAnsi="Times New Roman"/>
        </w:rPr>
        <w:br/>
      </w:r>
      <w:sdt>
        <w:sdtPr>
          <w:rPr>
            <w:rFonts w:ascii="Times New Roman" w:hAnsi="Times New Roman"/>
          </w:rPr>
          <w:id w:val="1124889234"/>
        </w:sdtPr>
        <w:sdtEndPr>
          <w:rPr>
            <w:rFonts w:ascii="Calibri" w:hAnsi="Calibri"/>
          </w:rPr>
        </w:sdtEndPr>
        <w:sdtContent/>
      </w:sdt>
    </w:p>
    <w:p w14:paraId="38E6DADC" w14:textId="077F0031" w:rsidR="00AB4BA9" w:rsidRPr="001B5571" w:rsidRDefault="00C60726" w:rsidP="001B5571">
      <w:pPr>
        <w:pStyle w:val="ListParagraph"/>
        <w:spacing w:after="0" w:line="240" w:lineRule="auto"/>
        <w:rPr>
          <w:rFonts w:ascii="Times New Roman" w:hAnsi="Times New Roman"/>
        </w:rPr>
      </w:pPr>
      <w:r w:rsidRPr="001B5571">
        <w:rPr>
          <w:rFonts w:ascii="Times New Roman" w:hAnsi="Times New Roman"/>
        </w:rPr>
        <w:t>The SEA is required to “annually measure the achievement of not less than 95 percent of all students, and 95 percent of all students in each subgroup of students who are enrolled in publ</w:t>
      </w:r>
      <w:r w:rsidR="001B5571">
        <w:rPr>
          <w:rFonts w:ascii="Times New Roman" w:hAnsi="Times New Roman"/>
        </w:rPr>
        <w:t>ic school…” (ESSA 1177-35(E)). </w:t>
      </w:r>
      <w:r w:rsidRPr="001B5571">
        <w:rPr>
          <w:rFonts w:ascii="Times New Roman" w:hAnsi="Times New Roman"/>
        </w:rPr>
        <w:t>Specifically, the ESSA requires 95 percent participation on the state mathematics and Engl</w:t>
      </w:r>
      <w:r w:rsidR="001B5571">
        <w:rPr>
          <w:rFonts w:ascii="Times New Roman" w:hAnsi="Times New Roman"/>
        </w:rPr>
        <w:t>ish language arts assessments. </w:t>
      </w:r>
      <w:r w:rsidRPr="001B5571">
        <w:rPr>
          <w:rFonts w:ascii="Times New Roman" w:hAnsi="Times New Roman"/>
        </w:rPr>
        <w:t>Given the requirement to measure participation for all students and each of the ten subgroups over two content areas, there will be 22 distinct participation measure</w:t>
      </w:r>
      <w:r w:rsidR="00804205" w:rsidRPr="001B5571">
        <w:rPr>
          <w:rFonts w:ascii="Times New Roman" w:hAnsi="Times New Roman"/>
        </w:rPr>
        <w:t>s determined for each school.</w:t>
      </w:r>
      <w:r w:rsidR="00804205" w:rsidRPr="001B5571">
        <w:rPr>
          <w:rFonts w:ascii="Times New Roman" w:hAnsi="Times New Roman"/>
        </w:rPr>
        <w:br/>
      </w:r>
      <w:r w:rsidR="00804205" w:rsidRPr="001B5571">
        <w:rPr>
          <w:rFonts w:ascii="Times New Roman" w:hAnsi="Times New Roman"/>
        </w:rPr>
        <w:br/>
      </w:r>
      <w:r w:rsidRPr="001B5571">
        <w:rPr>
          <w:rFonts w:ascii="Times New Roman" w:hAnsi="Times New Roman"/>
        </w:rPr>
        <w:t>Participation on the State assessments is important because it helps ensures equal access to educational opportunity as well as enables meaningful measur</w:t>
      </w:r>
      <w:r w:rsidR="001B5571">
        <w:rPr>
          <w:rFonts w:ascii="Times New Roman" w:hAnsi="Times New Roman"/>
        </w:rPr>
        <w:t>ement of academic performance. </w:t>
      </w:r>
      <w:r w:rsidRPr="001B5571">
        <w:rPr>
          <w:rFonts w:ascii="Times New Roman" w:hAnsi="Times New Roman"/>
        </w:rPr>
        <w:t>To ensure that this high standard continues, Nevada has established three levels of participation rate penalties for schools that test fewer than 95% of its eligible student population: Participation Warning, Participation Penalty and Con</w:t>
      </w:r>
      <w:r w:rsidR="001B5571">
        <w:rPr>
          <w:rFonts w:ascii="Times New Roman" w:hAnsi="Times New Roman"/>
        </w:rPr>
        <w:t>tinuing Participation Penalty. </w:t>
      </w:r>
      <w:r w:rsidRPr="001B5571">
        <w:rPr>
          <w:rFonts w:ascii="Times New Roman" w:hAnsi="Times New Roman"/>
        </w:rPr>
        <w:t xml:space="preserve">Additionally, the participation rates for each of the ten subgroups for mathematics and English language proficiency will be publicly reported on the school rating report. </w:t>
      </w:r>
      <w:r w:rsidRPr="001B5571">
        <w:rPr>
          <w:rFonts w:ascii="Times New Roman" w:hAnsi="Times New Roman"/>
        </w:rPr>
        <w:br/>
      </w:r>
      <w:r w:rsidRPr="001B5571">
        <w:rPr>
          <w:rFonts w:ascii="Times New Roman" w:hAnsi="Times New Roman"/>
        </w:rPr>
        <w:lastRenderedPageBreak/>
        <w:br/>
        <w:t>Schools failing to meet the subgroup participation rate of 95 percent and failing to meet the weighted average calculated participation rate of 95 percent over the most recent two or three years for the first year will be publically identified as failing this important metric. The NSPF school report will prominently display the “Participation Warning” with the school index score and Star Rating. If the school fails to meet the ESEA subgroup participation rate of 95 percent and fails to meet the weighted average calculated participation rate of 95% over the most recent two or three years for a second consecutive year, the Status Indicator will be reduced by a significant number of</w:t>
      </w:r>
      <w:r w:rsidRPr="001B5571">
        <w:rPr>
          <w:rFonts w:ascii="Times New Roman" w:hAnsi="Times New Roman"/>
          <w:color w:val="1F497D" w:themeColor="dark2"/>
        </w:rPr>
        <w:t xml:space="preserve"> </w:t>
      </w:r>
      <w:r w:rsidRPr="001B5571">
        <w:rPr>
          <w:rFonts w:ascii="Times New Roman" w:hAnsi="Times New Roman"/>
        </w:rPr>
        <w:t>points and the NSPF school report will prominently display the “Participation Penalty” designation with the school inde</w:t>
      </w:r>
      <w:r w:rsidR="001701E9" w:rsidRPr="001B5571">
        <w:rPr>
          <w:rFonts w:ascii="Times New Roman" w:hAnsi="Times New Roman"/>
        </w:rPr>
        <w:t>x score and Star Rating.</w:t>
      </w:r>
      <w:r w:rsidR="001701E9" w:rsidRPr="001B5571">
        <w:rPr>
          <w:rFonts w:ascii="Times New Roman" w:hAnsi="Times New Roman"/>
        </w:rPr>
        <w:br/>
      </w:r>
      <w:r w:rsidR="001701E9" w:rsidRPr="001B5571">
        <w:rPr>
          <w:rFonts w:ascii="Times New Roman" w:hAnsi="Times New Roman"/>
        </w:rPr>
        <w:br/>
      </w:r>
      <w:r w:rsidRPr="001B5571">
        <w:rPr>
          <w:rFonts w:ascii="Times New Roman" w:hAnsi="Times New Roman"/>
        </w:rPr>
        <w:t>If a school fails to meet the subgroup participation rate of 95 percent and fails to meet the weighted average calculated participation rate of 95 percent over the most recent two or three years for a third consecutive year, the school will be identified as and subjected to a “Continuing Participation Penalty</w:t>
      </w:r>
      <w:r w:rsidR="00913716" w:rsidRPr="001B5571">
        <w:rPr>
          <w:rFonts w:ascii="Times New Roman" w:hAnsi="Times New Roman"/>
        </w:rPr>
        <w:t>.</w:t>
      </w:r>
      <w:r w:rsidRPr="001B5571">
        <w:rPr>
          <w:rFonts w:ascii="Times New Roman" w:hAnsi="Times New Roman"/>
        </w:rPr>
        <w:t xml:space="preserve">” Schools designated as such will earn zero points for the Student Proficiency indicator. </w:t>
      </w:r>
      <w:r w:rsidRPr="001B5571">
        <w:rPr>
          <w:rFonts w:ascii="Times New Roman" w:hAnsi="Times New Roman"/>
        </w:rPr>
        <w:br/>
      </w:r>
      <w:r w:rsidRPr="001B5571">
        <w:rPr>
          <w:rFonts w:ascii="Times New Roman" w:hAnsi="Times New Roman"/>
        </w:rPr>
        <w:br/>
        <w:t>Furthermore, schools failing to meet the 95% participation rate will be required to review, approve, and monitor an improvement plan developed in partnership with stakeholders. For LEAs with a significant number of schools missing the 95% goal, NDE will work with those organizations to determine the process for improvement.</w:t>
      </w:r>
      <w:r w:rsidR="00AB4BA9" w:rsidRPr="001B5571">
        <w:rPr>
          <w:rFonts w:ascii="Times New Roman" w:hAnsi="Times New Roman"/>
        </w:rPr>
        <w:br/>
      </w:r>
    </w:p>
    <w:p w14:paraId="60934901" w14:textId="1EB88FBB" w:rsidR="001B5571" w:rsidRDefault="00215D76" w:rsidP="00B2231C">
      <w:pPr>
        <w:pStyle w:val="ListParagraph"/>
        <w:numPr>
          <w:ilvl w:val="0"/>
          <w:numId w:val="12"/>
        </w:numPr>
        <w:spacing w:after="0" w:line="240" w:lineRule="auto"/>
        <w:rPr>
          <w:rFonts w:ascii="Times New Roman" w:hAnsi="Times New Roman"/>
        </w:rPr>
      </w:pPr>
      <w:r w:rsidRPr="001B5571">
        <w:rPr>
          <w:rFonts w:ascii="Times New Roman" w:hAnsi="Times New Roman"/>
          <w:b/>
        </w:rPr>
        <w:t xml:space="preserve">Data </w:t>
      </w:r>
      <w:r w:rsidR="004B51CC" w:rsidRPr="001B5571">
        <w:rPr>
          <w:rFonts w:ascii="Times New Roman" w:hAnsi="Times New Roman"/>
          <w:b/>
        </w:rPr>
        <w:t>Procedures</w:t>
      </w:r>
      <w:r w:rsidR="005574EA" w:rsidRPr="001B5571">
        <w:rPr>
          <w:rFonts w:ascii="Times New Roman" w:hAnsi="Times New Roman"/>
        </w:rPr>
        <w:t xml:space="preserve">.  Describe </w:t>
      </w:r>
      <w:r w:rsidR="000229E7" w:rsidRPr="001B5571">
        <w:rPr>
          <w:rFonts w:ascii="Times New Roman" w:hAnsi="Times New Roman"/>
        </w:rPr>
        <w:t>t</w:t>
      </w:r>
      <w:r w:rsidR="00DD5BAE" w:rsidRPr="001B5571">
        <w:rPr>
          <w:rFonts w:ascii="Times New Roman" w:hAnsi="Times New Roman"/>
        </w:rPr>
        <w:t xml:space="preserve">he State’s uniform procedure for </w:t>
      </w:r>
      <w:r w:rsidR="003F5F9D" w:rsidRPr="001B5571">
        <w:rPr>
          <w:rFonts w:ascii="Times New Roman" w:hAnsi="Times New Roman"/>
        </w:rPr>
        <w:t xml:space="preserve">averaging </w:t>
      </w:r>
      <w:r w:rsidR="00DF698C" w:rsidRPr="001B5571">
        <w:rPr>
          <w:rFonts w:ascii="Times New Roman" w:hAnsi="Times New Roman"/>
        </w:rPr>
        <w:t>data</w:t>
      </w:r>
      <w:r w:rsidR="003F5F9D" w:rsidRPr="001B5571">
        <w:rPr>
          <w:rFonts w:ascii="Times New Roman" w:hAnsi="Times New Roman"/>
        </w:rPr>
        <w:t xml:space="preserve">, including combining </w:t>
      </w:r>
      <w:r w:rsidR="00DF698C" w:rsidRPr="001B5571">
        <w:rPr>
          <w:rFonts w:ascii="Times New Roman" w:hAnsi="Times New Roman"/>
        </w:rPr>
        <w:t>data across school years</w:t>
      </w:r>
      <w:r w:rsidR="003F5F9D" w:rsidRPr="001B5571">
        <w:rPr>
          <w:rFonts w:ascii="Times New Roman" w:hAnsi="Times New Roman"/>
        </w:rPr>
        <w:t>,</w:t>
      </w:r>
      <w:r w:rsidR="00DF698C" w:rsidRPr="001B5571">
        <w:rPr>
          <w:rFonts w:ascii="Times New Roman" w:hAnsi="Times New Roman"/>
        </w:rPr>
        <w:t xml:space="preserve"> </w:t>
      </w:r>
      <w:r w:rsidR="004B51CC" w:rsidRPr="001B5571">
        <w:rPr>
          <w:rFonts w:ascii="Times New Roman" w:hAnsi="Times New Roman"/>
        </w:rPr>
        <w:t>combining data across</w:t>
      </w:r>
      <w:r w:rsidR="00DF698C" w:rsidRPr="001B5571">
        <w:rPr>
          <w:rFonts w:ascii="Times New Roman" w:hAnsi="Times New Roman"/>
        </w:rPr>
        <w:t xml:space="preserve"> </w:t>
      </w:r>
      <w:r w:rsidR="00DD5BAE" w:rsidRPr="001B5571">
        <w:rPr>
          <w:rFonts w:ascii="Times New Roman" w:hAnsi="Times New Roman"/>
        </w:rPr>
        <w:t>grades</w:t>
      </w:r>
      <w:r w:rsidR="003F5F9D" w:rsidRPr="001B5571">
        <w:rPr>
          <w:rFonts w:ascii="Times New Roman" w:hAnsi="Times New Roman"/>
        </w:rPr>
        <w:t>, or both,</w:t>
      </w:r>
      <w:r w:rsidR="00DD5BAE" w:rsidRPr="001B5571">
        <w:rPr>
          <w:rFonts w:ascii="Times New Roman" w:hAnsi="Times New Roman"/>
        </w:rPr>
        <w:t xml:space="preserve"> </w:t>
      </w:r>
      <w:r w:rsidR="004B51CC" w:rsidRPr="001B5571">
        <w:rPr>
          <w:rFonts w:ascii="Times New Roman" w:hAnsi="Times New Roman"/>
        </w:rPr>
        <w:t xml:space="preserve">in a school </w:t>
      </w:r>
      <w:r w:rsidR="00DD5BAE" w:rsidRPr="001B5571">
        <w:rPr>
          <w:rFonts w:ascii="Times New Roman" w:hAnsi="Times New Roman"/>
        </w:rPr>
        <w:t xml:space="preserve">as defined in </w:t>
      </w:r>
      <w:r w:rsidR="00810DDB" w:rsidRPr="001B5571">
        <w:rPr>
          <w:rFonts w:ascii="Times New Roman" w:hAnsi="Times New Roman"/>
        </w:rPr>
        <w:t xml:space="preserve">34 C.F.R. </w:t>
      </w:r>
      <w:r w:rsidR="00DD5BAE" w:rsidRPr="001B5571">
        <w:rPr>
          <w:rFonts w:ascii="Times New Roman" w:hAnsi="Times New Roman"/>
        </w:rPr>
        <w:t>§</w:t>
      </w:r>
      <w:r w:rsidR="002275AF" w:rsidRPr="001B5571">
        <w:rPr>
          <w:rFonts w:ascii="Times New Roman" w:hAnsi="Times New Roman"/>
        </w:rPr>
        <w:t xml:space="preserve"> </w:t>
      </w:r>
      <w:r w:rsidR="00DD5BAE" w:rsidRPr="001B5571">
        <w:rPr>
          <w:rFonts w:ascii="Times New Roman" w:hAnsi="Times New Roman"/>
        </w:rPr>
        <w:t>200.20(a), if applicable</w:t>
      </w:r>
      <w:r w:rsidR="004027DF" w:rsidRPr="001B5571">
        <w:rPr>
          <w:rFonts w:ascii="Times New Roman" w:hAnsi="Times New Roman"/>
        </w:rPr>
        <w:t>.</w:t>
      </w:r>
      <w:r w:rsidR="00AB4BA9" w:rsidRPr="001B5571">
        <w:rPr>
          <w:rFonts w:ascii="Times New Roman" w:hAnsi="Times New Roman"/>
        </w:rPr>
        <w:br/>
      </w:r>
      <w:sdt>
        <w:sdtPr>
          <w:rPr>
            <w:rFonts w:ascii="Times New Roman" w:hAnsi="Times New Roman"/>
          </w:rPr>
          <w:id w:val="-1230311569"/>
        </w:sdtPr>
        <w:sdtEndPr/>
        <w:sdtContent/>
      </w:sdt>
    </w:p>
    <w:p w14:paraId="5F296B05" w14:textId="50FA0432" w:rsidR="00AB4BA9" w:rsidRPr="001B5571" w:rsidRDefault="00C60726" w:rsidP="001B5571">
      <w:pPr>
        <w:pStyle w:val="ListParagraph"/>
        <w:spacing w:after="0" w:line="240" w:lineRule="auto"/>
        <w:rPr>
          <w:rFonts w:ascii="Times New Roman" w:hAnsi="Times New Roman"/>
        </w:rPr>
      </w:pPr>
      <w:r w:rsidRPr="001B5571">
        <w:rPr>
          <w:rFonts w:ascii="Times New Roman" w:hAnsi="Times New Roman"/>
        </w:rPr>
        <w:t>Some schools in Nevada do not have a large enough student population to be reliably rated, but are otherwi</w:t>
      </w:r>
      <w:r w:rsidR="001B5571">
        <w:rPr>
          <w:rFonts w:ascii="Times New Roman" w:hAnsi="Times New Roman"/>
        </w:rPr>
        <w:t xml:space="preserve">se traditional public schools. </w:t>
      </w:r>
      <w:r w:rsidRPr="001B5571">
        <w:rPr>
          <w:rFonts w:ascii="Times New Roman" w:hAnsi="Times New Roman"/>
        </w:rPr>
        <w:t>Where possible and when sufficient years of data are accumulated, three years of student achievement data are combined in order to use the Nevada School Performance Framework to rat</w:t>
      </w:r>
      <w:r w:rsidR="001B5571">
        <w:rPr>
          <w:rFonts w:ascii="Times New Roman" w:hAnsi="Times New Roman"/>
        </w:rPr>
        <w:t xml:space="preserve">e this group of small schools. </w:t>
      </w:r>
      <w:r w:rsidRPr="001B5571">
        <w:rPr>
          <w:rFonts w:ascii="Times New Roman" w:hAnsi="Times New Roman"/>
        </w:rPr>
        <w:t>The method of combining data is pooled averaging</w:t>
      </w:r>
      <w:r w:rsidR="00913716" w:rsidRPr="001B5571">
        <w:rPr>
          <w:rFonts w:ascii="Times New Roman" w:hAnsi="Times New Roman"/>
        </w:rPr>
        <w:t>,</w:t>
      </w:r>
      <w:r w:rsidRPr="001B5571">
        <w:rPr>
          <w:rFonts w:ascii="Times New Roman" w:hAnsi="Times New Roman"/>
        </w:rPr>
        <w:t xml:space="preserve"> which results in a weighted average where the weight is proportional to the number of students in ea</w:t>
      </w:r>
      <w:r w:rsidR="001B5571">
        <w:rPr>
          <w:rFonts w:ascii="Times New Roman" w:hAnsi="Times New Roman"/>
        </w:rPr>
        <w:t xml:space="preserve">ch of the three years of data. </w:t>
      </w:r>
      <w:r w:rsidRPr="001B5571">
        <w:rPr>
          <w:rFonts w:ascii="Times New Roman" w:hAnsi="Times New Roman"/>
        </w:rPr>
        <w:t xml:space="preserve">This method accounts for the year-to-year fluctuations in </w:t>
      </w:r>
      <w:r w:rsidR="00913716" w:rsidRPr="001B5571">
        <w:rPr>
          <w:rFonts w:ascii="Times New Roman" w:hAnsi="Times New Roman"/>
        </w:rPr>
        <w:t>N</w:t>
      </w:r>
      <w:r w:rsidRPr="001B5571">
        <w:rPr>
          <w:rFonts w:ascii="Times New Roman" w:hAnsi="Times New Roman"/>
        </w:rPr>
        <w:t xml:space="preserve">-size for these small schools. If a school rating is derived from </w:t>
      </w:r>
      <w:r w:rsidR="00946465" w:rsidRPr="001B5571">
        <w:rPr>
          <w:rFonts w:ascii="Times New Roman" w:hAnsi="Times New Roman"/>
        </w:rPr>
        <w:t>this</w:t>
      </w:r>
      <w:r w:rsidRPr="001B5571">
        <w:rPr>
          <w:rFonts w:ascii="Times New Roman" w:hAnsi="Times New Roman"/>
        </w:rPr>
        <w:t xml:space="preserve"> averaging procedure, the process and definition of the procedure is clearly indicated on the rating report. </w:t>
      </w:r>
      <w:r w:rsidRPr="001B5571">
        <w:rPr>
          <w:rFonts w:ascii="Times New Roman" w:hAnsi="Times New Roman"/>
        </w:rPr>
        <w:br/>
      </w:r>
      <w:r w:rsidRPr="001B5571">
        <w:rPr>
          <w:rFonts w:ascii="Times New Roman" w:hAnsi="Times New Roman"/>
        </w:rPr>
        <w:br/>
        <w:t>95% Participation: Schools who do not meet the 95% participation expectation are allowed to meet the participation expectation through a 2-and 3-year average. The same uniformed procedure is used to combine data across</w:t>
      </w:r>
      <w:r w:rsidR="001B5571">
        <w:rPr>
          <w:rFonts w:ascii="Times New Roman" w:hAnsi="Times New Roman"/>
        </w:rPr>
        <w:t xml:space="preserve"> school years and grade spans. </w:t>
      </w:r>
      <w:r w:rsidRPr="001B5571">
        <w:rPr>
          <w:rFonts w:ascii="Times New Roman" w:hAnsi="Times New Roman"/>
        </w:rPr>
        <w:t>The current school year data is combined with the school year data imme</w:t>
      </w:r>
      <w:r w:rsidR="00976D96" w:rsidRPr="001B5571">
        <w:rPr>
          <w:rFonts w:ascii="Times New Roman" w:hAnsi="Times New Roman"/>
        </w:rPr>
        <w:t>diately preced</w:t>
      </w:r>
      <w:r w:rsidR="001B5571">
        <w:rPr>
          <w:rFonts w:ascii="Times New Roman" w:hAnsi="Times New Roman"/>
        </w:rPr>
        <w:t xml:space="preserve">ing for a 2-year average. </w:t>
      </w:r>
      <w:r w:rsidRPr="001B5571">
        <w:rPr>
          <w:rFonts w:ascii="Times New Roman" w:hAnsi="Times New Roman"/>
        </w:rPr>
        <w:t>For a 3-year average the current school year data is com</w:t>
      </w:r>
      <w:r w:rsidR="00976D96" w:rsidRPr="001B5571">
        <w:rPr>
          <w:rFonts w:ascii="Times New Roman" w:hAnsi="Times New Roman"/>
        </w:rPr>
        <w:t>bined with the immediately prec</w:t>
      </w:r>
      <w:r w:rsidRPr="001B5571">
        <w:rPr>
          <w:rFonts w:ascii="Times New Roman" w:hAnsi="Times New Roman"/>
        </w:rPr>
        <w:t>eding dat</w:t>
      </w:r>
      <w:r w:rsidR="00913716" w:rsidRPr="001B5571">
        <w:rPr>
          <w:rFonts w:ascii="Times New Roman" w:hAnsi="Times New Roman"/>
        </w:rPr>
        <w:t xml:space="preserve">a from the previous two years. </w:t>
      </w:r>
      <w:r w:rsidRPr="001B5571">
        <w:rPr>
          <w:rFonts w:ascii="Times New Roman" w:hAnsi="Times New Roman"/>
        </w:rPr>
        <w:t xml:space="preserve">When combining data across school years, the total number of students in each subgroup is summed in order to determine if the subgroup meets N-size requirements. </w:t>
      </w:r>
      <w:r w:rsidR="00AB4BA9" w:rsidRPr="001B5571">
        <w:rPr>
          <w:rFonts w:ascii="Times New Roman" w:hAnsi="Times New Roman"/>
        </w:rPr>
        <w:br/>
      </w:r>
    </w:p>
    <w:p w14:paraId="73C09D25" w14:textId="227FC3B0" w:rsidR="00024123" w:rsidRPr="001B5571" w:rsidRDefault="0082108D" w:rsidP="00B2231C">
      <w:pPr>
        <w:pStyle w:val="ListParagraph"/>
        <w:numPr>
          <w:ilvl w:val="0"/>
          <w:numId w:val="12"/>
        </w:numPr>
        <w:spacing w:after="0" w:line="240" w:lineRule="auto"/>
        <w:rPr>
          <w:rFonts w:ascii="Times New Roman" w:hAnsi="Times New Roman"/>
        </w:rPr>
      </w:pPr>
      <w:r w:rsidRPr="001B5571">
        <w:rPr>
          <w:rFonts w:ascii="Times New Roman" w:hAnsi="Times New Roman"/>
          <w:b/>
        </w:rPr>
        <w:t xml:space="preserve">Including </w:t>
      </w:r>
      <w:r w:rsidR="004027DF" w:rsidRPr="001B5571">
        <w:rPr>
          <w:rFonts w:ascii="Times New Roman" w:hAnsi="Times New Roman"/>
          <w:b/>
        </w:rPr>
        <w:t>All Public Schools</w:t>
      </w:r>
      <w:r w:rsidRPr="001B5571">
        <w:rPr>
          <w:rFonts w:ascii="Times New Roman" w:hAnsi="Times New Roman"/>
          <w:b/>
        </w:rPr>
        <w:t xml:space="preserve"> in a State’s Accountability System</w:t>
      </w:r>
      <w:r w:rsidR="005574EA" w:rsidRPr="001B5571">
        <w:rPr>
          <w:rFonts w:ascii="Times New Roman" w:hAnsi="Times New Roman"/>
        </w:rPr>
        <w:t>.</w:t>
      </w:r>
      <w:r w:rsidR="004027DF" w:rsidRPr="001B5571">
        <w:rPr>
          <w:rFonts w:ascii="Times New Roman" w:hAnsi="Times New Roman"/>
        </w:rPr>
        <w:t xml:space="preserve"> </w:t>
      </w:r>
      <w:r w:rsidR="00BB5806" w:rsidRPr="001B5571">
        <w:rPr>
          <w:rFonts w:ascii="Times New Roman" w:hAnsi="Times New Roman"/>
        </w:rPr>
        <w:t>If the States uses a different methodology</w:t>
      </w:r>
      <w:r w:rsidR="000F3A67" w:rsidRPr="001B5571">
        <w:rPr>
          <w:rFonts w:ascii="Times New Roman" w:hAnsi="Times New Roman"/>
        </w:rPr>
        <w:t xml:space="preserve"> for annual meaningful differentiation</w:t>
      </w:r>
      <w:r w:rsidR="00BB5806" w:rsidRPr="001B5571">
        <w:rPr>
          <w:rFonts w:ascii="Times New Roman" w:hAnsi="Times New Roman"/>
        </w:rPr>
        <w:t xml:space="preserve"> than the one described in D above</w:t>
      </w:r>
      <w:r w:rsidR="00B46035" w:rsidRPr="001B5571">
        <w:rPr>
          <w:rFonts w:ascii="Times New Roman" w:hAnsi="Times New Roman"/>
        </w:rPr>
        <w:t xml:space="preserve"> for </w:t>
      </w:r>
      <w:r w:rsidR="000F3A67" w:rsidRPr="001B5571">
        <w:rPr>
          <w:rFonts w:ascii="Times New Roman" w:hAnsi="Times New Roman"/>
        </w:rPr>
        <w:t xml:space="preserve">any of the following </w:t>
      </w:r>
      <w:r w:rsidR="006C50D6" w:rsidRPr="001B5571">
        <w:rPr>
          <w:rFonts w:ascii="Times New Roman" w:hAnsi="Times New Roman"/>
        </w:rPr>
        <w:t>specific</w:t>
      </w:r>
      <w:r w:rsidR="00B46035" w:rsidRPr="001B5571">
        <w:rPr>
          <w:rFonts w:ascii="Times New Roman" w:hAnsi="Times New Roman"/>
        </w:rPr>
        <w:t xml:space="preserve"> types of schools</w:t>
      </w:r>
      <w:r w:rsidR="00BB5806" w:rsidRPr="001B5571">
        <w:rPr>
          <w:rFonts w:ascii="Times New Roman" w:hAnsi="Times New Roman"/>
        </w:rPr>
        <w:t>, d</w:t>
      </w:r>
      <w:r w:rsidR="005574EA" w:rsidRPr="001B5571">
        <w:rPr>
          <w:rFonts w:ascii="Times New Roman" w:hAnsi="Times New Roman"/>
        </w:rPr>
        <w:t>escribe</w:t>
      </w:r>
      <w:r w:rsidR="00DD5BAE" w:rsidRPr="001B5571">
        <w:rPr>
          <w:rFonts w:ascii="Times New Roman" w:hAnsi="Times New Roman"/>
        </w:rPr>
        <w:t xml:space="preserve"> how </w:t>
      </w:r>
      <w:r w:rsidR="000F3A67" w:rsidRPr="001B5571">
        <w:rPr>
          <w:rFonts w:ascii="Times New Roman" w:hAnsi="Times New Roman"/>
        </w:rPr>
        <w:t>they are included</w:t>
      </w:r>
      <w:r w:rsidR="00042137" w:rsidRPr="001B5571">
        <w:rPr>
          <w:rFonts w:ascii="Times New Roman" w:hAnsi="Times New Roman"/>
        </w:rPr>
        <w:t xml:space="preserve">, consistent with </w:t>
      </w:r>
      <w:r w:rsidR="00810DDB" w:rsidRPr="001B5571">
        <w:rPr>
          <w:rFonts w:ascii="Times New Roman" w:hAnsi="Times New Roman"/>
        </w:rPr>
        <w:t xml:space="preserve">34 C.F.R. </w:t>
      </w:r>
      <w:r w:rsidR="00042137" w:rsidRPr="001B5571">
        <w:rPr>
          <w:rFonts w:ascii="Times New Roman" w:hAnsi="Times New Roman"/>
        </w:rPr>
        <w:t>§ 200.18(d)(1)(iii)</w:t>
      </w:r>
      <w:r w:rsidR="00DD5BAE" w:rsidRPr="001B5571">
        <w:rPr>
          <w:rFonts w:ascii="Times New Roman" w:hAnsi="Times New Roman"/>
        </w:rPr>
        <w:t>:</w:t>
      </w:r>
      <w:r w:rsidR="00AB4BA9" w:rsidRPr="001B5571">
        <w:rPr>
          <w:rFonts w:ascii="Times New Roman" w:hAnsi="Times New Roman"/>
        </w:rPr>
        <w:br/>
      </w:r>
    </w:p>
    <w:p w14:paraId="2CD38B51" w14:textId="26E4585A" w:rsidR="001B5571" w:rsidRDefault="00042137" w:rsidP="00B2231C">
      <w:pPr>
        <w:pStyle w:val="ListParagraph"/>
        <w:numPr>
          <w:ilvl w:val="1"/>
          <w:numId w:val="12"/>
        </w:numPr>
        <w:spacing w:after="0" w:line="240" w:lineRule="auto"/>
        <w:rPr>
          <w:rFonts w:ascii="Times New Roman" w:hAnsi="Times New Roman"/>
        </w:rPr>
      </w:pPr>
      <w:r w:rsidRPr="001B5571">
        <w:rPr>
          <w:rFonts w:ascii="Times New Roman" w:eastAsia="Times New Roman" w:hAnsi="Times New Roman"/>
        </w:rPr>
        <w:t>Schools in which no grade level is assessed under the State's academic assessment system (e.g., P-2 schools), although the State is not required to administer a standardized assessment to meet this requirement</w:t>
      </w:r>
      <w:r w:rsidR="005574EA" w:rsidRPr="001B5571">
        <w:rPr>
          <w:rFonts w:ascii="Times New Roman" w:hAnsi="Times New Roman"/>
        </w:rPr>
        <w:t>;</w:t>
      </w:r>
      <w:r w:rsidR="00AB4BA9" w:rsidRPr="001B5571">
        <w:rPr>
          <w:rFonts w:ascii="Times New Roman" w:hAnsi="Times New Roman"/>
        </w:rPr>
        <w:br/>
      </w:r>
      <w:sdt>
        <w:sdtPr>
          <w:rPr>
            <w:rFonts w:ascii="Times New Roman" w:hAnsi="Times New Roman"/>
          </w:rPr>
          <w:id w:val="1431396089"/>
        </w:sdtPr>
        <w:sdtEndPr/>
        <w:sdtContent/>
      </w:sdt>
    </w:p>
    <w:p w14:paraId="554E7C6C" w14:textId="1941BEEA" w:rsidR="00AB4BA9" w:rsidRPr="001B5571" w:rsidRDefault="00C60726" w:rsidP="001B5571">
      <w:pPr>
        <w:pStyle w:val="ListParagraph"/>
        <w:spacing w:after="0" w:line="240" w:lineRule="auto"/>
        <w:ind w:left="1440"/>
        <w:rPr>
          <w:rFonts w:ascii="Times New Roman" w:hAnsi="Times New Roman"/>
        </w:rPr>
      </w:pPr>
      <w:r w:rsidRPr="001B5571">
        <w:rPr>
          <w:rFonts w:ascii="Times New Roman" w:hAnsi="Times New Roman"/>
        </w:rPr>
        <w:t>There are P-2 schools in Nevada in which no grade level is assessed under the State’s mandat</w:t>
      </w:r>
      <w:r w:rsidR="001B5571">
        <w:rPr>
          <w:rFonts w:ascii="Times New Roman" w:hAnsi="Times New Roman"/>
        </w:rPr>
        <w:t xml:space="preserve">ed academic assessment system. </w:t>
      </w:r>
      <w:r w:rsidRPr="001B5571">
        <w:rPr>
          <w:rFonts w:ascii="Times New Roman" w:hAnsi="Times New Roman"/>
        </w:rPr>
        <w:t>These schools would not be rated un</w:t>
      </w:r>
      <w:r w:rsidR="001B5571">
        <w:rPr>
          <w:rFonts w:ascii="Times New Roman" w:hAnsi="Times New Roman"/>
        </w:rPr>
        <w:t xml:space="preserve">der the accountability system. </w:t>
      </w:r>
      <w:r w:rsidRPr="001B5571">
        <w:rPr>
          <w:rFonts w:ascii="Times New Roman" w:hAnsi="Times New Roman"/>
        </w:rPr>
        <w:t>However, under Nevada’s Read by Grade 3 legislation, Kindergarten through grade 2 student populations will be assessed using a Nevada St</w:t>
      </w:r>
      <w:r w:rsidR="001B5571">
        <w:rPr>
          <w:rFonts w:ascii="Times New Roman" w:hAnsi="Times New Roman"/>
        </w:rPr>
        <w:t xml:space="preserve">ate Board Approved assessment. </w:t>
      </w:r>
      <w:r w:rsidRPr="001B5571">
        <w:rPr>
          <w:rFonts w:ascii="Times New Roman" w:hAnsi="Times New Roman"/>
        </w:rPr>
        <w:t xml:space="preserve">These results will be reported in the accountability system but points will not be assigned. These P-2 schools do not have a population that will support a sufficiently complete set of indicators needed to determine a comparable school rating.  </w:t>
      </w:r>
      <w:r w:rsidR="00AB4BA9" w:rsidRPr="001B5571">
        <w:rPr>
          <w:rFonts w:ascii="Times New Roman" w:hAnsi="Times New Roman"/>
        </w:rPr>
        <w:br/>
      </w:r>
    </w:p>
    <w:p w14:paraId="5E9B7239" w14:textId="6B76725F" w:rsidR="001B5571" w:rsidRDefault="004027DF" w:rsidP="00B2231C">
      <w:pPr>
        <w:pStyle w:val="ListParagraph"/>
        <w:numPr>
          <w:ilvl w:val="1"/>
          <w:numId w:val="12"/>
        </w:numPr>
        <w:spacing w:after="0" w:line="240" w:lineRule="auto"/>
        <w:rPr>
          <w:rFonts w:ascii="Times New Roman" w:hAnsi="Times New Roman"/>
        </w:rPr>
      </w:pPr>
      <w:r w:rsidRPr="001B5571">
        <w:rPr>
          <w:rFonts w:ascii="Times New Roman" w:hAnsi="Times New Roman"/>
        </w:rPr>
        <w:lastRenderedPageBreak/>
        <w:t xml:space="preserve">Schools with variant grade configurations (e.g., </w:t>
      </w:r>
      <w:r w:rsidR="00D41127" w:rsidRPr="001B5571">
        <w:rPr>
          <w:rFonts w:ascii="Times New Roman" w:hAnsi="Times New Roman"/>
        </w:rPr>
        <w:t>P</w:t>
      </w:r>
      <w:r w:rsidRPr="001B5571">
        <w:rPr>
          <w:rFonts w:ascii="Times New Roman" w:hAnsi="Times New Roman"/>
        </w:rPr>
        <w:t>-12 schools)</w:t>
      </w:r>
      <w:r w:rsidR="005574EA" w:rsidRPr="001B5571">
        <w:rPr>
          <w:rFonts w:ascii="Times New Roman" w:hAnsi="Times New Roman"/>
        </w:rPr>
        <w:t>;</w:t>
      </w:r>
      <w:r w:rsidR="00AB4BA9" w:rsidRPr="001B5571">
        <w:rPr>
          <w:rFonts w:ascii="Times New Roman" w:hAnsi="Times New Roman"/>
        </w:rPr>
        <w:br/>
      </w:r>
      <w:sdt>
        <w:sdtPr>
          <w:rPr>
            <w:rFonts w:ascii="Times New Roman" w:hAnsi="Times New Roman"/>
          </w:rPr>
          <w:id w:val="-1783875992"/>
        </w:sdtPr>
        <w:sdtEndPr/>
        <w:sdtContent/>
      </w:sdt>
    </w:p>
    <w:p w14:paraId="7EE2F0B0" w14:textId="091ECBFD" w:rsidR="00AB4BA9" w:rsidRPr="001B5571" w:rsidRDefault="00C60726" w:rsidP="001B5571">
      <w:pPr>
        <w:pStyle w:val="ListParagraph"/>
        <w:spacing w:after="0" w:line="240" w:lineRule="auto"/>
        <w:ind w:left="1440"/>
        <w:rPr>
          <w:rFonts w:ascii="Times New Roman" w:hAnsi="Times New Roman"/>
        </w:rPr>
      </w:pPr>
      <w:r w:rsidRPr="001B5571">
        <w:rPr>
          <w:rFonts w:ascii="Times New Roman" w:hAnsi="Times New Roman"/>
        </w:rPr>
        <w:t>Nevada has schools with</w:t>
      </w:r>
      <w:r w:rsidR="001B5571">
        <w:rPr>
          <w:rFonts w:ascii="Times New Roman" w:hAnsi="Times New Roman"/>
        </w:rPr>
        <w:t xml:space="preserve"> variant grade configurations. </w:t>
      </w:r>
      <w:r w:rsidR="00C033ED" w:rsidRPr="001B5571">
        <w:rPr>
          <w:rFonts w:ascii="Times New Roman" w:hAnsi="Times New Roman"/>
        </w:rPr>
        <w:t>The school accountability system is adjusted by scoring only the sect</w:t>
      </w:r>
      <w:r w:rsidR="001B5571">
        <w:rPr>
          <w:rFonts w:ascii="Times New Roman" w:hAnsi="Times New Roman"/>
        </w:rPr>
        <w:t xml:space="preserve">ions relevant for each school. </w:t>
      </w:r>
      <w:r w:rsidR="00C033ED" w:rsidRPr="001B5571">
        <w:rPr>
          <w:rFonts w:ascii="Times New Roman" w:hAnsi="Times New Roman"/>
        </w:rPr>
        <w:t>For example, if there is a K-8 school, the NSPF categories for both elementary and middle school would be included.</w:t>
      </w:r>
      <w:r w:rsidR="00AB4BA9" w:rsidRPr="001B5571">
        <w:rPr>
          <w:rFonts w:ascii="Times New Roman" w:hAnsi="Times New Roman"/>
        </w:rPr>
        <w:br/>
      </w:r>
    </w:p>
    <w:p w14:paraId="7D8459FC" w14:textId="39A536CD" w:rsidR="001B5571" w:rsidRDefault="007D47DB" w:rsidP="00B2231C">
      <w:pPr>
        <w:pStyle w:val="ListParagraph"/>
        <w:numPr>
          <w:ilvl w:val="1"/>
          <w:numId w:val="24"/>
        </w:numPr>
        <w:spacing w:after="0" w:line="240" w:lineRule="auto"/>
        <w:rPr>
          <w:rFonts w:ascii="Times New Roman" w:hAnsi="Times New Roman"/>
        </w:rPr>
      </w:pPr>
      <w:r w:rsidRPr="001B5571">
        <w:rPr>
          <w:rFonts w:ascii="Times New Roman" w:hAnsi="Times New Roman"/>
        </w:rPr>
        <w:t xml:space="preserve">Small schools in which the total number of students </w:t>
      </w:r>
      <w:r w:rsidR="00151BE2" w:rsidRPr="001B5571">
        <w:rPr>
          <w:rFonts w:ascii="Times New Roman" w:hAnsi="Times New Roman"/>
        </w:rPr>
        <w:t>who</w:t>
      </w:r>
      <w:r w:rsidRPr="001B5571">
        <w:rPr>
          <w:rFonts w:ascii="Times New Roman" w:hAnsi="Times New Roman"/>
        </w:rPr>
        <w:t xml:space="preserve"> can be included </w:t>
      </w:r>
      <w:r w:rsidR="00365F41" w:rsidRPr="001B5571">
        <w:rPr>
          <w:rFonts w:ascii="Times New Roman" w:hAnsi="Times New Roman"/>
        </w:rPr>
        <w:t>i</w:t>
      </w:r>
      <w:r w:rsidRPr="001B5571">
        <w:rPr>
          <w:rFonts w:ascii="Times New Roman" w:hAnsi="Times New Roman"/>
        </w:rPr>
        <w:t xml:space="preserve">n any indicator under </w:t>
      </w:r>
      <w:r w:rsidR="00810DDB" w:rsidRPr="001B5571">
        <w:rPr>
          <w:rFonts w:ascii="Times New Roman" w:hAnsi="Times New Roman"/>
        </w:rPr>
        <w:t xml:space="preserve">34 C.F.R. </w:t>
      </w:r>
      <w:r w:rsidRPr="001B5571">
        <w:rPr>
          <w:rFonts w:ascii="Times New Roman" w:hAnsi="Times New Roman"/>
        </w:rPr>
        <w:t>§</w:t>
      </w:r>
      <w:r w:rsidR="002275AF" w:rsidRPr="001B5571">
        <w:rPr>
          <w:rFonts w:ascii="Times New Roman" w:hAnsi="Times New Roman"/>
        </w:rPr>
        <w:t xml:space="preserve"> </w:t>
      </w:r>
      <w:r w:rsidRPr="001B5571">
        <w:rPr>
          <w:rFonts w:ascii="Times New Roman" w:hAnsi="Times New Roman"/>
        </w:rPr>
        <w:t xml:space="preserve">200.14 is less than the minimum number of students established by the State under </w:t>
      </w:r>
      <w:r w:rsidR="00810DDB" w:rsidRPr="001B5571">
        <w:rPr>
          <w:rFonts w:ascii="Times New Roman" w:hAnsi="Times New Roman"/>
        </w:rPr>
        <w:t xml:space="preserve">34 C.F.R. </w:t>
      </w:r>
      <w:r w:rsidRPr="001B5571">
        <w:rPr>
          <w:rFonts w:ascii="Times New Roman" w:hAnsi="Times New Roman"/>
        </w:rPr>
        <w:t>§</w:t>
      </w:r>
      <w:r w:rsidR="002275AF" w:rsidRPr="001B5571">
        <w:rPr>
          <w:rFonts w:ascii="Times New Roman" w:hAnsi="Times New Roman"/>
        </w:rPr>
        <w:t xml:space="preserve"> </w:t>
      </w:r>
      <w:r w:rsidRPr="001B5571">
        <w:rPr>
          <w:rFonts w:ascii="Times New Roman" w:hAnsi="Times New Roman"/>
        </w:rPr>
        <w:t xml:space="preserve">200.17(a)(1), consistent with a State’s uniform procedures for averaging data under </w:t>
      </w:r>
      <w:r w:rsidR="00810DDB" w:rsidRPr="001B5571">
        <w:rPr>
          <w:rFonts w:ascii="Times New Roman" w:hAnsi="Times New Roman"/>
        </w:rPr>
        <w:t xml:space="preserve">34 C.F.R. </w:t>
      </w:r>
      <w:r w:rsidRPr="001B5571">
        <w:rPr>
          <w:rFonts w:ascii="Times New Roman" w:hAnsi="Times New Roman"/>
        </w:rPr>
        <w:t>§</w:t>
      </w:r>
      <w:r w:rsidR="002275AF" w:rsidRPr="001B5571">
        <w:rPr>
          <w:rFonts w:ascii="Times New Roman" w:hAnsi="Times New Roman"/>
        </w:rPr>
        <w:t xml:space="preserve"> </w:t>
      </w:r>
      <w:r w:rsidRPr="001B5571">
        <w:rPr>
          <w:rFonts w:ascii="Times New Roman" w:hAnsi="Times New Roman"/>
        </w:rPr>
        <w:t>200.20(a), if applicable</w:t>
      </w:r>
      <w:r w:rsidR="005574EA" w:rsidRPr="001B5571">
        <w:rPr>
          <w:rFonts w:ascii="Times New Roman" w:hAnsi="Times New Roman"/>
        </w:rPr>
        <w:t>;</w:t>
      </w:r>
      <w:r w:rsidR="00AB4BA9" w:rsidRPr="001B5571">
        <w:rPr>
          <w:rFonts w:ascii="Times New Roman" w:hAnsi="Times New Roman"/>
        </w:rPr>
        <w:br/>
      </w:r>
      <w:sdt>
        <w:sdtPr>
          <w:rPr>
            <w:rFonts w:ascii="Times New Roman" w:hAnsi="Times New Roman"/>
          </w:rPr>
          <w:id w:val="503334154"/>
        </w:sdtPr>
        <w:sdtEndPr/>
        <w:sdtContent/>
      </w:sdt>
    </w:p>
    <w:p w14:paraId="701AFF60" w14:textId="78695A13" w:rsidR="00AB4BA9" w:rsidRPr="001B5571" w:rsidRDefault="00C60726" w:rsidP="001B5571">
      <w:pPr>
        <w:pStyle w:val="ListParagraph"/>
        <w:spacing w:after="0" w:line="240" w:lineRule="auto"/>
        <w:ind w:left="1440"/>
        <w:rPr>
          <w:rFonts w:ascii="Times New Roman" w:hAnsi="Times New Roman"/>
        </w:rPr>
      </w:pPr>
      <w:r w:rsidRPr="001B5571">
        <w:rPr>
          <w:rFonts w:ascii="Times New Roman" w:hAnsi="Times New Roman"/>
        </w:rPr>
        <w:t>Some schools in Nevada do not have a large enough student population to be reliably rated, but are otherwi</w:t>
      </w:r>
      <w:r w:rsidR="001B5571">
        <w:rPr>
          <w:rFonts w:ascii="Times New Roman" w:hAnsi="Times New Roman"/>
        </w:rPr>
        <w:t xml:space="preserve">se traditional public schools. </w:t>
      </w:r>
      <w:r w:rsidRPr="001B5571">
        <w:rPr>
          <w:rFonts w:ascii="Times New Roman" w:hAnsi="Times New Roman"/>
        </w:rPr>
        <w:t>Where possible and when sufficient years of data are accumulated, three years of student achievement data are combined in order to use the Nevada School Performance Framework to rat</w:t>
      </w:r>
      <w:r w:rsidR="001B5571">
        <w:rPr>
          <w:rFonts w:ascii="Times New Roman" w:hAnsi="Times New Roman"/>
        </w:rPr>
        <w:t xml:space="preserve">e this group of small schools. </w:t>
      </w:r>
      <w:r w:rsidRPr="001B5571">
        <w:rPr>
          <w:rFonts w:ascii="Times New Roman" w:hAnsi="Times New Roman"/>
        </w:rPr>
        <w:t>The method of combining data is pooled averaging</w:t>
      </w:r>
      <w:r w:rsidR="00913716" w:rsidRPr="001B5571">
        <w:rPr>
          <w:rFonts w:ascii="Times New Roman" w:hAnsi="Times New Roman"/>
        </w:rPr>
        <w:t>,</w:t>
      </w:r>
      <w:r w:rsidRPr="001B5571">
        <w:rPr>
          <w:rFonts w:ascii="Times New Roman" w:hAnsi="Times New Roman"/>
        </w:rPr>
        <w:t xml:space="preserve"> which results in a weighted average where the weight is proportional to the number of students in ea</w:t>
      </w:r>
      <w:r w:rsidR="001B5571">
        <w:rPr>
          <w:rFonts w:ascii="Times New Roman" w:hAnsi="Times New Roman"/>
        </w:rPr>
        <w:t xml:space="preserve">ch of the three years of data. </w:t>
      </w:r>
      <w:r w:rsidRPr="001B5571">
        <w:rPr>
          <w:rFonts w:ascii="Times New Roman" w:hAnsi="Times New Roman"/>
        </w:rPr>
        <w:t>This method accounts for the year-to-year fluctuations in n-size for these small schools. If a school rating is derived from the uniformed averaging procedure, the process and definition of the procedure is clearly in</w:t>
      </w:r>
      <w:r w:rsidR="00913716" w:rsidRPr="001B5571">
        <w:rPr>
          <w:rFonts w:ascii="Times New Roman" w:hAnsi="Times New Roman"/>
        </w:rPr>
        <w:t>dicate</w:t>
      </w:r>
      <w:r w:rsidR="001B5571">
        <w:rPr>
          <w:rFonts w:ascii="Times New Roman" w:hAnsi="Times New Roman"/>
        </w:rPr>
        <w:t xml:space="preserve">d on the rating report. </w:t>
      </w:r>
      <w:r w:rsidRPr="001B5571">
        <w:rPr>
          <w:rFonts w:ascii="Times New Roman" w:hAnsi="Times New Roman"/>
        </w:rPr>
        <w:t>Schools with an insufficient number of students needed to determine a measure within the system m</w:t>
      </w:r>
      <w:r w:rsidR="001B5571">
        <w:rPr>
          <w:rFonts w:ascii="Times New Roman" w:hAnsi="Times New Roman"/>
        </w:rPr>
        <w:t xml:space="preserve">ay receive an adjusted rating. </w:t>
      </w:r>
      <w:r w:rsidRPr="001B5571">
        <w:rPr>
          <w:rFonts w:ascii="Times New Roman" w:hAnsi="Times New Roman"/>
        </w:rPr>
        <w:t>An adjusted rating will be determined by dividing the total number of points earned by the total numbe</w:t>
      </w:r>
      <w:r w:rsidR="001B5571">
        <w:rPr>
          <w:rFonts w:ascii="Times New Roman" w:hAnsi="Times New Roman"/>
        </w:rPr>
        <w:t xml:space="preserve">r of points possible. </w:t>
      </w:r>
      <w:r w:rsidRPr="001B5571">
        <w:rPr>
          <w:rFonts w:ascii="Times New Roman" w:hAnsi="Times New Roman"/>
        </w:rPr>
        <w:t xml:space="preserve">In Nevada’s experience, this methodology results in proportionate redistribution of points among the remaining indicators and allows for statistically comparable ratings between schools.  </w:t>
      </w:r>
      <w:r w:rsidR="00AB4BA9" w:rsidRPr="001B5571">
        <w:rPr>
          <w:rFonts w:ascii="Times New Roman" w:hAnsi="Times New Roman"/>
        </w:rPr>
        <w:br/>
      </w:r>
    </w:p>
    <w:p w14:paraId="7CB18807" w14:textId="7E939D64" w:rsidR="001B5571" w:rsidRPr="001B5571" w:rsidRDefault="00042137" w:rsidP="00B2231C">
      <w:pPr>
        <w:pStyle w:val="ListParagraph"/>
        <w:numPr>
          <w:ilvl w:val="1"/>
          <w:numId w:val="24"/>
        </w:numPr>
        <w:spacing w:after="0" w:line="240" w:lineRule="auto"/>
        <w:rPr>
          <w:rFonts w:ascii="Times New Roman" w:hAnsi="Times New Roman"/>
        </w:rPr>
      </w:pPr>
      <w:r w:rsidRPr="001B5571">
        <w:rPr>
          <w:rFonts w:ascii="Times New Roman" w:eastAsia="Times New Roman" w:hAnsi="Times New Roman"/>
        </w:rPr>
        <w:t>Schools that are designed to serve special populations (e.g., students receiving alternative programming in alternative educational settings; students living in local institutions for neglected or delinquent children, including juvenile justice facilities; students enrolled in State public schools for the deaf or blind; and recently arrived English learners enrolled in public schools for newcomer students)</w:t>
      </w:r>
      <w:r w:rsidR="007D47DB" w:rsidRPr="001B5571">
        <w:rPr>
          <w:rFonts w:ascii="Times New Roman" w:hAnsi="Times New Roman"/>
        </w:rPr>
        <w:t>; and</w:t>
      </w:r>
      <w:r w:rsidR="00251337" w:rsidRPr="001B5571">
        <w:rPr>
          <w:rFonts w:ascii="Times New Roman" w:eastAsia="Times New Roman" w:hAnsi="Times New Roman"/>
        </w:rPr>
        <w:t xml:space="preserve"> </w:t>
      </w:r>
      <w:r w:rsidR="00AB4BA9" w:rsidRPr="001B5571">
        <w:rPr>
          <w:rFonts w:ascii="Times New Roman" w:hAnsi="Times New Roman"/>
        </w:rPr>
        <w:br/>
      </w:r>
      <w:sdt>
        <w:sdtPr>
          <w:rPr>
            <w:rFonts w:ascii="Times New Roman" w:hAnsi="Times New Roman"/>
          </w:rPr>
          <w:id w:val="621339702"/>
        </w:sdtPr>
        <w:sdtEndPr/>
        <w:sdtContent/>
      </w:sdt>
    </w:p>
    <w:p w14:paraId="52FF34BB" w14:textId="7D92620E" w:rsidR="00AB4BA9" w:rsidRPr="001B5571" w:rsidRDefault="00C60726" w:rsidP="001B5571">
      <w:pPr>
        <w:pStyle w:val="ListParagraph"/>
        <w:spacing w:after="0" w:line="240" w:lineRule="auto"/>
        <w:ind w:left="1440"/>
        <w:rPr>
          <w:rFonts w:ascii="Times New Roman" w:hAnsi="Times New Roman"/>
        </w:rPr>
      </w:pPr>
      <w:r w:rsidRPr="001B5571">
        <w:rPr>
          <w:rFonts w:ascii="Times New Roman" w:eastAsia="Times New Roman" w:hAnsi="Times New Roman"/>
        </w:rPr>
        <w:t>The primary driver in determining whether or not the SE</w:t>
      </w:r>
      <w:r w:rsidR="001B5571">
        <w:rPr>
          <w:rFonts w:ascii="Times New Roman" w:eastAsia="Times New Roman" w:hAnsi="Times New Roman"/>
        </w:rPr>
        <w:t xml:space="preserve">A can rate a school is N size. </w:t>
      </w:r>
      <w:r w:rsidRPr="001B5571">
        <w:rPr>
          <w:rFonts w:ascii="Times New Roman" w:eastAsia="Times New Roman" w:hAnsi="Times New Roman"/>
        </w:rPr>
        <w:t>Schools with a sufficient number of students over a significant num</w:t>
      </w:r>
      <w:r w:rsidR="001B5571">
        <w:rPr>
          <w:rFonts w:ascii="Times New Roman" w:eastAsia="Times New Roman" w:hAnsi="Times New Roman"/>
        </w:rPr>
        <w:t xml:space="preserve">ber of measures will be rated. </w:t>
      </w:r>
      <w:r w:rsidRPr="001B5571">
        <w:rPr>
          <w:rFonts w:ascii="Times New Roman" w:eastAsia="Times New Roman" w:hAnsi="Times New Roman"/>
        </w:rPr>
        <w:t xml:space="preserve">The SEA cannot support a summative rating for any school without a sufficiently large population of students regardless of school type or </w:t>
      </w:r>
      <w:r w:rsidR="001B5571">
        <w:rPr>
          <w:rFonts w:ascii="Times New Roman" w:eastAsia="Times New Roman" w:hAnsi="Times New Roman"/>
        </w:rPr>
        <w:t xml:space="preserve">special population membership. </w:t>
      </w:r>
      <w:r w:rsidRPr="001B5571">
        <w:rPr>
          <w:rFonts w:ascii="Times New Roman" w:eastAsia="Times New Roman" w:hAnsi="Times New Roman"/>
        </w:rPr>
        <w:t xml:space="preserve">Additionally, the SEA acknowledges that some special Nevada schools may have a sufficient population of students but the system would not accurately reflect </w:t>
      </w:r>
      <w:r w:rsidR="001B5571">
        <w:rPr>
          <w:rFonts w:ascii="Times New Roman" w:eastAsia="Times New Roman" w:hAnsi="Times New Roman"/>
        </w:rPr>
        <w:t xml:space="preserve">the achievement of the school. </w:t>
      </w:r>
      <w:r w:rsidRPr="001B5571">
        <w:rPr>
          <w:rFonts w:ascii="Times New Roman" w:eastAsia="Times New Roman" w:hAnsi="Times New Roman"/>
        </w:rPr>
        <w:t>Schools that exclusively serve special education students are ex</w:t>
      </w:r>
      <w:r w:rsidR="001B5571">
        <w:rPr>
          <w:rFonts w:ascii="Times New Roman" w:eastAsia="Times New Roman" w:hAnsi="Times New Roman"/>
        </w:rPr>
        <w:t xml:space="preserve">amples of this type of school. </w:t>
      </w:r>
      <w:r w:rsidRPr="001B5571">
        <w:rPr>
          <w:rFonts w:ascii="Times New Roman" w:eastAsia="Times New Roman" w:hAnsi="Times New Roman"/>
        </w:rPr>
        <w:t xml:space="preserve">In these instances, the SEA will assign a rating of Not Rated to these schools.  </w:t>
      </w:r>
      <w:r w:rsidR="00AB4BA9" w:rsidRPr="001B5571">
        <w:rPr>
          <w:rFonts w:ascii="Times New Roman" w:hAnsi="Times New Roman"/>
        </w:rPr>
        <w:br/>
      </w:r>
    </w:p>
    <w:p w14:paraId="73C8AAD2" w14:textId="6E520EB1" w:rsidR="001B5571" w:rsidRDefault="00042137" w:rsidP="00B2231C">
      <w:pPr>
        <w:pStyle w:val="ListParagraph"/>
        <w:numPr>
          <w:ilvl w:val="1"/>
          <w:numId w:val="24"/>
        </w:numPr>
        <w:spacing w:after="0" w:line="240" w:lineRule="auto"/>
        <w:rPr>
          <w:rFonts w:ascii="Times New Roman" w:hAnsi="Times New Roman"/>
        </w:rPr>
      </w:pPr>
      <w:r w:rsidRPr="001B5571">
        <w:rPr>
          <w:rFonts w:ascii="Times New Roman" w:eastAsia="Times New Roman" w:hAnsi="Times New Roman"/>
        </w:rPr>
        <w:t xml:space="preserve">Newly opened schools that do not have multiple years of data, consistent with a State’s uniform procedure for averaging data under </w:t>
      </w:r>
      <w:r w:rsidR="00810DDB" w:rsidRPr="001B5571">
        <w:rPr>
          <w:rFonts w:ascii="Times New Roman" w:hAnsi="Times New Roman"/>
        </w:rPr>
        <w:t xml:space="preserve">34 C.F.R. </w:t>
      </w:r>
      <w:r w:rsidRPr="001B5571">
        <w:rPr>
          <w:rFonts w:ascii="Times New Roman" w:eastAsia="Times New Roman" w:hAnsi="Times New Roman"/>
        </w:rPr>
        <w:t>§ 200.20(a), if applicable, for at least one indicator (e.g., a newly opened high school that has not yet graduated its first cohort for students)</w:t>
      </w:r>
      <w:r w:rsidR="007D47DB" w:rsidRPr="001B5571">
        <w:rPr>
          <w:rFonts w:ascii="Times New Roman" w:hAnsi="Times New Roman"/>
        </w:rPr>
        <w:t xml:space="preserve">. </w:t>
      </w:r>
      <w:r w:rsidR="00AB4BA9" w:rsidRPr="001B5571">
        <w:rPr>
          <w:rFonts w:ascii="Times New Roman" w:hAnsi="Times New Roman"/>
        </w:rPr>
        <w:br/>
      </w:r>
      <w:sdt>
        <w:sdtPr>
          <w:rPr>
            <w:rFonts w:ascii="Times New Roman" w:hAnsi="Times New Roman"/>
          </w:rPr>
          <w:id w:val="1409342575"/>
        </w:sdtPr>
        <w:sdtEndPr/>
        <w:sdtContent/>
      </w:sdt>
    </w:p>
    <w:p w14:paraId="314101C3" w14:textId="1BE742EE" w:rsidR="00E22AA6" w:rsidRPr="001B5571" w:rsidRDefault="00C60726" w:rsidP="001B5571">
      <w:pPr>
        <w:pStyle w:val="ListParagraph"/>
        <w:spacing w:after="0" w:line="240" w:lineRule="auto"/>
        <w:ind w:left="1440"/>
        <w:rPr>
          <w:rFonts w:ascii="Times New Roman" w:hAnsi="Times New Roman"/>
        </w:rPr>
      </w:pPr>
      <w:r w:rsidRPr="001B5571">
        <w:rPr>
          <w:rFonts w:ascii="Times New Roman" w:eastAsia="Times New Roman" w:hAnsi="Times New Roman"/>
        </w:rPr>
        <w:t>Schools with a sufficient number of student records within a significant number of system measures and who are not otherwise excluded from the rating (see section iv above) will be rated. Schools must be rated in order for them to be identified for comprehensive support and improvement by index score, or must</w:t>
      </w:r>
      <w:r w:rsidR="001B5571">
        <w:rPr>
          <w:rFonts w:ascii="Times New Roman" w:eastAsia="Times New Roman" w:hAnsi="Times New Roman"/>
        </w:rPr>
        <w:t xml:space="preserve"> have a valid graduation rate. </w:t>
      </w:r>
      <w:r w:rsidRPr="001B5571">
        <w:rPr>
          <w:rFonts w:ascii="Times New Roman" w:eastAsia="Times New Roman" w:hAnsi="Times New Roman"/>
        </w:rPr>
        <w:t xml:space="preserve">Conversely, a school must at least have a sufficient number of student records over the requisite number of years needed to determine subgroup performance on the state ELA and mathematics assessments in order to be considered for targeted support and improvement. </w:t>
      </w:r>
      <w:r w:rsidR="00024123" w:rsidRPr="001B5571">
        <w:rPr>
          <w:rFonts w:ascii="Times New Roman" w:eastAsia="Times New Roman" w:hAnsi="Times New Roman"/>
        </w:rPr>
        <w:br/>
      </w:r>
      <w:r w:rsidR="00024123" w:rsidRPr="001B5571">
        <w:rPr>
          <w:rFonts w:ascii="Times New Roman" w:eastAsia="Times New Roman" w:hAnsi="Times New Roman"/>
        </w:rPr>
        <w:br/>
        <w:t>Schools without a sufficient number of student records will not be rated.</w:t>
      </w:r>
      <w:r w:rsidR="00024123" w:rsidRPr="001B5571">
        <w:rPr>
          <w:rFonts w:ascii="Times New Roman" w:eastAsia="Times New Roman" w:hAnsi="Times New Roman"/>
        </w:rPr>
        <w:br/>
      </w:r>
      <w:r w:rsidR="00024123" w:rsidRPr="001B5571">
        <w:rPr>
          <w:rFonts w:ascii="Times New Roman" w:eastAsia="Times New Roman" w:hAnsi="Times New Roman"/>
        </w:rPr>
        <w:br/>
        <w:t>All charter schools not otherwise excluded will receive accountability ratings.</w:t>
      </w:r>
    </w:p>
    <w:p w14:paraId="4639EA2F" w14:textId="0B9D30B1" w:rsidR="00A7344C" w:rsidRPr="00956ACF" w:rsidRDefault="003973B4" w:rsidP="00853A3C">
      <w:pPr>
        <w:pStyle w:val="Heading2"/>
        <w:rPr>
          <w:rFonts w:ascii="Times New Roman" w:hAnsi="Times New Roman" w:cs="Times New Roman"/>
        </w:rPr>
      </w:pPr>
      <w:bookmarkStart w:id="12" w:name="_Toc353624918"/>
      <w:r w:rsidRPr="00956ACF">
        <w:rPr>
          <w:rFonts w:ascii="Times New Roman" w:hAnsi="Times New Roman" w:cs="Times New Roman"/>
        </w:rPr>
        <w:lastRenderedPageBreak/>
        <w:t>4</w:t>
      </w:r>
      <w:r w:rsidR="007C6EF5" w:rsidRPr="00956ACF">
        <w:rPr>
          <w:rFonts w:ascii="Times New Roman" w:hAnsi="Times New Roman" w:cs="Times New Roman"/>
        </w:rPr>
        <w:t>.2</w:t>
      </w:r>
      <w:r w:rsidR="005574EA" w:rsidRPr="00956ACF">
        <w:rPr>
          <w:rFonts w:ascii="Times New Roman" w:hAnsi="Times New Roman" w:cs="Times New Roman"/>
        </w:rPr>
        <w:t xml:space="preserve"> </w:t>
      </w:r>
      <w:r w:rsidR="00A7344C" w:rsidRPr="00956ACF">
        <w:rPr>
          <w:rFonts w:ascii="Times New Roman" w:hAnsi="Times New Roman" w:cs="Times New Roman"/>
        </w:rPr>
        <w:t>Identification of Schools</w:t>
      </w:r>
      <w:r w:rsidR="00AC39A4" w:rsidRPr="00956ACF">
        <w:rPr>
          <w:rFonts w:ascii="Times New Roman" w:hAnsi="Times New Roman" w:cs="Times New Roman"/>
        </w:rPr>
        <w:t>.</w:t>
      </w:r>
      <w:bookmarkEnd w:id="12"/>
      <w:r w:rsidR="00A7344C" w:rsidRPr="00956ACF">
        <w:rPr>
          <w:rFonts w:ascii="Times New Roman" w:hAnsi="Times New Roman" w:cs="Times New Roman"/>
        </w:rPr>
        <w:br/>
      </w:r>
    </w:p>
    <w:p w14:paraId="1FEA98FA" w14:textId="0097D8A1" w:rsidR="00AB4BA9" w:rsidRPr="0023426D" w:rsidRDefault="0023426D" w:rsidP="0023426D">
      <w:pPr>
        <w:spacing w:after="0" w:line="240" w:lineRule="auto"/>
        <w:ind w:left="360"/>
        <w:rPr>
          <w:rFonts w:ascii="Times New Roman" w:hAnsi="Times New Roman"/>
        </w:rPr>
      </w:pPr>
      <w:r>
        <w:rPr>
          <w:rFonts w:ascii="Times New Roman" w:hAnsi="Times New Roman"/>
          <w:b/>
        </w:rPr>
        <w:t xml:space="preserve">A. </w:t>
      </w:r>
      <w:r w:rsidR="00A7344C" w:rsidRPr="0023426D">
        <w:rPr>
          <w:rFonts w:ascii="Times New Roman" w:hAnsi="Times New Roman"/>
          <w:b/>
        </w:rPr>
        <w:t>Comprehensive Support and Improvement Schools</w:t>
      </w:r>
      <w:r w:rsidR="00A7344C" w:rsidRPr="0023426D">
        <w:rPr>
          <w:rFonts w:ascii="Times New Roman" w:hAnsi="Times New Roman"/>
        </w:rPr>
        <w:t>.</w:t>
      </w:r>
      <w:r w:rsidR="001B5571" w:rsidRPr="0023426D">
        <w:rPr>
          <w:rFonts w:ascii="Times New Roman" w:hAnsi="Times New Roman"/>
        </w:rPr>
        <w:t xml:space="preserve"> </w:t>
      </w:r>
      <w:r w:rsidR="00843180" w:rsidRPr="0023426D">
        <w:rPr>
          <w:rFonts w:ascii="Times New Roman" w:hAnsi="Times New Roman"/>
        </w:rPr>
        <w:t>Describe</w:t>
      </w:r>
      <w:r w:rsidR="00AB4BA9" w:rsidRPr="0023426D">
        <w:rPr>
          <w:rFonts w:ascii="Times New Roman" w:hAnsi="Times New Roman"/>
        </w:rPr>
        <w:t>:</w:t>
      </w:r>
    </w:p>
    <w:p w14:paraId="79B8DAD3" w14:textId="047F0AA4" w:rsidR="001B5571" w:rsidRPr="001B5571" w:rsidRDefault="00DD5BAE" w:rsidP="00B2231C">
      <w:pPr>
        <w:pStyle w:val="ListParagraph"/>
        <w:numPr>
          <w:ilvl w:val="1"/>
          <w:numId w:val="1"/>
        </w:numPr>
        <w:spacing w:after="0" w:line="240" w:lineRule="auto"/>
        <w:rPr>
          <w:rFonts w:ascii="Times New Roman" w:hAnsi="Times New Roman"/>
        </w:rPr>
      </w:pPr>
      <w:r w:rsidRPr="001B5571">
        <w:rPr>
          <w:rFonts w:ascii="Times New Roman" w:hAnsi="Times New Roman"/>
        </w:rPr>
        <w:t>The methodolog</w:t>
      </w:r>
      <w:r w:rsidR="006947DC" w:rsidRPr="001B5571">
        <w:rPr>
          <w:rFonts w:ascii="Times New Roman" w:hAnsi="Times New Roman"/>
        </w:rPr>
        <w:t>ies</w:t>
      </w:r>
      <w:r w:rsidR="00D82ABB" w:rsidRPr="001B5571">
        <w:rPr>
          <w:rFonts w:ascii="Times New Roman" w:hAnsi="Times New Roman"/>
        </w:rPr>
        <w:t>,</w:t>
      </w:r>
      <w:r w:rsidR="00FE7EC0" w:rsidRPr="001B5571">
        <w:rPr>
          <w:rFonts w:ascii="Times New Roman" w:hAnsi="Times New Roman"/>
        </w:rPr>
        <w:t xml:space="preserve"> </w:t>
      </w:r>
      <w:r w:rsidR="00D82ABB" w:rsidRPr="001B5571">
        <w:rPr>
          <w:rFonts w:ascii="Times New Roman" w:hAnsi="Times New Roman"/>
        </w:rPr>
        <w:t xml:space="preserve">including the timeline, </w:t>
      </w:r>
      <w:r w:rsidRPr="001B5571">
        <w:rPr>
          <w:rFonts w:ascii="Times New Roman" w:hAnsi="Times New Roman"/>
        </w:rPr>
        <w:t>by which the State identifies school</w:t>
      </w:r>
      <w:r w:rsidR="00705052" w:rsidRPr="001B5571">
        <w:rPr>
          <w:rFonts w:ascii="Times New Roman" w:hAnsi="Times New Roman"/>
        </w:rPr>
        <w:t>s</w:t>
      </w:r>
      <w:r w:rsidRPr="001B5571">
        <w:rPr>
          <w:rFonts w:ascii="Times New Roman" w:hAnsi="Times New Roman"/>
        </w:rPr>
        <w:t xml:space="preserve"> for comprehensive support and improvement under section 1111(c)(4)(D)(i) of the </w:t>
      </w:r>
      <w:r w:rsidR="009946C8" w:rsidRPr="001B5571">
        <w:rPr>
          <w:rFonts w:ascii="Times New Roman" w:hAnsi="Times New Roman"/>
        </w:rPr>
        <w:t>ESEA</w:t>
      </w:r>
      <w:r w:rsidRPr="001B5571">
        <w:rPr>
          <w:rFonts w:ascii="Times New Roman" w:hAnsi="Times New Roman"/>
        </w:rPr>
        <w:t xml:space="preserve"> and </w:t>
      </w:r>
      <w:r w:rsidR="00443B79" w:rsidRPr="001B5571">
        <w:rPr>
          <w:rFonts w:ascii="Times New Roman" w:hAnsi="Times New Roman"/>
        </w:rPr>
        <w:t xml:space="preserve">34 C.F.R. </w:t>
      </w:r>
      <w:r w:rsidRPr="001B5571">
        <w:rPr>
          <w:rFonts w:ascii="Times New Roman" w:hAnsi="Times New Roman"/>
        </w:rPr>
        <w:t>§</w:t>
      </w:r>
      <w:r w:rsidR="002275AF" w:rsidRPr="001B5571">
        <w:rPr>
          <w:rFonts w:ascii="Times New Roman" w:hAnsi="Times New Roman"/>
        </w:rPr>
        <w:t xml:space="preserve"> </w:t>
      </w:r>
      <w:r w:rsidRPr="001B5571">
        <w:rPr>
          <w:rFonts w:ascii="Times New Roman" w:hAnsi="Times New Roman"/>
        </w:rPr>
        <w:t>200.19(a)</w:t>
      </w:r>
      <w:r w:rsidR="00356790" w:rsidRPr="001B5571">
        <w:rPr>
          <w:rFonts w:ascii="Times New Roman" w:hAnsi="Times New Roman"/>
        </w:rPr>
        <w:t xml:space="preserve"> and (d)</w:t>
      </w:r>
      <w:r w:rsidR="006947DC" w:rsidRPr="001B5571">
        <w:rPr>
          <w:rFonts w:ascii="Times New Roman" w:hAnsi="Times New Roman"/>
        </w:rPr>
        <w:t>,</w:t>
      </w:r>
      <w:r w:rsidR="00912033" w:rsidRPr="001B5571">
        <w:rPr>
          <w:rFonts w:ascii="Times New Roman" w:hAnsi="Times New Roman"/>
        </w:rPr>
        <w:t xml:space="preserve"> </w:t>
      </w:r>
      <w:r w:rsidR="00963DDA" w:rsidRPr="001B5571">
        <w:rPr>
          <w:rFonts w:ascii="Times New Roman" w:hAnsi="Times New Roman"/>
        </w:rPr>
        <w:t>including</w:t>
      </w:r>
      <w:r w:rsidR="00654C50" w:rsidRPr="001B5571">
        <w:rPr>
          <w:rFonts w:ascii="Times New Roman" w:hAnsi="Times New Roman"/>
        </w:rPr>
        <w:t>: 1</w:t>
      </w:r>
      <w:r w:rsidR="00912033" w:rsidRPr="001B5571">
        <w:rPr>
          <w:rFonts w:ascii="Times New Roman" w:hAnsi="Times New Roman"/>
        </w:rPr>
        <w:t>) lowest-perform</w:t>
      </w:r>
      <w:r w:rsidR="00436C44" w:rsidRPr="001B5571">
        <w:rPr>
          <w:rFonts w:ascii="Times New Roman" w:hAnsi="Times New Roman"/>
        </w:rPr>
        <w:t>ing</w:t>
      </w:r>
      <w:r w:rsidR="00912033" w:rsidRPr="001B5571">
        <w:rPr>
          <w:rFonts w:ascii="Times New Roman" w:hAnsi="Times New Roman"/>
        </w:rPr>
        <w:t xml:space="preserve"> schools</w:t>
      </w:r>
      <w:r w:rsidR="00963DDA" w:rsidRPr="001B5571">
        <w:rPr>
          <w:rFonts w:ascii="Times New Roman" w:hAnsi="Times New Roman"/>
        </w:rPr>
        <w:t xml:space="preserve">; </w:t>
      </w:r>
      <w:r w:rsidR="00654C50" w:rsidRPr="001B5571">
        <w:rPr>
          <w:rFonts w:ascii="Times New Roman" w:hAnsi="Times New Roman"/>
        </w:rPr>
        <w:t xml:space="preserve">2) </w:t>
      </w:r>
      <w:r w:rsidR="00A17186" w:rsidRPr="001B5571">
        <w:rPr>
          <w:rFonts w:ascii="Times New Roman" w:hAnsi="Times New Roman"/>
        </w:rPr>
        <w:t xml:space="preserve">schools with low high school graduation rates; </w:t>
      </w:r>
      <w:r w:rsidR="00654C50" w:rsidRPr="001B5571">
        <w:rPr>
          <w:rFonts w:ascii="Times New Roman" w:hAnsi="Times New Roman"/>
        </w:rPr>
        <w:t xml:space="preserve">and 3) </w:t>
      </w:r>
      <w:r w:rsidR="00A17186" w:rsidRPr="001B5571">
        <w:rPr>
          <w:rFonts w:ascii="Times New Roman" w:hAnsi="Times New Roman"/>
        </w:rPr>
        <w:t>schools with chronically low-performing subgroups</w:t>
      </w:r>
      <w:r w:rsidR="00654C50" w:rsidRPr="001B5571">
        <w:rPr>
          <w:rFonts w:ascii="Times New Roman" w:hAnsi="Times New Roman"/>
        </w:rPr>
        <w:t xml:space="preserve">. </w:t>
      </w:r>
      <w:r w:rsidR="00AB4BA9" w:rsidRPr="001B5571">
        <w:rPr>
          <w:rFonts w:ascii="Times New Roman" w:hAnsi="Times New Roman"/>
        </w:rPr>
        <w:br/>
      </w:r>
      <w:sdt>
        <w:sdtPr>
          <w:rPr>
            <w:rFonts w:ascii="Times New Roman" w:hAnsi="Times New Roman"/>
          </w:rPr>
          <w:id w:val="-1643571118"/>
        </w:sdtPr>
        <w:sdtEndPr/>
        <w:sdtContent/>
      </w:sdt>
    </w:p>
    <w:p w14:paraId="26322B34" w14:textId="265092FC" w:rsidR="00AB4BA9" w:rsidRPr="001B5571" w:rsidRDefault="00C60726" w:rsidP="001B5571">
      <w:pPr>
        <w:pStyle w:val="ListParagraph"/>
        <w:spacing w:after="0" w:line="240" w:lineRule="auto"/>
        <w:ind w:left="1440"/>
        <w:rPr>
          <w:rFonts w:ascii="Times New Roman" w:hAnsi="Times New Roman"/>
        </w:rPr>
      </w:pPr>
      <w:r w:rsidRPr="001B5571">
        <w:rPr>
          <w:rFonts w:ascii="Times New Roman" w:hAnsi="Times New Roman"/>
        </w:rPr>
        <w:t xml:space="preserve">Based on results of the system for meaningful differentiation, the </w:t>
      </w:r>
      <w:r w:rsidR="001B5571">
        <w:rPr>
          <w:rFonts w:ascii="Times New Roman" w:hAnsi="Times New Roman"/>
        </w:rPr>
        <w:t>NDE</w:t>
      </w:r>
      <w:r w:rsidRPr="001B5571">
        <w:rPr>
          <w:rFonts w:ascii="Times New Roman" w:hAnsi="Times New Roman"/>
        </w:rPr>
        <w:t xml:space="preserve"> will use the summative determinat</w:t>
      </w:r>
      <w:r w:rsidR="00913716" w:rsidRPr="001B5571">
        <w:rPr>
          <w:rFonts w:ascii="Times New Roman" w:hAnsi="Times New Roman"/>
        </w:rPr>
        <w:t>ion of each school to identify C</w:t>
      </w:r>
      <w:r w:rsidRPr="001B5571">
        <w:rPr>
          <w:rFonts w:ascii="Times New Roman" w:hAnsi="Times New Roman"/>
        </w:rPr>
        <w:t xml:space="preserve">omprehensive </w:t>
      </w:r>
      <w:r w:rsidR="00913716" w:rsidRPr="001B5571">
        <w:rPr>
          <w:rFonts w:ascii="Times New Roman" w:hAnsi="Times New Roman"/>
        </w:rPr>
        <w:t>S</w:t>
      </w:r>
      <w:r w:rsidRPr="001B5571">
        <w:rPr>
          <w:rFonts w:ascii="Times New Roman" w:hAnsi="Times New Roman"/>
        </w:rPr>
        <w:t xml:space="preserve">upport and </w:t>
      </w:r>
      <w:r w:rsidR="00913716" w:rsidRPr="001B5571">
        <w:rPr>
          <w:rFonts w:ascii="Times New Roman" w:hAnsi="Times New Roman"/>
        </w:rPr>
        <w:t>I</w:t>
      </w:r>
      <w:r w:rsidRPr="001B5571">
        <w:rPr>
          <w:rFonts w:ascii="Times New Roman" w:hAnsi="Times New Roman"/>
        </w:rPr>
        <w:t>mprovement schools. School</w:t>
      </w:r>
      <w:r w:rsidR="00BC5D47" w:rsidRPr="001B5571">
        <w:rPr>
          <w:rFonts w:ascii="Times New Roman" w:hAnsi="Times New Roman"/>
        </w:rPr>
        <w:t>s</w:t>
      </w:r>
      <w:r w:rsidRPr="001B5571">
        <w:rPr>
          <w:rFonts w:ascii="Times New Roman" w:hAnsi="Times New Roman"/>
        </w:rPr>
        <w:t xml:space="preserve"> </w:t>
      </w:r>
      <w:r w:rsidR="00BC5D47" w:rsidRPr="001B5571">
        <w:rPr>
          <w:rFonts w:ascii="Times New Roman" w:hAnsi="Times New Roman"/>
        </w:rPr>
        <w:t>will</w:t>
      </w:r>
      <w:r w:rsidRPr="001B5571">
        <w:rPr>
          <w:rFonts w:ascii="Times New Roman" w:hAnsi="Times New Roman"/>
        </w:rPr>
        <w:t xml:space="preserve"> be identified every </w:t>
      </w:r>
      <w:r w:rsidR="0075124A" w:rsidRPr="001B5571">
        <w:rPr>
          <w:rFonts w:ascii="Times New Roman" w:hAnsi="Times New Roman"/>
        </w:rPr>
        <w:t>year</w:t>
      </w:r>
      <w:r w:rsidRPr="001B5571">
        <w:rPr>
          <w:rFonts w:ascii="Times New Roman" w:hAnsi="Times New Roman"/>
        </w:rPr>
        <w:t xml:space="preserve">, starting with the identification for the 2017-2018 school year. </w:t>
      </w:r>
      <w:r w:rsidR="00FC04C2" w:rsidRPr="001B5571">
        <w:rPr>
          <w:rFonts w:ascii="Times New Roman" w:hAnsi="Times New Roman"/>
        </w:rPr>
        <w:t>S</w:t>
      </w:r>
      <w:r w:rsidRPr="001B5571">
        <w:rPr>
          <w:rFonts w:ascii="Times New Roman" w:hAnsi="Times New Roman"/>
        </w:rPr>
        <w:t xml:space="preserve">chools will be placed in rank order by index score, and </w:t>
      </w:r>
      <w:r w:rsidR="00024123" w:rsidRPr="001B5571">
        <w:rPr>
          <w:rFonts w:ascii="Times New Roman" w:hAnsi="Times New Roman"/>
        </w:rPr>
        <w:t xml:space="preserve">elementary and middle </w:t>
      </w:r>
      <w:r w:rsidRPr="001B5571">
        <w:rPr>
          <w:rFonts w:ascii="Times New Roman" w:hAnsi="Times New Roman"/>
        </w:rPr>
        <w:t>schools in the lowest 5%</w:t>
      </w:r>
      <w:r w:rsidR="00024123" w:rsidRPr="001B5571">
        <w:rPr>
          <w:rFonts w:ascii="Times New Roman" w:hAnsi="Times New Roman"/>
        </w:rPr>
        <w:t xml:space="preserve">, all 1-star schools and downward-trending 2-star schools </w:t>
      </w:r>
      <w:r w:rsidRPr="001B5571">
        <w:rPr>
          <w:rFonts w:ascii="Times New Roman" w:hAnsi="Times New Roman"/>
        </w:rPr>
        <w:t>will be identified for comprehe</w:t>
      </w:r>
      <w:r w:rsidR="001B5571">
        <w:rPr>
          <w:rFonts w:ascii="Times New Roman" w:hAnsi="Times New Roman"/>
        </w:rPr>
        <w:t xml:space="preserve">nsive support and improvement. </w:t>
      </w:r>
      <w:r w:rsidR="00024123" w:rsidRPr="001B5571">
        <w:rPr>
          <w:rFonts w:ascii="Times New Roman" w:hAnsi="Times New Roman"/>
        </w:rPr>
        <w:t>A</w:t>
      </w:r>
      <w:r w:rsidRPr="001B5571">
        <w:rPr>
          <w:rFonts w:ascii="Times New Roman" w:hAnsi="Times New Roman"/>
        </w:rPr>
        <w:t>ll high schools in the state with a four-year adjusted cohort graduation rates be</w:t>
      </w:r>
      <w:r w:rsidR="00913716" w:rsidRPr="001B5571">
        <w:rPr>
          <w:rFonts w:ascii="Times New Roman" w:hAnsi="Times New Roman"/>
        </w:rPr>
        <w:t>low 67% will be identified for C</w:t>
      </w:r>
      <w:r w:rsidRPr="001B5571">
        <w:rPr>
          <w:rFonts w:ascii="Times New Roman" w:hAnsi="Times New Roman"/>
        </w:rPr>
        <w:t xml:space="preserve">omprehensive </w:t>
      </w:r>
      <w:r w:rsidR="00913716" w:rsidRPr="001B5571">
        <w:rPr>
          <w:rFonts w:ascii="Times New Roman" w:hAnsi="Times New Roman"/>
        </w:rPr>
        <w:t>S</w:t>
      </w:r>
      <w:r w:rsidRPr="001B5571">
        <w:rPr>
          <w:rFonts w:ascii="Times New Roman" w:hAnsi="Times New Roman"/>
        </w:rPr>
        <w:t xml:space="preserve">upport and </w:t>
      </w:r>
      <w:r w:rsidR="00913716" w:rsidRPr="001B5571">
        <w:rPr>
          <w:rFonts w:ascii="Times New Roman" w:hAnsi="Times New Roman"/>
        </w:rPr>
        <w:t>I</w:t>
      </w:r>
      <w:r w:rsidR="00E900B1" w:rsidRPr="001B5571">
        <w:rPr>
          <w:rFonts w:ascii="Times New Roman" w:hAnsi="Times New Roman"/>
        </w:rPr>
        <w:t xml:space="preserve">mprovement. </w:t>
      </w:r>
      <w:r w:rsidR="00024123" w:rsidRPr="001B5571">
        <w:rPr>
          <w:rFonts w:ascii="Times New Roman" w:hAnsi="Times New Roman"/>
        </w:rPr>
        <w:t xml:space="preserve">In addition, all schools that receive the lowest ranking in accordance with the SEA system of school accountability or the second-lowest ranking that has not demonstrated improvement will be identified as CSI. </w:t>
      </w:r>
      <w:r w:rsidR="00E900B1" w:rsidRPr="001B5571">
        <w:rPr>
          <w:rFonts w:ascii="Times New Roman" w:hAnsi="Times New Roman"/>
        </w:rPr>
        <w:t>Any</w:t>
      </w:r>
      <w:r w:rsidR="00976D96" w:rsidRPr="001B5571">
        <w:rPr>
          <w:rFonts w:ascii="Times New Roman" w:hAnsi="Times New Roman"/>
        </w:rPr>
        <w:t xml:space="preserve"> </w:t>
      </w:r>
      <w:r w:rsidRPr="001B5571">
        <w:rPr>
          <w:rFonts w:ascii="Times New Roman" w:hAnsi="Times New Roman"/>
        </w:rPr>
        <w:t xml:space="preserve">school previously identified for Targeted </w:t>
      </w:r>
      <w:r w:rsidR="00913716" w:rsidRPr="001B5571">
        <w:rPr>
          <w:rFonts w:ascii="Times New Roman" w:hAnsi="Times New Roman"/>
        </w:rPr>
        <w:t>S</w:t>
      </w:r>
      <w:r w:rsidRPr="001B5571">
        <w:rPr>
          <w:rFonts w:ascii="Times New Roman" w:hAnsi="Times New Roman"/>
        </w:rPr>
        <w:t xml:space="preserve">upport and </w:t>
      </w:r>
      <w:r w:rsidR="00913716" w:rsidRPr="001B5571">
        <w:rPr>
          <w:rFonts w:ascii="Times New Roman" w:hAnsi="Times New Roman"/>
        </w:rPr>
        <w:t>I</w:t>
      </w:r>
      <w:r w:rsidRPr="001B5571">
        <w:rPr>
          <w:rFonts w:ascii="Times New Roman" w:hAnsi="Times New Roman"/>
        </w:rPr>
        <w:t xml:space="preserve">mprovement because of low-performing subgroup(s) performance, and has not shown improvement after implementing a 3-year improvement plan, will be identified for Comprehensive </w:t>
      </w:r>
      <w:r w:rsidR="00913716" w:rsidRPr="001B5571">
        <w:rPr>
          <w:rFonts w:ascii="Times New Roman" w:hAnsi="Times New Roman"/>
        </w:rPr>
        <w:t>S</w:t>
      </w:r>
      <w:r w:rsidRPr="001B5571">
        <w:rPr>
          <w:rFonts w:ascii="Times New Roman" w:hAnsi="Times New Roman"/>
        </w:rPr>
        <w:t xml:space="preserve">upport and </w:t>
      </w:r>
      <w:r w:rsidR="00913716" w:rsidRPr="001B5571">
        <w:rPr>
          <w:rFonts w:ascii="Times New Roman" w:hAnsi="Times New Roman"/>
        </w:rPr>
        <w:t>I</w:t>
      </w:r>
      <w:r w:rsidRPr="001B5571">
        <w:rPr>
          <w:rFonts w:ascii="Times New Roman" w:hAnsi="Times New Roman"/>
        </w:rPr>
        <w:t>mprovement based on chronically low-performing subgroups.</w:t>
      </w:r>
      <w:r w:rsidR="001B5571">
        <w:rPr>
          <w:rFonts w:ascii="Times New Roman" w:hAnsi="Times New Roman"/>
        </w:rPr>
        <w:t xml:space="preserve"> </w:t>
      </w:r>
      <w:r w:rsidR="00973A22" w:rsidRPr="001B5571">
        <w:rPr>
          <w:rFonts w:ascii="Times New Roman" w:hAnsi="Times New Roman"/>
        </w:rPr>
        <w:t>This process will identify new schools each year for inclusion in the three-year improvement process.</w:t>
      </w:r>
      <w:r w:rsidR="001B5571">
        <w:rPr>
          <w:rFonts w:ascii="Times New Roman" w:hAnsi="Times New Roman"/>
        </w:rPr>
        <w:t xml:space="preserve"> </w:t>
      </w:r>
      <w:r w:rsidR="00024123" w:rsidRPr="001B5571">
        <w:rPr>
          <w:rFonts w:ascii="Times New Roman" w:hAnsi="Times New Roman"/>
        </w:rPr>
        <w:t>CSI schools will remain as part of a cohort for three years, beginning in their year of identification.</w:t>
      </w:r>
    </w:p>
    <w:p w14:paraId="1D7C761C" w14:textId="77777777" w:rsidR="00AB4BA9" w:rsidRPr="001B5571" w:rsidRDefault="00AB4BA9" w:rsidP="00AB4BA9">
      <w:pPr>
        <w:pStyle w:val="ListParagraph"/>
        <w:spacing w:after="0" w:line="240" w:lineRule="auto"/>
        <w:ind w:left="1440"/>
        <w:rPr>
          <w:rFonts w:ascii="Times New Roman" w:hAnsi="Times New Roman"/>
        </w:rPr>
      </w:pPr>
    </w:p>
    <w:p w14:paraId="7C23A330" w14:textId="1E90D2CD" w:rsidR="001B5571" w:rsidRDefault="00E96C08" w:rsidP="00B2231C">
      <w:pPr>
        <w:pStyle w:val="ListParagraph"/>
        <w:numPr>
          <w:ilvl w:val="1"/>
          <w:numId w:val="1"/>
        </w:numPr>
        <w:spacing w:after="0" w:line="240" w:lineRule="auto"/>
        <w:rPr>
          <w:rFonts w:ascii="Times New Roman" w:hAnsi="Times New Roman"/>
        </w:rPr>
      </w:pPr>
      <w:r w:rsidRPr="001B5571">
        <w:rPr>
          <w:rFonts w:ascii="Times New Roman" w:hAnsi="Times New Roman"/>
          <w:szCs w:val="24"/>
        </w:rPr>
        <w:t xml:space="preserve">The uniform statewide exit criteria for schools identified for comprehensive support and improvement established by the State, including the number of years over which schools are expected to meet such criteria, under section 1111(d)(3)(A)(i) of the </w:t>
      </w:r>
      <w:r w:rsidR="00DE6930" w:rsidRPr="001B5571">
        <w:rPr>
          <w:rFonts w:ascii="Times New Roman" w:hAnsi="Times New Roman"/>
          <w:szCs w:val="24"/>
        </w:rPr>
        <w:t>ESEA</w:t>
      </w:r>
      <w:r w:rsidRPr="001B5571">
        <w:rPr>
          <w:rFonts w:ascii="Times New Roman" w:hAnsi="Times New Roman"/>
          <w:szCs w:val="24"/>
        </w:rPr>
        <w:t xml:space="preserve"> and consistent with the requirements in </w:t>
      </w:r>
      <w:r w:rsidR="006D0E43" w:rsidRPr="001B5571">
        <w:rPr>
          <w:rFonts w:ascii="Times New Roman" w:hAnsi="Times New Roman"/>
        </w:rPr>
        <w:t xml:space="preserve">34 C.F.R. </w:t>
      </w:r>
      <w:r w:rsidRPr="001B5571">
        <w:rPr>
          <w:rFonts w:ascii="Times New Roman" w:hAnsi="Times New Roman"/>
          <w:szCs w:val="24"/>
        </w:rPr>
        <w:t xml:space="preserve">§ </w:t>
      </w:r>
      <w:r w:rsidRPr="001B5571">
        <w:rPr>
          <w:rFonts w:ascii="Times New Roman" w:hAnsi="Times New Roman"/>
        </w:rPr>
        <w:t xml:space="preserve">200.21(f)(1). </w:t>
      </w:r>
      <w:r w:rsidR="00EA7835" w:rsidRPr="001B5571">
        <w:rPr>
          <w:rFonts w:ascii="Times New Roman" w:hAnsi="Times New Roman"/>
        </w:rPr>
        <w:br/>
      </w:r>
      <w:sdt>
        <w:sdtPr>
          <w:rPr>
            <w:rFonts w:ascii="Times New Roman" w:hAnsi="Times New Roman"/>
          </w:rPr>
          <w:id w:val="1679687138"/>
        </w:sdtPr>
        <w:sdtEndPr/>
        <w:sdtContent/>
      </w:sdt>
    </w:p>
    <w:p w14:paraId="70F26AB5" w14:textId="64B38E1E" w:rsidR="00EA7835" w:rsidRPr="001B5571" w:rsidRDefault="00C60726" w:rsidP="001B5571">
      <w:pPr>
        <w:pStyle w:val="ListParagraph"/>
        <w:spacing w:after="0" w:line="240" w:lineRule="auto"/>
        <w:ind w:left="1440"/>
        <w:rPr>
          <w:rFonts w:ascii="Times New Roman" w:hAnsi="Times New Roman"/>
        </w:rPr>
      </w:pPr>
      <w:r w:rsidRPr="001B5571">
        <w:rPr>
          <w:rFonts w:ascii="Times New Roman" w:hAnsi="Times New Roman"/>
        </w:rPr>
        <w:t xml:space="preserve">The </w:t>
      </w:r>
      <w:r w:rsidR="00913716" w:rsidRPr="001B5571">
        <w:rPr>
          <w:rFonts w:ascii="Times New Roman" w:hAnsi="Times New Roman"/>
        </w:rPr>
        <w:t>exit criteria for C</w:t>
      </w:r>
      <w:r w:rsidRPr="001B5571">
        <w:rPr>
          <w:rFonts w:ascii="Times New Roman" w:hAnsi="Times New Roman"/>
        </w:rPr>
        <w:t xml:space="preserve">omprehensive </w:t>
      </w:r>
      <w:r w:rsidR="00913716" w:rsidRPr="001B5571">
        <w:rPr>
          <w:rFonts w:ascii="Times New Roman" w:hAnsi="Times New Roman"/>
        </w:rPr>
        <w:t>S</w:t>
      </w:r>
      <w:r w:rsidRPr="001B5571">
        <w:rPr>
          <w:rFonts w:ascii="Times New Roman" w:hAnsi="Times New Roman"/>
        </w:rPr>
        <w:t xml:space="preserve">upport and </w:t>
      </w:r>
      <w:r w:rsidR="00913716" w:rsidRPr="001B5571">
        <w:rPr>
          <w:rFonts w:ascii="Times New Roman" w:hAnsi="Times New Roman"/>
        </w:rPr>
        <w:t>I</w:t>
      </w:r>
      <w:r w:rsidRPr="001B5571">
        <w:rPr>
          <w:rFonts w:ascii="Times New Roman" w:hAnsi="Times New Roman"/>
        </w:rPr>
        <w:t>mprovements will be based on sustained impr</w:t>
      </w:r>
      <w:r w:rsidR="001B5571">
        <w:rPr>
          <w:rFonts w:ascii="Times New Roman" w:hAnsi="Times New Roman"/>
        </w:rPr>
        <w:t xml:space="preserve">ovements in total index score. </w:t>
      </w:r>
      <w:r w:rsidR="00E900B1" w:rsidRPr="001B5571">
        <w:rPr>
          <w:rFonts w:ascii="Times New Roman" w:hAnsi="Times New Roman"/>
        </w:rPr>
        <w:t>S</w:t>
      </w:r>
      <w:r w:rsidRPr="001B5571">
        <w:rPr>
          <w:rFonts w:ascii="Times New Roman" w:hAnsi="Times New Roman"/>
        </w:rPr>
        <w:t xml:space="preserve">chools must </w:t>
      </w:r>
      <w:r w:rsidR="00B805BC" w:rsidRPr="001B5571">
        <w:rPr>
          <w:rFonts w:ascii="Times New Roman" w:hAnsi="Times New Roman"/>
        </w:rPr>
        <w:t xml:space="preserve">achieve a rating of 3 stars on the NSPF </w:t>
      </w:r>
      <w:r w:rsidR="0075124A" w:rsidRPr="001B5571">
        <w:rPr>
          <w:rFonts w:ascii="Times New Roman" w:hAnsi="Times New Roman"/>
        </w:rPr>
        <w:t>to exit</w:t>
      </w:r>
      <w:r w:rsidR="001B5571">
        <w:rPr>
          <w:rFonts w:ascii="Times New Roman" w:hAnsi="Times New Roman"/>
        </w:rPr>
        <w:t xml:space="preserve">. </w:t>
      </w:r>
      <w:r w:rsidR="00024123" w:rsidRPr="001B5571">
        <w:rPr>
          <w:rFonts w:ascii="Times New Roman" w:hAnsi="Times New Roman"/>
        </w:rPr>
        <w:t>H</w:t>
      </w:r>
      <w:r w:rsidRPr="001B5571">
        <w:rPr>
          <w:rFonts w:ascii="Times New Roman" w:hAnsi="Times New Roman"/>
        </w:rPr>
        <w:t xml:space="preserve">igh schools must have a graduation rate above 67% for two consecutive years </w:t>
      </w:r>
      <w:r w:rsidR="0005124A" w:rsidRPr="001B5571">
        <w:rPr>
          <w:rFonts w:ascii="Times New Roman" w:hAnsi="Times New Roman"/>
        </w:rPr>
        <w:t xml:space="preserve">and a three star rating </w:t>
      </w:r>
      <w:r w:rsidR="001B5571">
        <w:rPr>
          <w:rFonts w:ascii="Times New Roman" w:hAnsi="Times New Roman"/>
        </w:rPr>
        <w:t xml:space="preserve">in order to exit. </w:t>
      </w:r>
      <w:r w:rsidRPr="001B5571">
        <w:rPr>
          <w:rFonts w:ascii="Times New Roman" w:hAnsi="Times New Roman"/>
        </w:rPr>
        <w:t>School accountability reporting for all schools will</w:t>
      </w:r>
      <w:r w:rsidR="001701E9" w:rsidRPr="001B5571">
        <w:rPr>
          <w:rFonts w:ascii="Times New Roman" w:hAnsi="Times New Roman"/>
        </w:rPr>
        <w:t xml:space="preserve"> include historical trend data.</w:t>
      </w:r>
      <w:r w:rsidR="001701E9" w:rsidRPr="001B5571">
        <w:rPr>
          <w:rFonts w:ascii="Times New Roman" w:hAnsi="Times New Roman"/>
        </w:rPr>
        <w:br/>
      </w:r>
      <w:r w:rsidR="001701E9" w:rsidRPr="001B5571">
        <w:rPr>
          <w:rFonts w:ascii="Times New Roman" w:hAnsi="Times New Roman"/>
        </w:rPr>
        <w:br/>
      </w:r>
      <w:r w:rsidRPr="001B5571">
        <w:rPr>
          <w:rFonts w:ascii="Times New Roman" w:hAnsi="Times New Roman"/>
        </w:rPr>
        <w:t xml:space="preserve">Nevada acknowledges that increased student performance at our most challenged schools is an ongoing concern.  </w:t>
      </w:r>
      <w:r w:rsidR="00EA7835" w:rsidRPr="001B5571">
        <w:rPr>
          <w:rFonts w:ascii="Times New Roman" w:hAnsi="Times New Roman"/>
        </w:rPr>
        <w:br/>
      </w:r>
    </w:p>
    <w:p w14:paraId="311D0D87" w14:textId="2A21C28F" w:rsidR="00EA7835" w:rsidRPr="001B5571" w:rsidRDefault="000B4ECA" w:rsidP="0023426D">
      <w:pPr>
        <w:pStyle w:val="ListParagraph"/>
        <w:numPr>
          <w:ilvl w:val="0"/>
          <w:numId w:val="11"/>
        </w:numPr>
        <w:spacing w:after="0" w:line="240" w:lineRule="auto"/>
        <w:rPr>
          <w:rFonts w:ascii="Times New Roman" w:hAnsi="Times New Roman"/>
        </w:rPr>
      </w:pPr>
      <w:r w:rsidRPr="001B5571">
        <w:rPr>
          <w:rFonts w:ascii="Times New Roman" w:hAnsi="Times New Roman"/>
          <w:b/>
        </w:rPr>
        <w:t xml:space="preserve">Targeted Support </w:t>
      </w:r>
      <w:r w:rsidR="00485AFA" w:rsidRPr="001B5571">
        <w:rPr>
          <w:rFonts w:ascii="Times New Roman" w:hAnsi="Times New Roman"/>
          <w:b/>
        </w:rPr>
        <w:t xml:space="preserve">and Improvement </w:t>
      </w:r>
      <w:r w:rsidRPr="001B5571">
        <w:rPr>
          <w:rFonts w:ascii="Times New Roman" w:hAnsi="Times New Roman"/>
          <w:b/>
        </w:rPr>
        <w:t>Schools</w:t>
      </w:r>
      <w:r w:rsidRPr="001B5571">
        <w:rPr>
          <w:rFonts w:ascii="Times New Roman" w:hAnsi="Times New Roman"/>
        </w:rPr>
        <w:t xml:space="preserve">. </w:t>
      </w:r>
      <w:r w:rsidR="00C44C66" w:rsidRPr="001B5571">
        <w:rPr>
          <w:rFonts w:ascii="Times New Roman" w:hAnsi="Times New Roman"/>
        </w:rPr>
        <w:t xml:space="preserve"> </w:t>
      </w:r>
      <w:r w:rsidRPr="001B5571">
        <w:rPr>
          <w:rFonts w:ascii="Times New Roman" w:hAnsi="Times New Roman"/>
        </w:rPr>
        <w:t xml:space="preserve">Describe: </w:t>
      </w:r>
    </w:p>
    <w:p w14:paraId="576011CE" w14:textId="7BA335EB" w:rsidR="001B5571" w:rsidRDefault="00E96C08" w:rsidP="0023426D">
      <w:pPr>
        <w:pStyle w:val="ListParagraph"/>
        <w:numPr>
          <w:ilvl w:val="1"/>
          <w:numId w:val="11"/>
        </w:numPr>
        <w:spacing w:after="0" w:line="240" w:lineRule="auto"/>
        <w:rPr>
          <w:rFonts w:ascii="Times New Roman" w:hAnsi="Times New Roman"/>
        </w:rPr>
      </w:pPr>
      <w:r w:rsidRPr="001B5571">
        <w:rPr>
          <w:rFonts w:ascii="Times New Roman" w:hAnsi="Times New Roman"/>
          <w:szCs w:val="24"/>
        </w:rPr>
        <w:t xml:space="preserve">The State’s methodology for identifying </w:t>
      </w:r>
      <w:r w:rsidR="00B32403" w:rsidRPr="001B5571">
        <w:rPr>
          <w:rFonts w:ascii="Times New Roman" w:hAnsi="Times New Roman"/>
          <w:szCs w:val="24"/>
        </w:rPr>
        <w:t xml:space="preserve">any school </w:t>
      </w:r>
      <w:r w:rsidRPr="001B5571">
        <w:rPr>
          <w:rFonts w:ascii="Times New Roman" w:hAnsi="Times New Roman"/>
          <w:szCs w:val="24"/>
        </w:rPr>
        <w:t xml:space="preserve">with </w:t>
      </w:r>
      <w:r w:rsidR="00B32403" w:rsidRPr="001B5571">
        <w:rPr>
          <w:rFonts w:ascii="Times New Roman" w:hAnsi="Times New Roman"/>
          <w:szCs w:val="24"/>
        </w:rPr>
        <w:t xml:space="preserve">a </w:t>
      </w:r>
      <w:r w:rsidRPr="001B5571">
        <w:rPr>
          <w:rFonts w:ascii="Times New Roman" w:hAnsi="Times New Roman"/>
          <w:szCs w:val="24"/>
        </w:rPr>
        <w:t xml:space="preserve">“consistently underperforming” subgroup of students, including the definition and time period used by the State to determine consistent underperformance, under </w:t>
      </w:r>
      <w:r w:rsidR="006D0E43" w:rsidRPr="001B5571">
        <w:rPr>
          <w:rFonts w:ascii="Times New Roman" w:hAnsi="Times New Roman"/>
        </w:rPr>
        <w:t xml:space="preserve">34 C.F.R. </w:t>
      </w:r>
      <w:r w:rsidRPr="001B5571">
        <w:rPr>
          <w:rFonts w:ascii="Times New Roman" w:hAnsi="Times New Roman"/>
          <w:szCs w:val="24"/>
        </w:rPr>
        <w:t>§ 200.19(b)(1) and (c</w:t>
      </w:r>
      <w:r w:rsidR="00BF5FCA" w:rsidRPr="001B5571">
        <w:rPr>
          <w:rFonts w:ascii="Times New Roman" w:hAnsi="Times New Roman"/>
        </w:rPr>
        <w:t>).</w:t>
      </w:r>
      <w:r w:rsidR="00BF5FCA" w:rsidRPr="001B5571">
        <w:rPr>
          <w:rFonts w:ascii="Times New Roman" w:hAnsi="Times New Roman"/>
          <w:sz w:val="24"/>
          <w:szCs w:val="24"/>
        </w:rPr>
        <w:t xml:space="preserve">  </w:t>
      </w:r>
      <w:r w:rsidR="00EA7835" w:rsidRPr="001B5571">
        <w:rPr>
          <w:rFonts w:ascii="Times New Roman" w:hAnsi="Times New Roman"/>
        </w:rPr>
        <w:br/>
      </w:r>
      <w:sdt>
        <w:sdtPr>
          <w:rPr>
            <w:rFonts w:ascii="Times New Roman" w:hAnsi="Times New Roman"/>
          </w:rPr>
          <w:id w:val="1550034649"/>
        </w:sdtPr>
        <w:sdtEndPr/>
        <w:sdtContent/>
      </w:sdt>
    </w:p>
    <w:p w14:paraId="7E113765" w14:textId="5B8A3DDB" w:rsidR="00EA7835" w:rsidRPr="00956ACF" w:rsidRDefault="00C60726" w:rsidP="001B5571">
      <w:pPr>
        <w:pStyle w:val="ListParagraph"/>
        <w:spacing w:after="0" w:line="240" w:lineRule="auto"/>
        <w:ind w:left="1440"/>
        <w:rPr>
          <w:rFonts w:ascii="Times New Roman" w:hAnsi="Times New Roman"/>
        </w:rPr>
      </w:pPr>
      <w:r w:rsidRPr="001B5571">
        <w:rPr>
          <w:rFonts w:ascii="Times New Roman" w:hAnsi="Times New Roman"/>
        </w:rPr>
        <w:t xml:space="preserve">On an annual basis the </w:t>
      </w:r>
      <w:r w:rsidR="001B5571">
        <w:rPr>
          <w:rFonts w:ascii="Times New Roman" w:hAnsi="Times New Roman"/>
        </w:rPr>
        <w:t>NDE</w:t>
      </w:r>
      <w:r w:rsidRPr="001B5571">
        <w:rPr>
          <w:rFonts w:ascii="Times New Roman" w:hAnsi="Times New Roman"/>
        </w:rPr>
        <w:t xml:space="preserve"> identifies consistently underperforming subgroups of students </w:t>
      </w:r>
      <w:r w:rsidRPr="001B5571">
        <w:rPr>
          <w:rFonts w:ascii="Times New Roman" w:eastAsia="Times New Roman" w:hAnsi="Times New Roman"/>
        </w:rPr>
        <w:t xml:space="preserve">as those </w:t>
      </w:r>
      <w:r w:rsidR="00976D96" w:rsidRPr="001B5571">
        <w:rPr>
          <w:rFonts w:ascii="Times New Roman" w:eastAsia="Times New Roman" w:hAnsi="Times New Roman"/>
        </w:rPr>
        <w:t xml:space="preserve">schools </w:t>
      </w:r>
      <w:r w:rsidRPr="001B5571">
        <w:rPr>
          <w:rFonts w:ascii="Times New Roman" w:eastAsia="Times New Roman" w:hAnsi="Times New Roman"/>
        </w:rPr>
        <w:t xml:space="preserve">failing to meet </w:t>
      </w:r>
      <w:r w:rsidR="00976D96" w:rsidRPr="001B5571">
        <w:rPr>
          <w:rFonts w:ascii="Times New Roman" w:eastAsia="Times New Roman" w:hAnsi="Times New Roman"/>
        </w:rPr>
        <w:t xml:space="preserve">measures of </w:t>
      </w:r>
      <w:r w:rsidRPr="001B5571">
        <w:rPr>
          <w:rFonts w:ascii="Times New Roman" w:eastAsia="Times New Roman" w:hAnsi="Times New Roman"/>
        </w:rPr>
        <w:t xml:space="preserve">the interim </w:t>
      </w:r>
      <w:r w:rsidR="00976D96" w:rsidRPr="001B5571">
        <w:rPr>
          <w:rFonts w:ascii="Times New Roman" w:eastAsia="Times New Roman" w:hAnsi="Times New Roman"/>
        </w:rPr>
        <w:t xml:space="preserve">progress for </w:t>
      </w:r>
      <w:r w:rsidRPr="001B5571">
        <w:rPr>
          <w:rFonts w:ascii="Times New Roman" w:eastAsia="Times New Roman" w:hAnsi="Times New Roman"/>
        </w:rPr>
        <w:t xml:space="preserve">ELA and mathematics performance </w:t>
      </w:r>
      <w:r w:rsidR="00976D96" w:rsidRPr="001B5571">
        <w:rPr>
          <w:rFonts w:ascii="Times New Roman" w:eastAsia="Times New Roman" w:hAnsi="Times New Roman"/>
        </w:rPr>
        <w:t xml:space="preserve">as described in Section 1 of this plan, </w:t>
      </w:r>
      <w:r w:rsidRPr="001B5571">
        <w:rPr>
          <w:rFonts w:ascii="Times New Roman" w:eastAsia="Times New Roman" w:hAnsi="Times New Roman"/>
        </w:rPr>
        <w:t>or those schools with subgroups who failed to reduce the number of non-proficient students by at lea</w:t>
      </w:r>
      <w:r w:rsidR="001B5571">
        <w:rPr>
          <w:rFonts w:ascii="Times New Roman" w:eastAsia="Times New Roman" w:hAnsi="Times New Roman"/>
        </w:rPr>
        <w:t xml:space="preserve">st 10% over the previous year. </w:t>
      </w:r>
      <w:r w:rsidRPr="001B5571">
        <w:rPr>
          <w:rFonts w:ascii="Times New Roman" w:eastAsia="Times New Roman" w:hAnsi="Times New Roman"/>
        </w:rPr>
        <w:t>Schools identified for additional targeted supports are those not already identified for comprehe</w:t>
      </w:r>
      <w:r w:rsidR="001B5571">
        <w:rPr>
          <w:rFonts w:ascii="Times New Roman" w:eastAsia="Times New Roman" w:hAnsi="Times New Roman"/>
        </w:rPr>
        <w:t xml:space="preserve">nsive support and improvement. </w:t>
      </w:r>
      <w:r w:rsidRPr="001B5571">
        <w:rPr>
          <w:rFonts w:ascii="Times New Roman" w:eastAsia="Times New Roman" w:hAnsi="Times New Roman"/>
        </w:rPr>
        <w:t>Consistently underperforming will be identified as those subgroups that demonstrate underperforma</w:t>
      </w:r>
      <w:r w:rsidR="001B5571">
        <w:rPr>
          <w:rFonts w:ascii="Times New Roman" w:eastAsia="Times New Roman" w:hAnsi="Times New Roman"/>
        </w:rPr>
        <w:t xml:space="preserve">nce for two consecutive years. </w:t>
      </w:r>
      <w:r w:rsidRPr="001B5571">
        <w:rPr>
          <w:rFonts w:ascii="Times New Roman" w:eastAsia="Times New Roman" w:hAnsi="Times New Roman"/>
        </w:rPr>
        <w:t>In order to be identified as consistently underperforming, the same subgroup must be identified as such within the same content area for two consecutive years.</w:t>
      </w:r>
      <w:r w:rsidR="001B5571">
        <w:rPr>
          <w:rFonts w:ascii="Times New Roman" w:hAnsi="Times New Roman"/>
        </w:rPr>
        <w:t xml:space="preserve"> </w:t>
      </w:r>
      <w:r w:rsidRPr="001B5571">
        <w:rPr>
          <w:rFonts w:ascii="Times New Roman" w:hAnsi="Times New Roman"/>
        </w:rPr>
        <w:t>Additionally, high schools with consistently underperforming subgroups in 4-year graduation rate will be identified for</w:t>
      </w:r>
      <w:r w:rsidR="001B5571">
        <w:rPr>
          <w:rFonts w:ascii="Times New Roman" w:hAnsi="Times New Roman"/>
        </w:rPr>
        <w:t xml:space="preserve"> additional targeted supports. </w:t>
      </w:r>
      <w:r w:rsidRPr="001B5571">
        <w:rPr>
          <w:rFonts w:ascii="Times New Roman" w:hAnsi="Times New Roman"/>
        </w:rPr>
        <w:t xml:space="preserve">Historical information affirms that this methodology is likely to identify schools that are not </w:t>
      </w:r>
      <w:r w:rsidRPr="001B5571">
        <w:rPr>
          <w:rFonts w:ascii="Times New Roman" w:hAnsi="Times New Roman"/>
        </w:rPr>
        <w:lastRenderedPageBreak/>
        <w:t>making progress toward meeting goals and closing statewide gaps.</w:t>
      </w:r>
      <w:r w:rsidRPr="003D490E">
        <w:rPr>
          <w:rFonts w:asciiTheme="minorHAnsi" w:hAnsiTheme="minorHAnsi" w:cstheme="minorHAnsi"/>
        </w:rPr>
        <w:t xml:space="preserve">  </w:t>
      </w:r>
      <w:r w:rsidR="00EA7835" w:rsidRPr="00956ACF">
        <w:rPr>
          <w:rFonts w:ascii="Times New Roman" w:hAnsi="Times New Roman"/>
        </w:rPr>
        <w:br/>
      </w:r>
    </w:p>
    <w:p w14:paraId="6173EC00" w14:textId="7C45DA8C" w:rsidR="001B5571" w:rsidRPr="001B5571" w:rsidRDefault="00E96C08" w:rsidP="0023426D">
      <w:pPr>
        <w:pStyle w:val="ListParagraph"/>
        <w:numPr>
          <w:ilvl w:val="1"/>
          <w:numId w:val="11"/>
        </w:numPr>
        <w:spacing w:after="0" w:line="240" w:lineRule="auto"/>
        <w:rPr>
          <w:rFonts w:ascii="Times New Roman" w:hAnsi="Times New Roman"/>
        </w:rPr>
      </w:pPr>
      <w:r w:rsidRPr="001B5571">
        <w:rPr>
          <w:rFonts w:ascii="Times New Roman" w:hAnsi="Times New Roman"/>
        </w:rPr>
        <w:t>The State’s methodology</w:t>
      </w:r>
      <w:r w:rsidR="000F3A67" w:rsidRPr="001B5571">
        <w:rPr>
          <w:rFonts w:ascii="Times New Roman" w:hAnsi="Times New Roman"/>
        </w:rPr>
        <w:t>, including the timeline,</w:t>
      </w:r>
      <w:r w:rsidR="00FE7EC0" w:rsidRPr="001B5571">
        <w:rPr>
          <w:rFonts w:ascii="Times New Roman" w:hAnsi="Times New Roman"/>
        </w:rPr>
        <w:t xml:space="preserve"> </w:t>
      </w:r>
      <w:r w:rsidRPr="001B5571">
        <w:rPr>
          <w:rFonts w:ascii="Times New Roman" w:hAnsi="Times New Roman"/>
        </w:rPr>
        <w:t xml:space="preserve">for identifying schools with low-performing subgroups of students under </w:t>
      </w:r>
      <w:r w:rsidR="006D0E43" w:rsidRPr="001B5571">
        <w:rPr>
          <w:rFonts w:ascii="Times New Roman" w:hAnsi="Times New Roman"/>
        </w:rPr>
        <w:t>34 C.F.R.</w:t>
      </w:r>
      <w:r w:rsidRPr="001B5571">
        <w:rPr>
          <w:rFonts w:ascii="Times New Roman" w:hAnsi="Times New Roman"/>
        </w:rPr>
        <w:t xml:space="preserve"> § 200.19(b)(2)</w:t>
      </w:r>
      <w:r w:rsidR="00B32403" w:rsidRPr="001B5571">
        <w:rPr>
          <w:rFonts w:ascii="Times New Roman" w:hAnsi="Times New Roman"/>
        </w:rPr>
        <w:t xml:space="preserve"> </w:t>
      </w:r>
      <w:r w:rsidR="00FE7EC0" w:rsidRPr="001B5571">
        <w:rPr>
          <w:rFonts w:ascii="Times New Roman" w:hAnsi="Times New Roman"/>
        </w:rPr>
        <w:t xml:space="preserve">and (d) </w:t>
      </w:r>
      <w:r w:rsidR="00B32403" w:rsidRPr="001B5571">
        <w:rPr>
          <w:rFonts w:ascii="Times New Roman" w:hAnsi="Times New Roman"/>
        </w:rPr>
        <w:t>that must receive additional targeted support in accordance with section 1111(d)(2)(C) of the ESEA</w:t>
      </w:r>
      <w:r w:rsidR="00EA7835" w:rsidRPr="001B5571">
        <w:rPr>
          <w:rFonts w:ascii="Times New Roman" w:hAnsi="Times New Roman"/>
        </w:rPr>
        <w:t xml:space="preserve">. </w:t>
      </w:r>
      <w:r w:rsidR="00FE7EC0" w:rsidRPr="001B5571">
        <w:rPr>
          <w:rFonts w:ascii="Times New Roman" w:hAnsi="Times New Roman"/>
        </w:rPr>
        <w:t xml:space="preserve"> </w:t>
      </w:r>
      <w:r w:rsidR="00EA7835" w:rsidRPr="001B5571">
        <w:rPr>
          <w:rFonts w:ascii="Times New Roman" w:hAnsi="Times New Roman"/>
        </w:rPr>
        <w:br/>
      </w:r>
      <w:sdt>
        <w:sdtPr>
          <w:rPr>
            <w:rFonts w:ascii="Times New Roman" w:hAnsi="Times New Roman"/>
          </w:rPr>
          <w:id w:val="-1916471959"/>
        </w:sdtPr>
        <w:sdtEndPr/>
        <w:sdtContent/>
      </w:sdt>
    </w:p>
    <w:p w14:paraId="5CD91CC2" w14:textId="2C9DB13A" w:rsidR="00EA7835" w:rsidRPr="001B5571" w:rsidRDefault="0075124A" w:rsidP="001B5571">
      <w:pPr>
        <w:pStyle w:val="ListParagraph"/>
        <w:spacing w:after="0" w:line="240" w:lineRule="auto"/>
        <w:ind w:left="1440"/>
        <w:rPr>
          <w:rFonts w:ascii="Times New Roman" w:hAnsi="Times New Roman"/>
        </w:rPr>
      </w:pPr>
      <w:r w:rsidRPr="001B5571">
        <w:rPr>
          <w:rFonts w:ascii="Times New Roman" w:eastAsia="Times New Roman" w:hAnsi="Times New Roman"/>
        </w:rPr>
        <w:t>T</w:t>
      </w:r>
      <w:r w:rsidR="00C60726" w:rsidRPr="001B5571">
        <w:rPr>
          <w:rFonts w:ascii="Times New Roman" w:eastAsia="Times New Roman" w:hAnsi="Times New Roman"/>
        </w:rPr>
        <w:t xml:space="preserve">argeted </w:t>
      </w:r>
      <w:r w:rsidRPr="001B5571">
        <w:rPr>
          <w:rFonts w:ascii="Times New Roman" w:eastAsia="Times New Roman" w:hAnsi="Times New Roman"/>
        </w:rPr>
        <w:t>S</w:t>
      </w:r>
      <w:r w:rsidR="00C60726" w:rsidRPr="001B5571">
        <w:rPr>
          <w:rFonts w:ascii="Times New Roman" w:eastAsia="Times New Roman" w:hAnsi="Times New Roman"/>
        </w:rPr>
        <w:t>upports schools will be identified no later 2018-2019 school year and will be identified every year</w:t>
      </w:r>
      <w:r w:rsidR="00FC04C2" w:rsidRPr="001B5571">
        <w:rPr>
          <w:rFonts w:ascii="Times New Roman" w:eastAsia="Times New Roman" w:hAnsi="Times New Roman"/>
        </w:rPr>
        <w:t xml:space="preserve"> to participate in a 3-year cohort</w:t>
      </w:r>
      <w:r w:rsidR="001B5571">
        <w:rPr>
          <w:rFonts w:ascii="Times New Roman" w:eastAsia="Times New Roman" w:hAnsi="Times New Roman"/>
        </w:rPr>
        <w:t xml:space="preserve">. </w:t>
      </w:r>
      <w:r w:rsidR="00C60726" w:rsidRPr="001B5571">
        <w:rPr>
          <w:rFonts w:ascii="Times New Roman" w:eastAsia="Times New Roman" w:hAnsi="Times New Roman"/>
        </w:rPr>
        <w:t xml:space="preserve">The SEA will rank order the student proficiency rates for each designated </w:t>
      </w:r>
      <w:r w:rsidR="00E900B1" w:rsidRPr="001B5571">
        <w:rPr>
          <w:rFonts w:ascii="Times New Roman" w:eastAsia="Times New Roman" w:hAnsi="Times New Roman"/>
        </w:rPr>
        <w:t>C</w:t>
      </w:r>
      <w:r w:rsidR="00C60726" w:rsidRPr="001B5571">
        <w:rPr>
          <w:rFonts w:ascii="Times New Roman" w:eastAsia="Times New Roman" w:hAnsi="Times New Roman"/>
        </w:rPr>
        <w:t xml:space="preserve">omprehensive </w:t>
      </w:r>
      <w:r w:rsidR="00E900B1" w:rsidRPr="001B5571">
        <w:rPr>
          <w:rFonts w:ascii="Times New Roman" w:eastAsia="Times New Roman" w:hAnsi="Times New Roman"/>
        </w:rPr>
        <w:t>Support</w:t>
      </w:r>
      <w:r w:rsidR="00C60726" w:rsidRPr="001B5571">
        <w:rPr>
          <w:rFonts w:ascii="Times New Roman" w:eastAsia="Times New Roman" w:hAnsi="Times New Roman"/>
        </w:rPr>
        <w:t xml:space="preserve"> and </w:t>
      </w:r>
      <w:r w:rsidR="00E900B1" w:rsidRPr="001B5571">
        <w:rPr>
          <w:rFonts w:ascii="Times New Roman" w:eastAsia="Times New Roman" w:hAnsi="Times New Roman"/>
        </w:rPr>
        <w:t>I</w:t>
      </w:r>
      <w:r w:rsidR="00C60726" w:rsidRPr="001B5571">
        <w:rPr>
          <w:rFonts w:ascii="Times New Roman" w:eastAsia="Times New Roman" w:hAnsi="Times New Roman"/>
        </w:rPr>
        <w:t xml:space="preserve">mprovement </w:t>
      </w:r>
      <w:r w:rsidR="00E900B1" w:rsidRPr="001B5571">
        <w:rPr>
          <w:rFonts w:ascii="Times New Roman" w:eastAsia="Times New Roman" w:hAnsi="Times New Roman"/>
        </w:rPr>
        <w:t>S</w:t>
      </w:r>
      <w:r w:rsidR="00C60726" w:rsidRPr="001B5571">
        <w:rPr>
          <w:rFonts w:ascii="Times New Roman" w:eastAsia="Times New Roman" w:hAnsi="Times New Roman"/>
        </w:rPr>
        <w:t>chool in ELA and mathematics and will identify the lowest proficien</w:t>
      </w:r>
      <w:r w:rsidR="001B5571">
        <w:rPr>
          <w:rFonts w:ascii="Times New Roman" w:eastAsia="Times New Roman" w:hAnsi="Times New Roman"/>
        </w:rPr>
        <w:t xml:space="preserve">cy rates in each content area. </w:t>
      </w:r>
      <w:r w:rsidR="00C60726" w:rsidRPr="001B5571">
        <w:rPr>
          <w:rFonts w:ascii="Times New Roman" w:eastAsia="Times New Roman" w:hAnsi="Times New Roman"/>
        </w:rPr>
        <w:t>These rates will establish the cut points at which additional targeted supports schools wil</w:t>
      </w:r>
      <w:r w:rsidR="001B5571">
        <w:rPr>
          <w:rFonts w:ascii="Times New Roman" w:eastAsia="Times New Roman" w:hAnsi="Times New Roman"/>
        </w:rPr>
        <w:t xml:space="preserve">l be identified. </w:t>
      </w:r>
      <w:r w:rsidR="00C60726" w:rsidRPr="001B5571">
        <w:rPr>
          <w:rFonts w:ascii="Times New Roman" w:eastAsia="Times New Roman" w:hAnsi="Times New Roman"/>
        </w:rPr>
        <w:t>As such, any school with subgroup performance at or below these cut points will be identified for</w:t>
      </w:r>
      <w:r w:rsidR="001B5571">
        <w:rPr>
          <w:rFonts w:ascii="Times New Roman" w:eastAsia="Times New Roman" w:hAnsi="Times New Roman"/>
        </w:rPr>
        <w:t xml:space="preserve"> additional targeted supports. </w:t>
      </w:r>
      <w:r w:rsidR="00024123" w:rsidRPr="001B5571">
        <w:rPr>
          <w:rFonts w:ascii="Times New Roman" w:eastAsia="Times New Roman" w:hAnsi="Times New Roman"/>
        </w:rPr>
        <w:t>S</w:t>
      </w:r>
      <w:r w:rsidR="00E900B1" w:rsidRPr="001B5571">
        <w:rPr>
          <w:rFonts w:ascii="Times New Roman" w:eastAsia="Times New Roman" w:hAnsi="Times New Roman"/>
        </w:rPr>
        <w:t>c</w:t>
      </w:r>
      <w:r w:rsidR="00C60726" w:rsidRPr="001B5571">
        <w:rPr>
          <w:rFonts w:ascii="Times New Roman" w:eastAsia="Times New Roman" w:hAnsi="Times New Roman"/>
        </w:rPr>
        <w:t xml:space="preserve">hools </w:t>
      </w:r>
      <w:r w:rsidR="00024123" w:rsidRPr="001B5571">
        <w:rPr>
          <w:rFonts w:ascii="Times New Roman" w:eastAsia="Times New Roman" w:hAnsi="Times New Roman"/>
        </w:rPr>
        <w:t xml:space="preserve">that do </w:t>
      </w:r>
      <w:r w:rsidR="00C60726" w:rsidRPr="001B5571">
        <w:rPr>
          <w:rFonts w:ascii="Times New Roman" w:eastAsia="Times New Roman" w:hAnsi="Times New Roman"/>
        </w:rPr>
        <w:t>not improv</w:t>
      </w:r>
      <w:r w:rsidR="00024123" w:rsidRPr="001B5571">
        <w:rPr>
          <w:rFonts w:ascii="Times New Roman" w:eastAsia="Times New Roman" w:hAnsi="Times New Roman"/>
        </w:rPr>
        <w:t>e</w:t>
      </w:r>
      <w:r w:rsidR="00C60726" w:rsidRPr="001B5571">
        <w:rPr>
          <w:rFonts w:ascii="Times New Roman" w:eastAsia="Times New Roman" w:hAnsi="Times New Roman"/>
        </w:rPr>
        <w:t xml:space="preserve"> after implementing an improvement plan over three years (the duration of the improvement plan) will identifie</w:t>
      </w:r>
      <w:r w:rsidR="00E900B1" w:rsidRPr="001B5571">
        <w:rPr>
          <w:rFonts w:ascii="Times New Roman" w:eastAsia="Times New Roman" w:hAnsi="Times New Roman"/>
        </w:rPr>
        <w:t>d for Comprehensive Support</w:t>
      </w:r>
      <w:r w:rsidR="00C60726" w:rsidRPr="001B5571">
        <w:rPr>
          <w:rFonts w:ascii="Times New Roman" w:eastAsia="Times New Roman" w:hAnsi="Times New Roman"/>
        </w:rPr>
        <w:t xml:space="preserve"> and </w:t>
      </w:r>
      <w:r w:rsidR="00E900B1" w:rsidRPr="001B5571">
        <w:rPr>
          <w:rFonts w:ascii="Times New Roman" w:eastAsia="Times New Roman" w:hAnsi="Times New Roman"/>
        </w:rPr>
        <w:t>I</w:t>
      </w:r>
      <w:r w:rsidR="00C60726" w:rsidRPr="001B5571">
        <w:rPr>
          <w:rFonts w:ascii="Times New Roman" w:eastAsia="Times New Roman" w:hAnsi="Times New Roman"/>
        </w:rPr>
        <w:t xml:space="preserve">mprovement.  </w:t>
      </w:r>
      <w:r w:rsidR="00EA7835" w:rsidRPr="001B5571">
        <w:rPr>
          <w:rFonts w:ascii="Times New Roman" w:hAnsi="Times New Roman"/>
        </w:rPr>
        <w:br/>
      </w:r>
    </w:p>
    <w:p w14:paraId="38A4BCCA" w14:textId="4EFC6203" w:rsidR="001B5571" w:rsidRDefault="00E96C08" w:rsidP="0023426D">
      <w:pPr>
        <w:pStyle w:val="ListParagraph"/>
        <w:numPr>
          <w:ilvl w:val="1"/>
          <w:numId w:val="11"/>
        </w:numPr>
        <w:spacing w:after="0" w:line="240" w:lineRule="auto"/>
        <w:rPr>
          <w:rFonts w:ascii="Times New Roman" w:hAnsi="Times New Roman"/>
        </w:rPr>
      </w:pPr>
      <w:r w:rsidRPr="001B5571">
        <w:rPr>
          <w:rFonts w:ascii="Times New Roman" w:hAnsi="Times New Roman"/>
          <w:szCs w:val="24"/>
        </w:rPr>
        <w:t>The uniform exit criteria</w:t>
      </w:r>
      <w:r w:rsidR="00FE7EC0" w:rsidRPr="001B5571">
        <w:rPr>
          <w:rFonts w:ascii="Times New Roman" w:hAnsi="Times New Roman"/>
          <w:szCs w:val="24"/>
        </w:rPr>
        <w:t>,</w:t>
      </w:r>
      <w:r w:rsidR="00B32403" w:rsidRPr="001B5571">
        <w:rPr>
          <w:rFonts w:ascii="Times New Roman" w:hAnsi="Times New Roman"/>
          <w:szCs w:val="24"/>
        </w:rPr>
        <w:t xml:space="preserve"> established by the </w:t>
      </w:r>
      <w:r w:rsidR="00B75EF0" w:rsidRPr="001B5571">
        <w:rPr>
          <w:rFonts w:ascii="Times New Roman" w:hAnsi="Times New Roman"/>
          <w:szCs w:val="24"/>
        </w:rPr>
        <w:t>SEA</w:t>
      </w:r>
      <w:r w:rsidR="00B32403" w:rsidRPr="001B5571">
        <w:rPr>
          <w:rFonts w:ascii="Times New Roman" w:hAnsi="Times New Roman"/>
          <w:szCs w:val="24"/>
        </w:rPr>
        <w:t xml:space="preserve">, </w:t>
      </w:r>
      <w:r w:rsidRPr="001B5571">
        <w:rPr>
          <w:rFonts w:ascii="Times New Roman" w:hAnsi="Times New Roman"/>
          <w:szCs w:val="24"/>
        </w:rPr>
        <w:t xml:space="preserve">for schools </w:t>
      </w:r>
      <w:r w:rsidR="00B32403" w:rsidRPr="001B5571">
        <w:rPr>
          <w:rFonts w:ascii="Times New Roman" w:hAnsi="Times New Roman"/>
          <w:szCs w:val="24"/>
        </w:rPr>
        <w:t>participating under Title I, Part A</w:t>
      </w:r>
      <w:r w:rsidR="00FE7EC0" w:rsidRPr="001B5571">
        <w:rPr>
          <w:rFonts w:ascii="Times New Roman" w:hAnsi="Times New Roman"/>
          <w:szCs w:val="24"/>
        </w:rPr>
        <w:t xml:space="preserve"> </w:t>
      </w:r>
      <w:r w:rsidRPr="001B5571">
        <w:rPr>
          <w:rFonts w:ascii="Times New Roman" w:hAnsi="Times New Roman"/>
          <w:szCs w:val="24"/>
        </w:rPr>
        <w:t>with</w:t>
      </w:r>
      <w:r w:rsidRPr="001B5571">
        <w:rPr>
          <w:rFonts w:ascii="Times New Roman" w:hAnsi="Times New Roman"/>
        </w:rPr>
        <w:t xml:space="preserve"> low-performing subgroups of students</w:t>
      </w:r>
      <w:r w:rsidRPr="001B5571">
        <w:rPr>
          <w:rFonts w:ascii="Times New Roman" w:hAnsi="Times New Roman"/>
          <w:szCs w:val="24"/>
        </w:rPr>
        <w:t xml:space="preserve">, including the number of years over which schools are expected to meet such criteria, consistent with the requirements in </w:t>
      </w:r>
      <w:r w:rsidR="00B75EF0" w:rsidRPr="001B5571">
        <w:rPr>
          <w:rFonts w:ascii="Times New Roman" w:hAnsi="Times New Roman"/>
        </w:rPr>
        <w:t xml:space="preserve">34 C.F.R. </w:t>
      </w:r>
      <w:r w:rsidRPr="001B5571">
        <w:rPr>
          <w:rFonts w:ascii="Times New Roman" w:eastAsia="Century Schoolbook" w:hAnsi="Times New Roman"/>
          <w:szCs w:val="24"/>
        </w:rPr>
        <w:t>§ 200.22(</w:t>
      </w:r>
      <w:r w:rsidRPr="001B5571">
        <w:rPr>
          <w:rFonts w:ascii="Times New Roman" w:eastAsia="Century Schoolbook" w:hAnsi="Times New Roman"/>
        </w:rPr>
        <w:t>f</w:t>
      </w:r>
      <w:r w:rsidRPr="001B5571">
        <w:rPr>
          <w:rFonts w:ascii="Times New Roman" w:eastAsia="Century Schoolbook" w:hAnsi="Times New Roman"/>
          <w:szCs w:val="24"/>
        </w:rPr>
        <w:t>)</w:t>
      </w:r>
      <w:r w:rsidRPr="001B5571">
        <w:rPr>
          <w:rFonts w:ascii="Times New Roman" w:hAnsi="Times New Roman"/>
        </w:rPr>
        <w:t xml:space="preserve">. </w:t>
      </w:r>
      <w:r w:rsidR="00EA7835" w:rsidRPr="001B5571">
        <w:rPr>
          <w:rFonts w:ascii="Times New Roman" w:hAnsi="Times New Roman"/>
        </w:rPr>
        <w:br/>
      </w:r>
      <w:sdt>
        <w:sdtPr>
          <w:rPr>
            <w:rFonts w:ascii="Times New Roman" w:hAnsi="Times New Roman"/>
          </w:rPr>
          <w:id w:val="2052717191"/>
        </w:sdtPr>
        <w:sdtEndPr/>
        <w:sdtContent/>
      </w:sdt>
    </w:p>
    <w:p w14:paraId="6DBF3B2E" w14:textId="48C78375" w:rsidR="00163566" w:rsidRPr="001B5571" w:rsidRDefault="00C60726" w:rsidP="001B5571">
      <w:pPr>
        <w:pStyle w:val="ListParagraph"/>
        <w:spacing w:after="0" w:line="240" w:lineRule="auto"/>
        <w:ind w:left="1440"/>
        <w:rPr>
          <w:rFonts w:ascii="Times New Roman" w:hAnsi="Times New Roman"/>
        </w:rPr>
      </w:pPr>
      <w:r w:rsidRPr="001B5571">
        <w:rPr>
          <w:rFonts w:ascii="Times New Roman" w:eastAsia="Times New Roman" w:hAnsi="Times New Roman"/>
        </w:rPr>
        <w:t>In order to exit target</w:t>
      </w:r>
      <w:r w:rsidR="00CA13AD" w:rsidRPr="001B5571">
        <w:rPr>
          <w:rFonts w:ascii="Times New Roman" w:eastAsia="Times New Roman" w:hAnsi="Times New Roman"/>
        </w:rPr>
        <w:t>ed</w:t>
      </w:r>
      <w:r w:rsidRPr="001B5571">
        <w:rPr>
          <w:rFonts w:ascii="Times New Roman" w:eastAsia="Times New Roman" w:hAnsi="Times New Roman"/>
        </w:rPr>
        <w:t xml:space="preserve"> support and improvement, the identified subgroup must meet the interim progress measure </w:t>
      </w:r>
      <w:r w:rsidR="0075124A" w:rsidRPr="001B5571">
        <w:rPr>
          <w:rFonts w:ascii="Times New Roman" w:eastAsia="Times New Roman" w:hAnsi="Times New Roman"/>
        </w:rPr>
        <w:t xml:space="preserve">for </w:t>
      </w:r>
      <w:r w:rsidRPr="001B5571">
        <w:rPr>
          <w:rFonts w:ascii="Times New Roman" w:eastAsia="Times New Roman" w:hAnsi="Times New Roman"/>
        </w:rPr>
        <w:t xml:space="preserve">which they </w:t>
      </w:r>
      <w:r w:rsidR="0075124A" w:rsidRPr="001B5571">
        <w:rPr>
          <w:rFonts w:ascii="Times New Roman" w:eastAsia="Times New Roman" w:hAnsi="Times New Roman"/>
        </w:rPr>
        <w:t xml:space="preserve">received failing scores </w:t>
      </w:r>
      <w:r w:rsidRPr="001B5571">
        <w:rPr>
          <w:rFonts w:ascii="Times New Roman" w:eastAsia="Times New Roman" w:hAnsi="Times New Roman"/>
        </w:rPr>
        <w:t>for two consecutive years or must reduce the number of non-proficient students in that subgroup by 10% in each of two consecutive years</w:t>
      </w:r>
      <w:r w:rsidR="00013C0D" w:rsidRPr="001B5571">
        <w:rPr>
          <w:rFonts w:ascii="Times New Roman" w:eastAsia="Times New Roman" w:hAnsi="Times New Roman"/>
        </w:rPr>
        <w:t xml:space="preserve"> and meet the specific expectations of SEA monitoring</w:t>
      </w:r>
      <w:r w:rsidR="001B5571">
        <w:rPr>
          <w:rFonts w:ascii="Times New Roman" w:eastAsia="Times New Roman" w:hAnsi="Times New Roman"/>
        </w:rPr>
        <w:t xml:space="preserve">. </w:t>
      </w:r>
      <w:r w:rsidRPr="001B5571">
        <w:rPr>
          <w:rFonts w:ascii="Times New Roman" w:eastAsia="Times New Roman" w:hAnsi="Times New Roman"/>
        </w:rPr>
        <w:t xml:space="preserve">By meeting the measure of interim progress or reducing the number of non-proficient students, these schools will no longer meet the additional targeted support identification criteria. </w:t>
      </w:r>
      <w:r w:rsidRPr="001B5571">
        <w:rPr>
          <w:rFonts w:ascii="Times New Roman" w:hAnsi="Times New Roman"/>
        </w:rPr>
        <w:t>Historical information affirms that this methodology is likely to identify schools that are making progress toward meeting goals and closing statewide gaps</w:t>
      </w:r>
      <w:r w:rsidR="0075124A" w:rsidRPr="001B5571">
        <w:rPr>
          <w:rFonts w:ascii="Times New Roman" w:hAnsi="Times New Roman"/>
        </w:rPr>
        <w:t>.</w:t>
      </w:r>
    </w:p>
    <w:p w14:paraId="1320EEFF" w14:textId="2861A8BB" w:rsidR="00C44C66" w:rsidRPr="00956ACF" w:rsidRDefault="003973B4" w:rsidP="00853A3C">
      <w:pPr>
        <w:pStyle w:val="Heading2"/>
        <w:rPr>
          <w:rFonts w:ascii="Times New Roman" w:hAnsi="Times New Roman" w:cs="Times New Roman"/>
        </w:rPr>
      </w:pPr>
      <w:bookmarkStart w:id="13" w:name="_Toc353624919"/>
      <w:r w:rsidRPr="00956ACF">
        <w:rPr>
          <w:rFonts w:ascii="Times New Roman" w:hAnsi="Times New Roman" w:cs="Times New Roman"/>
        </w:rPr>
        <w:t>4</w:t>
      </w:r>
      <w:r w:rsidR="007C6EF5" w:rsidRPr="00956ACF">
        <w:rPr>
          <w:rFonts w:ascii="Times New Roman" w:hAnsi="Times New Roman" w:cs="Times New Roman"/>
        </w:rPr>
        <w:t>.3</w:t>
      </w:r>
      <w:r w:rsidR="00FD0457" w:rsidRPr="00956ACF">
        <w:rPr>
          <w:rFonts w:ascii="Times New Roman" w:hAnsi="Times New Roman" w:cs="Times New Roman"/>
        </w:rPr>
        <w:t xml:space="preserve"> State </w:t>
      </w:r>
      <w:r w:rsidR="00C44C66" w:rsidRPr="00956ACF">
        <w:rPr>
          <w:rFonts w:ascii="Times New Roman" w:hAnsi="Times New Roman" w:cs="Times New Roman"/>
        </w:rPr>
        <w:t>S</w:t>
      </w:r>
      <w:r w:rsidR="00FD0457" w:rsidRPr="00956ACF">
        <w:rPr>
          <w:rFonts w:ascii="Times New Roman" w:hAnsi="Times New Roman" w:cs="Times New Roman"/>
        </w:rPr>
        <w:t xml:space="preserve">upport and </w:t>
      </w:r>
      <w:r w:rsidR="00C44C66" w:rsidRPr="00956ACF">
        <w:rPr>
          <w:rFonts w:ascii="Times New Roman" w:hAnsi="Times New Roman" w:cs="Times New Roman"/>
        </w:rPr>
        <w:t>I</w:t>
      </w:r>
      <w:r w:rsidR="00FD0457" w:rsidRPr="00956ACF">
        <w:rPr>
          <w:rFonts w:ascii="Times New Roman" w:hAnsi="Times New Roman" w:cs="Times New Roman"/>
        </w:rPr>
        <w:t xml:space="preserve">mprovement for </w:t>
      </w:r>
      <w:r w:rsidR="00C44C66" w:rsidRPr="00956ACF">
        <w:rPr>
          <w:rFonts w:ascii="Times New Roman" w:hAnsi="Times New Roman" w:cs="Times New Roman"/>
        </w:rPr>
        <w:t>L</w:t>
      </w:r>
      <w:r w:rsidR="00FD0457" w:rsidRPr="00956ACF">
        <w:rPr>
          <w:rFonts w:ascii="Times New Roman" w:hAnsi="Times New Roman" w:cs="Times New Roman"/>
        </w:rPr>
        <w:t xml:space="preserve">ow-performing </w:t>
      </w:r>
      <w:r w:rsidR="00C44C66" w:rsidRPr="00956ACF">
        <w:rPr>
          <w:rFonts w:ascii="Times New Roman" w:hAnsi="Times New Roman" w:cs="Times New Roman"/>
        </w:rPr>
        <w:t>S</w:t>
      </w:r>
      <w:r w:rsidR="00FD0457" w:rsidRPr="00956ACF">
        <w:rPr>
          <w:rFonts w:ascii="Times New Roman" w:hAnsi="Times New Roman" w:cs="Times New Roman"/>
        </w:rPr>
        <w:t>chools</w:t>
      </w:r>
      <w:r w:rsidR="00AC39A4" w:rsidRPr="00956ACF">
        <w:rPr>
          <w:rFonts w:ascii="Times New Roman" w:hAnsi="Times New Roman" w:cs="Times New Roman"/>
        </w:rPr>
        <w:t>.</w:t>
      </w:r>
      <w:bookmarkEnd w:id="13"/>
      <w:r w:rsidR="00992F24" w:rsidRPr="00956ACF">
        <w:rPr>
          <w:rFonts w:ascii="Times New Roman" w:hAnsi="Times New Roman" w:cs="Times New Roman"/>
        </w:rPr>
        <w:t xml:space="preserve"> </w:t>
      </w:r>
    </w:p>
    <w:p w14:paraId="7EDD5833" w14:textId="77777777" w:rsidR="00163566" w:rsidRPr="00956ACF" w:rsidRDefault="00163566" w:rsidP="004170CB">
      <w:pPr>
        <w:pStyle w:val="ListParagraph"/>
        <w:spacing w:after="0" w:line="240" w:lineRule="auto"/>
        <w:rPr>
          <w:rFonts w:ascii="Times New Roman" w:hAnsi="Times New Roman"/>
        </w:rPr>
      </w:pPr>
    </w:p>
    <w:p w14:paraId="7B19999E" w14:textId="2F882C15" w:rsidR="001B5571" w:rsidRDefault="00B3122C" w:rsidP="00B2231C">
      <w:pPr>
        <w:pStyle w:val="ListParagraph"/>
        <w:numPr>
          <w:ilvl w:val="0"/>
          <w:numId w:val="13"/>
        </w:numPr>
        <w:spacing w:line="240" w:lineRule="auto"/>
        <w:rPr>
          <w:rFonts w:ascii="Times New Roman" w:hAnsi="Times New Roman"/>
        </w:rPr>
      </w:pPr>
      <w:r w:rsidRPr="001B5571">
        <w:rPr>
          <w:rFonts w:ascii="Times New Roman" w:hAnsi="Times New Roman"/>
          <w:b/>
        </w:rPr>
        <w:t>School Improvement Resources</w:t>
      </w:r>
      <w:r w:rsidR="00C44C66" w:rsidRPr="001B5571">
        <w:rPr>
          <w:rFonts w:ascii="Times New Roman" w:hAnsi="Times New Roman"/>
        </w:rPr>
        <w:t xml:space="preserve">.  </w:t>
      </w:r>
      <w:r w:rsidR="00773B51" w:rsidRPr="001B5571">
        <w:rPr>
          <w:rFonts w:ascii="Times New Roman" w:hAnsi="Times New Roman"/>
        </w:rPr>
        <w:t xml:space="preserve">Describe </w:t>
      </w:r>
      <w:r w:rsidR="00B32403" w:rsidRPr="001B5571">
        <w:rPr>
          <w:rFonts w:ascii="Times New Roman" w:hAnsi="Times New Roman"/>
        </w:rPr>
        <w:t>how the SEA will meet its re</w:t>
      </w:r>
      <w:r w:rsidR="00FE7EC0" w:rsidRPr="001B5571">
        <w:rPr>
          <w:rFonts w:ascii="Times New Roman" w:hAnsi="Times New Roman"/>
        </w:rPr>
        <w:t>sponsibilities, consistent with</w:t>
      </w:r>
      <w:r w:rsidR="00B32403" w:rsidRPr="001B5571">
        <w:rPr>
          <w:rFonts w:ascii="Times New Roman" w:hAnsi="Times New Roman"/>
        </w:rPr>
        <w:t xml:space="preserve"> </w:t>
      </w:r>
      <w:r w:rsidR="00C20580" w:rsidRPr="001B5571">
        <w:rPr>
          <w:rFonts w:ascii="Times New Roman" w:hAnsi="Times New Roman"/>
        </w:rPr>
        <w:t xml:space="preserve">34 C.F.R. </w:t>
      </w:r>
      <w:r w:rsidR="00B32403" w:rsidRPr="001B5571">
        <w:rPr>
          <w:rFonts w:ascii="Times New Roman" w:hAnsi="Times New Roman"/>
        </w:rPr>
        <w:t>§ 200.24(d) under section 1003 of the ESEA</w:t>
      </w:r>
      <w:r w:rsidR="000269C2" w:rsidRPr="001B5571">
        <w:rPr>
          <w:rFonts w:ascii="Times New Roman" w:hAnsi="Times New Roman"/>
        </w:rPr>
        <w:t xml:space="preserve">, including the </w:t>
      </w:r>
      <w:r w:rsidR="009D32A8" w:rsidRPr="001B5571">
        <w:rPr>
          <w:rFonts w:ascii="Times New Roman" w:hAnsi="Times New Roman"/>
        </w:rPr>
        <w:t>process to award</w:t>
      </w:r>
      <w:r w:rsidR="000269C2" w:rsidRPr="001B5571">
        <w:rPr>
          <w:rFonts w:ascii="Times New Roman" w:hAnsi="Times New Roman"/>
        </w:rPr>
        <w:t xml:space="preserve"> school improvement funds</w:t>
      </w:r>
      <w:r w:rsidR="009D32A8" w:rsidRPr="001B5571">
        <w:rPr>
          <w:rFonts w:ascii="Times New Roman" w:hAnsi="Times New Roman"/>
        </w:rPr>
        <w:t xml:space="preserve"> to </w:t>
      </w:r>
      <w:r w:rsidR="000269C2" w:rsidRPr="001B5571">
        <w:rPr>
          <w:rFonts w:ascii="Times New Roman" w:hAnsi="Times New Roman"/>
        </w:rPr>
        <w:t>LEAs</w:t>
      </w:r>
      <w:r w:rsidR="009D32A8" w:rsidRPr="001B5571">
        <w:rPr>
          <w:rFonts w:ascii="Times New Roman" w:hAnsi="Times New Roman"/>
        </w:rPr>
        <w:t xml:space="preserve"> and </w:t>
      </w:r>
      <w:r w:rsidR="000269C2" w:rsidRPr="001B5571">
        <w:rPr>
          <w:rFonts w:ascii="Times New Roman" w:hAnsi="Times New Roman"/>
        </w:rPr>
        <w:t>monitoring and evaluating the use of funds by LEAs</w:t>
      </w:r>
      <w:r w:rsidR="00773B51" w:rsidRPr="001B5571">
        <w:rPr>
          <w:rFonts w:ascii="Times New Roman" w:hAnsi="Times New Roman"/>
        </w:rPr>
        <w:t xml:space="preserve">. </w:t>
      </w:r>
      <w:r w:rsidR="00EA7835" w:rsidRPr="001B5571">
        <w:rPr>
          <w:rFonts w:ascii="Times New Roman" w:hAnsi="Times New Roman"/>
        </w:rPr>
        <w:br/>
      </w:r>
      <w:sdt>
        <w:sdtPr>
          <w:rPr>
            <w:rFonts w:ascii="Times New Roman" w:hAnsi="Times New Roman"/>
          </w:rPr>
          <w:id w:val="1522122760"/>
        </w:sdtPr>
        <w:sdtEndPr/>
        <w:sdtContent>
          <w:sdt>
            <w:sdtPr>
              <w:rPr>
                <w:rFonts w:ascii="Times New Roman" w:hAnsi="Times New Roman"/>
              </w:rPr>
              <w:id w:val="-1377155891"/>
            </w:sdtPr>
            <w:sdtEndPr/>
            <w:sdtContent/>
          </w:sdt>
        </w:sdtContent>
      </w:sdt>
    </w:p>
    <w:p w14:paraId="73E826F4" w14:textId="3E442AC0" w:rsidR="00EA7835" w:rsidRPr="00956ACF" w:rsidRDefault="001A1D9D" w:rsidP="001B5571">
      <w:pPr>
        <w:pStyle w:val="ListParagraph"/>
        <w:spacing w:line="240" w:lineRule="auto"/>
        <w:rPr>
          <w:rFonts w:ascii="Times New Roman" w:hAnsi="Times New Roman"/>
        </w:rPr>
      </w:pPr>
      <w:r w:rsidRPr="001B5571">
        <w:rPr>
          <w:rFonts w:ascii="Times New Roman" w:eastAsia="Times New Roman" w:hAnsi="Times New Roman"/>
        </w:rPr>
        <w:t>The SEA will create a prioritized list of LEAs that have the highest percentage o</w:t>
      </w:r>
      <w:r w:rsidR="001B5571">
        <w:rPr>
          <w:rFonts w:ascii="Times New Roman" w:eastAsia="Times New Roman" w:hAnsi="Times New Roman"/>
        </w:rPr>
        <w:t xml:space="preserve">f CSI and TSI schools. </w:t>
      </w:r>
      <w:r w:rsidR="000C42BA" w:rsidRPr="001B5571">
        <w:rPr>
          <w:rFonts w:ascii="Times New Roman" w:eastAsia="Times New Roman" w:hAnsi="Times New Roman"/>
        </w:rPr>
        <w:t>The LEA is required to choose the schools with the greatest needs. SEAs will then accept or deny these schools based on the LEA’s strength of com</w:t>
      </w:r>
      <w:r w:rsidR="001B5571">
        <w:rPr>
          <w:rFonts w:ascii="Times New Roman" w:eastAsia="Times New Roman" w:hAnsi="Times New Roman"/>
        </w:rPr>
        <w:t xml:space="preserve">mitment to school improvement. </w:t>
      </w:r>
      <w:r w:rsidR="000C42BA" w:rsidRPr="001B5571">
        <w:rPr>
          <w:rFonts w:ascii="Times New Roman" w:eastAsia="Times New Roman" w:hAnsi="Times New Roman"/>
        </w:rPr>
        <w:t>The SEA may prioritize those LEAs for funding that demonstrate the strongest commitment to school improvement (e.g. schools that voluntarily join Performance Compacts, schools and district that join consortia).</w:t>
      </w:r>
      <w:r w:rsidR="00227451" w:rsidRPr="001B5571">
        <w:rPr>
          <w:rFonts w:ascii="Times New Roman" w:eastAsia="Times New Roman" w:hAnsi="Times New Roman"/>
        </w:rPr>
        <w:br/>
      </w:r>
      <w:r w:rsidRPr="001B5571">
        <w:rPr>
          <w:rFonts w:ascii="Times New Roman" w:eastAsia="Times New Roman" w:hAnsi="Times New Roman"/>
        </w:rPr>
        <w:br/>
      </w:r>
      <w:r w:rsidR="00227451" w:rsidRPr="001B5571">
        <w:rPr>
          <w:rFonts w:ascii="Times New Roman" w:eastAsia="Times New Roman" w:hAnsi="Times New Roman"/>
        </w:rPr>
        <w:t xml:space="preserve">The </w:t>
      </w:r>
      <w:r w:rsidRPr="001B5571">
        <w:rPr>
          <w:rFonts w:ascii="Times New Roman" w:eastAsia="Times New Roman" w:hAnsi="Times New Roman"/>
        </w:rPr>
        <w:t xml:space="preserve">1003(a) </w:t>
      </w:r>
      <w:r w:rsidR="00227451" w:rsidRPr="001B5571">
        <w:rPr>
          <w:rFonts w:ascii="Times New Roman" w:eastAsia="Times New Roman" w:hAnsi="Times New Roman"/>
        </w:rPr>
        <w:t xml:space="preserve">funds </w:t>
      </w:r>
      <w:r w:rsidRPr="001B5571">
        <w:rPr>
          <w:rFonts w:ascii="Times New Roman" w:eastAsia="Times New Roman" w:hAnsi="Times New Roman"/>
        </w:rPr>
        <w:t>will be offered as a competitive grant for all CSI and TSI schools.</w:t>
      </w:r>
      <w:r w:rsidR="001B5571">
        <w:rPr>
          <w:rFonts w:ascii="Times New Roman" w:eastAsia="Times New Roman" w:hAnsi="Times New Roman"/>
        </w:rPr>
        <w:t xml:space="preserve"> </w:t>
      </w:r>
      <w:r w:rsidR="00973A22" w:rsidRPr="001B5571">
        <w:rPr>
          <w:rFonts w:ascii="Times New Roman" w:eastAsia="Times New Roman" w:hAnsi="Times New Roman"/>
        </w:rPr>
        <w:t>Additionally, schools that choose a multi-year, NDE-approved school improvement strategy can expect to be prioritized for continued funding until the strategy is complete</w:t>
      </w:r>
      <w:r w:rsidR="00227451" w:rsidRPr="001B5571">
        <w:rPr>
          <w:rFonts w:ascii="Times New Roman" w:eastAsia="Times New Roman" w:hAnsi="Times New Roman"/>
        </w:rPr>
        <w:t>, subject to availability of federal funds</w:t>
      </w:r>
      <w:r w:rsidR="00973A22" w:rsidRPr="001B5571">
        <w:rPr>
          <w:rFonts w:ascii="Times New Roman" w:eastAsia="Times New Roman" w:hAnsi="Times New Roman"/>
        </w:rPr>
        <w:t>.</w:t>
      </w:r>
      <w:r w:rsidR="001B5571">
        <w:rPr>
          <w:rFonts w:ascii="Times New Roman" w:eastAsia="Times New Roman" w:hAnsi="Times New Roman"/>
        </w:rPr>
        <w:t xml:space="preserve"> </w:t>
      </w:r>
      <w:r w:rsidRPr="001B5571">
        <w:rPr>
          <w:rFonts w:ascii="Times New Roman" w:eastAsia="Times New Roman" w:hAnsi="Times New Roman"/>
        </w:rPr>
        <w:t>Each spring the schools will have an opportunity to propose their school improvement evidence-based strategies.</w:t>
      </w:r>
      <w:r w:rsidR="001F723B" w:rsidRPr="001B5571">
        <w:rPr>
          <w:rFonts w:ascii="Times New Roman" w:eastAsia="Times New Roman" w:hAnsi="Times New Roman"/>
        </w:rPr>
        <w:br/>
      </w:r>
      <w:r w:rsidR="001F723B" w:rsidRPr="001B5571">
        <w:rPr>
          <w:rFonts w:ascii="Times New Roman" w:eastAsia="Times New Roman" w:hAnsi="Times New Roman"/>
        </w:rPr>
        <w:br/>
        <w:t>These funds wil</w:t>
      </w:r>
      <w:r w:rsidR="00B411E6" w:rsidRPr="001B5571">
        <w:rPr>
          <w:rFonts w:ascii="Times New Roman" w:eastAsia="Times New Roman" w:hAnsi="Times New Roman"/>
        </w:rPr>
        <w:t>l</w:t>
      </w:r>
      <w:r w:rsidR="001F723B" w:rsidRPr="001B5571">
        <w:rPr>
          <w:rFonts w:ascii="Times New Roman" w:eastAsia="Times New Roman" w:hAnsi="Times New Roman"/>
        </w:rPr>
        <w:t xml:space="preserve"> be prior</w:t>
      </w:r>
      <w:r w:rsidR="00662594" w:rsidRPr="001B5571">
        <w:rPr>
          <w:rFonts w:ascii="Times New Roman" w:eastAsia="Times New Roman" w:hAnsi="Times New Roman"/>
        </w:rPr>
        <w:t>itized within the three priorit</w:t>
      </w:r>
      <w:r w:rsidR="001F723B" w:rsidRPr="001B5571">
        <w:rPr>
          <w:rFonts w:ascii="Times New Roman" w:eastAsia="Times New Roman" w:hAnsi="Times New Roman"/>
        </w:rPr>
        <w:t>y areas of the SEA: 1) strong school leadership team development; 2) analysis of data for decision-making, and 3) turning around</w:t>
      </w:r>
      <w:r w:rsidR="001701E9" w:rsidRPr="001B5571">
        <w:rPr>
          <w:rFonts w:ascii="Times New Roman" w:eastAsia="Times New Roman" w:hAnsi="Times New Roman"/>
        </w:rPr>
        <w:t xml:space="preserve"> the lowest-performing schools.</w:t>
      </w:r>
      <w:r w:rsidR="00024123" w:rsidRPr="001B5571">
        <w:rPr>
          <w:rFonts w:ascii="Times New Roman" w:eastAsia="Times New Roman" w:hAnsi="Times New Roman"/>
        </w:rPr>
        <w:t xml:space="preserve">  Schools that agree to enter into a voluntary performance contract with the SEA that establishes year-over-year achievement targets for three years will be prioritized </w:t>
      </w:r>
      <w:r w:rsidR="000C42BA" w:rsidRPr="001B5571">
        <w:rPr>
          <w:rFonts w:ascii="Times New Roman" w:eastAsia="Times New Roman" w:hAnsi="Times New Roman"/>
        </w:rPr>
        <w:t>due to their</w:t>
      </w:r>
      <w:r w:rsidR="00024123" w:rsidRPr="001B5571">
        <w:rPr>
          <w:rFonts w:ascii="Times New Roman" w:eastAsia="Times New Roman" w:hAnsi="Times New Roman"/>
        </w:rPr>
        <w:t xml:space="preserve"> demonstration of strong commitment to student achievement.</w:t>
      </w:r>
      <w:r w:rsidR="001701E9" w:rsidRPr="001B5571">
        <w:rPr>
          <w:rFonts w:ascii="Times New Roman" w:eastAsia="Times New Roman" w:hAnsi="Times New Roman"/>
        </w:rPr>
        <w:br/>
      </w:r>
      <w:r w:rsidR="001701E9" w:rsidRPr="001B5571">
        <w:rPr>
          <w:rFonts w:ascii="Times New Roman" w:eastAsia="Times New Roman" w:hAnsi="Times New Roman"/>
        </w:rPr>
        <w:br/>
        <w:t xml:space="preserve">The </w:t>
      </w:r>
      <w:r w:rsidR="001F723B" w:rsidRPr="001B5571">
        <w:rPr>
          <w:rFonts w:ascii="Times New Roman" w:eastAsia="Times New Roman" w:hAnsi="Times New Roman"/>
        </w:rPr>
        <w:t>1003(a) plans will be reviewed and evaluated annually by cross-functional NDE teams to ensure funds are being effectively implemented to m</w:t>
      </w:r>
      <w:r w:rsidR="001B5571">
        <w:rPr>
          <w:rFonts w:ascii="Times New Roman" w:eastAsia="Times New Roman" w:hAnsi="Times New Roman"/>
        </w:rPr>
        <w:t xml:space="preserve">eet the needs of all learners. </w:t>
      </w:r>
      <w:r w:rsidR="001F723B" w:rsidRPr="001B5571">
        <w:rPr>
          <w:rFonts w:ascii="Times New Roman" w:eastAsia="Times New Roman" w:hAnsi="Times New Roman"/>
        </w:rPr>
        <w:t>Monitoring will be on-going as needed.</w:t>
      </w:r>
      <w:r w:rsidR="00024123" w:rsidRPr="001B5571">
        <w:rPr>
          <w:rFonts w:ascii="Times New Roman" w:eastAsia="Times New Roman" w:hAnsi="Times New Roman"/>
        </w:rPr>
        <w:br/>
      </w:r>
      <w:r w:rsidR="00024123" w:rsidRPr="001B5571">
        <w:rPr>
          <w:rFonts w:ascii="Times New Roman" w:eastAsia="Times New Roman" w:hAnsi="Times New Roman"/>
        </w:rPr>
        <w:br/>
      </w:r>
      <w:r w:rsidR="00024123" w:rsidRPr="001B5571">
        <w:rPr>
          <w:rFonts w:ascii="Times New Roman" w:eastAsia="Times New Roman" w:hAnsi="Times New Roman"/>
        </w:rPr>
        <w:lastRenderedPageBreak/>
        <w:t>Charter schools that have been identified as CSI and TSI will also be eligible to access 1003(a) resources in accordance with the</w:t>
      </w:r>
      <w:r w:rsidR="001B5571">
        <w:rPr>
          <w:rFonts w:ascii="Times New Roman" w:eastAsia="Times New Roman" w:hAnsi="Times New Roman"/>
        </w:rPr>
        <w:t xml:space="preserve"> prioritized categories above. </w:t>
      </w:r>
      <w:r w:rsidR="00024123" w:rsidRPr="001B5571">
        <w:rPr>
          <w:rFonts w:ascii="Times New Roman" w:eastAsia="Times New Roman" w:hAnsi="Times New Roman"/>
        </w:rPr>
        <w:t>The SEA is one layer removed from the oversight of the plan’s implementation, due to its oversight role with the charter school spon</w:t>
      </w:r>
      <w:r w:rsidR="001B5571">
        <w:rPr>
          <w:rFonts w:ascii="Times New Roman" w:eastAsia="Times New Roman" w:hAnsi="Times New Roman"/>
        </w:rPr>
        <w:t xml:space="preserve">sor. </w:t>
      </w:r>
      <w:r w:rsidR="00024123" w:rsidRPr="001B5571">
        <w:rPr>
          <w:rFonts w:ascii="Times New Roman" w:eastAsia="Times New Roman" w:hAnsi="Times New Roman"/>
        </w:rPr>
        <w:t>Therefore, the SEA provides direct accountability to charter school sponsors, and charter school sponsors provide direct oversight and accountability to the schools in their portfolio, in accordance with both Nevada law and individual charter contracts, includin</w:t>
      </w:r>
      <w:r w:rsidR="001B5571">
        <w:rPr>
          <w:rFonts w:ascii="Times New Roman" w:eastAsia="Times New Roman" w:hAnsi="Times New Roman"/>
        </w:rPr>
        <w:t xml:space="preserve">g student performance targets. </w:t>
      </w:r>
      <w:r w:rsidR="00024123" w:rsidRPr="001B5571">
        <w:rPr>
          <w:rFonts w:ascii="Times New Roman" w:eastAsia="Times New Roman" w:hAnsi="Times New Roman"/>
        </w:rPr>
        <w:t>In the instance that a charter school does not improve, the sponsor may take action t</w:t>
      </w:r>
      <w:r w:rsidR="001B5571">
        <w:rPr>
          <w:rFonts w:ascii="Times New Roman" w:eastAsia="Times New Roman" w:hAnsi="Times New Roman"/>
        </w:rPr>
        <w:t xml:space="preserve">o close or restart the school. </w:t>
      </w:r>
      <w:r w:rsidR="00024123" w:rsidRPr="001B5571">
        <w:rPr>
          <w:rFonts w:ascii="Times New Roman" w:eastAsia="Times New Roman" w:hAnsi="Times New Roman"/>
        </w:rPr>
        <w:t>The SEA reserves the right to intervene if the charter school sponsor does not meet its obligation.</w:t>
      </w:r>
      <w:r w:rsidR="00EA7835" w:rsidRPr="00956ACF">
        <w:rPr>
          <w:rFonts w:ascii="Times New Roman" w:hAnsi="Times New Roman"/>
        </w:rPr>
        <w:br/>
      </w:r>
    </w:p>
    <w:p w14:paraId="01BF042B" w14:textId="600CD35A" w:rsidR="001B5571" w:rsidRDefault="00FD507C" w:rsidP="00B2231C">
      <w:pPr>
        <w:pStyle w:val="ListParagraph"/>
        <w:numPr>
          <w:ilvl w:val="0"/>
          <w:numId w:val="13"/>
        </w:numPr>
        <w:spacing w:line="240" w:lineRule="auto"/>
        <w:rPr>
          <w:rFonts w:ascii="Times New Roman" w:hAnsi="Times New Roman"/>
        </w:rPr>
      </w:pPr>
      <w:r w:rsidRPr="001B5571">
        <w:rPr>
          <w:rFonts w:ascii="Times New Roman" w:hAnsi="Times New Roman"/>
          <w:b/>
        </w:rPr>
        <w:t xml:space="preserve">Technical Assistance Regarding </w:t>
      </w:r>
      <w:r w:rsidR="00747661" w:rsidRPr="001B5571">
        <w:rPr>
          <w:rFonts w:ascii="Times New Roman" w:hAnsi="Times New Roman"/>
          <w:b/>
        </w:rPr>
        <w:t>Evidence-Based Interventions</w:t>
      </w:r>
      <w:r w:rsidR="001B5571">
        <w:rPr>
          <w:rFonts w:ascii="Times New Roman" w:hAnsi="Times New Roman"/>
        </w:rPr>
        <w:t xml:space="preserve">. </w:t>
      </w:r>
      <w:r w:rsidR="00747661" w:rsidRPr="001B5571">
        <w:rPr>
          <w:rFonts w:ascii="Times New Roman" w:hAnsi="Times New Roman"/>
        </w:rPr>
        <w:t xml:space="preserve">Describe the </w:t>
      </w:r>
      <w:r w:rsidR="00E96C08" w:rsidRPr="001B5571">
        <w:rPr>
          <w:rFonts w:ascii="Times New Roman" w:hAnsi="Times New Roman"/>
          <w:szCs w:val="24"/>
        </w:rPr>
        <w:t xml:space="preserve">technical assistance </w:t>
      </w:r>
      <w:r w:rsidR="00C20580" w:rsidRPr="001B5571">
        <w:rPr>
          <w:rFonts w:ascii="Times New Roman" w:eastAsia="Century Schoolbook" w:hAnsi="Times New Roman"/>
          <w:szCs w:val="24"/>
        </w:rPr>
        <w:t>the SEA</w:t>
      </w:r>
      <w:r w:rsidR="00E96C08" w:rsidRPr="001B5571">
        <w:rPr>
          <w:rFonts w:ascii="Times New Roman" w:eastAsia="Century Schoolbook" w:hAnsi="Times New Roman"/>
          <w:szCs w:val="24"/>
        </w:rPr>
        <w:t xml:space="preserve"> will provide to each LEA in the State serving </w:t>
      </w:r>
      <w:r w:rsidR="00E96C08" w:rsidRPr="001B5571">
        <w:rPr>
          <w:rFonts w:ascii="Times New Roman" w:eastAsia="Courier New" w:hAnsi="Times New Roman"/>
          <w:szCs w:val="24"/>
        </w:rPr>
        <w:t>a significant number or percentage of schools identified for comprehensive or targeted support and improvement</w:t>
      </w:r>
      <w:r w:rsidR="00E96C08" w:rsidRPr="001B5571">
        <w:rPr>
          <w:rFonts w:ascii="Times New Roman" w:eastAsia="Century Schoolbook" w:hAnsi="Times New Roman"/>
          <w:szCs w:val="24"/>
        </w:rPr>
        <w:t>,</w:t>
      </w:r>
      <w:r w:rsidR="00E96C08" w:rsidRPr="001B5571" w:rsidDel="00BE463A">
        <w:rPr>
          <w:rFonts w:ascii="Times New Roman" w:eastAsia="Courier New" w:hAnsi="Times New Roman"/>
          <w:szCs w:val="24"/>
        </w:rPr>
        <w:t xml:space="preserve"> </w:t>
      </w:r>
      <w:r w:rsidR="00E96C08" w:rsidRPr="001B5571">
        <w:rPr>
          <w:rFonts w:ascii="Times New Roman" w:eastAsia="Century Schoolbook" w:hAnsi="Times New Roman"/>
          <w:szCs w:val="24"/>
        </w:rPr>
        <w:t xml:space="preserve">including how it will provide technical assistance to LEAs to ensure the effective implementation of evidence-based </w:t>
      </w:r>
      <w:r w:rsidR="00E96C08" w:rsidRPr="001B5571">
        <w:rPr>
          <w:rFonts w:ascii="Times New Roman" w:hAnsi="Times New Roman"/>
          <w:szCs w:val="24"/>
        </w:rPr>
        <w:t xml:space="preserve">interventions, consistent with </w:t>
      </w:r>
      <w:r w:rsidR="00C20580" w:rsidRPr="001B5571">
        <w:rPr>
          <w:rFonts w:ascii="Times New Roman" w:hAnsi="Times New Roman"/>
        </w:rPr>
        <w:t xml:space="preserve">34 C.F.R. </w:t>
      </w:r>
      <w:r w:rsidR="00E96C08" w:rsidRPr="001B5571">
        <w:rPr>
          <w:rFonts w:ascii="Times New Roman" w:hAnsi="Times New Roman"/>
          <w:szCs w:val="24"/>
        </w:rPr>
        <w:t>§ 200.23(b), and, if applicable, the list of State-approved, evidence-based interventions for use in schools implementing comprehensive or targeted support and improvement plans consistent with § 200.23(c)(2)-(3)</w:t>
      </w:r>
      <w:r w:rsidR="00171C9C" w:rsidRPr="001B5571">
        <w:rPr>
          <w:rFonts w:ascii="Times New Roman" w:hAnsi="Times New Roman"/>
        </w:rPr>
        <w:t xml:space="preserve">. </w:t>
      </w:r>
      <w:r w:rsidR="00EA7835" w:rsidRPr="001B5571">
        <w:rPr>
          <w:rFonts w:ascii="Times New Roman" w:hAnsi="Times New Roman"/>
        </w:rPr>
        <w:br/>
      </w:r>
      <w:sdt>
        <w:sdtPr>
          <w:rPr>
            <w:rFonts w:ascii="Times New Roman" w:hAnsi="Times New Roman"/>
          </w:rPr>
          <w:id w:val="-1122839800"/>
        </w:sdtPr>
        <w:sdtEndPr/>
        <w:sdtContent>
          <w:sdt>
            <w:sdtPr>
              <w:rPr>
                <w:rFonts w:ascii="Times New Roman" w:hAnsi="Times New Roman"/>
              </w:rPr>
              <w:id w:val="-1059238643"/>
            </w:sdtPr>
            <w:sdtEndPr/>
            <w:sdtContent/>
          </w:sdt>
        </w:sdtContent>
      </w:sdt>
    </w:p>
    <w:p w14:paraId="41FB81DD" w14:textId="6F593AAD" w:rsidR="00EA7835" w:rsidRPr="00956ACF" w:rsidRDefault="001F723B" w:rsidP="001B5571">
      <w:pPr>
        <w:pStyle w:val="ListParagraph"/>
        <w:spacing w:line="240" w:lineRule="auto"/>
        <w:rPr>
          <w:rFonts w:ascii="Times New Roman" w:hAnsi="Times New Roman"/>
        </w:rPr>
      </w:pPr>
      <w:r w:rsidRPr="001B5571">
        <w:rPr>
          <w:rFonts w:ascii="Times New Roman" w:hAnsi="Times New Roman"/>
        </w:rPr>
        <w:t xml:space="preserve">1) </w:t>
      </w:r>
      <w:r w:rsidRPr="001B5571">
        <w:rPr>
          <w:rFonts w:ascii="Times New Roman" w:eastAsia="Times New Roman" w:hAnsi="Times New Roman"/>
        </w:rPr>
        <w:t xml:space="preserve">NDE will define evidence-based practice and determine a list of state-approved, evidence-based </w:t>
      </w:r>
      <w:r w:rsidR="00073027" w:rsidRPr="001B5571">
        <w:rPr>
          <w:rFonts w:ascii="Times New Roman" w:eastAsia="Times New Roman" w:hAnsi="Times New Roman"/>
        </w:rPr>
        <w:t>service providers</w:t>
      </w:r>
      <w:r w:rsidRPr="001B5571">
        <w:rPr>
          <w:rFonts w:ascii="Times New Roman" w:eastAsia="Times New Roman" w:hAnsi="Times New Roman"/>
        </w:rPr>
        <w:t xml:space="preserve">. </w:t>
      </w:r>
      <w:r w:rsidRPr="001B5571">
        <w:rPr>
          <w:rFonts w:ascii="Times New Roman" w:eastAsia="Times New Roman" w:hAnsi="Times New Roman"/>
        </w:rPr>
        <w:br/>
        <w:t xml:space="preserve">2) NDE will coordinate professional development activities to disseminate information and build local capacity around evidence-based practices. </w:t>
      </w:r>
      <w:r w:rsidRPr="001B5571">
        <w:rPr>
          <w:rFonts w:ascii="Times New Roman" w:eastAsia="Times New Roman" w:hAnsi="Times New Roman"/>
        </w:rPr>
        <w:br/>
      </w:r>
      <w:r w:rsidR="00662594" w:rsidRPr="001B5571">
        <w:rPr>
          <w:rFonts w:ascii="Times New Roman" w:hAnsi="Times New Roman"/>
        </w:rPr>
        <w:t xml:space="preserve">3) NDE will provide differentiated support to low-performing schools, depending on the level of performance and the diagnosis of services needed. The state approach to differentiated school improvement consists of </w:t>
      </w:r>
      <w:r w:rsidR="00B239E8" w:rsidRPr="001B5571">
        <w:rPr>
          <w:rFonts w:ascii="Times New Roman" w:hAnsi="Times New Roman"/>
        </w:rPr>
        <w:t xml:space="preserve">four </w:t>
      </w:r>
      <w:r w:rsidR="00662594" w:rsidRPr="001B5571">
        <w:rPr>
          <w:rFonts w:ascii="Times New Roman" w:hAnsi="Times New Roman"/>
        </w:rPr>
        <w:t xml:space="preserve">tiers:  </w:t>
      </w:r>
      <w:r w:rsidR="00662594" w:rsidRPr="001B5571">
        <w:rPr>
          <w:rFonts w:ascii="Times New Roman" w:hAnsi="Times New Roman"/>
        </w:rPr>
        <w:br/>
        <w:t>-</w:t>
      </w:r>
      <w:r w:rsidR="00B239E8" w:rsidRPr="001B5571">
        <w:rPr>
          <w:rFonts w:ascii="Times New Roman" w:hAnsi="Times New Roman"/>
        </w:rPr>
        <w:t xml:space="preserve"> Self Support </w:t>
      </w:r>
      <w:r w:rsidR="00227451" w:rsidRPr="001B5571">
        <w:rPr>
          <w:rFonts w:ascii="Times New Roman" w:hAnsi="Times New Roman"/>
        </w:rPr>
        <w:t xml:space="preserve">and Replication </w:t>
      </w:r>
      <w:r w:rsidR="00B239E8" w:rsidRPr="001B5571">
        <w:rPr>
          <w:rFonts w:ascii="Times New Roman" w:hAnsi="Times New Roman"/>
        </w:rPr>
        <w:t>(highest achieving schools)</w:t>
      </w:r>
      <w:r w:rsidR="00B239E8" w:rsidRPr="001B5571">
        <w:rPr>
          <w:rFonts w:ascii="Times New Roman" w:hAnsi="Times New Roman"/>
        </w:rPr>
        <w:br/>
        <w:t xml:space="preserve">-  Coordinated Support, </w:t>
      </w:r>
      <w:r w:rsidR="00B239E8" w:rsidRPr="001B5571">
        <w:rPr>
          <w:rFonts w:ascii="Times New Roman" w:hAnsi="Times New Roman"/>
        </w:rPr>
        <w:br/>
        <w:t xml:space="preserve">- Priority Support, and </w:t>
      </w:r>
      <w:r w:rsidR="00B239E8" w:rsidRPr="001B5571">
        <w:rPr>
          <w:rFonts w:ascii="Times New Roman" w:hAnsi="Times New Roman"/>
        </w:rPr>
        <w:br/>
        <w:t>- Accelerated Support (highest need schools)</w:t>
      </w:r>
      <w:r w:rsidR="00662594" w:rsidRPr="001B5571">
        <w:rPr>
          <w:rFonts w:ascii="Times New Roman" w:hAnsi="Times New Roman"/>
        </w:rPr>
        <w:br/>
      </w:r>
      <w:r w:rsidR="00662594" w:rsidRPr="001B5571">
        <w:rPr>
          <w:rFonts w:ascii="Times New Roman" w:hAnsi="Times New Roman"/>
        </w:rPr>
        <w:br/>
        <w:t xml:space="preserve">The </w:t>
      </w:r>
      <w:r w:rsidR="00FC04C2" w:rsidRPr="001B5571">
        <w:rPr>
          <w:rFonts w:ascii="Times New Roman" w:hAnsi="Times New Roman"/>
        </w:rPr>
        <w:t>Self Support t</w:t>
      </w:r>
      <w:r w:rsidR="00662594" w:rsidRPr="001B5571">
        <w:rPr>
          <w:rFonts w:ascii="Times New Roman" w:hAnsi="Times New Roman"/>
        </w:rPr>
        <w:t xml:space="preserve">ier comprises schools that are sustainably </w:t>
      </w:r>
      <w:r w:rsidR="000C42BA" w:rsidRPr="001B5571">
        <w:rPr>
          <w:rFonts w:ascii="Times New Roman" w:hAnsi="Times New Roman"/>
        </w:rPr>
        <w:t>4</w:t>
      </w:r>
      <w:r w:rsidR="00662594" w:rsidRPr="001B5571">
        <w:rPr>
          <w:rFonts w:ascii="Times New Roman" w:hAnsi="Times New Roman"/>
        </w:rPr>
        <w:t xml:space="preserve">- and </w:t>
      </w:r>
      <w:r w:rsidR="000C42BA" w:rsidRPr="001B5571">
        <w:rPr>
          <w:rFonts w:ascii="Times New Roman" w:hAnsi="Times New Roman"/>
        </w:rPr>
        <w:t>5</w:t>
      </w:r>
      <w:r w:rsidR="00662594" w:rsidRPr="001B5571">
        <w:rPr>
          <w:rFonts w:ascii="Times New Roman" w:hAnsi="Times New Roman"/>
        </w:rPr>
        <w:t>-star schools</w:t>
      </w:r>
      <w:r w:rsidR="001B5571">
        <w:rPr>
          <w:rFonts w:ascii="Times New Roman" w:hAnsi="Times New Roman"/>
        </w:rPr>
        <w:t xml:space="preserve">. </w:t>
      </w:r>
      <w:r w:rsidR="000C42BA" w:rsidRPr="001B5571">
        <w:rPr>
          <w:rFonts w:ascii="Times New Roman" w:hAnsi="Times New Roman"/>
        </w:rPr>
        <w:t xml:space="preserve">These schools are recognized </w:t>
      </w:r>
      <w:r w:rsidR="00785DB7" w:rsidRPr="001B5571">
        <w:rPr>
          <w:rFonts w:ascii="Times New Roman" w:hAnsi="Times New Roman"/>
        </w:rPr>
        <w:t xml:space="preserve">and considered for replication </w:t>
      </w:r>
      <w:r w:rsidR="000C42BA" w:rsidRPr="001B5571">
        <w:rPr>
          <w:rFonts w:ascii="Times New Roman" w:hAnsi="Times New Roman"/>
        </w:rPr>
        <w:t>for their demonst</w:t>
      </w:r>
      <w:r w:rsidR="001B5571">
        <w:rPr>
          <w:rFonts w:ascii="Times New Roman" w:hAnsi="Times New Roman"/>
        </w:rPr>
        <w:t xml:space="preserve">ration of promising practices. </w:t>
      </w:r>
      <w:r w:rsidR="000C42BA" w:rsidRPr="001B5571">
        <w:rPr>
          <w:rFonts w:ascii="Times New Roman" w:hAnsi="Times New Roman"/>
        </w:rPr>
        <w:t>They will be models and mentors to the low-performing schools.</w:t>
      </w:r>
      <w:r w:rsidR="000C42BA" w:rsidRPr="001B5571">
        <w:rPr>
          <w:rFonts w:ascii="Times New Roman" w:hAnsi="Times New Roman"/>
        </w:rPr>
        <w:br/>
      </w:r>
      <w:r w:rsidR="000C42BA" w:rsidRPr="001B5571">
        <w:rPr>
          <w:rFonts w:ascii="Times New Roman" w:hAnsi="Times New Roman"/>
        </w:rPr>
        <w:br/>
        <w:t>T</w:t>
      </w:r>
      <w:r w:rsidR="00662594" w:rsidRPr="001B5571">
        <w:rPr>
          <w:rFonts w:ascii="Times New Roman" w:hAnsi="Times New Roman"/>
        </w:rPr>
        <w:t xml:space="preserve">he </w:t>
      </w:r>
      <w:r w:rsidR="00FC04C2" w:rsidRPr="001B5571">
        <w:rPr>
          <w:rFonts w:ascii="Times New Roman" w:hAnsi="Times New Roman"/>
        </w:rPr>
        <w:t>Coordinated Support</w:t>
      </w:r>
      <w:r w:rsidR="00662594" w:rsidRPr="001B5571">
        <w:rPr>
          <w:rFonts w:ascii="Times New Roman" w:hAnsi="Times New Roman"/>
        </w:rPr>
        <w:t xml:space="preserve"> tier is comprised of schools </w:t>
      </w:r>
      <w:r w:rsidR="007345FE" w:rsidRPr="001B5571">
        <w:rPr>
          <w:rFonts w:ascii="Times New Roman" w:hAnsi="Times New Roman"/>
        </w:rPr>
        <w:t xml:space="preserve">that </w:t>
      </w:r>
      <w:r w:rsidR="00662594" w:rsidRPr="001B5571">
        <w:rPr>
          <w:rFonts w:ascii="Times New Roman" w:hAnsi="Times New Roman"/>
        </w:rPr>
        <w:t>have sustained 3-</w:t>
      </w:r>
      <w:r w:rsidR="000C42BA" w:rsidRPr="001B5571">
        <w:rPr>
          <w:rFonts w:ascii="Times New Roman" w:hAnsi="Times New Roman"/>
        </w:rPr>
        <w:t xml:space="preserve"> and 4-</w:t>
      </w:r>
      <w:r w:rsidR="00662594" w:rsidRPr="001B5571">
        <w:rPr>
          <w:rFonts w:ascii="Times New Roman" w:hAnsi="Times New Roman"/>
        </w:rPr>
        <w:t>star rating</w:t>
      </w:r>
      <w:r w:rsidR="000C42BA" w:rsidRPr="001B5571">
        <w:rPr>
          <w:rFonts w:ascii="Times New Roman" w:hAnsi="Times New Roman"/>
        </w:rPr>
        <w:t>s,</w:t>
      </w:r>
      <w:r w:rsidR="00662594" w:rsidRPr="001B5571">
        <w:rPr>
          <w:rFonts w:ascii="Times New Roman" w:hAnsi="Times New Roman"/>
        </w:rPr>
        <w:t xml:space="preserve"> yet are not defined as </w:t>
      </w:r>
      <w:r w:rsidR="00FC04C2" w:rsidRPr="001B5571">
        <w:rPr>
          <w:rFonts w:ascii="Times New Roman" w:hAnsi="Times New Roman"/>
        </w:rPr>
        <w:t>Self Support</w:t>
      </w:r>
      <w:r w:rsidR="00662594" w:rsidRPr="001B5571">
        <w:rPr>
          <w:rFonts w:ascii="Times New Roman" w:hAnsi="Times New Roman"/>
        </w:rPr>
        <w:t xml:space="preserve"> schools. </w:t>
      </w:r>
      <w:r w:rsidR="00662594" w:rsidRPr="001B5571">
        <w:rPr>
          <w:rFonts w:ascii="Times New Roman" w:hAnsi="Times New Roman"/>
        </w:rPr>
        <w:br/>
      </w:r>
      <w:r w:rsidR="00662594" w:rsidRPr="001B5571">
        <w:rPr>
          <w:rFonts w:ascii="Times New Roman" w:hAnsi="Times New Roman"/>
        </w:rPr>
        <w:br/>
        <w:t xml:space="preserve">The </w:t>
      </w:r>
      <w:r w:rsidR="00FC04C2" w:rsidRPr="001B5571">
        <w:rPr>
          <w:rFonts w:ascii="Times New Roman" w:hAnsi="Times New Roman"/>
        </w:rPr>
        <w:t xml:space="preserve">Priority Support </w:t>
      </w:r>
      <w:r w:rsidR="00662594" w:rsidRPr="001B5571">
        <w:rPr>
          <w:rFonts w:ascii="Times New Roman" w:hAnsi="Times New Roman"/>
        </w:rPr>
        <w:t xml:space="preserve">tier comprises schools </w:t>
      </w:r>
      <w:r w:rsidR="000C42BA" w:rsidRPr="001B5571">
        <w:rPr>
          <w:rFonts w:ascii="Times New Roman" w:hAnsi="Times New Roman"/>
        </w:rPr>
        <w:t>that are non-sustained 3-star schools and may also include Targeted Support Schools. These schools have the option to voluntarily agree to a Performance Compact.</w:t>
      </w:r>
      <w:r w:rsidR="00662594" w:rsidRPr="001B5571">
        <w:rPr>
          <w:rFonts w:ascii="Times New Roman" w:hAnsi="Times New Roman"/>
        </w:rPr>
        <w:br/>
      </w:r>
      <w:r w:rsidR="00662594" w:rsidRPr="001B5571">
        <w:rPr>
          <w:rFonts w:ascii="Times New Roman" w:hAnsi="Times New Roman"/>
        </w:rPr>
        <w:br/>
        <w:t xml:space="preserve">The </w:t>
      </w:r>
      <w:r w:rsidR="00FC04C2" w:rsidRPr="001B5571">
        <w:rPr>
          <w:rFonts w:ascii="Times New Roman" w:hAnsi="Times New Roman"/>
        </w:rPr>
        <w:t>Accelerated</w:t>
      </w:r>
      <w:r w:rsidR="00662594" w:rsidRPr="001B5571">
        <w:rPr>
          <w:rFonts w:ascii="Times New Roman" w:hAnsi="Times New Roman"/>
        </w:rPr>
        <w:t xml:space="preserve"> tier comprises schools that have may have been designated as State Turnaround Schools (aligned with SB 92), those schools that have entered Performance Compacts, those schools that are receiving a whole school local intervention such as Reinvent Schools, Empowerment or engagement with non-profit partners, and schools in the Nevada Achievement School District. </w:t>
      </w:r>
      <w:r w:rsidR="00662594" w:rsidRPr="001B5571">
        <w:rPr>
          <w:rFonts w:ascii="Times New Roman" w:hAnsi="Times New Roman"/>
        </w:rPr>
        <w:br/>
      </w:r>
      <w:r w:rsidR="00662594" w:rsidRPr="001B5571">
        <w:rPr>
          <w:rFonts w:ascii="Times New Roman" w:hAnsi="Times New Roman"/>
        </w:rPr>
        <w:br/>
        <w:t xml:space="preserve">This multi-tiered approach to differentiated school improvement identifies the roles and responsibilities for NDE and districts for each tier, in addition to </w:t>
      </w:r>
      <w:r w:rsidR="000D75DF" w:rsidRPr="001B5571">
        <w:rPr>
          <w:rFonts w:ascii="Times New Roman" w:hAnsi="Times New Roman"/>
        </w:rPr>
        <w:t>school community</w:t>
      </w:r>
      <w:r w:rsidR="00662594" w:rsidRPr="001B5571">
        <w:rPr>
          <w:rFonts w:ascii="Times New Roman" w:hAnsi="Times New Roman"/>
        </w:rPr>
        <w:t xml:space="preserve"> actions, in order to facilitate system level alignment and coherence on accountability and supports.</w:t>
      </w:r>
      <w:r w:rsidR="00EA7835" w:rsidRPr="00956ACF">
        <w:rPr>
          <w:rFonts w:ascii="Times New Roman" w:hAnsi="Times New Roman"/>
        </w:rPr>
        <w:br/>
      </w:r>
    </w:p>
    <w:p w14:paraId="7CE5355E" w14:textId="2DDDAF0A" w:rsidR="00614313" w:rsidRDefault="00B85196" w:rsidP="00B2231C">
      <w:pPr>
        <w:pStyle w:val="ListParagraph"/>
        <w:numPr>
          <w:ilvl w:val="0"/>
          <w:numId w:val="13"/>
        </w:numPr>
        <w:spacing w:line="240" w:lineRule="auto"/>
        <w:rPr>
          <w:rFonts w:ascii="Times New Roman" w:hAnsi="Times New Roman"/>
        </w:rPr>
      </w:pPr>
      <w:r w:rsidRPr="001B5571">
        <w:rPr>
          <w:rFonts w:ascii="Times New Roman" w:hAnsi="Times New Roman"/>
          <w:b/>
        </w:rPr>
        <w:t>More Rigorous Interventions.</w:t>
      </w:r>
      <w:r w:rsidR="000429D9">
        <w:rPr>
          <w:rFonts w:ascii="Times New Roman" w:hAnsi="Times New Roman"/>
        </w:rPr>
        <w:t xml:space="preserve"> </w:t>
      </w:r>
      <w:r w:rsidRPr="001B5571">
        <w:rPr>
          <w:rFonts w:ascii="Times New Roman" w:hAnsi="Times New Roman"/>
        </w:rPr>
        <w:t>Describe the</w:t>
      </w:r>
      <w:r w:rsidR="00C21E41" w:rsidRPr="001B5571">
        <w:rPr>
          <w:rFonts w:ascii="Times New Roman" w:hAnsi="Times New Roman"/>
        </w:rPr>
        <w:t xml:space="preserve"> </w:t>
      </w:r>
      <w:r w:rsidRPr="001B5571">
        <w:rPr>
          <w:rFonts w:ascii="Times New Roman" w:hAnsi="Times New Roman"/>
        </w:rPr>
        <w:t xml:space="preserve">more rigorous interventions required for schools identified for comprehensive support and improvement that fail to meet the State’s exit criteria within a State-determined number of years consistent with section 1111(d)(3)(A)(i) of the </w:t>
      </w:r>
      <w:r w:rsidR="00640887" w:rsidRPr="001B5571">
        <w:rPr>
          <w:rFonts w:ascii="Times New Roman" w:hAnsi="Times New Roman"/>
        </w:rPr>
        <w:t>ESEA</w:t>
      </w:r>
      <w:r w:rsidRPr="001B5571">
        <w:rPr>
          <w:rFonts w:ascii="Times New Roman" w:hAnsi="Times New Roman"/>
        </w:rPr>
        <w:t xml:space="preserve"> and </w:t>
      </w:r>
      <w:r w:rsidR="00E37CEE" w:rsidRPr="001B5571">
        <w:rPr>
          <w:rFonts w:ascii="Times New Roman" w:hAnsi="Times New Roman"/>
        </w:rPr>
        <w:t xml:space="preserve">34 C.F.R. </w:t>
      </w:r>
      <w:r w:rsidRPr="001B5571">
        <w:rPr>
          <w:rFonts w:ascii="Times New Roman" w:hAnsi="Times New Roman"/>
        </w:rPr>
        <w:t>§</w:t>
      </w:r>
      <w:r w:rsidR="002275AF" w:rsidRPr="001B5571">
        <w:rPr>
          <w:rFonts w:ascii="Times New Roman" w:hAnsi="Times New Roman"/>
        </w:rPr>
        <w:t xml:space="preserve"> </w:t>
      </w:r>
      <w:r w:rsidR="00E96C08" w:rsidRPr="001B5571">
        <w:rPr>
          <w:rFonts w:ascii="Times New Roman" w:eastAsia="Century Schoolbook" w:hAnsi="Times New Roman"/>
          <w:szCs w:val="24"/>
        </w:rPr>
        <w:t>200.21(f)(3)(iii)</w:t>
      </w:r>
      <w:r w:rsidRPr="001B5571">
        <w:rPr>
          <w:rFonts w:ascii="Times New Roman" w:hAnsi="Times New Roman"/>
        </w:rPr>
        <w:t xml:space="preserve">.  </w:t>
      </w:r>
      <w:r w:rsidR="00EA7835" w:rsidRPr="001B5571">
        <w:rPr>
          <w:rFonts w:ascii="Times New Roman" w:hAnsi="Times New Roman"/>
        </w:rPr>
        <w:br/>
      </w:r>
      <w:sdt>
        <w:sdtPr>
          <w:rPr>
            <w:rFonts w:ascii="Times New Roman" w:hAnsi="Times New Roman"/>
          </w:rPr>
          <w:id w:val="-631092611"/>
        </w:sdtPr>
        <w:sdtEndPr/>
        <w:sdtContent/>
      </w:sdt>
    </w:p>
    <w:p w14:paraId="19F9A201" w14:textId="026C5D47" w:rsidR="00DA5603" w:rsidRPr="001B5571" w:rsidRDefault="001F723B" w:rsidP="00614313">
      <w:pPr>
        <w:pStyle w:val="ListParagraph"/>
        <w:spacing w:line="240" w:lineRule="auto"/>
        <w:rPr>
          <w:rFonts w:ascii="Times New Roman" w:hAnsi="Times New Roman"/>
        </w:rPr>
      </w:pPr>
      <w:r w:rsidRPr="001B5571">
        <w:rPr>
          <w:rFonts w:ascii="Times New Roman" w:eastAsia="Times New Roman" w:hAnsi="Times New Roman"/>
        </w:rPr>
        <w:t xml:space="preserve">CSI schools are also subject to more rigorous state and local action. They can be considered for State Turnaround designation and be considered for inclusion in the statewide Nevada Achievement School District (NV ASD). The NV ASD may accept up to six schools per year for transformation and pair those schools with high quality school </w:t>
      </w:r>
      <w:r w:rsidRPr="001B5571">
        <w:rPr>
          <w:rFonts w:ascii="Times New Roman" w:eastAsia="Times New Roman" w:hAnsi="Times New Roman"/>
        </w:rPr>
        <w:lastRenderedPageBreak/>
        <w:t>operators or transformation teams. The NV ASD will seek to match operators or transformation teams with school profiles that match their experience and host community meetings to learn about families’ and communities’ vision for the school. The NV ASD has its own superintendent to lead the intensive, collaborative effort of transforming schools to achieve successful outcomes for students.</w:t>
      </w:r>
      <w:r w:rsidR="00227451" w:rsidRPr="001B5571">
        <w:rPr>
          <w:rFonts w:ascii="Times New Roman" w:eastAsia="Times New Roman" w:hAnsi="Times New Roman"/>
          <w:color w:val="FF0000"/>
        </w:rPr>
        <w:t xml:space="preserve"> </w:t>
      </w:r>
      <w:r w:rsidR="00227451" w:rsidRPr="001B5571">
        <w:rPr>
          <w:rFonts w:ascii="Times New Roman" w:eastAsia="Times New Roman" w:hAnsi="Times New Roman"/>
        </w:rPr>
        <w:t xml:space="preserve">In addition, schools that agree to enter into a voluntary performance compact with the SEA that establishes year over year achievement targets for three years will be prioritized for </w:t>
      </w:r>
      <w:r w:rsidR="000C42BA" w:rsidRPr="001B5571">
        <w:rPr>
          <w:rFonts w:ascii="Times New Roman" w:eastAsia="Times New Roman" w:hAnsi="Times New Roman"/>
        </w:rPr>
        <w:t xml:space="preserve">state and federal school improvement funds due to </w:t>
      </w:r>
      <w:r w:rsidR="00227451" w:rsidRPr="001B5571">
        <w:rPr>
          <w:rFonts w:ascii="Times New Roman" w:eastAsia="Times New Roman" w:hAnsi="Times New Roman"/>
        </w:rPr>
        <w:t xml:space="preserve">demonstration of strong commitment to student achievement.  </w:t>
      </w:r>
      <w:r w:rsidR="00913716" w:rsidRPr="001B5571">
        <w:rPr>
          <w:rFonts w:ascii="Times New Roman" w:eastAsia="Times New Roman" w:hAnsi="Times New Roman"/>
          <w:color w:val="FF0000"/>
        </w:rPr>
        <w:br/>
      </w:r>
    </w:p>
    <w:p w14:paraId="2C90CDC1" w14:textId="77AC045F" w:rsidR="000429D9" w:rsidRPr="000429D9" w:rsidRDefault="00B85196" w:rsidP="00B2231C">
      <w:pPr>
        <w:pStyle w:val="ListParagraph"/>
        <w:numPr>
          <w:ilvl w:val="0"/>
          <w:numId w:val="13"/>
        </w:numPr>
        <w:spacing w:line="240" w:lineRule="auto"/>
        <w:rPr>
          <w:rFonts w:ascii="Times New Roman" w:hAnsi="Times New Roman"/>
        </w:rPr>
      </w:pPr>
      <w:r w:rsidRPr="000429D9">
        <w:rPr>
          <w:rFonts w:ascii="Times New Roman" w:hAnsi="Times New Roman"/>
          <w:b/>
        </w:rPr>
        <w:t>Periodic Resource Review</w:t>
      </w:r>
      <w:r w:rsidR="000429D9">
        <w:rPr>
          <w:rFonts w:ascii="Times New Roman" w:hAnsi="Times New Roman"/>
        </w:rPr>
        <w:t xml:space="preserve">. </w:t>
      </w:r>
      <w:r w:rsidRPr="000429D9">
        <w:rPr>
          <w:rFonts w:ascii="Times New Roman" w:hAnsi="Times New Roman"/>
        </w:rPr>
        <w:t xml:space="preserve">Describe </w:t>
      </w:r>
      <w:r w:rsidR="00FD507C" w:rsidRPr="000429D9">
        <w:rPr>
          <w:rFonts w:ascii="Times New Roman" w:hAnsi="Times New Roman"/>
        </w:rPr>
        <w:t xml:space="preserve">how the </w:t>
      </w:r>
      <w:r w:rsidR="00E37CEE" w:rsidRPr="000429D9">
        <w:rPr>
          <w:rFonts w:ascii="Times New Roman" w:hAnsi="Times New Roman"/>
        </w:rPr>
        <w:t>SEA</w:t>
      </w:r>
      <w:r w:rsidR="00FD507C" w:rsidRPr="000429D9">
        <w:rPr>
          <w:rFonts w:ascii="Times New Roman" w:hAnsi="Times New Roman"/>
        </w:rPr>
        <w:t xml:space="preserve"> will</w:t>
      </w:r>
      <w:r w:rsidR="00171C9C" w:rsidRPr="000429D9">
        <w:rPr>
          <w:rFonts w:ascii="Times New Roman" w:hAnsi="Times New Roman"/>
        </w:rPr>
        <w:t xml:space="preserve"> periodically review, identify, and, to the extent practicable, address </w:t>
      </w:r>
      <w:r w:rsidR="000269C2" w:rsidRPr="000429D9">
        <w:rPr>
          <w:rFonts w:ascii="Times New Roman" w:hAnsi="Times New Roman"/>
        </w:rPr>
        <w:t>any identified inequities in resources</w:t>
      </w:r>
      <w:r w:rsidR="00171C9C" w:rsidRPr="000429D9">
        <w:rPr>
          <w:rFonts w:ascii="Times New Roman" w:hAnsi="Times New Roman"/>
        </w:rPr>
        <w:t xml:space="preserve"> to ensure sufficient support </w:t>
      </w:r>
      <w:r w:rsidR="00436C44" w:rsidRPr="000429D9">
        <w:rPr>
          <w:rFonts w:ascii="Times New Roman" w:hAnsi="Times New Roman"/>
        </w:rPr>
        <w:t xml:space="preserve">for </w:t>
      </w:r>
      <w:r w:rsidRPr="000429D9">
        <w:rPr>
          <w:rFonts w:ascii="Times New Roman" w:hAnsi="Times New Roman"/>
        </w:rPr>
        <w:t xml:space="preserve">school improvement in each LEA in the State serving a significant number </w:t>
      </w:r>
      <w:r w:rsidR="00171C9C" w:rsidRPr="000429D9">
        <w:rPr>
          <w:rFonts w:ascii="Times New Roman" w:hAnsi="Times New Roman"/>
        </w:rPr>
        <w:t xml:space="preserve">or percentage of schools identified for comprehensive or targeted support and improvement consistent with the requirements in section 1111(d)(3)(A)(ii) of the </w:t>
      </w:r>
      <w:r w:rsidR="00640887" w:rsidRPr="000429D9">
        <w:rPr>
          <w:rFonts w:ascii="Times New Roman" w:hAnsi="Times New Roman"/>
        </w:rPr>
        <w:t>ESEA</w:t>
      </w:r>
      <w:r w:rsidR="00171C9C" w:rsidRPr="000429D9">
        <w:rPr>
          <w:rFonts w:ascii="Times New Roman" w:hAnsi="Times New Roman"/>
        </w:rPr>
        <w:t xml:space="preserve"> and </w:t>
      </w:r>
      <w:r w:rsidR="00E37CEE" w:rsidRPr="000429D9">
        <w:rPr>
          <w:rFonts w:ascii="Times New Roman" w:hAnsi="Times New Roman"/>
        </w:rPr>
        <w:t xml:space="preserve">34 C.F.R. </w:t>
      </w:r>
      <w:r w:rsidR="00171C9C" w:rsidRPr="000429D9">
        <w:rPr>
          <w:rFonts w:ascii="Times New Roman" w:hAnsi="Times New Roman"/>
        </w:rPr>
        <w:t>§</w:t>
      </w:r>
      <w:r w:rsidR="002275AF" w:rsidRPr="000429D9">
        <w:rPr>
          <w:rFonts w:ascii="Times New Roman" w:hAnsi="Times New Roman"/>
        </w:rPr>
        <w:t xml:space="preserve"> </w:t>
      </w:r>
      <w:r w:rsidR="00FD507C" w:rsidRPr="000429D9">
        <w:rPr>
          <w:rFonts w:ascii="Times New Roman" w:hAnsi="Times New Roman"/>
        </w:rPr>
        <w:t xml:space="preserve">200.23(a). </w:t>
      </w:r>
      <w:r w:rsidR="00EA7835" w:rsidRPr="000429D9">
        <w:rPr>
          <w:rFonts w:ascii="Times New Roman" w:hAnsi="Times New Roman"/>
        </w:rPr>
        <w:br/>
      </w:r>
      <w:sdt>
        <w:sdtPr>
          <w:rPr>
            <w:rFonts w:ascii="Times New Roman" w:hAnsi="Times New Roman"/>
          </w:rPr>
          <w:id w:val="-1484470691"/>
        </w:sdtPr>
        <w:sdtEndPr/>
        <w:sdtContent>
          <w:sdt>
            <w:sdtPr>
              <w:rPr>
                <w:rFonts w:ascii="Times New Roman" w:hAnsi="Times New Roman"/>
              </w:rPr>
              <w:id w:val="1396323029"/>
            </w:sdtPr>
            <w:sdtEndPr/>
            <w:sdtContent/>
          </w:sdt>
        </w:sdtContent>
      </w:sdt>
    </w:p>
    <w:p w14:paraId="6D058851" w14:textId="5BBA9E2A" w:rsidR="00710301" w:rsidRPr="000429D9" w:rsidRDefault="000D75DF" w:rsidP="000429D9">
      <w:pPr>
        <w:pStyle w:val="ListParagraph"/>
        <w:spacing w:line="240" w:lineRule="auto"/>
        <w:rPr>
          <w:rFonts w:ascii="Times New Roman" w:hAnsi="Times New Roman"/>
        </w:rPr>
      </w:pPr>
      <w:r w:rsidRPr="000429D9">
        <w:rPr>
          <w:rFonts w:ascii="Times New Roman" w:hAnsi="Times New Roman"/>
        </w:rPr>
        <w:t>Equity is an overarching theme throughout all of the SEA and LEA work with underperforming schools.  Beginning with the LEA needs assessment, equity of resources will be determined to ensure all students have the resources needed to reach their full potential.  The SEA annually collects data around effective and ineffective, new and veteran teachers who are teaching at each of the Comprehensive and Targeted Support and Intervention</w:t>
      </w:r>
      <w:r w:rsidR="000429D9">
        <w:rPr>
          <w:rFonts w:ascii="Times New Roman" w:hAnsi="Times New Roman"/>
        </w:rPr>
        <w:t xml:space="preserve"> Schools. </w:t>
      </w:r>
      <w:r w:rsidRPr="000429D9">
        <w:rPr>
          <w:rFonts w:ascii="Times New Roman" w:hAnsi="Times New Roman"/>
        </w:rPr>
        <w:t xml:space="preserve">The comprehensive consolidated planning tool that is being developed will track schools funding allocations of both federal and state monies. During the annual SEA consultation during the LEA planning sessions, any </w:t>
      </w:r>
      <w:r w:rsidR="002C3065" w:rsidRPr="000429D9">
        <w:rPr>
          <w:rFonts w:ascii="Times New Roman" w:hAnsi="Times New Roman"/>
        </w:rPr>
        <w:t xml:space="preserve">inequities </w:t>
      </w:r>
      <w:r w:rsidRPr="000429D9">
        <w:rPr>
          <w:rFonts w:ascii="Times New Roman" w:hAnsi="Times New Roman"/>
        </w:rPr>
        <w:t>will be discussed and strategies to remove these inequities will be implemented.</w:t>
      </w:r>
    </w:p>
    <w:p w14:paraId="73EFD72E" w14:textId="058DE7F2" w:rsidR="00C764E4" w:rsidRPr="000D75DF" w:rsidRDefault="00C764E4" w:rsidP="006255D6">
      <w:pPr>
        <w:spacing w:line="240" w:lineRule="auto"/>
        <w:rPr>
          <w:rFonts w:asciiTheme="minorHAnsi" w:hAnsiTheme="minorHAnsi" w:cstheme="minorHAnsi"/>
        </w:rPr>
      </w:pPr>
    </w:p>
    <w:p w14:paraId="01F99ECB" w14:textId="77777777" w:rsidR="00DA5603" w:rsidRDefault="00DA5603">
      <w:pPr>
        <w:spacing w:after="0" w:line="240" w:lineRule="auto"/>
        <w:rPr>
          <w:rFonts w:ascii="Times New Roman" w:eastAsiaTheme="majorEastAsia" w:hAnsi="Times New Roman"/>
          <w:b/>
          <w:bCs/>
          <w:color w:val="365F91" w:themeColor="accent1" w:themeShade="BF"/>
          <w:sz w:val="28"/>
          <w:szCs w:val="28"/>
        </w:rPr>
      </w:pPr>
      <w:r>
        <w:br w:type="page"/>
      </w:r>
    </w:p>
    <w:p w14:paraId="613F3AD3" w14:textId="5877AB75" w:rsidR="002C3663" w:rsidRPr="00956ACF" w:rsidRDefault="00EA7835" w:rsidP="00853A3C">
      <w:pPr>
        <w:pStyle w:val="Heading1"/>
      </w:pPr>
      <w:bookmarkStart w:id="14" w:name="_Toc353624920"/>
      <w:r w:rsidRPr="00956ACF">
        <w:lastRenderedPageBreak/>
        <w:t>Section 5: Supporting Excellent Educators</w:t>
      </w:r>
      <w:bookmarkEnd w:id="14"/>
    </w:p>
    <w:p w14:paraId="51C0A46A" w14:textId="31D2116A" w:rsidR="005E4438" w:rsidRPr="00956ACF" w:rsidRDefault="007A3AC2" w:rsidP="00853A3C">
      <w:pPr>
        <w:pStyle w:val="Heading2"/>
        <w:rPr>
          <w:rFonts w:ascii="Times New Roman" w:hAnsi="Times New Roman" w:cs="Times New Roman"/>
        </w:rPr>
      </w:pPr>
      <w:bookmarkStart w:id="15" w:name="_Toc353624921"/>
      <w:r w:rsidRPr="00956ACF">
        <w:rPr>
          <w:rFonts w:ascii="Times New Roman" w:hAnsi="Times New Roman" w:cs="Times New Roman"/>
        </w:rPr>
        <w:t>5</w:t>
      </w:r>
      <w:r w:rsidR="00424A10" w:rsidRPr="00956ACF">
        <w:rPr>
          <w:rFonts w:ascii="Times New Roman" w:hAnsi="Times New Roman" w:cs="Times New Roman"/>
        </w:rPr>
        <w:t>.1</w:t>
      </w:r>
      <w:r w:rsidR="009F3A29">
        <w:rPr>
          <w:rFonts w:ascii="Times New Roman" w:hAnsi="Times New Roman" w:cs="Times New Roman"/>
        </w:rPr>
        <w:t xml:space="preserve"> </w:t>
      </w:r>
      <w:r w:rsidR="00BD4CB4" w:rsidRPr="00956ACF">
        <w:rPr>
          <w:rFonts w:ascii="Times New Roman" w:hAnsi="Times New Roman" w:cs="Times New Roman"/>
        </w:rPr>
        <w:t>E</w:t>
      </w:r>
      <w:r w:rsidR="005E4438" w:rsidRPr="00956ACF">
        <w:rPr>
          <w:rFonts w:ascii="Times New Roman" w:hAnsi="Times New Roman" w:cs="Times New Roman"/>
        </w:rPr>
        <w:t>ducator Develop</w:t>
      </w:r>
      <w:r w:rsidR="001E608F" w:rsidRPr="00956ACF">
        <w:rPr>
          <w:rFonts w:ascii="Times New Roman" w:hAnsi="Times New Roman" w:cs="Times New Roman"/>
        </w:rPr>
        <w:t>ment, Retention</w:t>
      </w:r>
      <w:r w:rsidR="002275AF" w:rsidRPr="00956ACF">
        <w:rPr>
          <w:rFonts w:ascii="Times New Roman" w:hAnsi="Times New Roman" w:cs="Times New Roman"/>
        </w:rPr>
        <w:t>,</w:t>
      </w:r>
      <w:r w:rsidR="001E608F" w:rsidRPr="00956ACF">
        <w:rPr>
          <w:rFonts w:ascii="Times New Roman" w:hAnsi="Times New Roman" w:cs="Times New Roman"/>
        </w:rPr>
        <w:t xml:space="preserve"> and Advancement</w:t>
      </w:r>
      <w:r w:rsidR="00FB57A3" w:rsidRPr="00956ACF">
        <w:rPr>
          <w:rFonts w:ascii="Times New Roman" w:hAnsi="Times New Roman" w:cs="Times New Roman"/>
        </w:rPr>
        <w:t>.</w:t>
      </w:r>
      <w:bookmarkEnd w:id="15"/>
    </w:p>
    <w:p w14:paraId="275CAB53" w14:textId="77777777" w:rsidR="008659E3" w:rsidRPr="00956ACF" w:rsidRDefault="00182420">
      <w:pPr>
        <w:spacing w:after="0" w:line="240" w:lineRule="auto"/>
        <w:rPr>
          <w:rFonts w:ascii="Times New Roman" w:hAnsi="Times New Roman"/>
          <w:i/>
        </w:rPr>
      </w:pPr>
      <w:r w:rsidRPr="00956ACF">
        <w:rPr>
          <w:rFonts w:ascii="Times New Roman" w:hAnsi="Times New Roman"/>
          <w:i/>
        </w:rPr>
        <w:t xml:space="preserve"> </w:t>
      </w:r>
    </w:p>
    <w:p w14:paraId="38328724" w14:textId="1CACB3A6" w:rsidR="008659E3" w:rsidRPr="000429D9" w:rsidRDefault="008659E3" w:rsidP="008659E3">
      <w:pPr>
        <w:spacing w:after="0" w:line="240" w:lineRule="auto"/>
        <w:rPr>
          <w:rFonts w:ascii="Times New Roman" w:hAnsi="Times New Roman"/>
          <w:i/>
        </w:rPr>
      </w:pPr>
      <w:r w:rsidRPr="000429D9">
        <w:rPr>
          <w:rFonts w:ascii="Times New Roman" w:hAnsi="Times New Roman"/>
          <w:i/>
          <w:u w:val="single"/>
        </w:rPr>
        <w:t>Instructions</w:t>
      </w:r>
      <w:r w:rsidRPr="000429D9">
        <w:rPr>
          <w:rFonts w:ascii="Times New Roman" w:hAnsi="Times New Roman"/>
          <w:i/>
        </w:rPr>
        <w:t xml:space="preserve">: Consistent with sections 2101 and 2102 of the ESEA, if </w:t>
      </w:r>
      <w:r w:rsidR="00264CA2" w:rsidRPr="000429D9">
        <w:rPr>
          <w:rFonts w:ascii="Times New Roman" w:hAnsi="Times New Roman"/>
          <w:i/>
        </w:rPr>
        <w:t>an SEA</w:t>
      </w:r>
      <w:r w:rsidRPr="000429D9">
        <w:rPr>
          <w:rFonts w:ascii="Times New Roman" w:hAnsi="Times New Roman"/>
          <w:i/>
        </w:rPr>
        <w:t xml:space="preserve"> intends to use funds under one or more of the included programs for any of the following purposes, </w:t>
      </w:r>
      <w:r w:rsidR="00FB57A3" w:rsidRPr="000429D9">
        <w:rPr>
          <w:rFonts w:ascii="Times New Roman" w:hAnsi="Times New Roman"/>
          <w:i/>
        </w:rPr>
        <w:t xml:space="preserve">provide a description with </w:t>
      </w:r>
      <w:r w:rsidR="00697A67" w:rsidRPr="000429D9">
        <w:rPr>
          <w:rFonts w:ascii="Times New Roman" w:hAnsi="Times New Roman"/>
          <w:i/>
        </w:rPr>
        <w:t>the necessary information.</w:t>
      </w:r>
    </w:p>
    <w:p w14:paraId="63A8DB01" w14:textId="29256878" w:rsidR="0045526F" w:rsidRPr="000429D9" w:rsidRDefault="00217F94">
      <w:pPr>
        <w:spacing w:after="0" w:line="240" w:lineRule="auto"/>
        <w:rPr>
          <w:rFonts w:ascii="Times New Roman" w:hAnsi="Times New Roman"/>
          <w:i/>
        </w:rPr>
      </w:pPr>
      <w:r w:rsidRPr="000429D9">
        <w:rPr>
          <w:rFonts w:ascii="Times New Roman" w:hAnsi="Times New Roman"/>
          <w:i/>
        </w:rPr>
        <w:t xml:space="preserve"> </w:t>
      </w:r>
    </w:p>
    <w:p w14:paraId="564170F6" w14:textId="160F9263" w:rsidR="007A3AC2" w:rsidRPr="000429D9" w:rsidRDefault="00A032F8" w:rsidP="00B2231C">
      <w:pPr>
        <w:pStyle w:val="ListParagraph"/>
        <w:numPr>
          <w:ilvl w:val="0"/>
          <w:numId w:val="14"/>
        </w:numPr>
        <w:spacing w:after="0" w:line="240" w:lineRule="auto"/>
        <w:rPr>
          <w:rFonts w:ascii="Times New Roman" w:hAnsi="Times New Roman"/>
        </w:rPr>
      </w:pPr>
      <w:r w:rsidRPr="000429D9">
        <w:rPr>
          <w:rFonts w:ascii="Times New Roman" w:hAnsi="Times New Roman"/>
          <w:b/>
        </w:rPr>
        <w:t xml:space="preserve">Certification and Licensure Systems.  </w:t>
      </w:r>
      <w:r w:rsidR="007A3AC2" w:rsidRPr="000429D9">
        <w:rPr>
          <w:rFonts w:ascii="Times New Roman" w:hAnsi="Times New Roman"/>
        </w:rPr>
        <w:t xml:space="preserve">Does the </w:t>
      </w:r>
      <w:r w:rsidR="00264CA2" w:rsidRPr="000429D9">
        <w:rPr>
          <w:rFonts w:ascii="Times New Roman" w:hAnsi="Times New Roman"/>
        </w:rPr>
        <w:t>SEA</w:t>
      </w:r>
      <w:r w:rsidR="007A3AC2" w:rsidRPr="000429D9">
        <w:rPr>
          <w:rFonts w:ascii="Times New Roman" w:hAnsi="Times New Roman"/>
        </w:rPr>
        <w:t xml:space="preserve"> intend to use </w:t>
      </w:r>
      <w:r w:rsidR="000F75D3" w:rsidRPr="000429D9">
        <w:rPr>
          <w:rFonts w:ascii="Times New Roman" w:hAnsi="Times New Roman"/>
        </w:rPr>
        <w:t>Title II</w:t>
      </w:r>
      <w:r w:rsidR="00E7275A" w:rsidRPr="000429D9">
        <w:rPr>
          <w:rFonts w:ascii="Times New Roman" w:hAnsi="Times New Roman"/>
        </w:rPr>
        <w:t>, Part A</w:t>
      </w:r>
      <w:r w:rsidR="000F75D3" w:rsidRPr="000429D9">
        <w:rPr>
          <w:rFonts w:ascii="Times New Roman" w:hAnsi="Times New Roman"/>
        </w:rPr>
        <w:t xml:space="preserve"> funds or funds from other </w:t>
      </w:r>
      <w:r w:rsidR="0020164C" w:rsidRPr="000429D9">
        <w:rPr>
          <w:rFonts w:ascii="Times New Roman" w:hAnsi="Times New Roman"/>
        </w:rPr>
        <w:t xml:space="preserve">included </w:t>
      </w:r>
      <w:r w:rsidR="000F75D3" w:rsidRPr="000429D9">
        <w:rPr>
          <w:rFonts w:ascii="Times New Roman" w:hAnsi="Times New Roman"/>
        </w:rPr>
        <w:t xml:space="preserve">programs for </w:t>
      </w:r>
      <w:r w:rsidR="003914AE" w:rsidRPr="000429D9">
        <w:rPr>
          <w:rFonts w:ascii="Times New Roman" w:hAnsi="Times New Roman"/>
        </w:rPr>
        <w:t>certif</w:t>
      </w:r>
      <w:r w:rsidR="00D67DA3" w:rsidRPr="000429D9">
        <w:rPr>
          <w:rFonts w:ascii="Times New Roman" w:hAnsi="Times New Roman"/>
        </w:rPr>
        <w:t>ying</w:t>
      </w:r>
      <w:r w:rsidR="003914AE" w:rsidRPr="000429D9">
        <w:rPr>
          <w:rFonts w:ascii="Times New Roman" w:hAnsi="Times New Roman"/>
        </w:rPr>
        <w:t xml:space="preserve"> and licensing teachers and principals</w:t>
      </w:r>
      <w:r w:rsidR="008655E0" w:rsidRPr="000429D9">
        <w:rPr>
          <w:rFonts w:ascii="Times New Roman" w:hAnsi="Times New Roman"/>
        </w:rPr>
        <w:t xml:space="preserve"> or other </w:t>
      </w:r>
      <w:r w:rsidR="003914AE" w:rsidRPr="000429D9">
        <w:rPr>
          <w:rFonts w:ascii="Times New Roman" w:hAnsi="Times New Roman"/>
        </w:rPr>
        <w:t>school leaders</w:t>
      </w:r>
      <w:r w:rsidR="000609E0" w:rsidRPr="000429D9">
        <w:rPr>
          <w:rFonts w:ascii="Times New Roman" w:hAnsi="Times New Roman"/>
        </w:rPr>
        <w:t>?</w:t>
      </w:r>
    </w:p>
    <w:p w14:paraId="03E30FAC" w14:textId="282FDE7B" w:rsidR="000609E0" w:rsidRPr="000429D9" w:rsidRDefault="007F5FD0" w:rsidP="00DE2B29">
      <w:pPr>
        <w:pStyle w:val="ListParagraph"/>
        <w:widowControl w:val="0"/>
        <w:spacing w:after="0" w:line="240" w:lineRule="auto"/>
        <w:rPr>
          <w:rFonts w:ascii="Times New Roman" w:hAnsi="Times New Roman"/>
          <w:szCs w:val="24"/>
        </w:rPr>
      </w:pPr>
      <w:sdt>
        <w:sdtPr>
          <w:rPr>
            <w:rFonts w:ascii="Times New Roman" w:eastAsia="MS Gothic" w:hAnsi="Times New Roman"/>
          </w:rPr>
          <w:id w:val="-543131123"/>
          <w14:checkbox>
            <w14:checked w14:val="1"/>
            <w14:checkedState w14:val="2612" w14:font="MS Gothic"/>
            <w14:uncheckedState w14:val="2610" w14:font="MS Gothic"/>
          </w14:checkbox>
        </w:sdtPr>
        <w:sdtEndPr/>
        <w:sdtContent>
          <w:r w:rsidR="00C20BA7" w:rsidRPr="000429D9">
            <w:rPr>
              <w:rFonts w:ascii="Menlo Regular" w:eastAsia="MS Gothic" w:hAnsi="Menlo Regular" w:cs="Menlo Regular"/>
            </w:rPr>
            <w:t>☒</w:t>
          </w:r>
        </w:sdtContent>
      </w:sdt>
      <w:r w:rsidR="00E247F3" w:rsidRPr="000429D9">
        <w:rPr>
          <w:rFonts w:ascii="Times New Roman" w:eastAsia="MS Mincho" w:hAnsi="Times New Roman"/>
        </w:rPr>
        <w:t xml:space="preserve"> Yes</w:t>
      </w:r>
      <w:r w:rsidR="00C06E88" w:rsidRPr="000429D9">
        <w:rPr>
          <w:rFonts w:ascii="Times New Roman" w:eastAsia="MS Mincho" w:hAnsi="Times New Roman"/>
        </w:rPr>
        <w:t xml:space="preserve">.  </w:t>
      </w:r>
      <w:r w:rsidR="00C06E88" w:rsidRPr="000429D9">
        <w:rPr>
          <w:rFonts w:ascii="Times New Roman" w:hAnsi="Times New Roman"/>
          <w:szCs w:val="24"/>
        </w:rPr>
        <w:t>If yes, provide a description of the systems for certification and licensure</w:t>
      </w:r>
      <w:r w:rsidR="00935B99" w:rsidRPr="000429D9">
        <w:rPr>
          <w:rFonts w:ascii="Times New Roman" w:hAnsi="Times New Roman"/>
          <w:szCs w:val="24"/>
        </w:rPr>
        <w:t xml:space="preserve"> below</w:t>
      </w:r>
      <w:r w:rsidR="00853A3C" w:rsidRPr="000429D9">
        <w:rPr>
          <w:rFonts w:ascii="Times New Roman" w:hAnsi="Times New Roman"/>
          <w:szCs w:val="24"/>
        </w:rPr>
        <w:t>.</w:t>
      </w:r>
    </w:p>
    <w:p w14:paraId="13579844" w14:textId="162E3201" w:rsidR="000429D9" w:rsidRDefault="007F5FD0" w:rsidP="00C20BA7">
      <w:pPr>
        <w:spacing w:after="0" w:line="240" w:lineRule="auto"/>
        <w:ind w:left="720"/>
        <w:rPr>
          <w:rFonts w:ascii="Times New Roman" w:eastAsia="MS Mincho" w:hAnsi="Times New Roman"/>
        </w:rPr>
      </w:pPr>
      <w:sdt>
        <w:sdtPr>
          <w:rPr>
            <w:rFonts w:ascii="Times New Roman" w:eastAsia="MS Gothic" w:hAnsi="Times New Roman"/>
          </w:rPr>
          <w:id w:val="-1214810814"/>
          <w14:checkbox>
            <w14:checked w14:val="0"/>
            <w14:checkedState w14:val="2612" w14:font="MS Gothic"/>
            <w14:uncheckedState w14:val="2610" w14:font="MS Gothic"/>
          </w14:checkbox>
        </w:sdtPr>
        <w:sdtEndPr/>
        <w:sdtContent>
          <w:r w:rsidR="00913716" w:rsidRPr="000429D9">
            <w:rPr>
              <w:rFonts w:ascii="Menlo Regular" w:eastAsia="MS Gothic" w:hAnsi="Menlo Regular" w:cs="Menlo Regular"/>
            </w:rPr>
            <w:t>☐</w:t>
          </w:r>
        </w:sdtContent>
      </w:sdt>
      <w:r w:rsidR="00E247F3" w:rsidRPr="000429D9">
        <w:rPr>
          <w:rFonts w:ascii="Times New Roman" w:eastAsia="MS Mincho" w:hAnsi="Times New Roman"/>
        </w:rPr>
        <w:t xml:space="preserve"> No</w:t>
      </w:r>
      <w:r w:rsidR="00DE2B29" w:rsidRPr="000429D9">
        <w:rPr>
          <w:rFonts w:ascii="Times New Roman" w:eastAsia="MS Mincho" w:hAnsi="Times New Roman"/>
        </w:rPr>
        <w:t>.</w:t>
      </w:r>
      <w:r w:rsidR="00EA7835" w:rsidRPr="000429D9">
        <w:rPr>
          <w:rFonts w:ascii="Times New Roman" w:eastAsia="MS Mincho" w:hAnsi="Times New Roman"/>
        </w:rPr>
        <w:br/>
      </w:r>
      <w:sdt>
        <w:sdtPr>
          <w:rPr>
            <w:rFonts w:ascii="Times New Roman" w:eastAsia="MS Mincho" w:hAnsi="Times New Roman"/>
          </w:rPr>
          <w:id w:val="-2043048982"/>
        </w:sdtPr>
        <w:sdtEndPr/>
        <w:sdtContent/>
      </w:sdt>
    </w:p>
    <w:p w14:paraId="5E8BF785" w14:textId="4A093D91" w:rsidR="0080364B" w:rsidRPr="00956ACF" w:rsidRDefault="00E900B1" w:rsidP="00C20BA7">
      <w:pPr>
        <w:spacing w:after="0" w:line="240" w:lineRule="auto"/>
        <w:ind w:left="720"/>
        <w:rPr>
          <w:rFonts w:ascii="Times New Roman" w:hAnsi="Times New Roman"/>
        </w:rPr>
      </w:pPr>
      <w:r w:rsidRPr="000429D9">
        <w:rPr>
          <w:rFonts w:ascii="Times New Roman" w:eastAsia="Times New Roman" w:hAnsi="Times New Roman"/>
        </w:rPr>
        <w:t xml:space="preserve">The </w:t>
      </w:r>
      <w:r w:rsidR="000429D9">
        <w:rPr>
          <w:rFonts w:ascii="Times New Roman" w:eastAsia="Times New Roman" w:hAnsi="Times New Roman"/>
        </w:rPr>
        <w:t>NDE</w:t>
      </w:r>
      <w:r w:rsidRPr="000429D9">
        <w:rPr>
          <w:rFonts w:ascii="Times New Roman" w:eastAsia="Times New Roman" w:hAnsi="Times New Roman"/>
        </w:rPr>
        <w:t xml:space="preserve"> certifies and licenses educators who are U. S. citizens or lawful permanent residents and meet all requirements for academic preparation, student teaching, and competency testing for the specific area of licensure for which they are applying. Prior to issuance of licensure, passing a criminal background check is required of all applicants.</w:t>
      </w:r>
      <w:r w:rsidR="000429D9">
        <w:rPr>
          <w:rFonts w:ascii="Times New Roman" w:eastAsia="Times New Roman" w:hAnsi="Times New Roman"/>
        </w:rPr>
        <w:t xml:space="preserve"> </w:t>
      </w:r>
      <w:r w:rsidRPr="000429D9">
        <w:rPr>
          <w:rFonts w:ascii="Times New Roman" w:eastAsia="Times New Roman" w:hAnsi="Times New Roman"/>
        </w:rPr>
        <w:t>The public body responsible for adopting regulatory requirements for licensure is the Commission on Professional Standards, which is comprised of nine appointed members whose roles are outlined in statue.  (</w:t>
      </w:r>
      <w:hyperlink r:id="rId20" w:anchor="NRS391Sec011" w:history="1">
        <w:r w:rsidRPr="000429D9">
          <w:rPr>
            <w:rStyle w:val="Hyperlink"/>
            <w:rFonts w:ascii="Times New Roman" w:eastAsia="Times New Roman" w:hAnsi="Times New Roman"/>
          </w:rPr>
          <w:t>NRS 391.011</w:t>
        </w:r>
      </w:hyperlink>
      <w:r w:rsidRPr="000429D9">
        <w:rPr>
          <w:rFonts w:ascii="Times New Roman" w:eastAsia="Times New Roman" w:hAnsi="Times New Roman"/>
        </w:rPr>
        <w:t>)</w:t>
      </w:r>
      <w:r w:rsidRPr="000429D9">
        <w:rPr>
          <w:rFonts w:ascii="Times New Roman" w:eastAsia="Times New Roman" w:hAnsi="Times New Roman"/>
        </w:rPr>
        <w:br/>
      </w:r>
      <w:r w:rsidRPr="000429D9">
        <w:rPr>
          <w:rFonts w:ascii="Times New Roman" w:eastAsia="Times New Roman" w:hAnsi="Times New Roman"/>
        </w:rPr>
        <w:br/>
        <w:t xml:space="preserve">Nevada issues the following </w:t>
      </w:r>
      <w:r w:rsidR="00612894" w:rsidRPr="000429D9">
        <w:rPr>
          <w:rFonts w:ascii="Times New Roman" w:eastAsia="Times New Roman" w:hAnsi="Times New Roman"/>
          <w:b/>
        </w:rPr>
        <w:t>educator</w:t>
      </w:r>
      <w:r w:rsidRPr="000429D9">
        <w:rPr>
          <w:rFonts w:ascii="Times New Roman" w:eastAsia="Times New Roman" w:hAnsi="Times New Roman"/>
          <w:b/>
        </w:rPr>
        <w:t xml:space="preserve"> licenses</w:t>
      </w:r>
      <w:r w:rsidRPr="000429D9">
        <w:rPr>
          <w:rFonts w:ascii="Times New Roman" w:eastAsia="Times New Roman" w:hAnsi="Times New Roman"/>
        </w:rPr>
        <w:t xml:space="preserve">: </w:t>
      </w:r>
      <w:r w:rsidRPr="000429D9">
        <w:rPr>
          <w:rFonts w:ascii="Times New Roman" w:eastAsia="Times New Roman" w:hAnsi="Times New Roman"/>
        </w:rPr>
        <w:br/>
        <w:t>- Standard licenses for educators who are q</w:t>
      </w:r>
      <w:r w:rsidR="00ED700E" w:rsidRPr="000429D9">
        <w:rPr>
          <w:rFonts w:ascii="Times New Roman" w:eastAsia="Times New Roman" w:hAnsi="Times New Roman"/>
        </w:rPr>
        <w:t>ualified and who do not have a M</w:t>
      </w:r>
      <w:r w:rsidR="000429D9">
        <w:rPr>
          <w:rFonts w:ascii="Times New Roman" w:eastAsia="Times New Roman" w:hAnsi="Times New Roman"/>
        </w:rPr>
        <w:t xml:space="preserve">aster’s degree. </w:t>
      </w:r>
      <w:r w:rsidRPr="000429D9">
        <w:rPr>
          <w:rFonts w:ascii="Times New Roman" w:eastAsia="Times New Roman" w:hAnsi="Times New Roman"/>
        </w:rPr>
        <w:t xml:space="preserve">It is valid for five years. </w:t>
      </w:r>
      <w:r w:rsidRPr="000429D9">
        <w:rPr>
          <w:rFonts w:ascii="Times New Roman" w:eastAsia="Times New Roman" w:hAnsi="Times New Roman"/>
        </w:rPr>
        <w:br/>
        <w:t xml:space="preserve">- Professional licenses are issued to educators who have master’s or more advanced degrees, have three years’ teaching experience, and have met all other requirements.  Professional licenses are valid for 6-10 years, depending on education. </w:t>
      </w:r>
      <w:r w:rsidRPr="000429D9">
        <w:rPr>
          <w:rFonts w:ascii="Times New Roman" w:eastAsia="Times New Roman" w:hAnsi="Times New Roman"/>
        </w:rPr>
        <w:br/>
        <w:t xml:space="preserve">- Non-renewable/provisional licenses are issued to educators who have certain deficiencies in coursework, testing, or student teaching but are otherwise qualified. The deficiencies must be satisfied before the expiration of the license (within 1-3 years) prior to applying for a Professional or Standard license. </w:t>
      </w:r>
      <w:r w:rsidRPr="000429D9">
        <w:rPr>
          <w:rFonts w:ascii="Times New Roman" w:eastAsia="Times New Roman" w:hAnsi="Times New Roman"/>
        </w:rPr>
        <w:br/>
        <w:t xml:space="preserve">- Conditional licenses are issued to those who have met the initial licensure requirements of a state-approved alternative route to licensure (ARL) program, as well </w:t>
      </w:r>
      <w:r w:rsidR="000429D9">
        <w:rPr>
          <w:rFonts w:ascii="Times New Roman" w:eastAsia="Times New Roman" w:hAnsi="Times New Roman"/>
        </w:rPr>
        <w:t xml:space="preserve">as preliminary qualifications. </w:t>
      </w:r>
      <w:r w:rsidRPr="000429D9">
        <w:rPr>
          <w:rFonts w:ascii="Times New Roman" w:eastAsia="Times New Roman" w:hAnsi="Times New Roman"/>
        </w:rPr>
        <w:t xml:space="preserve">Those who are issued this license must meet all remaining ARL program requirements within 2-3 years prior to applying for a standard or professional license.  </w:t>
      </w:r>
      <w:r w:rsidRPr="000429D9">
        <w:rPr>
          <w:rFonts w:ascii="Times New Roman" w:eastAsia="Times New Roman" w:hAnsi="Times New Roman"/>
        </w:rPr>
        <w:br/>
        <w:t>- Retiree licenses are available for ten years to educators who have retired with at least 15 years of service in Nevada public or private schools.</w:t>
      </w:r>
      <w:r w:rsidR="001701E9" w:rsidRPr="000429D9">
        <w:rPr>
          <w:rFonts w:ascii="Times New Roman" w:eastAsia="Times New Roman" w:hAnsi="Times New Roman"/>
        </w:rPr>
        <w:br/>
      </w:r>
      <w:r w:rsidR="001701E9" w:rsidRPr="000429D9">
        <w:rPr>
          <w:rFonts w:ascii="Times New Roman" w:eastAsia="Times New Roman" w:hAnsi="Times New Roman"/>
        </w:rPr>
        <w:br/>
      </w:r>
      <w:r w:rsidRPr="000429D9">
        <w:rPr>
          <w:rFonts w:ascii="Times New Roman" w:eastAsia="Times New Roman" w:hAnsi="Times New Roman"/>
        </w:rPr>
        <w:t>Nevada issues licenses in early childhood, elementary, middle, and high school, and sever</w:t>
      </w:r>
      <w:r w:rsidR="000429D9">
        <w:rPr>
          <w:rFonts w:ascii="Times New Roman" w:eastAsia="Times New Roman" w:hAnsi="Times New Roman"/>
        </w:rPr>
        <w:t xml:space="preserve">al areas of special education. </w:t>
      </w:r>
      <w:r w:rsidRPr="000429D9">
        <w:rPr>
          <w:rFonts w:ascii="Times New Roman" w:eastAsia="Times New Roman" w:hAnsi="Times New Roman"/>
        </w:rPr>
        <w:t>Additionally, those who meet prior employment and/or certification requirements in an area outside of education may apply for one of several B</w:t>
      </w:r>
      <w:r w:rsidR="000429D9">
        <w:rPr>
          <w:rFonts w:ascii="Times New Roman" w:eastAsia="Times New Roman" w:hAnsi="Times New Roman"/>
        </w:rPr>
        <w:t xml:space="preserve">usiness and Industry licenses. </w:t>
      </w:r>
      <w:r w:rsidRPr="000429D9">
        <w:rPr>
          <w:rFonts w:ascii="Times New Roman" w:hAnsi="Times New Roman"/>
        </w:rPr>
        <w:t xml:space="preserve">To receive a school (or program) administrator endorsement, an applicant must </w:t>
      </w:r>
      <w:r w:rsidR="00ED700E" w:rsidRPr="000429D9">
        <w:rPr>
          <w:rFonts w:ascii="Times New Roman" w:hAnsi="Times New Roman"/>
        </w:rPr>
        <w:t>h</w:t>
      </w:r>
      <w:r w:rsidRPr="000429D9">
        <w:rPr>
          <w:rFonts w:ascii="Times New Roman" w:hAnsi="Times New Roman"/>
        </w:rPr>
        <w:t>old a master’s degree, with at least 24 credit hours in school administration, have a valid renewable teaching license, and have taug</w:t>
      </w:r>
      <w:r w:rsidR="001701E9" w:rsidRPr="000429D9">
        <w:rPr>
          <w:rFonts w:ascii="Times New Roman" w:hAnsi="Times New Roman"/>
        </w:rPr>
        <w:t>ht for at least 3 years.</w:t>
      </w:r>
      <w:r w:rsidR="001701E9" w:rsidRPr="000429D9">
        <w:rPr>
          <w:rFonts w:ascii="Times New Roman" w:hAnsi="Times New Roman"/>
        </w:rPr>
        <w:br/>
      </w:r>
      <w:r w:rsidR="001701E9" w:rsidRPr="000429D9">
        <w:rPr>
          <w:rFonts w:ascii="Times New Roman" w:hAnsi="Times New Roman"/>
        </w:rPr>
        <w:br/>
      </w:r>
      <w:r w:rsidR="00ED700E" w:rsidRPr="000429D9">
        <w:rPr>
          <w:rFonts w:ascii="Times New Roman" w:eastAsia="Times New Roman" w:hAnsi="Times New Roman"/>
        </w:rPr>
        <w:t>As a result of the past few Legislative sessions, Nevada licensure requirements have been modified to ensure that educators have the necessary knowledge and skills to work with 21</w:t>
      </w:r>
      <w:r w:rsidR="00ED700E" w:rsidRPr="000429D9">
        <w:rPr>
          <w:rFonts w:ascii="Times New Roman" w:eastAsia="Times New Roman" w:hAnsi="Times New Roman"/>
          <w:vertAlign w:val="superscript"/>
        </w:rPr>
        <w:t>st</w:t>
      </w:r>
      <w:r w:rsidR="00ED700E" w:rsidRPr="000429D9">
        <w:rPr>
          <w:rFonts w:ascii="Times New Roman" w:eastAsia="Times New Roman" w:hAnsi="Times New Roman"/>
        </w:rPr>
        <w:t xml:space="preserve"> </w:t>
      </w:r>
      <w:r w:rsidR="000429D9">
        <w:rPr>
          <w:rFonts w:ascii="Times New Roman" w:eastAsia="Times New Roman" w:hAnsi="Times New Roman"/>
        </w:rPr>
        <w:t xml:space="preserve">century students and families. </w:t>
      </w:r>
      <w:r w:rsidR="00ED700E" w:rsidRPr="000429D9">
        <w:rPr>
          <w:rFonts w:ascii="Times New Roman" w:eastAsia="Times New Roman" w:hAnsi="Times New Roman"/>
        </w:rPr>
        <w:t>This includes, but is not limited to the following:</w:t>
      </w:r>
      <w:r w:rsidR="00ED700E" w:rsidRPr="000429D9">
        <w:rPr>
          <w:rFonts w:ascii="Times New Roman" w:eastAsia="Times New Roman" w:hAnsi="Times New Roman"/>
        </w:rPr>
        <w:br/>
        <w:t xml:space="preserve">- </w:t>
      </w:r>
      <w:r w:rsidRPr="000429D9">
        <w:rPr>
          <w:rFonts w:ascii="Times New Roman" w:eastAsia="Times New Roman" w:hAnsi="Times New Roman"/>
        </w:rPr>
        <w:t xml:space="preserve">Based on recommendations from the English Mastery Council created by the 2013 Legislature, the Commission recently transitioned from offering an additional endorsement in TESL to ELAD (English Language Acquisition and Development) to better prepare educators working </w:t>
      </w:r>
      <w:r w:rsidR="000429D9">
        <w:rPr>
          <w:rFonts w:ascii="Times New Roman" w:eastAsia="Times New Roman" w:hAnsi="Times New Roman"/>
        </w:rPr>
        <w:t xml:space="preserve">with second language learners. </w:t>
      </w:r>
      <w:r w:rsidRPr="000429D9">
        <w:rPr>
          <w:rFonts w:ascii="Times New Roman" w:eastAsia="Times New Roman" w:hAnsi="Times New Roman"/>
        </w:rPr>
        <w:t>Those who hold a standard license and have not yet added this additional endorsement are required to take one 3-credit ELAD course pri</w:t>
      </w:r>
      <w:r w:rsidR="001701E9" w:rsidRPr="000429D9">
        <w:rPr>
          <w:rFonts w:ascii="Times New Roman" w:eastAsia="Times New Roman" w:hAnsi="Times New Roman"/>
        </w:rPr>
        <w:t>or to each licensure renewal.</w:t>
      </w:r>
      <w:r w:rsidR="001701E9" w:rsidRPr="000429D9">
        <w:rPr>
          <w:rFonts w:ascii="Times New Roman" w:eastAsia="Times New Roman" w:hAnsi="Times New Roman"/>
        </w:rPr>
        <w:br/>
      </w:r>
      <w:r w:rsidR="00ED700E" w:rsidRPr="000429D9">
        <w:rPr>
          <w:rFonts w:ascii="Times New Roman" w:eastAsia="Times New Roman" w:hAnsi="Times New Roman"/>
        </w:rPr>
        <w:t xml:space="preserve">- Following the 2013 session legislative requirements, Nevada now requires that all licensees meet a family engagement coursework requirement.  All state-approved traditional and alternative route programs are required to have this as part of their completion programs.  Licensees who move to Nevada from another state have three </w:t>
      </w:r>
      <w:r w:rsidR="00ED700E" w:rsidRPr="000429D9">
        <w:rPr>
          <w:rFonts w:ascii="Times New Roman" w:eastAsia="Times New Roman" w:hAnsi="Times New Roman"/>
        </w:rPr>
        <w:lastRenderedPageBreak/>
        <w:t xml:space="preserve">years to meet this requirement.  </w:t>
      </w:r>
      <w:r w:rsidR="00ED700E" w:rsidRPr="000429D9">
        <w:rPr>
          <w:rFonts w:ascii="Times New Roman" w:eastAsia="Times New Roman" w:hAnsi="Times New Roman"/>
        </w:rPr>
        <w:br/>
        <w:t>- Assembly Bill 234 passed during the 2015 Legislative session requires that all new license holders have three years to complete a course in multicultural education prior to application for renewal.</w:t>
      </w:r>
      <w:r w:rsidR="00ED700E" w:rsidRPr="000429D9">
        <w:rPr>
          <w:rFonts w:ascii="Times New Roman" w:eastAsia="Times New Roman" w:hAnsi="Times New Roman"/>
        </w:rPr>
        <w:br/>
      </w:r>
      <w:r w:rsidR="001701E9" w:rsidRPr="000429D9">
        <w:rPr>
          <w:rFonts w:ascii="Times New Roman" w:eastAsia="Times New Roman" w:hAnsi="Times New Roman"/>
        </w:rPr>
        <w:br/>
      </w:r>
      <w:r w:rsidRPr="000429D9">
        <w:rPr>
          <w:rFonts w:ascii="Times New Roman" w:eastAsia="Times New Roman" w:hAnsi="Times New Roman"/>
        </w:rPr>
        <w:t>To ensure that the existing requirements for licensure are in alignment with 21</w:t>
      </w:r>
      <w:r w:rsidRPr="000429D9">
        <w:rPr>
          <w:rFonts w:ascii="Times New Roman" w:eastAsia="Times New Roman" w:hAnsi="Times New Roman"/>
          <w:vertAlign w:val="superscript"/>
        </w:rPr>
        <w:t>st</w:t>
      </w:r>
      <w:r w:rsidRPr="000429D9">
        <w:rPr>
          <w:rFonts w:ascii="Times New Roman" w:eastAsia="Times New Roman" w:hAnsi="Times New Roman"/>
        </w:rPr>
        <w:t xml:space="preserve"> century college and career coursework that is offered in schools and districts, NDE intends to use Title </w:t>
      </w:r>
      <w:r w:rsidR="00612894" w:rsidRPr="000429D9">
        <w:rPr>
          <w:rFonts w:ascii="Times New Roman" w:eastAsia="Times New Roman" w:hAnsi="Times New Roman"/>
        </w:rPr>
        <w:t>I</w:t>
      </w:r>
      <w:r w:rsidRPr="000429D9">
        <w:rPr>
          <w:rFonts w:ascii="Times New Roman" w:eastAsia="Times New Roman" w:hAnsi="Times New Roman"/>
        </w:rPr>
        <w:t xml:space="preserve">I, Part A funds to update the existing </w:t>
      </w:r>
      <w:hyperlink r:id="rId21" w:history="1">
        <w:r w:rsidRPr="000429D9">
          <w:rPr>
            <w:rStyle w:val="Hyperlink"/>
            <w:rFonts w:ascii="Times New Roman" w:eastAsia="Times New Roman" w:hAnsi="Times New Roman"/>
          </w:rPr>
          <w:t>Correlation Directory</w:t>
        </w:r>
      </w:hyperlink>
      <w:r w:rsidRPr="000429D9">
        <w:rPr>
          <w:rFonts w:ascii="Times New Roman" w:eastAsia="Times New Roman" w:hAnsi="Times New Roman"/>
        </w:rPr>
        <w:t xml:space="preserve"> that outlines areas of licensure for s</w:t>
      </w:r>
      <w:r w:rsidR="000429D9">
        <w:rPr>
          <w:rFonts w:ascii="Times New Roman" w:eastAsia="Times New Roman" w:hAnsi="Times New Roman"/>
        </w:rPr>
        <w:t xml:space="preserve">tatewide teaching assignments. </w:t>
      </w:r>
      <w:r w:rsidRPr="000429D9">
        <w:rPr>
          <w:rFonts w:ascii="Times New Roman" w:eastAsia="Times New Roman" w:hAnsi="Times New Roman"/>
        </w:rPr>
        <w:t>Modernization of this 2011 resource, which was previously used to identify Highly-Qualified Teacher status designations, will ensure that “full state certification” in each area is reflective of the content and pedagogical requirements necessary to demonstrate competency.</w:t>
      </w:r>
      <w:r w:rsidR="00913716" w:rsidRPr="000429D9">
        <w:rPr>
          <w:rFonts w:ascii="Times New Roman" w:hAnsi="Times New Roman"/>
        </w:rPr>
        <w:t xml:space="preserve"> </w:t>
      </w:r>
      <w:r w:rsidR="00ED700E" w:rsidRPr="000429D9">
        <w:rPr>
          <w:rFonts w:ascii="Times New Roman" w:hAnsi="Times New Roman"/>
        </w:rPr>
        <w:br/>
      </w:r>
      <w:r w:rsidR="00ED700E" w:rsidRPr="000429D9">
        <w:rPr>
          <w:rFonts w:ascii="Times New Roman" w:hAnsi="Times New Roman"/>
        </w:rPr>
        <w:br/>
      </w:r>
      <w:r w:rsidR="00ED700E" w:rsidRPr="000429D9">
        <w:rPr>
          <w:rFonts w:ascii="Times New Roman" w:eastAsia="Times New Roman" w:hAnsi="Times New Roman"/>
        </w:rPr>
        <w:t>Another area of focus related to licensure is the renewal requirements and processes that need to be updated and modernized to truly reflect meaningful professiona</w:t>
      </w:r>
      <w:r w:rsidR="000429D9">
        <w:rPr>
          <w:rFonts w:ascii="Times New Roman" w:eastAsia="Times New Roman" w:hAnsi="Times New Roman"/>
        </w:rPr>
        <w:t xml:space="preserve">l growth and/or effectiveness. </w:t>
      </w:r>
      <w:r w:rsidR="00ED700E" w:rsidRPr="000429D9">
        <w:rPr>
          <w:rFonts w:ascii="Times New Roman" w:eastAsia="Times New Roman" w:hAnsi="Times New Roman"/>
        </w:rPr>
        <w:t>NDE will be utilizing Title II-A funds to engage in a rigorous stakeholder review of existing requirement</w:t>
      </w:r>
      <w:r w:rsidR="00612894" w:rsidRPr="000429D9">
        <w:rPr>
          <w:rFonts w:ascii="Times New Roman" w:eastAsia="Times New Roman" w:hAnsi="Times New Roman"/>
        </w:rPr>
        <w:t>s</w:t>
      </w:r>
      <w:r w:rsidR="00ED700E" w:rsidRPr="000429D9">
        <w:rPr>
          <w:rFonts w:ascii="Times New Roman" w:eastAsia="Times New Roman" w:hAnsi="Times New Roman"/>
        </w:rPr>
        <w:t xml:space="preserve"> and to develop recommendations for possible regulation adoption by the Commission.</w:t>
      </w:r>
      <w:r w:rsidR="00EA7835" w:rsidRPr="00956ACF">
        <w:rPr>
          <w:rFonts w:ascii="Times New Roman" w:eastAsia="MS Mincho" w:hAnsi="Times New Roman"/>
        </w:rPr>
        <w:tab/>
      </w:r>
    </w:p>
    <w:p w14:paraId="07333299" w14:textId="77777777" w:rsidR="00EA7835" w:rsidRPr="00956ACF" w:rsidRDefault="00EA7835" w:rsidP="00EA7835">
      <w:pPr>
        <w:pStyle w:val="ListParagraph"/>
        <w:spacing w:after="0" w:line="240" w:lineRule="auto"/>
        <w:rPr>
          <w:rFonts w:ascii="Times New Roman" w:hAnsi="Times New Roman"/>
        </w:rPr>
      </w:pPr>
    </w:p>
    <w:p w14:paraId="6AA830CF" w14:textId="0A75663E" w:rsidR="003808EE" w:rsidRPr="000429D9" w:rsidRDefault="00A032F8" w:rsidP="00B2231C">
      <w:pPr>
        <w:pStyle w:val="ListParagraph"/>
        <w:numPr>
          <w:ilvl w:val="0"/>
          <w:numId w:val="14"/>
        </w:numPr>
        <w:spacing w:after="0" w:line="240" w:lineRule="auto"/>
        <w:rPr>
          <w:rFonts w:ascii="Times New Roman" w:hAnsi="Times New Roman"/>
        </w:rPr>
      </w:pPr>
      <w:r w:rsidRPr="000429D9">
        <w:rPr>
          <w:rFonts w:ascii="Times New Roman" w:hAnsi="Times New Roman"/>
          <w:b/>
        </w:rPr>
        <w:t>Educator Preparation Program</w:t>
      </w:r>
      <w:r w:rsidR="0045526F" w:rsidRPr="000429D9">
        <w:rPr>
          <w:rFonts w:ascii="Times New Roman" w:hAnsi="Times New Roman"/>
          <w:b/>
        </w:rPr>
        <w:t xml:space="preserve"> Strategies</w:t>
      </w:r>
      <w:r w:rsidRPr="000429D9">
        <w:rPr>
          <w:rFonts w:ascii="Times New Roman" w:hAnsi="Times New Roman"/>
        </w:rPr>
        <w:t xml:space="preserve">.   </w:t>
      </w:r>
      <w:r w:rsidR="00FA5124" w:rsidRPr="000429D9">
        <w:rPr>
          <w:rFonts w:ascii="Times New Roman" w:hAnsi="Times New Roman"/>
        </w:rPr>
        <w:t xml:space="preserve">Does the </w:t>
      </w:r>
      <w:r w:rsidR="00264CA2" w:rsidRPr="000429D9">
        <w:rPr>
          <w:rFonts w:ascii="Times New Roman" w:hAnsi="Times New Roman"/>
        </w:rPr>
        <w:t>SEA</w:t>
      </w:r>
      <w:r w:rsidR="00FA5124" w:rsidRPr="000429D9">
        <w:rPr>
          <w:rFonts w:ascii="Times New Roman" w:hAnsi="Times New Roman"/>
        </w:rPr>
        <w:t xml:space="preserve"> intend to use Title II, Part A funds or funds from other included programs to support the</w:t>
      </w:r>
      <w:r w:rsidR="00F44710" w:rsidRPr="000429D9">
        <w:rPr>
          <w:rFonts w:ascii="Times New Roman" w:hAnsi="Times New Roman"/>
          <w:b/>
        </w:rPr>
        <w:t xml:space="preserve"> </w:t>
      </w:r>
      <w:r w:rsidRPr="000429D9">
        <w:rPr>
          <w:rFonts w:ascii="Times New Roman" w:hAnsi="Times New Roman"/>
        </w:rPr>
        <w:t xml:space="preserve">State’s strategies to improve educator preparation programs consistent with section 2101(d)(2)(M) of the </w:t>
      </w:r>
      <w:r w:rsidR="00D67DA3" w:rsidRPr="000429D9">
        <w:rPr>
          <w:rFonts w:ascii="Times New Roman" w:hAnsi="Times New Roman"/>
        </w:rPr>
        <w:t>ESEA</w:t>
      </w:r>
      <w:r w:rsidRPr="000429D9">
        <w:rPr>
          <w:rFonts w:ascii="Times New Roman" w:hAnsi="Times New Roman"/>
        </w:rPr>
        <w:t xml:space="preserve">, </w:t>
      </w:r>
      <w:r w:rsidR="00EC78E4" w:rsidRPr="000429D9">
        <w:rPr>
          <w:rFonts w:ascii="Times New Roman" w:hAnsi="Times New Roman"/>
        </w:rPr>
        <w:t xml:space="preserve">particularly for </w:t>
      </w:r>
      <w:r w:rsidR="0045526F" w:rsidRPr="000429D9">
        <w:rPr>
          <w:rFonts w:ascii="Times New Roman" w:hAnsi="Times New Roman"/>
        </w:rPr>
        <w:t xml:space="preserve">educators of </w:t>
      </w:r>
      <w:r w:rsidR="00EC78E4" w:rsidRPr="000429D9">
        <w:rPr>
          <w:rFonts w:ascii="Times New Roman" w:hAnsi="Times New Roman"/>
        </w:rPr>
        <w:t>low-income and minority students</w:t>
      </w:r>
      <w:r w:rsidR="00FA5124" w:rsidRPr="000429D9">
        <w:rPr>
          <w:rFonts w:ascii="Times New Roman" w:hAnsi="Times New Roman"/>
        </w:rPr>
        <w:t>?</w:t>
      </w:r>
    </w:p>
    <w:p w14:paraId="528A4730" w14:textId="3C5DA3AC" w:rsidR="00674BCA" w:rsidRPr="000429D9" w:rsidRDefault="007F5FD0" w:rsidP="00C009F6">
      <w:pPr>
        <w:spacing w:after="0" w:line="240" w:lineRule="auto"/>
        <w:ind w:left="720"/>
        <w:rPr>
          <w:rFonts w:ascii="Times New Roman" w:hAnsi="Times New Roman"/>
        </w:rPr>
      </w:pPr>
      <w:sdt>
        <w:sdtPr>
          <w:rPr>
            <w:rFonts w:ascii="Times New Roman" w:eastAsia="MS Gothic" w:hAnsi="Times New Roman"/>
          </w:rPr>
          <w:id w:val="861632803"/>
          <w14:checkbox>
            <w14:checked w14:val="1"/>
            <w14:checkedState w14:val="2612" w14:font="MS Gothic"/>
            <w14:uncheckedState w14:val="2610" w14:font="MS Gothic"/>
          </w14:checkbox>
        </w:sdtPr>
        <w:sdtEndPr/>
        <w:sdtContent>
          <w:r w:rsidR="00483991" w:rsidRPr="000429D9">
            <w:rPr>
              <w:rFonts w:ascii="Menlo Regular" w:eastAsia="MS Gothic" w:hAnsi="Menlo Regular" w:cs="Menlo Regular"/>
            </w:rPr>
            <w:t>☒</w:t>
          </w:r>
        </w:sdtContent>
      </w:sdt>
      <w:r w:rsidR="00674BCA" w:rsidRPr="000429D9">
        <w:rPr>
          <w:rFonts w:ascii="Times New Roman" w:eastAsia="MS Mincho" w:hAnsi="Times New Roman"/>
        </w:rPr>
        <w:t xml:space="preserve"> Yes</w:t>
      </w:r>
      <w:r w:rsidR="00551BEF" w:rsidRPr="000429D9">
        <w:rPr>
          <w:rFonts w:ascii="Times New Roman" w:eastAsia="MS Mincho" w:hAnsi="Times New Roman"/>
        </w:rPr>
        <w:t xml:space="preserve">. </w:t>
      </w:r>
      <w:r w:rsidR="00551BEF" w:rsidRPr="000429D9">
        <w:rPr>
          <w:rFonts w:ascii="Times New Roman" w:hAnsi="Times New Roman"/>
          <w:szCs w:val="24"/>
        </w:rPr>
        <w:t xml:space="preserve">If yes, </w:t>
      </w:r>
      <w:r w:rsidR="00EC2346" w:rsidRPr="000429D9">
        <w:rPr>
          <w:rFonts w:ascii="Times New Roman" w:hAnsi="Times New Roman"/>
          <w:szCs w:val="24"/>
        </w:rPr>
        <w:t>provide a description</w:t>
      </w:r>
      <w:r w:rsidR="00C009F6" w:rsidRPr="000429D9">
        <w:rPr>
          <w:rFonts w:ascii="Times New Roman" w:hAnsi="Times New Roman"/>
          <w:szCs w:val="24"/>
        </w:rPr>
        <w:t xml:space="preserve"> of the strategies to improve educator preparation programs</w:t>
      </w:r>
      <w:r w:rsidR="00EC2346" w:rsidRPr="000429D9">
        <w:rPr>
          <w:rFonts w:ascii="Times New Roman" w:hAnsi="Times New Roman"/>
          <w:szCs w:val="24"/>
        </w:rPr>
        <w:t xml:space="preserve"> below</w:t>
      </w:r>
      <w:r w:rsidR="00935B99" w:rsidRPr="000429D9">
        <w:rPr>
          <w:rFonts w:ascii="Times New Roman" w:hAnsi="Times New Roman"/>
          <w:szCs w:val="24"/>
        </w:rPr>
        <w:t>.</w:t>
      </w:r>
      <w:r w:rsidR="00674BCA" w:rsidRPr="000429D9">
        <w:rPr>
          <w:rFonts w:ascii="Times New Roman" w:eastAsia="MS Mincho" w:hAnsi="Times New Roman"/>
        </w:rPr>
        <w:t xml:space="preserve"> </w:t>
      </w:r>
    </w:p>
    <w:p w14:paraId="1DD9E33E" w14:textId="04AAC8BB" w:rsidR="00674BCA" w:rsidRDefault="007F5FD0" w:rsidP="00935B99">
      <w:pPr>
        <w:spacing w:after="0" w:line="240" w:lineRule="auto"/>
        <w:ind w:left="360" w:firstLine="360"/>
        <w:rPr>
          <w:rFonts w:ascii="Times New Roman" w:eastAsia="MS Mincho" w:hAnsi="Times New Roman"/>
        </w:rPr>
      </w:pPr>
      <w:sdt>
        <w:sdtPr>
          <w:rPr>
            <w:rFonts w:ascii="Times New Roman" w:eastAsia="MS Gothic" w:hAnsi="Times New Roman"/>
          </w:rPr>
          <w:id w:val="-1692597311"/>
          <w14:checkbox>
            <w14:checked w14:val="0"/>
            <w14:checkedState w14:val="2612" w14:font="MS Gothic"/>
            <w14:uncheckedState w14:val="2610" w14:font="MS Gothic"/>
          </w14:checkbox>
        </w:sdtPr>
        <w:sdtEndPr/>
        <w:sdtContent>
          <w:r w:rsidR="00913716" w:rsidRPr="000429D9">
            <w:rPr>
              <w:rFonts w:ascii="Menlo Regular" w:eastAsia="MS Gothic" w:hAnsi="Menlo Regular" w:cs="Menlo Regular"/>
            </w:rPr>
            <w:t>☐</w:t>
          </w:r>
        </w:sdtContent>
      </w:sdt>
      <w:r w:rsidR="00674BCA" w:rsidRPr="000429D9">
        <w:rPr>
          <w:rFonts w:ascii="Times New Roman" w:eastAsia="MS Mincho" w:hAnsi="Times New Roman"/>
        </w:rPr>
        <w:t xml:space="preserve"> No</w:t>
      </w:r>
      <w:r w:rsidR="00DE2B29" w:rsidRPr="000429D9">
        <w:rPr>
          <w:rFonts w:ascii="Times New Roman" w:eastAsia="MS Mincho" w:hAnsi="Times New Roman"/>
        </w:rPr>
        <w:t>.</w:t>
      </w:r>
    </w:p>
    <w:p w14:paraId="6FBEF05F" w14:textId="77777777" w:rsidR="000429D9" w:rsidRPr="000429D9" w:rsidRDefault="000429D9" w:rsidP="00935B99">
      <w:pPr>
        <w:spacing w:after="0" w:line="240" w:lineRule="auto"/>
        <w:ind w:left="360" w:firstLine="360"/>
        <w:rPr>
          <w:rFonts w:ascii="Times New Roman" w:hAnsi="Times New Roman"/>
        </w:rPr>
      </w:pPr>
    </w:p>
    <w:sdt>
      <w:sdtPr>
        <w:rPr>
          <w:rFonts w:ascii="Times New Roman" w:hAnsi="Times New Roman"/>
        </w:rPr>
        <w:id w:val="-289592352"/>
      </w:sdtPr>
      <w:sdtEndPr/>
      <w:sdtContent>
        <w:p w14:paraId="5381E870" w14:textId="122C03D3" w:rsidR="00E900B1" w:rsidRPr="000429D9" w:rsidRDefault="0092057B" w:rsidP="000429D9">
          <w:pPr>
            <w:spacing w:line="240" w:lineRule="auto"/>
            <w:ind w:left="720"/>
            <w:rPr>
              <w:rFonts w:ascii="Times New Roman" w:eastAsia="Times New Roman" w:hAnsi="Times New Roman"/>
            </w:rPr>
          </w:pPr>
          <w:r w:rsidRPr="000429D9">
            <w:rPr>
              <w:rFonts w:ascii="Times New Roman" w:hAnsi="Times New Roman"/>
            </w:rPr>
            <w:t>For Nevada to achieve our goals of all students being proficient in reading by the end of 3rd grade, all students entering high school with the skills necessary to succeed, all students graduating college, career, and community ready, and all students learning in an environment that is physically, emotionally, and intellectually safe, it is essential that all students are served by effective educators.</w:t>
          </w:r>
          <w:r w:rsidR="000429D9">
            <w:rPr>
              <w:rFonts w:ascii="Times New Roman" w:hAnsi="Times New Roman"/>
            </w:rPr>
            <w:t xml:space="preserve"> </w:t>
          </w:r>
          <w:r w:rsidRPr="000429D9">
            <w:rPr>
              <w:rFonts w:ascii="Times New Roman" w:hAnsi="Times New Roman"/>
            </w:rPr>
            <w:t>While NDE continues to support districts/charter schools with strategic implementation of LEA Title II-A funds, it is essential that NDE maximize the impact of SEA Title II-A funds in alignment with other programs to ensure the maximum return on investment.</w:t>
          </w:r>
          <w:r w:rsidRPr="000429D9">
            <w:rPr>
              <w:rFonts w:ascii="Times New Roman" w:hAnsi="Times New Roman"/>
            </w:rPr>
            <w:br/>
          </w:r>
          <w:r w:rsidRPr="000429D9">
            <w:rPr>
              <w:rFonts w:ascii="Times New Roman" w:hAnsi="Times New Roman"/>
            </w:rPr>
            <w:br/>
            <w:t xml:space="preserve">Based </w:t>
          </w:r>
          <w:r w:rsidR="00612894" w:rsidRPr="000429D9">
            <w:rPr>
              <w:rFonts w:ascii="Times New Roman" w:hAnsi="Times New Roman"/>
            </w:rPr>
            <w:t xml:space="preserve">on </w:t>
          </w:r>
          <w:r w:rsidRPr="000429D9">
            <w:rPr>
              <w:rFonts w:ascii="Times New Roman" w:hAnsi="Times New Roman"/>
            </w:rPr>
            <w:t xml:space="preserve">an internal needs assessment, an honest evaluation of existing resources, a 2015 root cause analysis, and feedback from the ESSA Teaching &amp; Leading Work Group (See Appendix </w:t>
          </w:r>
          <w:r w:rsidR="00BB7F5C" w:rsidRPr="000429D9">
            <w:rPr>
              <w:rFonts w:ascii="Times New Roman" w:hAnsi="Times New Roman"/>
            </w:rPr>
            <w:t>D</w:t>
          </w:r>
          <w:r w:rsidRPr="000429D9">
            <w:rPr>
              <w:rFonts w:ascii="Times New Roman" w:hAnsi="Times New Roman"/>
            </w:rPr>
            <w:t xml:space="preserve">), NDE will use the 4% of Title II, Part A funds allowable for statewide activities to improve the preparation, recruitment, evaluation, development, and retention of effective educators.  Funds will be prioritized to focus on strategies in the following areas:  </w:t>
          </w:r>
          <w:r w:rsidRPr="000429D9">
            <w:rPr>
              <w:rFonts w:ascii="Times New Roman" w:hAnsi="Times New Roman"/>
            </w:rPr>
            <w:br/>
            <w:t xml:space="preserve">- Educator Preparation Program Approval/Accountability Systems; </w:t>
          </w:r>
          <w:r w:rsidRPr="000429D9">
            <w:rPr>
              <w:rFonts w:ascii="Times New Roman" w:hAnsi="Times New Roman"/>
            </w:rPr>
            <w:br/>
            <w:t xml:space="preserve">- Licensure Requirements Modernization/Reform; </w:t>
          </w:r>
          <w:r w:rsidRPr="000429D9">
            <w:rPr>
              <w:rFonts w:ascii="Times New Roman" w:hAnsi="Times New Roman"/>
            </w:rPr>
            <w:br/>
            <w:t xml:space="preserve">- Recruitment for Hard to Staff/Shortage Areas; </w:t>
          </w:r>
          <w:r w:rsidRPr="000429D9">
            <w:rPr>
              <w:rFonts w:ascii="Times New Roman" w:hAnsi="Times New Roman"/>
            </w:rPr>
            <w:br/>
            <w:t xml:space="preserve">- Teacher Induction/Mentoring/Coaching; </w:t>
          </w:r>
          <w:r w:rsidRPr="000429D9">
            <w:rPr>
              <w:rFonts w:ascii="Times New Roman" w:hAnsi="Times New Roman"/>
            </w:rPr>
            <w:br/>
            <w:t xml:space="preserve">- Teacher Leadership; and </w:t>
          </w:r>
          <w:r w:rsidRPr="000429D9">
            <w:rPr>
              <w:rFonts w:ascii="Times New Roman" w:hAnsi="Times New Roman"/>
            </w:rPr>
            <w:br/>
            <w:t>- Implementation of the Statewide NEPF System.</w:t>
          </w:r>
          <w:r w:rsidRPr="000429D9">
            <w:rPr>
              <w:rFonts w:ascii="Times New Roman" w:hAnsi="Times New Roman"/>
            </w:rPr>
            <w:br/>
          </w:r>
          <w:r w:rsidRPr="000429D9">
            <w:rPr>
              <w:rFonts w:ascii="Times New Roman" w:hAnsi="Times New Roman"/>
            </w:rPr>
            <w:br/>
          </w:r>
          <w:r w:rsidR="00ED700E" w:rsidRPr="000429D9">
            <w:rPr>
              <w:rFonts w:ascii="Times New Roman" w:hAnsi="Times New Roman"/>
            </w:rPr>
            <w:t xml:space="preserve">As a result of these findings, </w:t>
          </w:r>
          <w:r w:rsidR="00E900B1" w:rsidRPr="000429D9">
            <w:rPr>
              <w:rFonts w:ascii="Times New Roman" w:hAnsi="Times New Roman"/>
            </w:rPr>
            <w:t xml:space="preserve">NDE is committed to ensuring that </w:t>
          </w:r>
          <w:r w:rsidR="00227451" w:rsidRPr="000429D9">
            <w:rPr>
              <w:rFonts w:ascii="Times New Roman" w:hAnsi="Times New Roman"/>
            </w:rPr>
            <w:t>Educator Provider Programs (</w:t>
          </w:r>
          <w:r w:rsidR="00E900B1" w:rsidRPr="000429D9">
            <w:rPr>
              <w:rFonts w:ascii="Times New Roman" w:hAnsi="Times New Roman"/>
            </w:rPr>
            <w:t>EPPs</w:t>
          </w:r>
          <w:r w:rsidR="00227451" w:rsidRPr="000429D9">
            <w:rPr>
              <w:rFonts w:ascii="Times New Roman" w:hAnsi="Times New Roman"/>
            </w:rPr>
            <w:t>)</w:t>
          </w:r>
          <w:r w:rsidR="00E900B1" w:rsidRPr="000429D9">
            <w:rPr>
              <w:rFonts w:ascii="Times New Roman" w:hAnsi="Times New Roman"/>
            </w:rPr>
            <w:t xml:space="preserve"> are adequately preparing pre</w:t>
          </w:r>
          <w:r w:rsidRPr="000429D9">
            <w:rPr>
              <w:rFonts w:ascii="Times New Roman" w:hAnsi="Times New Roman"/>
            </w:rPr>
            <w:t>-</w:t>
          </w:r>
          <w:r w:rsidR="00E900B1" w:rsidRPr="000429D9">
            <w:rPr>
              <w:rFonts w:ascii="Times New Roman" w:hAnsi="Times New Roman"/>
            </w:rPr>
            <w:t>service candidates to meet the needs of Nevada’s 21</w:t>
          </w:r>
          <w:r w:rsidR="00E900B1" w:rsidRPr="000429D9">
            <w:rPr>
              <w:rFonts w:ascii="Times New Roman" w:hAnsi="Times New Roman"/>
              <w:vertAlign w:val="superscript"/>
            </w:rPr>
            <w:t>st</w:t>
          </w:r>
          <w:r w:rsidR="00E900B1" w:rsidRPr="000429D9">
            <w:rPr>
              <w:rFonts w:ascii="Times New Roman" w:hAnsi="Times New Roman"/>
            </w:rPr>
            <w:t xml:space="preserve"> century classrooms and that programs are aligned with the NEPF and Nevada</w:t>
          </w:r>
          <w:r w:rsidR="000429D9">
            <w:rPr>
              <w:rFonts w:ascii="Times New Roman" w:hAnsi="Times New Roman"/>
            </w:rPr>
            <w:t xml:space="preserve">’s Academic Content Standards. </w:t>
          </w:r>
          <w:r w:rsidR="00E900B1" w:rsidRPr="000429D9">
            <w:rPr>
              <w:rFonts w:ascii="Times New Roman" w:hAnsi="Times New Roman"/>
            </w:rPr>
            <w:t>Developing a system in which an EPP is approved, reviewed, and evaluated based in part on the performance of their program completers allows the EPP t</w:t>
          </w:r>
          <w:r w:rsidRPr="000429D9">
            <w:rPr>
              <w:rFonts w:ascii="Times New Roman" w:hAnsi="Times New Roman"/>
            </w:rPr>
            <w:t>o reflect and improve programs.</w:t>
          </w:r>
        </w:p>
        <w:p w14:paraId="7F95A25F" w14:textId="67A9E135" w:rsidR="00034DD6" w:rsidRPr="000429D9" w:rsidRDefault="00E900B1" w:rsidP="000429D9">
          <w:pPr>
            <w:spacing w:line="240" w:lineRule="auto"/>
            <w:ind w:left="720"/>
            <w:rPr>
              <w:rFonts w:ascii="Times New Roman" w:hAnsi="Times New Roman"/>
            </w:rPr>
          </w:pPr>
          <w:r w:rsidRPr="000429D9">
            <w:rPr>
              <w:rFonts w:ascii="Times New Roman" w:hAnsi="Times New Roman"/>
            </w:rPr>
            <w:t xml:space="preserve">Nevada has both traditional and alternative routes to licensure (ARL) </w:t>
          </w:r>
          <w:hyperlink r:id="rId22" w:history="1">
            <w:r w:rsidRPr="000429D9">
              <w:rPr>
                <w:rStyle w:val="Hyperlink"/>
                <w:rFonts w:ascii="Times New Roman" w:hAnsi="Times New Roman"/>
              </w:rPr>
              <w:t>educator preparation programs</w:t>
            </w:r>
          </w:hyperlink>
          <w:r w:rsidR="00DE4B95" w:rsidRPr="000429D9">
            <w:rPr>
              <w:rFonts w:ascii="Times New Roman" w:hAnsi="Times New Roman"/>
            </w:rPr>
            <w:t>.</w:t>
          </w:r>
          <w:r w:rsidR="008E5112" w:rsidRPr="000429D9">
            <w:rPr>
              <w:rFonts w:ascii="Times New Roman" w:hAnsi="Times New Roman"/>
            </w:rPr>
            <w:t xml:space="preserve"> </w:t>
          </w:r>
          <w:r w:rsidRPr="000429D9">
            <w:rPr>
              <w:rFonts w:ascii="Times New Roman" w:hAnsi="Times New Roman"/>
            </w:rPr>
            <w:t xml:space="preserve">Pursuant to </w:t>
          </w:r>
          <w:hyperlink r:id="rId23" w:anchor="NRS391Sec038" w:history="1">
            <w:r w:rsidRPr="000429D9">
              <w:rPr>
                <w:rStyle w:val="Hyperlink"/>
                <w:rFonts w:ascii="Times New Roman" w:hAnsi="Times New Roman"/>
                <w:color w:val="auto"/>
                <w:u w:val="none"/>
              </w:rPr>
              <w:t>NRS 391.038</w:t>
            </w:r>
          </w:hyperlink>
          <w:r w:rsidRPr="000429D9">
            <w:rPr>
              <w:rFonts w:ascii="Times New Roman" w:hAnsi="Times New Roman"/>
            </w:rPr>
            <w:t xml:space="preserve">, traditional programs are approved by the State Board of Education through the </w:t>
          </w:r>
          <w:hyperlink r:id="rId24" w:anchor="NAC391Sec557" w:history="1">
            <w:r w:rsidRPr="000429D9">
              <w:rPr>
                <w:rStyle w:val="Hyperlink"/>
                <w:rFonts w:ascii="Times New Roman" w:hAnsi="Times New Roman"/>
                <w:color w:val="auto"/>
                <w:u w:val="none"/>
              </w:rPr>
              <w:t>NAC 391.557</w:t>
            </w:r>
          </w:hyperlink>
          <w:r w:rsidRPr="000429D9">
            <w:rPr>
              <w:rFonts w:ascii="Times New Roman" w:hAnsi="Times New Roman"/>
            </w:rPr>
            <w:t xml:space="preserve"> and </w:t>
          </w:r>
          <w:hyperlink r:id="rId25" w:anchor="NAC391Sec558" w:history="1">
            <w:r w:rsidRPr="000429D9">
              <w:rPr>
                <w:rStyle w:val="Hyperlink"/>
                <w:rFonts w:ascii="Times New Roman" w:hAnsi="Times New Roman"/>
                <w:color w:val="auto"/>
                <w:u w:val="none"/>
              </w:rPr>
              <w:t>391.558</w:t>
            </w:r>
          </w:hyperlink>
          <w:r w:rsidR="000429D9">
            <w:rPr>
              <w:rFonts w:ascii="Times New Roman" w:hAnsi="Times New Roman"/>
            </w:rPr>
            <w:t xml:space="preserve"> regulatory process</w:t>
          </w:r>
          <w:r w:rsidRPr="000429D9">
            <w:rPr>
              <w:rFonts w:ascii="Times New Roman" w:hAnsi="Times New Roman"/>
            </w:rPr>
            <w:t xml:space="preserve">, and pursuant to </w:t>
          </w:r>
          <w:hyperlink r:id="rId26" w:anchor="NRS391Sec019" w:history="1">
            <w:r w:rsidRPr="000429D9">
              <w:rPr>
                <w:rStyle w:val="Hyperlink"/>
                <w:rFonts w:ascii="Times New Roman" w:hAnsi="Times New Roman"/>
                <w:color w:val="auto"/>
                <w:u w:val="none"/>
              </w:rPr>
              <w:t>NRS 391.019</w:t>
            </w:r>
          </w:hyperlink>
          <w:r w:rsidRPr="000429D9">
            <w:rPr>
              <w:rFonts w:ascii="Times New Roman" w:hAnsi="Times New Roman"/>
            </w:rPr>
            <w:t xml:space="preserve">, ARL programs are approved by the Commission on Professional Standards through the </w:t>
          </w:r>
          <w:hyperlink r:id="rId27" w:anchor="NAC391Sec461" w:history="1">
            <w:r w:rsidRPr="000429D9">
              <w:rPr>
                <w:rStyle w:val="Hyperlink"/>
                <w:rFonts w:ascii="Times New Roman" w:hAnsi="Times New Roman"/>
                <w:color w:val="auto"/>
                <w:u w:val="none"/>
              </w:rPr>
              <w:t>NAC 391.461</w:t>
            </w:r>
          </w:hyperlink>
          <w:r w:rsidRPr="000429D9">
            <w:rPr>
              <w:rFonts w:ascii="Times New Roman" w:hAnsi="Times New Roman"/>
            </w:rPr>
            <w:t xml:space="preserve"> regulatory process.  </w:t>
          </w:r>
          <w:r w:rsidR="00ED700E" w:rsidRPr="000429D9">
            <w:rPr>
              <w:rFonts w:ascii="Times New Roman" w:hAnsi="Times New Roman"/>
            </w:rPr>
            <w:t xml:space="preserve">NDE is currently holding stakeholder workgroups to make statutory, regulatory, and/or policy recommendations for these approval processes.  Additionally, Title II-A funds will be used in concert with a partnership grant from the National Governor’s Association to develop and implement a coherent and rigorous review, approval, evaluation, and accountability </w:t>
          </w:r>
          <w:r w:rsidR="00ED700E" w:rsidRPr="000429D9">
            <w:rPr>
              <w:rFonts w:ascii="Times New Roman" w:hAnsi="Times New Roman"/>
            </w:rPr>
            <w:lastRenderedPageBreak/>
            <w:t>system for in-state Educator Preparation Programs</w:t>
          </w:r>
          <w:r w:rsidR="000429D9">
            <w:rPr>
              <w:rFonts w:ascii="Times New Roman" w:hAnsi="Times New Roman"/>
            </w:rPr>
            <w:t xml:space="preserve">. </w:t>
          </w:r>
          <w:r w:rsidR="00ED700E" w:rsidRPr="000429D9">
            <w:rPr>
              <w:rFonts w:ascii="Times New Roman" w:hAnsi="Times New Roman"/>
            </w:rPr>
            <w:t>This will ensure alignment with the statewide educator evaluation system Standards and Indicators and the NVACS, and will also reflect inclusion of the new licensure requirements indicated above to improve the skills of teachers and school leaders in identifying and providing high-quality instruction and supports to students and families with specific learning needs, particularly those with disabilities, English learners, students who are gifted and talented, and students with low literacy levels.</w:t>
          </w:r>
        </w:p>
      </w:sdtContent>
    </w:sdt>
    <w:p w14:paraId="4A28A1A7" w14:textId="77777777" w:rsidR="00EA7835" w:rsidRPr="00956ACF" w:rsidRDefault="00EA7835" w:rsidP="00EA7835">
      <w:pPr>
        <w:pStyle w:val="ListParagraph"/>
        <w:spacing w:after="0" w:line="240" w:lineRule="auto"/>
        <w:rPr>
          <w:rFonts w:ascii="Times New Roman" w:hAnsi="Times New Roman"/>
        </w:rPr>
      </w:pPr>
    </w:p>
    <w:p w14:paraId="57F8A69B" w14:textId="04F52484" w:rsidR="00551BEF" w:rsidRPr="00956ACF" w:rsidRDefault="003808EE" w:rsidP="00B2231C">
      <w:pPr>
        <w:pStyle w:val="ListParagraph"/>
        <w:numPr>
          <w:ilvl w:val="0"/>
          <w:numId w:val="14"/>
        </w:numPr>
        <w:spacing w:after="0" w:line="240" w:lineRule="auto"/>
        <w:rPr>
          <w:rFonts w:ascii="Times New Roman" w:hAnsi="Times New Roman"/>
        </w:rPr>
      </w:pPr>
      <w:r w:rsidRPr="00956ACF">
        <w:rPr>
          <w:rFonts w:ascii="Times New Roman" w:hAnsi="Times New Roman"/>
          <w:b/>
        </w:rPr>
        <w:t>Educator Growth and Development Systems.</w:t>
      </w:r>
      <w:r w:rsidRPr="00956ACF">
        <w:rPr>
          <w:rFonts w:ascii="Times New Roman" w:hAnsi="Times New Roman"/>
        </w:rPr>
        <w:t xml:space="preserve">  </w:t>
      </w:r>
      <w:r w:rsidR="00D24BD6" w:rsidRPr="00956ACF">
        <w:rPr>
          <w:rFonts w:ascii="Times New Roman" w:hAnsi="Times New Roman"/>
        </w:rPr>
        <w:t xml:space="preserve">Does the </w:t>
      </w:r>
      <w:r w:rsidR="00171834" w:rsidRPr="00956ACF">
        <w:rPr>
          <w:rFonts w:ascii="Times New Roman" w:hAnsi="Times New Roman"/>
        </w:rPr>
        <w:t>SEA</w:t>
      </w:r>
      <w:r w:rsidR="00D24BD6" w:rsidRPr="00956ACF">
        <w:rPr>
          <w:rFonts w:ascii="Times New Roman" w:hAnsi="Times New Roman"/>
        </w:rPr>
        <w:t xml:space="preserve"> intend to use Title II, Part A funds or funds from other included programs to support t</w:t>
      </w:r>
      <w:r w:rsidR="008655E0" w:rsidRPr="00956ACF">
        <w:rPr>
          <w:rFonts w:ascii="Times New Roman" w:hAnsi="Times New Roman"/>
        </w:rPr>
        <w:t>he State's</w:t>
      </w:r>
      <w:r w:rsidR="002C3663" w:rsidRPr="00956ACF">
        <w:rPr>
          <w:rFonts w:ascii="Times New Roman" w:hAnsi="Times New Roman"/>
        </w:rPr>
        <w:t xml:space="preserve"> system</w:t>
      </w:r>
      <w:r w:rsidRPr="00956ACF">
        <w:rPr>
          <w:rFonts w:ascii="Times New Roman" w:hAnsi="Times New Roman"/>
        </w:rPr>
        <w:t>s</w:t>
      </w:r>
      <w:r w:rsidR="002C3663" w:rsidRPr="00956ACF">
        <w:rPr>
          <w:rFonts w:ascii="Times New Roman" w:hAnsi="Times New Roman"/>
        </w:rPr>
        <w:t xml:space="preserve"> of</w:t>
      </w:r>
      <w:r w:rsidR="00AA5A47" w:rsidRPr="00956ACF">
        <w:rPr>
          <w:rFonts w:ascii="Times New Roman" w:hAnsi="Times New Roman"/>
        </w:rPr>
        <w:t xml:space="preserve"> </w:t>
      </w:r>
      <w:r w:rsidR="002C3663" w:rsidRPr="00956ACF">
        <w:rPr>
          <w:rFonts w:ascii="Times New Roman" w:hAnsi="Times New Roman"/>
        </w:rPr>
        <w:t>professional growth and improvement</w:t>
      </w:r>
      <w:r w:rsidR="00034DD6" w:rsidRPr="00956ACF">
        <w:rPr>
          <w:rFonts w:ascii="Times New Roman" w:hAnsi="Times New Roman"/>
        </w:rPr>
        <w:t xml:space="preserve"> </w:t>
      </w:r>
      <w:r w:rsidR="00BD4CB4" w:rsidRPr="00956ACF">
        <w:rPr>
          <w:rFonts w:ascii="Times New Roman" w:hAnsi="Times New Roman"/>
        </w:rPr>
        <w:t xml:space="preserve">for educators </w:t>
      </w:r>
      <w:r w:rsidR="002C3663" w:rsidRPr="00956ACF">
        <w:rPr>
          <w:rFonts w:ascii="Times New Roman" w:hAnsi="Times New Roman"/>
        </w:rPr>
        <w:t>that address</w:t>
      </w:r>
      <w:r w:rsidR="000A5ABE" w:rsidRPr="00956ACF">
        <w:rPr>
          <w:rFonts w:ascii="Times New Roman" w:hAnsi="Times New Roman"/>
        </w:rPr>
        <w:t>es</w:t>
      </w:r>
      <w:r w:rsidR="00AA5A47" w:rsidRPr="00956ACF">
        <w:rPr>
          <w:rFonts w:ascii="Times New Roman" w:hAnsi="Times New Roman"/>
        </w:rPr>
        <w:t>: 1)</w:t>
      </w:r>
      <w:r w:rsidR="002C3663" w:rsidRPr="00956ACF">
        <w:rPr>
          <w:rFonts w:ascii="Times New Roman" w:hAnsi="Times New Roman"/>
        </w:rPr>
        <w:t xml:space="preserve"> </w:t>
      </w:r>
      <w:r w:rsidR="00000730" w:rsidRPr="00956ACF">
        <w:rPr>
          <w:rFonts w:ascii="Times New Roman" w:hAnsi="Times New Roman"/>
        </w:rPr>
        <w:t>induction</w:t>
      </w:r>
      <w:r w:rsidR="0045526F" w:rsidRPr="00956ACF">
        <w:rPr>
          <w:rFonts w:ascii="Times New Roman" w:hAnsi="Times New Roman"/>
        </w:rPr>
        <w:t>;</w:t>
      </w:r>
      <w:r w:rsidR="002C3663" w:rsidRPr="00956ACF">
        <w:rPr>
          <w:rFonts w:ascii="Times New Roman" w:hAnsi="Times New Roman"/>
        </w:rPr>
        <w:t xml:space="preserve"> </w:t>
      </w:r>
      <w:r w:rsidR="0020164C" w:rsidRPr="00956ACF">
        <w:rPr>
          <w:rFonts w:ascii="Times New Roman" w:hAnsi="Times New Roman"/>
        </w:rPr>
        <w:t xml:space="preserve">2) </w:t>
      </w:r>
      <w:r w:rsidR="002C3663" w:rsidRPr="00956ACF">
        <w:rPr>
          <w:rFonts w:ascii="Times New Roman" w:hAnsi="Times New Roman"/>
        </w:rPr>
        <w:t>development,</w:t>
      </w:r>
      <w:r w:rsidR="00034DD6" w:rsidRPr="00956ACF">
        <w:rPr>
          <w:rFonts w:ascii="Times New Roman" w:hAnsi="Times New Roman"/>
        </w:rPr>
        <w:t xml:space="preserve"> consistent with the definition of professional development</w:t>
      </w:r>
      <w:r w:rsidR="0045526F" w:rsidRPr="00956ACF">
        <w:rPr>
          <w:rFonts w:ascii="Times New Roman" w:hAnsi="Times New Roman"/>
        </w:rPr>
        <w:t xml:space="preserve"> in section 8002(42) of the </w:t>
      </w:r>
      <w:r w:rsidR="000A5ABE" w:rsidRPr="00956ACF">
        <w:rPr>
          <w:rFonts w:ascii="Times New Roman" w:hAnsi="Times New Roman"/>
        </w:rPr>
        <w:t>ESEA</w:t>
      </w:r>
      <w:r w:rsidR="0045526F" w:rsidRPr="00956ACF">
        <w:rPr>
          <w:rFonts w:ascii="Times New Roman" w:hAnsi="Times New Roman"/>
        </w:rPr>
        <w:t xml:space="preserve">; </w:t>
      </w:r>
      <w:r w:rsidR="0020164C" w:rsidRPr="00956ACF">
        <w:rPr>
          <w:rFonts w:ascii="Times New Roman" w:hAnsi="Times New Roman"/>
        </w:rPr>
        <w:t xml:space="preserve">3) </w:t>
      </w:r>
      <w:r w:rsidR="0045526F" w:rsidRPr="00956ACF">
        <w:rPr>
          <w:rFonts w:ascii="Times New Roman" w:hAnsi="Times New Roman"/>
        </w:rPr>
        <w:t>compensation;</w:t>
      </w:r>
      <w:r w:rsidR="002C3663" w:rsidRPr="00956ACF">
        <w:rPr>
          <w:rFonts w:ascii="Times New Roman" w:hAnsi="Times New Roman"/>
        </w:rPr>
        <w:t xml:space="preserve"> and </w:t>
      </w:r>
      <w:r w:rsidR="0020164C" w:rsidRPr="00956ACF">
        <w:rPr>
          <w:rFonts w:ascii="Times New Roman" w:hAnsi="Times New Roman"/>
        </w:rPr>
        <w:t xml:space="preserve">4) </w:t>
      </w:r>
      <w:r w:rsidR="002C3663" w:rsidRPr="00956ACF">
        <w:rPr>
          <w:rFonts w:ascii="Times New Roman" w:hAnsi="Times New Roman"/>
        </w:rPr>
        <w:t>advancement for teachers, principals, and other school leaders</w:t>
      </w:r>
      <w:r w:rsidR="00AA5A47" w:rsidRPr="00956ACF">
        <w:rPr>
          <w:rFonts w:ascii="Times New Roman" w:hAnsi="Times New Roman"/>
        </w:rPr>
        <w:t xml:space="preserve">.  This </w:t>
      </w:r>
      <w:r w:rsidRPr="00956ACF">
        <w:rPr>
          <w:rFonts w:ascii="Times New Roman" w:hAnsi="Times New Roman"/>
        </w:rPr>
        <w:t xml:space="preserve">may also include how the SEA will work with LEAs in the State to develop or implement systems of professional growth and improvement, consistent with </w:t>
      </w:r>
      <w:r w:rsidR="005D7115" w:rsidRPr="00956ACF">
        <w:rPr>
          <w:rFonts w:ascii="Times New Roman" w:hAnsi="Times New Roman"/>
        </w:rPr>
        <w:t xml:space="preserve">section </w:t>
      </w:r>
      <w:r w:rsidRPr="00956ACF">
        <w:rPr>
          <w:rFonts w:ascii="Times New Roman" w:hAnsi="Times New Roman"/>
        </w:rPr>
        <w:t xml:space="preserve">2102(b)(2)(B) of the </w:t>
      </w:r>
      <w:r w:rsidR="001D53D7" w:rsidRPr="00956ACF">
        <w:rPr>
          <w:rFonts w:ascii="Times New Roman" w:hAnsi="Times New Roman"/>
        </w:rPr>
        <w:t>ESEA</w:t>
      </w:r>
      <w:r w:rsidR="00E20B11" w:rsidRPr="00956ACF">
        <w:rPr>
          <w:rFonts w:ascii="Times New Roman" w:hAnsi="Times New Roman"/>
        </w:rPr>
        <w:t>;</w:t>
      </w:r>
      <w:r w:rsidRPr="00956ACF">
        <w:rPr>
          <w:rFonts w:ascii="Times New Roman" w:hAnsi="Times New Roman"/>
        </w:rPr>
        <w:t xml:space="preserve"> or State or local </w:t>
      </w:r>
      <w:r w:rsidR="00D67DA3" w:rsidRPr="00956ACF">
        <w:rPr>
          <w:rFonts w:ascii="Times New Roman" w:hAnsi="Times New Roman"/>
        </w:rPr>
        <w:t>educator</w:t>
      </w:r>
      <w:r w:rsidRPr="00956ACF">
        <w:rPr>
          <w:rFonts w:ascii="Times New Roman" w:hAnsi="Times New Roman"/>
        </w:rPr>
        <w:t xml:space="preserve"> </w:t>
      </w:r>
      <w:r w:rsidR="00034DD6" w:rsidRPr="00956ACF">
        <w:rPr>
          <w:rFonts w:ascii="Times New Roman" w:hAnsi="Times New Roman"/>
        </w:rPr>
        <w:t xml:space="preserve">evaluation and support systems consistent with section 2101(c)(4)(B)(ii) of the </w:t>
      </w:r>
      <w:r w:rsidR="00DE6930" w:rsidRPr="00956ACF">
        <w:rPr>
          <w:rFonts w:ascii="Times New Roman" w:hAnsi="Times New Roman"/>
        </w:rPr>
        <w:t>ESEA</w:t>
      </w:r>
      <w:r w:rsidR="00966DAA" w:rsidRPr="00956ACF">
        <w:rPr>
          <w:rFonts w:ascii="Times New Roman" w:hAnsi="Times New Roman"/>
        </w:rPr>
        <w:t>?</w:t>
      </w:r>
    </w:p>
    <w:p w14:paraId="3A984DD8" w14:textId="31138B4D" w:rsidR="00551BEF" w:rsidRPr="00956ACF" w:rsidRDefault="00034DD6" w:rsidP="009618C6">
      <w:pPr>
        <w:spacing w:after="0" w:line="240" w:lineRule="auto"/>
        <w:ind w:left="360"/>
        <w:rPr>
          <w:rFonts w:ascii="Times New Roman" w:hAnsi="Times New Roman"/>
        </w:rPr>
      </w:pPr>
      <w:r w:rsidRPr="00956ACF">
        <w:rPr>
          <w:rFonts w:ascii="Times New Roman" w:hAnsi="Times New Roman"/>
        </w:rPr>
        <w:t xml:space="preserve"> </w:t>
      </w:r>
      <w:r w:rsidR="009618C6" w:rsidRPr="00956ACF">
        <w:rPr>
          <w:rFonts w:ascii="Times New Roman" w:hAnsi="Times New Roman"/>
        </w:rPr>
        <w:tab/>
      </w:r>
      <w:sdt>
        <w:sdtPr>
          <w:rPr>
            <w:rFonts w:ascii="Times New Roman" w:eastAsia="MS Gothic" w:hAnsi="Times New Roman"/>
          </w:rPr>
          <w:id w:val="2031140011"/>
          <w14:checkbox>
            <w14:checked w14:val="1"/>
            <w14:checkedState w14:val="2612" w14:font="MS Gothic"/>
            <w14:uncheckedState w14:val="2610" w14:font="MS Gothic"/>
          </w14:checkbox>
        </w:sdtPr>
        <w:sdtEndPr/>
        <w:sdtContent>
          <w:r w:rsidR="00C20BA7">
            <w:rPr>
              <w:rFonts w:ascii="MS Gothic" w:eastAsia="MS Gothic" w:hAnsi="MS Gothic" w:hint="eastAsia"/>
            </w:rPr>
            <w:t>☒</w:t>
          </w:r>
        </w:sdtContent>
      </w:sdt>
      <w:r w:rsidR="00551BEF" w:rsidRPr="00956ACF">
        <w:rPr>
          <w:rFonts w:ascii="Times New Roman" w:eastAsia="MS Mincho" w:hAnsi="Times New Roman"/>
        </w:rPr>
        <w:t xml:space="preserve"> Yes. </w:t>
      </w:r>
      <w:r w:rsidR="00551BEF" w:rsidRPr="00956ACF">
        <w:rPr>
          <w:rFonts w:ascii="Times New Roman" w:hAnsi="Times New Roman"/>
          <w:szCs w:val="24"/>
        </w:rPr>
        <w:t>If yes, provide a description of the educator growth and development systems</w:t>
      </w:r>
      <w:r w:rsidR="00935B99" w:rsidRPr="00956ACF">
        <w:rPr>
          <w:rFonts w:ascii="Times New Roman" w:hAnsi="Times New Roman"/>
          <w:szCs w:val="24"/>
        </w:rPr>
        <w:t xml:space="preserve"> below</w:t>
      </w:r>
      <w:r w:rsidR="00551BEF" w:rsidRPr="00956ACF">
        <w:rPr>
          <w:rFonts w:ascii="Times New Roman" w:hAnsi="Times New Roman"/>
          <w:szCs w:val="24"/>
        </w:rPr>
        <w:t>.</w:t>
      </w:r>
      <w:r w:rsidR="00551BEF" w:rsidRPr="00956ACF">
        <w:rPr>
          <w:rFonts w:ascii="Times New Roman" w:eastAsia="MS Mincho" w:hAnsi="Times New Roman"/>
        </w:rPr>
        <w:t xml:space="preserve"> </w:t>
      </w:r>
    </w:p>
    <w:p w14:paraId="0A4B191B" w14:textId="0777C77B" w:rsidR="00551BEF" w:rsidRPr="00956ACF" w:rsidRDefault="007F5FD0" w:rsidP="00AC4967">
      <w:pPr>
        <w:spacing w:after="0" w:line="240" w:lineRule="auto"/>
        <w:ind w:left="360" w:firstLine="360"/>
        <w:rPr>
          <w:rFonts w:ascii="Times New Roman" w:eastAsia="MS Mincho" w:hAnsi="Times New Roman"/>
        </w:rPr>
      </w:pPr>
      <w:sdt>
        <w:sdtPr>
          <w:rPr>
            <w:rFonts w:ascii="Times New Roman" w:eastAsia="MS Gothic" w:hAnsi="Times New Roman"/>
          </w:rPr>
          <w:id w:val="1327089700"/>
          <w14:checkbox>
            <w14:checked w14:val="0"/>
            <w14:checkedState w14:val="2612" w14:font="MS Gothic"/>
            <w14:uncheckedState w14:val="2610" w14:font="MS Gothic"/>
          </w14:checkbox>
        </w:sdtPr>
        <w:sdtEndPr/>
        <w:sdtContent>
          <w:r w:rsidR="00C06E88" w:rsidRPr="00956ACF">
            <w:rPr>
              <w:rFonts w:ascii="MS Mincho" w:eastAsia="MS Mincho" w:hAnsi="MS Mincho" w:cs="MS Mincho" w:hint="eastAsia"/>
            </w:rPr>
            <w:t>☐</w:t>
          </w:r>
        </w:sdtContent>
      </w:sdt>
      <w:r w:rsidR="00551BEF" w:rsidRPr="00956ACF">
        <w:rPr>
          <w:rFonts w:ascii="Times New Roman" w:eastAsia="MS Mincho" w:hAnsi="Times New Roman"/>
        </w:rPr>
        <w:t xml:space="preserve"> No</w:t>
      </w:r>
      <w:r w:rsidR="00DE2B29" w:rsidRPr="00956ACF">
        <w:rPr>
          <w:rFonts w:ascii="Times New Roman" w:eastAsia="MS Mincho" w:hAnsi="Times New Roman"/>
        </w:rPr>
        <w:t>.</w:t>
      </w:r>
    </w:p>
    <w:p w14:paraId="1E377C6F" w14:textId="77777777" w:rsidR="00483991" w:rsidRDefault="00483991" w:rsidP="00483991">
      <w:pPr>
        <w:spacing w:after="0" w:line="240" w:lineRule="auto"/>
        <w:ind w:left="720"/>
        <w:rPr>
          <w:rFonts w:ascii="Times New Roman" w:hAnsi="Times New Roman"/>
        </w:rPr>
      </w:pPr>
    </w:p>
    <w:p w14:paraId="438579CF" w14:textId="6CC76D9D" w:rsidR="00E900B1" w:rsidRPr="000429D9" w:rsidRDefault="00E900B1" w:rsidP="000429D9">
      <w:pPr>
        <w:spacing w:line="240" w:lineRule="auto"/>
        <w:ind w:left="720"/>
        <w:rPr>
          <w:rFonts w:ascii="Times New Roman" w:hAnsi="Times New Roman"/>
        </w:rPr>
      </w:pPr>
      <w:r w:rsidRPr="000429D9">
        <w:rPr>
          <w:rFonts w:ascii="Times New Roman" w:eastAsia="Times New Roman" w:hAnsi="Times New Roman"/>
        </w:rPr>
        <w:t xml:space="preserve">The first year of full statewide implementation of the </w:t>
      </w:r>
      <w:hyperlink r:id="rId28" w:history="1">
        <w:r w:rsidRPr="000429D9">
          <w:rPr>
            <w:rStyle w:val="Hyperlink"/>
            <w:rFonts w:ascii="Times New Roman" w:eastAsia="Times New Roman" w:hAnsi="Times New Roman"/>
          </w:rPr>
          <w:t>Nevada Educator Performance Framework (NEPF)</w:t>
        </w:r>
        <w:r w:rsidRPr="000429D9">
          <w:rPr>
            <w:rStyle w:val="Hyperlink"/>
            <w:rFonts w:ascii="Times New Roman" w:eastAsia="Times New Roman" w:hAnsi="Times New Roman"/>
            <w:color w:val="auto"/>
            <w:u w:val="none"/>
          </w:rPr>
          <w:t xml:space="preserve"> was 2015-16.</w:t>
        </w:r>
        <w:r w:rsidRPr="000429D9">
          <w:rPr>
            <w:rStyle w:val="Hyperlink"/>
            <w:rFonts w:ascii="Times New Roman" w:eastAsia="Times New Roman" w:hAnsi="Times New Roman"/>
            <w:u w:val="none"/>
          </w:rPr>
          <w:t xml:space="preserve"> </w:t>
        </w:r>
      </w:hyperlink>
      <w:r w:rsidRPr="000429D9">
        <w:rPr>
          <w:rFonts w:ascii="Times New Roman" w:eastAsia="Times New Roman" w:hAnsi="Times New Roman"/>
        </w:rPr>
        <w:t xml:space="preserve"> The goals of the NEPF system are to foster student learning and growth, improve educators’ instructional practice, inform human capital decisions based on a professional growth system, and engage stakeholders in the continuous improvement and monitoring of</w:t>
      </w:r>
      <w:r w:rsidR="000429D9">
        <w:rPr>
          <w:rFonts w:ascii="Times New Roman" w:eastAsia="Times New Roman" w:hAnsi="Times New Roman"/>
        </w:rPr>
        <w:t xml:space="preserve"> a professional growth system. </w:t>
      </w:r>
      <w:r w:rsidRPr="000429D9">
        <w:rPr>
          <w:rFonts w:ascii="Times New Roman" w:eastAsia="Times New Roman" w:hAnsi="Times New Roman"/>
        </w:rPr>
        <w:t>Both principals and teachers are evaluated using this system</w:t>
      </w:r>
      <w:r w:rsidRPr="000429D9">
        <w:rPr>
          <w:rFonts w:ascii="Times New Roman" w:hAnsi="Times New Roman"/>
        </w:rPr>
        <w:t>, which is</w:t>
      </w:r>
      <w:r w:rsidRPr="000429D9">
        <w:rPr>
          <w:rFonts w:ascii="Times New Roman" w:eastAsia="Times New Roman" w:hAnsi="Times New Roman"/>
        </w:rPr>
        <w:t xml:space="preserve"> </w:t>
      </w:r>
      <w:r w:rsidRPr="000429D9">
        <w:rPr>
          <w:rFonts w:ascii="Times New Roman" w:hAnsi="Times New Roman"/>
        </w:rPr>
        <w:t>comprised of three domains: Instructional Practice for Teachers/Instructional Leadership Practice for School Administrators, Professional Responsibili</w:t>
      </w:r>
      <w:r w:rsidR="000429D9">
        <w:rPr>
          <w:rFonts w:ascii="Times New Roman" w:hAnsi="Times New Roman"/>
        </w:rPr>
        <w:t xml:space="preserve">ties, and Student Performance. </w:t>
      </w:r>
      <w:r w:rsidRPr="000429D9">
        <w:rPr>
          <w:rFonts w:ascii="Times New Roman" w:hAnsi="Times New Roman"/>
        </w:rPr>
        <w:t>The Instructional Practice for Teachers domain includes standards for measuring teacher and student behavior during instruction in the classroom that is aligned with rigorous content area standards, and the Instructional Leadership Practice for Administrators domain measures an administrator’s behavior as an instructional leader, while also monitoring teacher performance. The Professional Responsibilities domain includes Standards for what occurs outside of instruction to influence and prepare for student learning at each student’s highest ability level in the classroom (Teachers) and Standards that support improvements in teachers’ practice as well as providing the structural supports to ensure teacher success (Administrators).</w:t>
      </w:r>
    </w:p>
    <w:p w14:paraId="729EDFCD" w14:textId="5A7E1563" w:rsidR="00E900B1" w:rsidRPr="000429D9" w:rsidRDefault="00E900B1" w:rsidP="000429D9">
      <w:pPr>
        <w:spacing w:line="240" w:lineRule="auto"/>
        <w:ind w:left="720"/>
        <w:rPr>
          <w:rFonts w:ascii="Times New Roman" w:hAnsi="Times New Roman"/>
        </w:rPr>
      </w:pPr>
      <w:r w:rsidRPr="000429D9">
        <w:rPr>
          <w:rFonts w:ascii="Times New Roman" w:hAnsi="Times New Roman"/>
        </w:rPr>
        <w:t xml:space="preserve">See Appendix </w:t>
      </w:r>
      <w:r w:rsidR="00BB7F5C" w:rsidRPr="000429D9">
        <w:rPr>
          <w:rFonts w:ascii="Times New Roman" w:hAnsi="Times New Roman"/>
        </w:rPr>
        <w:t>G</w:t>
      </w:r>
      <w:r w:rsidRPr="000429D9">
        <w:rPr>
          <w:rFonts w:ascii="Times New Roman" w:hAnsi="Times New Roman"/>
        </w:rPr>
        <w:t xml:space="preserve"> for Standar</w:t>
      </w:r>
      <w:r w:rsidR="000429D9">
        <w:rPr>
          <w:rFonts w:ascii="Times New Roman" w:hAnsi="Times New Roman"/>
        </w:rPr>
        <w:t xml:space="preserve">ds and current domain weights. </w:t>
      </w:r>
      <w:r w:rsidRPr="000429D9">
        <w:rPr>
          <w:rFonts w:ascii="Times New Roman" w:hAnsi="Times New Roman"/>
        </w:rPr>
        <w:t xml:space="preserve">Beginning with the 2017-2018 school year and continuing thereafter, the weights change to: </w:t>
      </w:r>
    </w:p>
    <w:p w14:paraId="53FCA100" w14:textId="77777777" w:rsidR="00E900B1" w:rsidRPr="000429D9" w:rsidRDefault="00E900B1" w:rsidP="000429D9">
      <w:pPr>
        <w:pStyle w:val="ListParagraph"/>
        <w:numPr>
          <w:ilvl w:val="0"/>
          <w:numId w:val="26"/>
        </w:numPr>
        <w:spacing w:line="240" w:lineRule="auto"/>
        <w:ind w:left="1080"/>
        <w:rPr>
          <w:rFonts w:ascii="Times New Roman" w:hAnsi="Times New Roman"/>
        </w:rPr>
      </w:pPr>
      <w:r w:rsidRPr="000429D9">
        <w:rPr>
          <w:rFonts w:ascii="Times New Roman" w:hAnsi="Times New Roman"/>
        </w:rPr>
        <w:t>45%  Instructional/Instructional Leadership Practice</w:t>
      </w:r>
    </w:p>
    <w:p w14:paraId="1DB95BA3" w14:textId="77777777" w:rsidR="00E900B1" w:rsidRPr="000429D9" w:rsidRDefault="00E900B1" w:rsidP="000429D9">
      <w:pPr>
        <w:pStyle w:val="ListParagraph"/>
        <w:numPr>
          <w:ilvl w:val="0"/>
          <w:numId w:val="26"/>
        </w:numPr>
        <w:spacing w:line="240" w:lineRule="auto"/>
        <w:ind w:left="1080"/>
        <w:rPr>
          <w:rFonts w:ascii="Times New Roman" w:hAnsi="Times New Roman"/>
        </w:rPr>
      </w:pPr>
      <w:r w:rsidRPr="000429D9">
        <w:rPr>
          <w:rFonts w:ascii="Times New Roman" w:hAnsi="Times New Roman"/>
        </w:rPr>
        <w:t>15% Professional Responsibilities</w:t>
      </w:r>
    </w:p>
    <w:p w14:paraId="6AFD3F80" w14:textId="77777777" w:rsidR="00E900B1" w:rsidRPr="000429D9" w:rsidRDefault="00E900B1" w:rsidP="000429D9">
      <w:pPr>
        <w:pStyle w:val="ListParagraph"/>
        <w:numPr>
          <w:ilvl w:val="0"/>
          <w:numId w:val="26"/>
        </w:numPr>
        <w:spacing w:line="240" w:lineRule="auto"/>
        <w:ind w:left="1080"/>
        <w:rPr>
          <w:rFonts w:ascii="Times New Roman" w:hAnsi="Times New Roman"/>
        </w:rPr>
      </w:pPr>
      <w:r w:rsidRPr="000429D9">
        <w:rPr>
          <w:rFonts w:ascii="Times New Roman" w:hAnsi="Times New Roman"/>
        </w:rPr>
        <w:t>40% Student Performance</w:t>
      </w:r>
    </w:p>
    <w:p w14:paraId="1079EFB0" w14:textId="77777777" w:rsidR="00E900B1" w:rsidRPr="000429D9" w:rsidRDefault="00E900B1" w:rsidP="00B2231C">
      <w:pPr>
        <w:pStyle w:val="ListParagraph"/>
        <w:numPr>
          <w:ilvl w:val="1"/>
          <w:numId w:val="26"/>
        </w:numPr>
        <w:spacing w:line="240" w:lineRule="auto"/>
        <w:rPr>
          <w:rFonts w:ascii="Times New Roman" w:hAnsi="Times New Roman"/>
        </w:rPr>
      </w:pPr>
      <w:r w:rsidRPr="000429D9">
        <w:rPr>
          <w:rFonts w:ascii="Times New Roman" w:hAnsi="Times New Roman"/>
        </w:rPr>
        <w:t>20% statewide performance measures</w:t>
      </w:r>
    </w:p>
    <w:p w14:paraId="30ECF2DA" w14:textId="77777777" w:rsidR="00E900B1" w:rsidRPr="000429D9" w:rsidRDefault="00E900B1" w:rsidP="00B2231C">
      <w:pPr>
        <w:pStyle w:val="ListParagraph"/>
        <w:numPr>
          <w:ilvl w:val="1"/>
          <w:numId w:val="26"/>
        </w:numPr>
        <w:spacing w:line="240" w:lineRule="auto"/>
        <w:rPr>
          <w:rFonts w:ascii="Times New Roman" w:hAnsi="Times New Roman"/>
        </w:rPr>
      </w:pPr>
      <w:r w:rsidRPr="000429D9">
        <w:rPr>
          <w:rFonts w:ascii="Times New Roman" w:hAnsi="Times New Roman"/>
        </w:rPr>
        <w:t>20% district level performance measures</w:t>
      </w:r>
    </w:p>
    <w:p w14:paraId="0D2D6CB7" w14:textId="76E21941" w:rsidR="00E900B1" w:rsidRPr="000429D9" w:rsidRDefault="00E900B1" w:rsidP="000429D9">
      <w:pPr>
        <w:spacing w:after="0" w:line="240" w:lineRule="auto"/>
        <w:ind w:left="720"/>
        <w:rPr>
          <w:rFonts w:ascii="Times New Roman" w:eastAsia="Times New Roman" w:hAnsi="Times New Roman"/>
        </w:rPr>
      </w:pPr>
      <w:r w:rsidRPr="000429D9">
        <w:rPr>
          <w:rFonts w:ascii="Times New Roman" w:eastAsia="Times New Roman" w:hAnsi="Times New Roman"/>
        </w:rPr>
        <w:t>Based on scores received on various indicators within each standard, educators receive one of four ratings: highly effective, effective, minima</w:t>
      </w:r>
      <w:r w:rsidR="000429D9">
        <w:rPr>
          <w:rFonts w:ascii="Times New Roman" w:eastAsia="Times New Roman" w:hAnsi="Times New Roman"/>
        </w:rPr>
        <w:t xml:space="preserve">lly effective, or ineffective. </w:t>
      </w:r>
      <w:r w:rsidRPr="000429D9">
        <w:rPr>
          <w:rFonts w:ascii="Times New Roman" w:eastAsia="Times New Roman" w:hAnsi="Times New Roman"/>
        </w:rPr>
        <w:t>In November 2016, the NDE was granted regulatory approval to request educator evaluation data from districts in aggregate by school, and is currently working with districts to collect and report the 2015-2016 ratings and set up processes for annual collection.</w:t>
      </w:r>
      <w:r w:rsidR="000429D9">
        <w:rPr>
          <w:rFonts w:ascii="Times New Roman" w:eastAsia="Times New Roman" w:hAnsi="Times New Roman"/>
        </w:rPr>
        <w:t xml:space="preserve"> </w:t>
      </w:r>
      <w:r w:rsidRPr="000429D9">
        <w:rPr>
          <w:rFonts w:ascii="Times New Roman" w:eastAsia="Times New Roman" w:hAnsi="Times New Roman"/>
        </w:rPr>
        <w:t>Additionally, NDE has submitted proposed language for the 2017 Legislature to consider that would enhance the data collection, sto</w:t>
      </w:r>
      <w:r w:rsidR="000429D9">
        <w:rPr>
          <w:rFonts w:ascii="Times New Roman" w:eastAsia="Times New Roman" w:hAnsi="Times New Roman"/>
        </w:rPr>
        <w:t xml:space="preserve">rage, and reporting processes. </w:t>
      </w:r>
      <w:r w:rsidRPr="000429D9">
        <w:rPr>
          <w:rFonts w:ascii="Times New Roman" w:eastAsia="Times New Roman" w:hAnsi="Times New Roman"/>
        </w:rPr>
        <w:t>As a result, however, NDE has incomplete data for Appendix B, which displays Educator Equity Differences in Rates.</w:t>
      </w:r>
    </w:p>
    <w:p w14:paraId="22B061F4" w14:textId="77777777" w:rsidR="00E900B1" w:rsidRPr="000429D9" w:rsidRDefault="00E900B1" w:rsidP="000429D9">
      <w:pPr>
        <w:spacing w:after="0" w:line="240" w:lineRule="auto"/>
        <w:ind w:left="720"/>
        <w:rPr>
          <w:rFonts w:ascii="Times New Roman" w:eastAsia="Times New Roman" w:hAnsi="Times New Roman"/>
        </w:rPr>
      </w:pPr>
    </w:p>
    <w:p w14:paraId="2CB64D9C" w14:textId="0FBE0E5F" w:rsidR="00ED700E" w:rsidRPr="000429D9" w:rsidRDefault="00ED700E" w:rsidP="000429D9">
      <w:pPr>
        <w:pStyle w:val="ListParagraph"/>
        <w:spacing w:line="240" w:lineRule="auto"/>
        <w:rPr>
          <w:rFonts w:ascii="Times New Roman" w:eastAsia="Times New Roman" w:hAnsi="Times New Roman"/>
        </w:rPr>
      </w:pPr>
      <w:r w:rsidRPr="000429D9">
        <w:rPr>
          <w:rFonts w:ascii="Times New Roman" w:eastAsia="Times New Roman" w:hAnsi="Times New Roman"/>
        </w:rPr>
        <w:t>NDE collected educator effectiveness data for the first time following the initial 2015-2016 NEPF implementation year, which included no student performance measures, but only Instructional Practice and Professional Responsibilit</w:t>
      </w:r>
      <w:r w:rsidR="000429D9">
        <w:rPr>
          <w:rFonts w:ascii="Times New Roman" w:eastAsia="Times New Roman" w:hAnsi="Times New Roman"/>
        </w:rPr>
        <w:t xml:space="preserve">ies as rated by the evaluator. </w:t>
      </w:r>
      <w:r w:rsidRPr="000429D9">
        <w:rPr>
          <w:rFonts w:ascii="Times New Roman" w:eastAsia="Times New Roman" w:hAnsi="Times New Roman"/>
        </w:rPr>
        <w:t>As reported by districts, less than 2% of teachers and administrators received an Ineffective</w:t>
      </w:r>
      <w:r w:rsidR="000429D9">
        <w:rPr>
          <w:rFonts w:ascii="Times New Roman" w:eastAsia="Times New Roman" w:hAnsi="Times New Roman"/>
        </w:rPr>
        <w:t xml:space="preserve"> or Minimally Effective Rating.</w:t>
      </w:r>
      <w:r w:rsidRPr="000429D9">
        <w:rPr>
          <w:rFonts w:ascii="Times New Roman" w:eastAsia="Times New Roman" w:hAnsi="Times New Roman"/>
        </w:rPr>
        <w:t xml:space="preserve"> In contrast, more than 90% of administrators and 80% of teachers received an Effective rating, with over 13% and 5% of teachers and administrators receiving a Highly </w:t>
      </w:r>
      <w:r w:rsidRPr="000429D9">
        <w:rPr>
          <w:rFonts w:ascii="Times New Roman" w:eastAsia="Times New Roman" w:hAnsi="Times New Roman"/>
        </w:rPr>
        <w:lastRenderedPageBreak/>
        <w:t>Effective</w:t>
      </w:r>
      <w:r w:rsidR="000429D9" w:rsidRPr="000429D9">
        <w:rPr>
          <w:rFonts w:ascii="Times New Roman" w:eastAsia="Times New Roman" w:hAnsi="Times New Roman"/>
        </w:rPr>
        <w:t xml:space="preserve"> rating, respectively. </w:t>
      </w:r>
      <w:r w:rsidRPr="000429D9">
        <w:rPr>
          <w:rFonts w:ascii="Times New Roman" w:eastAsia="Times New Roman" w:hAnsi="Times New Roman"/>
        </w:rPr>
        <w:t>Given the abnormal distribution of effectiveness ratings, NDE will be using a portion of the allowable 4% Statewide Title II-A funds to continue to make improvements in the statewide NEPF evaluation system to ensure reliability, validity, fairness, consistency, and objectivity.</w:t>
      </w:r>
    </w:p>
    <w:p w14:paraId="5A31F4F9" w14:textId="146E90C8" w:rsidR="00ED700E" w:rsidRPr="000429D9" w:rsidRDefault="00ED700E" w:rsidP="000429D9">
      <w:pPr>
        <w:spacing w:after="0" w:line="240" w:lineRule="auto"/>
        <w:ind w:left="720"/>
        <w:rPr>
          <w:rFonts w:ascii="Times New Roman" w:eastAsia="Times New Roman" w:hAnsi="Times New Roman"/>
        </w:rPr>
      </w:pPr>
      <w:r w:rsidRPr="000429D9">
        <w:rPr>
          <w:rFonts w:ascii="Times New Roman" w:eastAsia="Times New Roman" w:hAnsi="Times New Roman"/>
        </w:rPr>
        <w:t>NDE also intends to use a portion of the additional 3% set-aside allowable for professional development for principals/other school leaders for work r</w:t>
      </w:r>
      <w:r w:rsidR="000429D9">
        <w:rPr>
          <w:rFonts w:ascii="Times New Roman" w:eastAsia="Times New Roman" w:hAnsi="Times New Roman"/>
        </w:rPr>
        <w:t xml:space="preserve">elated to NEPF implementation. </w:t>
      </w:r>
      <w:r w:rsidRPr="000429D9">
        <w:rPr>
          <w:rFonts w:ascii="Times New Roman" w:eastAsia="Times New Roman" w:hAnsi="Times New Roman"/>
        </w:rPr>
        <w:t>Planning is underway to build capacity of school leaders through a statewide NEPF professional development implementation network that will improve inter-rater reliability and accurately reflect a meaningful distribution of effectiveness ratings.</w:t>
      </w:r>
    </w:p>
    <w:p w14:paraId="3979515B" w14:textId="251198D0" w:rsidR="0045526F" w:rsidRPr="00E900B1" w:rsidRDefault="0045526F" w:rsidP="00E900B1">
      <w:pPr>
        <w:pStyle w:val="ListParagraph"/>
        <w:spacing w:line="240" w:lineRule="auto"/>
        <w:ind w:left="0"/>
        <w:rPr>
          <w:rFonts w:asciiTheme="minorHAnsi" w:eastAsia="Times New Roman" w:hAnsiTheme="minorHAnsi" w:cstheme="minorHAnsi"/>
        </w:rPr>
      </w:pPr>
    </w:p>
    <w:p w14:paraId="34315090" w14:textId="10BA8918" w:rsidR="009A6E81" w:rsidRPr="00956ACF" w:rsidRDefault="006B7A49" w:rsidP="00853A3C">
      <w:pPr>
        <w:pStyle w:val="Heading2"/>
        <w:rPr>
          <w:rStyle w:val="Heading2Char"/>
          <w:rFonts w:ascii="Times New Roman" w:hAnsi="Times New Roman" w:cs="Times New Roman"/>
        </w:rPr>
      </w:pPr>
      <w:bookmarkStart w:id="16" w:name="_Toc353624922"/>
      <w:r w:rsidRPr="00956ACF">
        <w:rPr>
          <w:rFonts w:ascii="Times New Roman" w:hAnsi="Times New Roman" w:cs="Times New Roman"/>
        </w:rPr>
        <w:t>5</w:t>
      </w:r>
      <w:r w:rsidR="00886226" w:rsidRPr="00956ACF">
        <w:rPr>
          <w:rFonts w:ascii="Times New Roman" w:hAnsi="Times New Roman" w:cs="Times New Roman"/>
        </w:rPr>
        <w:t>.</w:t>
      </w:r>
      <w:r w:rsidR="00C01B7B" w:rsidRPr="00956ACF">
        <w:rPr>
          <w:rFonts w:ascii="Times New Roman" w:hAnsi="Times New Roman" w:cs="Times New Roman"/>
        </w:rPr>
        <w:t>2</w:t>
      </w:r>
      <w:r w:rsidR="001C5FC2">
        <w:rPr>
          <w:rFonts w:ascii="Times New Roman" w:hAnsi="Times New Roman" w:cs="Times New Roman"/>
        </w:rPr>
        <w:t xml:space="preserve"> </w:t>
      </w:r>
      <w:r w:rsidR="001E608F" w:rsidRPr="00956ACF">
        <w:rPr>
          <w:rFonts w:ascii="Times New Roman" w:hAnsi="Times New Roman" w:cs="Times New Roman"/>
        </w:rPr>
        <w:t>Support for Educators</w:t>
      </w:r>
      <w:r w:rsidR="00AA5A47" w:rsidRPr="00956ACF">
        <w:rPr>
          <w:rFonts w:ascii="Times New Roman" w:hAnsi="Times New Roman" w:cs="Times New Roman"/>
        </w:rPr>
        <w:t>.</w:t>
      </w:r>
      <w:bookmarkEnd w:id="16"/>
    </w:p>
    <w:p w14:paraId="07AB0E11" w14:textId="77777777" w:rsidR="0045526F" w:rsidRPr="00956ACF" w:rsidRDefault="0045526F" w:rsidP="006255D6">
      <w:pPr>
        <w:spacing w:after="0" w:line="240" w:lineRule="auto"/>
        <w:rPr>
          <w:rFonts w:ascii="Times New Roman" w:hAnsi="Times New Roman"/>
          <w:u w:val="single"/>
        </w:rPr>
      </w:pPr>
    </w:p>
    <w:p w14:paraId="1071845A" w14:textId="1C0432B6" w:rsidR="00AA5A47" w:rsidRPr="00956ACF" w:rsidRDefault="008659E3" w:rsidP="00AA5A47">
      <w:pPr>
        <w:spacing w:after="0" w:line="240" w:lineRule="auto"/>
        <w:rPr>
          <w:rFonts w:ascii="Times New Roman" w:hAnsi="Times New Roman"/>
          <w:i/>
        </w:rPr>
      </w:pPr>
      <w:r w:rsidRPr="00956ACF">
        <w:rPr>
          <w:rFonts w:ascii="Times New Roman" w:hAnsi="Times New Roman"/>
          <w:i/>
          <w:u w:val="single"/>
        </w:rPr>
        <w:t>Instructions</w:t>
      </w:r>
      <w:r w:rsidRPr="00956ACF">
        <w:rPr>
          <w:rFonts w:ascii="Times New Roman" w:hAnsi="Times New Roman"/>
          <w:i/>
        </w:rPr>
        <w:t xml:space="preserve">: Consistent with sections 2101 and 2102 of the ESEA, </w:t>
      </w:r>
      <w:r w:rsidR="00AA5A47" w:rsidRPr="00956ACF">
        <w:rPr>
          <w:rFonts w:ascii="Times New Roman" w:hAnsi="Times New Roman"/>
          <w:i/>
        </w:rPr>
        <w:t>provide a description with the necessary information.</w:t>
      </w:r>
    </w:p>
    <w:p w14:paraId="054D295E" w14:textId="77777777" w:rsidR="00EA7835" w:rsidRPr="00956ACF" w:rsidRDefault="00EA7835" w:rsidP="00EA7835">
      <w:pPr>
        <w:pStyle w:val="ListParagraph"/>
        <w:spacing w:after="0" w:line="240" w:lineRule="auto"/>
        <w:rPr>
          <w:rFonts w:ascii="Times New Roman" w:hAnsi="Times New Roman"/>
          <w:u w:val="single"/>
        </w:rPr>
      </w:pPr>
    </w:p>
    <w:p w14:paraId="6B8CD431" w14:textId="77777777" w:rsidR="00EA7835" w:rsidRPr="00956ACF" w:rsidRDefault="00597629" w:rsidP="00B2231C">
      <w:pPr>
        <w:pStyle w:val="ListParagraph"/>
        <w:numPr>
          <w:ilvl w:val="0"/>
          <w:numId w:val="15"/>
        </w:numPr>
        <w:spacing w:after="0" w:line="240" w:lineRule="auto"/>
        <w:rPr>
          <w:rFonts w:ascii="Times New Roman" w:hAnsi="Times New Roman"/>
        </w:rPr>
      </w:pPr>
      <w:r w:rsidRPr="00956ACF">
        <w:rPr>
          <w:rFonts w:ascii="Times New Roman" w:hAnsi="Times New Roman"/>
          <w:b/>
        </w:rPr>
        <w:t xml:space="preserve">Resources to </w:t>
      </w:r>
      <w:r w:rsidR="00C44C66" w:rsidRPr="00956ACF">
        <w:rPr>
          <w:rFonts w:ascii="Times New Roman" w:hAnsi="Times New Roman"/>
          <w:b/>
        </w:rPr>
        <w:t>Support State-level Strategies</w:t>
      </w:r>
      <w:r w:rsidR="00C44C66" w:rsidRPr="00956ACF">
        <w:rPr>
          <w:rFonts w:ascii="Times New Roman" w:hAnsi="Times New Roman"/>
        </w:rPr>
        <w:t xml:space="preserve">.  </w:t>
      </w:r>
      <w:r w:rsidR="000D329E" w:rsidRPr="00956ACF">
        <w:rPr>
          <w:rFonts w:ascii="Times New Roman" w:hAnsi="Times New Roman"/>
        </w:rPr>
        <w:t>D</w:t>
      </w:r>
      <w:r w:rsidR="002C3663" w:rsidRPr="00956ACF">
        <w:rPr>
          <w:rFonts w:ascii="Times New Roman" w:hAnsi="Times New Roman"/>
        </w:rPr>
        <w:t xml:space="preserve">escribe how </w:t>
      </w:r>
      <w:r w:rsidR="000D329E" w:rsidRPr="00956ACF">
        <w:rPr>
          <w:rFonts w:ascii="Times New Roman" w:hAnsi="Times New Roman"/>
        </w:rPr>
        <w:t xml:space="preserve">the </w:t>
      </w:r>
      <w:r w:rsidR="008655E0" w:rsidRPr="00956ACF">
        <w:rPr>
          <w:rFonts w:ascii="Times New Roman" w:hAnsi="Times New Roman"/>
        </w:rPr>
        <w:t>SEA</w:t>
      </w:r>
      <w:r w:rsidR="002C3663" w:rsidRPr="00956ACF">
        <w:rPr>
          <w:rFonts w:ascii="Times New Roman" w:hAnsi="Times New Roman"/>
        </w:rPr>
        <w:t xml:space="preserve"> will use</w:t>
      </w:r>
      <w:r w:rsidR="000D329E" w:rsidRPr="00956ACF">
        <w:rPr>
          <w:rFonts w:ascii="Times New Roman" w:hAnsi="Times New Roman"/>
        </w:rPr>
        <w:t xml:space="preserve"> Title II, P</w:t>
      </w:r>
      <w:r w:rsidR="002C3663" w:rsidRPr="00956ACF">
        <w:rPr>
          <w:rFonts w:ascii="Times New Roman" w:hAnsi="Times New Roman"/>
        </w:rPr>
        <w:t>art A funds and fun</w:t>
      </w:r>
      <w:r w:rsidR="000D329E" w:rsidRPr="00956ACF">
        <w:rPr>
          <w:rFonts w:ascii="Times New Roman" w:hAnsi="Times New Roman"/>
        </w:rPr>
        <w:t xml:space="preserve">ds from </w:t>
      </w:r>
      <w:r w:rsidR="003C6F1B" w:rsidRPr="00956ACF">
        <w:rPr>
          <w:rFonts w:ascii="Times New Roman" w:hAnsi="Times New Roman"/>
        </w:rPr>
        <w:t>other included</w:t>
      </w:r>
      <w:r w:rsidR="000D329E" w:rsidRPr="00956ACF">
        <w:rPr>
          <w:rFonts w:ascii="Times New Roman" w:hAnsi="Times New Roman"/>
        </w:rPr>
        <w:t xml:space="preserve"> programs</w:t>
      </w:r>
      <w:r w:rsidR="009B597A" w:rsidRPr="00956ACF">
        <w:rPr>
          <w:rFonts w:ascii="Times New Roman" w:hAnsi="Times New Roman"/>
        </w:rPr>
        <w:t xml:space="preserve">, </w:t>
      </w:r>
      <w:r w:rsidR="00211489" w:rsidRPr="00956ACF">
        <w:rPr>
          <w:rFonts w:ascii="Times New Roman" w:hAnsi="Times New Roman"/>
        </w:rPr>
        <w:t>consistent with allowable uses of funds provided under those programs</w:t>
      </w:r>
      <w:r w:rsidR="009B597A" w:rsidRPr="00956ACF">
        <w:rPr>
          <w:rFonts w:ascii="Times New Roman" w:hAnsi="Times New Roman"/>
        </w:rPr>
        <w:t>,</w:t>
      </w:r>
      <w:r w:rsidR="002C3663" w:rsidRPr="00956ACF">
        <w:rPr>
          <w:rFonts w:ascii="Times New Roman" w:hAnsi="Times New Roman"/>
        </w:rPr>
        <w:t xml:space="preserve"> to support State-level strategies designed to:</w:t>
      </w:r>
    </w:p>
    <w:p w14:paraId="3446D68C" w14:textId="77777777" w:rsidR="00853A3C" w:rsidRPr="00956ACF" w:rsidRDefault="00A443B3" w:rsidP="00B2231C">
      <w:pPr>
        <w:pStyle w:val="ListParagraph"/>
        <w:numPr>
          <w:ilvl w:val="1"/>
          <w:numId w:val="15"/>
        </w:numPr>
        <w:spacing w:after="0" w:line="240" w:lineRule="auto"/>
        <w:rPr>
          <w:rFonts w:ascii="Times New Roman" w:hAnsi="Times New Roman"/>
        </w:rPr>
      </w:pPr>
      <w:r w:rsidRPr="00956ACF">
        <w:rPr>
          <w:rFonts w:ascii="Times New Roman" w:hAnsi="Times New Roman"/>
        </w:rPr>
        <w:t>I</w:t>
      </w:r>
      <w:r w:rsidR="002C3663" w:rsidRPr="00956ACF">
        <w:rPr>
          <w:rFonts w:ascii="Times New Roman" w:hAnsi="Times New Roman"/>
        </w:rPr>
        <w:t>ncrease student achievement consistent with the challenging State acade</w:t>
      </w:r>
      <w:r w:rsidR="001E608F" w:rsidRPr="00956ACF">
        <w:rPr>
          <w:rFonts w:ascii="Times New Roman" w:hAnsi="Times New Roman"/>
        </w:rPr>
        <w:t>mic standards</w:t>
      </w:r>
      <w:r w:rsidR="00E62ADB" w:rsidRPr="00956ACF">
        <w:rPr>
          <w:rFonts w:ascii="Times New Roman" w:hAnsi="Times New Roman"/>
        </w:rPr>
        <w:t>;</w:t>
      </w:r>
    </w:p>
    <w:p w14:paraId="732C242B" w14:textId="77777777" w:rsidR="00853A3C" w:rsidRPr="00956ACF" w:rsidRDefault="00A443B3" w:rsidP="00B2231C">
      <w:pPr>
        <w:pStyle w:val="ListParagraph"/>
        <w:numPr>
          <w:ilvl w:val="1"/>
          <w:numId w:val="15"/>
        </w:numPr>
        <w:spacing w:after="0" w:line="240" w:lineRule="auto"/>
        <w:rPr>
          <w:rFonts w:ascii="Times New Roman" w:hAnsi="Times New Roman"/>
        </w:rPr>
      </w:pPr>
      <w:r w:rsidRPr="00956ACF">
        <w:rPr>
          <w:rFonts w:ascii="Times New Roman" w:hAnsi="Times New Roman"/>
        </w:rPr>
        <w:t>I</w:t>
      </w:r>
      <w:r w:rsidR="002C3663" w:rsidRPr="00956ACF">
        <w:rPr>
          <w:rFonts w:ascii="Times New Roman" w:hAnsi="Times New Roman"/>
        </w:rPr>
        <w:t>mprove the quality and effectiveness of teachers</w:t>
      </w:r>
      <w:r w:rsidR="00171834" w:rsidRPr="00956ACF">
        <w:rPr>
          <w:rFonts w:ascii="Times New Roman" w:hAnsi="Times New Roman"/>
        </w:rPr>
        <w:t>,</w:t>
      </w:r>
      <w:r w:rsidR="002C3663" w:rsidRPr="00956ACF">
        <w:rPr>
          <w:rFonts w:ascii="Times New Roman" w:hAnsi="Times New Roman"/>
        </w:rPr>
        <w:t xml:space="preserve"> principals</w:t>
      </w:r>
      <w:r w:rsidR="00171834" w:rsidRPr="00956ACF">
        <w:rPr>
          <w:rFonts w:ascii="Times New Roman" w:hAnsi="Times New Roman"/>
        </w:rPr>
        <w:t>,</w:t>
      </w:r>
      <w:r w:rsidR="002C3663" w:rsidRPr="00956ACF">
        <w:rPr>
          <w:rFonts w:ascii="Times New Roman" w:hAnsi="Times New Roman"/>
        </w:rPr>
        <w:t xml:space="preserve"> </w:t>
      </w:r>
      <w:r w:rsidR="00171834" w:rsidRPr="00956ACF">
        <w:rPr>
          <w:rFonts w:ascii="Times New Roman" w:hAnsi="Times New Roman"/>
        </w:rPr>
        <w:t xml:space="preserve">and </w:t>
      </w:r>
      <w:r w:rsidR="00597629" w:rsidRPr="00956ACF">
        <w:rPr>
          <w:rFonts w:ascii="Times New Roman" w:hAnsi="Times New Roman"/>
        </w:rPr>
        <w:t xml:space="preserve">other </w:t>
      </w:r>
      <w:r w:rsidR="000D329E" w:rsidRPr="00956ACF">
        <w:rPr>
          <w:rFonts w:ascii="Times New Roman" w:hAnsi="Times New Roman"/>
        </w:rPr>
        <w:t>school leaders</w:t>
      </w:r>
      <w:r w:rsidR="00E62ADB" w:rsidRPr="00956ACF">
        <w:rPr>
          <w:rFonts w:ascii="Times New Roman" w:hAnsi="Times New Roman"/>
        </w:rPr>
        <w:t>;</w:t>
      </w:r>
      <w:r w:rsidR="003C6F1B" w:rsidRPr="00956ACF">
        <w:rPr>
          <w:rFonts w:ascii="Times New Roman" w:hAnsi="Times New Roman"/>
        </w:rPr>
        <w:t xml:space="preserve"> </w:t>
      </w:r>
    </w:p>
    <w:p w14:paraId="422422ED" w14:textId="77777777" w:rsidR="00853A3C" w:rsidRPr="00956ACF" w:rsidRDefault="00A443B3" w:rsidP="00B2231C">
      <w:pPr>
        <w:pStyle w:val="ListParagraph"/>
        <w:numPr>
          <w:ilvl w:val="1"/>
          <w:numId w:val="15"/>
        </w:numPr>
        <w:spacing w:after="0" w:line="240" w:lineRule="auto"/>
        <w:rPr>
          <w:rFonts w:ascii="Times New Roman" w:hAnsi="Times New Roman"/>
        </w:rPr>
      </w:pPr>
      <w:r w:rsidRPr="00956ACF">
        <w:rPr>
          <w:rFonts w:ascii="Times New Roman" w:hAnsi="Times New Roman"/>
        </w:rPr>
        <w:t>I</w:t>
      </w:r>
      <w:r w:rsidR="002C3663" w:rsidRPr="00956ACF">
        <w:rPr>
          <w:rFonts w:ascii="Times New Roman" w:hAnsi="Times New Roman"/>
        </w:rPr>
        <w:t>ncrease the number of teachers</w:t>
      </w:r>
      <w:r w:rsidR="00171834" w:rsidRPr="00956ACF">
        <w:rPr>
          <w:rFonts w:ascii="Times New Roman" w:hAnsi="Times New Roman"/>
        </w:rPr>
        <w:t>,</w:t>
      </w:r>
      <w:r w:rsidR="002C3663" w:rsidRPr="00956ACF">
        <w:rPr>
          <w:rFonts w:ascii="Times New Roman" w:hAnsi="Times New Roman"/>
        </w:rPr>
        <w:t xml:space="preserve"> principals</w:t>
      </w:r>
      <w:r w:rsidR="00171834" w:rsidRPr="00956ACF">
        <w:rPr>
          <w:rFonts w:ascii="Times New Roman" w:hAnsi="Times New Roman"/>
        </w:rPr>
        <w:t>,</w:t>
      </w:r>
      <w:r w:rsidR="002C3663" w:rsidRPr="00956ACF">
        <w:rPr>
          <w:rFonts w:ascii="Times New Roman" w:hAnsi="Times New Roman"/>
        </w:rPr>
        <w:t xml:space="preserve"> </w:t>
      </w:r>
      <w:r w:rsidR="00171834" w:rsidRPr="00956ACF">
        <w:rPr>
          <w:rFonts w:ascii="Times New Roman" w:hAnsi="Times New Roman"/>
        </w:rPr>
        <w:t>and</w:t>
      </w:r>
      <w:r w:rsidR="00597629" w:rsidRPr="00956ACF">
        <w:rPr>
          <w:rFonts w:ascii="Times New Roman" w:hAnsi="Times New Roman"/>
        </w:rPr>
        <w:t xml:space="preserve"> other </w:t>
      </w:r>
      <w:r w:rsidR="002C3663" w:rsidRPr="00956ACF">
        <w:rPr>
          <w:rFonts w:ascii="Times New Roman" w:hAnsi="Times New Roman"/>
        </w:rPr>
        <w:t xml:space="preserve">school leaders who are effective in improving student academic achievement </w:t>
      </w:r>
      <w:r w:rsidR="00050470" w:rsidRPr="00956ACF">
        <w:rPr>
          <w:rFonts w:ascii="Times New Roman" w:hAnsi="Times New Roman"/>
        </w:rPr>
        <w:t>in schools; and</w:t>
      </w:r>
    </w:p>
    <w:p w14:paraId="6383F64C" w14:textId="06B7CB76" w:rsidR="00853A3C" w:rsidRDefault="00A443B3" w:rsidP="00B2231C">
      <w:pPr>
        <w:pStyle w:val="ListParagraph"/>
        <w:numPr>
          <w:ilvl w:val="0"/>
          <w:numId w:val="15"/>
        </w:numPr>
        <w:spacing w:after="0" w:line="240" w:lineRule="auto"/>
        <w:rPr>
          <w:rFonts w:ascii="Times New Roman" w:hAnsi="Times New Roman"/>
        </w:rPr>
      </w:pPr>
      <w:r w:rsidRPr="00956ACF">
        <w:rPr>
          <w:rFonts w:ascii="Times New Roman" w:hAnsi="Times New Roman"/>
        </w:rPr>
        <w:t>P</w:t>
      </w:r>
      <w:r w:rsidR="002C3663" w:rsidRPr="00956ACF">
        <w:rPr>
          <w:rFonts w:ascii="Times New Roman" w:hAnsi="Times New Roman"/>
        </w:rPr>
        <w:t>rovide low-income and minority students greater access to effective teachers</w:t>
      </w:r>
      <w:r w:rsidR="00FE33E1" w:rsidRPr="00956ACF">
        <w:rPr>
          <w:rFonts w:ascii="Times New Roman" w:hAnsi="Times New Roman"/>
        </w:rPr>
        <w:t>,</w:t>
      </w:r>
      <w:r w:rsidR="002C3663" w:rsidRPr="00956ACF">
        <w:rPr>
          <w:rFonts w:ascii="Times New Roman" w:hAnsi="Times New Roman"/>
        </w:rPr>
        <w:t xml:space="preserve"> principals</w:t>
      </w:r>
      <w:r w:rsidR="00FE33E1" w:rsidRPr="00956ACF">
        <w:rPr>
          <w:rFonts w:ascii="Times New Roman" w:hAnsi="Times New Roman"/>
        </w:rPr>
        <w:t>,</w:t>
      </w:r>
      <w:r w:rsidR="002C3663" w:rsidRPr="00956ACF">
        <w:rPr>
          <w:rFonts w:ascii="Times New Roman" w:hAnsi="Times New Roman"/>
        </w:rPr>
        <w:t xml:space="preserve"> </w:t>
      </w:r>
      <w:r w:rsidR="00597629" w:rsidRPr="00956ACF">
        <w:rPr>
          <w:rFonts w:ascii="Times New Roman" w:hAnsi="Times New Roman"/>
        </w:rPr>
        <w:t xml:space="preserve">and </w:t>
      </w:r>
      <w:r w:rsidR="002C3663" w:rsidRPr="00956ACF">
        <w:rPr>
          <w:rFonts w:ascii="Times New Roman" w:hAnsi="Times New Roman"/>
        </w:rPr>
        <w:t xml:space="preserve">other school leaders consistent with the </w:t>
      </w:r>
      <w:r w:rsidR="00171834" w:rsidRPr="00956ACF">
        <w:rPr>
          <w:rFonts w:ascii="Times New Roman" w:hAnsi="Times New Roman"/>
        </w:rPr>
        <w:t xml:space="preserve">educator equity </w:t>
      </w:r>
      <w:r w:rsidR="002C3663" w:rsidRPr="00956ACF">
        <w:rPr>
          <w:rFonts w:ascii="Times New Roman" w:hAnsi="Times New Roman"/>
        </w:rPr>
        <w:t xml:space="preserve">provisions </w:t>
      </w:r>
      <w:r w:rsidR="00FE5F74" w:rsidRPr="00956ACF">
        <w:rPr>
          <w:rFonts w:ascii="Times New Roman" w:hAnsi="Times New Roman"/>
        </w:rPr>
        <w:t xml:space="preserve">in </w:t>
      </w:r>
      <w:r w:rsidR="00171834" w:rsidRPr="00956ACF">
        <w:rPr>
          <w:rFonts w:ascii="Times New Roman" w:hAnsi="Times New Roman"/>
        </w:rPr>
        <w:t>34 C.F.R. § 299.18</w:t>
      </w:r>
      <w:r w:rsidR="0086537B" w:rsidRPr="00956ACF">
        <w:rPr>
          <w:rFonts w:ascii="Times New Roman" w:hAnsi="Times New Roman"/>
        </w:rPr>
        <w:t>(c)</w:t>
      </w:r>
      <w:r w:rsidRPr="00956ACF">
        <w:rPr>
          <w:rFonts w:ascii="Times New Roman" w:hAnsi="Times New Roman"/>
        </w:rPr>
        <w:t>.</w:t>
      </w:r>
      <w:r w:rsidR="001E608F" w:rsidRPr="00956ACF">
        <w:rPr>
          <w:rFonts w:ascii="Times New Roman" w:hAnsi="Times New Roman"/>
        </w:rPr>
        <w:t xml:space="preserve"> </w:t>
      </w:r>
    </w:p>
    <w:p w14:paraId="54051D25" w14:textId="77777777" w:rsidR="001C5FC2" w:rsidRPr="00956ACF" w:rsidRDefault="001C5FC2" w:rsidP="001C5FC2">
      <w:pPr>
        <w:pStyle w:val="ListParagraph"/>
        <w:spacing w:after="0" w:line="240" w:lineRule="auto"/>
        <w:rPr>
          <w:rFonts w:ascii="Times New Roman" w:hAnsi="Times New Roman"/>
        </w:rPr>
      </w:pPr>
    </w:p>
    <w:p w14:paraId="50FA4400" w14:textId="588CAF61" w:rsidR="0034580D" w:rsidRPr="00956ACF" w:rsidRDefault="0032166E" w:rsidP="00B2231C">
      <w:pPr>
        <w:pStyle w:val="ListParagraph"/>
        <w:numPr>
          <w:ilvl w:val="0"/>
          <w:numId w:val="15"/>
        </w:numPr>
        <w:spacing w:after="0" w:line="240" w:lineRule="auto"/>
        <w:rPr>
          <w:rFonts w:ascii="Times New Roman" w:hAnsi="Times New Roman"/>
        </w:rPr>
      </w:pPr>
      <w:r w:rsidRPr="00956ACF">
        <w:rPr>
          <w:rFonts w:ascii="Times New Roman" w:hAnsi="Times New Roman"/>
          <w:b/>
        </w:rPr>
        <w:t>Skills to Address Specific Learning Needs</w:t>
      </w:r>
      <w:r w:rsidRPr="00956ACF">
        <w:rPr>
          <w:rFonts w:ascii="Times New Roman" w:hAnsi="Times New Roman"/>
        </w:rPr>
        <w:t xml:space="preserve">.  </w:t>
      </w:r>
      <w:r w:rsidR="00A443B3" w:rsidRPr="00956ACF">
        <w:rPr>
          <w:rFonts w:ascii="Times New Roman" w:hAnsi="Times New Roman"/>
        </w:rPr>
        <w:t>Describe how the SEA will improve the skills of teachers</w:t>
      </w:r>
      <w:r w:rsidR="00597629" w:rsidRPr="00956ACF">
        <w:rPr>
          <w:rFonts w:ascii="Times New Roman" w:hAnsi="Times New Roman"/>
        </w:rPr>
        <w:t>,</w:t>
      </w:r>
      <w:r w:rsidR="00A443B3" w:rsidRPr="00956ACF">
        <w:rPr>
          <w:rFonts w:ascii="Times New Roman" w:hAnsi="Times New Roman"/>
        </w:rPr>
        <w:t xml:space="preserve"> principals</w:t>
      </w:r>
      <w:r w:rsidR="00597629" w:rsidRPr="00956ACF">
        <w:rPr>
          <w:rFonts w:ascii="Times New Roman" w:hAnsi="Times New Roman"/>
        </w:rPr>
        <w:t>,</w:t>
      </w:r>
      <w:r w:rsidR="00A443B3" w:rsidRPr="00956ACF">
        <w:rPr>
          <w:rFonts w:ascii="Times New Roman" w:hAnsi="Times New Roman"/>
        </w:rPr>
        <w:t xml:space="preserve"> or other school leaders in identifying students with specific learning needs and providing instruction based on the needs of such students</w:t>
      </w:r>
      <w:r w:rsidR="00AB4DC9" w:rsidRPr="00956ACF">
        <w:rPr>
          <w:rFonts w:ascii="Times New Roman" w:hAnsi="Times New Roman"/>
        </w:rPr>
        <w:t>,</w:t>
      </w:r>
      <w:r w:rsidR="00211489" w:rsidRPr="00956ACF">
        <w:rPr>
          <w:rFonts w:ascii="Times New Roman" w:hAnsi="Times New Roman"/>
        </w:rPr>
        <w:t xml:space="preserve"> consiste</w:t>
      </w:r>
      <w:r w:rsidR="00AC6A6E" w:rsidRPr="00956ACF">
        <w:rPr>
          <w:rFonts w:ascii="Times New Roman" w:hAnsi="Times New Roman"/>
        </w:rPr>
        <w:t xml:space="preserve">nt with </w:t>
      </w:r>
      <w:r w:rsidR="005D7115" w:rsidRPr="00956ACF">
        <w:rPr>
          <w:rFonts w:ascii="Times New Roman" w:hAnsi="Times New Roman"/>
        </w:rPr>
        <w:t xml:space="preserve">section </w:t>
      </w:r>
      <w:r w:rsidR="00AC6A6E" w:rsidRPr="00956ACF">
        <w:rPr>
          <w:rFonts w:ascii="Times New Roman" w:hAnsi="Times New Roman"/>
        </w:rPr>
        <w:t>2</w:t>
      </w:r>
      <w:r w:rsidR="00034DD6" w:rsidRPr="00956ACF">
        <w:rPr>
          <w:rFonts w:ascii="Times New Roman" w:hAnsi="Times New Roman"/>
        </w:rPr>
        <w:t xml:space="preserve">101(d)(2)(J) of the </w:t>
      </w:r>
      <w:r w:rsidR="000A5ABE" w:rsidRPr="00956ACF">
        <w:rPr>
          <w:rFonts w:ascii="Times New Roman" w:hAnsi="Times New Roman"/>
        </w:rPr>
        <w:t>ESEA</w:t>
      </w:r>
      <w:r w:rsidR="00034DD6" w:rsidRPr="00956ACF">
        <w:rPr>
          <w:rFonts w:ascii="Times New Roman" w:hAnsi="Times New Roman"/>
        </w:rPr>
        <w:t xml:space="preserve">. </w:t>
      </w:r>
      <w:r w:rsidR="00A443B3" w:rsidRPr="00956ACF">
        <w:rPr>
          <w:rFonts w:ascii="Times New Roman" w:hAnsi="Times New Roman"/>
        </w:rPr>
        <w:t xml:space="preserve"> </w:t>
      </w:r>
    </w:p>
    <w:sdt>
      <w:sdtPr>
        <w:rPr>
          <w:rFonts w:ascii="Times New Roman" w:hAnsi="Times New Roman"/>
        </w:rPr>
        <w:id w:val="-1348707729"/>
      </w:sdtPr>
      <w:sdtEndPr/>
      <w:sdtContent>
        <w:p w14:paraId="6EAAAFB5" w14:textId="1C87C514" w:rsidR="00612894" w:rsidRPr="000429D9" w:rsidRDefault="00612894" w:rsidP="00612894">
          <w:pPr>
            <w:pStyle w:val="ListParagraph"/>
            <w:spacing w:after="0" w:line="240" w:lineRule="auto"/>
            <w:rPr>
              <w:rFonts w:ascii="Times New Roman" w:hAnsi="Times New Roman"/>
            </w:rPr>
          </w:pPr>
          <w:r w:rsidRPr="000429D9">
            <w:rPr>
              <w:rFonts w:ascii="Times New Roman" w:hAnsi="Times New Roman"/>
            </w:rPr>
            <w:br/>
          </w:r>
          <w:r w:rsidRPr="000429D9">
            <w:rPr>
              <w:rFonts w:ascii="Times New Roman" w:hAnsi="Times New Roman"/>
              <w:b/>
            </w:rPr>
            <w:t>A. – C.</w:t>
          </w:r>
          <w:r w:rsidRPr="000429D9">
            <w:rPr>
              <w:rFonts w:ascii="Times New Roman" w:hAnsi="Times New Roman"/>
            </w:rPr>
            <w:t xml:space="preserve"> </w:t>
          </w:r>
          <w:r w:rsidRPr="000429D9">
            <w:rPr>
              <w:rFonts w:ascii="Times New Roman" w:hAnsi="Times New Roman"/>
            </w:rPr>
            <w:br/>
            <w:t>NDE will engage in the State-level strategies below to increase the quality and quantity of teachers, principals, and other school leaders who (1) increase student achievement consistent with challenging State academic standards; (2) identify and provide high-quality instruction to students with specific learning needs (with disabilities, English learners, gifted and talented, and students with low literacy levels); and (3) ensure that these students are not taught at higher rates by inexperienced, not-fully-certified, or ineffective teachers at greater rates than their peers.</w:t>
          </w:r>
        </w:p>
        <w:p w14:paraId="25239822" w14:textId="77777777" w:rsidR="00612894" w:rsidRPr="000429D9" w:rsidRDefault="00612894" w:rsidP="00612894">
          <w:pPr>
            <w:pStyle w:val="ListParagraph"/>
            <w:numPr>
              <w:ilvl w:val="0"/>
              <w:numId w:val="52"/>
            </w:numPr>
            <w:spacing w:after="0" w:line="240" w:lineRule="auto"/>
            <w:rPr>
              <w:rFonts w:ascii="Times New Roman" w:hAnsi="Times New Roman"/>
            </w:rPr>
          </w:pPr>
          <w:r w:rsidRPr="000429D9">
            <w:rPr>
              <w:rFonts w:ascii="Times New Roman" w:hAnsi="Times New Roman"/>
            </w:rPr>
            <w:t>Revise the Nevada Educator Equity Plan to identify and address equity gaps and monitor district-level equity plans,</w:t>
          </w:r>
        </w:p>
        <w:p w14:paraId="6190210C" w14:textId="77777777" w:rsidR="00612894" w:rsidRPr="000429D9" w:rsidRDefault="00612894" w:rsidP="00612894">
          <w:pPr>
            <w:pStyle w:val="ListParagraph"/>
            <w:numPr>
              <w:ilvl w:val="0"/>
              <w:numId w:val="52"/>
            </w:numPr>
            <w:spacing w:after="0" w:line="240" w:lineRule="auto"/>
            <w:rPr>
              <w:rFonts w:ascii="Times New Roman" w:hAnsi="Times New Roman"/>
            </w:rPr>
          </w:pPr>
          <w:r w:rsidRPr="000429D9">
            <w:rPr>
              <w:rFonts w:ascii="Times New Roman" w:hAnsi="Times New Roman"/>
            </w:rPr>
            <w:t>Develop and implement a coherent and rigorous review, approval, evaluation, and accountability system for in-state Educator Preparation Programs (traditional and alternative) that is aligned with NEPF and NVACS,</w:t>
          </w:r>
        </w:p>
        <w:p w14:paraId="7150BB3F" w14:textId="77777777" w:rsidR="00612894" w:rsidRPr="000429D9" w:rsidRDefault="00612894" w:rsidP="00612894">
          <w:pPr>
            <w:pStyle w:val="ListParagraph"/>
            <w:numPr>
              <w:ilvl w:val="0"/>
              <w:numId w:val="52"/>
            </w:numPr>
            <w:spacing w:after="0" w:line="240" w:lineRule="auto"/>
            <w:rPr>
              <w:rFonts w:ascii="Times New Roman" w:hAnsi="Times New Roman"/>
            </w:rPr>
          </w:pPr>
          <w:r w:rsidRPr="000429D9">
            <w:rPr>
              <w:rFonts w:ascii="Times New Roman" w:hAnsi="Times New Roman"/>
            </w:rPr>
            <w:t>Modernize the educator licensure application, management, and reporting  system; and ensure that licensure requirements support reciprocity, reflect meaningful readiness measures, meet 21st century educator workforce needs, and promote professional growth in NEPF identified areas,</w:t>
          </w:r>
        </w:p>
        <w:p w14:paraId="77E0F773" w14:textId="77777777" w:rsidR="00612894" w:rsidRPr="000429D9" w:rsidRDefault="00612894" w:rsidP="00612894">
          <w:pPr>
            <w:pStyle w:val="ListParagraph"/>
            <w:numPr>
              <w:ilvl w:val="0"/>
              <w:numId w:val="52"/>
            </w:numPr>
            <w:spacing w:after="0" w:line="240" w:lineRule="auto"/>
            <w:rPr>
              <w:rFonts w:ascii="Times New Roman" w:hAnsi="Times New Roman"/>
            </w:rPr>
          </w:pPr>
          <w:r w:rsidRPr="000429D9">
            <w:rPr>
              <w:rFonts w:ascii="Times New Roman" w:hAnsi="Times New Roman"/>
            </w:rPr>
            <w:t xml:space="preserve">Build capacity of school leaders through a statewide NEPF implementation monitoring system that improves inter-rater reliability and accurately reflects a meaningful distribution of effectiveness ratings, and </w:t>
          </w:r>
        </w:p>
        <w:p w14:paraId="403EB9F8" w14:textId="7D9FE629" w:rsidR="006971CB" w:rsidRPr="000429D9" w:rsidRDefault="00612894" w:rsidP="006255D6">
          <w:pPr>
            <w:pStyle w:val="ListParagraph"/>
            <w:numPr>
              <w:ilvl w:val="0"/>
              <w:numId w:val="52"/>
            </w:numPr>
            <w:spacing w:after="0" w:line="240" w:lineRule="auto"/>
            <w:rPr>
              <w:rFonts w:ascii="Times New Roman" w:hAnsi="Times New Roman"/>
            </w:rPr>
          </w:pPr>
          <w:r w:rsidRPr="000429D9">
            <w:rPr>
              <w:rFonts w:ascii="Times New Roman" w:hAnsi="Times New Roman"/>
            </w:rPr>
            <w:t>Recognize and support effective educators and enhance statewide teacher leadership opportunities.</w:t>
          </w:r>
          <w:r w:rsidRPr="000429D9">
            <w:rPr>
              <w:rFonts w:ascii="Times New Roman" w:hAnsi="Times New Roman"/>
            </w:rPr>
            <w:br/>
          </w:r>
          <w:r w:rsidRPr="000429D9">
            <w:rPr>
              <w:rFonts w:ascii="Times New Roman" w:hAnsi="Times New Roman"/>
            </w:rPr>
            <w:br/>
          </w:r>
          <w:r w:rsidR="00ED700E" w:rsidRPr="000429D9">
            <w:rPr>
              <w:rFonts w:ascii="Times New Roman" w:hAnsi="Times New Roman"/>
            </w:rPr>
            <w:t xml:space="preserve">NEPF Standards (New Learning is Connected to Prior Learning and Experience, Learning Tasks Have High Cognitive Demand for Diverse Learners, Students Engage in Meaning-Making Through Discourse and Other Strategies, Students Engage in Metacognitive Activity to Increase Understanding of and Responsibility for Their Own Learning, and Assessment is Integrated into Instruction) and corresponding </w:t>
          </w:r>
          <w:r w:rsidR="00ED700E" w:rsidRPr="000429D9">
            <w:rPr>
              <w:rFonts w:ascii="Times New Roman" w:hAnsi="Times New Roman"/>
            </w:rPr>
            <w:lastRenderedPageBreak/>
            <w:t>Indicators reflect and measure the extent to which educators are proficient (Level</w:t>
          </w:r>
          <w:r w:rsidR="000429D9">
            <w:rPr>
              <w:rFonts w:ascii="Times New Roman" w:hAnsi="Times New Roman"/>
            </w:rPr>
            <w:t xml:space="preserve">s 1-4) in each of these areas. </w:t>
          </w:r>
          <w:r w:rsidR="00ED700E" w:rsidRPr="000429D9">
            <w:rPr>
              <w:rFonts w:ascii="Times New Roman" w:hAnsi="Times New Roman"/>
            </w:rPr>
            <w:t xml:space="preserve">Therefore, Nevada’s Theory of Action for Educator Effectiveness and Equity is based on the premise that effective implementation of the statewide educator evaluation and professional growth system will allow for the identification of teacher and principal areas of need, and provide a vehicle through which common patterns of non-proficiency in specific areas may emerge statewide, </w:t>
          </w:r>
          <w:r w:rsidR="000429D9">
            <w:rPr>
              <w:rFonts w:ascii="Times New Roman" w:hAnsi="Times New Roman"/>
            </w:rPr>
            <w:t xml:space="preserve">by district, and/or by school. </w:t>
          </w:r>
          <w:r w:rsidR="00ED700E" w:rsidRPr="000429D9">
            <w:rPr>
              <w:rFonts w:ascii="Times New Roman" w:eastAsia="Times New Roman" w:hAnsi="Times New Roman"/>
            </w:rPr>
            <w:t>NDE intends to use Title II, Part A funds (basic 4% formula award and additional 3% set-aside) to support ongoing NEPF professional development, with a focus on school administrators, to ensure that the system is implemented with fidelity.</w:t>
          </w:r>
          <w:r w:rsidR="00ED700E" w:rsidRPr="000429D9">
            <w:rPr>
              <w:rFonts w:ascii="Times New Roman" w:eastAsia="Times New Roman" w:hAnsi="Times New Roman"/>
            </w:rPr>
            <w:br/>
          </w:r>
          <w:r w:rsidR="00ED700E" w:rsidRPr="000429D9">
            <w:rPr>
              <w:rFonts w:ascii="Times New Roman" w:hAnsi="Times New Roman"/>
            </w:rPr>
            <w:br/>
            <w:t>Additionally, research shows a direct and positive correlation between the retention of effective educators and systems which are designed with meaningful feedback structures, personalized support, and increasing levels of opportunities and growth th</w:t>
          </w:r>
          <w:r w:rsidR="000429D9">
            <w:rPr>
              <w:rFonts w:ascii="Times New Roman" w:hAnsi="Times New Roman"/>
            </w:rPr>
            <w:t xml:space="preserve">roughout the career continuum. </w:t>
          </w:r>
          <w:r w:rsidR="00ED700E" w:rsidRPr="000429D9">
            <w:rPr>
              <w:rFonts w:ascii="Times New Roman" w:hAnsi="Times New Roman"/>
            </w:rPr>
            <w:t>While working to improve the quality of Nevada’s educators overall, it is essential that those who exhibit passionate levels of commitment to the profession, utilize highly effective instructional and family/community engagement strategies that address the needs of all learners, and demonstrate ongoing growth in student achievement outcomes be supported and encouraged to share b</w:t>
          </w:r>
          <w:r w:rsidR="000429D9">
            <w:rPr>
              <w:rFonts w:ascii="Times New Roman" w:hAnsi="Times New Roman"/>
            </w:rPr>
            <w:t xml:space="preserve">est practices with colleagues. </w:t>
          </w:r>
          <w:r w:rsidR="00ED700E" w:rsidRPr="000429D9">
            <w:rPr>
              <w:rFonts w:ascii="Times New Roman" w:hAnsi="Times New Roman"/>
            </w:rPr>
            <w:t>Therefore, Title II-A funds will be used to recognize and support effective educators and enhance statewide teacher leadership opportunities.</w:t>
          </w:r>
          <w:r w:rsidR="00ED700E" w:rsidRPr="000429D9">
            <w:rPr>
              <w:rFonts w:ascii="Times New Roman" w:hAnsi="Times New Roman"/>
            </w:rPr>
            <w:br/>
          </w:r>
          <w:r w:rsidR="00ED700E" w:rsidRPr="000429D9">
            <w:rPr>
              <w:rFonts w:ascii="Times New Roman" w:hAnsi="Times New Roman"/>
            </w:rPr>
            <w:br/>
            <w:t>As reflected in sections throughout the Plan and in the 5.3 (E) Table below, NDE will continue “braid” allowable federal grant funds (particularly Title I, II, and III) with State-funded categorical programs to ensure that our students most typically at-risk of not having access to effective (as well as fully certified and experienced) educators have increased opportunities for s</w:t>
          </w:r>
          <w:r w:rsidR="000429D9">
            <w:rPr>
              <w:rFonts w:ascii="Times New Roman" w:hAnsi="Times New Roman"/>
            </w:rPr>
            <w:t xml:space="preserve">uccess in each of these areas. </w:t>
          </w:r>
          <w:r w:rsidR="00ED700E" w:rsidRPr="000429D9">
            <w:rPr>
              <w:rFonts w:ascii="Times New Roman" w:hAnsi="Times New Roman"/>
            </w:rPr>
            <w:t xml:space="preserve">Prioritization of formula, categorical, and competitive funds will focus on supporting school leaders, transformation/turnaround of lowest performing schools, and data-informed instructional decision making.   </w:t>
          </w:r>
        </w:p>
      </w:sdtContent>
    </w:sdt>
    <w:p w14:paraId="0162CA9D" w14:textId="77B8A0C3" w:rsidR="00980AEF" w:rsidRPr="00956ACF" w:rsidRDefault="006B7A49" w:rsidP="00853A3C">
      <w:pPr>
        <w:pStyle w:val="Heading2"/>
        <w:rPr>
          <w:rFonts w:ascii="Times New Roman" w:hAnsi="Times New Roman" w:cs="Times New Roman"/>
        </w:rPr>
      </w:pPr>
      <w:bookmarkStart w:id="17" w:name="_Toc353624923"/>
      <w:r w:rsidRPr="00956ACF">
        <w:rPr>
          <w:rFonts w:ascii="Times New Roman" w:hAnsi="Times New Roman" w:cs="Times New Roman"/>
        </w:rPr>
        <w:t>5</w:t>
      </w:r>
      <w:r w:rsidR="00424A10" w:rsidRPr="00956ACF">
        <w:rPr>
          <w:rFonts w:ascii="Times New Roman" w:hAnsi="Times New Roman" w:cs="Times New Roman"/>
        </w:rPr>
        <w:t>.3</w:t>
      </w:r>
      <w:r w:rsidR="00886226" w:rsidRPr="00956ACF">
        <w:rPr>
          <w:rFonts w:ascii="Times New Roman" w:hAnsi="Times New Roman" w:cs="Times New Roman"/>
        </w:rPr>
        <w:t xml:space="preserve">  </w:t>
      </w:r>
      <w:r w:rsidR="000F2D16" w:rsidRPr="00956ACF">
        <w:rPr>
          <w:rFonts w:ascii="Times New Roman" w:hAnsi="Times New Roman" w:cs="Times New Roman"/>
        </w:rPr>
        <w:t>Educator Equity</w:t>
      </w:r>
      <w:r w:rsidR="00CB59DF" w:rsidRPr="00956ACF">
        <w:rPr>
          <w:rFonts w:ascii="Times New Roman" w:hAnsi="Times New Roman" w:cs="Times New Roman"/>
        </w:rPr>
        <w:t>.</w:t>
      </w:r>
      <w:bookmarkEnd w:id="17"/>
    </w:p>
    <w:p w14:paraId="46038A3A" w14:textId="77777777" w:rsidR="009A6E81" w:rsidRPr="00956ACF" w:rsidRDefault="009A6E81" w:rsidP="004170CB">
      <w:pPr>
        <w:spacing w:after="0" w:line="240" w:lineRule="auto"/>
        <w:rPr>
          <w:rFonts w:ascii="Times New Roman" w:hAnsi="Times New Roman"/>
          <w:u w:val="single"/>
        </w:rPr>
      </w:pPr>
    </w:p>
    <w:p w14:paraId="0779FCE7" w14:textId="1D0AEEEE" w:rsidR="002357AB" w:rsidRPr="00956ACF" w:rsidRDefault="00026062" w:rsidP="00B2231C">
      <w:pPr>
        <w:pStyle w:val="ListParagraph"/>
        <w:numPr>
          <w:ilvl w:val="0"/>
          <w:numId w:val="17"/>
        </w:numPr>
        <w:spacing w:after="0" w:line="240" w:lineRule="auto"/>
        <w:rPr>
          <w:rFonts w:ascii="Times New Roman" w:hAnsi="Times New Roman"/>
        </w:rPr>
      </w:pPr>
      <w:r w:rsidRPr="00956ACF">
        <w:rPr>
          <w:rFonts w:ascii="Times New Roman" w:hAnsi="Times New Roman"/>
          <w:b/>
        </w:rPr>
        <w:t xml:space="preserve">Definitions. </w:t>
      </w:r>
      <w:r w:rsidR="00CB59DF" w:rsidRPr="00956ACF">
        <w:rPr>
          <w:rFonts w:ascii="Times New Roman" w:hAnsi="Times New Roman"/>
          <w:b/>
        </w:rPr>
        <w:t xml:space="preserve"> </w:t>
      </w:r>
      <w:r w:rsidR="008F1F26" w:rsidRPr="00956ACF">
        <w:rPr>
          <w:rFonts w:ascii="Times New Roman" w:hAnsi="Times New Roman"/>
        </w:rPr>
        <w:t xml:space="preserve">Provide the </w:t>
      </w:r>
      <w:r w:rsidR="004A3639" w:rsidRPr="00956ACF">
        <w:rPr>
          <w:rFonts w:ascii="Times New Roman" w:hAnsi="Times New Roman"/>
        </w:rPr>
        <w:t>SEA’s</w:t>
      </w:r>
      <w:r w:rsidR="00211489" w:rsidRPr="00956ACF">
        <w:rPr>
          <w:rFonts w:ascii="Times New Roman" w:hAnsi="Times New Roman"/>
        </w:rPr>
        <w:t xml:space="preserve"> different</w:t>
      </w:r>
      <w:r w:rsidR="004A3639" w:rsidRPr="00956ACF">
        <w:rPr>
          <w:rFonts w:ascii="Times New Roman" w:hAnsi="Times New Roman"/>
        </w:rPr>
        <w:t xml:space="preserve"> </w:t>
      </w:r>
      <w:r w:rsidR="00525C1D" w:rsidRPr="00956ACF">
        <w:rPr>
          <w:rFonts w:ascii="Times New Roman" w:hAnsi="Times New Roman"/>
        </w:rPr>
        <w:t>definitions</w:t>
      </w:r>
      <w:r w:rsidR="00211489" w:rsidRPr="00956ACF">
        <w:rPr>
          <w:rFonts w:ascii="Times New Roman" w:hAnsi="Times New Roman"/>
        </w:rPr>
        <w:t>, using distinct crit</w:t>
      </w:r>
      <w:r w:rsidR="00A50A47" w:rsidRPr="00956ACF">
        <w:rPr>
          <w:rFonts w:ascii="Times New Roman" w:hAnsi="Times New Roman"/>
        </w:rPr>
        <w:t xml:space="preserve">eria, </w:t>
      </w:r>
      <w:r w:rsidR="008F1F26" w:rsidRPr="00956ACF">
        <w:rPr>
          <w:rFonts w:ascii="Times New Roman" w:hAnsi="Times New Roman"/>
        </w:rPr>
        <w:t>for</w:t>
      </w:r>
      <w:r w:rsidR="00F42A23" w:rsidRPr="00956ACF">
        <w:rPr>
          <w:rFonts w:ascii="Times New Roman" w:hAnsi="Times New Roman"/>
        </w:rPr>
        <w:t xml:space="preserve"> the following </w:t>
      </w:r>
      <w:r w:rsidR="008D612C" w:rsidRPr="00956ACF">
        <w:rPr>
          <w:rFonts w:ascii="Times New Roman" w:hAnsi="Times New Roman"/>
        </w:rPr>
        <w:t xml:space="preserve">key </w:t>
      </w:r>
      <w:r w:rsidR="00F42A23" w:rsidRPr="00956ACF">
        <w:rPr>
          <w:rFonts w:ascii="Times New Roman" w:hAnsi="Times New Roman"/>
        </w:rPr>
        <w:t>terms</w:t>
      </w:r>
      <w:r w:rsidR="00211489" w:rsidRPr="00956ACF">
        <w:rPr>
          <w:rFonts w:ascii="Times New Roman" w:hAnsi="Times New Roman"/>
        </w:rPr>
        <w:t>:</w:t>
      </w:r>
    </w:p>
    <w:tbl>
      <w:tblPr>
        <w:tblStyle w:val="TableGrid"/>
        <w:tblW w:w="0" w:type="auto"/>
        <w:tblInd w:w="828" w:type="dxa"/>
        <w:tblLook w:val="04A0" w:firstRow="1" w:lastRow="0" w:firstColumn="1" w:lastColumn="0" w:noHBand="0" w:noVBand="1"/>
        <w:tblCaption w:val="Definitions of key teacher terms"/>
        <w:tblDescription w:val="The definitions of key terms used in relation to teachers are defined."/>
      </w:tblPr>
      <w:tblGrid>
        <w:gridCol w:w="2880"/>
        <w:gridCol w:w="5868"/>
      </w:tblGrid>
      <w:tr w:rsidR="00980AEF" w:rsidRPr="00956ACF" w14:paraId="4BC052E2" w14:textId="77777777" w:rsidTr="00DA2279">
        <w:trPr>
          <w:tblHeader/>
        </w:trPr>
        <w:tc>
          <w:tcPr>
            <w:tcW w:w="2880" w:type="dxa"/>
            <w:shd w:val="clear" w:color="auto" w:fill="A6A6A6" w:themeFill="background1" w:themeFillShade="A6"/>
          </w:tcPr>
          <w:p w14:paraId="6DE7CDE2" w14:textId="77777777" w:rsidR="00980AEF" w:rsidRPr="000429D9" w:rsidRDefault="00980AEF" w:rsidP="006255D6">
            <w:pPr>
              <w:spacing w:after="0" w:line="240" w:lineRule="auto"/>
              <w:jc w:val="center"/>
              <w:rPr>
                <w:rFonts w:ascii="Times New Roman" w:hAnsi="Times New Roman"/>
                <w:b/>
              </w:rPr>
            </w:pPr>
            <w:r w:rsidRPr="000429D9">
              <w:rPr>
                <w:rFonts w:ascii="Times New Roman" w:hAnsi="Times New Roman"/>
                <w:b/>
              </w:rPr>
              <w:t>Key Term</w:t>
            </w:r>
          </w:p>
        </w:tc>
        <w:tc>
          <w:tcPr>
            <w:tcW w:w="5868" w:type="dxa"/>
            <w:shd w:val="clear" w:color="auto" w:fill="A6A6A6" w:themeFill="background1" w:themeFillShade="A6"/>
          </w:tcPr>
          <w:p w14:paraId="70D23822" w14:textId="176ABA8A" w:rsidR="00980AEF" w:rsidRPr="000429D9" w:rsidRDefault="00463431" w:rsidP="006255D6">
            <w:pPr>
              <w:spacing w:after="0" w:line="240" w:lineRule="auto"/>
              <w:jc w:val="center"/>
              <w:rPr>
                <w:rFonts w:ascii="Times New Roman" w:hAnsi="Times New Roman"/>
                <w:b/>
              </w:rPr>
            </w:pPr>
            <w:r w:rsidRPr="000429D9">
              <w:rPr>
                <w:rFonts w:ascii="Times New Roman" w:hAnsi="Times New Roman"/>
                <w:b/>
              </w:rPr>
              <w:t xml:space="preserve">Statewide </w:t>
            </w:r>
            <w:r w:rsidR="00980AEF" w:rsidRPr="000429D9">
              <w:rPr>
                <w:rFonts w:ascii="Times New Roman" w:hAnsi="Times New Roman"/>
                <w:b/>
              </w:rPr>
              <w:t>Definition</w:t>
            </w:r>
            <w:r w:rsidR="004C1AE1" w:rsidRPr="000429D9">
              <w:rPr>
                <w:rFonts w:ascii="Times New Roman" w:hAnsi="Times New Roman"/>
                <w:b/>
              </w:rPr>
              <w:t xml:space="preserve"> </w:t>
            </w:r>
            <w:r w:rsidR="00DA2279" w:rsidRPr="000429D9">
              <w:rPr>
                <w:rFonts w:ascii="Times New Roman" w:hAnsi="Times New Roman"/>
                <w:b/>
              </w:rPr>
              <w:t>(</w:t>
            </w:r>
            <w:r w:rsidR="004C1AE1" w:rsidRPr="000429D9">
              <w:rPr>
                <w:rFonts w:ascii="Times New Roman" w:hAnsi="Times New Roman"/>
                <w:b/>
              </w:rPr>
              <w:t>or Statewide Guidelines</w:t>
            </w:r>
            <w:r w:rsidR="00DA2279" w:rsidRPr="000429D9">
              <w:rPr>
                <w:rFonts w:ascii="Times New Roman" w:hAnsi="Times New Roman"/>
                <w:b/>
              </w:rPr>
              <w:t>)</w:t>
            </w:r>
            <w:r w:rsidR="004C1AE1" w:rsidRPr="000429D9">
              <w:rPr>
                <w:rFonts w:ascii="Times New Roman" w:hAnsi="Times New Roman"/>
                <w:b/>
              </w:rPr>
              <w:t xml:space="preserve"> </w:t>
            </w:r>
          </w:p>
        </w:tc>
      </w:tr>
      <w:tr w:rsidR="00483991" w:rsidRPr="00956ACF" w14:paraId="6A22B7F7" w14:textId="77777777" w:rsidTr="001716FF">
        <w:tc>
          <w:tcPr>
            <w:tcW w:w="2880" w:type="dxa"/>
          </w:tcPr>
          <w:p w14:paraId="2C387C8C" w14:textId="12F6E665" w:rsidR="00483991" w:rsidRPr="000429D9" w:rsidRDefault="00483991" w:rsidP="00483991">
            <w:pPr>
              <w:spacing w:after="0" w:line="240" w:lineRule="auto"/>
              <w:rPr>
                <w:rFonts w:ascii="Times New Roman" w:hAnsi="Times New Roman"/>
              </w:rPr>
            </w:pPr>
            <w:r w:rsidRPr="000429D9">
              <w:rPr>
                <w:rFonts w:ascii="Times New Roman" w:hAnsi="Times New Roman"/>
                <w:szCs w:val="24"/>
              </w:rPr>
              <w:t>Ineffective teacher*</w:t>
            </w:r>
          </w:p>
        </w:tc>
        <w:tc>
          <w:tcPr>
            <w:tcW w:w="5868" w:type="dxa"/>
          </w:tcPr>
          <w:p w14:paraId="0E0ED58A" w14:textId="0C9AA613" w:rsidR="00483991" w:rsidRPr="000429D9" w:rsidRDefault="00483991" w:rsidP="00483991">
            <w:pPr>
              <w:spacing w:after="0" w:line="240" w:lineRule="auto"/>
              <w:rPr>
                <w:rFonts w:ascii="Times New Roman" w:hAnsi="Times New Roman"/>
              </w:rPr>
            </w:pPr>
            <w:r w:rsidRPr="000429D9">
              <w:rPr>
                <w:rFonts w:ascii="Times New Roman" w:hAnsi="Times New Roman"/>
              </w:rPr>
              <w:t xml:space="preserve">An ineffective teacher is defined as one who receives either an “ineffective” or “minimally effective” rating on the Nevada Educator Performance Framework during the prior academic year. </w:t>
            </w:r>
          </w:p>
        </w:tc>
      </w:tr>
      <w:tr w:rsidR="00483991" w:rsidRPr="00956ACF" w14:paraId="6CE3136A" w14:textId="77777777" w:rsidTr="001716FF">
        <w:tc>
          <w:tcPr>
            <w:tcW w:w="2880" w:type="dxa"/>
          </w:tcPr>
          <w:p w14:paraId="574A7DA9" w14:textId="237FD8D1" w:rsidR="00483991" w:rsidRPr="000429D9" w:rsidRDefault="00483991" w:rsidP="00483991">
            <w:pPr>
              <w:spacing w:after="0" w:line="240" w:lineRule="auto"/>
              <w:rPr>
                <w:rFonts w:ascii="Times New Roman" w:hAnsi="Times New Roman"/>
              </w:rPr>
            </w:pPr>
            <w:r w:rsidRPr="000429D9">
              <w:rPr>
                <w:rFonts w:ascii="Times New Roman" w:hAnsi="Times New Roman"/>
                <w:szCs w:val="24"/>
              </w:rPr>
              <w:t>Out-of-field teacher*+</w:t>
            </w:r>
          </w:p>
        </w:tc>
        <w:tc>
          <w:tcPr>
            <w:tcW w:w="5868" w:type="dxa"/>
          </w:tcPr>
          <w:p w14:paraId="5FC392C9" w14:textId="424E851A" w:rsidR="00483991" w:rsidRPr="000429D9" w:rsidRDefault="00483991" w:rsidP="00913716">
            <w:pPr>
              <w:spacing w:after="0" w:line="240" w:lineRule="auto"/>
              <w:rPr>
                <w:rFonts w:ascii="Times New Roman" w:hAnsi="Times New Roman"/>
              </w:rPr>
            </w:pPr>
            <w:r w:rsidRPr="000429D9">
              <w:rPr>
                <w:rFonts w:ascii="Times New Roman" w:hAnsi="Times New Roman"/>
              </w:rPr>
              <w:t>An out of field teacher is defined as one who holds licensure in an area other than the grade level or subject area of a t current teaching assignment. This may include, but is not limited to, one who is issued a conditional or provisional license or one who is teaching Special Education via the Nevada Alternative Route to Certification (ARC)/Option Program</w:t>
            </w:r>
            <w:r w:rsidR="00913716" w:rsidRPr="000429D9">
              <w:rPr>
                <w:rFonts w:ascii="Times New Roman" w:hAnsi="Times New Roman"/>
              </w:rPr>
              <w:t>.</w:t>
            </w:r>
            <w:r w:rsidRPr="000429D9">
              <w:rPr>
                <w:rFonts w:ascii="Times New Roman" w:hAnsi="Times New Roman"/>
              </w:rPr>
              <w:t xml:space="preserve">  </w:t>
            </w:r>
          </w:p>
        </w:tc>
      </w:tr>
      <w:tr w:rsidR="00483991" w:rsidRPr="00956ACF" w14:paraId="55104694" w14:textId="77777777" w:rsidTr="001716FF">
        <w:tc>
          <w:tcPr>
            <w:tcW w:w="2880" w:type="dxa"/>
          </w:tcPr>
          <w:p w14:paraId="5E6CC703" w14:textId="36A87307" w:rsidR="00483991" w:rsidRPr="000429D9" w:rsidRDefault="00483991" w:rsidP="00483991">
            <w:pPr>
              <w:spacing w:after="0" w:line="240" w:lineRule="auto"/>
              <w:rPr>
                <w:rFonts w:ascii="Times New Roman" w:hAnsi="Times New Roman"/>
              </w:rPr>
            </w:pPr>
            <w:r w:rsidRPr="000429D9">
              <w:rPr>
                <w:rFonts w:ascii="Times New Roman" w:hAnsi="Times New Roman"/>
                <w:szCs w:val="24"/>
              </w:rPr>
              <w:t>Inexperienced teacher*+</w:t>
            </w:r>
          </w:p>
        </w:tc>
        <w:tc>
          <w:tcPr>
            <w:tcW w:w="5868" w:type="dxa"/>
          </w:tcPr>
          <w:p w14:paraId="0E1BA186" w14:textId="3090DD2B" w:rsidR="00483991" w:rsidRPr="000429D9" w:rsidRDefault="00483991" w:rsidP="00483991">
            <w:pPr>
              <w:spacing w:after="0" w:line="240" w:lineRule="auto"/>
              <w:rPr>
                <w:rFonts w:ascii="Times New Roman" w:hAnsi="Times New Roman"/>
              </w:rPr>
            </w:pPr>
            <w:r w:rsidRPr="000429D9">
              <w:rPr>
                <w:rFonts w:ascii="Times New Roman" w:hAnsi="Times New Roman"/>
              </w:rPr>
              <w:t xml:space="preserve">An inexperienced teacher is defined as one who has less than three full years of contracted teaching experience.  </w:t>
            </w:r>
          </w:p>
        </w:tc>
      </w:tr>
      <w:tr w:rsidR="00483991" w:rsidRPr="00956ACF" w14:paraId="5427C93C" w14:textId="77777777" w:rsidTr="001716FF">
        <w:tc>
          <w:tcPr>
            <w:tcW w:w="2880" w:type="dxa"/>
          </w:tcPr>
          <w:p w14:paraId="6C707EBE" w14:textId="77777777" w:rsidR="00483991" w:rsidRPr="000429D9" w:rsidRDefault="00483991" w:rsidP="00483991">
            <w:pPr>
              <w:spacing w:after="0" w:line="240" w:lineRule="auto"/>
              <w:rPr>
                <w:rFonts w:ascii="Times New Roman" w:hAnsi="Times New Roman"/>
              </w:rPr>
            </w:pPr>
            <w:r w:rsidRPr="000429D9">
              <w:rPr>
                <w:rFonts w:ascii="Times New Roman" w:hAnsi="Times New Roman"/>
                <w:szCs w:val="24"/>
              </w:rPr>
              <w:t>Low-income student</w:t>
            </w:r>
          </w:p>
        </w:tc>
        <w:tc>
          <w:tcPr>
            <w:tcW w:w="5868" w:type="dxa"/>
          </w:tcPr>
          <w:p w14:paraId="32BB3D34" w14:textId="309F2C4E" w:rsidR="00483991" w:rsidRPr="000429D9" w:rsidRDefault="00483991" w:rsidP="00483991">
            <w:pPr>
              <w:spacing w:after="0" w:line="240" w:lineRule="auto"/>
              <w:rPr>
                <w:rFonts w:ascii="Times New Roman" w:hAnsi="Times New Roman"/>
              </w:rPr>
            </w:pPr>
            <w:r w:rsidRPr="000429D9">
              <w:rPr>
                <w:rFonts w:ascii="Times New Roman" w:hAnsi="Times New Roman"/>
              </w:rPr>
              <w:t>Low-income is defined as student who is eligible for the free or reduced-price lunch program.</w:t>
            </w:r>
          </w:p>
        </w:tc>
      </w:tr>
      <w:tr w:rsidR="00483991" w:rsidRPr="00956ACF" w14:paraId="22EC8C17" w14:textId="77777777" w:rsidTr="001716FF">
        <w:tc>
          <w:tcPr>
            <w:tcW w:w="2880" w:type="dxa"/>
          </w:tcPr>
          <w:p w14:paraId="155FD85E" w14:textId="77777777" w:rsidR="00483991" w:rsidRPr="000429D9" w:rsidRDefault="00483991" w:rsidP="00483991">
            <w:pPr>
              <w:spacing w:after="0" w:line="240" w:lineRule="auto"/>
              <w:rPr>
                <w:rFonts w:ascii="Times New Roman" w:hAnsi="Times New Roman"/>
              </w:rPr>
            </w:pPr>
            <w:r w:rsidRPr="000429D9">
              <w:rPr>
                <w:rFonts w:ascii="Times New Roman" w:hAnsi="Times New Roman"/>
                <w:szCs w:val="24"/>
              </w:rPr>
              <w:t>Minority student</w:t>
            </w:r>
          </w:p>
        </w:tc>
        <w:tc>
          <w:tcPr>
            <w:tcW w:w="5868" w:type="dxa"/>
          </w:tcPr>
          <w:p w14:paraId="18FC5243" w14:textId="173F1666" w:rsidR="00483991" w:rsidRPr="000429D9" w:rsidRDefault="00483991" w:rsidP="00483991">
            <w:pPr>
              <w:spacing w:after="0" w:line="240" w:lineRule="auto"/>
              <w:rPr>
                <w:rFonts w:ascii="Times New Roman" w:hAnsi="Times New Roman"/>
              </w:rPr>
            </w:pPr>
            <w:r w:rsidRPr="000429D9">
              <w:rPr>
                <w:rFonts w:ascii="Times New Roman" w:hAnsi="Times New Roman"/>
              </w:rPr>
              <w:t>A minority student is defined as one who is identified as a member of a minority race or ethnicity, e.g., African American, Hispanic, Asian, American Indian, Pacific Islander.</w:t>
            </w:r>
          </w:p>
        </w:tc>
      </w:tr>
      <w:tr w:rsidR="00483991" w:rsidRPr="00956ACF" w14:paraId="7FB00D51" w14:textId="77777777" w:rsidTr="001716FF">
        <w:tc>
          <w:tcPr>
            <w:tcW w:w="2880" w:type="dxa"/>
          </w:tcPr>
          <w:p w14:paraId="02BD2001" w14:textId="1FFBDFED" w:rsidR="00483991" w:rsidRPr="000429D9" w:rsidRDefault="00483991" w:rsidP="00483991">
            <w:pPr>
              <w:spacing w:after="0" w:line="240" w:lineRule="auto"/>
              <w:rPr>
                <w:rFonts w:ascii="Times New Roman" w:hAnsi="Times New Roman"/>
                <w:b/>
              </w:rPr>
            </w:pPr>
            <w:r w:rsidRPr="000429D9">
              <w:rPr>
                <w:rFonts w:ascii="Times New Roman" w:hAnsi="Times New Roman"/>
              </w:rPr>
              <w:t>Vacancy</w:t>
            </w:r>
          </w:p>
        </w:tc>
        <w:tc>
          <w:tcPr>
            <w:tcW w:w="5868" w:type="dxa"/>
          </w:tcPr>
          <w:p w14:paraId="2C8183F5" w14:textId="1DC1D5DE" w:rsidR="00483991" w:rsidRPr="000429D9" w:rsidRDefault="00ED700E" w:rsidP="00483991">
            <w:pPr>
              <w:spacing w:after="0" w:line="240" w:lineRule="auto"/>
              <w:rPr>
                <w:rFonts w:ascii="Times New Roman" w:hAnsi="Times New Roman"/>
                <w:b/>
              </w:rPr>
            </w:pPr>
            <w:r w:rsidRPr="000429D9">
              <w:rPr>
                <w:rFonts w:ascii="Times New Roman" w:hAnsi="Times New Roman"/>
              </w:rPr>
              <w:t xml:space="preserve">Pending.  Proposed language has been submitted to the 2017 </w:t>
            </w:r>
            <w:r w:rsidR="000429D9" w:rsidRPr="000429D9">
              <w:rPr>
                <w:rFonts w:ascii="Times New Roman" w:hAnsi="Times New Roman"/>
              </w:rPr>
              <w:t>Legislature, which</w:t>
            </w:r>
            <w:r w:rsidRPr="000429D9">
              <w:rPr>
                <w:rFonts w:ascii="Times New Roman" w:hAnsi="Times New Roman"/>
              </w:rPr>
              <w:t xml:space="preserve"> would allow for the Commission on Professional Standards to adopt this statewide definition.  </w:t>
            </w:r>
          </w:p>
        </w:tc>
      </w:tr>
      <w:tr w:rsidR="00483991" w:rsidRPr="00956ACF" w14:paraId="4A4AADAC" w14:textId="77777777" w:rsidTr="001716FF">
        <w:tc>
          <w:tcPr>
            <w:tcW w:w="2880" w:type="dxa"/>
          </w:tcPr>
          <w:p w14:paraId="36498994" w14:textId="2DF56E63" w:rsidR="00483991" w:rsidRPr="000429D9" w:rsidRDefault="00483991" w:rsidP="00483991">
            <w:pPr>
              <w:spacing w:after="0" w:line="240" w:lineRule="auto"/>
              <w:rPr>
                <w:rFonts w:ascii="Times New Roman" w:hAnsi="Times New Roman"/>
              </w:rPr>
            </w:pPr>
            <w:r w:rsidRPr="000429D9">
              <w:rPr>
                <w:rFonts w:ascii="Times New Roman" w:hAnsi="Times New Roman"/>
              </w:rPr>
              <w:t>Provisional Licensee</w:t>
            </w:r>
          </w:p>
        </w:tc>
        <w:tc>
          <w:tcPr>
            <w:tcW w:w="5868" w:type="dxa"/>
          </w:tcPr>
          <w:p w14:paraId="3E2FC94F" w14:textId="68A72993" w:rsidR="00483991" w:rsidRPr="000429D9" w:rsidRDefault="00483991" w:rsidP="00483991">
            <w:pPr>
              <w:spacing w:after="0" w:line="240" w:lineRule="auto"/>
              <w:rPr>
                <w:rFonts w:ascii="Times New Roman" w:hAnsi="Times New Roman"/>
              </w:rPr>
            </w:pPr>
            <w:r w:rsidRPr="000429D9">
              <w:rPr>
                <w:rFonts w:ascii="Times New Roman" w:hAnsi="Times New Roman"/>
              </w:rPr>
              <w:t xml:space="preserve">One who is issued a license, but is missing one or more </w:t>
            </w:r>
            <w:r w:rsidRPr="000429D9">
              <w:rPr>
                <w:rFonts w:ascii="Times New Roman" w:hAnsi="Times New Roman"/>
              </w:rPr>
              <w:lastRenderedPageBreak/>
              <w:t>requirements identified in NAC regulations and has one year to meet the requirement.  (i.e. basic skills, subject area content knowledge,</w:t>
            </w:r>
            <w:r w:rsidR="00626540" w:rsidRPr="000429D9">
              <w:rPr>
                <w:rFonts w:ascii="Times New Roman" w:hAnsi="Times New Roman"/>
              </w:rPr>
              <w:t xml:space="preserve"> or pedagogy competency exams; </w:t>
            </w:r>
            <w:r w:rsidRPr="000429D9">
              <w:rPr>
                <w:rFonts w:ascii="Times New Roman" w:hAnsi="Times New Roman"/>
              </w:rPr>
              <w:t>up to 6 remaining credit hours; student teaching)</w:t>
            </w:r>
          </w:p>
        </w:tc>
      </w:tr>
      <w:tr w:rsidR="00483991" w:rsidRPr="00956ACF" w14:paraId="15A8BACE" w14:textId="77777777" w:rsidTr="001716FF">
        <w:tc>
          <w:tcPr>
            <w:tcW w:w="2880" w:type="dxa"/>
          </w:tcPr>
          <w:p w14:paraId="3DB1EC96" w14:textId="05131F85" w:rsidR="00483991" w:rsidRPr="00352389" w:rsidRDefault="00483991" w:rsidP="00483991">
            <w:pPr>
              <w:spacing w:after="0" w:line="240" w:lineRule="auto"/>
              <w:rPr>
                <w:rFonts w:ascii="Times New Roman" w:hAnsi="Times New Roman"/>
              </w:rPr>
            </w:pPr>
            <w:r w:rsidRPr="00352389">
              <w:rPr>
                <w:rFonts w:ascii="Times New Roman" w:hAnsi="Times New Roman"/>
              </w:rPr>
              <w:lastRenderedPageBreak/>
              <w:t>Conditional License</w:t>
            </w:r>
          </w:p>
        </w:tc>
        <w:tc>
          <w:tcPr>
            <w:tcW w:w="5868" w:type="dxa"/>
          </w:tcPr>
          <w:p w14:paraId="6DCE1280" w14:textId="49ACEB03" w:rsidR="00483991" w:rsidRPr="000429D9" w:rsidRDefault="00483991" w:rsidP="00483991">
            <w:pPr>
              <w:spacing w:after="0" w:line="240" w:lineRule="auto"/>
              <w:rPr>
                <w:rFonts w:ascii="Times New Roman" w:hAnsi="Times New Roman"/>
              </w:rPr>
            </w:pPr>
            <w:r w:rsidRPr="000429D9">
              <w:rPr>
                <w:rFonts w:ascii="Times New Roman" w:hAnsi="Times New Roman"/>
              </w:rPr>
              <w:t xml:space="preserve">One who is issued either an Alternative Route to Licensure (ARL) or Special Qualifications License (SQL) and has up to three years to meet additional requirements to apply f or non-conditional licensure.  </w:t>
            </w:r>
          </w:p>
        </w:tc>
      </w:tr>
      <w:tr w:rsidR="00483991" w:rsidRPr="00956ACF" w14:paraId="10928A2E" w14:textId="77777777" w:rsidTr="001716FF">
        <w:tc>
          <w:tcPr>
            <w:tcW w:w="2880" w:type="dxa"/>
          </w:tcPr>
          <w:p w14:paraId="025B4C66" w14:textId="60CBB3E2" w:rsidR="00483991" w:rsidRPr="00352389" w:rsidRDefault="00483991" w:rsidP="00483991">
            <w:pPr>
              <w:spacing w:after="0" w:line="240" w:lineRule="auto"/>
              <w:rPr>
                <w:rFonts w:ascii="Times New Roman" w:hAnsi="Times New Roman"/>
              </w:rPr>
            </w:pPr>
            <w:r w:rsidRPr="00352389">
              <w:rPr>
                <w:rFonts w:ascii="Times New Roman" w:hAnsi="Times New Roman"/>
              </w:rPr>
              <w:t>ARC/Option Program</w:t>
            </w:r>
            <w:r>
              <w:rPr>
                <w:rFonts w:ascii="Times New Roman" w:hAnsi="Times New Roman"/>
              </w:rPr>
              <w:t xml:space="preserve"> Teacher</w:t>
            </w:r>
          </w:p>
        </w:tc>
        <w:tc>
          <w:tcPr>
            <w:tcW w:w="5868" w:type="dxa"/>
          </w:tcPr>
          <w:p w14:paraId="038E990F" w14:textId="01C0C401" w:rsidR="00483991" w:rsidRPr="000429D9" w:rsidRDefault="00483991" w:rsidP="00483991">
            <w:pPr>
              <w:spacing w:after="0" w:line="240" w:lineRule="auto"/>
              <w:rPr>
                <w:rFonts w:ascii="Times New Roman" w:hAnsi="Times New Roman"/>
              </w:rPr>
            </w:pPr>
            <w:r w:rsidRPr="000429D9">
              <w:rPr>
                <w:rFonts w:ascii="Times New Roman" w:hAnsi="Times New Roman"/>
              </w:rPr>
              <w:t xml:space="preserve">One who currently holds a license in Early Childhood, Elementary, Secondary, or Special Education, but whose current assignment is in a special education setting for which they do not hold the appropriate license/endorsement.  </w:t>
            </w:r>
          </w:p>
        </w:tc>
      </w:tr>
    </w:tbl>
    <w:p w14:paraId="67C70739" w14:textId="15278F3C" w:rsidR="007A7A47" w:rsidRPr="00956ACF" w:rsidRDefault="00A50A47" w:rsidP="006255D6">
      <w:pPr>
        <w:pStyle w:val="ListParagraph"/>
        <w:spacing w:after="0" w:line="240" w:lineRule="auto"/>
        <w:rPr>
          <w:rFonts w:ascii="Times New Roman" w:hAnsi="Times New Roman"/>
        </w:rPr>
      </w:pPr>
      <w:r w:rsidRPr="00956ACF">
        <w:rPr>
          <w:rFonts w:ascii="Times New Roman" w:hAnsi="Times New Roman"/>
        </w:rPr>
        <w:t>*Definitions of these terms must provide useful information about educator equity.</w:t>
      </w:r>
    </w:p>
    <w:p w14:paraId="4AEA215E" w14:textId="38785811" w:rsidR="00A50A47" w:rsidRPr="00626540" w:rsidRDefault="00E50DE6" w:rsidP="00626540">
      <w:pPr>
        <w:pStyle w:val="ListParagraph"/>
        <w:spacing w:after="0" w:line="240" w:lineRule="auto"/>
        <w:rPr>
          <w:rFonts w:ascii="Times New Roman" w:hAnsi="Times New Roman"/>
        </w:rPr>
      </w:pPr>
      <w:r w:rsidRPr="00956ACF">
        <w:rPr>
          <w:rFonts w:ascii="Times New Roman" w:hAnsi="Times New Roman"/>
        </w:rPr>
        <w:t xml:space="preserve">+Definitions of these terms must be consistent with the definitions that a State uses under </w:t>
      </w:r>
      <w:r w:rsidR="00CB59DF" w:rsidRPr="00956ACF">
        <w:rPr>
          <w:rFonts w:ascii="Times New Roman" w:hAnsi="Times New Roman"/>
        </w:rPr>
        <w:t xml:space="preserve">34 C.F.R. </w:t>
      </w:r>
      <w:r w:rsidRPr="00956ACF">
        <w:rPr>
          <w:rFonts w:ascii="Times New Roman" w:hAnsi="Times New Roman"/>
        </w:rPr>
        <w:t>§ 200.37.</w:t>
      </w:r>
    </w:p>
    <w:p w14:paraId="33E942A5" w14:textId="77777777" w:rsidR="007A7A47" w:rsidRPr="00956ACF" w:rsidRDefault="007A7A47" w:rsidP="006255D6">
      <w:pPr>
        <w:pStyle w:val="ListParagraph"/>
        <w:spacing w:line="240" w:lineRule="auto"/>
        <w:rPr>
          <w:rFonts w:ascii="Times New Roman" w:hAnsi="Times New Roman"/>
        </w:rPr>
      </w:pPr>
    </w:p>
    <w:p w14:paraId="4CA176F9" w14:textId="5887F0BC" w:rsidR="00F573E7" w:rsidRPr="00956ACF" w:rsidRDefault="00DA33D6" w:rsidP="00B2231C">
      <w:pPr>
        <w:pStyle w:val="ListParagraph"/>
        <w:numPr>
          <w:ilvl w:val="0"/>
          <w:numId w:val="18"/>
        </w:numPr>
        <w:spacing w:after="0" w:line="240" w:lineRule="auto"/>
        <w:rPr>
          <w:rFonts w:ascii="Times New Roman" w:hAnsi="Times New Roman"/>
        </w:rPr>
      </w:pPr>
      <w:r w:rsidRPr="00956ACF">
        <w:rPr>
          <w:rFonts w:ascii="Times New Roman" w:hAnsi="Times New Roman"/>
          <w:b/>
        </w:rPr>
        <w:t xml:space="preserve">Rates and </w:t>
      </w:r>
      <w:r w:rsidR="00B45269" w:rsidRPr="00956ACF">
        <w:rPr>
          <w:rFonts w:ascii="Times New Roman" w:hAnsi="Times New Roman"/>
          <w:b/>
        </w:rPr>
        <w:t>Differences in Rates</w:t>
      </w:r>
      <w:r w:rsidRPr="00956ACF">
        <w:rPr>
          <w:rFonts w:ascii="Times New Roman" w:hAnsi="Times New Roman"/>
          <w:b/>
        </w:rPr>
        <w:t>.</w:t>
      </w:r>
      <w:r w:rsidR="001F31AF" w:rsidRPr="00956ACF">
        <w:rPr>
          <w:rFonts w:ascii="Times New Roman" w:hAnsi="Times New Roman"/>
          <w:b/>
        </w:rPr>
        <w:t xml:space="preserve">  </w:t>
      </w:r>
      <w:r w:rsidR="00E16C89" w:rsidRPr="00956ACF">
        <w:rPr>
          <w:rFonts w:ascii="Times New Roman" w:hAnsi="Times New Roman"/>
        </w:rPr>
        <w:t xml:space="preserve">In </w:t>
      </w:r>
      <w:r w:rsidR="005D7115" w:rsidRPr="00956ACF">
        <w:rPr>
          <w:rFonts w:ascii="Times New Roman" w:hAnsi="Times New Roman"/>
        </w:rPr>
        <w:t>A</w:t>
      </w:r>
      <w:r w:rsidR="00E16C89" w:rsidRPr="00956ACF">
        <w:rPr>
          <w:rFonts w:ascii="Times New Roman" w:hAnsi="Times New Roman"/>
        </w:rPr>
        <w:t xml:space="preserve">ppendix B, </w:t>
      </w:r>
      <w:r w:rsidR="00444234" w:rsidRPr="00956ACF">
        <w:rPr>
          <w:rFonts w:ascii="Times New Roman" w:hAnsi="Times New Roman"/>
        </w:rPr>
        <w:t xml:space="preserve">calculate and provide </w:t>
      </w:r>
      <w:r w:rsidR="006C3392" w:rsidRPr="00956ACF">
        <w:rPr>
          <w:rFonts w:ascii="Times New Roman" w:hAnsi="Times New Roman"/>
        </w:rPr>
        <w:t xml:space="preserve">the statewide rates </w:t>
      </w:r>
      <w:r w:rsidR="00A9126C" w:rsidRPr="00956ACF">
        <w:rPr>
          <w:rFonts w:ascii="Times New Roman" w:hAnsi="Times New Roman"/>
        </w:rPr>
        <w:t>at which</w:t>
      </w:r>
      <w:r w:rsidR="000F2D16" w:rsidRPr="00956ACF">
        <w:rPr>
          <w:rFonts w:ascii="Times New Roman" w:hAnsi="Times New Roman"/>
        </w:rPr>
        <w:t xml:space="preserve"> low-income and minority students</w:t>
      </w:r>
      <w:r w:rsidR="0018535B" w:rsidRPr="00956ACF">
        <w:rPr>
          <w:rFonts w:ascii="Times New Roman" w:hAnsi="Times New Roman"/>
        </w:rPr>
        <w:t xml:space="preserve"> </w:t>
      </w:r>
      <w:r w:rsidR="00976768" w:rsidRPr="00956ACF">
        <w:rPr>
          <w:rFonts w:ascii="Times New Roman" w:hAnsi="Times New Roman"/>
        </w:rPr>
        <w:t xml:space="preserve">enrolled </w:t>
      </w:r>
      <w:r w:rsidR="00FE33E1" w:rsidRPr="00956ACF">
        <w:rPr>
          <w:rFonts w:ascii="Times New Roman" w:hAnsi="Times New Roman"/>
        </w:rPr>
        <w:t xml:space="preserve">in schools </w:t>
      </w:r>
      <w:r w:rsidR="006C3392" w:rsidRPr="00956ACF">
        <w:rPr>
          <w:rFonts w:ascii="Times New Roman" w:hAnsi="Times New Roman"/>
        </w:rPr>
        <w:t>receiving</w:t>
      </w:r>
      <w:r w:rsidR="00976768" w:rsidRPr="00956ACF">
        <w:rPr>
          <w:rFonts w:ascii="Times New Roman" w:hAnsi="Times New Roman"/>
        </w:rPr>
        <w:t xml:space="preserve"> funds </w:t>
      </w:r>
      <w:r w:rsidR="00875BD7" w:rsidRPr="00956ACF">
        <w:rPr>
          <w:rFonts w:ascii="Times New Roman" w:hAnsi="Times New Roman"/>
        </w:rPr>
        <w:t>under Title I, P</w:t>
      </w:r>
      <w:r w:rsidR="006C3392" w:rsidRPr="00956ACF">
        <w:rPr>
          <w:rFonts w:ascii="Times New Roman" w:hAnsi="Times New Roman"/>
        </w:rPr>
        <w:t xml:space="preserve">art A are taught </w:t>
      </w:r>
      <w:r w:rsidR="000F2D16" w:rsidRPr="00956ACF">
        <w:rPr>
          <w:rFonts w:ascii="Times New Roman" w:hAnsi="Times New Roman"/>
        </w:rPr>
        <w:t xml:space="preserve">by ineffective, out-of-field, </w:t>
      </w:r>
      <w:r w:rsidR="006C3392" w:rsidRPr="00956ACF">
        <w:rPr>
          <w:rFonts w:ascii="Times New Roman" w:hAnsi="Times New Roman"/>
        </w:rPr>
        <w:t>and</w:t>
      </w:r>
      <w:r w:rsidR="000F2D16" w:rsidRPr="00956ACF">
        <w:rPr>
          <w:rFonts w:ascii="Times New Roman" w:hAnsi="Times New Roman"/>
        </w:rPr>
        <w:t xml:space="preserve"> inexperienced teachers compared to non-low-income and non-minority studen</w:t>
      </w:r>
      <w:r w:rsidR="00875BD7" w:rsidRPr="00956ACF">
        <w:rPr>
          <w:rFonts w:ascii="Times New Roman" w:hAnsi="Times New Roman"/>
        </w:rPr>
        <w:t xml:space="preserve">ts </w:t>
      </w:r>
      <w:r w:rsidR="00976768" w:rsidRPr="00956ACF">
        <w:rPr>
          <w:rFonts w:ascii="Times New Roman" w:hAnsi="Times New Roman"/>
        </w:rPr>
        <w:t xml:space="preserve">enrolled </w:t>
      </w:r>
      <w:r w:rsidR="00875BD7" w:rsidRPr="00956ACF">
        <w:rPr>
          <w:rFonts w:ascii="Times New Roman" w:hAnsi="Times New Roman"/>
        </w:rPr>
        <w:t xml:space="preserve">in schools not </w:t>
      </w:r>
      <w:r w:rsidR="00976768" w:rsidRPr="00956ACF">
        <w:rPr>
          <w:rFonts w:ascii="Times New Roman" w:hAnsi="Times New Roman"/>
        </w:rPr>
        <w:t xml:space="preserve">receiving funds </w:t>
      </w:r>
      <w:r w:rsidR="00875BD7" w:rsidRPr="00956ACF">
        <w:rPr>
          <w:rFonts w:ascii="Times New Roman" w:hAnsi="Times New Roman"/>
        </w:rPr>
        <w:t>under Title I, P</w:t>
      </w:r>
      <w:r w:rsidR="000F2D16" w:rsidRPr="00956ACF">
        <w:rPr>
          <w:rFonts w:ascii="Times New Roman" w:hAnsi="Times New Roman"/>
        </w:rPr>
        <w:t>art A</w:t>
      </w:r>
      <w:r w:rsidR="00E16C89" w:rsidRPr="00956ACF">
        <w:rPr>
          <w:rFonts w:ascii="Times New Roman" w:hAnsi="Times New Roman"/>
        </w:rPr>
        <w:t xml:space="preserve"> using the definitions provided in section 5.3</w:t>
      </w:r>
      <w:r w:rsidR="006C3392" w:rsidRPr="00956ACF">
        <w:rPr>
          <w:rFonts w:ascii="Times New Roman" w:hAnsi="Times New Roman"/>
        </w:rPr>
        <w:t>.</w:t>
      </w:r>
      <w:r w:rsidR="00E16C89" w:rsidRPr="00956ACF">
        <w:rPr>
          <w:rFonts w:ascii="Times New Roman" w:hAnsi="Times New Roman"/>
        </w:rPr>
        <w:t>A</w:t>
      </w:r>
      <w:r w:rsidR="00F03827" w:rsidRPr="00956ACF">
        <w:rPr>
          <w:rFonts w:ascii="Times New Roman" w:hAnsi="Times New Roman"/>
        </w:rPr>
        <w:t xml:space="preserve">.  </w:t>
      </w:r>
      <w:r w:rsidR="001F31AF" w:rsidRPr="00956ACF">
        <w:rPr>
          <w:rFonts w:ascii="Times New Roman" w:hAnsi="Times New Roman"/>
        </w:rPr>
        <w:t>The SEA</w:t>
      </w:r>
      <w:r w:rsidR="0018535B" w:rsidRPr="00956ACF">
        <w:rPr>
          <w:rFonts w:ascii="Times New Roman" w:hAnsi="Times New Roman"/>
        </w:rPr>
        <w:t xml:space="preserve"> must c</w:t>
      </w:r>
      <w:r w:rsidR="002C3663" w:rsidRPr="00956ACF">
        <w:rPr>
          <w:rFonts w:ascii="Times New Roman" w:hAnsi="Times New Roman"/>
        </w:rPr>
        <w:t>alculate</w:t>
      </w:r>
      <w:r w:rsidR="000A5ABE" w:rsidRPr="00956ACF">
        <w:rPr>
          <w:rFonts w:ascii="Times New Roman" w:hAnsi="Times New Roman"/>
        </w:rPr>
        <w:t xml:space="preserve"> the statewide rates using</w:t>
      </w:r>
      <w:r w:rsidR="008B63E8" w:rsidRPr="00956ACF" w:rsidDel="000A5ABE">
        <w:rPr>
          <w:rFonts w:ascii="Times New Roman" w:hAnsi="Times New Roman"/>
        </w:rPr>
        <w:t xml:space="preserve"> </w:t>
      </w:r>
      <w:r w:rsidR="00E62ADB" w:rsidRPr="00956ACF">
        <w:rPr>
          <w:rFonts w:ascii="Times New Roman" w:hAnsi="Times New Roman"/>
        </w:rPr>
        <w:t>student-level data</w:t>
      </w:r>
      <w:r w:rsidR="00B17851" w:rsidRPr="00956ACF">
        <w:rPr>
          <w:rFonts w:ascii="Times New Roman" w:hAnsi="Times New Roman"/>
        </w:rPr>
        <w:t>.</w:t>
      </w:r>
      <w:r w:rsidR="00F573E7" w:rsidRPr="00956ACF">
        <w:rPr>
          <w:rFonts w:ascii="Times New Roman" w:hAnsi="Times New Roman"/>
        </w:rPr>
        <w:br/>
      </w:r>
    </w:p>
    <w:p w14:paraId="1FDF026A" w14:textId="77777777" w:rsidR="00F573E7" w:rsidRPr="00956ACF" w:rsidRDefault="001F31AF" w:rsidP="00B2231C">
      <w:pPr>
        <w:pStyle w:val="ListParagraph"/>
        <w:numPr>
          <w:ilvl w:val="0"/>
          <w:numId w:val="18"/>
        </w:numPr>
        <w:spacing w:after="0" w:line="240" w:lineRule="auto"/>
        <w:rPr>
          <w:rFonts w:ascii="Times New Roman" w:hAnsi="Times New Roman"/>
        </w:rPr>
      </w:pPr>
      <w:r w:rsidRPr="00956ACF">
        <w:rPr>
          <w:rFonts w:ascii="Times New Roman" w:hAnsi="Times New Roman"/>
          <w:b/>
        </w:rPr>
        <w:t xml:space="preserve">Public Reporting.  </w:t>
      </w:r>
      <w:r w:rsidRPr="00956ACF">
        <w:rPr>
          <w:rFonts w:ascii="Times New Roman" w:hAnsi="Times New Roman"/>
        </w:rPr>
        <w:t>P</w:t>
      </w:r>
      <w:r w:rsidR="00856555" w:rsidRPr="00956ACF">
        <w:rPr>
          <w:rFonts w:ascii="Times New Roman" w:hAnsi="Times New Roman"/>
          <w:szCs w:val="24"/>
        </w:rPr>
        <w:t>rovide the Web address or URL of, or a direct link to,</w:t>
      </w:r>
      <w:r w:rsidR="00AC6A6E" w:rsidRPr="00956ACF">
        <w:rPr>
          <w:rFonts w:ascii="Times New Roman" w:hAnsi="Times New Roman"/>
          <w:szCs w:val="24"/>
        </w:rPr>
        <w:t xml:space="preserve"> </w:t>
      </w:r>
      <w:r w:rsidR="00784967" w:rsidRPr="00956ACF">
        <w:rPr>
          <w:rFonts w:ascii="Times New Roman" w:hAnsi="Times New Roman"/>
        </w:rPr>
        <w:t>where</w:t>
      </w:r>
      <w:r w:rsidR="00860EE9" w:rsidRPr="00956ACF">
        <w:rPr>
          <w:rFonts w:ascii="Times New Roman" w:hAnsi="Times New Roman"/>
        </w:rPr>
        <w:t xml:space="preserve"> the S</w:t>
      </w:r>
      <w:r w:rsidR="00784967" w:rsidRPr="00956ACF">
        <w:rPr>
          <w:rFonts w:ascii="Times New Roman" w:hAnsi="Times New Roman"/>
        </w:rPr>
        <w:t>EA</w:t>
      </w:r>
      <w:r w:rsidR="00860EE9" w:rsidRPr="00956ACF">
        <w:rPr>
          <w:rFonts w:ascii="Times New Roman" w:hAnsi="Times New Roman"/>
        </w:rPr>
        <w:t xml:space="preserve"> will publish</w:t>
      </w:r>
      <w:r w:rsidR="00784967" w:rsidRPr="00956ACF">
        <w:rPr>
          <w:rFonts w:ascii="Times New Roman" w:hAnsi="Times New Roman"/>
        </w:rPr>
        <w:t xml:space="preserve"> and annually update</w:t>
      </w:r>
      <w:r w:rsidRPr="00956ACF">
        <w:rPr>
          <w:rFonts w:ascii="Times New Roman" w:hAnsi="Times New Roman"/>
        </w:rPr>
        <w:t xml:space="preserve">, consistent with 34 C.F.R. </w:t>
      </w:r>
      <w:r w:rsidRPr="00956ACF">
        <w:rPr>
          <w:rFonts w:ascii="Times New Roman" w:hAnsi="Times New Roman"/>
          <w:szCs w:val="24"/>
        </w:rPr>
        <w:t>§ 299.18(c)(4)</w:t>
      </w:r>
      <w:r w:rsidR="00860EE9" w:rsidRPr="00956ACF">
        <w:rPr>
          <w:rFonts w:ascii="Times New Roman" w:hAnsi="Times New Roman"/>
        </w:rPr>
        <w:t xml:space="preserve">: </w:t>
      </w:r>
    </w:p>
    <w:p w14:paraId="6A439751" w14:textId="77777777" w:rsidR="00F573E7" w:rsidRPr="00956ACF" w:rsidRDefault="00E27015" w:rsidP="00B2231C">
      <w:pPr>
        <w:pStyle w:val="ListParagraph"/>
        <w:numPr>
          <w:ilvl w:val="1"/>
          <w:numId w:val="18"/>
        </w:numPr>
        <w:spacing w:after="0" w:line="240" w:lineRule="auto"/>
        <w:rPr>
          <w:rFonts w:ascii="Times New Roman" w:hAnsi="Times New Roman"/>
        </w:rPr>
      </w:pPr>
      <w:r w:rsidRPr="00956ACF">
        <w:rPr>
          <w:rFonts w:ascii="Times New Roman" w:hAnsi="Times New Roman"/>
        </w:rPr>
        <w:t>T</w:t>
      </w:r>
      <w:r w:rsidR="00860EE9" w:rsidRPr="00956ACF">
        <w:rPr>
          <w:rFonts w:ascii="Times New Roman" w:hAnsi="Times New Roman"/>
        </w:rPr>
        <w:t xml:space="preserve">he </w:t>
      </w:r>
      <w:r w:rsidR="004A3639" w:rsidRPr="00956ACF">
        <w:rPr>
          <w:rFonts w:ascii="Times New Roman" w:hAnsi="Times New Roman"/>
        </w:rPr>
        <w:t xml:space="preserve">rates </w:t>
      </w:r>
      <w:r w:rsidR="004004E2" w:rsidRPr="00956ACF">
        <w:rPr>
          <w:rFonts w:ascii="Times New Roman" w:hAnsi="Times New Roman"/>
        </w:rPr>
        <w:t xml:space="preserve">and </w:t>
      </w:r>
      <w:r w:rsidR="00856555" w:rsidRPr="00956ACF">
        <w:rPr>
          <w:rFonts w:ascii="Times New Roman" w:hAnsi="Times New Roman"/>
        </w:rPr>
        <w:t xml:space="preserve">differences in rates </w:t>
      </w:r>
      <w:r w:rsidR="004004E2" w:rsidRPr="00956ACF">
        <w:rPr>
          <w:rFonts w:ascii="Times New Roman" w:hAnsi="Times New Roman"/>
        </w:rPr>
        <w:t>calculated</w:t>
      </w:r>
      <w:r w:rsidR="00860EE9" w:rsidRPr="00956ACF">
        <w:rPr>
          <w:rFonts w:ascii="Times New Roman" w:hAnsi="Times New Roman"/>
        </w:rPr>
        <w:t xml:space="preserve"> in</w:t>
      </w:r>
      <w:r w:rsidR="004004E2" w:rsidRPr="00956ACF">
        <w:rPr>
          <w:rFonts w:ascii="Times New Roman" w:hAnsi="Times New Roman"/>
        </w:rPr>
        <w:t xml:space="preserve"> </w:t>
      </w:r>
      <w:r w:rsidR="003F5D26" w:rsidRPr="00956ACF">
        <w:rPr>
          <w:rFonts w:ascii="Times New Roman" w:hAnsi="Times New Roman"/>
        </w:rPr>
        <w:t>5</w:t>
      </w:r>
      <w:r w:rsidR="004004E2" w:rsidRPr="00956ACF">
        <w:rPr>
          <w:rFonts w:ascii="Times New Roman" w:hAnsi="Times New Roman"/>
        </w:rPr>
        <w:t>.3</w:t>
      </w:r>
      <w:r w:rsidR="00FE33E1" w:rsidRPr="00956ACF">
        <w:rPr>
          <w:rFonts w:ascii="Times New Roman" w:hAnsi="Times New Roman"/>
        </w:rPr>
        <w:t>.</w:t>
      </w:r>
      <w:r w:rsidR="00784967" w:rsidRPr="00956ACF">
        <w:rPr>
          <w:rFonts w:ascii="Times New Roman" w:hAnsi="Times New Roman"/>
        </w:rPr>
        <w:t>B</w:t>
      </w:r>
      <w:r w:rsidR="005670BC" w:rsidRPr="00956ACF">
        <w:rPr>
          <w:rFonts w:ascii="Times New Roman" w:hAnsi="Times New Roman"/>
        </w:rPr>
        <w:t xml:space="preserve">; </w:t>
      </w:r>
    </w:p>
    <w:p w14:paraId="2F9198D5" w14:textId="77777777" w:rsidR="00F573E7" w:rsidRPr="00956ACF" w:rsidRDefault="00E27015" w:rsidP="00B2231C">
      <w:pPr>
        <w:pStyle w:val="ListParagraph"/>
        <w:numPr>
          <w:ilvl w:val="1"/>
          <w:numId w:val="18"/>
        </w:numPr>
        <w:spacing w:after="0" w:line="240" w:lineRule="auto"/>
        <w:rPr>
          <w:rFonts w:ascii="Times New Roman" w:hAnsi="Times New Roman"/>
        </w:rPr>
      </w:pPr>
      <w:r w:rsidRPr="00956ACF">
        <w:rPr>
          <w:rFonts w:ascii="Times New Roman" w:hAnsi="Times New Roman"/>
        </w:rPr>
        <w:t>T</w:t>
      </w:r>
      <w:r w:rsidR="00860EE9" w:rsidRPr="00956ACF">
        <w:rPr>
          <w:rFonts w:ascii="Times New Roman" w:hAnsi="Times New Roman"/>
        </w:rPr>
        <w:t>he percentage of teachers categorized in each LEA at each effectiveness level established as part of the definition of “ineffective teacher</w:t>
      </w:r>
      <w:r w:rsidR="00C30879" w:rsidRPr="00956ACF">
        <w:rPr>
          <w:rFonts w:ascii="Times New Roman" w:hAnsi="Times New Roman"/>
        </w:rPr>
        <w:t>,</w:t>
      </w:r>
      <w:r w:rsidR="00860EE9" w:rsidRPr="00956ACF">
        <w:rPr>
          <w:rFonts w:ascii="Times New Roman" w:hAnsi="Times New Roman"/>
        </w:rPr>
        <w:t>”</w:t>
      </w:r>
      <w:r w:rsidR="00C30879" w:rsidRPr="00956ACF">
        <w:rPr>
          <w:rFonts w:ascii="Times New Roman" w:hAnsi="Times New Roman"/>
        </w:rPr>
        <w:t xml:space="preserve"> consistent with applicable State privacy policies;</w:t>
      </w:r>
      <w:r w:rsidR="00860EE9" w:rsidRPr="00956ACF">
        <w:rPr>
          <w:rFonts w:ascii="Times New Roman" w:hAnsi="Times New Roman"/>
        </w:rPr>
        <w:t xml:space="preserve"> </w:t>
      </w:r>
    </w:p>
    <w:p w14:paraId="1A009FA7" w14:textId="77777777" w:rsidR="00ED700E" w:rsidRDefault="00E27015" w:rsidP="00ED700E">
      <w:pPr>
        <w:pStyle w:val="ListParagraph"/>
        <w:numPr>
          <w:ilvl w:val="1"/>
          <w:numId w:val="18"/>
        </w:numPr>
        <w:spacing w:after="0" w:line="240" w:lineRule="auto"/>
        <w:rPr>
          <w:rFonts w:ascii="Times New Roman" w:hAnsi="Times New Roman"/>
        </w:rPr>
      </w:pPr>
      <w:r w:rsidRPr="00956ACF">
        <w:rPr>
          <w:rFonts w:ascii="Times New Roman" w:hAnsi="Times New Roman"/>
        </w:rPr>
        <w:t>T</w:t>
      </w:r>
      <w:r w:rsidR="00860EE9" w:rsidRPr="00956ACF">
        <w:rPr>
          <w:rFonts w:ascii="Times New Roman" w:hAnsi="Times New Roman"/>
        </w:rPr>
        <w:t>he percentage of teachers categorized as out-of-field teachers</w:t>
      </w:r>
      <w:r w:rsidR="00211489" w:rsidRPr="00956ACF">
        <w:rPr>
          <w:rFonts w:ascii="Times New Roman" w:hAnsi="Times New Roman"/>
        </w:rPr>
        <w:t xml:space="preserve"> </w:t>
      </w:r>
      <w:r w:rsidR="00211489" w:rsidRPr="00956ACF">
        <w:rPr>
          <w:rFonts w:ascii="Times New Roman" w:hAnsi="Times New Roman"/>
          <w:szCs w:val="24"/>
        </w:rPr>
        <w:t xml:space="preserve">consistent with </w:t>
      </w:r>
      <w:r w:rsidR="001F31AF" w:rsidRPr="00956ACF">
        <w:rPr>
          <w:rFonts w:ascii="Times New Roman" w:hAnsi="Times New Roman"/>
          <w:szCs w:val="24"/>
        </w:rPr>
        <w:t xml:space="preserve">34 C.F.R. </w:t>
      </w:r>
      <w:r w:rsidR="00211489" w:rsidRPr="00956ACF">
        <w:rPr>
          <w:rFonts w:ascii="Times New Roman" w:hAnsi="Times New Roman"/>
          <w:szCs w:val="24"/>
        </w:rPr>
        <w:t>§</w:t>
      </w:r>
      <w:r w:rsidRPr="00956ACF">
        <w:rPr>
          <w:rFonts w:ascii="Times New Roman" w:hAnsi="Times New Roman"/>
          <w:szCs w:val="24"/>
        </w:rPr>
        <w:t xml:space="preserve"> </w:t>
      </w:r>
      <w:r w:rsidR="00211489" w:rsidRPr="00956ACF">
        <w:rPr>
          <w:rFonts w:ascii="Times New Roman" w:hAnsi="Times New Roman"/>
          <w:szCs w:val="24"/>
        </w:rPr>
        <w:t>200.37</w:t>
      </w:r>
      <w:r w:rsidR="005670BC" w:rsidRPr="00956ACF">
        <w:rPr>
          <w:rFonts w:ascii="Times New Roman" w:hAnsi="Times New Roman"/>
        </w:rPr>
        <w:t>; and</w:t>
      </w:r>
    </w:p>
    <w:p w14:paraId="05AC883F" w14:textId="133FBABC" w:rsidR="00F573E7" w:rsidRPr="000429D9" w:rsidRDefault="00E27015" w:rsidP="00ED700E">
      <w:pPr>
        <w:pStyle w:val="ListParagraph"/>
        <w:numPr>
          <w:ilvl w:val="1"/>
          <w:numId w:val="18"/>
        </w:numPr>
        <w:spacing w:after="0" w:line="240" w:lineRule="auto"/>
        <w:rPr>
          <w:rFonts w:ascii="Times New Roman" w:hAnsi="Times New Roman"/>
        </w:rPr>
      </w:pPr>
      <w:r w:rsidRPr="00ED700E">
        <w:rPr>
          <w:rFonts w:ascii="Times New Roman" w:hAnsi="Times New Roman"/>
        </w:rPr>
        <w:t>T</w:t>
      </w:r>
      <w:r w:rsidR="00860EE9" w:rsidRPr="00ED700E">
        <w:rPr>
          <w:rFonts w:ascii="Times New Roman" w:hAnsi="Times New Roman"/>
        </w:rPr>
        <w:t>he percentage of teachers categorized as inexperienced</w:t>
      </w:r>
      <w:r w:rsidR="00FE33E1" w:rsidRPr="00ED700E">
        <w:rPr>
          <w:rFonts w:ascii="Times New Roman" w:hAnsi="Times New Roman"/>
        </w:rPr>
        <w:t xml:space="preserve"> teachers</w:t>
      </w:r>
      <w:r w:rsidR="00211489" w:rsidRPr="00ED700E">
        <w:rPr>
          <w:rFonts w:ascii="Times New Roman" w:hAnsi="Times New Roman"/>
          <w:szCs w:val="24"/>
        </w:rPr>
        <w:t xml:space="preserve"> consistent with </w:t>
      </w:r>
      <w:r w:rsidR="001F31AF" w:rsidRPr="00ED700E">
        <w:rPr>
          <w:rFonts w:ascii="Times New Roman" w:hAnsi="Times New Roman"/>
          <w:szCs w:val="24"/>
        </w:rPr>
        <w:t xml:space="preserve">34 C.F.R. </w:t>
      </w:r>
      <w:r w:rsidR="00211489" w:rsidRPr="00ED700E">
        <w:rPr>
          <w:rFonts w:ascii="Times New Roman" w:hAnsi="Times New Roman"/>
          <w:szCs w:val="24"/>
        </w:rPr>
        <w:t>§</w:t>
      </w:r>
      <w:r w:rsidRPr="00ED700E">
        <w:rPr>
          <w:rFonts w:ascii="Times New Roman" w:hAnsi="Times New Roman"/>
          <w:szCs w:val="24"/>
        </w:rPr>
        <w:t xml:space="preserve"> </w:t>
      </w:r>
      <w:r w:rsidR="00211489" w:rsidRPr="00ED700E">
        <w:rPr>
          <w:rFonts w:ascii="Times New Roman" w:hAnsi="Times New Roman"/>
          <w:szCs w:val="24"/>
        </w:rPr>
        <w:t>200.37</w:t>
      </w:r>
      <w:r w:rsidR="005670BC" w:rsidRPr="00ED700E">
        <w:rPr>
          <w:rFonts w:ascii="Times New Roman" w:hAnsi="Times New Roman"/>
        </w:rPr>
        <w:t>.</w:t>
      </w:r>
      <w:r w:rsidR="000D26FA" w:rsidRPr="00ED700E">
        <w:rPr>
          <w:rFonts w:ascii="Times New Roman" w:hAnsi="Times New Roman"/>
        </w:rPr>
        <w:t xml:space="preserve"> </w:t>
      </w:r>
      <w:r w:rsidR="00F573E7" w:rsidRPr="00ED700E">
        <w:rPr>
          <w:rFonts w:ascii="Times New Roman" w:hAnsi="Times New Roman"/>
        </w:rPr>
        <w:br/>
      </w:r>
      <w:sdt>
        <w:sdtPr>
          <w:rPr>
            <w:rFonts w:ascii="Times New Roman" w:hAnsi="Times New Roman"/>
          </w:rPr>
          <w:id w:val="-664465452"/>
        </w:sdtPr>
        <w:sdtEndPr/>
        <w:sdtContent>
          <w:r w:rsidR="00ED700E" w:rsidRPr="000429D9">
            <w:rPr>
              <w:rFonts w:ascii="Times New Roman" w:hAnsi="Times New Roman"/>
            </w:rPr>
            <w:br/>
          </w:r>
          <w:r w:rsidR="00DE4B95" w:rsidRPr="000429D9">
            <w:rPr>
              <w:rFonts w:ascii="Times New Roman" w:hAnsi="Times New Roman"/>
            </w:rPr>
            <w:t xml:space="preserve">The web addresses for the SEA equity plans are </w:t>
          </w:r>
          <w:r w:rsidR="001C25BF" w:rsidRPr="000429D9">
            <w:rPr>
              <w:rFonts w:ascii="Times New Roman" w:hAnsi="Times New Roman"/>
            </w:rPr>
            <w:t xml:space="preserve">on the </w:t>
          </w:r>
          <w:hyperlink r:id="rId29" w:history="1">
            <w:r w:rsidR="001C25BF" w:rsidRPr="000429D9">
              <w:rPr>
                <w:rStyle w:val="Hyperlink"/>
                <w:rFonts w:ascii="Times New Roman" w:hAnsi="Times New Roman"/>
              </w:rPr>
              <w:t>NDE site</w:t>
            </w:r>
          </w:hyperlink>
          <w:r w:rsidR="00DE4B95" w:rsidRPr="000429D9">
            <w:rPr>
              <w:rFonts w:ascii="Times New Roman" w:hAnsi="Times New Roman"/>
            </w:rPr>
            <w:t xml:space="preserve"> </w:t>
          </w:r>
          <w:r w:rsidR="00DF183F" w:rsidRPr="000429D9">
            <w:rPr>
              <w:rFonts w:ascii="Times New Roman" w:hAnsi="Times New Roman"/>
            </w:rPr>
            <w:t>and</w:t>
          </w:r>
          <w:r w:rsidR="001C25BF" w:rsidRPr="000429D9">
            <w:rPr>
              <w:rFonts w:ascii="Times New Roman" w:hAnsi="Times New Roman"/>
            </w:rPr>
            <w:t xml:space="preserve"> the </w:t>
          </w:r>
          <w:hyperlink r:id="rId30" w:history="1">
            <w:r w:rsidR="001C25BF" w:rsidRPr="000429D9">
              <w:rPr>
                <w:rStyle w:val="Hyperlink"/>
                <w:rFonts w:ascii="Times New Roman" w:hAnsi="Times New Roman"/>
              </w:rPr>
              <w:t>Nevada Report Card site</w:t>
            </w:r>
          </w:hyperlink>
          <w:r w:rsidR="001C25BF" w:rsidRPr="000429D9">
            <w:rPr>
              <w:rFonts w:ascii="Times New Roman" w:hAnsi="Times New Roman"/>
            </w:rPr>
            <w:t>.</w:t>
          </w:r>
          <w:r w:rsidR="00DF183F" w:rsidRPr="000429D9">
            <w:rPr>
              <w:rFonts w:ascii="Times New Roman" w:hAnsi="Times New Roman"/>
            </w:rPr>
            <w:t xml:space="preserve">  </w:t>
          </w:r>
        </w:sdtContent>
      </w:sdt>
      <w:r w:rsidR="00F573E7" w:rsidRPr="000429D9">
        <w:rPr>
          <w:rFonts w:ascii="Times New Roman" w:hAnsi="Times New Roman"/>
        </w:rPr>
        <w:br/>
      </w:r>
    </w:p>
    <w:p w14:paraId="6FC3FBAC" w14:textId="3BC8C668" w:rsidR="000429D9" w:rsidRDefault="00CD5671" w:rsidP="00B2231C">
      <w:pPr>
        <w:pStyle w:val="ListParagraph"/>
        <w:numPr>
          <w:ilvl w:val="0"/>
          <w:numId w:val="18"/>
        </w:numPr>
        <w:spacing w:after="0" w:line="240" w:lineRule="auto"/>
        <w:rPr>
          <w:rFonts w:ascii="Times New Roman" w:hAnsi="Times New Roman"/>
        </w:rPr>
      </w:pPr>
      <w:r w:rsidRPr="00956ACF">
        <w:rPr>
          <w:rFonts w:ascii="Times New Roman" w:hAnsi="Times New Roman"/>
          <w:b/>
        </w:rPr>
        <w:t xml:space="preserve">Likely Causes of </w:t>
      </w:r>
      <w:r w:rsidR="001F3043" w:rsidRPr="00956ACF">
        <w:rPr>
          <w:rFonts w:ascii="Times New Roman" w:hAnsi="Times New Roman"/>
          <w:b/>
        </w:rPr>
        <w:t xml:space="preserve">Most Significant </w:t>
      </w:r>
      <w:r w:rsidRPr="00956ACF">
        <w:rPr>
          <w:rFonts w:ascii="Times New Roman" w:hAnsi="Times New Roman"/>
          <w:b/>
        </w:rPr>
        <w:t>Differences</w:t>
      </w:r>
      <w:r w:rsidR="000429D9">
        <w:rPr>
          <w:rFonts w:ascii="Times New Roman" w:hAnsi="Times New Roman"/>
          <w:b/>
        </w:rPr>
        <w:t>.</w:t>
      </w:r>
      <w:r w:rsidR="000D26FA" w:rsidRPr="00956ACF">
        <w:rPr>
          <w:rFonts w:ascii="Times New Roman" w:hAnsi="Times New Roman"/>
          <w:b/>
        </w:rPr>
        <w:t xml:space="preserve"> </w:t>
      </w:r>
      <w:r w:rsidR="001F31AF" w:rsidRPr="00956ACF">
        <w:rPr>
          <w:rFonts w:ascii="Times New Roman" w:hAnsi="Times New Roman"/>
        </w:rPr>
        <w:t xml:space="preserve">If there is one or more difference in rates in </w:t>
      </w:r>
      <w:r w:rsidR="003F5D26" w:rsidRPr="00956ACF">
        <w:rPr>
          <w:rFonts w:ascii="Times New Roman" w:hAnsi="Times New Roman"/>
        </w:rPr>
        <w:t>5</w:t>
      </w:r>
      <w:r w:rsidR="0028440A" w:rsidRPr="00956ACF">
        <w:rPr>
          <w:rFonts w:ascii="Times New Roman" w:hAnsi="Times New Roman"/>
        </w:rPr>
        <w:t>.</w:t>
      </w:r>
      <w:r w:rsidR="00026062" w:rsidRPr="00956ACF">
        <w:rPr>
          <w:rFonts w:ascii="Times New Roman" w:hAnsi="Times New Roman"/>
        </w:rPr>
        <w:t>3</w:t>
      </w:r>
      <w:r w:rsidR="00D466A1" w:rsidRPr="00956ACF">
        <w:rPr>
          <w:rFonts w:ascii="Times New Roman" w:hAnsi="Times New Roman"/>
        </w:rPr>
        <w:t>.</w:t>
      </w:r>
      <w:r w:rsidR="003C4841" w:rsidRPr="00956ACF">
        <w:rPr>
          <w:rFonts w:ascii="Times New Roman" w:hAnsi="Times New Roman"/>
        </w:rPr>
        <w:t>B</w:t>
      </w:r>
      <w:r w:rsidR="00875BD7" w:rsidRPr="00956ACF">
        <w:rPr>
          <w:rFonts w:ascii="Times New Roman" w:hAnsi="Times New Roman"/>
        </w:rPr>
        <w:t>,</w:t>
      </w:r>
      <w:r w:rsidR="002C3663" w:rsidRPr="00956ACF">
        <w:rPr>
          <w:rFonts w:ascii="Times New Roman" w:hAnsi="Times New Roman"/>
        </w:rPr>
        <w:t xml:space="preserve"> </w:t>
      </w:r>
      <w:r w:rsidR="00C40D90" w:rsidRPr="00956ACF">
        <w:rPr>
          <w:rFonts w:ascii="Times New Roman" w:hAnsi="Times New Roman"/>
        </w:rPr>
        <w:t xml:space="preserve">describe the </w:t>
      </w:r>
      <w:r w:rsidRPr="00956ACF">
        <w:rPr>
          <w:rFonts w:ascii="Times New Roman" w:hAnsi="Times New Roman"/>
        </w:rPr>
        <w:t>likely caus</w:t>
      </w:r>
      <w:r w:rsidR="00734F2C" w:rsidRPr="00956ACF">
        <w:rPr>
          <w:rFonts w:ascii="Times New Roman" w:hAnsi="Times New Roman"/>
        </w:rPr>
        <w:t>es</w:t>
      </w:r>
      <w:r w:rsidR="005C5EBE" w:rsidRPr="00956ACF">
        <w:rPr>
          <w:rFonts w:ascii="Times New Roman" w:hAnsi="Times New Roman"/>
        </w:rPr>
        <w:t xml:space="preserve"> (</w:t>
      </w:r>
      <w:r w:rsidR="005C5EBE" w:rsidRPr="00956ACF">
        <w:rPr>
          <w:rFonts w:ascii="Times New Roman" w:hAnsi="Times New Roman"/>
          <w:i/>
        </w:rPr>
        <w:t>e.g.</w:t>
      </w:r>
      <w:r w:rsidR="005C5EBE" w:rsidRPr="00956ACF">
        <w:rPr>
          <w:rFonts w:ascii="Times New Roman" w:hAnsi="Times New Roman"/>
        </w:rPr>
        <w:t xml:space="preserve">, teacher shortages, working conditions, school leadership, compensation, or other causes), </w:t>
      </w:r>
      <w:r w:rsidR="005C5EBE" w:rsidRPr="000429D9">
        <w:rPr>
          <w:rFonts w:ascii="Times New Roman" w:hAnsi="Times New Roman"/>
        </w:rPr>
        <w:t>which may vary across districts or schools,</w:t>
      </w:r>
      <w:r w:rsidR="00856555" w:rsidRPr="000429D9">
        <w:rPr>
          <w:rFonts w:ascii="Times New Roman" w:hAnsi="Times New Roman"/>
        </w:rPr>
        <w:t xml:space="preserve"> of the </w:t>
      </w:r>
      <w:r w:rsidR="001F3043" w:rsidRPr="000429D9">
        <w:rPr>
          <w:rFonts w:ascii="Times New Roman" w:hAnsi="Times New Roman"/>
        </w:rPr>
        <w:t xml:space="preserve">most significant </w:t>
      </w:r>
      <w:r w:rsidR="00856555" w:rsidRPr="000429D9">
        <w:rPr>
          <w:rFonts w:ascii="Times New Roman" w:hAnsi="Times New Roman"/>
        </w:rPr>
        <w:t>statewide differe</w:t>
      </w:r>
      <w:r w:rsidR="003B0B0C" w:rsidRPr="000429D9">
        <w:rPr>
          <w:rFonts w:ascii="Times New Roman" w:hAnsi="Times New Roman"/>
        </w:rPr>
        <w:t>nces in rates</w:t>
      </w:r>
      <w:r w:rsidR="005C5EBE" w:rsidRPr="000429D9">
        <w:rPr>
          <w:rFonts w:ascii="Times New Roman" w:hAnsi="Times New Roman"/>
        </w:rPr>
        <w:t xml:space="preserve"> in 5.3.B</w:t>
      </w:r>
      <w:r w:rsidR="00DA0F6D" w:rsidRPr="000429D9">
        <w:rPr>
          <w:rFonts w:ascii="Times New Roman" w:hAnsi="Times New Roman"/>
        </w:rPr>
        <w:t xml:space="preserve">.  The description must </w:t>
      </w:r>
      <w:r w:rsidR="005C5EBE" w:rsidRPr="000429D9">
        <w:rPr>
          <w:rFonts w:ascii="Times New Roman" w:hAnsi="Times New Roman"/>
        </w:rPr>
        <w:t>include</w:t>
      </w:r>
      <w:r w:rsidR="00734F2C" w:rsidRPr="000429D9">
        <w:rPr>
          <w:rFonts w:ascii="Times New Roman" w:hAnsi="Times New Roman"/>
        </w:rPr>
        <w:t xml:space="preserve"> whether those differences in rates reflect gaps between dist</w:t>
      </w:r>
      <w:r w:rsidR="00635027" w:rsidRPr="000429D9">
        <w:rPr>
          <w:rFonts w:ascii="Times New Roman" w:hAnsi="Times New Roman"/>
        </w:rPr>
        <w:t>ricts, within districts</w:t>
      </w:r>
      <w:r w:rsidR="00734F2C" w:rsidRPr="000429D9">
        <w:rPr>
          <w:rFonts w:ascii="Times New Roman" w:hAnsi="Times New Roman"/>
        </w:rPr>
        <w:t>, and</w:t>
      </w:r>
      <w:r w:rsidR="001F3043" w:rsidRPr="000429D9">
        <w:rPr>
          <w:rFonts w:ascii="Times New Roman" w:hAnsi="Times New Roman"/>
        </w:rPr>
        <w:t xml:space="preserve"> </w:t>
      </w:r>
      <w:r w:rsidR="00734F2C" w:rsidRPr="000429D9">
        <w:rPr>
          <w:rFonts w:ascii="Times New Roman" w:hAnsi="Times New Roman"/>
        </w:rPr>
        <w:t>within schools</w:t>
      </w:r>
      <w:r w:rsidR="005C5EBE" w:rsidRPr="000429D9">
        <w:rPr>
          <w:rFonts w:ascii="Times New Roman" w:hAnsi="Times New Roman"/>
        </w:rPr>
        <w:t>.</w:t>
      </w:r>
      <w:r w:rsidR="00734F2C" w:rsidRPr="000429D9">
        <w:rPr>
          <w:rFonts w:ascii="Times New Roman" w:hAnsi="Times New Roman"/>
        </w:rPr>
        <w:t xml:space="preserve"> </w:t>
      </w:r>
      <w:r w:rsidR="00F573E7" w:rsidRPr="000429D9">
        <w:rPr>
          <w:rFonts w:ascii="Times New Roman" w:hAnsi="Times New Roman"/>
        </w:rPr>
        <w:br/>
      </w:r>
      <w:sdt>
        <w:sdtPr>
          <w:rPr>
            <w:rFonts w:ascii="Times New Roman" w:hAnsi="Times New Roman"/>
          </w:rPr>
          <w:id w:val="479668354"/>
        </w:sdtPr>
        <w:sdtEndPr/>
        <w:sdtContent>
          <w:sdt>
            <w:sdtPr>
              <w:rPr>
                <w:rFonts w:ascii="Times New Roman" w:hAnsi="Times New Roman"/>
              </w:rPr>
              <w:id w:val="1703439471"/>
            </w:sdtPr>
            <w:sdtEndPr/>
            <w:sdtContent/>
          </w:sdt>
        </w:sdtContent>
      </w:sdt>
    </w:p>
    <w:p w14:paraId="2CF3D288" w14:textId="10C99705" w:rsidR="00F573E7" w:rsidRPr="00956ACF" w:rsidRDefault="00483991" w:rsidP="000429D9">
      <w:pPr>
        <w:pStyle w:val="ListParagraph"/>
        <w:spacing w:after="0" w:line="240" w:lineRule="auto"/>
        <w:rPr>
          <w:rFonts w:ascii="Times New Roman" w:hAnsi="Times New Roman"/>
        </w:rPr>
      </w:pPr>
      <w:r w:rsidRPr="000429D9">
        <w:rPr>
          <w:rFonts w:ascii="Times New Roman" w:hAnsi="Times New Roman"/>
        </w:rPr>
        <w:t>Based upon the NDE’s root cause analysis conducted in 2015 in collaboration with various stakeholder groups, it was determined that the following were the most likely reas</w:t>
      </w:r>
      <w:r w:rsidR="001701E9" w:rsidRPr="000429D9">
        <w:rPr>
          <w:rFonts w:ascii="Times New Roman" w:hAnsi="Times New Roman"/>
        </w:rPr>
        <w:t>ons for Nevada’s equity gaps:</w:t>
      </w:r>
      <w:r w:rsidR="001701E9" w:rsidRPr="000429D9">
        <w:rPr>
          <w:rFonts w:ascii="Times New Roman" w:hAnsi="Times New Roman"/>
        </w:rPr>
        <w:br/>
      </w:r>
      <w:r w:rsidR="001701E9" w:rsidRPr="000429D9">
        <w:rPr>
          <w:rFonts w:ascii="Times New Roman" w:hAnsi="Times New Roman"/>
        </w:rPr>
        <w:br/>
      </w:r>
      <w:r w:rsidRPr="000429D9">
        <w:rPr>
          <w:rFonts w:ascii="Times New Roman" w:hAnsi="Times New Roman"/>
        </w:rPr>
        <w:t>- Inadequate Teacher Preparation for 21</w:t>
      </w:r>
      <w:r w:rsidRPr="000429D9">
        <w:rPr>
          <w:rFonts w:ascii="Times New Roman" w:hAnsi="Times New Roman"/>
          <w:vertAlign w:val="superscript"/>
        </w:rPr>
        <w:t>st</w:t>
      </w:r>
      <w:r w:rsidRPr="000429D9">
        <w:rPr>
          <w:rFonts w:ascii="Times New Roman" w:hAnsi="Times New Roman"/>
        </w:rPr>
        <w:t xml:space="preserve"> Century Classrooms, </w:t>
      </w:r>
      <w:r w:rsidRPr="000429D9">
        <w:rPr>
          <w:rFonts w:ascii="Times New Roman" w:hAnsi="Times New Roman"/>
        </w:rPr>
        <w:br/>
        <w:t xml:space="preserve">- District Recruitment/Hiring/Retention Practices, </w:t>
      </w:r>
      <w:r w:rsidRPr="000429D9">
        <w:rPr>
          <w:rFonts w:ascii="Times New Roman" w:hAnsi="Times New Roman"/>
        </w:rPr>
        <w:br/>
        <w:t xml:space="preserve">- Insufficient Quantity of Teachers Prepared via In-State Providers, </w:t>
      </w:r>
      <w:r w:rsidRPr="000429D9">
        <w:rPr>
          <w:rFonts w:ascii="Times New Roman" w:hAnsi="Times New Roman"/>
        </w:rPr>
        <w:br/>
        <w:t xml:space="preserve">- Inadequate Resources for Mentoring/Coaching/Induction, and </w:t>
      </w:r>
      <w:r w:rsidRPr="000429D9">
        <w:rPr>
          <w:rFonts w:ascii="Times New Roman" w:hAnsi="Times New Roman"/>
        </w:rPr>
        <w:br/>
        <w:t xml:space="preserve">- Skills Gaps Due to Unaligned Initiatives and Infrastructure. </w:t>
      </w:r>
      <w:r w:rsidRPr="000429D9">
        <w:rPr>
          <w:rFonts w:ascii="Times New Roman" w:hAnsi="Times New Roman"/>
        </w:rPr>
        <w:br/>
      </w:r>
      <w:r w:rsidRPr="000429D9">
        <w:rPr>
          <w:rFonts w:ascii="Times New Roman" w:hAnsi="Times New Roman"/>
        </w:rPr>
        <w:br/>
        <w:t xml:space="preserve">Although gaps between districts and within districts </w:t>
      </w:r>
      <w:r w:rsidR="00DF183F" w:rsidRPr="000429D9">
        <w:rPr>
          <w:rFonts w:ascii="Times New Roman" w:hAnsi="Times New Roman"/>
        </w:rPr>
        <w:t xml:space="preserve">exist </w:t>
      </w:r>
      <w:r w:rsidRPr="000429D9">
        <w:rPr>
          <w:rFonts w:ascii="Times New Roman" w:hAnsi="Times New Roman"/>
        </w:rPr>
        <w:t xml:space="preserve">(data not analyzed for within-school gaps), the extent to which </w:t>
      </w:r>
      <w:r w:rsidR="000429D9">
        <w:rPr>
          <w:rFonts w:ascii="Times New Roman" w:hAnsi="Times New Roman"/>
        </w:rPr>
        <w:t xml:space="preserve">each of these occurs may vary. </w:t>
      </w:r>
      <w:r w:rsidRPr="000429D9">
        <w:rPr>
          <w:rFonts w:ascii="Times New Roman" w:hAnsi="Times New Roman"/>
        </w:rPr>
        <w:t>Each district in which a data analysis of in-district gaps existed was requi</w:t>
      </w:r>
      <w:r w:rsidR="000429D9">
        <w:rPr>
          <w:rFonts w:ascii="Times New Roman" w:hAnsi="Times New Roman"/>
        </w:rPr>
        <w:t xml:space="preserve">red to submit a separate plan. </w:t>
      </w:r>
      <w:r w:rsidRPr="000429D9">
        <w:rPr>
          <w:rFonts w:ascii="Times New Roman" w:hAnsi="Times New Roman"/>
        </w:rPr>
        <w:t>These plans required stakeholder engagement to further identify specific root causes and district-specific strategies for equity gap reduction</w:t>
      </w:r>
      <w:r w:rsidR="00ED700E" w:rsidRPr="000429D9">
        <w:rPr>
          <w:rFonts w:ascii="Times New Roman" w:hAnsi="Times New Roman"/>
        </w:rPr>
        <w:t xml:space="preserve"> in areas identified</w:t>
      </w:r>
      <w:r w:rsidRPr="000429D9">
        <w:rPr>
          <w:rFonts w:ascii="Times New Roman" w:hAnsi="Times New Roman"/>
        </w:rPr>
        <w:t>.</w:t>
      </w:r>
      <w:r w:rsidRPr="000429D9">
        <w:rPr>
          <w:rFonts w:ascii="Times New Roman" w:hAnsi="Times New Roman"/>
        </w:rPr>
        <w:br/>
      </w:r>
      <w:r w:rsidR="00F573E7" w:rsidRPr="000429D9">
        <w:rPr>
          <w:rFonts w:ascii="Times New Roman" w:hAnsi="Times New Roman"/>
        </w:rPr>
        <w:lastRenderedPageBreak/>
        <w:br/>
      </w:r>
    </w:p>
    <w:p w14:paraId="0CF57A6E" w14:textId="20B34DEB" w:rsidR="00F573E7" w:rsidRPr="00956ACF" w:rsidRDefault="00066321" w:rsidP="00B2231C">
      <w:pPr>
        <w:pStyle w:val="ListParagraph"/>
        <w:numPr>
          <w:ilvl w:val="0"/>
          <w:numId w:val="18"/>
        </w:numPr>
        <w:spacing w:after="0" w:line="240" w:lineRule="auto"/>
        <w:rPr>
          <w:rFonts w:ascii="Times New Roman" w:hAnsi="Times New Roman"/>
        </w:rPr>
      </w:pPr>
      <w:r w:rsidRPr="00956ACF">
        <w:rPr>
          <w:rFonts w:ascii="Times New Roman" w:hAnsi="Times New Roman"/>
          <w:b/>
        </w:rPr>
        <w:t xml:space="preserve">Identification of Strategies. </w:t>
      </w:r>
      <w:r w:rsidRPr="00956ACF">
        <w:rPr>
          <w:rFonts w:ascii="Times New Roman" w:hAnsi="Times New Roman"/>
        </w:rPr>
        <w:t xml:space="preserve">If there is one or more difference in rates in 5.3.B, provide </w:t>
      </w:r>
      <w:r w:rsidRPr="00956ACF">
        <w:rPr>
          <w:rFonts w:ascii="Times New Roman" w:hAnsi="Times New Roman"/>
          <w:szCs w:val="24"/>
        </w:rPr>
        <w:t xml:space="preserve">the SEA’s </w:t>
      </w:r>
      <w:r w:rsidRPr="00956ACF">
        <w:rPr>
          <w:rFonts w:ascii="Times New Roman" w:hAnsi="Times New Roman"/>
        </w:rPr>
        <w:t>strategies,</w:t>
      </w:r>
      <w:r w:rsidRPr="00956ACF">
        <w:rPr>
          <w:rFonts w:ascii="Times New Roman" w:hAnsi="Times New Roman"/>
          <w:szCs w:val="24"/>
        </w:rPr>
        <w:t xml:space="preserve"> including timelines and Federal or non-Federal funding sources, that are:</w:t>
      </w:r>
    </w:p>
    <w:p w14:paraId="691B6E0E" w14:textId="77777777" w:rsidR="00F573E7" w:rsidRPr="00956ACF" w:rsidRDefault="00066321" w:rsidP="00B2231C">
      <w:pPr>
        <w:pStyle w:val="ListParagraph"/>
        <w:numPr>
          <w:ilvl w:val="1"/>
          <w:numId w:val="18"/>
        </w:numPr>
        <w:spacing w:after="0" w:line="240" w:lineRule="auto"/>
        <w:rPr>
          <w:rFonts w:ascii="Times New Roman" w:hAnsi="Times New Roman"/>
        </w:rPr>
      </w:pPr>
      <w:r w:rsidRPr="00956ACF">
        <w:rPr>
          <w:rFonts w:ascii="Times New Roman" w:hAnsi="Times New Roman"/>
        </w:rPr>
        <w:t>D</w:t>
      </w:r>
      <w:r w:rsidR="00B9376A" w:rsidRPr="00956ACF">
        <w:rPr>
          <w:rFonts w:ascii="Times New Roman" w:hAnsi="Times New Roman"/>
        </w:rPr>
        <w:t>esigned to address the likely causes of the</w:t>
      </w:r>
      <w:r w:rsidRPr="00956ACF">
        <w:rPr>
          <w:rFonts w:ascii="Times New Roman" w:hAnsi="Times New Roman"/>
        </w:rPr>
        <w:t xml:space="preserve"> most significant differences identified in 5.3.D</w:t>
      </w:r>
      <w:r w:rsidR="00B9376A" w:rsidRPr="00956ACF">
        <w:rPr>
          <w:rFonts w:ascii="Times New Roman" w:hAnsi="Times New Roman"/>
        </w:rPr>
        <w:t xml:space="preserve"> </w:t>
      </w:r>
      <w:r w:rsidRPr="00956ACF">
        <w:rPr>
          <w:rFonts w:ascii="Times New Roman" w:hAnsi="Times New Roman"/>
        </w:rPr>
        <w:t>and</w:t>
      </w:r>
    </w:p>
    <w:p w14:paraId="04E2B4DD" w14:textId="5C59F68F" w:rsidR="005A757D" w:rsidRPr="00956ACF" w:rsidRDefault="00066321" w:rsidP="00B2231C">
      <w:pPr>
        <w:pStyle w:val="ListParagraph"/>
        <w:numPr>
          <w:ilvl w:val="1"/>
          <w:numId w:val="18"/>
        </w:numPr>
        <w:spacing w:after="0" w:line="240" w:lineRule="auto"/>
        <w:rPr>
          <w:rFonts w:ascii="Times New Roman" w:hAnsi="Times New Roman"/>
        </w:rPr>
      </w:pPr>
      <w:r w:rsidRPr="00956ACF">
        <w:rPr>
          <w:rFonts w:ascii="Times New Roman" w:hAnsi="Times New Roman"/>
          <w:szCs w:val="24"/>
        </w:rPr>
        <w:t>P</w:t>
      </w:r>
      <w:r w:rsidR="00A02AB7" w:rsidRPr="00956ACF">
        <w:rPr>
          <w:rFonts w:ascii="Times New Roman" w:hAnsi="Times New Roman"/>
          <w:szCs w:val="24"/>
        </w:rPr>
        <w:t>rioritiz</w:t>
      </w:r>
      <w:r w:rsidR="00856555" w:rsidRPr="00956ACF">
        <w:rPr>
          <w:rFonts w:ascii="Times New Roman" w:hAnsi="Times New Roman"/>
          <w:szCs w:val="24"/>
        </w:rPr>
        <w:t>e</w:t>
      </w:r>
      <w:r w:rsidRPr="00956ACF">
        <w:rPr>
          <w:rFonts w:ascii="Times New Roman" w:hAnsi="Times New Roman"/>
          <w:szCs w:val="24"/>
        </w:rPr>
        <w:t xml:space="preserve">d </w:t>
      </w:r>
      <w:r w:rsidR="00A02AB7" w:rsidRPr="00956ACF">
        <w:rPr>
          <w:rFonts w:ascii="Times New Roman" w:hAnsi="Times New Roman"/>
          <w:szCs w:val="24"/>
        </w:rPr>
        <w:t xml:space="preserve">to </w:t>
      </w:r>
      <w:r w:rsidR="004A1552" w:rsidRPr="00956ACF">
        <w:rPr>
          <w:rFonts w:ascii="Times New Roman" w:hAnsi="Times New Roman"/>
          <w:szCs w:val="24"/>
        </w:rPr>
        <w:t xml:space="preserve">address the most significant differences in the rates provided </w:t>
      </w:r>
      <w:r w:rsidRPr="00956ACF">
        <w:rPr>
          <w:rFonts w:ascii="Times New Roman" w:hAnsi="Times New Roman"/>
          <w:szCs w:val="24"/>
        </w:rPr>
        <w:t>in 5.3.B</w:t>
      </w:r>
      <w:r w:rsidR="004A1552" w:rsidRPr="00956ACF">
        <w:rPr>
          <w:rFonts w:ascii="Times New Roman" w:hAnsi="Times New Roman"/>
          <w:szCs w:val="24"/>
        </w:rPr>
        <w:t xml:space="preserve">, including </w:t>
      </w:r>
      <w:r w:rsidRPr="00956ACF">
        <w:rPr>
          <w:rFonts w:ascii="Times New Roman" w:hAnsi="Times New Roman"/>
          <w:szCs w:val="24"/>
        </w:rPr>
        <w:t xml:space="preserve">by </w:t>
      </w:r>
      <w:r w:rsidR="004A1552" w:rsidRPr="00956ACF">
        <w:rPr>
          <w:rFonts w:ascii="Times New Roman" w:hAnsi="Times New Roman"/>
          <w:szCs w:val="24"/>
        </w:rPr>
        <w:t xml:space="preserve">prioritizing strategies to </w:t>
      </w:r>
      <w:r w:rsidR="00A02AB7" w:rsidRPr="00956ACF">
        <w:rPr>
          <w:rFonts w:ascii="Times New Roman" w:hAnsi="Times New Roman"/>
          <w:szCs w:val="24"/>
        </w:rPr>
        <w:t xml:space="preserve">support any schools identified for comprehensive or targeted support and improvement under </w:t>
      </w:r>
      <w:r w:rsidRPr="00956ACF">
        <w:rPr>
          <w:rFonts w:ascii="Times New Roman" w:hAnsi="Times New Roman"/>
          <w:szCs w:val="24"/>
        </w:rPr>
        <w:t xml:space="preserve">34 C.F.R. </w:t>
      </w:r>
      <w:r w:rsidR="00A02AB7" w:rsidRPr="00956ACF">
        <w:rPr>
          <w:rFonts w:ascii="Times New Roman" w:hAnsi="Times New Roman"/>
          <w:szCs w:val="24"/>
        </w:rPr>
        <w:t>§</w:t>
      </w:r>
      <w:r w:rsidR="0017306E" w:rsidRPr="00956ACF">
        <w:rPr>
          <w:rFonts w:ascii="Times New Roman" w:hAnsi="Times New Roman"/>
          <w:szCs w:val="24"/>
        </w:rPr>
        <w:t xml:space="preserve"> </w:t>
      </w:r>
      <w:r w:rsidR="00A02AB7" w:rsidRPr="00956ACF">
        <w:rPr>
          <w:rFonts w:ascii="Times New Roman" w:hAnsi="Times New Roman"/>
          <w:szCs w:val="24"/>
        </w:rPr>
        <w:t xml:space="preserve">200.19 that are contributing to those </w:t>
      </w:r>
      <w:r w:rsidR="00A50A47" w:rsidRPr="00956ACF">
        <w:rPr>
          <w:rFonts w:ascii="Times New Roman" w:hAnsi="Times New Roman"/>
          <w:szCs w:val="24"/>
        </w:rPr>
        <w:t xml:space="preserve">differences in </w:t>
      </w:r>
      <w:r w:rsidR="00A02AB7" w:rsidRPr="00956ACF">
        <w:rPr>
          <w:rFonts w:ascii="Times New Roman" w:hAnsi="Times New Roman"/>
          <w:szCs w:val="24"/>
        </w:rPr>
        <w:t>rates.</w:t>
      </w:r>
    </w:p>
    <w:p w14:paraId="7A4ED603" w14:textId="77777777" w:rsidR="00066321" w:rsidRPr="00956ACF" w:rsidRDefault="00066321" w:rsidP="00066321">
      <w:pPr>
        <w:pStyle w:val="ListParagraph"/>
        <w:spacing w:after="0" w:line="240" w:lineRule="auto"/>
        <w:ind w:left="1440"/>
        <w:rPr>
          <w:rFonts w:ascii="Times New Roman" w:hAnsi="Times New Roman"/>
        </w:rPr>
      </w:pPr>
    </w:p>
    <w:tbl>
      <w:tblPr>
        <w:tblW w:w="4393"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Causes of Differences in Rates"/>
        <w:tblDescription w:val="This table explains the most likely causes of significant differences in rates of effective teachers with classrooms."/>
      </w:tblPr>
      <w:tblGrid>
        <w:gridCol w:w="4590"/>
        <w:gridCol w:w="5089"/>
      </w:tblGrid>
      <w:tr w:rsidR="004A1552" w:rsidRPr="00956ACF" w14:paraId="14860163" w14:textId="77777777" w:rsidTr="004A1552">
        <w:tc>
          <w:tcPr>
            <w:tcW w:w="2371" w:type="pct"/>
            <w:shd w:val="clear" w:color="auto" w:fill="BFBFBF" w:themeFill="background1" w:themeFillShade="BF"/>
          </w:tcPr>
          <w:p w14:paraId="0841377D" w14:textId="03512352" w:rsidR="004A1552" w:rsidRPr="000429D9" w:rsidRDefault="006E5B35" w:rsidP="006255D6">
            <w:pPr>
              <w:spacing w:after="0" w:line="240" w:lineRule="auto"/>
              <w:jc w:val="center"/>
              <w:rPr>
                <w:rFonts w:ascii="Times New Roman" w:hAnsi="Times New Roman"/>
                <w:b/>
              </w:rPr>
            </w:pPr>
            <w:r w:rsidRPr="000429D9">
              <w:rPr>
                <w:rFonts w:ascii="Times New Roman" w:hAnsi="Times New Roman"/>
                <w:b/>
              </w:rPr>
              <w:t xml:space="preserve">Likely Causes of </w:t>
            </w:r>
            <w:r w:rsidR="00066321" w:rsidRPr="000429D9">
              <w:rPr>
                <w:rFonts w:ascii="Times New Roman" w:hAnsi="Times New Roman"/>
                <w:b/>
              </w:rPr>
              <w:t xml:space="preserve">Most Significant </w:t>
            </w:r>
            <w:r w:rsidRPr="000429D9">
              <w:rPr>
                <w:rFonts w:ascii="Times New Roman" w:hAnsi="Times New Roman"/>
                <w:b/>
              </w:rPr>
              <w:t>Differences in Rates</w:t>
            </w:r>
          </w:p>
        </w:tc>
        <w:tc>
          <w:tcPr>
            <w:tcW w:w="2629" w:type="pct"/>
            <w:shd w:val="clear" w:color="auto" w:fill="BFBFBF" w:themeFill="background1" w:themeFillShade="BF"/>
          </w:tcPr>
          <w:p w14:paraId="5C40DAB9" w14:textId="77777777" w:rsidR="00066321" w:rsidRPr="000429D9" w:rsidRDefault="00066321" w:rsidP="00066321">
            <w:pPr>
              <w:spacing w:after="0" w:line="240" w:lineRule="auto"/>
              <w:jc w:val="center"/>
              <w:rPr>
                <w:rFonts w:ascii="Times New Roman" w:hAnsi="Times New Roman"/>
                <w:b/>
              </w:rPr>
            </w:pPr>
            <w:r w:rsidRPr="000429D9">
              <w:rPr>
                <w:rFonts w:ascii="Times New Roman" w:hAnsi="Times New Roman"/>
                <w:b/>
              </w:rPr>
              <w:t xml:space="preserve">Strategies </w:t>
            </w:r>
          </w:p>
          <w:p w14:paraId="48FA6889" w14:textId="3F13D156" w:rsidR="004A1552" w:rsidRPr="000429D9" w:rsidRDefault="00066321" w:rsidP="00066321">
            <w:pPr>
              <w:spacing w:after="0" w:line="240" w:lineRule="auto"/>
              <w:jc w:val="center"/>
              <w:rPr>
                <w:rFonts w:ascii="Times New Roman" w:hAnsi="Times New Roman"/>
                <w:b/>
              </w:rPr>
            </w:pPr>
            <w:r w:rsidRPr="000429D9">
              <w:rPr>
                <w:rFonts w:ascii="Times New Roman" w:hAnsi="Times New Roman"/>
                <w:b/>
              </w:rPr>
              <w:t>(Including Timeline and Funding S</w:t>
            </w:r>
            <w:r w:rsidR="001212BA" w:rsidRPr="000429D9">
              <w:rPr>
                <w:rFonts w:ascii="Times New Roman" w:hAnsi="Times New Roman"/>
                <w:b/>
              </w:rPr>
              <w:t>ource</w:t>
            </w:r>
            <w:r w:rsidRPr="000429D9">
              <w:rPr>
                <w:rFonts w:ascii="Times New Roman" w:hAnsi="Times New Roman"/>
                <w:b/>
              </w:rPr>
              <w:t>s)</w:t>
            </w:r>
          </w:p>
        </w:tc>
      </w:tr>
      <w:tr w:rsidR="00483991" w:rsidRPr="00956ACF" w14:paraId="3341BBD4" w14:textId="77777777" w:rsidTr="004A1552">
        <w:sdt>
          <w:sdtPr>
            <w:rPr>
              <w:rFonts w:ascii="Times New Roman" w:hAnsi="Times New Roman"/>
              <w:sz w:val="24"/>
              <w:szCs w:val="24"/>
            </w:rPr>
            <w:id w:val="-410471557"/>
          </w:sdtPr>
          <w:sdtEndPr/>
          <w:sdtContent>
            <w:tc>
              <w:tcPr>
                <w:tcW w:w="2371" w:type="pct"/>
              </w:tcPr>
              <w:p w14:paraId="73EFF161" w14:textId="490C547E" w:rsidR="00483991" w:rsidRPr="000429D9" w:rsidRDefault="00483991" w:rsidP="00483991">
                <w:pPr>
                  <w:spacing w:after="0" w:line="240" w:lineRule="auto"/>
                  <w:rPr>
                    <w:rFonts w:ascii="Times New Roman" w:hAnsi="Times New Roman"/>
                    <w:sz w:val="24"/>
                    <w:szCs w:val="24"/>
                  </w:rPr>
                </w:pPr>
                <w:r w:rsidRPr="000429D9">
                  <w:rPr>
                    <w:rFonts w:ascii="Times New Roman" w:hAnsi="Times New Roman"/>
                  </w:rPr>
                  <w:t>Inadequate Teacher Preparation for 21</w:t>
                </w:r>
                <w:r w:rsidRPr="000429D9">
                  <w:rPr>
                    <w:rFonts w:ascii="Times New Roman" w:hAnsi="Times New Roman"/>
                    <w:vertAlign w:val="superscript"/>
                  </w:rPr>
                  <w:t>st</w:t>
                </w:r>
                <w:r w:rsidRPr="000429D9">
                  <w:rPr>
                    <w:rFonts w:ascii="Times New Roman" w:hAnsi="Times New Roman"/>
                  </w:rPr>
                  <w:t xml:space="preserve"> Century Classrooms</w:t>
                </w:r>
              </w:p>
            </w:tc>
          </w:sdtContent>
        </w:sdt>
        <w:tc>
          <w:tcPr>
            <w:tcW w:w="2629" w:type="pct"/>
            <w:shd w:val="clear" w:color="auto" w:fill="auto"/>
          </w:tcPr>
          <w:p w14:paraId="3C13F9B5" w14:textId="528D485B" w:rsidR="00ED700E" w:rsidRPr="000429D9" w:rsidRDefault="00483991" w:rsidP="0023426D">
            <w:pPr>
              <w:pStyle w:val="ListParagraph"/>
              <w:numPr>
                <w:ilvl w:val="0"/>
                <w:numId w:val="11"/>
              </w:numPr>
              <w:spacing w:after="0" w:line="240" w:lineRule="auto"/>
              <w:rPr>
                <w:rFonts w:ascii="Times New Roman" w:hAnsi="Times New Roman"/>
                <w:szCs w:val="24"/>
              </w:rPr>
            </w:pPr>
            <w:r w:rsidRPr="000429D9">
              <w:rPr>
                <w:rFonts w:ascii="Times New Roman" w:hAnsi="Times New Roman"/>
                <w:szCs w:val="24"/>
              </w:rPr>
              <w:t>National Governor’s Association Project</w:t>
            </w:r>
            <w:r w:rsidR="00DF183F" w:rsidRPr="000429D9">
              <w:rPr>
                <w:rFonts w:ascii="Times New Roman" w:hAnsi="Times New Roman"/>
                <w:szCs w:val="24"/>
              </w:rPr>
              <w:t xml:space="preserve">; </w:t>
            </w:r>
            <w:r w:rsidR="00ED700E" w:rsidRPr="000429D9">
              <w:rPr>
                <w:rFonts w:ascii="Times New Roman" w:hAnsi="Times New Roman"/>
                <w:szCs w:val="24"/>
              </w:rPr>
              <w:t>Preparation Project and Title II-A statewide activities for development of a rigorous EPP review, approval, evaluation, and accountability system</w:t>
            </w:r>
          </w:p>
          <w:p w14:paraId="570BFBD7" w14:textId="655F6094" w:rsidR="00483991" w:rsidRPr="000429D9" w:rsidRDefault="007F5FD0" w:rsidP="0023426D">
            <w:pPr>
              <w:pStyle w:val="ListParagraph"/>
              <w:numPr>
                <w:ilvl w:val="0"/>
                <w:numId w:val="11"/>
              </w:numPr>
              <w:spacing w:after="0" w:line="240" w:lineRule="auto"/>
              <w:rPr>
                <w:rFonts w:ascii="Times New Roman" w:hAnsi="Times New Roman"/>
                <w:szCs w:val="24"/>
              </w:rPr>
            </w:pPr>
            <w:hyperlink r:id="rId31" w:history="1">
              <w:r w:rsidR="00ED700E" w:rsidRPr="000429D9">
                <w:rPr>
                  <w:rStyle w:val="Hyperlink"/>
                  <w:rFonts w:ascii="Times New Roman" w:hAnsi="Times New Roman"/>
                  <w:szCs w:val="24"/>
                </w:rPr>
                <w:t>Great Teaching and Leading Fund</w:t>
              </w:r>
            </w:hyperlink>
            <w:r w:rsidR="00ED700E" w:rsidRPr="000429D9">
              <w:rPr>
                <w:rFonts w:ascii="Times New Roman" w:hAnsi="Times New Roman"/>
                <w:szCs w:val="24"/>
              </w:rPr>
              <w:t xml:space="preserve"> to address the quantity and quality of new educators prepared by in-state EPPs</w:t>
            </w:r>
          </w:p>
        </w:tc>
      </w:tr>
      <w:tr w:rsidR="00DF183F" w:rsidRPr="00956ACF" w14:paraId="6279A953" w14:textId="77777777" w:rsidTr="004A1552">
        <w:tc>
          <w:tcPr>
            <w:tcW w:w="2371" w:type="pct"/>
          </w:tcPr>
          <w:p w14:paraId="7BCF86F5" w14:textId="3F3293A3" w:rsidR="00DF183F" w:rsidRPr="000429D9" w:rsidRDefault="00DF183F" w:rsidP="00DF183F">
            <w:pPr>
              <w:spacing w:after="0" w:line="240" w:lineRule="auto"/>
              <w:rPr>
                <w:rFonts w:ascii="Times New Roman" w:hAnsi="Times New Roman"/>
                <w:sz w:val="24"/>
                <w:szCs w:val="24"/>
              </w:rPr>
            </w:pPr>
            <w:r w:rsidRPr="000429D9">
              <w:rPr>
                <w:rFonts w:ascii="Times New Roman" w:hAnsi="Times New Roman"/>
              </w:rPr>
              <w:t>District Recruitment/Hiring/Retention Practices</w:t>
            </w:r>
          </w:p>
        </w:tc>
        <w:tc>
          <w:tcPr>
            <w:tcW w:w="2629" w:type="pct"/>
            <w:shd w:val="clear" w:color="auto" w:fill="auto"/>
          </w:tcPr>
          <w:p w14:paraId="60BA7BA3" w14:textId="2BABC612" w:rsidR="00ED700E" w:rsidRPr="000429D9" w:rsidRDefault="007F5FD0" w:rsidP="00ED700E">
            <w:pPr>
              <w:pStyle w:val="ListParagraph"/>
              <w:numPr>
                <w:ilvl w:val="0"/>
                <w:numId w:val="46"/>
              </w:numPr>
              <w:spacing w:after="0" w:line="240" w:lineRule="auto"/>
              <w:rPr>
                <w:rFonts w:ascii="Times New Roman" w:hAnsi="Times New Roman"/>
                <w:szCs w:val="24"/>
              </w:rPr>
            </w:pPr>
            <w:hyperlink r:id="rId32" w:history="1">
              <w:r w:rsidR="00ED700E" w:rsidRPr="000429D9">
                <w:rPr>
                  <w:rStyle w:val="Hyperlink"/>
                  <w:rFonts w:ascii="Times New Roman" w:hAnsi="Times New Roman"/>
                  <w:szCs w:val="24"/>
                </w:rPr>
                <w:t>Teach NV Scholarships</w:t>
              </w:r>
            </w:hyperlink>
            <w:r w:rsidR="00ED700E" w:rsidRPr="000429D9">
              <w:rPr>
                <w:rFonts w:ascii="Times New Roman" w:hAnsi="Times New Roman"/>
                <w:szCs w:val="24"/>
              </w:rPr>
              <w:t xml:space="preserve"> (NV general funds via 2015 SB511)</w:t>
            </w:r>
          </w:p>
          <w:p w14:paraId="6D260137" w14:textId="77DA72E2" w:rsidR="00ED700E" w:rsidRPr="000429D9" w:rsidRDefault="007F5FD0" w:rsidP="00ED700E">
            <w:pPr>
              <w:pStyle w:val="ListParagraph"/>
              <w:numPr>
                <w:ilvl w:val="0"/>
                <w:numId w:val="46"/>
              </w:numPr>
              <w:spacing w:after="0" w:line="240" w:lineRule="auto"/>
              <w:rPr>
                <w:rFonts w:ascii="Times New Roman" w:hAnsi="Times New Roman"/>
                <w:szCs w:val="24"/>
              </w:rPr>
            </w:pPr>
            <w:hyperlink r:id="rId33" w:history="1">
              <w:r w:rsidR="00ED700E" w:rsidRPr="000429D9">
                <w:rPr>
                  <w:rStyle w:val="Hyperlink"/>
                  <w:rFonts w:ascii="Times New Roman" w:hAnsi="Times New Roman"/>
                  <w:szCs w:val="24"/>
                </w:rPr>
                <w:t>New Teacher Incentives</w:t>
              </w:r>
            </w:hyperlink>
            <w:r w:rsidR="00ED700E" w:rsidRPr="000429D9">
              <w:rPr>
                <w:rFonts w:ascii="Times New Roman" w:hAnsi="Times New Roman"/>
                <w:szCs w:val="24"/>
              </w:rPr>
              <w:t xml:space="preserve"> (NV general funds via 2015 SB511) </w:t>
            </w:r>
          </w:p>
          <w:p w14:paraId="6609957C" w14:textId="011389C3" w:rsidR="00ED700E" w:rsidRPr="000429D9" w:rsidRDefault="00ED700E" w:rsidP="00ED700E">
            <w:pPr>
              <w:pStyle w:val="ListParagraph"/>
              <w:numPr>
                <w:ilvl w:val="0"/>
                <w:numId w:val="46"/>
              </w:numPr>
              <w:spacing w:after="0" w:line="240" w:lineRule="auto"/>
              <w:rPr>
                <w:rFonts w:ascii="Times New Roman" w:hAnsi="Times New Roman"/>
                <w:szCs w:val="24"/>
              </w:rPr>
            </w:pPr>
            <w:r w:rsidRPr="000429D9">
              <w:rPr>
                <w:rFonts w:ascii="Times New Roman" w:hAnsi="Times New Roman"/>
                <w:szCs w:val="24"/>
              </w:rPr>
              <w:t xml:space="preserve">Zoom School Initiatives (as described in sections above) </w:t>
            </w:r>
          </w:p>
          <w:p w14:paraId="18B8B5A7" w14:textId="2F73FD3E" w:rsidR="00ED700E" w:rsidRPr="000429D9" w:rsidRDefault="00ED700E" w:rsidP="00ED700E">
            <w:pPr>
              <w:pStyle w:val="ListParagraph"/>
              <w:numPr>
                <w:ilvl w:val="0"/>
                <w:numId w:val="46"/>
              </w:numPr>
              <w:spacing w:after="0" w:line="240" w:lineRule="auto"/>
              <w:rPr>
                <w:rFonts w:ascii="Times New Roman" w:hAnsi="Times New Roman"/>
                <w:szCs w:val="24"/>
              </w:rPr>
            </w:pPr>
            <w:r w:rsidRPr="000429D9">
              <w:rPr>
                <w:rFonts w:ascii="Times New Roman" w:hAnsi="Times New Roman"/>
                <w:szCs w:val="24"/>
              </w:rPr>
              <w:t xml:space="preserve">Victory Schools Initiatives (as described in sections above) </w:t>
            </w:r>
          </w:p>
          <w:p w14:paraId="011D87F6" w14:textId="0CC395CE" w:rsidR="00ED700E" w:rsidRPr="000429D9" w:rsidRDefault="00ED700E" w:rsidP="00ED700E">
            <w:pPr>
              <w:pStyle w:val="ListParagraph"/>
              <w:numPr>
                <w:ilvl w:val="0"/>
                <w:numId w:val="46"/>
              </w:numPr>
              <w:spacing w:after="0" w:line="240" w:lineRule="auto"/>
              <w:rPr>
                <w:rFonts w:ascii="Times New Roman" w:hAnsi="Times New Roman"/>
                <w:szCs w:val="24"/>
              </w:rPr>
            </w:pPr>
            <w:r w:rsidRPr="000429D9">
              <w:rPr>
                <w:rFonts w:ascii="Times New Roman" w:hAnsi="Times New Roman"/>
                <w:szCs w:val="24"/>
              </w:rPr>
              <w:t xml:space="preserve">Implementation of NRS 391A.450 Enhanced Performance Pay and Compensation Plans </w:t>
            </w:r>
          </w:p>
          <w:p w14:paraId="64F595FF" w14:textId="61E8D236" w:rsidR="00ED700E" w:rsidRPr="000429D9" w:rsidRDefault="00ED700E" w:rsidP="00ED700E">
            <w:pPr>
              <w:pStyle w:val="ListParagraph"/>
              <w:numPr>
                <w:ilvl w:val="0"/>
                <w:numId w:val="46"/>
              </w:numPr>
              <w:spacing w:after="0" w:line="240" w:lineRule="auto"/>
              <w:rPr>
                <w:rFonts w:ascii="Times New Roman" w:hAnsi="Times New Roman"/>
                <w:szCs w:val="24"/>
              </w:rPr>
            </w:pPr>
            <w:r w:rsidRPr="000429D9">
              <w:rPr>
                <w:rFonts w:ascii="Times New Roman" w:hAnsi="Times New Roman"/>
                <w:szCs w:val="24"/>
              </w:rPr>
              <w:t>National Board Certification partnership and supports</w:t>
            </w:r>
          </w:p>
          <w:p w14:paraId="63796820" w14:textId="3C88493B" w:rsidR="00DF183F" w:rsidRPr="000429D9" w:rsidRDefault="00ED700E" w:rsidP="00ED700E">
            <w:pPr>
              <w:pStyle w:val="ListParagraph"/>
              <w:numPr>
                <w:ilvl w:val="0"/>
                <w:numId w:val="46"/>
              </w:numPr>
              <w:spacing w:after="0" w:line="240" w:lineRule="auto"/>
              <w:rPr>
                <w:rFonts w:ascii="Times New Roman" w:hAnsi="Times New Roman"/>
                <w:szCs w:val="24"/>
              </w:rPr>
            </w:pPr>
            <w:r w:rsidRPr="000429D9">
              <w:rPr>
                <w:rFonts w:ascii="Times New Roman" w:hAnsi="Times New Roman"/>
                <w:szCs w:val="24"/>
              </w:rPr>
              <w:t>Teacher Recognition and Leadership via CCSSO’s Teacher of the Year Program, Milken Educator Awards, and other statewide leadership initiatives</w:t>
            </w:r>
          </w:p>
        </w:tc>
      </w:tr>
      <w:tr w:rsidR="00DF183F" w:rsidRPr="00956ACF" w14:paraId="3FC4C87B" w14:textId="77777777" w:rsidTr="004A1552">
        <w:tc>
          <w:tcPr>
            <w:tcW w:w="2371" w:type="pct"/>
          </w:tcPr>
          <w:p w14:paraId="7061B1C3" w14:textId="1F60A34A" w:rsidR="00DF183F" w:rsidRPr="000429D9" w:rsidRDefault="00DF183F" w:rsidP="00DF183F">
            <w:pPr>
              <w:spacing w:after="0" w:line="240" w:lineRule="auto"/>
              <w:rPr>
                <w:rFonts w:ascii="Times New Roman" w:hAnsi="Times New Roman"/>
                <w:sz w:val="24"/>
                <w:szCs w:val="24"/>
              </w:rPr>
            </w:pPr>
            <w:r w:rsidRPr="000429D9">
              <w:rPr>
                <w:rFonts w:ascii="Times New Roman" w:hAnsi="Times New Roman"/>
              </w:rPr>
              <w:t>Insufficient Quantity of Teachers Prepared via In-State Providers</w:t>
            </w:r>
          </w:p>
        </w:tc>
        <w:tc>
          <w:tcPr>
            <w:tcW w:w="2629" w:type="pct"/>
            <w:shd w:val="clear" w:color="auto" w:fill="auto"/>
          </w:tcPr>
          <w:p w14:paraId="09ACEB14" w14:textId="26174F7A" w:rsidR="001C25BF" w:rsidRPr="000429D9" w:rsidRDefault="00DF183F" w:rsidP="00B2231C">
            <w:pPr>
              <w:pStyle w:val="ListParagraph"/>
              <w:numPr>
                <w:ilvl w:val="0"/>
                <w:numId w:val="47"/>
              </w:numPr>
              <w:spacing w:after="0" w:line="240" w:lineRule="auto"/>
              <w:rPr>
                <w:rFonts w:ascii="Times New Roman" w:hAnsi="Times New Roman"/>
                <w:szCs w:val="24"/>
              </w:rPr>
            </w:pPr>
            <w:r w:rsidRPr="000429D9">
              <w:rPr>
                <w:rFonts w:ascii="Times New Roman" w:hAnsi="Times New Roman"/>
                <w:szCs w:val="24"/>
              </w:rPr>
              <w:t xml:space="preserve">Teach NV Scholarships </w:t>
            </w:r>
          </w:p>
          <w:p w14:paraId="0EEB2245" w14:textId="77777777" w:rsidR="001C25BF" w:rsidRPr="000429D9" w:rsidRDefault="00DF183F" w:rsidP="00B2231C">
            <w:pPr>
              <w:pStyle w:val="ListParagraph"/>
              <w:numPr>
                <w:ilvl w:val="0"/>
                <w:numId w:val="47"/>
              </w:numPr>
              <w:spacing w:after="0" w:line="240" w:lineRule="auto"/>
              <w:rPr>
                <w:rFonts w:ascii="Times New Roman" w:hAnsi="Times New Roman"/>
                <w:szCs w:val="24"/>
              </w:rPr>
            </w:pPr>
            <w:r w:rsidRPr="000429D9">
              <w:rPr>
                <w:rFonts w:ascii="Times New Roman" w:hAnsi="Times New Roman"/>
                <w:szCs w:val="24"/>
              </w:rPr>
              <w:t xml:space="preserve">New Teacher Incentives (NV general funds via 2015 SB511); </w:t>
            </w:r>
          </w:p>
          <w:p w14:paraId="6EED7328" w14:textId="6D8E5CF9" w:rsidR="00DF183F" w:rsidRPr="000429D9" w:rsidRDefault="00DF183F" w:rsidP="00B2231C">
            <w:pPr>
              <w:pStyle w:val="ListParagraph"/>
              <w:numPr>
                <w:ilvl w:val="0"/>
                <w:numId w:val="47"/>
              </w:numPr>
              <w:spacing w:after="0" w:line="240" w:lineRule="auto"/>
              <w:rPr>
                <w:rFonts w:ascii="Times New Roman" w:hAnsi="Times New Roman"/>
                <w:szCs w:val="24"/>
              </w:rPr>
            </w:pPr>
            <w:r w:rsidRPr="000429D9">
              <w:rPr>
                <w:rFonts w:ascii="Times New Roman" w:hAnsi="Times New Roman"/>
                <w:szCs w:val="24"/>
              </w:rPr>
              <w:t>Great Teaching &amp; Leading Fund</w:t>
            </w:r>
          </w:p>
        </w:tc>
      </w:tr>
      <w:tr w:rsidR="00DF183F" w:rsidRPr="00956ACF" w14:paraId="3DD913E3" w14:textId="77777777" w:rsidTr="004A1552">
        <w:tc>
          <w:tcPr>
            <w:tcW w:w="2371" w:type="pct"/>
          </w:tcPr>
          <w:p w14:paraId="7B4BE3EE" w14:textId="281F6A9C" w:rsidR="00DF183F" w:rsidRPr="000429D9" w:rsidRDefault="00DF183F" w:rsidP="00DF183F">
            <w:pPr>
              <w:spacing w:after="0" w:line="240" w:lineRule="auto"/>
              <w:rPr>
                <w:rFonts w:ascii="Times New Roman" w:hAnsi="Times New Roman"/>
                <w:sz w:val="24"/>
                <w:szCs w:val="24"/>
              </w:rPr>
            </w:pPr>
            <w:r w:rsidRPr="000429D9">
              <w:rPr>
                <w:rFonts w:ascii="Times New Roman" w:hAnsi="Times New Roman"/>
              </w:rPr>
              <w:t>Inadequate Resources for Mentoring/Coaching/Induction</w:t>
            </w:r>
          </w:p>
        </w:tc>
        <w:tc>
          <w:tcPr>
            <w:tcW w:w="2629" w:type="pct"/>
            <w:shd w:val="clear" w:color="auto" w:fill="auto"/>
          </w:tcPr>
          <w:p w14:paraId="2969913B" w14:textId="77777777" w:rsidR="001C25BF" w:rsidRPr="000429D9" w:rsidRDefault="00DF183F" w:rsidP="00B2231C">
            <w:pPr>
              <w:pStyle w:val="ListParagraph"/>
              <w:numPr>
                <w:ilvl w:val="0"/>
                <w:numId w:val="48"/>
              </w:numPr>
              <w:spacing w:after="0" w:line="240" w:lineRule="auto"/>
              <w:rPr>
                <w:rFonts w:ascii="Times New Roman" w:hAnsi="Times New Roman"/>
                <w:szCs w:val="24"/>
              </w:rPr>
            </w:pPr>
            <w:r w:rsidRPr="000429D9">
              <w:rPr>
                <w:rFonts w:ascii="Times New Roman" w:hAnsi="Times New Roman"/>
                <w:szCs w:val="24"/>
              </w:rPr>
              <w:t xml:space="preserve">Great Teaching &amp; Leading Fund; </w:t>
            </w:r>
          </w:p>
          <w:p w14:paraId="29742C14" w14:textId="51F54B64" w:rsidR="00DF183F" w:rsidRPr="000429D9" w:rsidRDefault="00DF183F" w:rsidP="00B2231C">
            <w:pPr>
              <w:pStyle w:val="ListParagraph"/>
              <w:numPr>
                <w:ilvl w:val="0"/>
                <w:numId w:val="48"/>
              </w:numPr>
              <w:spacing w:after="0" w:line="240" w:lineRule="auto"/>
              <w:rPr>
                <w:rFonts w:ascii="Times New Roman" w:hAnsi="Times New Roman"/>
                <w:szCs w:val="24"/>
              </w:rPr>
            </w:pPr>
            <w:r w:rsidRPr="000429D9">
              <w:rPr>
                <w:rFonts w:ascii="Times New Roman" w:hAnsi="Times New Roman"/>
                <w:szCs w:val="24"/>
              </w:rPr>
              <w:t>NEPF Professional Development</w:t>
            </w:r>
          </w:p>
        </w:tc>
      </w:tr>
      <w:tr w:rsidR="00DF183F" w:rsidRPr="00956ACF" w14:paraId="56A55E93" w14:textId="77777777" w:rsidTr="004A1552">
        <w:tc>
          <w:tcPr>
            <w:tcW w:w="2371" w:type="pct"/>
          </w:tcPr>
          <w:p w14:paraId="16696C17" w14:textId="212A23F1" w:rsidR="00DF183F" w:rsidRPr="000429D9" w:rsidRDefault="00DF183F" w:rsidP="00DF183F">
            <w:pPr>
              <w:spacing w:after="0" w:line="240" w:lineRule="auto"/>
              <w:rPr>
                <w:rFonts w:ascii="Times New Roman" w:hAnsi="Times New Roman"/>
              </w:rPr>
            </w:pPr>
            <w:r w:rsidRPr="000429D9">
              <w:rPr>
                <w:rFonts w:ascii="Times New Roman" w:hAnsi="Times New Roman"/>
              </w:rPr>
              <w:t>Skills Gaps Due to Unaligned Initiatives and Infrastructure</w:t>
            </w:r>
          </w:p>
        </w:tc>
        <w:tc>
          <w:tcPr>
            <w:tcW w:w="2629" w:type="pct"/>
            <w:shd w:val="clear" w:color="auto" w:fill="auto"/>
          </w:tcPr>
          <w:p w14:paraId="65645F35" w14:textId="1290262C" w:rsidR="00DF183F" w:rsidRPr="000429D9" w:rsidRDefault="00DF183F" w:rsidP="00B2231C">
            <w:pPr>
              <w:pStyle w:val="ListParagraph"/>
              <w:numPr>
                <w:ilvl w:val="0"/>
                <w:numId w:val="49"/>
              </w:numPr>
              <w:spacing w:after="0" w:line="240" w:lineRule="auto"/>
              <w:rPr>
                <w:rFonts w:ascii="Times New Roman" w:hAnsi="Times New Roman"/>
                <w:szCs w:val="24"/>
              </w:rPr>
            </w:pPr>
            <w:r w:rsidRPr="000429D9">
              <w:rPr>
                <w:rFonts w:ascii="Times New Roman" w:hAnsi="Times New Roman"/>
                <w:szCs w:val="24"/>
              </w:rPr>
              <w:t>NEPF Professional Development</w:t>
            </w:r>
          </w:p>
        </w:tc>
      </w:tr>
    </w:tbl>
    <w:p w14:paraId="0254C63C" w14:textId="77777777" w:rsidR="00F573E7" w:rsidRPr="00956ACF" w:rsidRDefault="00F573E7" w:rsidP="00F573E7">
      <w:pPr>
        <w:pStyle w:val="ListParagraph"/>
        <w:spacing w:after="0" w:line="240" w:lineRule="auto"/>
        <w:rPr>
          <w:rFonts w:ascii="Times New Roman" w:hAnsi="Times New Roman"/>
        </w:rPr>
      </w:pPr>
    </w:p>
    <w:p w14:paraId="1EDC831B" w14:textId="342F51C5" w:rsidR="00066321" w:rsidRPr="000429D9" w:rsidRDefault="004A1552" w:rsidP="000429D9">
      <w:pPr>
        <w:pStyle w:val="ListParagraph"/>
        <w:numPr>
          <w:ilvl w:val="0"/>
          <w:numId w:val="18"/>
        </w:numPr>
        <w:spacing w:after="0" w:line="240" w:lineRule="auto"/>
        <w:rPr>
          <w:rFonts w:ascii="Times New Roman" w:hAnsi="Times New Roman"/>
        </w:rPr>
      </w:pPr>
      <w:r w:rsidRPr="00956ACF">
        <w:rPr>
          <w:rFonts w:ascii="Times New Roman" w:hAnsi="Times New Roman"/>
          <w:b/>
        </w:rPr>
        <w:t>Timelines and Interim Targets</w:t>
      </w:r>
      <w:r w:rsidR="00066321" w:rsidRPr="00956ACF">
        <w:rPr>
          <w:rFonts w:ascii="Times New Roman" w:hAnsi="Times New Roman"/>
          <w:b/>
        </w:rPr>
        <w:t>.</w:t>
      </w:r>
      <w:r w:rsidR="000429D9">
        <w:rPr>
          <w:rFonts w:ascii="Times New Roman" w:hAnsi="Times New Roman"/>
        </w:rPr>
        <w:t xml:space="preserve"> </w:t>
      </w:r>
      <w:r w:rsidR="00066321" w:rsidRPr="00956ACF">
        <w:rPr>
          <w:rFonts w:ascii="Times New Roman" w:hAnsi="Times New Roman"/>
        </w:rPr>
        <w:t>If there is one or more difference in rates in 5.3.B, describe the SEA’s</w:t>
      </w:r>
      <w:r w:rsidRPr="00956ACF">
        <w:rPr>
          <w:rFonts w:ascii="Times New Roman" w:hAnsi="Times New Roman"/>
        </w:rPr>
        <w:t xml:space="preserve"> timelines and interim targets for eliminating </w:t>
      </w:r>
      <w:r w:rsidR="001F3043" w:rsidRPr="00956ACF">
        <w:rPr>
          <w:rFonts w:ascii="Times New Roman" w:hAnsi="Times New Roman"/>
          <w:b/>
        </w:rPr>
        <w:t>all</w:t>
      </w:r>
      <w:r w:rsidR="001F3043" w:rsidRPr="00956ACF">
        <w:rPr>
          <w:rFonts w:ascii="Times New Roman" w:hAnsi="Times New Roman"/>
        </w:rPr>
        <w:t xml:space="preserve"> </w:t>
      </w:r>
      <w:r w:rsidRPr="00956ACF">
        <w:rPr>
          <w:rFonts w:ascii="Times New Roman" w:hAnsi="Times New Roman"/>
        </w:rPr>
        <w:t>diffe</w:t>
      </w:r>
      <w:r w:rsidR="00917EF3" w:rsidRPr="00956ACF">
        <w:rPr>
          <w:rFonts w:ascii="Times New Roman" w:hAnsi="Times New Roman"/>
        </w:rPr>
        <w:t>rences in rates</w:t>
      </w:r>
      <w:r w:rsidRPr="00956ACF">
        <w:rPr>
          <w:rFonts w:ascii="Times New Roman" w:hAnsi="Times New Roman"/>
        </w:rPr>
        <w:t>.</w:t>
      </w:r>
    </w:p>
    <w:tbl>
      <w:tblPr>
        <w:tblStyle w:val="LightList-Accent1"/>
        <w:tblW w:w="4862" w:type="pct"/>
        <w:tblLook w:val="04A0" w:firstRow="1" w:lastRow="0" w:firstColumn="1" w:lastColumn="0" w:noHBand="0" w:noVBand="1"/>
        <w:tblCaption w:val="Timelines and Interim Targets"/>
        <w:tblDescription w:val="Ths table lays out the timelines for eliminating all differences in rates."/>
      </w:tblPr>
      <w:tblGrid>
        <w:gridCol w:w="3205"/>
        <w:gridCol w:w="3625"/>
        <w:gridCol w:w="3882"/>
      </w:tblGrid>
      <w:tr w:rsidR="00AD7224" w:rsidRPr="00956ACF" w14:paraId="40F11EC6" w14:textId="77777777" w:rsidTr="00855951">
        <w:trPr>
          <w:cnfStyle w:val="100000000000" w:firstRow="1" w:lastRow="0" w:firstColumn="0" w:lastColumn="0" w:oddVBand="0" w:evenVBand="0" w:oddHBand="0" w:evenHBand="0" w:firstRowFirstColumn="0" w:firstRowLastColumn="0" w:lastRowFirstColumn="0" w:lastRowLastColumn="0"/>
          <w:cantSplit/>
          <w:trHeight w:val="516"/>
          <w:tblHeader/>
        </w:trPr>
        <w:tc>
          <w:tcPr>
            <w:cnfStyle w:val="001000000000" w:firstRow="0" w:lastRow="0" w:firstColumn="1" w:lastColumn="0" w:oddVBand="0" w:evenVBand="0" w:oddHBand="0" w:evenHBand="0" w:firstRowFirstColumn="0" w:firstRowLastColumn="0" w:lastRowFirstColumn="0" w:lastRowLastColumn="0"/>
            <w:tcW w:w="1496" w:type="pct"/>
            <w:shd w:val="clear" w:color="auto" w:fill="BFBFBF" w:themeFill="background1" w:themeFillShade="BF"/>
          </w:tcPr>
          <w:p w14:paraId="39F43860" w14:textId="77777777" w:rsidR="00AD7224" w:rsidRPr="000429D9" w:rsidRDefault="00AD7224" w:rsidP="00855951">
            <w:pPr>
              <w:spacing w:after="0" w:line="240" w:lineRule="auto"/>
              <w:rPr>
                <w:rFonts w:ascii="Times New Roman" w:hAnsi="Times New Roman"/>
                <w:b w:val="0"/>
                <w:color w:val="000000" w:themeColor="text1"/>
              </w:rPr>
            </w:pPr>
            <w:r w:rsidRPr="000429D9">
              <w:rPr>
                <w:rFonts w:ascii="Times New Roman" w:hAnsi="Times New Roman"/>
                <w:color w:val="000000" w:themeColor="text1"/>
              </w:rPr>
              <w:t>Difference in Rates</w:t>
            </w:r>
          </w:p>
        </w:tc>
        <w:tc>
          <w:tcPr>
            <w:tcW w:w="1692" w:type="pct"/>
            <w:shd w:val="clear" w:color="auto" w:fill="BFBFBF" w:themeFill="background1" w:themeFillShade="BF"/>
          </w:tcPr>
          <w:p w14:paraId="69238FC4" w14:textId="77777777" w:rsidR="00AD7224" w:rsidRPr="000429D9" w:rsidRDefault="00AD7224" w:rsidP="00855951">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rPr>
            </w:pPr>
            <w:r w:rsidRPr="000429D9">
              <w:rPr>
                <w:rFonts w:ascii="Times New Roman" w:hAnsi="Times New Roman"/>
                <w:color w:val="000000" w:themeColor="text1"/>
              </w:rPr>
              <w:t xml:space="preserve">Date by which differences in rates will be eliminated </w:t>
            </w:r>
          </w:p>
        </w:tc>
        <w:tc>
          <w:tcPr>
            <w:tcW w:w="1812" w:type="pct"/>
            <w:shd w:val="clear" w:color="auto" w:fill="BFBFBF" w:themeFill="background1" w:themeFillShade="BF"/>
          </w:tcPr>
          <w:p w14:paraId="144F4AB1" w14:textId="77777777" w:rsidR="00AD7224" w:rsidRPr="000429D9" w:rsidRDefault="00AD7224" w:rsidP="00855951">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rPr>
            </w:pPr>
            <w:r w:rsidRPr="000429D9">
              <w:rPr>
                <w:rFonts w:ascii="Times New Roman" w:hAnsi="Times New Roman"/>
                <w:color w:val="000000" w:themeColor="text1"/>
              </w:rPr>
              <w:t>Interim targets, including date by which target will be reached</w:t>
            </w:r>
          </w:p>
        </w:tc>
      </w:tr>
      <w:tr w:rsidR="00AD7224" w:rsidRPr="00483991" w14:paraId="34DD93CB" w14:textId="77777777" w:rsidTr="000429D9">
        <w:trPr>
          <w:cnfStyle w:val="000000100000" w:firstRow="0" w:lastRow="0" w:firstColumn="0" w:lastColumn="0" w:oddVBand="0" w:evenVBand="0" w:oddHBand="1" w:evenHBand="0" w:firstRowFirstColumn="0" w:firstRowLastColumn="0" w:lastRowFirstColumn="0" w:lastRowLastColumn="0"/>
          <w:trHeight w:val="556"/>
        </w:trPr>
        <w:sdt>
          <w:sdtPr>
            <w:rPr>
              <w:rFonts w:ascii="Times New Roman" w:hAnsi="Times New Roman"/>
            </w:rPr>
            <w:id w:val="594755499"/>
          </w:sdtPr>
          <w:sdtEndPr/>
          <w:sdtContent>
            <w:tc>
              <w:tcPr>
                <w:cnfStyle w:val="001000000000" w:firstRow="0" w:lastRow="0" w:firstColumn="1" w:lastColumn="0" w:oddVBand="0" w:evenVBand="0" w:oddHBand="0" w:evenHBand="0" w:firstRowFirstColumn="0" w:firstRowLastColumn="0" w:lastRowFirstColumn="0" w:lastRowLastColumn="0"/>
                <w:tcW w:w="1496" w:type="pct"/>
              </w:tcPr>
              <w:p w14:paraId="7D366DCA" w14:textId="77777777" w:rsidR="00AD7224" w:rsidRPr="000429D9" w:rsidRDefault="00AD7224" w:rsidP="004452CE">
                <w:pPr>
                  <w:spacing w:after="0" w:line="240" w:lineRule="auto"/>
                  <w:rPr>
                    <w:rFonts w:ascii="Times New Roman" w:hAnsi="Times New Roman"/>
                    <w:b w:val="0"/>
                  </w:rPr>
                </w:pPr>
                <w:r w:rsidRPr="000429D9">
                  <w:rPr>
                    <w:rFonts w:ascii="Times New Roman" w:hAnsi="Times New Roman"/>
                    <w:b w:val="0"/>
                  </w:rPr>
                  <w:t xml:space="preserve">To Be Determined using updated 2017 baseline data collection </w:t>
                </w:r>
              </w:p>
            </w:tc>
          </w:sdtContent>
        </w:sdt>
        <w:tc>
          <w:tcPr>
            <w:tcW w:w="1692" w:type="pct"/>
          </w:tcPr>
          <w:p w14:paraId="2C1ED2BF" w14:textId="77777777" w:rsidR="00AD7224" w:rsidRPr="000429D9" w:rsidRDefault="00AD7224" w:rsidP="004452C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429D9">
              <w:rPr>
                <w:rFonts w:ascii="Times New Roman" w:hAnsi="Times New Roman"/>
              </w:rPr>
              <w:t>To Be Determined using updated 2017 baseline data collection</w:t>
            </w:r>
          </w:p>
        </w:tc>
        <w:tc>
          <w:tcPr>
            <w:tcW w:w="1812" w:type="pct"/>
          </w:tcPr>
          <w:p w14:paraId="3587C6AC" w14:textId="77777777" w:rsidR="00AD7224" w:rsidRPr="000429D9" w:rsidRDefault="00AD7224" w:rsidP="004452CE">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429D9">
              <w:rPr>
                <w:rFonts w:ascii="Times New Roman" w:hAnsi="Times New Roman"/>
              </w:rPr>
              <w:t>To Be Determined using updated 2017 baseline data collection</w:t>
            </w:r>
          </w:p>
        </w:tc>
      </w:tr>
    </w:tbl>
    <w:p w14:paraId="19A1AE73" w14:textId="77777777" w:rsidR="00AD7224" w:rsidRDefault="00AD7224">
      <w:pPr>
        <w:spacing w:after="0" w:line="240" w:lineRule="auto"/>
        <w:rPr>
          <w:rFonts w:ascii="Times New Roman" w:eastAsiaTheme="majorEastAsia" w:hAnsi="Times New Roman"/>
          <w:b/>
          <w:bCs/>
          <w:color w:val="365F91" w:themeColor="accent1" w:themeShade="BF"/>
          <w:sz w:val="28"/>
          <w:szCs w:val="28"/>
        </w:rPr>
      </w:pPr>
      <w:r>
        <w:br w:type="page"/>
      </w:r>
    </w:p>
    <w:p w14:paraId="2FDB843C" w14:textId="5A4EBC7B" w:rsidR="006D7C7D" w:rsidRPr="00956ACF" w:rsidRDefault="00853A3C" w:rsidP="00853A3C">
      <w:pPr>
        <w:pStyle w:val="Heading1"/>
      </w:pPr>
      <w:bookmarkStart w:id="18" w:name="_Toc353624924"/>
      <w:r w:rsidRPr="00956ACF">
        <w:lastRenderedPageBreak/>
        <w:t>Section 6: Supporting All Students</w:t>
      </w:r>
      <w:bookmarkEnd w:id="18"/>
    </w:p>
    <w:p w14:paraId="136CADAB" w14:textId="6AE17D4A" w:rsidR="00EF79A2" w:rsidRPr="00956ACF" w:rsidRDefault="005D7115" w:rsidP="00853A3C">
      <w:pPr>
        <w:pStyle w:val="Heading2"/>
        <w:rPr>
          <w:rFonts w:ascii="Times New Roman" w:hAnsi="Times New Roman" w:cs="Times New Roman"/>
        </w:rPr>
      </w:pPr>
      <w:bookmarkStart w:id="19" w:name="_Toc353624925"/>
      <w:r w:rsidRPr="00956ACF">
        <w:rPr>
          <w:rFonts w:ascii="Times New Roman" w:hAnsi="Times New Roman" w:cs="Times New Roman"/>
        </w:rPr>
        <w:t>6</w:t>
      </w:r>
      <w:r w:rsidR="00424A10" w:rsidRPr="00956ACF">
        <w:rPr>
          <w:rFonts w:ascii="Times New Roman" w:hAnsi="Times New Roman" w:cs="Times New Roman"/>
        </w:rPr>
        <w:t>.1</w:t>
      </w:r>
      <w:r w:rsidR="00D61002">
        <w:rPr>
          <w:rFonts w:ascii="Times New Roman" w:hAnsi="Times New Roman" w:cs="Times New Roman"/>
        </w:rPr>
        <w:t xml:space="preserve"> </w:t>
      </w:r>
      <w:r w:rsidR="005070C6" w:rsidRPr="00956ACF">
        <w:rPr>
          <w:rFonts w:ascii="Times New Roman" w:hAnsi="Times New Roman" w:cs="Times New Roman"/>
        </w:rPr>
        <w:t>Well-Rounded and Supportive Education for Students</w:t>
      </w:r>
      <w:r w:rsidR="00EF79A2" w:rsidRPr="00956ACF">
        <w:rPr>
          <w:rFonts w:ascii="Times New Roman" w:hAnsi="Times New Roman" w:cs="Times New Roman"/>
        </w:rPr>
        <w:t>.</w:t>
      </w:r>
      <w:bookmarkEnd w:id="19"/>
    </w:p>
    <w:p w14:paraId="4B4F319E" w14:textId="77777777" w:rsidR="00EF79A2" w:rsidRPr="00956ACF" w:rsidRDefault="00EF79A2" w:rsidP="004170CB">
      <w:pPr>
        <w:pStyle w:val="ListParagraph"/>
        <w:spacing w:after="0" w:line="240" w:lineRule="auto"/>
        <w:ind w:left="360"/>
        <w:rPr>
          <w:rFonts w:ascii="Times New Roman" w:hAnsi="Times New Roman"/>
          <w:b/>
          <w:u w:val="single"/>
        </w:rPr>
      </w:pPr>
    </w:p>
    <w:p w14:paraId="64C6D6EB" w14:textId="3DAAB133" w:rsidR="009C0048" w:rsidRPr="00956ACF" w:rsidRDefault="00BA5D58" w:rsidP="00BB5440">
      <w:pPr>
        <w:spacing w:after="0" w:line="240" w:lineRule="auto"/>
        <w:rPr>
          <w:rFonts w:ascii="Times New Roman" w:hAnsi="Times New Roman"/>
          <w:i/>
        </w:rPr>
      </w:pPr>
      <w:r w:rsidRPr="00956ACF" w:rsidDel="00DB12DD">
        <w:rPr>
          <w:rFonts w:ascii="Times New Roman" w:hAnsi="Times New Roman"/>
          <w:i/>
          <w:u w:val="single"/>
        </w:rPr>
        <w:t>Instructions</w:t>
      </w:r>
      <w:r w:rsidR="00A97646" w:rsidRPr="00956ACF" w:rsidDel="00DB12DD">
        <w:rPr>
          <w:rFonts w:ascii="Times New Roman" w:hAnsi="Times New Roman"/>
          <w:i/>
        </w:rPr>
        <w:t>:</w:t>
      </w:r>
      <w:r w:rsidR="00BB5440" w:rsidRPr="00956ACF">
        <w:rPr>
          <w:rFonts w:ascii="Times New Roman" w:hAnsi="Times New Roman"/>
          <w:i/>
        </w:rPr>
        <w:t xml:space="preserve"> </w:t>
      </w:r>
      <w:r w:rsidR="00A97646" w:rsidRPr="00956ACF" w:rsidDel="00DB12DD">
        <w:rPr>
          <w:rFonts w:ascii="Times New Roman" w:hAnsi="Times New Roman"/>
          <w:i/>
        </w:rPr>
        <w:t xml:space="preserve"> </w:t>
      </w:r>
      <w:r w:rsidR="005C2210" w:rsidRPr="00956ACF">
        <w:rPr>
          <w:rFonts w:ascii="Times New Roman" w:hAnsi="Times New Roman"/>
          <w:i/>
        </w:rPr>
        <w:t>When addressing the State’s strategies below, each SEA must describe how it</w:t>
      </w:r>
      <w:r w:rsidR="007B67A9" w:rsidRPr="00956ACF">
        <w:rPr>
          <w:rFonts w:ascii="Times New Roman" w:hAnsi="Times New Roman"/>
          <w:i/>
        </w:rPr>
        <w:t xml:space="preserve"> will</w:t>
      </w:r>
      <w:r w:rsidR="005C2210" w:rsidRPr="00956ACF">
        <w:rPr>
          <w:rFonts w:ascii="Times New Roman" w:hAnsi="Times New Roman"/>
          <w:i/>
        </w:rPr>
        <w:t xml:space="preserve"> use Title IV, Part A funds and funds from other included programs</w:t>
      </w:r>
      <w:r w:rsidR="00BB5440" w:rsidRPr="00956ACF">
        <w:rPr>
          <w:rFonts w:ascii="Times New Roman" w:hAnsi="Times New Roman"/>
          <w:i/>
        </w:rPr>
        <w:t>, consistent with allowable uses of fund provided under those programs,</w:t>
      </w:r>
      <w:r w:rsidR="005C2210" w:rsidRPr="00956ACF">
        <w:rPr>
          <w:rFonts w:ascii="Times New Roman" w:hAnsi="Times New Roman"/>
          <w:i/>
        </w:rPr>
        <w:t xml:space="preserve"> to support State-level strategies and LEA use of funds</w:t>
      </w:r>
      <w:r w:rsidR="00BB5440" w:rsidRPr="00956ACF">
        <w:rPr>
          <w:rFonts w:ascii="Times New Roman" w:hAnsi="Times New Roman"/>
          <w:i/>
        </w:rPr>
        <w:t>.  The strategies and uses of funds must be</w:t>
      </w:r>
      <w:r w:rsidR="005C2210" w:rsidRPr="00956ACF">
        <w:rPr>
          <w:rFonts w:ascii="Times New Roman" w:hAnsi="Times New Roman"/>
          <w:i/>
        </w:rPr>
        <w:t xml:space="preserve"> designed to ensure that all children have a significant opportunity to meet challenging State academic standards and career and technical standards, as applicable, and attain, at a minimum, a regular high school diploma</w:t>
      </w:r>
      <w:r w:rsidR="00853A3C" w:rsidRPr="00956ACF">
        <w:rPr>
          <w:rFonts w:ascii="Times New Roman" w:hAnsi="Times New Roman"/>
          <w:i/>
        </w:rPr>
        <w:t>.</w:t>
      </w:r>
    </w:p>
    <w:p w14:paraId="5E14B4FB" w14:textId="77777777" w:rsidR="005C2210" w:rsidRPr="00956ACF" w:rsidRDefault="005C2210" w:rsidP="00604696">
      <w:pPr>
        <w:spacing w:after="0" w:line="240" w:lineRule="auto"/>
        <w:ind w:left="360"/>
        <w:rPr>
          <w:rFonts w:ascii="Times New Roman" w:hAnsi="Times New Roman"/>
          <w:i/>
        </w:rPr>
      </w:pPr>
    </w:p>
    <w:p w14:paraId="7DB698E8" w14:textId="6AC915EF" w:rsidR="009C0048" w:rsidRPr="00956ACF" w:rsidRDefault="009C0048" w:rsidP="00BB5440">
      <w:pPr>
        <w:widowControl w:val="0"/>
        <w:spacing w:after="0" w:line="240" w:lineRule="auto"/>
        <w:rPr>
          <w:rFonts w:ascii="Times New Roman" w:hAnsi="Times New Roman"/>
          <w:i/>
        </w:rPr>
      </w:pPr>
      <w:r w:rsidRPr="00956ACF">
        <w:rPr>
          <w:rFonts w:ascii="Times New Roman" w:hAnsi="Times New Roman"/>
          <w:i/>
        </w:rPr>
        <w:t>The descriptions that a</w:t>
      </w:r>
      <w:r w:rsidR="00E7275A" w:rsidRPr="00956ACF">
        <w:rPr>
          <w:rFonts w:ascii="Times New Roman" w:hAnsi="Times New Roman"/>
          <w:i/>
        </w:rPr>
        <w:t>n</w:t>
      </w:r>
      <w:r w:rsidRPr="00956ACF">
        <w:rPr>
          <w:rFonts w:ascii="Times New Roman" w:hAnsi="Times New Roman"/>
          <w:i/>
        </w:rPr>
        <w:t xml:space="preserve"> S</w:t>
      </w:r>
      <w:r w:rsidR="00E7275A" w:rsidRPr="00956ACF">
        <w:rPr>
          <w:rFonts w:ascii="Times New Roman" w:hAnsi="Times New Roman"/>
          <w:i/>
        </w:rPr>
        <w:t>EA</w:t>
      </w:r>
      <w:r w:rsidR="00D953FC" w:rsidRPr="00956ACF">
        <w:rPr>
          <w:rFonts w:ascii="Times New Roman" w:hAnsi="Times New Roman"/>
          <w:i/>
        </w:rPr>
        <w:t xml:space="preserve"> provides </w:t>
      </w:r>
      <w:r w:rsidRPr="00956ACF">
        <w:rPr>
          <w:rFonts w:ascii="Times New Roman" w:hAnsi="Times New Roman"/>
          <w:i/>
        </w:rPr>
        <w:t xml:space="preserve">must include how, when developing its State strategies, the </w:t>
      </w:r>
      <w:r w:rsidR="00D953FC" w:rsidRPr="00956ACF">
        <w:rPr>
          <w:rFonts w:ascii="Times New Roman" w:hAnsi="Times New Roman"/>
          <w:i/>
        </w:rPr>
        <w:t xml:space="preserve">SEA </w:t>
      </w:r>
      <w:r w:rsidRPr="00956ACF">
        <w:rPr>
          <w:rFonts w:ascii="Times New Roman" w:hAnsi="Times New Roman"/>
          <w:i/>
        </w:rPr>
        <w:t xml:space="preserve">considered the academic and non-academic needs of the following specific subgroups of students: </w:t>
      </w:r>
    </w:p>
    <w:p w14:paraId="6114F43D" w14:textId="77777777" w:rsidR="009C0048" w:rsidRPr="00956ACF" w:rsidRDefault="009C0048" w:rsidP="00B2231C">
      <w:pPr>
        <w:pStyle w:val="ListParagraph"/>
        <w:widowControl w:val="0"/>
        <w:numPr>
          <w:ilvl w:val="0"/>
          <w:numId w:val="4"/>
        </w:numPr>
        <w:spacing w:after="0" w:line="240" w:lineRule="auto"/>
        <w:ind w:left="720"/>
        <w:rPr>
          <w:rFonts w:ascii="Times New Roman" w:hAnsi="Times New Roman"/>
          <w:i/>
        </w:rPr>
      </w:pPr>
      <w:r w:rsidRPr="00956ACF">
        <w:rPr>
          <w:rFonts w:ascii="Times New Roman" w:hAnsi="Times New Roman"/>
          <w:i/>
        </w:rPr>
        <w:t xml:space="preserve">Low-income students; </w:t>
      </w:r>
    </w:p>
    <w:p w14:paraId="7BEAC104" w14:textId="77777777" w:rsidR="009C0048" w:rsidRPr="00956ACF" w:rsidRDefault="009C0048" w:rsidP="00B2231C">
      <w:pPr>
        <w:pStyle w:val="ListParagraph"/>
        <w:widowControl w:val="0"/>
        <w:numPr>
          <w:ilvl w:val="0"/>
          <w:numId w:val="4"/>
        </w:numPr>
        <w:spacing w:after="0" w:line="240" w:lineRule="auto"/>
        <w:ind w:left="720"/>
        <w:rPr>
          <w:rFonts w:ascii="Times New Roman" w:hAnsi="Times New Roman"/>
          <w:i/>
        </w:rPr>
      </w:pPr>
      <w:r w:rsidRPr="00956ACF">
        <w:rPr>
          <w:rFonts w:ascii="Times New Roman" w:hAnsi="Times New Roman"/>
          <w:i/>
        </w:rPr>
        <w:t xml:space="preserve">Lowest-achieving students; </w:t>
      </w:r>
    </w:p>
    <w:p w14:paraId="77FBB621" w14:textId="77777777" w:rsidR="009C0048" w:rsidRPr="00956ACF" w:rsidRDefault="009C0048" w:rsidP="00B2231C">
      <w:pPr>
        <w:pStyle w:val="ListParagraph"/>
        <w:widowControl w:val="0"/>
        <w:numPr>
          <w:ilvl w:val="0"/>
          <w:numId w:val="4"/>
        </w:numPr>
        <w:spacing w:after="0" w:line="240" w:lineRule="auto"/>
        <w:ind w:left="720"/>
        <w:rPr>
          <w:rFonts w:ascii="Times New Roman" w:hAnsi="Times New Roman"/>
          <w:i/>
        </w:rPr>
      </w:pPr>
      <w:r w:rsidRPr="00956ACF">
        <w:rPr>
          <w:rFonts w:ascii="Times New Roman" w:hAnsi="Times New Roman"/>
          <w:i/>
        </w:rPr>
        <w:t xml:space="preserve">English learners; </w:t>
      </w:r>
    </w:p>
    <w:p w14:paraId="0E86FD9D" w14:textId="77777777" w:rsidR="009C0048" w:rsidRPr="00956ACF" w:rsidRDefault="009C0048" w:rsidP="00B2231C">
      <w:pPr>
        <w:pStyle w:val="ListParagraph"/>
        <w:widowControl w:val="0"/>
        <w:numPr>
          <w:ilvl w:val="0"/>
          <w:numId w:val="4"/>
        </w:numPr>
        <w:spacing w:after="0" w:line="240" w:lineRule="auto"/>
        <w:ind w:left="720"/>
        <w:rPr>
          <w:rFonts w:ascii="Times New Roman" w:hAnsi="Times New Roman"/>
          <w:i/>
        </w:rPr>
      </w:pPr>
      <w:r w:rsidRPr="00956ACF">
        <w:rPr>
          <w:rFonts w:ascii="Times New Roman" w:hAnsi="Times New Roman"/>
          <w:i/>
        </w:rPr>
        <w:t xml:space="preserve">Children with disabilities; </w:t>
      </w:r>
    </w:p>
    <w:p w14:paraId="6BBC199E" w14:textId="77777777" w:rsidR="009C0048" w:rsidRPr="00956ACF" w:rsidRDefault="009C0048" w:rsidP="00B2231C">
      <w:pPr>
        <w:pStyle w:val="ListParagraph"/>
        <w:widowControl w:val="0"/>
        <w:numPr>
          <w:ilvl w:val="0"/>
          <w:numId w:val="4"/>
        </w:numPr>
        <w:spacing w:after="0" w:line="240" w:lineRule="auto"/>
        <w:ind w:left="720"/>
        <w:rPr>
          <w:rFonts w:ascii="Times New Roman" w:hAnsi="Times New Roman"/>
          <w:i/>
        </w:rPr>
      </w:pPr>
      <w:r w:rsidRPr="00956ACF">
        <w:rPr>
          <w:rFonts w:ascii="Times New Roman" w:hAnsi="Times New Roman"/>
          <w:i/>
        </w:rPr>
        <w:t xml:space="preserve">Children and youth in foster care; </w:t>
      </w:r>
    </w:p>
    <w:p w14:paraId="2A2FBB56" w14:textId="77777777" w:rsidR="009C0048" w:rsidRPr="00956ACF" w:rsidRDefault="009C0048" w:rsidP="00B2231C">
      <w:pPr>
        <w:pStyle w:val="ListParagraph"/>
        <w:widowControl w:val="0"/>
        <w:numPr>
          <w:ilvl w:val="0"/>
          <w:numId w:val="4"/>
        </w:numPr>
        <w:spacing w:after="0" w:line="240" w:lineRule="auto"/>
        <w:ind w:left="720"/>
        <w:rPr>
          <w:rFonts w:ascii="Times New Roman" w:hAnsi="Times New Roman"/>
          <w:i/>
        </w:rPr>
      </w:pPr>
      <w:r w:rsidRPr="00956ACF">
        <w:rPr>
          <w:rFonts w:ascii="Times New Roman" w:hAnsi="Times New Roman"/>
          <w:i/>
        </w:rPr>
        <w:t xml:space="preserve">Migratory children, including preschool migratory children and migratory children who have dropped out of school; </w:t>
      </w:r>
    </w:p>
    <w:p w14:paraId="04328C2A" w14:textId="77777777" w:rsidR="009C0048" w:rsidRPr="00956ACF" w:rsidRDefault="009C0048" w:rsidP="00B2231C">
      <w:pPr>
        <w:pStyle w:val="ListParagraph"/>
        <w:widowControl w:val="0"/>
        <w:numPr>
          <w:ilvl w:val="0"/>
          <w:numId w:val="4"/>
        </w:numPr>
        <w:spacing w:after="0" w:line="240" w:lineRule="auto"/>
        <w:ind w:left="720"/>
        <w:rPr>
          <w:rFonts w:ascii="Times New Roman" w:hAnsi="Times New Roman"/>
          <w:i/>
        </w:rPr>
      </w:pPr>
      <w:r w:rsidRPr="00956ACF">
        <w:rPr>
          <w:rFonts w:ascii="Times New Roman" w:hAnsi="Times New Roman"/>
          <w:i/>
        </w:rPr>
        <w:t xml:space="preserve">Homeless children and youths; </w:t>
      </w:r>
    </w:p>
    <w:p w14:paraId="2237EA65" w14:textId="46FF2C2D" w:rsidR="009C0048" w:rsidRPr="00956ACF" w:rsidRDefault="009C0048" w:rsidP="00B2231C">
      <w:pPr>
        <w:pStyle w:val="ListParagraph"/>
        <w:widowControl w:val="0"/>
        <w:numPr>
          <w:ilvl w:val="0"/>
          <w:numId w:val="4"/>
        </w:numPr>
        <w:spacing w:after="0" w:line="240" w:lineRule="auto"/>
        <w:ind w:left="720"/>
        <w:rPr>
          <w:rFonts w:ascii="Times New Roman" w:hAnsi="Times New Roman"/>
          <w:i/>
        </w:rPr>
      </w:pPr>
      <w:r w:rsidRPr="00956ACF">
        <w:rPr>
          <w:rFonts w:ascii="Times New Roman" w:hAnsi="Times New Roman"/>
          <w:i/>
        </w:rPr>
        <w:t xml:space="preserve">Neglected, delinquent, and at-risk students identified under </w:t>
      </w:r>
      <w:r w:rsidR="00E72331" w:rsidRPr="00956ACF">
        <w:rPr>
          <w:rFonts w:ascii="Times New Roman" w:hAnsi="Times New Roman"/>
          <w:i/>
        </w:rPr>
        <w:t>T</w:t>
      </w:r>
      <w:r w:rsidRPr="00956ACF">
        <w:rPr>
          <w:rFonts w:ascii="Times New Roman" w:hAnsi="Times New Roman"/>
          <w:i/>
        </w:rPr>
        <w:t xml:space="preserve">itle I, </w:t>
      </w:r>
      <w:r w:rsidR="00E72331" w:rsidRPr="00956ACF">
        <w:rPr>
          <w:rFonts w:ascii="Times New Roman" w:hAnsi="Times New Roman"/>
          <w:i/>
        </w:rPr>
        <w:t>P</w:t>
      </w:r>
      <w:r w:rsidRPr="00956ACF">
        <w:rPr>
          <w:rFonts w:ascii="Times New Roman" w:hAnsi="Times New Roman"/>
          <w:i/>
        </w:rPr>
        <w:t xml:space="preserve">art D of the ESEA, including students in juvenile justice facilities; </w:t>
      </w:r>
    </w:p>
    <w:p w14:paraId="5627F4F0" w14:textId="77777777" w:rsidR="009C0048" w:rsidRPr="00956ACF" w:rsidRDefault="009C0048" w:rsidP="00B2231C">
      <w:pPr>
        <w:pStyle w:val="ListParagraph"/>
        <w:widowControl w:val="0"/>
        <w:numPr>
          <w:ilvl w:val="0"/>
          <w:numId w:val="4"/>
        </w:numPr>
        <w:spacing w:after="0" w:line="240" w:lineRule="auto"/>
        <w:ind w:left="720"/>
        <w:rPr>
          <w:rFonts w:ascii="Times New Roman" w:hAnsi="Times New Roman"/>
          <w:i/>
        </w:rPr>
      </w:pPr>
      <w:r w:rsidRPr="00956ACF">
        <w:rPr>
          <w:rFonts w:ascii="Times New Roman" w:hAnsi="Times New Roman"/>
          <w:i/>
        </w:rPr>
        <w:t xml:space="preserve">Immigrant children and youth; </w:t>
      </w:r>
    </w:p>
    <w:p w14:paraId="55EC89A1" w14:textId="4720DAE2" w:rsidR="009C0048" w:rsidRPr="00956ACF" w:rsidRDefault="009C0048" w:rsidP="00B2231C">
      <w:pPr>
        <w:pStyle w:val="ListParagraph"/>
        <w:widowControl w:val="0"/>
        <w:numPr>
          <w:ilvl w:val="0"/>
          <w:numId w:val="4"/>
        </w:numPr>
        <w:spacing w:after="0" w:line="240" w:lineRule="auto"/>
        <w:ind w:left="720"/>
        <w:rPr>
          <w:rFonts w:ascii="Times New Roman" w:hAnsi="Times New Roman"/>
          <w:i/>
        </w:rPr>
      </w:pPr>
      <w:r w:rsidRPr="00956ACF">
        <w:rPr>
          <w:rFonts w:ascii="Times New Roman" w:hAnsi="Times New Roman"/>
          <w:i/>
        </w:rPr>
        <w:t xml:space="preserve">Students in LEAs eligible for grants under the Rural and Low-Income School program under section 5221 of the </w:t>
      </w:r>
      <w:r w:rsidR="00DE6930" w:rsidRPr="00956ACF">
        <w:rPr>
          <w:rFonts w:ascii="Times New Roman" w:hAnsi="Times New Roman"/>
          <w:i/>
        </w:rPr>
        <w:t>ESEA</w:t>
      </w:r>
      <w:r w:rsidRPr="00956ACF">
        <w:rPr>
          <w:rFonts w:ascii="Times New Roman" w:hAnsi="Times New Roman"/>
          <w:i/>
        </w:rPr>
        <w:t xml:space="preserve">; and </w:t>
      </w:r>
    </w:p>
    <w:p w14:paraId="2581F936" w14:textId="23DE043C" w:rsidR="00671D58" w:rsidRPr="00956ACF" w:rsidDel="00DB12DD" w:rsidRDefault="009C0048" w:rsidP="00B2231C">
      <w:pPr>
        <w:pStyle w:val="ListParagraph"/>
        <w:widowControl w:val="0"/>
        <w:numPr>
          <w:ilvl w:val="0"/>
          <w:numId w:val="4"/>
        </w:numPr>
        <w:spacing w:after="0" w:line="240" w:lineRule="auto"/>
        <w:ind w:left="720"/>
        <w:rPr>
          <w:rFonts w:ascii="Times New Roman" w:hAnsi="Times New Roman"/>
          <w:i/>
        </w:rPr>
      </w:pPr>
      <w:r w:rsidRPr="00956ACF">
        <w:rPr>
          <w:rFonts w:ascii="Times New Roman" w:hAnsi="Times New Roman"/>
          <w:i/>
        </w:rPr>
        <w:t>American In</w:t>
      </w:r>
      <w:r w:rsidR="00853A3C" w:rsidRPr="00956ACF">
        <w:rPr>
          <w:rFonts w:ascii="Times New Roman" w:hAnsi="Times New Roman"/>
          <w:i/>
        </w:rPr>
        <w:t>dian and Alaska Native students.</w:t>
      </w:r>
      <w:r w:rsidR="00853A3C" w:rsidRPr="00956ACF">
        <w:rPr>
          <w:rFonts w:ascii="Times New Roman" w:hAnsi="Times New Roman"/>
          <w:i/>
        </w:rPr>
        <w:br/>
      </w:r>
    </w:p>
    <w:p w14:paraId="3161493F" w14:textId="1FB7541C" w:rsidR="000429D9" w:rsidRDefault="00A159DE" w:rsidP="00B2231C">
      <w:pPr>
        <w:pStyle w:val="ListParagraph"/>
        <w:widowControl w:val="0"/>
        <w:numPr>
          <w:ilvl w:val="0"/>
          <w:numId w:val="16"/>
        </w:numPr>
        <w:spacing w:after="0" w:line="240" w:lineRule="auto"/>
        <w:rPr>
          <w:rFonts w:ascii="Times New Roman" w:hAnsi="Times New Roman"/>
        </w:rPr>
      </w:pPr>
      <w:r w:rsidRPr="00956ACF">
        <w:rPr>
          <w:rFonts w:ascii="Times New Roman" w:hAnsi="Times New Roman"/>
        </w:rPr>
        <w:t xml:space="preserve">The State’s strategies </w:t>
      </w:r>
      <w:r w:rsidR="00192CCA" w:rsidRPr="00956ACF">
        <w:rPr>
          <w:rFonts w:ascii="Times New Roman" w:hAnsi="Times New Roman"/>
        </w:rPr>
        <w:t xml:space="preserve">and how it will support LEAs </w:t>
      </w:r>
      <w:r w:rsidRPr="00956ACF">
        <w:rPr>
          <w:rFonts w:ascii="Times New Roman" w:hAnsi="Times New Roman"/>
        </w:rPr>
        <w:t>to support t</w:t>
      </w:r>
      <w:r w:rsidR="00BA7A2C" w:rsidRPr="00956ACF">
        <w:rPr>
          <w:rFonts w:ascii="Times New Roman" w:hAnsi="Times New Roman"/>
        </w:rPr>
        <w:t xml:space="preserve">he continuum of a student’s education from preschool through grade 12, including transitions from early childhood education to elementary school, elementary school to middle school, middle school to high school, </w:t>
      </w:r>
      <w:r w:rsidR="00E9637C" w:rsidRPr="00956ACF">
        <w:rPr>
          <w:rFonts w:ascii="Times New Roman" w:hAnsi="Times New Roman"/>
        </w:rPr>
        <w:t xml:space="preserve">and high school to post-secondary education and careers, </w:t>
      </w:r>
      <w:r w:rsidR="00BA7A2C" w:rsidRPr="00956ACF">
        <w:rPr>
          <w:rFonts w:ascii="Times New Roman" w:hAnsi="Times New Roman"/>
        </w:rPr>
        <w:t>in order to support appropriate promotion practices and decrease th</w:t>
      </w:r>
      <w:r w:rsidR="00BA5D58" w:rsidRPr="00956ACF">
        <w:rPr>
          <w:rFonts w:ascii="Times New Roman" w:hAnsi="Times New Roman"/>
        </w:rPr>
        <w:t xml:space="preserve">e risk of students dropping out; </w:t>
      </w:r>
      <w:r w:rsidRPr="00956ACF">
        <w:rPr>
          <w:rFonts w:ascii="Times New Roman" w:hAnsi="Times New Roman"/>
        </w:rPr>
        <w:t xml:space="preserve">and </w:t>
      </w:r>
      <w:r w:rsidR="00F573E7" w:rsidRPr="00956ACF">
        <w:rPr>
          <w:rFonts w:ascii="Times New Roman" w:hAnsi="Times New Roman"/>
        </w:rPr>
        <w:br/>
      </w:r>
      <w:sdt>
        <w:sdtPr>
          <w:rPr>
            <w:rFonts w:ascii="Times New Roman" w:hAnsi="Times New Roman"/>
          </w:rPr>
          <w:id w:val="-1258831180"/>
        </w:sdtPr>
        <w:sdtEndPr>
          <w:rPr>
            <w:rFonts w:asciiTheme="minorHAnsi" w:hAnsiTheme="minorHAnsi" w:cstheme="minorHAnsi"/>
          </w:rPr>
        </w:sdtEndPr>
        <w:sdtContent/>
      </w:sdt>
    </w:p>
    <w:p w14:paraId="0226F704" w14:textId="77777777" w:rsidR="000429D9" w:rsidRDefault="0086751C" w:rsidP="000429D9">
      <w:pPr>
        <w:pStyle w:val="ListParagraph"/>
        <w:widowControl w:val="0"/>
        <w:spacing w:after="0" w:line="240" w:lineRule="auto"/>
        <w:rPr>
          <w:rFonts w:ascii="Times New Roman" w:hAnsi="Times New Roman"/>
        </w:rPr>
      </w:pPr>
      <w:r w:rsidRPr="000429D9">
        <w:rPr>
          <w:rFonts w:ascii="Times New Roman" w:hAnsi="Times New Roman"/>
        </w:rPr>
        <w:t xml:space="preserve">The Nevada Department </w:t>
      </w:r>
      <w:r w:rsidR="009825BC" w:rsidRPr="000429D9">
        <w:rPr>
          <w:rFonts w:ascii="Times New Roman" w:hAnsi="Times New Roman"/>
        </w:rPr>
        <w:t xml:space="preserve">of Education, in collaboration with Governor Brian Sandoval and the state legislature, has led a dramatic increase in the focus and investment in public education.  An additional $340M was allocated in the 2015 legislative session.  Program expansions and new program launches are planned in the 2017 legislative session.  These programs and strategies, led by the state and administered by LEAs, affect students from cradle to career and are focused on driving equitable outcomes for all students in alignment with the goal of preparing </w:t>
      </w:r>
      <w:r w:rsidR="002C3065" w:rsidRPr="000429D9">
        <w:rPr>
          <w:rFonts w:ascii="Times New Roman" w:hAnsi="Times New Roman"/>
        </w:rPr>
        <w:t>students for success in the</w:t>
      </w:r>
      <w:r w:rsidR="009825BC" w:rsidRPr="000429D9">
        <w:rPr>
          <w:rFonts w:ascii="Times New Roman" w:hAnsi="Times New Roman"/>
        </w:rPr>
        <w:t xml:space="preserve"> 21</w:t>
      </w:r>
      <w:r w:rsidR="009825BC" w:rsidRPr="000429D9">
        <w:rPr>
          <w:rFonts w:ascii="Times New Roman" w:hAnsi="Times New Roman"/>
          <w:vertAlign w:val="superscript"/>
        </w:rPr>
        <w:t>st</w:t>
      </w:r>
      <w:r w:rsidR="009825BC" w:rsidRPr="000429D9">
        <w:rPr>
          <w:rFonts w:ascii="Times New Roman" w:hAnsi="Times New Roman"/>
        </w:rPr>
        <w:t xml:space="preserve"> Century </w:t>
      </w:r>
      <w:r w:rsidR="002C3065" w:rsidRPr="000429D9">
        <w:rPr>
          <w:rFonts w:ascii="Times New Roman" w:hAnsi="Times New Roman"/>
        </w:rPr>
        <w:t>economy</w:t>
      </w:r>
      <w:r w:rsidR="009825BC" w:rsidRPr="000429D9">
        <w:rPr>
          <w:rFonts w:ascii="Times New Roman" w:hAnsi="Times New Roman"/>
        </w:rPr>
        <w:t>.  The strategy may be best understood through descriptions of the relevant programs.</w:t>
      </w:r>
      <w:r w:rsidRPr="000429D9">
        <w:rPr>
          <w:rFonts w:ascii="Times New Roman" w:hAnsi="Times New Roman"/>
        </w:rPr>
        <w:br/>
      </w:r>
      <w:r w:rsidR="00B239E8">
        <w:rPr>
          <w:rFonts w:ascii="Georgia" w:hAnsi="Georgia" w:cs="Tahoma"/>
          <w:b/>
          <w:color w:val="4F81BD" w:themeColor="accent1"/>
          <w:szCs w:val="28"/>
        </w:rPr>
        <w:br/>
      </w:r>
      <w:r w:rsidR="00AD7224" w:rsidRPr="000429D9">
        <w:rPr>
          <w:rFonts w:ascii="Times New Roman" w:hAnsi="Times New Roman"/>
          <w:b/>
          <w:szCs w:val="28"/>
        </w:rPr>
        <w:t>EARLY CHILDHOOD TO ELEMENTARY SCHOOL</w:t>
      </w:r>
      <w:r w:rsidR="00AD7224" w:rsidRPr="000429D9">
        <w:rPr>
          <w:rFonts w:ascii="Times New Roman" w:hAnsi="Times New Roman"/>
          <w:b/>
          <w:szCs w:val="28"/>
        </w:rPr>
        <w:br/>
      </w:r>
      <w:r w:rsidR="00B239E8" w:rsidRPr="000429D9">
        <w:rPr>
          <w:rFonts w:ascii="Times New Roman" w:hAnsi="Times New Roman"/>
          <w:b/>
          <w:color w:val="4F81BD" w:themeColor="accent1"/>
          <w:szCs w:val="28"/>
        </w:rPr>
        <w:br/>
      </w:r>
      <w:r w:rsidR="00CD51B9" w:rsidRPr="000429D9">
        <w:rPr>
          <w:rFonts w:ascii="Times New Roman" w:hAnsi="Times New Roman"/>
          <w:b/>
          <w:color w:val="4F81BD" w:themeColor="accent1"/>
        </w:rPr>
        <w:t>B-3 Plan</w:t>
      </w:r>
      <w:r w:rsidR="00CD51B9" w:rsidRPr="000429D9">
        <w:rPr>
          <w:rFonts w:ascii="Times New Roman" w:hAnsi="Times New Roman"/>
          <w:b/>
          <w:color w:val="4F81BD" w:themeColor="accent1"/>
        </w:rPr>
        <w:br/>
      </w:r>
      <w:r w:rsidR="00CD51B9" w:rsidRPr="000429D9">
        <w:rPr>
          <w:rFonts w:ascii="Times New Roman" w:hAnsi="Times New Roman"/>
        </w:rPr>
        <w:t>As part of the Preschool Development Grant goal of building state infrastructure, NDE is working to cultivate practices and policies to develop a comprehensive birth to 3</w:t>
      </w:r>
      <w:r w:rsidR="00CD51B9" w:rsidRPr="000429D9">
        <w:rPr>
          <w:rFonts w:ascii="Times New Roman" w:hAnsi="Times New Roman"/>
          <w:vertAlign w:val="superscript"/>
        </w:rPr>
        <w:t>rd</w:t>
      </w:r>
      <w:r w:rsidR="000429D9">
        <w:rPr>
          <w:rFonts w:ascii="Times New Roman" w:hAnsi="Times New Roman"/>
        </w:rPr>
        <w:t xml:space="preserve"> grade (B-3) system. </w:t>
      </w:r>
      <w:r w:rsidR="00CD51B9" w:rsidRPr="000429D9">
        <w:rPr>
          <w:rFonts w:ascii="Times New Roman" w:hAnsi="Times New Roman"/>
        </w:rPr>
        <w:t>This project uses data to support the implementation of developmentally appropriate, research-based, rigorous practices for all teachers and administrators across the B-3 continuum, and aims to connect policy with practice. In partnership with many of Nevada’s experts and stakeholders, this team will facilitate deep and lasting cultural shifts in B-3 schools, communities, and programs that are essential to meaningful changes in practice.</w:t>
      </w:r>
      <w:r w:rsidR="00CD51B9" w:rsidRPr="000429D9">
        <w:rPr>
          <w:rFonts w:ascii="Times New Roman" w:hAnsi="Times New Roman"/>
        </w:rPr>
        <w:br/>
      </w:r>
    </w:p>
    <w:p w14:paraId="7854CAFA" w14:textId="58AAA3DF" w:rsidR="00F573E7" w:rsidRPr="000429D9" w:rsidRDefault="00CD51B9" w:rsidP="000429D9">
      <w:pPr>
        <w:pStyle w:val="ListParagraph"/>
        <w:widowControl w:val="0"/>
        <w:spacing w:after="0" w:line="240" w:lineRule="auto"/>
        <w:rPr>
          <w:rFonts w:ascii="Times New Roman" w:hAnsi="Times New Roman"/>
        </w:rPr>
      </w:pPr>
      <w:r w:rsidRPr="000429D9">
        <w:rPr>
          <w:rFonts w:ascii="Times New Roman" w:hAnsi="Times New Roman"/>
        </w:rPr>
        <w:lastRenderedPageBreak/>
        <w:t>Scale: FY17: Implementing pilot sites in three communities to</w:t>
      </w:r>
      <w:r w:rsidRPr="000429D9">
        <w:rPr>
          <w:rFonts w:ascii="Times New Roman" w:hAnsi="Times New Roman"/>
          <w:bCs/>
        </w:rPr>
        <w:t xml:space="preserve"> build school-community partnerships which are a core value of the B-3 continuum and aims to bridge the two different systems 0-5 and K-3</w:t>
      </w:r>
      <w:r w:rsidRPr="000429D9">
        <w:rPr>
          <w:rFonts w:ascii="Times New Roman" w:hAnsi="Times New Roman"/>
          <w:bCs/>
          <w:vertAlign w:val="superscript"/>
        </w:rPr>
        <w:t>rd</w:t>
      </w:r>
      <w:r w:rsidRPr="000429D9">
        <w:rPr>
          <w:rFonts w:ascii="Times New Roman" w:hAnsi="Times New Roman"/>
          <w:bCs/>
        </w:rPr>
        <w:t xml:space="preserve"> grade.</w:t>
      </w:r>
      <w:r w:rsidRPr="000429D9">
        <w:rPr>
          <w:rFonts w:ascii="Times New Roman" w:hAnsi="Times New Roman"/>
          <w:b/>
          <w:color w:val="4F81BD" w:themeColor="accent1"/>
          <w:szCs w:val="28"/>
        </w:rPr>
        <w:br/>
      </w:r>
      <w:r w:rsidRPr="000429D9">
        <w:rPr>
          <w:rFonts w:ascii="Times New Roman" w:hAnsi="Times New Roman"/>
        </w:rPr>
        <w:br/>
      </w:r>
      <w:r w:rsidRPr="000429D9">
        <w:rPr>
          <w:rFonts w:ascii="Times New Roman" w:hAnsi="Times New Roman"/>
          <w:b/>
          <w:color w:val="548DD4" w:themeColor="text2" w:themeTint="99"/>
        </w:rPr>
        <w:t>Early Childhood Leadership Series</w:t>
      </w:r>
      <w:r w:rsidRPr="000429D9">
        <w:rPr>
          <w:rFonts w:ascii="Times New Roman" w:hAnsi="Times New Roman"/>
          <w:b/>
          <w:color w:val="548DD4" w:themeColor="text2" w:themeTint="99"/>
        </w:rPr>
        <w:br/>
      </w:r>
      <w:r w:rsidRPr="000429D9">
        <w:rPr>
          <w:rFonts w:ascii="Times New Roman" w:hAnsi="Times New Roman"/>
        </w:rPr>
        <w:t>The Leadership Series provides professional development designed specifically for the leaders of early childhood centers and schools across Nevada. The purpose of the series is to build the capacity of leaders in developing their teachers’ instructional practice and to dramatically increase learning outcomes for our youngest learners.  The series is offered in six sessions over a period of six months.  Part 1 of the series is focused on language and literacy with plans to develop additional content in math, science, and social-emotional development.</w:t>
      </w:r>
      <w:r w:rsidRPr="000429D9">
        <w:rPr>
          <w:rFonts w:ascii="Times New Roman" w:hAnsi="Times New Roman"/>
        </w:rPr>
        <w:br/>
        <w:t>Scale: FY17: Two cohorts of 35 total participants have completed part 1 of the leadership academy.  A third cohort of 27 participants is currently taking place with an expected completion date of June 2017.</w:t>
      </w:r>
      <w:r w:rsidRPr="000429D9">
        <w:rPr>
          <w:rFonts w:ascii="Times New Roman" w:hAnsi="Times New Roman"/>
        </w:rPr>
        <w:br/>
      </w:r>
      <w:r w:rsidR="001701E9" w:rsidRPr="000429D9">
        <w:rPr>
          <w:rFonts w:ascii="Times New Roman" w:hAnsi="Times New Roman"/>
        </w:rPr>
        <w:br/>
      </w:r>
      <w:r w:rsidR="00B239E8" w:rsidRPr="000429D9">
        <w:rPr>
          <w:rFonts w:ascii="Times New Roman" w:hAnsi="Times New Roman"/>
          <w:b/>
          <w:color w:val="4F81BD" w:themeColor="accent1"/>
          <w:szCs w:val="28"/>
        </w:rPr>
        <w:t xml:space="preserve">Full-Day Kindergarten (FDK) </w:t>
      </w:r>
      <w:r w:rsidR="00B239E8" w:rsidRPr="000429D9">
        <w:rPr>
          <w:rFonts w:ascii="Times New Roman" w:hAnsi="Times New Roman"/>
          <w:b/>
          <w:color w:val="4F81BD" w:themeColor="accent1"/>
          <w:szCs w:val="28"/>
        </w:rPr>
        <w:br/>
      </w:r>
      <w:r w:rsidR="00B239E8" w:rsidRPr="000429D9">
        <w:rPr>
          <w:rFonts w:ascii="Times New Roman" w:hAnsi="Times New Roman"/>
          <w:color w:val="000000" w:themeColor="text1"/>
        </w:rPr>
        <w:t xml:space="preserve">Economically disadvantaged, historically underserved students, and English learners who attend full-day kindergarten have significantly higher long-term math and reading scores in 3rd and 5th grades compared to half-day kindergarten students </w:t>
      </w:r>
      <w:r w:rsidR="00B239E8" w:rsidRPr="000429D9">
        <w:rPr>
          <w:rFonts w:ascii="Times New Roman" w:hAnsi="Times New Roman"/>
          <w:color w:val="000000" w:themeColor="text1"/>
        </w:rPr>
        <w:br/>
        <w:t xml:space="preserve">Scale: </w:t>
      </w:r>
      <w:r w:rsidR="00B239E8" w:rsidRPr="000429D9">
        <w:rPr>
          <w:rFonts w:ascii="Times New Roman" w:hAnsi="Times New Roman"/>
          <w:szCs w:val="28"/>
        </w:rPr>
        <w:t xml:space="preserve">Statewide FDK access </w:t>
      </w:r>
      <w:r w:rsidR="001701E9" w:rsidRPr="000429D9">
        <w:rPr>
          <w:rFonts w:ascii="Times New Roman" w:hAnsi="Times New Roman"/>
          <w:szCs w:val="28"/>
        </w:rPr>
        <w:t>at all schools without tuition</w:t>
      </w:r>
      <w:r w:rsidR="001701E9" w:rsidRPr="000429D9">
        <w:rPr>
          <w:rFonts w:ascii="Times New Roman" w:hAnsi="Times New Roman"/>
          <w:szCs w:val="28"/>
        </w:rPr>
        <w:br/>
      </w:r>
      <w:r w:rsidRPr="000429D9">
        <w:rPr>
          <w:rFonts w:ascii="Times New Roman" w:hAnsi="Times New Roman"/>
          <w:szCs w:val="28"/>
        </w:rPr>
        <w:br/>
      </w:r>
      <w:r w:rsidRPr="000429D9">
        <w:rPr>
          <w:rFonts w:ascii="Times New Roman" w:hAnsi="Times New Roman"/>
          <w:b/>
          <w:color w:val="548DD4" w:themeColor="text2" w:themeTint="99"/>
          <w:szCs w:val="28"/>
        </w:rPr>
        <w:t>Preschool Development Grant</w:t>
      </w:r>
      <w:r w:rsidRPr="000429D9">
        <w:rPr>
          <w:rFonts w:ascii="Times New Roman" w:hAnsi="Times New Roman"/>
          <w:b/>
          <w:color w:val="548DD4" w:themeColor="text2" w:themeTint="99"/>
          <w:szCs w:val="28"/>
        </w:rPr>
        <w:br/>
      </w:r>
      <w:r w:rsidRPr="000429D9">
        <w:rPr>
          <w:rFonts w:ascii="Times New Roman" w:hAnsi="Times New Roman"/>
        </w:rPr>
        <w:t>The purpose of the Preschool Development Grant (PDG) is to support states to build, develop, and expand voluntary high-quality preschool programs for children from low- and moderate-income families.  In January 2015 Nevada wa</w:t>
      </w:r>
      <w:r w:rsidR="000429D9">
        <w:rPr>
          <w:rFonts w:ascii="Times New Roman" w:hAnsi="Times New Roman"/>
        </w:rPr>
        <w:t xml:space="preserve">s awarded the four year grant. </w:t>
      </w:r>
      <w:r w:rsidRPr="000429D9">
        <w:rPr>
          <w:rFonts w:ascii="Times New Roman" w:hAnsi="Times New Roman"/>
        </w:rPr>
        <w:t xml:space="preserve">The $66.5 million budget includes $43.7 million in Federal funds and $22.7 million in State matching funds. Funds are being used to: </w:t>
      </w:r>
      <w:r w:rsidR="00EE0272" w:rsidRPr="000429D9">
        <w:rPr>
          <w:rFonts w:ascii="Times New Roman" w:hAnsi="Times New Roman"/>
        </w:rPr>
        <w:t xml:space="preserve">1) </w:t>
      </w:r>
      <w:r w:rsidRPr="000429D9">
        <w:rPr>
          <w:rFonts w:ascii="Times New Roman" w:hAnsi="Times New Roman"/>
        </w:rPr>
        <w:t>Expand existing</w:t>
      </w:r>
      <w:r w:rsidR="00855951" w:rsidRPr="000429D9">
        <w:rPr>
          <w:rFonts w:ascii="Times New Roman" w:hAnsi="Times New Roman"/>
        </w:rPr>
        <w:t xml:space="preserve"> State Pre-K</w:t>
      </w:r>
      <w:r w:rsidRPr="000429D9">
        <w:rPr>
          <w:rFonts w:ascii="Times New Roman" w:hAnsi="Times New Roman"/>
        </w:rPr>
        <w:t xml:space="preserve"> seats from half day to full day seats</w:t>
      </w:r>
      <w:r w:rsidR="00EE0272" w:rsidRPr="000429D9">
        <w:rPr>
          <w:rFonts w:ascii="Times New Roman" w:hAnsi="Times New Roman"/>
        </w:rPr>
        <w:t>, 2)</w:t>
      </w:r>
      <w:r w:rsidRPr="000429D9">
        <w:rPr>
          <w:rFonts w:ascii="Times New Roman" w:hAnsi="Times New Roman"/>
        </w:rPr>
        <w:t xml:space="preserve"> Develop new full day seats in school districts as well as community child care programs</w:t>
      </w:r>
      <w:r w:rsidR="00EE0272" w:rsidRPr="000429D9">
        <w:rPr>
          <w:rFonts w:ascii="Times New Roman" w:hAnsi="Times New Roman"/>
        </w:rPr>
        <w:t xml:space="preserve"> 3)</w:t>
      </w:r>
      <w:r w:rsidRPr="000429D9">
        <w:rPr>
          <w:rFonts w:ascii="Times New Roman" w:hAnsi="Times New Roman"/>
        </w:rPr>
        <w:t xml:space="preserve"> Build state infrastructure to implement high quality classrooms to ensure kindergarten readiness and support the goal of all children are proficient in reading by the end of 3</w:t>
      </w:r>
      <w:r w:rsidRPr="000429D9">
        <w:rPr>
          <w:rFonts w:ascii="Times New Roman" w:hAnsi="Times New Roman"/>
          <w:vertAlign w:val="superscript"/>
        </w:rPr>
        <w:t>rd</w:t>
      </w:r>
      <w:r w:rsidRPr="000429D9">
        <w:rPr>
          <w:rFonts w:ascii="Times New Roman" w:hAnsi="Times New Roman"/>
        </w:rPr>
        <w:t xml:space="preserve"> grade</w:t>
      </w:r>
      <w:r w:rsidRPr="000429D9">
        <w:rPr>
          <w:rFonts w:ascii="Times New Roman" w:hAnsi="Times New Roman"/>
        </w:rPr>
        <w:br/>
        <w:t xml:space="preserve">Scale: </w:t>
      </w:r>
      <w:r w:rsidRPr="000429D9">
        <w:rPr>
          <w:rFonts w:ascii="Times New Roman" w:eastAsia="Times New Roman" w:hAnsi="Times New Roman"/>
        </w:rPr>
        <w:t xml:space="preserve">NDE is working with seven sub-grantees in five high-need communities to expand the number of children participating in high-quality </w:t>
      </w:r>
      <w:r w:rsidR="00855951" w:rsidRPr="000429D9">
        <w:rPr>
          <w:rFonts w:ascii="Times New Roman" w:eastAsia="Times New Roman" w:hAnsi="Times New Roman"/>
        </w:rPr>
        <w:t>P</w:t>
      </w:r>
      <w:r w:rsidRPr="000429D9">
        <w:rPr>
          <w:rFonts w:ascii="Times New Roman" w:eastAsia="Times New Roman" w:hAnsi="Times New Roman"/>
        </w:rPr>
        <w:t>re-</w:t>
      </w:r>
      <w:r w:rsidR="00855951" w:rsidRPr="000429D9">
        <w:rPr>
          <w:rFonts w:ascii="Times New Roman" w:eastAsia="Times New Roman" w:hAnsi="Times New Roman"/>
        </w:rPr>
        <w:t>K</w:t>
      </w:r>
      <w:r w:rsidRPr="000429D9">
        <w:rPr>
          <w:rFonts w:ascii="Times New Roman" w:eastAsia="Times New Roman" w:hAnsi="Times New Roman"/>
        </w:rPr>
        <w:t xml:space="preserve"> programs.  Year 1 (2015/16) of the grant 782 four year olds were enrolled in 27 sites. Year 2 (2016/17) of the grant 1,665 four year olds are currently enrolled in 57 sites</w:t>
      </w:r>
      <w:r w:rsidRPr="000429D9">
        <w:rPr>
          <w:rFonts w:ascii="Times New Roman" w:hAnsi="Times New Roman"/>
          <w:sz w:val="24"/>
          <w:szCs w:val="24"/>
        </w:rPr>
        <w:br/>
      </w:r>
      <w:r w:rsidRPr="000429D9">
        <w:rPr>
          <w:rFonts w:ascii="Times New Roman" w:hAnsi="Times New Roman"/>
          <w:szCs w:val="28"/>
        </w:rPr>
        <w:br/>
      </w:r>
      <w:r w:rsidRPr="000429D9">
        <w:rPr>
          <w:rFonts w:ascii="Times New Roman" w:hAnsi="Times New Roman"/>
          <w:b/>
          <w:color w:val="4F81BD" w:themeColor="accent1"/>
          <w:szCs w:val="28"/>
        </w:rPr>
        <w:t xml:space="preserve">QRIS </w:t>
      </w:r>
      <w:r w:rsidRPr="000429D9">
        <w:rPr>
          <w:rFonts w:ascii="Times New Roman" w:hAnsi="Times New Roman"/>
          <w:b/>
          <w:color w:val="4F81BD" w:themeColor="accent1"/>
          <w:szCs w:val="28"/>
        </w:rPr>
        <w:br/>
      </w:r>
      <w:r w:rsidRPr="000429D9">
        <w:rPr>
          <w:rFonts w:ascii="Times New Roman" w:hAnsi="Times New Roman"/>
          <w:color w:val="222222"/>
        </w:rPr>
        <w:t>Studies have shown that high-quality early education can result in children building a solid foundation for achieving desired academic, health, and social outcomes. Children who attend high-quality education programs are more likely to do well in school, find good jobs, and succeed in their careers than those who don’t. To improve the quality of its early childhood education programs, Nevada has instituted the</w:t>
      </w:r>
      <w:r w:rsidRPr="000429D9">
        <w:rPr>
          <w:rStyle w:val="apple-converted-space"/>
          <w:rFonts w:ascii="Times New Roman" w:hAnsi="Times New Roman"/>
          <w:color w:val="222222"/>
        </w:rPr>
        <w:t> </w:t>
      </w:r>
      <w:hyperlink r:id="rId34" w:tgtFrame="_blank" w:history="1">
        <w:r w:rsidRPr="000429D9">
          <w:rPr>
            <w:rStyle w:val="Hyperlink"/>
            <w:rFonts w:ascii="Times New Roman" w:hAnsi="Times New Roman"/>
            <w:color w:val="1155CC"/>
          </w:rPr>
          <w:t>Silver State Stars Quality Rating Improvement System (QRIS)</w:t>
        </w:r>
      </w:hyperlink>
      <w:r w:rsidRPr="000429D9">
        <w:rPr>
          <w:rFonts w:ascii="Times New Roman" w:hAnsi="Times New Roman"/>
          <w:color w:val="222222"/>
        </w:rPr>
        <w:t>.</w:t>
      </w:r>
      <w:r w:rsidRPr="000429D9">
        <w:rPr>
          <w:rStyle w:val="apple-converted-space"/>
          <w:rFonts w:ascii="Times New Roman" w:hAnsi="Times New Roman"/>
          <w:color w:val="222222"/>
        </w:rPr>
        <w:t> </w:t>
      </w:r>
      <w:r w:rsidRPr="000429D9">
        <w:rPr>
          <w:rFonts w:ascii="Times New Roman" w:hAnsi="Times New Roman"/>
          <w:color w:val="222222"/>
          <w:lang w:val="en"/>
        </w:rPr>
        <w:t>The QRIS is a method to assess, improve and communicate the level of quality in early childhood programs. Programs that participate are assessed by trained and experienced assessors. After a program has been assessed, they work with a coach to draft and implement a plan to help them improve their quality. Programs may work with their coach for up to 18 months prior to receiving their star rating.   The Silver State Stars QRIS assigns a rating, from 1 to 5 stars to each program</w:t>
      </w:r>
      <w:r w:rsidRPr="000429D9">
        <w:rPr>
          <w:rStyle w:val="apple-converted-space"/>
          <w:rFonts w:ascii="Times New Roman" w:hAnsi="Times New Roman"/>
          <w:color w:val="222222"/>
          <w:lang w:val="en"/>
        </w:rPr>
        <w:t> </w:t>
      </w:r>
      <w:r w:rsidRPr="000429D9">
        <w:rPr>
          <w:rFonts w:ascii="Times New Roman" w:hAnsi="Times New Roman"/>
          <w:color w:val="222222"/>
        </w:rPr>
        <w:t xml:space="preserve">which can help families find high quality early education programs that fit their needs and the needs of their child. Nevada has sought to not only expand the availability of early childhood education but ensure its quality as well. </w:t>
      </w:r>
      <w:r w:rsidRPr="000429D9">
        <w:rPr>
          <w:rFonts w:ascii="Times New Roman" w:hAnsi="Times New Roman"/>
          <w:color w:val="222222"/>
        </w:rPr>
        <w:br/>
        <w:t>Scale: There are currently 206 programs participating in the QRIS with an additional 93 centers participating in coaching, but not rated and 61 centers on the waiting list.</w:t>
      </w:r>
      <w:r w:rsidRPr="000429D9">
        <w:rPr>
          <w:rFonts w:ascii="Times New Roman" w:hAnsi="Times New Roman"/>
          <w:color w:val="222222"/>
          <w:sz w:val="19"/>
          <w:szCs w:val="19"/>
        </w:rPr>
        <w:t xml:space="preserve"> </w:t>
      </w:r>
      <w:r w:rsidRPr="000429D9">
        <w:rPr>
          <w:rFonts w:ascii="Times New Roman" w:hAnsi="Times New Roman"/>
        </w:rPr>
        <w:br/>
      </w:r>
      <w:r w:rsidR="001701E9" w:rsidRPr="000429D9">
        <w:rPr>
          <w:rFonts w:ascii="Times New Roman" w:hAnsi="Times New Roman"/>
          <w:szCs w:val="28"/>
        </w:rPr>
        <w:br/>
      </w:r>
      <w:r w:rsidR="00AD7224" w:rsidRPr="000429D9">
        <w:rPr>
          <w:rFonts w:ascii="Times New Roman" w:hAnsi="Times New Roman"/>
          <w:b/>
          <w:szCs w:val="28"/>
        </w:rPr>
        <w:t>ELEMENTARY SCHOOL TO MIDDLE SCHOOL</w:t>
      </w:r>
      <w:r w:rsidR="00AD7224" w:rsidRPr="000429D9">
        <w:rPr>
          <w:rFonts w:ascii="Times New Roman" w:hAnsi="Times New Roman"/>
          <w:b/>
          <w:szCs w:val="28"/>
        </w:rPr>
        <w:br/>
      </w:r>
      <w:r w:rsidR="00B239E8" w:rsidRPr="000429D9">
        <w:rPr>
          <w:rFonts w:ascii="Times New Roman" w:hAnsi="Times New Roman"/>
          <w:b/>
          <w:color w:val="4F81BD" w:themeColor="accent1"/>
          <w:szCs w:val="28"/>
        </w:rPr>
        <w:br/>
        <w:t xml:space="preserve">Read by Grade 3 (RBG3) </w:t>
      </w:r>
      <w:r w:rsidR="00B239E8" w:rsidRPr="000429D9">
        <w:rPr>
          <w:rFonts w:ascii="Times New Roman" w:hAnsi="Times New Roman"/>
          <w:b/>
          <w:color w:val="4F81BD" w:themeColor="accent1"/>
          <w:szCs w:val="28"/>
        </w:rPr>
        <w:br/>
      </w:r>
      <w:r w:rsidR="00B239E8" w:rsidRPr="000429D9">
        <w:rPr>
          <w:rFonts w:ascii="Times New Roman" w:hAnsi="Times New Roman"/>
        </w:rPr>
        <w:t>This program is designed to dramatically improve student achievement by ensuring that all students will be able to read proficiently by the end of the 3rd grade. This program requires all school districts and charter schools to develop locally-based literacy plans, aimed at improving the literacy of all K-3 students.</w:t>
      </w:r>
      <w:r w:rsidR="000429D9">
        <w:rPr>
          <w:rFonts w:ascii="Times New Roman" w:hAnsi="Times New Roman"/>
        </w:rPr>
        <w:t xml:space="preserve"> </w:t>
      </w:r>
      <w:r w:rsidR="00B31C18" w:rsidRPr="000429D9">
        <w:rPr>
          <w:rFonts w:ascii="Times New Roman" w:hAnsi="Times New Roman"/>
        </w:rPr>
        <w:t>Within thirty days of enrollment, all K-3 students are screened using state board-approved assessments. Parents of students identified as struggling readers will receive written n</w:t>
      </w:r>
      <w:r w:rsidR="000429D9">
        <w:rPr>
          <w:rFonts w:ascii="Times New Roman" w:hAnsi="Times New Roman"/>
        </w:rPr>
        <w:t xml:space="preserve">otification of the deficiency. </w:t>
      </w:r>
      <w:r w:rsidR="00B31C18" w:rsidRPr="000429D9">
        <w:rPr>
          <w:rFonts w:ascii="Times New Roman" w:hAnsi="Times New Roman"/>
        </w:rPr>
        <w:t xml:space="preserve">Teachers, in collaboration with the learning </w:t>
      </w:r>
      <w:r w:rsidR="00B31C18" w:rsidRPr="000429D9">
        <w:rPr>
          <w:rFonts w:ascii="Times New Roman" w:hAnsi="Times New Roman"/>
        </w:rPr>
        <w:lastRenderedPageBreak/>
        <w:t>strategist, are responsible for designing a plan of intervention and progress monitoring tailo</w:t>
      </w:r>
      <w:r w:rsidR="000429D9">
        <w:rPr>
          <w:rFonts w:ascii="Times New Roman" w:hAnsi="Times New Roman"/>
        </w:rPr>
        <w:t xml:space="preserve">red to the individual student. </w:t>
      </w:r>
      <w:r w:rsidR="00B31C18" w:rsidRPr="000429D9">
        <w:rPr>
          <w:rFonts w:ascii="Times New Roman" w:hAnsi="Times New Roman"/>
        </w:rPr>
        <w:t xml:space="preserve">The classroom teacher, learning strategist, principal, and parents must approve this plan. </w:t>
      </w:r>
      <w:r w:rsidR="00B239E8" w:rsidRPr="000429D9">
        <w:rPr>
          <w:rFonts w:ascii="Times New Roman" w:hAnsi="Times New Roman"/>
        </w:rPr>
        <w:t xml:space="preserve">It also requires every elementary site to have a Reading Learning Strategist to oversee professional learning. </w:t>
      </w:r>
      <w:r w:rsidR="00B239E8" w:rsidRPr="000429D9">
        <w:rPr>
          <w:rFonts w:ascii="Times New Roman" w:hAnsi="Times New Roman"/>
        </w:rPr>
        <w:br/>
        <w:t>Scale: 307 school sites currently being served through RBG3 grants and all elementary schools are required to follow the law.</w:t>
      </w:r>
      <w:r w:rsidR="001701E9" w:rsidRPr="000429D9">
        <w:rPr>
          <w:rFonts w:ascii="Times New Roman" w:hAnsi="Times New Roman"/>
        </w:rPr>
        <w:br/>
      </w:r>
      <w:r w:rsidR="001701E9">
        <w:rPr>
          <w:rFonts w:asciiTheme="minorHAnsi" w:hAnsiTheme="minorHAnsi" w:cstheme="minorHAnsi"/>
        </w:rPr>
        <w:br/>
      </w:r>
      <w:r w:rsidR="00AD7224" w:rsidRPr="000429D9">
        <w:rPr>
          <w:rFonts w:ascii="Times New Roman" w:hAnsi="Times New Roman"/>
          <w:b/>
          <w:szCs w:val="28"/>
        </w:rPr>
        <w:t>MIDDLE SCHOOL TO HIGH SCHOOL</w:t>
      </w:r>
      <w:r w:rsidR="00AD7224" w:rsidRPr="000429D9">
        <w:rPr>
          <w:rFonts w:ascii="Times New Roman" w:hAnsi="Times New Roman"/>
          <w:b/>
          <w:szCs w:val="28"/>
        </w:rPr>
        <w:br/>
      </w:r>
      <w:r w:rsidR="00B239E8" w:rsidRPr="000429D9">
        <w:rPr>
          <w:rFonts w:ascii="Times New Roman" w:hAnsi="Times New Roman"/>
          <w:b/>
          <w:color w:val="4F81BD" w:themeColor="accent1"/>
          <w:szCs w:val="28"/>
        </w:rPr>
        <w:br/>
        <w:t>Climate Survey</w:t>
      </w:r>
      <w:r w:rsidR="00B239E8" w:rsidRPr="000429D9">
        <w:rPr>
          <w:rFonts w:ascii="Times New Roman" w:hAnsi="Times New Roman"/>
          <w:b/>
          <w:color w:val="4F81BD" w:themeColor="accent1"/>
          <w:szCs w:val="28"/>
        </w:rPr>
        <w:br/>
      </w:r>
      <w:r w:rsidR="00B239E8" w:rsidRPr="000429D9">
        <w:rPr>
          <w:rFonts w:ascii="Times New Roman" w:hAnsi="Times New Roman"/>
          <w:szCs w:val="28"/>
        </w:rPr>
        <w:t xml:space="preserve">NDE is collaborating with AIR to design &amp; administer a statewide School Climate / Social and Emotional Learning Survey that serves as the needs assessment for the social worker in school block grants. </w:t>
      </w:r>
      <w:r w:rsidR="00B239E8" w:rsidRPr="000429D9">
        <w:rPr>
          <w:rFonts w:ascii="Times New Roman" w:hAnsi="Times New Roman"/>
          <w:szCs w:val="28"/>
        </w:rPr>
        <w:br/>
        <w:t>Scale: The survey is web-based for all students in grades 5-12 s</w:t>
      </w:r>
      <w:r w:rsidR="00B239E8" w:rsidRPr="000429D9">
        <w:rPr>
          <w:rFonts w:ascii="Times New Roman" w:hAnsi="Times New Roman"/>
        </w:rPr>
        <w:t>tatewide.</w:t>
      </w:r>
      <w:r w:rsidR="001701E9" w:rsidRPr="000429D9">
        <w:rPr>
          <w:rFonts w:ascii="Times New Roman" w:hAnsi="Times New Roman"/>
        </w:rPr>
        <w:br/>
      </w:r>
      <w:r w:rsidR="001701E9" w:rsidRPr="000429D9">
        <w:rPr>
          <w:rFonts w:ascii="Times New Roman" w:hAnsi="Times New Roman"/>
        </w:rPr>
        <w:br/>
      </w:r>
      <w:r w:rsidR="00B239E8" w:rsidRPr="000429D9">
        <w:rPr>
          <w:rFonts w:ascii="Times New Roman" w:hAnsi="Times New Roman"/>
          <w:b/>
          <w:color w:val="4F81BD" w:themeColor="accent1"/>
          <w:szCs w:val="28"/>
        </w:rPr>
        <w:t xml:space="preserve">Nevada Ready 21 </w:t>
      </w:r>
      <w:r w:rsidR="00B239E8" w:rsidRPr="000429D9">
        <w:rPr>
          <w:rFonts w:ascii="Times New Roman" w:hAnsi="Times New Roman"/>
          <w:b/>
          <w:color w:val="4F81BD" w:themeColor="accent1"/>
          <w:szCs w:val="28"/>
        </w:rPr>
        <w:br/>
      </w:r>
      <w:r w:rsidR="00B239E8" w:rsidRPr="000429D9">
        <w:rPr>
          <w:rFonts w:ascii="Times New Roman" w:hAnsi="Times New Roman"/>
          <w:szCs w:val="28"/>
        </w:rPr>
        <w:t>Nevada Ready 21 engages select middle school students in a personalized, learner-centered education. The program’s teachers provide students with a 21</w:t>
      </w:r>
      <w:r w:rsidR="00B239E8" w:rsidRPr="000429D9">
        <w:rPr>
          <w:rFonts w:ascii="Times New Roman" w:hAnsi="Times New Roman"/>
          <w:szCs w:val="28"/>
          <w:vertAlign w:val="superscript"/>
        </w:rPr>
        <w:t>st</w:t>
      </w:r>
      <w:r w:rsidR="00B239E8" w:rsidRPr="000429D9">
        <w:rPr>
          <w:rFonts w:ascii="Times New Roman" w:hAnsi="Times New Roman"/>
          <w:szCs w:val="28"/>
        </w:rPr>
        <w:t xml:space="preserve"> Century education that builds a vibrant, diverse economy by infusing technology into students’ daily experience. Nevada Ready 21 is a multi-year plan with middle schools as the initial focus and high schools in following years. </w:t>
      </w:r>
      <w:r w:rsidR="00B239E8" w:rsidRPr="000429D9">
        <w:rPr>
          <w:rFonts w:ascii="Times New Roman" w:hAnsi="Times New Roman"/>
          <w:szCs w:val="28"/>
        </w:rPr>
        <w:br/>
        <w:t xml:space="preserve">Scale: </w:t>
      </w:r>
      <w:r w:rsidR="00B239E8" w:rsidRPr="000429D9">
        <w:rPr>
          <w:rFonts w:ascii="Times New Roman" w:hAnsi="Times New Roman"/>
        </w:rPr>
        <w:t>23 middle schools awarded grants including over 19,000 student dev</w:t>
      </w:r>
      <w:r w:rsidR="001701E9" w:rsidRPr="000429D9">
        <w:rPr>
          <w:rFonts w:ascii="Times New Roman" w:hAnsi="Times New Roman"/>
        </w:rPr>
        <w:t>ices and 1,000 teacher devices</w:t>
      </w:r>
      <w:r w:rsidR="001701E9" w:rsidRPr="000429D9">
        <w:rPr>
          <w:rFonts w:ascii="Times New Roman" w:hAnsi="Times New Roman"/>
        </w:rPr>
        <w:br/>
      </w:r>
      <w:r w:rsidR="001701E9" w:rsidRPr="000429D9">
        <w:rPr>
          <w:rFonts w:ascii="Times New Roman" w:hAnsi="Times New Roman"/>
        </w:rPr>
        <w:br/>
      </w:r>
      <w:r w:rsidR="00AD7224" w:rsidRPr="000429D9">
        <w:rPr>
          <w:rFonts w:ascii="Times New Roman" w:hAnsi="Times New Roman"/>
          <w:b/>
          <w:szCs w:val="28"/>
        </w:rPr>
        <w:t>HIGH SCHOOL TO POST-SECONDARY</w:t>
      </w:r>
      <w:r w:rsidR="001C25BF" w:rsidRPr="000429D9">
        <w:rPr>
          <w:rFonts w:ascii="Times New Roman" w:hAnsi="Times New Roman"/>
          <w:b/>
          <w:szCs w:val="28"/>
          <w:u w:val="single"/>
        </w:rPr>
        <w:br/>
      </w:r>
      <w:r w:rsidR="0086751C" w:rsidRPr="000429D9">
        <w:rPr>
          <w:rFonts w:ascii="Times New Roman" w:hAnsi="Times New Roman"/>
          <w:b/>
          <w:szCs w:val="28"/>
          <w:u w:val="single"/>
        </w:rPr>
        <w:br/>
      </w:r>
      <w:r w:rsidR="0086751C" w:rsidRPr="000429D9">
        <w:rPr>
          <w:rFonts w:ascii="Times New Roman" w:hAnsi="Times New Roman"/>
          <w:b/>
          <w:color w:val="4F81BD" w:themeColor="accent1"/>
          <w:szCs w:val="28"/>
        </w:rPr>
        <w:t xml:space="preserve">Career &amp; Technical Education </w:t>
      </w:r>
      <w:r w:rsidR="0086751C" w:rsidRPr="000429D9">
        <w:rPr>
          <w:rFonts w:ascii="Times New Roman" w:hAnsi="Times New Roman"/>
          <w:b/>
          <w:color w:val="4F81BD" w:themeColor="accent1"/>
          <w:szCs w:val="28"/>
        </w:rPr>
        <w:br/>
      </w:r>
      <w:r w:rsidR="0086751C" w:rsidRPr="000429D9">
        <w:rPr>
          <w:rFonts w:ascii="Times New Roman" w:hAnsi="Times New Roman"/>
        </w:rPr>
        <w:t>Students who concentrate in CTE perform higher than state assessment averages, graduate at higher rates, drop out of school less, and transition to postsecondary education and training with a focus on the future. Nevada is expanding its career &amp; technical education programs identified by workforce councils through both increased formula funding and competitive grants, open to d</w:t>
      </w:r>
      <w:r w:rsidR="001701E9" w:rsidRPr="000429D9">
        <w:rPr>
          <w:rFonts w:ascii="Times New Roman" w:hAnsi="Times New Roman"/>
        </w:rPr>
        <w:t>istricts and charter schools.</w:t>
      </w:r>
      <w:r w:rsidR="001701E9" w:rsidRPr="000429D9">
        <w:rPr>
          <w:rFonts w:ascii="Times New Roman" w:hAnsi="Times New Roman"/>
        </w:rPr>
        <w:br/>
      </w:r>
      <w:r w:rsidR="0086751C" w:rsidRPr="000429D9">
        <w:rPr>
          <w:rFonts w:ascii="Times New Roman" w:hAnsi="Times New Roman"/>
        </w:rPr>
        <w:t>Scale: 9,000 students enrollment increase in CTE programs between 2013-2014 school year and 2015-2016 school year</w:t>
      </w:r>
      <w:r w:rsidR="0086751C" w:rsidRPr="000429D9">
        <w:rPr>
          <w:rFonts w:ascii="Times New Roman" w:hAnsi="Times New Roman"/>
        </w:rPr>
        <w:br/>
      </w:r>
      <w:r w:rsidR="00B239E8" w:rsidRPr="000429D9">
        <w:rPr>
          <w:rFonts w:ascii="Times New Roman" w:hAnsi="Times New Roman"/>
        </w:rPr>
        <w:br/>
      </w:r>
      <w:r w:rsidR="00B239E8" w:rsidRPr="000429D9">
        <w:rPr>
          <w:rFonts w:ascii="Times New Roman" w:hAnsi="Times New Roman"/>
          <w:b/>
          <w:color w:val="4F81BD" w:themeColor="accent1"/>
          <w:szCs w:val="28"/>
        </w:rPr>
        <w:t xml:space="preserve">College &amp; Career Readiness </w:t>
      </w:r>
      <w:r w:rsidR="00B239E8" w:rsidRPr="000429D9">
        <w:rPr>
          <w:rFonts w:ascii="Times New Roman" w:hAnsi="Times New Roman"/>
          <w:b/>
          <w:color w:val="4F81BD" w:themeColor="accent1"/>
          <w:szCs w:val="28"/>
        </w:rPr>
        <w:br/>
      </w:r>
      <w:r w:rsidR="00B239E8" w:rsidRPr="000429D9">
        <w:rPr>
          <w:rFonts w:ascii="Times New Roman" w:hAnsi="Times New Roman"/>
          <w:szCs w:val="28"/>
        </w:rPr>
        <w:t xml:space="preserve">NDE is supporting college &amp; career readiness through a competitive grant process focused on science, technology, engineering, and math (STEM) for middle and high school students, an increase in AP enrollment and support for AP success, and an increase and expansion of dual enrollment for students enrolled simultaneously in high school and college courses. </w:t>
      </w:r>
      <w:r w:rsidR="00B239E8" w:rsidRPr="000429D9">
        <w:rPr>
          <w:rFonts w:ascii="Times New Roman" w:hAnsi="Times New Roman"/>
          <w:szCs w:val="28"/>
        </w:rPr>
        <w:br/>
        <w:t xml:space="preserve">Scale: </w:t>
      </w:r>
      <w:r w:rsidR="00B239E8" w:rsidRPr="000429D9">
        <w:rPr>
          <w:rFonts w:ascii="Times New Roman" w:hAnsi="Times New Roman"/>
        </w:rPr>
        <w:t>FY 2015 17,243 students enrolled in AP courses  FY 2016 18,094 students enroll</w:t>
      </w:r>
      <w:r w:rsidR="001701E9" w:rsidRPr="000429D9">
        <w:rPr>
          <w:rFonts w:ascii="Times New Roman" w:hAnsi="Times New Roman"/>
        </w:rPr>
        <w:t>ed in AP courses (4% increase)</w:t>
      </w:r>
      <w:r w:rsidR="001701E9" w:rsidRPr="000429D9">
        <w:rPr>
          <w:rFonts w:ascii="Times New Roman" w:hAnsi="Times New Roman"/>
        </w:rPr>
        <w:br/>
      </w:r>
      <w:r w:rsidR="001701E9" w:rsidRPr="000429D9">
        <w:rPr>
          <w:rFonts w:ascii="Times New Roman" w:hAnsi="Times New Roman"/>
        </w:rPr>
        <w:br/>
      </w:r>
      <w:r w:rsidR="00B239E8" w:rsidRPr="000429D9">
        <w:rPr>
          <w:rFonts w:ascii="Times New Roman" w:hAnsi="Times New Roman"/>
          <w:b/>
          <w:color w:val="4F81BD" w:themeColor="accent1"/>
          <w:szCs w:val="28"/>
        </w:rPr>
        <w:t xml:space="preserve">Jobs for America’s Graduates </w:t>
      </w:r>
      <w:r w:rsidR="00B239E8" w:rsidRPr="000429D9">
        <w:rPr>
          <w:rFonts w:ascii="Times New Roman" w:hAnsi="Times New Roman"/>
          <w:b/>
          <w:color w:val="4F81BD" w:themeColor="accent1"/>
          <w:szCs w:val="28"/>
        </w:rPr>
        <w:br/>
      </w:r>
      <w:r w:rsidR="00B239E8" w:rsidRPr="000429D9">
        <w:rPr>
          <w:rFonts w:ascii="Times New Roman" w:hAnsi="Times New Roman"/>
          <w:szCs w:val="28"/>
        </w:rPr>
        <w:t xml:space="preserve">The Jobs for Nevada’s Graduates is a program that raises graduation rates, prepares participants with work readiness skills, and helps them enroll in post-secondary education or the military.  </w:t>
      </w:r>
      <w:r w:rsidR="00B239E8" w:rsidRPr="000429D9">
        <w:rPr>
          <w:rFonts w:ascii="Times New Roman" w:hAnsi="Times New Roman"/>
          <w:szCs w:val="28"/>
        </w:rPr>
        <w:br/>
        <w:t>Scale: Currently serves over 2,500 students across the state in 53 programs in 43 high schools.</w:t>
      </w:r>
      <w:r w:rsidR="001701E9" w:rsidRPr="000429D9">
        <w:rPr>
          <w:rFonts w:ascii="Times New Roman" w:hAnsi="Times New Roman"/>
          <w:szCs w:val="28"/>
        </w:rPr>
        <w:br/>
      </w:r>
      <w:r w:rsidR="001701E9" w:rsidRPr="000429D9">
        <w:rPr>
          <w:rFonts w:ascii="Times New Roman" w:hAnsi="Times New Roman"/>
          <w:szCs w:val="28"/>
        </w:rPr>
        <w:br/>
      </w:r>
      <w:r w:rsidR="00AD7224" w:rsidRPr="000429D9">
        <w:rPr>
          <w:rFonts w:ascii="Times New Roman" w:hAnsi="Times New Roman"/>
          <w:b/>
        </w:rPr>
        <w:t>SYSTEM-WIDE APPROACH</w:t>
      </w:r>
      <w:r w:rsidR="0086751C" w:rsidRPr="000429D9">
        <w:rPr>
          <w:rFonts w:ascii="Times New Roman" w:hAnsi="Times New Roman"/>
        </w:rPr>
        <w:br/>
      </w:r>
      <w:r w:rsidR="00B239E8" w:rsidRPr="000429D9">
        <w:rPr>
          <w:rFonts w:ascii="Times New Roman" w:hAnsi="Times New Roman"/>
          <w:b/>
          <w:color w:val="467BE7"/>
        </w:rPr>
        <w:br/>
        <w:t xml:space="preserve">Great Teaching &amp; Leading Fund </w:t>
      </w:r>
      <w:r w:rsidR="00B239E8" w:rsidRPr="000429D9">
        <w:rPr>
          <w:rFonts w:ascii="Times New Roman" w:hAnsi="Times New Roman"/>
          <w:b/>
          <w:color w:val="467BE7"/>
        </w:rPr>
        <w:br/>
      </w:r>
      <w:r w:rsidR="00B239E8" w:rsidRPr="000429D9">
        <w:rPr>
          <w:rFonts w:ascii="Times New Roman" w:hAnsi="Times New Roman"/>
        </w:rPr>
        <w:t>Through a competitive grant process, GTL funds are awarded to districts, charter schools, institutions of higher education, non-profit organizations, and RPDPs to prepare/recruit teachers, focus on leadership, and provide professional development for scie</w:t>
      </w:r>
      <w:r w:rsidR="001701E9" w:rsidRPr="000429D9">
        <w:rPr>
          <w:rFonts w:ascii="Times New Roman" w:hAnsi="Times New Roman"/>
        </w:rPr>
        <w:t>nce standards implementation.</w:t>
      </w:r>
      <w:r w:rsidR="001701E9" w:rsidRPr="000429D9">
        <w:rPr>
          <w:rFonts w:ascii="Times New Roman" w:hAnsi="Times New Roman"/>
        </w:rPr>
        <w:br/>
      </w:r>
      <w:r w:rsidR="00B239E8" w:rsidRPr="000429D9">
        <w:rPr>
          <w:rFonts w:ascii="Times New Roman" w:hAnsi="Times New Roman"/>
        </w:rPr>
        <w:t>Scale: FY 2016 $4.2 million to 13 entities to support leaders, teachers, and pre-service teacher candidat</w:t>
      </w:r>
      <w:r w:rsidR="001701E9" w:rsidRPr="000429D9">
        <w:rPr>
          <w:rFonts w:ascii="Times New Roman" w:hAnsi="Times New Roman"/>
        </w:rPr>
        <w:t>es</w:t>
      </w:r>
      <w:r w:rsidR="001701E9" w:rsidRPr="000429D9">
        <w:rPr>
          <w:rFonts w:ascii="Times New Roman" w:hAnsi="Times New Roman"/>
        </w:rPr>
        <w:br/>
      </w:r>
      <w:r w:rsidR="001701E9" w:rsidRPr="000429D9">
        <w:rPr>
          <w:rFonts w:ascii="Times New Roman" w:hAnsi="Times New Roman"/>
        </w:rPr>
        <w:br/>
      </w:r>
      <w:r w:rsidR="00B239E8" w:rsidRPr="000429D9">
        <w:rPr>
          <w:rFonts w:ascii="Times New Roman" w:hAnsi="Times New Roman"/>
          <w:b/>
          <w:color w:val="467BE7"/>
          <w:szCs w:val="28"/>
        </w:rPr>
        <w:t xml:space="preserve">New Teacher Incentives </w:t>
      </w:r>
      <w:r w:rsidR="00B239E8" w:rsidRPr="000429D9">
        <w:rPr>
          <w:rFonts w:ascii="Times New Roman" w:hAnsi="Times New Roman"/>
          <w:b/>
          <w:color w:val="467BE7"/>
          <w:szCs w:val="28"/>
        </w:rPr>
        <w:br/>
      </w:r>
      <w:r w:rsidR="00B239E8" w:rsidRPr="000429D9">
        <w:rPr>
          <w:rFonts w:ascii="Times New Roman" w:eastAsiaTheme="minorEastAsia" w:hAnsi="Times New Roman"/>
        </w:rPr>
        <w:t xml:space="preserve">Funded at $10 million annually, districts may provide salary incentives up to $5,000 per teacher to recruit and/or </w:t>
      </w:r>
      <w:r w:rsidR="00B239E8" w:rsidRPr="000429D9">
        <w:rPr>
          <w:rFonts w:ascii="Times New Roman" w:eastAsiaTheme="minorEastAsia" w:hAnsi="Times New Roman"/>
        </w:rPr>
        <w:lastRenderedPageBreak/>
        <w:t>retain first and second year teachers at Title</w:t>
      </w:r>
      <w:r w:rsidR="001701E9" w:rsidRPr="000429D9">
        <w:rPr>
          <w:rFonts w:ascii="Times New Roman" w:eastAsiaTheme="minorEastAsia" w:hAnsi="Times New Roman"/>
        </w:rPr>
        <w:t xml:space="preserve"> I and 1- and 2-star schools.</w:t>
      </w:r>
      <w:r w:rsidR="001701E9" w:rsidRPr="000429D9">
        <w:rPr>
          <w:rFonts w:ascii="Times New Roman" w:eastAsiaTheme="minorEastAsia" w:hAnsi="Times New Roman"/>
        </w:rPr>
        <w:br/>
      </w:r>
      <w:r w:rsidR="00B239E8" w:rsidRPr="000429D9">
        <w:rPr>
          <w:rFonts w:ascii="Times New Roman" w:eastAsiaTheme="minorEastAsia" w:hAnsi="Times New Roman"/>
        </w:rPr>
        <w:t xml:space="preserve">Scale: </w:t>
      </w:r>
      <w:r w:rsidR="00B239E8" w:rsidRPr="000429D9">
        <w:rPr>
          <w:rFonts w:ascii="Times New Roman" w:hAnsi="Times New Roman"/>
        </w:rPr>
        <w:t>FY16 1,753 teachers received funding, FY17 3,003 expected.</w:t>
      </w:r>
      <w:r w:rsidR="001701E9" w:rsidRPr="000429D9">
        <w:rPr>
          <w:rFonts w:ascii="Times New Roman" w:hAnsi="Times New Roman"/>
        </w:rPr>
        <w:br/>
      </w:r>
      <w:r w:rsidR="001701E9" w:rsidRPr="000429D9">
        <w:rPr>
          <w:rFonts w:ascii="Times New Roman" w:hAnsi="Times New Roman"/>
        </w:rPr>
        <w:br/>
      </w:r>
      <w:r w:rsidR="00B239E8" w:rsidRPr="000429D9">
        <w:rPr>
          <w:rFonts w:ascii="Times New Roman" w:hAnsi="Times New Roman"/>
          <w:b/>
          <w:color w:val="4F81BD" w:themeColor="accent1"/>
          <w:szCs w:val="28"/>
        </w:rPr>
        <w:t>Safe &amp; Respectful Learning Environment Initiative</w:t>
      </w:r>
      <w:r w:rsidR="00B239E8" w:rsidRPr="000429D9">
        <w:rPr>
          <w:rFonts w:ascii="Times New Roman" w:hAnsi="Times New Roman"/>
          <w:b/>
          <w:color w:val="4F81BD" w:themeColor="accent1"/>
          <w:szCs w:val="28"/>
        </w:rPr>
        <w:br/>
      </w:r>
      <w:r w:rsidR="00B239E8" w:rsidRPr="000429D9">
        <w:rPr>
          <w:rFonts w:ascii="Times New Roman" w:hAnsi="Times New Roman"/>
        </w:rPr>
        <w:t xml:space="preserve">The Office for a Safe and Respectful Learning Environment was created within NDE in 2015 with a </w:t>
      </w:r>
      <w:r w:rsidR="00B239E8" w:rsidRPr="000429D9">
        <w:rPr>
          <w:rFonts w:ascii="Times New Roman" w:eastAsiaTheme="minorEastAsia" w:hAnsi="Times New Roman"/>
        </w:rPr>
        <w:t xml:space="preserve">goal to empower schools to grow safe and respectful school climates, provide multiple tiers of support, social emotional learning, and coping skills for students and families—acknowledging that not all students come to school ready to learn. </w:t>
      </w:r>
      <w:r w:rsidR="00B239E8" w:rsidRPr="000429D9">
        <w:rPr>
          <w:rFonts w:ascii="Times New Roman" w:eastAsiaTheme="minorEastAsia" w:hAnsi="Times New Roman"/>
        </w:rPr>
        <w:br/>
        <w:t xml:space="preserve">Scale: </w:t>
      </w:r>
      <w:r w:rsidR="00B239E8" w:rsidRPr="000429D9">
        <w:rPr>
          <w:rFonts w:ascii="Times New Roman" w:hAnsi="Times New Roman"/>
        </w:rPr>
        <w:t>10 counties have published their district-wide bullying prevention policies and programs</w:t>
      </w:r>
      <w:r w:rsidR="00B239E8" w:rsidRPr="000429D9">
        <w:rPr>
          <w:rFonts w:ascii="Times New Roman" w:eastAsiaTheme="minorEastAsia" w:hAnsi="Times New Roman"/>
        </w:rPr>
        <w:t>. 212 positions through the Nevada School Social Work Grant have been awarded to 143 schools. 40 positions through Project Aware, Safe Schools Healthy Students, and School Climate Transformation grants.</w:t>
      </w:r>
      <w:r w:rsidR="001701E9" w:rsidRPr="000429D9">
        <w:rPr>
          <w:rFonts w:ascii="Times New Roman" w:eastAsiaTheme="minorEastAsia" w:hAnsi="Times New Roman"/>
        </w:rPr>
        <w:br/>
      </w:r>
      <w:r w:rsidR="001701E9" w:rsidRPr="000429D9">
        <w:rPr>
          <w:rFonts w:ascii="Times New Roman" w:eastAsiaTheme="minorEastAsia" w:hAnsi="Times New Roman"/>
        </w:rPr>
        <w:br/>
      </w:r>
      <w:r w:rsidR="0086751C" w:rsidRPr="000429D9">
        <w:rPr>
          <w:rFonts w:ascii="Times New Roman" w:hAnsi="Times New Roman"/>
          <w:b/>
          <w:color w:val="4F81BD" w:themeColor="accent1"/>
          <w:szCs w:val="28"/>
        </w:rPr>
        <w:t xml:space="preserve">Social Workers </w:t>
      </w:r>
      <w:r w:rsidR="009825BC" w:rsidRPr="000429D9">
        <w:rPr>
          <w:rFonts w:ascii="Times New Roman" w:hAnsi="Times New Roman"/>
          <w:b/>
          <w:color w:val="4F81BD" w:themeColor="accent1"/>
          <w:szCs w:val="28"/>
        </w:rPr>
        <w:br/>
      </w:r>
      <w:r w:rsidR="0086751C" w:rsidRPr="000429D9">
        <w:rPr>
          <w:rFonts w:ascii="Times New Roman" w:eastAsiaTheme="minorEastAsia" w:hAnsi="Times New Roman"/>
        </w:rPr>
        <w:t xml:space="preserve">NDE is supporting school districts and charter schools with funds to contract with social workers or other mental health workers to support social emotional learning, a caring school climate, and intervention and treatment services to students and families who are struggling with food and shelter insecurity, behavioral health concerns, or overcoming trauma. </w:t>
      </w:r>
      <w:r w:rsidR="009825BC" w:rsidRPr="000429D9">
        <w:rPr>
          <w:rFonts w:ascii="Times New Roman" w:eastAsiaTheme="minorEastAsia" w:hAnsi="Times New Roman"/>
        </w:rPr>
        <w:br/>
        <w:t xml:space="preserve">Scale: </w:t>
      </w:r>
      <w:r w:rsidR="0086751C" w:rsidRPr="000429D9">
        <w:rPr>
          <w:rFonts w:ascii="Times New Roman" w:hAnsi="Times New Roman"/>
        </w:rPr>
        <w:t>194.5 social worker and other mental health professional positions filled serving 149 school sites statewide</w:t>
      </w:r>
      <w:r w:rsidR="001701E9" w:rsidRPr="000429D9">
        <w:rPr>
          <w:rFonts w:ascii="Times New Roman" w:hAnsi="Times New Roman"/>
        </w:rPr>
        <w:t>.</w:t>
      </w:r>
      <w:r w:rsidR="001701E9" w:rsidRPr="000429D9">
        <w:rPr>
          <w:rFonts w:ascii="Times New Roman" w:hAnsi="Times New Roman"/>
        </w:rPr>
        <w:br/>
      </w:r>
      <w:r w:rsidR="001701E9" w:rsidRPr="000429D9">
        <w:rPr>
          <w:rFonts w:ascii="Times New Roman" w:hAnsi="Times New Roman"/>
        </w:rPr>
        <w:br/>
      </w:r>
      <w:r w:rsidR="0086751C" w:rsidRPr="000429D9">
        <w:rPr>
          <w:rFonts w:ascii="Times New Roman" w:hAnsi="Times New Roman"/>
          <w:b/>
          <w:color w:val="467BE7"/>
          <w:szCs w:val="28"/>
        </w:rPr>
        <w:t xml:space="preserve">Teach Nevada Scholarships </w:t>
      </w:r>
      <w:r w:rsidR="009825BC" w:rsidRPr="000429D9">
        <w:rPr>
          <w:rFonts w:ascii="Times New Roman" w:hAnsi="Times New Roman"/>
          <w:b/>
          <w:color w:val="467BE7"/>
          <w:szCs w:val="28"/>
        </w:rPr>
        <w:br/>
      </w:r>
      <w:r w:rsidR="0086751C" w:rsidRPr="000429D9">
        <w:rPr>
          <w:rFonts w:ascii="Times New Roman" w:eastAsiaTheme="minorEastAsia" w:hAnsi="Times New Roman"/>
        </w:rPr>
        <w:t>Up to $2.5 million per year is distributed to state-approved traditional and alternative route teacher preparation providers to award scholarships to preservice candidates wa</w:t>
      </w:r>
      <w:r w:rsidR="000429D9">
        <w:rPr>
          <w:rFonts w:ascii="Times New Roman" w:eastAsiaTheme="minorEastAsia" w:hAnsi="Times New Roman"/>
        </w:rPr>
        <w:t xml:space="preserve">nting to enter the profession. </w:t>
      </w:r>
      <w:r w:rsidR="0086751C" w:rsidRPr="000429D9">
        <w:rPr>
          <w:rFonts w:ascii="Times New Roman" w:eastAsiaTheme="minorEastAsia" w:hAnsi="Times New Roman"/>
        </w:rPr>
        <w:t xml:space="preserve">Candidates may receive 75% of up to $24,000 for tuition assistance, with the remaining 25% given upon completion of 5 successful years of teaching, three of which must be at identified </w:t>
      </w:r>
      <w:r w:rsidR="001701E9" w:rsidRPr="000429D9">
        <w:rPr>
          <w:rFonts w:ascii="Times New Roman" w:eastAsiaTheme="minorEastAsia" w:hAnsi="Times New Roman"/>
        </w:rPr>
        <w:t>high-need Nevada public schools.</w:t>
      </w:r>
      <w:r w:rsidR="009825BC" w:rsidRPr="000429D9">
        <w:rPr>
          <w:rFonts w:ascii="Times New Roman" w:eastAsiaTheme="minorEastAsia" w:hAnsi="Times New Roman"/>
        </w:rPr>
        <w:br/>
        <w:t xml:space="preserve">Scale: </w:t>
      </w:r>
      <w:r w:rsidR="0086751C" w:rsidRPr="000429D9">
        <w:rPr>
          <w:rFonts w:ascii="Times New Roman" w:hAnsi="Times New Roman"/>
        </w:rPr>
        <w:t xml:space="preserve">FY 2016 </w:t>
      </w:r>
      <w:r w:rsidR="009825BC" w:rsidRPr="000429D9">
        <w:rPr>
          <w:rFonts w:ascii="Times New Roman" w:hAnsi="Times New Roman"/>
        </w:rPr>
        <w:t xml:space="preserve">- </w:t>
      </w:r>
      <w:r w:rsidR="0086751C" w:rsidRPr="000429D9">
        <w:rPr>
          <w:rFonts w:ascii="Times New Roman" w:hAnsi="Times New Roman"/>
        </w:rPr>
        <w:t>142 candidates awarded funding; 110 completed program and hired for the current school year</w:t>
      </w:r>
      <w:r w:rsidR="009825BC" w:rsidRPr="000429D9">
        <w:rPr>
          <w:rFonts w:ascii="Times New Roman" w:hAnsi="Times New Roman"/>
        </w:rPr>
        <w:t xml:space="preserve">. </w:t>
      </w:r>
      <w:r w:rsidR="0086751C" w:rsidRPr="000429D9">
        <w:rPr>
          <w:rFonts w:ascii="Times New Roman" w:hAnsi="Times New Roman"/>
        </w:rPr>
        <w:t xml:space="preserve"> FY 2017 </w:t>
      </w:r>
      <w:r w:rsidR="009825BC" w:rsidRPr="000429D9">
        <w:rPr>
          <w:rFonts w:ascii="Times New Roman" w:hAnsi="Times New Roman"/>
        </w:rPr>
        <w:t xml:space="preserve">- </w:t>
      </w:r>
      <w:r w:rsidR="0086751C" w:rsidRPr="000429D9">
        <w:rPr>
          <w:rFonts w:ascii="Times New Roman" w:hAnsi="Times New Roman"/>
        </w:rPr>
        <w:t>112 awarded and are pending completion/ hire; 2</w:t>
      </w:r>
      <w:r w:rsidR="0086751C" w:rsidRPr="000429D9">
        <w:rPr>
          <w:rFonts w:ascii="Times New Roman" w:hAnsi="Times New Roman"/>
          <w:vertAlign w:val="superscript"/>
        </w:rPr>
        <w:t>nd</w:t>
      </w:r>
      <w:r w:rsidR="0086751C" w:rsidRPr="000429D9">
        <w:rPr>
          <w:rFonts w:ascii="Times New Roman" w:hAnsi="Times New Roman"/>
        </w:rPr>
        <w:t xml:space="preserve"> round of applications in Feb. 2017</w:t>
      </w:r>
      <w:r w:rsidR="009825BC" w:rsidRPr="000429D9">
        <w:rPr>
          <w:rFonts w:ascii="Times New Roman" w:hAnsi="Times New Roman"/>
        </w:rPr>
        <w:br/>
      </w:r>
      <w:r w:rsidRPr="000429D9">
        <w:rPr>
          <w:rFonts w:ascii="Times New Roman" w:hAnsi="Times New Roman"/>
        </w:rPr>
        <w:br/>
      </w:r>
      <w:r w:rsidRPr="000429D9">
        <w:rPr>
          <w:rFonts w:ascii="Times New Roman" w:hAnsi="Times New Roman"/>
          <w:b/>
          <w:color w:val="548DD4" w:themeColor="text2" w:themeTint="99"/>
        </w:rPr>
        <w:t>T.E.A.C.H. Early Childhood® Nevada Scholarships</w:t>
      </w:r>
      <w:r w:rsidRPr="000429D9">
        <w:rPr>
          <w:rFonts w:ascii="Times New Roman" w:hAnsi="Times New Roman"/>
          <w:b/>
          <w:color w:val="548DD4" w:themeColor="text2" w:themeTint="99"/>
        </w:rPr>
        <w:br/>
      </w:r>
      <w:r w:rsidRPr="000429D9">
        <w:rPr>
          <w:rFonts w:ascii="Times New Roman" w:hAnsi="Times New Roman"/>
        </w:rPr>
        <w:t>T.E.A.C.H. Early Childhood® is a nationally licensed scholarship and compensation program operating in 23 states</w:t>
      </w:r>
      <w:r w:rsidR="000429D9">
        <w:rPr>
          <w:rFonts w:ascii="Times New Roman" w:hAnsi="Times New Roman"/>
        </w:rPr>
        <w:t xml:space="preserve"> and the District of Columbia. </w:t>
      </w:r>
      <w:r w:rsidRPr="000429D9">
        <w:rPr>
          <w:rFonts w:ascii="Times New Roman" w:hAnsi="Times New Roman"/>
        </w:rPr>
        <w:t xml:space="preserve">The mission of T.E.A.C.H. Early Childhood® Nevada is to provide professional development opportunities to early care providers and teachers through scholarships designed to increase education, compensation, retention, and professional recognition.  T.E.A.C.H. is designed to provide a variety of scholarship and compensation models to meet the </w:t>
      </w:r>
      <w:r w:rsidR="000429D9">
        <w:rPr>
          <w:rFonts w:ascii="Times New Roman" w:hAnsi="Times New Roman"/>
        </w:rPr>
        <w:t xml:space="preserve">needs of program participants. </w:t>
      </w:r>
      <w:r w:rsidRPr="000429D9">
        <w:rPr>
          <w:rFonts w:ascii="Times New Roman" w:hAnsi="Times New Roman"/>
        </w:rPr>
        <w:t>The purpose of the program is to build the workforce of highly qualified early childhood teachers, to provide advanced educational opportunities, encourage attainment of educational goals, increase individual compensation, and r</w:t>
      </w:r>
      <w:r w:rsidR="000429D9">
        <w:rPr>
          <w:rFonts w:ascii="Times New Roman" w:hAnsi="Times New Roman"/>
        </w:rPr>
        <w:t xml:space="preserve">educe turnover.  </w:t>
      </w:r>
      <w:r w:rsidR="000429D9">
        <w:rPr>
          <w:rFonts w:ascii="Times New Roman" w:hAnsi="Times New Roman"/>
        </w:rPr>
        <w:br/>
        <w:t xml:space="preserve">Scale: FY17: </w:t>
      </w:r>
      <w:r w:rsidRPr="000429D9">
        <w:rPr>
          <w:rFonts w:ascii="Times New Roman" w:hAnsi="Times New Roman"/>
        </w:rPr>
        <w:t>60 recipients working towards an Associate’s degree 25 teachers on the waiting list 25 recipients working towards a Bachelor’s degree 16 teachers on the waiting list.</w:t>
      </w:r>
      <w:r w:rsidRPr="000429D9">
        <w:rPr>
          <w:rFonts w:ascii="Times New Roman" w:hAnsi="Times New Roman"/>
          <w:sz w:val="24"/>
          <w:szCs w:val="24"/>
        </w:rPr>
        <w:t xml:space="preserve"> </w:t>
      </w:r>
      <w:r w:rsidRPr="000429D9">
        <w:rPr>
          <w:rFonts w:ascii="Times New Roman" w:hAnsi="Times New Roman"/>
        </w:rPr>
        <w:br/>
      </w:r>
      <w:r w:rsidR="009825BC" w:rsidRPr="000429D9">
        <w:rPr>
          <w:rFonts w:ascii="Times New Roman" w:hAnsi="Times New Roman"/>
        </w:rPr>
        <w:br/>
      </w:r>
      <w:r w:rsidR="0086751C" w:rsidRPr="000429D9">
        <w:rPr>
          <w:rFonts w:ascii="Times New Roman" w:hAnsi="Times New Roman"/>
          <w:b/>
          <w:color w:val="4F81BD" w:themeColor="accent1"/>
          <w:szCs w:val="28"/>
        </w:rPr>
        <w:t xml:space="preserve">Victory Schools </w:t>
      </w:r>
      <w:r w:rsidR="009825BC" w:rsidRPr="000429D9">
        <w:rPr>
          <w:rFonts w:ascii="Times New Roman" w:hAnsi="Times New Roman"/>
          <w:b/>
          <w:color w:val="4F81BD" w:themeColor="accent1"/>
          <w:szCs w:val="28"/>
        </w:rPr>
        <w:br/>
      </w:r>
      <w:r w:rsidR="00B31C18" w:rsidRPr="000429D9">
        <w:rPr>
          <w:rFonts w:ascii="Times New Roman" w:hAnsi="Times New Roman"/>
        </w:rPr>
        <w:t>SB 432 invested $50M over the biennium to Victory Schools identified as the lowest performing schools (receiving a one or two-star rating) in the highes</w:t>
      </w:r>
      <w:r w:rsidR="000429D9">
        <w:rPr>
          <w:rFonts w:ascii="Times New Roman" w:hAnsi="Times New Roman"/>
        </w:rPr>
        <w:t xml:space="preserve">t poverty zip codes in Nevada. </w:t>
      </w:r>
      <w:r w:rsidR="00B31C18" w:rsidRPr="000429D9">
        <w:rPr>
          <w:rFonts w:ascii="Times New Roman" w:hAnsi="Times New Roman"/>
        </w:rPr>
        <w:t>The focus is to provide programs and services supporting the improvement of student achievement through the implementation of specific strategies as outlined in the bill. The allowable uses of Victory funds include: pre</w:t>
      </w:r>
      <w:r w:rsidR="00855951" w:rsidRPr="000429D9">
        <w:rPr>
          <w:rFonts w:ascii="Times New Roman" w:hAnsi="Times New Roman"/>
        </w:rPr>
        <w:t>-K</w:t>
      </w:r>
      <w:r w:rsidR="00B31C18" w:rsidRPr="000429D9">
        <w:rPr>
          <w:rFonts w:ascii="Times New Roman" w:hAnsi="Times New Roman"/>
        </w:rPr>
        <w:t>indergarten programs free of charge, full-day kindergarten classes, summer academy or other instruction for pupils free of charge at times during the year when school is not in session, additional instruction or other learning opportunities free of charge at times of day when school is not in session, professional development for teachers and other educational personnel, employment of paraprofessionals, other educational personnel and other persons who provide any of the programs or services, provision of Reading Skills Centers, provide evidence-based social, psychological or health care services to pupils and their families, including, without limitation, wrap-around services, provide programs and services designed to engage parents and families, provide programs to improve school climate and culture, and provide evidence-based programs and services specifically designed to meet the needs of pupils who attend the school.</w:t>
      </w:r>
      <w:r w:rsidR="00B31C18" w:rsidRPr="000429D9">
        <w:rPr>
          <w:rFonts w:ascii="Times New Roman" w:hAnsi="Times New Roman"/>
        </w:rPr>
        <w:br/>
      </w:r>
      <w:r w:rsidR="009825BC" w:rsidRPr="000429D9">
        <w:rPr>
          <w:rFonts w:ascii="Times New Roman" w:hAnsi="Times New Roman"/>
        </w:rPr>
        <w:t xml:space="preserve">Scale: </w:t>
      </w:r>
      <w:r w:rsidR="0086751C" w:rsidRPr="000429D9">
        <w:rPr>
          <w:rFonts w:ascii="Times New Roman" w:hAnsi="Times New Roman"/>
        </w:rPr>
        <w:t>35 Victory schools across the highest poverty areas of Nevada</w:t>
      </w:r>
      <w:r w:rsidR="00854B06">
        <w:rPr>
          <w:rFonts w:asciiTheme="minorHAnsi" w:hAnsiTheme="minorHAnsi" w:cstheme="minorHAnsi"/>
        </w:rPr>
        <w:br/>
      </w:r>
      <w:r w:rsidR="009825BC">
        <w:rPr>
          <w:rFonts w:asciiTheme="minorHAnsi" w:hAnsiTheme="minorHAnsi" w:cstheme="minorHAnsi"/>
        </w:rPr>
        <w:lastRenderedPageBreak/>
        <w:br/>
      </w:r>
      <w:r w:rsidR="001A6646" w:rsidRPr="000429D9">
        <w:rPr>
          <w:rFonts w:ascii="Times New Roman" w:hAnsi="Times New Roman"/>
          <w:b/>
          <w:color w:val="4F81BD" w:themeColor="accent1"/>
          <w:szCs w:val="28"/>
        </w:rPr>
        <w:t xml:space="preserve">Special Education Weighted Funding </w:t>
      </w:r>
      <w:r w:rsidR="0086751C" w:rsidRPr="000429D9">
        <w:rPr>
          <w:rFonts w:ascii="Times New Roman" w:hAnsi="Times New Roman"/>
          <w:b/>
          <w:color w:val="4F81BD" w:themeColor="accent1"/>
          <w:szCs w:val="28"/>
        </w:rPr>
        <w:t xml:space="preserve"> </w:t>
      </w:r>
      <w:r w:rsidR="009825BC" w:rsidRPr="000429D9">
        <w:rPr>
          <w:rFonts w:ascii="Times New Roman" w:hAnsi="Times New Roman"/>
          <w:b/>
          <w:color w:val="4F81BD" w:themeColor="accent1"/>
          <w:szCs w:val="28"/>
        </w:rPr>
        <w:br/>
      </w:r>
      <w:r w:rsidR="0086751C" w:rsidRPr="000429D9">
        <w:rPr>
          <w:rFonts w:ascii="Times New Roman" w:hAnsi="Times New Roman"/>
          <w:color w:val="000000" w:themeColor="text1"/>
        </w:rPr>
        <w:t xml:space="preserve">Pupils with disabilities are now funded in accordance with a funding multiplier calculated by the Department. The Department calculates the multiplier by dividing the total enrollment of students with disabilities by the money appropriated for such pupils and that enrollment must not exceed 13% of total student enrollment for a school district or charter school. </w:t>
      </w:r>
      <w:r w:rsidR="009825BC" w:rsidRPr="000429D9">
        <w:rPr>
          <w:rFonts w:ascii="Times New Roman" w:hAnsi="Times New Roman"/>
          <w:color w:val="000000" w:themeColor="text1"/>
        </w:rPr>
        <w:br/>
        <w:t xml:space="preserve">Scale: </w:t>
      </w:r>
      <w:r w:rsidR="0086751C" w:rsidRPr="000429D9">
        <w:rPr>
          <w:rFonts w:ascii="Times New Roman" w:hAnsi="Times New Roman"/>
        </w:rPr>
        <w:t>2016-2017  54,114 special education students enrolled in public schools  Average per pupil is $3,034 (ranging from $2,968 - $9,090), which can be expressed as multiplier of 0.5</w:t>
      </w:r>
      <w:r w:rsidR="001701E9" w:rsidRPr="000429D9">
        <w:rPr>
          <w:rFonts w:ascii="Times New Roman" w:hAnsi="Times New Roman"/>
        </w:rPr>
        <w:t>3 of the basic state guarantee</w:t>
      </w:r>
      <w:r w:rsidR="001701E9" w:rsidRPr="000429D9">
        <w:rPr>
          <w:rFonts w:ascii="Times New Roman" w:hAnsi="Times New Roman"/>
        </w:rPr>
        <w:br/>
      </w:r>
      <w:r w:rsidR="001701E9" w:rsidRPr="000429D9">
        <w:rPr>
          <w:rFonts w:ascii="Times New Roman" w:hAnsi="Times New Roman"/>
        </w:rPr>
        <w:br/>
      </w:r>
      <w:r w:rsidR="00336827" w:rsidRPr="000429D9">
        <w:rPr>
          <w:rFonts w:ascii="Times New Roman" w:hAnsi="Times New Roman"/>
          <w:b/>
          <w:color w:val="4F81BD" w:themeColor="accent1"/>
          <w:szCs w:val="28"/>
        </w:rPr>
        <w:t>Well-Rounded Education</w:t>
      </w:r>
      <w:r w:rsidR="00336827" w:rsidRPr="000429D9">
        <w:rPr>
          <w:rFonts w:ascii="Times New Roman" w:hAnsi="Times New Roman"/>
          <w:b/>
          <w:color w:val="4F81BD" w:themeColor="accent1"/>
          <w:szCs w:val="28"/>
        </w:rPr>
        <w:br/>
      </w:r>
      <w:r w:rsidR="00EE0272" w:rsidRPr="000429D9">
        <w:rPr>
          <w:rFonts w:ascii="Times New Roman" w:hAnsi="Times New Roman"/>
          <w:color w:val="000000"/>
          <w:shd w:val="clear" w:color="auto" w:fill="FFFFFF"/>
        </w:rPr>
        <w:t>Nevada values equitable access to a well-rounded education including rigorous academic and other programs and options, such as CTE programs, health and wellness programs, advanced and accelerated learning options such as AP and gifted education programs, IB, and dual credit, music and arts programs,</w:t>
      </w:r>
      <w:r w:rsidR="00EE0272" w:rsidRPr="000429D9">
        <w:rPr>
          <w:rFonts w:ascii="Times New Roman" w:hAnsi="Times New Roman"/>
          <w:color w:val="0000FF"/>
          <w:shd w:val="clear" w:color="auto" w:fill="FFFFFF"/>
        </w:rPr>
        <w:t xml:space="preserve"> culturally-relevant experiences</w:t>
      </w:r>
      <w:r w:rsidR="00EE0272" w:rsidRPr="000429D9">
        <w:rPr>
          <w:rFonts w:ascii="Times New Roman" w:hAnsi="Times New Roman"/>
          <w:color w:val="000000"/>
          <w:shd w:val="clear" w:color="auto" w:fill="FFFFFF"/>
        </w:rPr>
        <w:t>, athletics and physical education programs, and educational technology options. A dashboard will be created to determine the extent to which LEAs are providing students with a well-rounded education. The dashboard will serve as a springboard to attending to the needs of all of Nevada's students where deficiencies may be evident.</w:t>
      </w:r>
      <w:r w:rsidR="00EE0272" w:rsidRPr="000429D9">
        <w:rPr>
          <w:rStyle w:val="apple-converted-space"/>
          <w:rFonts w:ascii="Times New Roman" w:hAnsi="Times New Roman"/>
          <w:color w:val="000000"/>
          <w:shd w:val="clear" w:color="auto" w:fill="FFFFFF"/>
        </w:rPr>
        <w:t> </w:t>
      </w:r>
      <w:r w:rsidR="00336827" w:rsidRPr="000429D9">
        <w:rPr>
          <w:rFonts w:ascii="Times New Roman" w:hAnsi="Times New Roman"/>
          <w:b/>
          <w:color w:val="4F81BD" w:themeColor="accent1"/>
          <w:szCs w:val="28"/>
        </w:rPr>
        <w:br/>
      </w:r>
      <w:r w:rsidR="00336827" w:rsidRPr="000429D9">
        <w:rPr>
          <w:rFonts w:ascii="Times New Roman" w:hAnsi="Times New Roman"/>
          <w:b/>
          <w:color w:val="4F81BD" w:themeColor="accent1"/>
          <w:szCs w:val="28"/>
        </w:rPr>
        <w:br/>
      </w:r>
      <w:r w:rsidR="0086751C" w:rsidRPr="000429D9">
        <w:rPr>
          <w:rFonts w:ascii="Times New Roman" w:hAnsi="Times New Roman"/>
          <w:b/>
          <w:color w:val="4F81BD" w:themeColor="accent1"/>
          <w:szCs w:val="28"/>
        </w:rPr>
        <w:t xml:space="preserve">Zoom Schools </w:t>
      </w:r>
      <w:r w:rsidR="009825BC" w:rsidRPr="000429D9">
        <w:rPr>
          <w:rFonts w:ascii="Times New Roman" w:hAnsi="Times New Roman"/>
          <w:b/>
          <w:color w:val="4F81BD" w:themeColor="accent1"/>
          <w:szCs w:val="28"/>
        </w:rPr>
        <w:br/>
      </w:r>
      <w:r w:rsidR="0086751C" w:rsidRPr="000429D9">
        <w:rPr>
          <w:rFonts w:ascii="Times New Roman" w:hAnsi="Times New Roman"/>
        </w:rPr>
        <w:t>Senate Bill 405 and 515 invested $100</w:t>
      </w:r>
      <w:r w:rsidR="009825BC" w:rsidRPr="000429D9">
        <w:rPr>
          <w:rFonts w:ascii="Times New Roman" w:hAnsi="Times New Roman"/>
        </w:rPr>
        <w:t>M</w:t>
      </w:r>
      <w:r w:rsidR="0086751C" w:rsidRPr="000429D9">
        <w:rPr>
          <w:rFonts w:ascii="Times New Roman" w:hAnsi="Times New Roman"/>
        </w:rPr>
        <w:t xml:space="preserve"> over the biennium to expand Zoom Schools. The Zoom Schools Program </w:t>
      </w:r>
      <w:r w:rsidR="00EE0272" w:rsidRPr="000429D9">
        <w:rPr>
          <w:rFonts w:ascii="Times New Roman" w:hAnsi="Times New Roman"/>
        </w:rPr>
        <w:t>supports</w:t>
      </w:r>
      <w:r w:rsidR="0086751C" w:rsidRPr="000429D9">
        <w:rPr>
          <w:rFonts w:ascii="Times New Roman" w:hAnsi="Times New Roman"/>
        </w:rPr>
        <w:t xml:space="preserve"> schools with the highest percentage of ELs and lowest academic performance. Services such as providing pre-</w:t>
      </w:r>
      <w:r w:rsidR="00855951" w:rsidRPr="000429D9">
        <w:rPr>
          <w:rFonts w:ascii="Times New Roman" w:hAnsi="Times New Roman"/>
        </w:rPr>
        <w:t>K</w:t>
      </w:r>
      <w:r w:rsidR="0086751C" w:rsidRPr="000429D9">
        <w:rPr>
          <w:rFonts w:ascii="Times New Roman" w:hAnsi="Times New Roman"/>
        </w:rPr>
        <w:t xml:space="preserve">indergarten programs free of charge, full-day kindergarten, summer academies, professional development, recruitment and retention incentives, extended school day and reading skills centers are all a part of the Zoom Schools Program.  </w:t>
      </w:r>
      <w:r w:rsidR="009825BC" w:rsidRPr="000429D9">
        <w:rPr>
          <w:rFonts w:ascii="Times New Roman" w:hAnsi="Times New Roman"/>
        </w:rPr>
        <w:br/>
        <w:t xml:space="preserve">Scale: </w:t>
      </w:r>
      <w:r w:rsidR="0086751C" w:rsidRPr="000429D9">
        <w:rPr>
          <w:rFonts w:ascii="Times New Roman" w:hAnsi="Times New Roman"/>
        </w:rPr>
        <w:t>2014-2015 16 C</w:t>
      </w:r>
      <w:r w:rsidR="009825BC" w:rsidRPr="000429D9">
        <w:rPr>
          <w:rFonts w:ascii="Times New Roman" w:hAnsi="Times New Roman"/>
        </w:rPr>
        <w:t xml:space="preserve">lark </w:t>
      </w:r>
      <w:r w:rsidR="0086751C" w:rsidRPr="000429D9">
        <w:rPr>
          <w:rFonts w:ascii="Times New Roman" w:hAnsi="Times New Roman"/>
        </w:rPr>
        <w:t>C</w:t>
      </w:r>
      <w:r w:rsidR="009825BC" w:rsidRPr="000429D9">
        <w:rPr>
          <w:rFonts w:ascii="Times New Roman" w:hAnsi="Times New Roman"/>
        </w:rPr>
        <w:t xml:space="preserve">ounty </w:t>
      </w:r>
      <w:r w:rsidR="0086751C" w:rsidRPr="000429D9">
        <w:rPr>
          <w:rFonts w:ascii="Times New Roman" w:hAnsi="Times New Roman"/>
        </w:rPr>
        <w:t>S</w:t>
      </w:r>
      <w:r w:rsidR="009825BC" w:rsidRPr="000429D9">
        <w:rPr>
          <w:rFonts w:ascii="Times New Roman" w:hAnsi="Times New Roman"/>
        </w:rPr>
        <w:t xml:space="preserve">chool </w:t>
      </w:r>
      <w:r w:rsidR="0086751C" w:rsidRPr="000429D9">
        <w:rPr>
          <w:rFonts w:ascii="Times New Roman" w:hAnsi="Times New Roman"/>
        </w:rPr>
        <w:t>D</w:t>
      </w:r>
      <w:r w:rsidR="009825BC" w:rsidRPr="000429D9">
        <w:rPr>
          <w:rFonts w:ascii="Times New Roman" w:hAnsi="Times New Roman"/>
        </w:rPr>
        <w:t>istrict</w:t>
      </w:r>
      <w:r w:rsidR="0086751C" w:rsidRPr="000429D9">
        <w:rPr>
          <w:rFonts w:ascii="Times New Roman" w:hAnsi="Times New Roman"/>
        </w:rPr>
        <w:t xml:space="preserve"> Zoom schools 8 W</w:t>
      </w:r>
      <w:r w:rsidR="009825BC" w:rsidRPr="000429D9">
        <w:rPr>
          <w:rFonts w:ascii="Times New Roman" w:hAnsi="Times New Roman"/>
        </w:rPr>
        <w:t xml:space="preserve">ashoe </w:t>
      </w:r>
      <w:r w:rsidR="0086751C" w:rsidRPr="000429D9">
        <w:rPr>
          <w:rFonts w:ascii="Times New Roman" w:hAnsi="Times New Roman"/>
        </w:rPr>
        <w:t>C</w:t>
      </w:r>
      <w:r w:rsidR="009825BC" w:rsidRPr="000429D9">
        <w:rPr>
          <w:rFonts w:ascii="Times New Roman" w:hAnsi="Times New Roman"/>
        </w:rPr>
        <w:t xml:space="preserve">ounty </w:t>
      </w:r>
      <w:r w:rsidR="0086751C" w:rsidRPr="000429D9">
        <w:rPr>
          <w:rFonts w:ascii="Times New Roman" w:hAnsi="Times New Roman"/>
        </w:rPr>
        <w:t>S</w:t>
      </w:r>
      <w:r w:rsidR="009825BC" w:rsidRPr="000429D9">
        <w:rPr>
          <w:rFonts w:ascii="Times New Roman" w:hAnsi="Times New Roman"/>
        </w:rPr>
        <w:t xml:space="preserve">chool </w:t>
      </w:r>
      <w:r w:rsidR="0086751C" w:rsidRPr="000429D9">
        <w:rPr>
          <w:rFonts w:ascii="Times New Roman" w:hAnsi="Times New Roman"/>
        </w:rPr>
        <w:t>D</w:t>
      </w:r>
      <w:r w:rsidR="009825BC" w:rsidRPr="000429D9">
        <w:rPr>
          <w:rFonts w:ascii="Times New Roman" w:hAnsi="Times New Roman"/>
        </w:rPr>
        <w:t>istrict</w:t>
      </w:r>
      <w:r w:rsidR="0086751C" w:rsidRPr="000429D9">
        <w:rPr>
          <w:rFonts w:ascii="Times New Roman" w:hAnsi="Times New Roman"/>
        </w:rPr>
        <w:t xml:space="preserve"> Zoom schools</w:t>
      </w:r>
      <w:r w:rsidR="009825BC" w:rsidRPr="000429D9">
        <w:rPr>
          <w:rFonts w:ascii="Times New Roman" w:hAnsi="Times New Roman"/>
        </w:rPr>
        <w:t>. 2</w:t>
      </w:r>
      <w:r w:rsidR="0086751C" w:rsidRPr="000429D9">
        <w:rPr>
          <w:rFonts w:ascii="Times New Roman" w:hAnsi="Times New Roman"/>
        </w:rPr>
        <w:t xml:space="preserve">015-2016 38 CCSD Zoom schools </w:t>
      </w:r>
      <w:r w:rsidR="009825BC" w:rsidRPr="000429D9">
        <w:rPr>
          <w:rFonts w:ascii="Times New Roman" w:hAnsi="Times New Roman"/>
        </w:rPr>
        <w:t>&amp;</w:t>
      </w:r>
      <w:r w:rsidR="0086751C" w:rsidRPr="000429D9">
        <w:rPr>
          <w:rFonts w:ascii="Times New Roman" w:hAnsi="Times New Roman"/>
        </w:rPr>
        <w:t xml:space="preserve"> 23 Zoom schools in WCSD</w:t>
      </w:r>
      <w:r w:rsidR="009825BC" w:rsidRPr="000429D9">
        <w:rPr>
          <w:rFonts w:ascii="Times New Roman" w:hAnsi="Times New Roman"/>
        </w:rPr>
        <w:t xml:space="preserve">. </w:t>
      </w:r>
      <w:r w:rsidR="0086751C" w:rsidRPr="000429D9">
        <w:rPr>
          <w:rFonts w:ascii="Times New Roman" w:hAnsi="Times New Roman"/>
        </w:rPr>
        <w:t xml:space="preserve"> In districts other than CCSD and WCSD that receive Zoom grants, 6,089 English Learner students are being served</w:t>
      </w:r>
      <w:r w:rsidR="00D61002" w:rsidRPr="000429D9">
        <w:rPr>
          <w:rFonts w:ascii="Times New Roman" w:hAnsi="Times New Roman"/>
        </w:rPr>
        <w:t>.</w:t>
      </w:r>
      <w:r w:rsidR="00F573E7" w:rsidRPr="000429D9">
        <w:rPr>
          <w:rFonts w:ascii="Times New Roman" w:hAnsi="Times New Roman"/>
        </w:rPr>
        <w:br/>
      </w:r>
    </w:p>
    <w:p w14:paraId="255D8E83" w14:textId="7B20C045" w:rsidR="000429D9" w:rsidRPr="000429D9" w:rsidRDefault="00A159DE" w:rsidP="00B2231C">
      <w:pPr>
        <w:pStyle w:val="ListParagraph"/>
        <w:widowControl w:val="0"/>
        <w:numPr>
          <w:ilvl w:val="0"/>
          <w:numId w:val="16"/>
        </w:numPr>
        <w:spacing w:after="0" w:line="240" w:lineRule="auto"/>
        <w:rPr>
          <w:rFonts w:ascii="Times New Roman" w:hAnsi="Times New Roman"/>
        </w:rPr>
      </w:pPr>
      <w:r w:rsidRPr="000429D9">
        <w:rPr>
          <w:rFonts w:ascii="Times New Roman" w:hAnsi="Times New Roman"/>
        </w:rPr>
        <w:t>The State’s strategies</w:t>
      </w:r>
      <w:r w:rsidR="00192CCA" w:rsidRPr="000429D9">
        <w:rPr>
          <w:rFonts w:ascii="Times New Roman" w:hAnsi="Times New Roman"/>
        </w:rPr>
        <w:t xml:space="preserve"> and how it will support LEAs</w:t>
      </w:r>
      <w:r w:rsidRPr="000429D9">
        <w:rPr>
          <w:rFonts w:ascii="Times New Roman" w:hAnsi="Times New Roman"/>
        </w:rPr>
        <w:t xml:space="preserve"> to provide e</w:t>
      </w:r>
      <w:r w:rsidR="00BA7A2C" w:rsidRPr="000429D9">
        <w:rPr>
          <w:rFonts w:ascii="Times New Roman" w:hAnsi="Times New Roman"/>
        </w:rPr>
        <w:t>quitable access to a well-rounded education</w:t>
      </w:r>
      <w:r w:rsidRPr="000429D9">
        <w:rPr>
          <w:rFonts w:ascii="Times New Roman" w:hAnsi="Times New Roman"/>
        </w:rPr>
        <w:t xml:space="preserve"> and rigorous coursework </w:t>
      </w:r>
      <w:r w:rsidR="00565B14" w:rsidRPr="000429D9">
        <w:rPr>
          <w:rFonts w:ascii="Times New Roman" w:hAnsi="Times New Roman"/>
        </w:rPr>
        <w:t>in subjects</w:t>
      </w:r>
      <w:r w:rsidR="0096582B" w:rsidRPr="000429D9">
        <w:rPr>
          <w:rFonts w:ascii="Times New Roman" w:hAnsi="Times New Roman"/>
        </w:rPr>
        <w:t xml:space="preserve"> in which female students, minority students, English learners,</w:t>
      </w:r>
      <w:r w:rsidR="00916549" w:rsidRPr="000429D9">
        <w:rPr>
          <w:rFonts w:ascii="Times New Roman" w:hAnsi="Times New Roman"/>
        </w:rPr>
        <w:t xml:space="preserve"> children with disabilities, or</w:t>
      </w:r>
      <w:r w:rsidR="0096582B" w:rsidRPr="000429D9">
        <w:rPr>
          <w:rFonts w:ascii="Times New Roman" w:hAnsi="Times New Roman"/>
        </w:rPr>
        <w:t xml:space="preserve"> low-income students are underrepresented</w:t>
      </w:r>
      <w:r w:rsidR="0079671B" w:rsidRPr="000429D9">
        <w:rPr>
          <w:rFonts w:ascii="Times New Roman" w:hAnsi="Times New Roman"/>
        </w:rPr>
        <w:t>.  Such subject</w:t>
      </w:r>
      <w:r w:rsidR="00876840" w:rsidRPr="000429D9">
        <w:rPr>
          <w:rFonts w:ascii="Times New Roman" w:hAnsi="Times New Roman"/>
        </w:rPr>
        <w:t>s</w:t>
      </w:r>
      <w:r w:rsidR="0079671B" w:rsidRPr="000429D9">
        <w:rPr>
          <w:rFonts w:ascii="Times New Roman" w:hAnsi="Times New Roman"/>
        </w:rPr>
        <w:t xml:space="preserve"> could include</w:t>
      </w:r>
      <w:r w:rsidR="00565B14" w:rsidRPr="000429D9">
        <w:rPr>
          <w:rFonts w:ascii="Times New Roman" w:hAnsi="Times New Roman"/>
        </w:rPr>
        <w:t xml:space="preserve"> English, reading/language arts, writing, science, technology, engineering, mathematics, foreign languages, civics and government, economics, </w:t>
      </w:r>
      <w:r w:rsidR="00916549" w:rsidRPr="000429D9">
        <w:rPr>
          <w:rFonts w:ascii="Times New Roman" w:hAnsi="Times New Roman"/>
        </w:rPr>
        <w:t xml:space="preserve">arts, </w:t>
      </w:r>
      <w:r w:rsidR="00565B14" w:rsidRPr="000429D9">
        <w:rPr>
          <w:rFonts w:ascii="Times New Roman" w:hAnsi="Times New Roman"/>
        </w:rPr>
        <w:t xml:space="preserve">history, geography, computer science, music, career </w:t>
      </w:r>
      <w:r w:rsidR="00544C52" w:rsidRPr="000429D9">
        <w:rPr>
          <w:rFonts w:ascii="Times New Roman" w:hAnsi="Times New Roman"/>
        </w:rPr>
        <w:t>and technical education, health</w:t>
      </w:r>
      <w:r w:rsidR="00033B62" w:rsidRPr="000429D9">
        <w:rPr>
          <w:rFonts w:ascii="Times New Roman" w:hAnsi="Times New Roman"/>
        </w:rPr>
        <w:t>,</w:t>
      </w:r>
      <w:r w:rsidR="00544C52" w:rsidRPr="000429D9">
        <w:rPr>
          <w:rFonts w:ascii="Times New Roman" w:hAnsi="Times New Roman"/>
        </w:rPr>
        <w:t xml:space="preserve"> or</w:t>
      </w:r>
      <w:r w:rsidR="00565B14" w:rsidRPr="000429D9">
        <w:rPr>
          <w:rFonts w:ascii="Times New Roman" w:hAnsi="Times New Roman"/>
        </w:rPr>
        <w:t xml:space="preserve"> physical ed</w:t>
      </w:r>
      <w:r w:rsidR="00544C52" w:rsidRPr="000429D9">
        <w:rPr>
          <w:rFonts w:ascii="Times New Roman" w:hAnsi="Times New Roman"/>
        </w:rPr>
        <w:t>ucation</w:t>
      </w:r>
      <w:r w:rsidR="0096582B" w:rsidRPr="000429D9">
        <w:rPr>
          <w:rFonts w:ascii="Times New Roman" w:hAnsi="Times New Roman"/>
        </w:rPr>
        <w:t xml:space="preserve">. </w:t>
      </w:r>
      <w:r w:rsidR="00F573E7" w:rsidRPr="000429D9">
        <w:rPr>
          <w:rFonts w:ascii="Times New Roman" w:hAnsi="Times New Roman"/>
        </w:rPr>
        <w:br/>
      </w:r>
      <w:sdt>
        <w:sdtPr>
          <w:rPr>
            <w:rFonts w:ascii="Times New Roman" w:hAnsi="Times New Roman"/>
            <w:i/>
          </w:rPr>
          <w:id w:val="-1676103972"/>
        </w:sdtPr>
        <w:sdtEndPr/>
        <w:sdtContent>
          <w:sdt>
            <w:sdtPr>
              <w:rPr>
                <w:rFonts w:ascii="Times New Roman" w:hAnsi="Times New Roman"/>
                <w:sz w:val="20"/>
              </w:rPr>
              <w:id w:val="960847865"/>
            </w:sdtPr>
            <w:sdtEndPr>
              <w:rPr>
                <w:sz w:val="22"/>
              </w:rPr>
            </w:sdtEndPr>
            <w:sdtContent/>
          </w:sdt>
        </w:sdtContent>
      </w:sdt>
    </w:p>
    <w:p w14:paraId="585DF7D8" w14:textId="327D0FED" w:rsidR="004E6945" w:rsidRPr="000429D9" w:rsidRDefault="001A6646" w:rsidP="000429D9">
      <w:pPr>
        <w:pStyle w:val="ListParagraph"/>
        <w:widowControl w:val="0"/>
        <w:spacing w:after="0" w:line="240" w:lineRule="auto"/>
        <w:rPr>
          <w:rFonts w:ascii="Times New Roman" w:hAnsi="Times New Roman"/>
        </w:rPr>
      </w:pPr>
      <w:r w:rsidRPr="000429D9">
        <w:rPr>
          <w:rFonts w:ascii="Times New Roman" w:hAnsi="Times New Roman"/>
        </w:rPr>
        <w:t>Nevada will strive to provide equitable access to a well-rounded education to all students including rigorous academic and other programs and options, such as CTE programs, health and wellness programs, advanced and accelerated learning options such as AP and gifted education programs, IB, and dual credit, music and arts programs </w:t>
      </w:r>
      <w:r w:rsidRPr="000429D9">
        <w:rPr>
          <w:rFonts w:ascii="Times New Roman" w:hAnsi="Times New Roman"/>
          <w:color w:val="0000FF"/>
        </w:rPr>
        <w:t>to include culturally-relevant experiences</w:t>
      </w:r>
      <w:r w:rsidRPr="000429D9">
        <w:rPr>
          <w:rFonts w:ascii="Times New Roman" w:hAnsi="Times New Roman"/>
        </w:rPr>
        <w:t>, athletics and physical education programs, and educational technology options. A dashboard will be created to determine the extent to which LEAs are meeting this recommendation. The dashboard will serve as a springboard to attending to the needs of all of Nevada's students where deficiencies may be evident.</w:t>
      </w:r>
      <w:r w:rsidRPr="000429D9">
        <w:rPr>
          <w:rFonts w:ascii="Times New Roman" w:hAnsi="Times New Roman"/>
          <w:sz w:val="20"/>
        </w:rPr>
        <w:t xml:space="preserve">  </w:t>
      </w:r>
      <w:r w:rsidR="00227451" w:rsidRPr="000429D9">
        <w:rPr>
          <w:rFonts w:ascii="Times New Roman" w:eastAsia="Times New Roman" w:hAnsi="Times New Roman"/>
        </w:rPr>
        <w:t xml:space="preserve">Strategically using permissible federal and state funding mechanisms, the NDE will prioritize and incentivize expanding access to advanced coursework (i.e., Advanced Placement, International Baccalaureate, and dual credit) and Career and Technical Education (CTE) courses across the state. In particular, the strategies will target rural districts that typically struggle to provide a wide variety of advanced course offerings and CTE courses to students, as well as urban schools with low participation rates of underrepresented subgroups. Currently, seven districts offer AP courses to less than 20 students district-wide, and four districts have no approved AP courses this year. These strategies will help to widely spread and deeply embed into the state’s educational systems the strong instructional practices and high levels of critical thinking associated with advanced courses and innovative CTE courses. Furthermore, it will ensure that all students in Nevada, regardless of where they live, have access to rigorous advanced coursework that prepares them for success in college and career. </w:t>
      </w:r>
      <w:r w:rsidR="00227451" w:rsidRPr="000429D9">
        <w:rPr>
          <w:rFonts w:ascii="Times New Roman" w:eastAsia="Times New Roman" w:hAnsi="Times New Roman"/>
        </w:rPr>
        <w:br/>
      </w:r>
      <w:r w:rsidR="00227451" w:rsidRPr="000429D9">
        <w:rPr>
          <w:rFonts w:ascii="Times New Roman" w:eastAsia="Times New Roman" w:hAnsi="Times New Roman"/>
          <w:sz w:val="24"/>
          <w:szCs w:val="24"/>
        </w:rPr>
        <w:br/>
      </w:r>
      <w:r w:rsidR="00227451" w:rsidRPr="000429D9">
        <w:rPr>
          <w:rFonts w:ascii="Times New Roman" w:eastAsia="Times New Roman" w:hAnsi="Times New Roman"/>
        </w:rPr>
        <w:lastRenderedPageBreak/>
        <w:t>Moreover, the Department of Education, in collaboration with the Governor and the state legislature, has dramatically increased the focus on and investment in public education. Recently created programs and strategies, led by the state and administered by LEAs, allow for meaningful and impactful learning opportunities for underrepresented student populations, in addition to providing students with a more well-rounded education. For example, students may have access to rigorous academic courses through the College and Career Readiness grant. English Language Learners may have access to small-group instruction in literacy through the Zoom grant. LEAs and schools may cultivate safe and respectful school climates, provide multiple tiers of support, and offer social emotional learning opportunities and coping skills to students and families through the Safe and Respectful Schools Initiative.</w:t>
      </w:r>
      <w:r w:rsidR="00F573E7" w:rsidRPr="000429D9">
        <w:rPr>
          <w:rFonts w:ascii="Times New Roman" w:hAnsi="Times New Roman"/>
          <w:i/>
        </w:rPr>
        <w:br/>
      </w:r>
    </w:p>
    <w:p w14:paraId="30E89A08" w14:textId="676E67DA" w:rsidR="00F573E7" w:rsidRDefault="008B1BF7" w:rsidP="00F573E7">
      <w:pPr>
        <w:widowControl w:val="0"/>
        <w:spacing w:after="0" w:line="240" w:lineRule="auto"/>
        <w:rPr>
          <w:rFonts w:ascii="Times New Roman" w:hAnsi="Times New Roman"/>
          <w:i/>
        </w:rPr>
      </w:pPr>
      <w:r w:rsidRPr="00956ACF">
        <w:rPr>
          <w:rFonts w:ascii="Times New Roman" w:hAnsi="Times New Roman"/>
          <w:i/>
        </w:rPr>
        <w:t>If an SEA intends to use Title IV, Part A funds or funds from other included programs for the activities that follow, the description must address how the State strategies below support the State-l</w:t>
      </w:r>
      <w:r w:rsidR="00F573E7" w:rsidRPr="00956ACF">
        <w:rPr>
          <w:rFonts w:ascii="Times New Roman" w:hAnsi="Times New Roman"/>
          <w:i/>
        </w:rPr>
        <w:t>evel strategies in 6.1.A and B.</w:t>
      </w:r>
    </w:p>
    <w:p w14:paraId="11930624" w14:textId="77777777" w:rsidR="00DA5603" w:rsidRPr="00956ACF" w:rsidRDefault="00DA5603" w:rsidP="00F573E7">
      <w:pPr>
        <w:widowControl w:val="0"/>
        <w:spacing w:after="0" w:line="240" w:lineRule="auto"/>
        <w:rPr>
          <w:rFonts w:ascii="Times New Roman" w:hAnsi="Times New Roman"/>
          <w:i/>
        </w:rPr>
      </w:pPr>
    </w:p>
    <w:p w14:paraId="7331373E" w14:textId="77777777" w:rsidR="00F573E7" w:rsidRPr="00956ACF" w:rsidRDefault="005C2210" w:rsidP="00B2231C">
      <w:pPr>
        <w:pStyle w:val="ListParagraph"/>
        <w:widowControl w:val="0"/>
        <w:numPr>
          <w:ilvl w:val="0"/>
          <w:numId w:val="19"/>
        </w:numPr>
        <w:spacing w:after="0" w:line="240" w:lineRule="auto"/>
        <w:rPr>
          <w:rFonts w:ascii="Times New Roman" w:hAnsi="Times New Roman"/>
          <w:i/>
        </w:rPr>
      </w:pPr>
      <w:r w:rsidRPr="00956ACF">
        <w:rPr>
          <w:rFonts w:ascii="Times New Roman" w:hAnsi="Times New Roman"/>
        </w:rPr>
        <w:t>Does the S</w:t>
      </w:r>
      <w:r w:rsidR="008B1BF7" w:rsidRPr="00956ACF">
        <w:rPr>
          <w:rFonts w:ascii="Times New Roman" w:hAnsi="Times New Roman"/>
        </w:rPr>
        <w:t xml:space="preserve">EA </w:t>
      </w:r>
      <w:r w:rsidRPr="00956ACF">
        <w:rPr>
          <w:rFonts w:ascii="Times New Roman" w:hAnsi="Times New Roman"/>
        </w:rPr>
        <w:t xml:space="preserve">intend to use funds from </w:t>
      </w:r>
      <w:r w:rsidR="00DC4DD5" w:rsidRPr="00956ACF">
        <w:rPr>
          <w:rFonts w:ascii="Times New Roman" w:hAnsi="Times New Roman"/>
        </w:rPr>
        <w:t>Title IV, Part A or other</w:t>
      </w:r>
      <w:r w:rsidRPr="00956ACF">
        <w:rPr>
          <w:rFonts w:ascii="Times New Roman" w:hAnsi="Times New Roman"/>
        </w:rPr>
        <w:t xml:space="preserve"> included programs to support</w:t>
      </w:r>
      <w:r w:rsidRPr="00956ACF">
        <w:rPr>
          <w:rFonts w:ascii="Times New Roman" w:hAnsi="Times New Roman"/>
          <w:i/>
        </w:rPr>
        <w:t xml:space="preserve"> </w:t>
      </w:r>
      <w:r w:rsidRPr="00956ACF">
        <w:rPr>
          <w:rFonts w:ascii="Times New Roman" w:hAnsi="Times New Roman"/>
        </w:rPr>
        <w:t>s</w:t>
      </w:r>
      <w:r w:rsidR="00787C46" w:rsidRPr="00956ACF">
        <w:rPr>
          <w:rFonts w:ascii="Times New Roman" w:hAnsi="Times New Roman"/>
        </w:rPr>
        <w:t xml:space="preserve">trategies to </w:t>
      </w:r>
      <w:r w:rsidR="00E833D7" w:rsidRPr="00956ACF">
        <w:rPr>
          <w:rFonts w:ascii="Times New Roman" w:hAnsi="Times New Roman"/>
        </w:rPr>
        <w:t>support LEAs to improve school conditions for student learning, including activities that create safe, healthy, and affirming school environments inclusive of all students to reduce</w:t>
      </w:r>
      <w:r w:rsidR="00C77771" w:rsidRPr="00956ACF">
        <w:rPr>
          <w:rFonts w:ascii="Times New Roman" w:hAnsi="Times New Roman"/>
        </w:rPr>
        <w:t>:</w:t>
      </w:r>
    </w:p>
    <w:p w14:paraId="5F656EF6" w14:textId="77777777" w:rsidR="00F573E7" w:rsidRPr="00956ACF" w:rsidRDefault="00BA7A2C" w:rsidP="00B2231C">
      <w:pPr>
        <w:pStyle w:val="ListParagraph"/>
        <w:widowControl w:val="0"/>
        <w:numPr>
          <w:ilvl w:val="1"/>
          <w:numId w:val="19"/>
        </w:numPr>
        <w:spacing w:after="0" w:line="240" w:lineRule="auto"/>
        <w:rPr>
          <w:rFonts w:ascii="Times New Roman" w:hAnsi="Times New Roman"/>
          <w:i/>
        </w:rPr>
      </w:pPr>
      <w:r w:rsidRPr="00956ACF">
        <w:rPr>
          <w:rFonts w:ascii="Times New Roman" w:hAnsi="Times New Roman"/>
        </w:rPr>
        <w:t>Incide</w:t>
      </w:r>
      <w:r w:rsidR="00F573E7" w:rsidRPr="00956ACF">
        <w:rPr>
          <w:rFonts w:ascii="Times New Roman" w:hAnsi="Times New Roman"/>
        </w:rPr>
        <w:t>nts of bullying and harassment;</w:t>
      </w:r>
    </w:p>
    <w:p w14:paraId="145148D6" w14:textId="77777777" w:rsidR="00F573E7" w:rsidRPr="00956ACF" w:rsidRDefault="00BA7A2C" w:rsidP="00B2231C">
      <w:pPr>
        <w:pStyle w:val="ListParagraph"/>
        <w:widowControl w:val="0"/>
        <w:numPr>
          <w:ilvl w:val="1"/>
          <w:numId w:val="19"/>
        </w:numPr>
        <w:spacing w:after="0" w:line="240" w:lineRule="auto"/>
        <w:rPr>
          <w:rFonts w:ascii="Times New Roman" w:hAnsi="Times New Roman"/>
          <w:i/>
        </w:rPr>
      </w:pPr>
      <w:r w:rsidRPr="00956ACF">
        <w:rPr>
          <w:rFonts w:ascii="Times New Roman" w:hAnsi="Times New Roman"/>
        </w:rPr>
        <w:t>The overuse of discipline practices that remove s</w:t>
      </w:r>
      <w:r w:rsidR="00F573E7" w:rsidRPr="00956ACF">
        <w:rPr>
          <w:rFonts w:ascii="Times New Roman" w:hAnsi="Times New Roman"/>
        </w:rPr>
        <w:t>tudents from the classroom; and</w:t>
      </w:r>
    </w:p>
    <w:p w14:paraId="1AA784EE" w14:textId="0D63FB02" w:rsidR="001716FF" w:rsidRPr="00956ACF" w:rsidRDefault="00BA7A2C" w:rsidP="00B2231C">
      <w:pPr>
        <w:pStyle w:val="ListParagraph"/>
        <w:widowControl w:val="0"/>
        <w:numPr>
          <w:ilvl w:val="1"/>
          <w:numId w:val="19"/>
        </w:numPr>
        <w:spacing w:after="0" w:line="240" w:lineRule="auto"/>
        <w:rPr>
          <w:rFonts w:ascii="Times New Roman" w:hAnsi="Times New Roman"/>
          <w:i/>
        </w:rPr>
      </w:pPr>
      <w:r w:rsidRPr="00956ACF">
        <w:rPr>
          <w:rFonts w:ascii="Times New Roman" w:hAnsi="Times New Roman"/>
        </w:rPr>
        <w:t>The use of aversive behavioral interventions that compro</w:t>
      </w:r>
      <w:r w:rsidR="00671D58" w:rsidRPr="00956ACF">
        <w:rPr>
          <w:rFonts w:ascii="Times New Roman" w:hAnsi="Times New Roman"/>
        </w:rPr>
        <w:t>mise student health and safety</w:t>
      </w:r>
      <w:r w:rsidR="00C56D02" w:rsidRPr="00956ACF">
        <w:rPr>
          <w:rFonts w:ascii="Times New Roman" w:hAnsi="Times New Roman"/>
        </w:rPr>
        <w:t>?</w:t>
      </w:r>
    </w:p>
    <w:p w14:paraId="4459B18B" w14:textId="13EE791E" w:rsidR="00C56D02" w:rsidRPr="00956ACF" w:rsidRDefault="007F5FD0" w:rsidP="008B1BF7">
      <w:pPr>
        <w:pStyle w:val="ListParagraph"/>
        <w:spacing w:after="0" w:line="240" w:lineRule="auto"/>
        <w:rPr>
          <w:rFonts w:ascii="Times New Roman" w:hAnsi="Times New Roman"/>
        </w:rPr>
      </w:pPr>
      <w:sdt>
        <w:sdtPr>
          <w:rPr>
            <w:rFonts w:ascii="Times New Roman" w:eastAsia="MS Mincho" w:hAnsi="Times New Roman"/>
          </w:rPr>
          <w:id w:val="2005863341"/>
          <w14:checkbox>
            <w14:checked w14:val="1"/>
            <w14:checkedState w14:val="2612" w14:font="MS Gothic"/>
            <w14:uncheckedState w14:val="2610" w14:font="MS Gothic"/>
          </w14:checkbox>
        </w:sdtPr>
        <w:sdtEndPr/>
        <w:sdtContent>
          <w:r w:rsidR="00662594">
            <w:rPr>
              <w:rFonts w:ascii="MS Gothic" w:eastAsia="MS Gothic" w:hAnsi="MS Gothic" w:hint="eastAsia"/>
            </w:rPr>
            <w:t>☒</w:t>
          </w:r>
        </w:sdtContent>
      </w:sdt>
      <w:r w:rsidR="00C56D02" w:rsidRPr="00956ACF">
        <w:rPr>
          <w:rFonts w:ascii="Times New Roman" w:eastAsia="MS Mincho" w:hAnsi="Times New Roman"/>
        </w:rPr>
        <w:t>Yes</w:t>
      </w:r>
      <w:r w:rsidR="008C2651" w:rsidRPr="00956ACF">
        <w:rPr>
          <w:rFonts w:ascii="Times New Roman" w:eastAsia="MS Mincho" w:hAnsi="Times New Roman"/>
        </w:rPr>
        <w:t xml:space="preserve">.  </w:t>
      </w:r>
      <w:r w:rsidR="008C2651" w:rsidRPr="00956ACF">
        <w:rPr>
          <w:rFonts w:ascii="Times New Roman" w:hAnsi="Times New Roman"/>
        </w:rPr>
        <w:t xml:space="preserve">If yes, provide a description </w:t>
      </w:r>
      <w:r w:rsidR="008B1BF7" w:rsidRPr="00956ACF">
        <w:rPr>
          <w:rFonts w:ascii="Times New Roman" w:hAnsi="Times New Roman"/>
        </w:rPr>
        <w:t>below</w:t>
      </w:r>
      <w:r w:rsidR="008C2651" w:rsidRPr="00956ACF">
        <w:rPr>
          <w:rFonts w:ascii="Times New Roman" w:hAnsi="Times New Roman"/>
        </w:rPr>
        <w:t>.</w:t>
      </w:r>
    </w:p>
    <w:p w14:paraId="2114DEB8" w14:textId="048D4252" w:rsidR="000429D9" w:rsidRDefault="007F5FD0" w:rsidP="008B1BF7">
      <w:pPr>
        <w:pStyle w:val="ListParagraph"/>
        <w:spacing w:after="0" w:line="240" w:lineRule="auto"/>
        <w:rPr>
          <w:rFonts w:ascii="Times New Roman" w:hAnsi="Times New Roman"/>
        </w:rPr>
      </w:pPr>
      <w:sdt>
        <w:sdtPr>
          <w:rPr>
            <w:rFonts w:ascii="Times New Roman" w:eastAsia="MS Mincho" w:hAnsi="Times New Roman"/>
          </w:rPr>
          <w:id w:val="890702293"/>
          <w14:checkbox>
            <w14:checked w14:val="0"/>
            <w14:checkedState w14:val="2612" w14:font="MS Gothic"/>
            <w14:uncheckedState w14:val="2610" w14:font="MS Gothic"/>
          </w14:checkbox>
        </w:sdtPr>
        <w:sdtEndPr/>
        <w:sdtContent>
          <w:r w:rsidR="00DA5603">
            <w:rPr>
              <w:rFonts w:ascii="MS Gothic" w:eastAsia="MS Gothic" w:hAnsi="MS Gothic" w:hint="eastAsia"/>
            </w:rPr>
            <w:t>☐</w:t>
          </w:r>
        </w:sdtContent>
      </w:sdt>
      <w:r w:rsidR="00C56D02" w:rsidRPr="00956ACF">
        <w:rPr>
          <w:rFonts w:ascii="Times New Roman" w:eastAsia="MS Mincho" w:hAnsi="Times New Roman"/>
        </w:rPr>
        <w:t xml:space="preserve"> No</w:t>
      </w:r>
      <w:r w:rsidR="001433BB" w:rsidRPr="00956ACF">
        <w:rPr>
          <w:rFonts w:ascii="Times New Roman" w:eastAsia="MS Mincho" w:hAnsi="Times New Roman"/>
        </w:rPr>
        <w:t>.</w:t>
      </w:r>
      <w:r w:rsidR="00F573E7" w:rsidRPr="00956ACF">
        <w:rPr>
          <w:rFonts w:ascii="Times New Roman" w:eastAsia="MS Mincho" w:hAnsi="Times New Roman"/>
        </w:rPr>
        <w:br/>
      </w:r>
      <w:sdt>
        <w:sdtPr>
          <w:rPr>
            <w:rFonts w:ascii="Times New Roman" w:hAnsi="Times New Roman"/>
          </w:rPr>
          <w:id w:val="-264996977"/>
        </w:sdtPr>
        <w:sdtEndPr/>
        <w:sdtContent>
          <w:sdt>
            <w:sdtPr>
              <w:rPr>
                <w:rFonts w:ascii="Times New Roman" w:hAnsi="Times New Roman"/>
              </w:rPr>
              <w:id w:val="-1628303319"/>
            </w:sdtPr>
            <w:sdtEndPr/>
            <w:sdtContent/>
          </w:sdt>
        </w:sdtContent>
      </w:sdt>
    </w:p>
    <w:p w14:paraId="3FFCEB60" w14:textId="3A35ECED" w:rsidR="00C56D02" w:rsidRPr="000429D9" w:rsidRDefault="00662594" w:rsidP="008B1BF7">
      <w:pPr>
        <w:pStyle w:val="ListParagraph"/>
        <w:spacing w:after="0" w:line="240" w:lineRule="auto"/>
        <w:rPr>
          <w:rFonts w:ascii="Times New Roman" w:hAnsi="Times New Roman"/>
        </w:rPr>
      </w:pPr>
      <w:r w:rsidRPr="000429D9">
        <w:rPr>
          <w:rFonts w:ascii="Times New Roman" w:hAnsi="Times New Roman"/>
        </w:rPr>
        <w:t>1. Train and support Social Workers and Behavioral Health Workers to embed screening procedures into early school discipline policies and procedures to: 1) early identify students with behavioral health concerns and connect them to school and community supports, and 2) divert students from the discipline p</w:t>
      </w:r>
      <w:r w:rsidR="001701E9" w:rsidRPr="000429D9">
        <w:rPr>
          <w:rFonts w:ascii="Times New Roman" w:hAnsi="Times New Roman"/>
        </w:rPr>
        <w:t>rocess into a support process.</w:t>
      </w:r>
      <w:r w:rsidR="001701E9" w:rsidRPr="000429D9">
        <w:rPr>
          <w:rFonts w:ascii="Times New Roman" w:hAnsi="Times New Roman"/>
        </w:rPr>
        <w:br/>
      </w:r>
      <w:r w:rsidR="001701E9" w:rsidRPr="000429D9">
        <w:rPr>
          <w:rFonts w:ascii="Times New Roman" w:hAnsi="Times New Roman"/>
        </w:rPr>
        <w:br/>
      </w:r>
      <w:r w:rsidRPr="000429D9">
        <w:rPr>
          <w:rFonts w:ascii="Times New Roman" w:eastAsia="Times New Roman" w:hAnsi="Times New Roman"/>
        </w:rPr>
        <w:t xml:space="preserve">2. Expand school ability to implement evidenced based comprehensive multi-tiered systems of support that will allow children and youth to successfully deal with challenges they may face in order to </w:t>
      </w:r>
      <w:r w:rsidR="001701E9" w:rsidRPr="000429D9">
        <w:rPr>
          <w:rFonts w:ascii="Times New Roman" w:eastAsia="Times New Roman" w:hAnsi="Times New Roman"/>
        </w:rPr>
        <w:t>improve and support learning.</w:t>
      </w:r>
      <w:r w:rsidR="001701E9" w:rsidRPr="000429D9">
        <w:rPr>
          <w:rFonts w:ascii="Times New Roman" w:eastAsia="Times New Roman" w:hAnsi="Times New Roman"/>
        </w:rPr>
        <w:br/>
      </w:r>
      <w:r w:rsidR="001701E9" w:rsidRPr="000429D9">
        <w:rPr>
          <w:rFonts w:ascii="Times New Roman" w:eastAsia="Times New Roman" w:hAnsi="Times New Roman"/>
        </w:rPr>
        <w:br/>
      </w:r>
      <w:r w:rsidRPr="000429D9">
        <w:rPr>
          <w:rFonts w:ascii="Times New Roman" w:eastAsia="Times New Roman" w:hAnsi="Times New Roman"/>
        </w:rPr>
        <w:t>3. Train and support schools, Social Workers, and Behavioral Health Workers for Social Emotional Learning, Trauma informed policies and practices and Creating Positive School Climates.</w:t>
      </w:r>
    </w:p>
    <w:p w14:paraId="1F53776D" w14:textId="77777777" w:rsidR="00160AD8" w:rsidRPr="000429D9" w:rsidRDefault="00160AD8" w:rsidP="006255D6">
      <w:pPr>
        <w:widowControl w:val="0"/>
        <w:spacing w:after="0" w:line="240" w:lineRule="auto"/>
        <w:rPr>
          <w:rFonts w:ascii="Times New Roman" w:hAnsi="Times New Roman"/>
          <w:b/>
        </w:rPr>
      </w:pPr>
    </w:p>
    <w:p w14:paraId="640C2100" w14:textId="2111C6F3" w:rsidR="00604696" w:rsidRPr="00956ACF" w:rsidRDefault="00604696" w:rsidP="00B2231C">
      <w:pPr>
        <w:pStyle w:val="ListParagraph"/>
        <w:widowControl w:val="0"/>
        <w:numPr>
          <w:ilvl w:val="0"/>
          <w:numId w:val="5"/>
        </w:numPr>
        <w:spacing w:after="0" w:line="240" w:lineRule="auto"/>
        <w:rPr>
          <w:rFonts w:ascii="Times New Roman" w:hAnsi="Times New Roman"/>
        </w:rPr>
      </w:pPr>
      <w:r w:rsidRPr="00956ACF">
        <w:rPr>
          <w:rFonts w:ascii="Times New Roman" w:hAnsi="Times New Roman"/>
        </w:rPr>
        <w:t xml:space="preserve">Does the </w:t>
      </w:r>
      <w:r w:rsidR="008B1BF7" w:rsidRPr="00956ACF">
        <w:rPr>
          <w:rFonts w:ascii="Times New Roman" w:hAnsi="Times New Roman"/>
        </w:rPr>
        <w:t>SEA</w:t>
      </w:r>
      <w:r w:rsidRPr="00956ACF">
        <w:rPr>
          <w:rFonts w:ascii="Times New Roman" w:hAnsi="Times New Roman"/>
        </w:rPr>
        <w:t xml:space="preserve"> intend to use funds </w:t>
      </w:r>
      <w:r w:rsidR="00DC4DD5" w:rsidRPr="00956ACF">
        <w:rPr>
          <w:rFonts w:ascii="Times New Roman" w:hAnsi="Times New Roman"/>
        </w:rPr>
        <w:t xml:space="preserve">from Title IV, Part A or other </w:t>
      </w:r>
      <w:r w:rsidRPr="00956ACF">
        <w:rPr>
          <w:rFonts w:ascii="Times New Roman" w:hAnsi="Times New Roman"/>
        </w:rPr>
        <w:t>included programs to support</w:t>
      </w:r>
      <w:r w:rsidRPr="00956ACF">
        <w:rPr>
          <w:rFonts w:ascii="Times New Roman" w:hAnsi="Times New Roman"/>
          <w:i/>
        </w:rPr>
        <w:t xml:space="preserve"> </w:t>
      </w:r>
      <w:r w:rsidRPr="00956ACF">
        <w:rPr>
          <w:rFonts w:ascii="Times New Roman" w:hAnsi="Times New Roman"/>
        </w:rPr>
        <w:t>s</w:t>
      </w:r>
      <w:r w:rsidR="00787C46" w:rsidRPr="00956ACF">
        <w:rPr>
          <w:rFonts w:ascii="Times New Roman" w:hAnsi="Times New Roman"/>
        </w:rPr>
        <w:t xml:space="preserve">trategies to support LEAs to effectively use </w:t>
      </w:r>
      <w:r w:rsidR="00BA7A2C" w:rsidRPr="00956ACF">
        <w:rPr>
          <w:rFonts w:ascii="Times New Roman" w:hAnsi="Times New Roman"/>
        </w:rPr>
        <w:t>technology to improve the academic achievement and di</w:t>
      </w:r>
      <w:r w:rsidR="00787C46" w:rsidRPr="00956ACF">
        <w:rPr>
          <w:rFonts w:ascii="Times New Roman" w:hAnsi="Times New Roman"/>
        </w:rPr>
        <w:t>gital literacy of all students</w:t>
      </w:r>
      <w:r w:rsidRPr="00956ACF">
        <w:rPr>
          <w:rFonts w:ascii="Times New Roman" w:hAnsi="Times New Roman"/>
        </w:rPr>
        <w:t xml:space="preserve">?  </w:t>
      </w:r>
    </w:p>
    <w:p w14:paraId="3906C330" w14:textId="2D8B31CB" w:rsidR="00DC4DD5" w:rsidRPr="00956ACF" w:rsidRDefault="007F5FD0" w:rsidP="008B1BF7">
      <w:pPr>
        <w:widowControl w:val="0"/>
        <w:spacing w:after="0" w:line="240" w:lineRule="auto"/>
        <w:ind w:left="720"/>
        <w:rPr>
          <w:rFonts w:ascii="Times New Roman" w:hAnsi="Times New Roman"/>
        </w:rPr>
      </w:pPr>
      <w:sdt>
        <w:sdtPr>
          <w:rPr>
            <w:rFonts w:ascii="Times New Roman" w:eastAsia="MS Gothic" w:hAnsi="Times New Roman"/>
          </w:rPr>
          <w:id w:val="1339342261"/>
          <w14:checkbox>
            <w14:checked w14:val="1"/>
            <w14:checkedState w14:val="2612" w14:font="MS Gothic"/>
            <w14:uncheckedState w14:val="2610" w14:font="MS Gothic"/>
          </w14:checkbox>
        </w:sdtPr>
        <w:sdtEndPr/>
        <w:sdtContent>
          <w:r w:rsidR="00227451">
            <w:rPr>
              <w:rFonts w:ascii="MS Gothic" w:eastAsia="MS Gothic" w:hAnsi="MS Gothic" w:hint="eastAsia"/>
            </w:rPr>
            <w:t>☒</w:t>
          </w:r>
        </w:sdtContent>
      </w:sdt>
      <w:r w:rsidR="00604696" w:rsidRPr="00956ACF">
        <w:rPr>
          <w:rFonts w:ascii="Times New Roman" w:eastAsia="MS Mincho" w:hAnsi="Times New Roman"/>
        </w:rPr>
        <w:t xml:space="preserve"> Yes.  </w:t>
      </w:r>
      <w:r w:rsidR="00604696" w:rsidRPr="00956ACF">
        <w:rPr>
          <w:rFonts w:ascii="Times New Roman" w:hAnsi="Times New Roman"/>
        </w:rPr>
        <w:t xml:space="preserve">If yes, </w:t>
      </w:r>
      <w:r w:rsidR="008B1BF7" w:rsidRPr="00956ACF">
        <w:rPr>
          <w:rFonts w:ascii="Times New Roman" w:hAnsi="Times New Roman"/>
        </w:rPr>
        <w:t>provide a description below</w:t>
      </w:r>
      <w:r w:rsidR="00604696" w:rsidRPr="00956ACF">
        <w:rPr>
          <w:rFonts w:ascii="Times New Roman" w:hAnsi="Times New Roman"/>
        </w:rPr>
        <w:t>.</w:t>
      </w:r>
    </w:p>
    <w:p w14:paraId="41CF0F39" w14:textId="316F25B1" w:rsidR="000429D9" w:rsidRDefault="007F5FD0" w:rsidP="008B1BF7">
      <w:pPr>
        <w:widowControl w:val="0"/>
        <w:spacing w:after="0" w:line="240" w:lineRule="auto"/>
        <w:ind w:left="720"/>
        <w:rPr>
          <w:rFonts w:ascii="Times New Roman" w:hAnsi="Times New Roman"/>
        </w:rPr>
      </w:pPr>
      <w:sdt>
        <w:sdtPr>
          <w:rPr>
            <w:rFonts w:ascii="Times New Roman" w:eastAsia="MS Gothic" w:hAnsi="Times New Roman"/>
          </w:rPr>
          <w:id w:val="688255778"/>
          <w14:checkbox>
            <w14:checked w14:val="0"/>
            <w14:checkedState w14:val="2612" w14:font="MS Gothic"/>
            <w14:uncheckedState w14:val="2610" w14:font="MS Gothic"/>
          </w14:checkbox>
        </w:sdtPr>
        <w:sdtEndPr/>
        <w:sdtContent>
          <w:r w:rsidR="00DA5603">
            <w:rPr>
              <w:rFonts w:ascii="MS Gothic" w:eastAsia="MS Gothic" w:hAnsi="MS Gothic" w:hint="eastAsia"/>
            </w:rPr>
            <w:t>☐</w:t>
          </w:r>
        </w:sdtContent>
      </w:sdt>
      <w:r w:rsidR="00604696" w:rsidRPr="00956ACF">
        <w:rPr>
          <w:rFonts w:ascii="Times New Roman" w:eastAsia="MS Mincho" w:hAnsi="Times New Roman"/>
        </w:rPr>
        <w:t xml:space="preserve"> No</w:t>
      </w:r>
      <w:r w:rsidR="00DC4DD5" w:rsidRPr="00956ACF">
        <w:rPr>
          <w:rFonts w:ascii="Times New Roman" w:eastAsia="MS Mincho" w:hAnsi="Times New Roman"/>
        </w:rPr>
        <w:t>.</w:t>
      </w:r>
      <w:r w:rsidR="00F573E7" w:rsidRPr="00956ACF">
        <w:rPr>
          <w:rFonts w:ascii="Times New Roman" w:eastAsia="MS Mincho" w:hAnsi="Times New Roman"/>
        </w:rPr>
        <w:br/>
      </w:r>
      <w:sdt>
        <w:sdtPr>
          <w:rPr>
            <w:rFonts w:ascii="Times New Roman" w:hAnsi="Times New Roman"/>
          </w:rPr>
          <w:id w:val="2142688568"/>
        </w:sdtPr>
        <w:sdtEndPr/>
        <w:sdtContent>
          <w:sdt>
            <w:sdtPr>
              <w:rPr>
                <w:rFonts w:ascii="Times New Roman" w:hAnsi="Times New Roman"/>
              </w:rPr>
              <w:id w:val="180176778"/>
            </w:sdtPr>
            <w:sdtEndPr/>
            <w:sdtContent/>
          </w:sdt>
        </w:sdtContent>
      </w:sdt>
    </w:p>
    <w:p w14:paraId="2FA98058" w14:textId="1005D796" w:rsidR="00604696" w:rsidRPr="000429D9" w:rsidRDefault="00227451" w:rsidP="008B1BF7">
      <w:pPr>
        <w:widowControl w:val="0"/>
        <w:spacing w:after="0" w:line="240" w:lineRule="auto"/>
        <w:ind w:left="720"/>
        <w:rPr>
          <w:rFonts w:ascii="Times New Roman" w:hAnsi="Times New Roman"/>
        </w:rPr>
      </w:pPr>
      <w:r w:rsidRPr="000429D9">
        <w:rPr>
          <w:rFonts w:ascii="Times New Roman" w:hAnsi="Times New Roman"/>
        </w:rPr>
        <w:t>In addition to other funding mechanisms, the SEA intends to use these funds to support strategies for the purposes of expanding access to rigorous academic courses and curricula for rural and underserved students, with a focus on Advanced Placement courses, International Baccalaureate, dual enrollment</w:t>
      </w:r>
      <w:r w:rsidR="00E92C6D" w:rsidRPr="000429D9">
        <w:rPr>
          <w:rFonts w:ascii="Times New Roman" w:hAnsi="Times New Roman"/>
        </w:rPr>
        <w:t>, and Career and Technical Education</w:t>
      </w:r>
      <w:r w:rsidRPr="000429D9">
        <w:rPr>
          <w:rFonts w:ascii="Times New Roman" w:hAnsi="Times New Roman"/>
        </w:rPr>
        <w:t xml:space="preserve">. This strategy requires the SEA to support LEAs so they may effectively use technology to improve access and student achievement, as well as cultivating strong digital literacy skills among students and educators.  </w:t>
      </w:r>
      <w:r w:rsidRPr="000429D9">
        <w:rPr>
          <w:rFonts w:ascii="Times New Roman" w:hAnsi="Times New Roman"/>
          <w:color w:val="0000FF"/>
        </w:rPr>
        <w:t xml:space="preserve"> </w:t>
      </w:r>
    </w:p>
    <w:p w14:paraId="272FBC5E" w14:textId="77777777" w:rsidR="00A548FF" w:rsidRPr="00956ACF" w:rsidRDefault="00A548FF" w:rsidP="006255D6">
      <w:pPr>
        <w:widowControl w:val="0"/>
        <w:spacing w:after="0" w:line="240" w:lineRule="auto"/>
        <w:rPr>
          <w:rFonts w:ascii="Times New Roman" w:hAnsi="Times New Roman"/>
        </w:rPr>
      </w:pPr>
    </w:p>
    <w:p w14:paraId="0EA03C7B" w14:textId="567C9AC5" w:rsidR="00912033" w:rsidRPr="00956ACF" w:rsidRDefault="00604696" w:rsidP="00B2231C">
      <w:pPr>
        <w:pStyle w:val="ListParagraph"/>
        <w:widowControl w:val="0"/>
        <w:numPr>
          <w:ilvl w:val="0"/>
          <w:numId w:val="5"/>
        </w:numPr>
        <w:spacing w:after="0" w:line="240" w:lineRule="auto"/>
        <w:rPr>
          <w:rFonts w:ascii="Times New Roman" w:hAnsi="Times New Roman"/>
        </w:rPr>
      </w:pPr>
      <w:r w:rsidRPr="00956ACF">
        <w:rPr>
          <w:rFonts w:ascii="Times New Roman" w:hAnsi="Times New Roman"/>
        </w:rPr>
        <w:t>Does the S</w:t>
      </w:r>
      <w:r w:rsidR="00EC2346" w:rsidRPr="00956ACF">
        <w:rPr>
          <w:rFonts w:ascii="Times New Roman" w:hAnsi="Times New Roman"/>
        </w:rPr>
        <w:t>EA</w:t>
      </w:r>
      <w:r w:rsidRPr="00956ACF">
        <w:rPr>
          <w:rFonts w:ascii="Times New Roman" w:hAnsi="Times New Roman"/>
        </w:rPr>
        <w:t xml:space="preserve"> intend to </w:t>
      </w:r>
      <w:r w:rsidR="00DC4DD5" w:rsidRPr="00956ACF">
        <w:rPr>
          <w:rFonts w:ascii="Times New Roman" w:hAnsi="Times New Roman"/>
        </w:rPr>
        <w:t xml:space="preserve">use funds from Title IV, Part A or other </w:t>
      </w:r>
      <w:r w:rsidRPr="00956ACF">
        <w:rPr>
          <w:rFonts w:ascii="Times New Roman" w:hAnsi="Times New Roman"/>
        </w:rPr>
        <w:t>included programs to support</w:t>
      </w:r>
      <w:r w:rsidRPr="00956ACF">
        <w:rPr>
          <w:rFonts w:ascii="Times New Roman" w:hAnsi="Times New Roman"/>
          <w:i/>
        </w:rPr>
        <w:t xml:space="preserve"> </w:t>
      </w:r>
      <w:r w:rsidRPr="00956ACF">
        <w:rPr>
          <w:rFonts w:ascii="Times New Roman" w:hAnsi="Times New Roman"/>
        </w:rPr>
        <w:t>s</w:t>
      </w:r>
      <w:r w:rsidR="00787C46" w:rsidRPr="00956ACF">
        <w:rPr>
          <w:rFonts w:ascii="Times New Roman" w:hAnsi="Times New Roman"/>
        </w:rPr>
        <w:t>trategies to support LEAs to engage p</w:t>
      </w:r>
      <w:r w:rsidR="00BA7A2C" w:rsidRPr="00956ACF">
        <w:rPr>
          <w:rFonts w:ascii="Times New Roman" w:hAnsi="Times New Roman"/>
        </w:rPr>
        <w:t>arent</w:t>
      </w:r>
      <w:r w:rsidR="00787C46" w:rsidRPr="00956ACF">
        <w:rPr>
          <w:rFonts w:ascii="Times New Roman" w:hAnsi="Times New Roman"/>
        </w:rPr>
        <w:t>s</w:t>
      </w:r>
      <w:r w:rsidR="0034580D" w:rsidRPr="00956ACF">
        <w:rPr>
          <w:rFonts w:ascii="Times New Roman" w:hAnsi="Times New Roman"/>
        </w:rPr>
        <w:t>,</w:t>
      </w:r>
      <w:r w:rsidR="00787C46" w:rsidRPr="00956ACF">
        <w:rPr>
          <w:rFonts w:ascii="Times New Roman" w:hAnsi="Times New Roman"/>
        </w:rPr>
        <w:t xml:space="preserve"> families</w:t>
      </w:r>
      <w:r w:rsidR="0093122D" w:rsidRPr="00956ACF">
        <w:rPr>
          <w:rFonts w:ascii="Times New Roman" w:hAnsi="Times New Roman"/>
        </w:rPr>
        <w:t>, and communities</w:t>
      </w:r>
      <w:r w:rsidRPr="00956ACF">
        <w:rPr>
          <w:rFonts w:ascii="Times New Roman" w:hAnsi="Times New Roman"/>
        </w:rPr>
        <w:t>?</w:t>
      </w:r>
      <w:r w:rsidR="00787C46" w:rsidRPr="00956ACF">
        <w:rPr>
          <w:rFonts w:ascii="Times New Roman" w:hAnsi="Times New Roman"/>
        </w:rPr>
        <w:t xml:space="preserve"> </w:t>
      </w:r>
    </w:p>
    <w:p w14:paraId="23F0C94C" w14:textId="60C7048C" w:rsidR="00604696" w:rsidRPr="00956ACF" w:rsidRDefault="007F5FD0" w:rsidP="00EC2346">
      <w:pPr>
        <w:widowControl w:val="0"/>
        <w:spacing w:after="0" w:line="240" w:lineRule="auto"/>
        <w:ind w:left="720"/>
        <w:rPr>
          <w:rFonts w:ascii="Times New Roman" w:hAnsi="Times New Roman"/>
        </w:rPr>
      </w:pPr>
      <w:sdt>
        <w:sdtPr>
          <w:rPr>
            <w:rFonts w:ascii="Times New Roman" w:eastAsia="MS Gothic" w:hAnsi="Times New Roman"/>
          </w:rPr>
          <w:id w:val="1454909720"/>
          <w14:checkbox>
            <w14:checked w14:val="1"/>
            <w14:checkedState w14:val="2612" w14:font="MS Gothic"/>
            <w14:uncheckedState w14:val="2610" w14:font="MS Gothic"/>
          </w14:checkbox>
        </w:sdtPr>
        <w:sdtEndPr/>
        <w:sdtContent>
          <w:r w:rsidR="00227451">
            <w:rPr>
              <w:rFonts w:ascii="MS Gothic" w:eastAsia="MS Gothic" w:hAnsi="MS Gothic" w:hint="eastAsia"/>
            </w:rPr>
            <w:t>☒</w:t>
          </w:r>
        </w:sdtContent>
      </w:sdt>
      <w:r w:rsidR="00604696" w:rsidRPr="00956ACF">
        <w:rPr>
          <w:rFonts w:ascii="Times New Roman" w:eastAsia="MS Mincho" w:hAnsi="Times New Roman"/>
        </w:rPr>
        <w:t xml:space="preserve"> Yes.  </w:t>
      </w:r>
      <w:r w:rsidR="00604696" w:rsidRPr="00956ACF">
        <w:rPr>
          <w:rFonts w:ascii="Times New Roman" w:hAnsi="Times New Roman"/>
        </w:rPr>
        <w:t xml:space="preserve">If yes, </w:t>
      </w:r>
      <w:r w:rsidR="00EC2346" w:rsidRPr="00956ACF">
        <w:rPr>
          <w:rFonts w:ascii="Times New Roman" w:hAnsi="Times New Roman"/>
        </w:rPr>
        <w:t>provide a description below</w:t>
      </w:r>
      <w:r w:rsidR="00604696" w:rsidRPr="00956ACF">
        <w:rPr>
          <w:rFonts w:ascii="Times New Roman" w:hAnsi="Times New Roman"/>
        </w:rPr>
        <w:t>.</w:t>
      </w:r>
    </w:p>
    <w:p w14:paraId="4B2C58A1" w14:textId="6FCC960B" w:rsidR="000429D9" w:rsidRDefault="007F5FD0" w:rsidP="00EC2346">
      <w:pPr>
        <w:spacing w:after="0" w:line="240" w:lineRule="auto"/>
        <w:ind w:left="720"/>
        <w:rPr>
          <w:rFonts w:ascii="Times New Roman" w:hAnsi="Times New Roman"/>
        </w:rPr>
      </w:pPr>
      <w:sdt>
        <w:sdtPr>
          <w:rPr>
            <w:rFonts w:ascii="Times New Roman" w:eastAsia="MS Gothic" w:hAnsi="Times New Roman"/>
          </w:rPr>
          <w:id w:val="-855192437"/>
          <w14:checkbox>
            <w14:checked w14:val="0"/>
            <w14:checkedState w14:val="2612" w14:font="MS Gothic"/>
            <w14:uncheckedState w14:val="2610" w14:font="MS Gothic"/>
          </w14:checkbox>
        </w:sdtPr>
        <w:sdtEndPr/>
        <w:sdtContent>
          <w:r w:rsidR="00DC4DD5" w:rsidRPr="00956ACF">
            <w:rPr>
              <w:rFonts w:ascii="MS Mincho" w:eastAsia="MS Mincho" w:hAnsi="MS Mincho" w:cs="MS Mincho" w:hint="eastAsia"/>
            </w:rPr>
            <w:t>☐</w:t>
          </w:r>
        </w:sdtContent>
      </w:sdt>
      <w:r w:rsidR="00604696" w:rsidRPr="00956ACF">
        <w:rPr>
          <w:rFonts w:ascii="Times New Roman" w:eastAsia="MS Mincho" w:hAnsi="Times New Roman"/>
        </w:rPr>
        <w:t xml:space="preserve"> No</w:t>
      </w:r>
      <w:r w:rsidR="00DC4DD5" w:rsidRPr="00956ACF">
        <w:rPr>
          <w:rFonts w:ascii="Times New Roman" w:eastAsia="MS Mincho" w:hAnsi="Times New Roman"/>
        </w:rPr>
        <w:t>.</w:t>
      </w:r>
      <w:r w:rsidR="00F573E7" w:rsidRPr="00956ACF">
        <w:rPr>
          <w:rFonts w:ascii="Times New Roman" w:eastAsia="MS Mincho" w:hAnsi="Times New Roman"/>
        </w:rPr>
        <w:br/>
      </w:r>
      <w:sdt>
        <w:sdtPr>
          <w:rPr>
            <w:rFonts w:ascii="Times New Roman" w:hAnsi="Times New Roman"/>
          </w:rPr>
          <w:id w:val="-1113122667"/>
        </w:sdtPr>
        <w:sdtEndPr/>
        <w:sdtContent>
          <w:sdt>
            <w:sdtPr>
              <w:rPr>
                <w:rFonts w:ascii="Times New Roman" w:hAnsi="Times New Roman"/>
              </w:rPr>
              <w:id w:val="628975817"/>
            </w:sdtPr>
            <w:sdtEndPr>
              <w:rPr>
                <w:rFonts w:asciiTheme="minorHAnsi" w:hAnsiTheme="minorHAnsi" w:cstheme="minorHAnsi"/>
              </w:rPr>
            </w:sdtEndPr>
            <w:sdtContent/>
          </w:sdt>
        </w:sdtContent>
      </w:sdt>
    </w:p>
    <w:p w14:paraId="7F338A08" w14:textId="16A50FAC" w:rsidR="00604696" w:rsidRPr="000429D9" w:rsidRDefault="00227451" w:rsidP="00EC2346">
      <w:pPr>
        <w:spacing w:after="0" w:line="240" w:lineRule="auto"/>
        <w:ind w:left="720"/>
        <w:rPr>
          <w:rFonts w:ascii="Times New Roman" w:hAnsi="Times New Roman"/>
        </w:rPr>
      </w:pPr>
      <w:r w:rsidRPr="000429D9">
        <w:rPr>
          <w:rFonts w:ascii="Times New Roman" w:hAnsi="Times New Roman"/>
        </w:rPr>
        <w:lastRenderedPageBreak/>
        <w:t xml:space="preserve">The Department of Education will support districts to engage parents, families, and communities to facilitate deeper understanding of the importance of a well-rounded education, including enrolling and succeeding in advanced coursework and </w:t>
      </w:r>
      <w:r w:rsidR="00E92C6D" w:rsidRPr="000429D9">
        <w:rPr>
          <w:rFonts w:ascii="Times New Roman" w:hAnsi="Times New Roman"/>
        </w:rPr>
        <w:t>C</w:t>
      </w:r>
      <w:r w:rsidRPr="000429D9">
        <w:rPr>
          <w:rFonts w:ascii="Times New Roman" w:hAnsi="Times New Roman"/>
        </w:rPr>
        <w:t xml:space="preserve">areer and </w:t>
      </w:r>
      <w:r w:rsidR="00E92C6D" w:rsidRPr="000429D9">
        <w:rPr>
          <w:rFonts w:ascii="Times New Roman" w:hAnsi="Times New Roman"/>
        </w:rPr>
        <w:t>T</w:t>
      </w:r>
      <w:r w:rsidRPr="000429D9">
        <w:rPr>
          <w:rFonts w:ascii="Times New Roman" w:hAnsi="Times New Roman"/>
        </w:rPr>
        <w:t xml:space="preserve">echnical </w:t>
      </w:r>
      <w:r w:rsidR="00E92C6D" w:rsidRPr="000429D9">
        <w:rPr>
          <w:rFonts w:ascii="Times New Roman" w:hAnsi="Times New Roman"/>
        </w:rPr>
        <w:t>E</w:t>
      </w:r>
      <w:r w:rsidRPr="000429D9">
        <w:rPr>
          <w:rFonts w:ascii="Times New Roman" w:hAnsi="Times New Roman"/>
        </w:rPr>
        <w:t>ducation courses. This may include collaborative meetings between the SEA, LEAs, parent organizations, and community leaders to identify areas of opportunities to move this work forward, or training to build and sustain strong networks of different stakeholder groups focused on holistic development of students and preparing them to succeed in college and career within a competitive global economy.</w:t>
      </w:r>
      <w:r w:rsidRPr="000429D9">
        <w:rPr>
          <w:rFonts w:ascii="Times New Roman" w:hAnsi="Times New Roman"/>
          <w:color w:val="0000FF"/>
        </w:rPr>
        <w:t xml:space="preserve"> </w:t>
      </w:r>
    </w:p>
    <w:p w14:paraId="51EB17E9" w14:textId="63240FF8" w:rsidR="004D2660" w:rsidRPr="00956ACF" w:rsidRDefault="005D7115" w:rsidP="00853A3C">
      <w:pPr>
        <w:pStyle w:val="Heading2"/>
        <w:rPr>
          <w:rFonts w:ascii="Times New Roman" w:hAnsi="Times New Roman" w:cs="Times New Roman"/>
        </w:rPr>
      </w:pPr>
      <w:bookmarkStart w:id="20" w:name="_Toc353624926"/>
      <w:r w:rsidRPr="00956ACF">
        <w:rPr>
          <w:rFonts w:ascii="Times New Roman" w:hAnsi="Times New Roman" w:cs="Times New Roman"/>
        </w:rPr>
        <w:t>6</w:t>
      </w:r>
      <w:r w:rsidR="00035E3F" w:rsidRPr="00956ACF">
        <w:rPr>
          <w:rFonts w:ascii="Times New Roman" w:hAnsi="Times New Roman" w:cs="Times New Roman"/>
        </w:rPr>
        <w:t>.</w:t>
      </w:r>
      <w:r w:rsidR="00800080" w:rsidRPr="00956ACF">
        <w:rPr>
          <w:rFonts w:ascii="Times New Roman" w:hAnsi="Times New Roman" w:cs="Times New Roman"/>
        </w:rPr>
        <w:t>2</w:t>
      </w:r>
      <w:r w:rsidR="00D61002">
        <w:rPr>
          <w:rFonts w:ascii="Times New Roman" w:hAnsi="Times New Roman" w:cs="Times New Roman"/>
        </w:rPr>
        <w:t xml:space="preserve"> </w:t>
      </w:r>
      <w:r w:rsidR="004D2660" w:rsidRPr="00956ACF">
        <w:rPr>
          <w:rFonts w:ascii="Times New Roman" w:hAnsi="Times New Roman" w:cs="Times New Roman"/>
        </w:rPr>
        <w:t>Program-Specific Requirements</w:t>
      </w:r>
      <w:r w:rsidR="00E033F7" w:rsidRPr="00956ACF">
        <w:rPr>
          <w:rFonts w:ascii="Times New Roman" w:hAnsi="Times New Roman" w:cs="Times New Roman"/>
        </w:rPr>
        <w:t>.</w:t>
      </w:r>
      <w:bookmarkEnd w:id="20"/>
    </w:p>
    <w:p w14:paraId="343BC635" w14:textId="77777777" w:rsidR="00745518" w:rsidRPr="00956ACF" w:rsidRDefault="00745518" w:rsidP="006255D6">
      <w:pPr>
        <w:spacing w:after="0" w:line="240" w:lineRule="auto"/>
        <w:rPr>
          <w:rFonts w:ascii="Times New Roman" w:hAnsi="Times New Roman"/>
          <w:u w:val="single"/>
        </w:rPr>
      </w:pPr>
    </w:p>
    <w:p w14:paraId="776A3723" w14:textId="77777777" w:rsidR="00F573E7" w:rsidRPr="00956ACF" w:rsidRDefault="00E9637C" w:rsidP="00B2231C">
      <w:pPr>
        <w:pStyle w:val="ListParagraph"/>
        <w:numPr>
          <w:ilvl w:val="0"/>
          <w:numId w:val="20"/>
        </w:numPr>
        <w:spacing w:after="0" w:line="240" w:lineRule="auto"/>
        <w:rPr>
          <w:rFonts w:ascii="Times New Roman" w:hAnsi="Times New Roman"/>
        </w:rPr>
      </w:pPr>
      <w:r w:rsidRPr="00956ACF">
        <w:rPr>
          <w:rFonts w:ascii="Times New Roman" w:hAnsi="Times New Roman"/>
          <w:b/>
        </w:rPr>
        <w:t>Title I, Part A: Improving Basic Programs Operated by State and Local Educational Agencies</w:t>
      </w:r>
    </w:p>
    <w:p w14:paraId="31AB3E4E" w14:textId="67DB1AE7" w:rsidR="004F61BC" w:rsidRPr="004F61BC" w:rsidRDefault="00745518" w:rsidP="00C66912">
      <w:pPr>
        <w:pStyle w:val="ListParagraph"/>
        <w:spacing w:after="0" w:line="240" w:lineRule="auto"/>
        <w:rPr>
          <w:rFonts w:ascii="Times New Roman" w:eastAsia="Times New Roman" w:hAnsi="Times New Roman"/>
          <w:bCs/>
        </w:rPr>
      </w:pPr>
      <w:r w:rsidRPr="00956ACF">
        <w:rPr>
          <w:rFonts w:ascii="Times New Roman" w:hAnsi="Times New Roman"/>
        </w:rPr>
        <w:t>D</w:t>
      </w:r>
      <w:r w:rsidR="000D4B79" w:rsidRPr="00956ACF">
        <w:rPr>
          <w:rFonts w:ascii="Times New Roman" w:hAnsi="Times New Roman"/>
        </w:rPr>
        <w:t>escribe the</w:t>
      </w:r>
      <w:r w:rsidRPr="00956ACF">
        <w:rPr>
          <w:rFonts w:ascii="Times New Roman" w:hAnsi="Times New Roman"/>
        </w:rPr>
        <w:t xml:space="preserve"> process and criteria</w:t>
      </w:r>
      <w:r w:rsidR="000D4B79" w:rsidRPr="00956ACF">
        <w:rPr>
          <w:rFonts w:ascii="Times New Roman" w:hAnsi="Times New Roman"/>
        </w:rPr>
        <w:t xml:space="preserve"> that the SEA will use</w:t>
      </w:r>
      <w:r w:rsidR="003B4328" w:rsidRPr="00956ACF">
        <w:rPr>
          <w:rFonts w:ascii="Times New Roman" w:hAnsi="Times New Roman"/>
        </w:rPr>
        <w:t xml:space="preserve"> to waive the 40 percent schoolwide poverty threshold </w:t>
      </w:r>
      <w:r w:rsidR="00E9637C" w:rsidRPr="00956ACF">
        <w:rPr>
          <w:rFonts w:ascii="Times New Roman" w:hAnsi="Times New Roman"/>
        </w:rPr>
        <w:t xml:space="preserve">under section 1114(a)(1)(B) of the </w:t>
      </w:r>
      <w:r w:rsidR="00DE6930" w:rsidRPr="00956ACF">
        <w:rPr>
          <w:rFonts w:ascii="Times New Roman" w:hAnsi="Times New Roman"/>
        </w:rPr>
        <w:t>ESEA</w:t>
      </w:r>
      <w:r w:rsidR="003B4328" w:rsidRPr="00956ACF">
        <w:rPr>
          <w:rFonts w:ascii="Times New Roman" w:hAnsi="Times New Roman"/>
        </w:rPr>
        <w:t xml:space="preserve"> </w:t>
      </w:r>
      <w:r w:rsidRPr="00956ACF">
        <w:rPr>
          <w:rFonts w:ascii="Times New Roman" w:hAnsi="Times New Roman"/>
        </w:rPr>
        <w:t>that</w:t>
      </w:r>
      <w:r w:rsidR="003B4328" w:rsidRPr="00956ACF">
        <w:rPr>
          <w:rFonts w:ascii="Times New Roman" w:hAnsi="Times New Roman"/>
        </w:rPr>
        <w:t xml:space="preserve"> an LEA </w:t>
      </w:r>
      <w:r w:rsidRPr="00956ACF">
        <w:rPr>
          <w:rFonts w:ascii="Times New Roman" w:hAnsi="Times New Roman"/>
        </w:rPr>
        <w:t xml:space="preserve">submits </w:t>
      </w:r>
      <w:r w:rsidR="003B4328" w:rsidRPr="00956ACF">
        <w:rPr>
          <w:rFonts w:ascii="Times New Roman" w:hAnsi="Times New Roman"/>
        </w:rPr>
        <w:t>on behalf of a school, including how the SEA will ensure that the schoolwide program will best serve the needs of the lowest-achieving students in the school</w:t>
      </w:r>
      <w:r w:rsidR="00E9637C" w:rsidRPr="00956ACF">
        <w:rPr>
          <w:rFonts w:ascii="Times New Roman" w:hAnsi="Times New Roman"/>
        </w:rPr>
        <w:t>.</w:t>
      </w:r>
      <w:r w:rsidR="00F573E7" w:rsidRPr="00956ACF">
        <w:rPr>
          <w:rFonts w:ascii="Times New Roman" w:hAnsi="Times New Roman"/>
        </w:rPr>
        <w:br/>
      </w:r>
      <w:sdt>
        <w:sdtPr>
          <w:rPr>
            <w:rFonts w:ascii="Times New Roman" w:hAnsi="Times New Roman"/>
          </w:rPr>
          <w:id w:val="1139459283"/>
        </w:sdtPr>
        <w:sdtEndPr/>
        <w:sdtContent>
          <w:sdt>
            <w:sdtPr>
              <w:rPr>
                <w:rFonts w:ascii="Times New Roman" w:hAnsi="Times New Roman"/>
              </w:rPr>
              <w:id w:val="1464936171"/>
            </w:sdtPr>
            <w:sdtEndPr/>
            <w:sdtContent>
              <w:r w:rsidR="00E06948" w:rsidRPr="00AD7224">
                <w:rPr>
                  <w:rFonts w:eastAsia="Times New Roman"/>
                  <w:bCs/>
                </w:rPr>
                <w:t>Criteria</w:t>
              </w:r>
              <w:r w:rsidR="00AD7224">
                <w:rPr>
                  <w:rFonts w:eastAsia="Times New Roman"/>
                  <w:bCs/>
                </w:rPr>
                <w:t>:</w:t>
              </w:r>
            </w:sdtContent>
          </w:sdt>
        </w:sdtContent>
      </w:sdt>
      <w:r w:rsidR="00E06948" w:rsidRPr="00AD7224">
        <w:rPr>
          <w:rFonts w:eastAsia="Times New Roman"/>
          <w:bCs/>
        </w:rPr>
        <w:t xml:space="preserve"> </w:t>
      </w:r>
      <w:r w:rsidR="00E06948">
        <w:rPr>
          <w:rFonts w:eastAsia="Times New Roman"/>
          <w:bCs/>
          <w:u w:val="single"/>
        </w:rPr>
        <w:br/>
      </w:r>
    </w:p>
    <w:p w14:paraId="187C151B" w14:textId="5BA3FB10" w:rsidR="00F573E7" w:rsidRPr="004F61BC" w:rsidRDefault="00E06948" w:rsidP="00C66912">
      <w:pPr>
        <w:pStyle w:val="ListParagraph"/>
        <w:spacing w:after="0" w:line="240" w:lineRule="auto"/>
        <w:rPr>
          <w:rFonts w:ascii="Times New Roman" w:hAnsi="Times New Roman"/>
        </w:rPr>
      </w:pPr>
      <w:r w:rsidRPr="004F61BC">
        <w:rPr>
          <w:rFonts w:ascii="Times New Roman" w:eastAsia="Times New Roman" w:hAnsi="Times New Roman"/>
          <w:bCs/>
        </w:rPr>
        <w:t>Under section 1114(a)(1)(B) of the ESEA as amended by ESSA, Nevada’s Title I poverty threshold flexibility waiver allows for underperforming schools with less than 40% of students in poverty to qualify as Title I schoolwide programs if all req</w:t>
      </w:r>
      <w:r w:rsidR="00854B06" w:rsidRPr="004F61BC">
        <w:rPr>
          <w:rFonts w:ascii="Times New Roman" w:eastAsia="Times New Roman" w:hAnsi="Times New Roman"/>
          <w:bCs/>
        </w:rPr>
        <w:t>uired components are in place.</w:t>
      </w:r>
      <w:r w:rsidR="00854B06" w:rsidRPr="004F61BC">
        <w:rPr>
          <w:rFonts w:ascii="Times New Roman" w:eastAsia="Times New Roman" w:hAnsi="Times New Roman"/>
          <w:bCs/>
        </w:rPr>
        <w:br/>
      </w:r>
      <w:r w:rsidR="00854B06" w:rsidRPr="004F61BC">
        <w:rPr>
          <w:rFonts w:ascii="Times New Roman" w:eastAsia="Times New Roman" w:hAnsi="Times New Roman"/>
          <w:bCs/>
        </w:rPr>
        <w:br/>
      </w:r>
      <w:r w:rsidRPr="004F61BC">
        <w:rPr>
          <w:rFonts w:ascii="Times New Roman" w:eastAsia="Times New Roman" w:hAnsi="Times New Roman"/>
          <w:bCs/>
        </w:rPr>
        <w:t xml:space="preserve">Schools / LEAs considering applying for this waiver must factor into its planning the work that may have already begun with school improvement planning.  </w:t>
      </w:r>
      <w:r w:rsidRPr="004F61BC">
        <w:rPr>
          <w:rFonts w:ascii="Times New Roman" w:eastAsia="Times New Roman" w:hAnsi="Times New Roman"/>
          <w:bCs/>
        </w:rPr>
        <w:br/>
        <w:t xml:space="preserve">Criteria for waiver application: </w:t>
      </w:r>
      <w:r w:rsidRPr="004F61BC">
        <w:rPr>
          <w:rFonts w:ascii="Times New Roman" w:eastAsia="Times New Roman" w:hAnsi="Times New Roman"/>
          <w:bCs/>
        </w:rPr>
        <w:br/>
        <w:t xml:space="preserve">- Schools serving less than 40% of enrolled students in poverty; AND  </w:t>
      </w:r>
      <w:r w:rsidRPr="004F61BC">
        <w:rPr>
          <w:rFonts w:ascii="Times New Roman" w:eastAsia="Times New Roman" w:hAnsi="Times New Roman"/>
          <w:bCs/>
        </w:rPr>
        <w:br/>
        <w:t xml:space="preserve">- Schools Identified as underperforming by the Nevada Department of Education; AND </w:t>
      </w:r>
      <w:r w:rsidRPr="004F61BC">
        <w:rPr>
          <w:rFonts w:ascii="Times New Roman" w:eastAsia="Times New Roman" w:hAnsi="Times New Roman"/>
          <w:bCs/>
        </w:rPr>
        <w:br/>
        <w:t xml:space="preserve">- Schools agree to implement evidence-based interventions aligned with school, district, and state achievement targets </w:t>
      </w:r>
      <w:r w:rsidRPr="004F61BC">
        <w:rPr>
          <w:rFonts w:ascii="Times New Roman" w:eastAsia="Times New Roman" w:hAnsi="Times New Roman"/>
          <w:bCs/>
        </w:rPr>
        <w:br/>
      </w:r>
      <w:r w:rsidRPr="004F61BC">
        <w:rPr>
          <w:rFonts w:ascii="Times New Roman" w:eastAsia="Times New Roman" w:hAnsi="Times New Roman"/>
          <w:bCs/>
        </w:rPr>
        <w:br/>
        <w:t>Process:</w:t>
      </w:r>
      <w:r w:rsidR="001701E9" w:rsidRPr="004F61BC">
        <w:rPr>
          <w:rFonts w:ascii="Times New Roman" w:eastAsia="Times New Roman" w:hAnsi="Times New Roman"/>
          <w:bCs/>
        </w:rPr>
        <w:br/>
      </w:r>
      <w:r w:rsidRPr="004F61BC">
        <w:rPr>
          <w:rFonts w:ascii="Times New Roman" w:eastAsia="Times New Roman" w:hAnsi="Times New Roman"/>
          <w:bCs/>
        </w:rPr>
        <w:t xml:space="preserve">- Submit waiver request directly to NDE  </w:t>
      </w:r>
      <w:r w:rsidRPr="004F61BC">
        <w:rPr>
          <w:rFonts w:ascii="Times New Roman" w:eastAsia="Times New Roman" w:hAnsi="Times New Roman"/>
          <w:bCs/>
        </w:rPr>
        <w:br/>
        <w:t xml:space="preserve">- Provide agreement assurance to submit and implement the school wide requirements below: </w:t>
      </w:r>
      <w:r w:rsidRPr="004F61BC">
        <w:rPr>
          <w:rFonts w:ascii="Times New Roman" w:eastAsia="Times New Roman" w:hAnsi="Times New Roman"/>
          <w:bCs/>
        </w:rPr>
        <w:br/>
        <w:t>1 -</w:t>
      </w:r>
      <w:r w:rsidR="00FF7923" w:rsidRPr="004F61BC">
        <w:rPr>
          <w:rFonts w:ascii="Times New Roman" w:eastAsia="Times New Roman" w:hAnsi="Times New Roman"/>
          <w:bCs/>
        </w:rPr>
        <w:t xml:space="preserve"> </w:t>
      </w:r>
      <w:r w:rsidRPr="004F61BC">
        <w:rPr>
          <w:rFonts w:ascii="Times New Roman" w:eastAsia="Times New Roman" w:hAnsi="Times New Roman"/>
          <w:bCs/>
        </w:rPr>
        <w:t xml:space="preserve">A comprehensive needs assessment that is based on academic achievement information about all </w:t>
      </w:r>
      <w:r w:rsidR="006D4488" w:rsidRPr="004F61BC">
        <w:rPr>
          <w:rFonts w:ascii="Times New Roman" w:eastAsia="Times New Roman" w:hAnsi="Times New Roman"/>
          <w:bCs/>
        </w:rPr>
        <w:t>students in the school.</w:t>
      </w:r>
      <w:r w:rsidR="001C5FC2" w:rsidRPr="004F61BC">
        <w:rPr>
          <w:rFonts w:ascii="Times New Roman" w:eastAsia="Times New Roman" w:hAnsi="Times New Roman"/>
          <w:bCs/>
        </w:rPr>
        <w:br/>
        <w:t xml:space="preserve"> </w:t>
      </w:r>
      <w:r w:rsidRPr="004F61BC">
        <w:rPr>
          <w:rFonts w:ascii="Times New Roman" w:eastAsia="Times New Roman" w:hAnsi="Times New Roman"/>
          <w:bCs/>
        </w:rPr>
        <w:t>A - The needs assessment helps the school faculty and families understand the subjects and skills for which teaching and learning need to be improved and identifies specific academic needs of students and groups of students who are not yet achieving t</w:t>
      </w:r>
      <w:r w:rsidR="001701E9" w:rsidRPr="004F61BC">
        <w:rPr>
          <w:rFonts w:ascii="Times New Roman" w:eastAsia="Times New Roman" w:hAnsi="Times New Roman"/>
          <w:bCs/>
        </w:rPr>
        <w:t>he State’s academic standards;</w:t>
      </w:r>
      <w:r w:rsidR="00854B06" w:rsidRPr="004F61BC">
        <w:rPr>
          <w:rFonts w:ascii="Times New Roman" w:eastAsia="Times New Roman" w:hAnsi="Times New Roman"/>
          <w:bCs/>
        </w:rPr>
        <w:br/>
      </w:r>
      <w:r w:rsidR="001C5FC2" w:rsidRPr="004F61BC">
        <w:rPr>
          <w:rFonts w:ascii="Times New Roman" w:eastAsia="Times New Roman" w:hAnsi="Times New Roman"/>
          <w:bCs/>
        </w:rPr>
        <w:t xml:space="preserve"> </w:t>
      </w:r>
      <w:r w:rsidRPr="004F61BC">
        <w:rPr>
          <w:rFonts w:ascii="Times New Roman" w:eastAsia="Times New Roman" w:hAnsi="Times New Roman"/>
          <w:bCs/>
        </w:rPr>
        <w:t xml:space="preserve">B - The comprehensive needs assessment must be developed with the participation of individuals who will carry out the schoolwide program plan and must document how it conducted the needs assessment, the results it obtained, and the conclusions it drew from those results and assess the needs of the </w:t>
      </w:r>
      <w:r w:rsidR="00854B06" w:rsidRPr="004F61BC">
        <w:rPr>
          <w:rFonts w:ascii="Times New Roman" w:eastAsia="Times New Roman" w:hAnsi="Times New Roman"/>
          <w:bCs/>
        </w:rPr>
        <w:t>school and students it serves;</w:t>
      </w:r>
      <w:r w:rsidR="00854B06" w:rsidRPr="004F61BC">
        <w:rPr>
          <w:rFonts w:ascii="Times New Roman" w:eastAsia="Times New Roman" w:hAnsi="Times New Roman"/>
          <w:bCs/>
        </w:rPr>
        <w:br/>
      </w:r>
      <w:r w:rsidRPr="004F61BC">
        <w:rPr>
          <w:rFonts w:ascii="Times New Roman" w:eastAsia="Times New Roman" w:hAnsi="Times New Roman"/>
          <w:bCs/>
        </w:rPr>
        <w:t>2 - A comprehensive school performance plan that describes how the school will improve academic achievement through</w:t>
      </w:r>
      <w:r w:rsidR="00781DFD" w:rsidRPr="004F61BC">
        <w:rPr>
          <w:rFonts w:ascii="Times New Roman" w:eastAsia="Times New Roman" w:hAnsi="Times New Roman"/>
          <w:bCs/>
        </w:rPr>
        <w:t>out</w:t>
      </w:r>
      <w:r w:rsidRPr="004F61BC">
        <w:rPr>
          <w:rFonts w:ascii="Times New Roman" w:eastAsia="Times New Roman" w:hAnsi="Times New Roman"/>
          <w:bCs/>
        </w:rPr>
        <w:t xml:space="preserve"> the school but particularly for those students furthest away from demonstrating proficiency, so that all students demonstrate at least proficiency on the St</w:t>
      </w:r>
      <w:r w:rsidR="001701E9" w:rsidRPr="004F61BC">
        <w:rPr>
          <w:rFonts w:ascii="Times New Roman" w:eastAsia="Times New Roman" w:hAnsi="Times New Roman"/>
          <w:bCs/>
        </w:rPr>
        <w:t>ate’s academic standards, and;</w:t>
      </w:r>
      <w:r w:rsidR="00854B06" w:rsidRPr="004F61BC">
        <w:rPr>
          <w:rFonts w:ascii="Times New Roman" w:eastAsia="Times New Roman" w:hAnsi="Times New Roman"/>
          <w:bCs/>
        </w:rPr>
        <w:br/>
      </w:r>
      <w:r w:rsidRPr="004F61BC">
        <w:rPr>
          <w:rFonts w:ascii="Times New Roman" w:eastAsia="Times New Roman" w:hAnsi="Times New Roman"/>
          <w:bCs/>
        </w:rPr>
        <w:t>3 - An annual evaluation on the implementation of and the results achieved by the schoolwide program, using data from the State’s annual assessments and other indicators of academic achievement, determine whether the program has been effective a</w:t>
      </w:r>
      <w:r w:rsidR="001701E9" w:rsidRPr="004F61BC">
        <w:rPr>
          <w:rFonts w:ascii="Times New Roman" w:eastAsia="Times New Roman" w:hAnsi="Times New Roman"/>
          <w:bCs/>
        </w:rPr>
        <w:t>nd revise the plan as necessary</w:t>
      </w:r>
      <w:r w:rsidR="00854B06" w:rsidRPr="004F61BC">
        <w:rPr>
          <w:rFonts w:ascii="Times New Roman" w:eastAsia="Times New Roman" w:hAnsi="Times New Roman"/>
          <w:bCs/>
        </w:rPr>
        <w:t>; and</w:t>
      </w:r>
      <w:r w:rsidR="001701E9" w:rsidRPr="004F61BC">
        <w:rPr>
          <w:rFonts w:ascii="Times New Roman" w:eastAsia="Times New Roman" w:hAnsi="Times New Roman"/>
          <w:bCs/>
        </w:rPr>
        <w:br/>
      </w:r>
      <w:r w:rsidRPr="004F61BC">
        <w:rPr>
          <w:rFonts w:ascii="Times New Roman" w:eastAsia="Times New Roman" w:hAnsi="Times New Roman"/>
          <w:bCs/>
        </w:rPr>
        <w:t>4</w:t>
      </w:r>
      <w:r w:rsidR="00FF7923" w:rsidRPr="004F61BC">
        <w:rPr>
          <w:rFonts w:ascii="Times New Roman" w:eastAsia="Times New Roman" w:hAnsi="Times New Roman"/>
          <w:bCs/>
        </w:rPr>
        <w:t xml:space="preserve"> </w:t>
      </w:r>
      <w:r w:rsidRPr="004F61BC">
        <w:rPr>
          <w:rFonts w:ascii="Times New Roman" w:eastAsia="Times New Roman" w:hAnsi="Times New Roman"/>
          <w:bCs/>
        </w:rPr>
        <w:t>- The plan must also include a detailed budget summary that coordinates and integrates all available federal, state, and local funds</w:t>
      </w:r>
      <w:r w:rsidR="008E5112" w:rsidRPr="004F61BC">
        <w:rPr>
          <w:rFonts w:ascii="Times New Roman" w:eastAsia="Times New Roman" w:hAnsi="Times New Roman"/>
          <w:bCs/>
        </w:rPr>
        <w:t>.</w:t>
      </w:r>
      <w:r w:rsidRPr="004F61BC">
        <w:rPr>
          <w:rFonts w:ascii="Times New Roman" w:eastAsia="Times New Roman" w:hAnsi="Times New Roman"/>
          <w:bCs/>
        </w:rPr>
        <w:t xml:space="preserve"> </w:t>
      </w:r>
      <w:r w:rsidR="00F573E7" w:rsidRPr="004F61BC">
        <w:rPr>
          <w:rFonts w:ascii="Times New Roman" w:hAnsi="Times New Roman"/>
        </w:rPr>
        <w:br/>
      </w:r>
    </w:p>
    <w:p w14:paraId="5F6A089B" w14:textId="77777777" w:rsidR="00F573E7" w:rsidRPr="00956ACF" w:rsidRDefault="004D2660" w:rsidP="00B2231C">
      <w:pPr>
        <w:pStyle w:val="ListParagraph"/>
        <w:numPr>
          <w:ilvl w:val="0"/>
          <w:numId w:val="20"/>
        </w:numPr>
        <w:spacing w:after="0" w:line="240" w:lineRule="auto"/>
        <w:rPr>
          <w:rFonts w:ascii="Times New Roman" w:hAnsi="Times New Roman"/>
        </w:rPr>
      </w:pPr>
      <w:r w:rsidRPr="00956ACF">
        <w:rPr>
          <w:rFonts w:ascii="Times New Roman" w:hAnsi="Times New Roman"/>
          <w:b/>
        </w:rPr>
        <w:t>Title I, Part C</w:t>
      </w:r>
      <w:r w:rsidR="00A22276" w:rsidRPr="00956ACF">
        <w:rPr>
          <w:rFonts w:ascii="Times New Roman" w:hAnsi="Times New Roman"/>
          <w:b/>
        </w:rPr>
        <w:t xml:space="preserve">: </w:t>
      </w:r>
      <w:r w:rsidR="00F573E7" w:rsidRPr="00956ACF">
        <w:rPr>
          <w:rFonts w:ascii="Times New Roman" w:hAnsi="Times New Roman"/>
          <w:b/>
        </w:rPr>
        <w:t>Education of Migratory Children.</w:t>
      </w:r>
    </w:p>
    <w:p w14:paraId="3CE38B46" w14:textId="2B98521B" w:rsidR="004F61BC" w:rsidRPr="004F61BC" w:rsidRDefault="004D2660" w:rsidP="00B2231C">
      <w:pPr>
        <w:pStyle w:val="ListParagraph"/>
        <w:numPr>
          <w:ilvl w:val="1"/>
          <w:numId w:val="20"/>
        </w:numPr>
        <w:spacing w:after="0" w:line="240" w:lineRule="auto"/>
        <w:rPr>
          <w:rFonts w:ascii="Times New Roman" w:hAnsi="Times New Roman"/>
        </w:rPr>
      </w:pPr>
      <w:r w:rsidRPr="00956ACF">
        <w:rPr>
          <w:rFonts w:ascii="Times New Roman" w:hAnsi="Times New Roman"/>
        </w:rPr>
        <w:t xml:space="preserve">Describe how the </w:t>
      </w:r>
      <w:r w:rsidR="00AB629F" w:rsidRPr="00956ACF">
        <w:rPr>
          <w:rFonts w:ascii="Times New Roman" w:hAnsi="Times New Roman"/>
        </w:rPr>
        <w:t xml:space="preserve">SEA and its </w:t>
      </w:r>
      <w:r w:rsidR="00565B14" w:rsidRPr="00956ACF">
        <w:rPr>
          <w:rFonts w:ascii="Times New Roman" w:hAnsi="Times New Roman"/>
        </w:rPr>
        <w:t xml:space="preserve">local operating agencies, which may include </w:t>
      </w:r>
      <w:r w:rsidR="00AB629F" w:rsidRPr="00956ACF">
        <w:rPr>
          <w:rFonts w:ascii="Times New Roman" w:hAnsi="Times New Roman"/>
        </w:rPr>
        <w:t>LEAs</w:t>
      </w:r>
      <w:r w:rsidR="00565B14" w:rsidRPr="00956ACF">
        <w:rPr>
          <w:rFonts w:ascii="Times New Roman" w:hAnsi="Times New Roman"/>
        </w:rPr>
        <w:t>,</w:t>
      </w:r>
      <w:r w:rsidR="00AB629F" w:rsidRPr="00956ACF">
        <w:rPr>
          <w:rFonts w:ascii="Times New Roman" w:hAnsi="Times New Roman"/>
        </w:rPr>
        <w:t xml:space="preserve"> will</w:t>
      </w:r>
      <w:r w:rsidRPr="00956ACF">
        <w:rPr>
          <w:rFonts w:ascii="Times New Roman" w:hAnsi="Times New Roman"/>
        </w:rPr>
        <w:t xml:space="preserve"> establish and implement a system for the proper identification and recruitment of el</w:t>
      </w:r>
      <w:r w:rsidR="00DC076F" w:rsidRPr="00956ACF">
        <w:rPr>
          <w:rFonts w:ascii="Times New Roman" w:hAnsi="Times New Roman"/>
        </w:rPr>
        <w:t>igible migratory children on a s</w:t>
      </w:r>
      <w:r w:rsidRPr="00956ACF">
        <w:rPr>
          <w:rFonts w:ascii="Times New Roman" w:hAnsi="Times New Roman"/>
        </w:rPr>
        <w:t>tatewide basis, including the identification and recruitment of preschool migratory children and migratory children who have dropped out of school, and how the S</w:t>
      </w:r>
      <w:r w:rsidR="00DC076F" w:rsidRPr="00956ACF">
        <w:rPr>
          <w:rFonts w:ascii="Times New Roman" w:hAnsi="Times New Roman"/>
        </w:rPr>
        <w:t>EA</w:t>
      </w:r>
      <w:r w:rsidRPr="00956ACF">
        <w:rPr>
          <w:rFonts w:ascii="Times New Roman" w:hAnsi="Times New Roman"/>
        </w:rPr>
        <w:t xml:space="preserve"> will verify and document the </w:t>
      </w:r>
      <w:r w:rsidRPr="00956ACF">
        <w:rPr>
          <w:rFonts w:ascii="Times New Roman" w:hAnsi="Times New Roman"/>
        </w:rPr>
        <w:lastRenderedPageBreak/>
        <w:t xml:space="preserve">number of eligible migratory children aged 3 through 21 residing in the State on an annual basis. </w:t>
      </w:r>
      <w:r w:rsidR="00F573E7" w:rsidRPr="00956ACF">
        <w:rPr>
          <w:rFonts w:ascii="Times New Roman" w:hAnsi="Times New Roman"/>
        </w:rPr>
        <w:br/>
      </w:r>
      <w:sdt>
        <w:sdtPr>
          <w:rPr>
            <w:rFonts w:ascii="Times New Roman" w:hAnsi="Times New Roman"/>
          </w:rPr>
          <w:id w:val="64922394"/>
        </w:sdtPr>
        <w:sdtEndPr>
          <w:rPr>
            <w:rFonts w:asciiTheme="minorHAnsi" w:hAnsiTheme="minorHAnsi" w:cstheme="minorHAnsi"/>
          </w:rPr>
        </w:sdtEndPr>
        <w:sdtContent>
          <w:sdt>
            <w:sdtPr>
              <w:rPr>
                <w:rFonts w:asciiTheme="minorHAnsi" w:hAnsiTheme="minorHAnsi" w:cstheme="minorHAnsi"/>
              </w:rPr>
              <w:id w:val="-67048378"/>
            </w:sdtPr>
            <w:sdtEndPr/>
            <w:sdtContent/>
          </w:sdt>
        </w:sdtContent>
      </w:sdt>
    </w:p>
    <w:p w14:paraId="233BF823" w14:textId="5DA1C441" w:rsidR="00F573E7" w:rsidRPr="00956ACF" w:rsidRDefault="00E06948" w:rsidP="004F61BC">
      <w:pPr>
        <w:pStyle w:val="ListParagraph"/>
        <w:spacing w:after="0" w:line="240" w:lineRule="auto"/>
        <w:ind w:left="1440"/>
        <w:rPr>
          <w:rFonts w:ascii="Times New Roman" w:hAnsi="Times New Roman"/>
        </w:rPr>
      </w:pPr>
      <w:r w:rsidRPr="004F61BC">
        <w:rPr>
          <w:rFonts w:ascii="Times New Roman" w:eastAsia="Times New Roman" w:hAnsi="Times New Roman"/>
        </w:rPr>
        <w:t xml:space="preserve">The SEA trains recruiters of the district migrant programs to use the national Certificate of Eligibility (COE) template when </w:t>
      </w:r>
      <w:r w:rsidR="004F61BC">
        <w:rPr>
          <w:rFonts w:ascii="Times New Roman" w:eastAsia="Times New Roman" w:hAnsi="Times New Roman"/>
        </w:rPr>
        <w:t xml:space="preserve">recruiting migratory children. </w:t>
      </w:r>
      <w:r w:rsidRPr="004F61BC">
        <w:rPr>
          <w:rFonts w:ascii="Times New Roman" w:eastAsia="Times New Roman" w:hAnsi="Times New Roman"/>
        </w:rPr>
        <w:t>The training topics include identification and recruitment of eligibility migratory children (including preschool migratory children and migratory youth who have dropped out of school). The recruiters will receive the notification of potential migratory children based on the school enrollment form rega</w:t>
      </w:r>
      <w:r w:rsidR="004F61BC">
        <w:rPr>
          <w:rFonts w:ascii="Times New Roman" w:eastAsia="Times New Roman" w:hAnsi="Times New Roman"/>
        </w:rPr>
        <w:t xml:space="preserve">rding the parents’ occupation. </w:t>
      </w:r>
      <w:r w:rsidRPr="004F61BC">
        <w:rPr>
          <w:rFonts w:ascii="Times New Roman" w:eastAsia="Times New Roman" w:hAnsi="Times New Roman"/>
        </w:rPr>
        <w:t>Then, the recruiters will conduct a home visit to interview the family to verify the eligibility of the migratory children.  The recruiter will complete, verify, and submit the COE to the</w:t>
      </w:r>
      <w:r w:rsidR="004F61BC">
        <w:rPr>
          <w:rFonts w:ascii="Times New Roman" w:eastAsia="Times New Roman" w:hAnsi="Times New Roman"/>
        </w:rPr>
        <w:t xml:space="preserve"> district migrant coordinator. </w:t>
      </w:r>
      <w:r w:rsidRPr="004F61BC">
        <w:rPr>
          <w:rFonts w:ascii="Times New Roman" w:eastAsia="Times New Roman" w:hAnsi="Times New Roman"/>
        </w:rPr>
        <w:t xml:space="preserve">The district migrant coordinator approves and submits the COE to </w:t>
      </w:r>
      <w:r w:rsidR="004F61BC">
        <w:rPr>
          <w:rFonts w:ascii="Times New Roman" w:eastAsia="Times New Roman" w:hAnsi="Times New Roman"/>
        </w:rPr>
        <w:t xml:space="preserve">the state migrant data system. </w:t>
      </w:r>
      <w:r w:rsidRPr="004F61BC">
        <w:rPr>
          <w:rFonts w:ascii="Times New Roman" w:eastAsia="Times New Roman" w:hAnsi="Times New Roman"/>
        </w:rPr>
        <w:t>Finally, the state migrant coordinator and/or state migrant data coordinator will verify and approve each COE within the state migr</w:t>
      </w:r>
      <w:r w:rsidR="00854B06" w:rsidRPr="004F61BC">
        <w:rPr>
          <w:rFonts w:ascii="Times New Roman" w:eastAsia="Times New Roman" w:hAnsi="Times New Roman"/>
        </w:rPr>
        <w:t>ant data system called “MAPS.”</w:t>
      </w:r>
      <w:r w:rsidR="00854B06" w:rsidRPr="004F61BC">
        <w:rPr>
          <w:rFonts w:ascii="Times New Roman" w:eastAsia="Times New Roman" w:hAnsi="Times New Roman"/>
        </w:rPr>
        <w:br/>
      </w:r>
      <w:r w:rsidR="00854B06" w:rsidRPr="004F61BC">
        <w:rPr>
          <w:rFonts w:ascii="Times New Roman" w:eastAsia="Times New Roman" w:hAnsi="Times New Roman"/>
        </w:rPr>
        <w:br/>
      </w:r>
      <w:r w:rsidRPr="004F61BC">
        <w:rPr>
          <w:rFonts w:ascii="Times New Roman" w:eastAsia="Times New Roman" w:hAnsi="Times New Roman"/>
        </w:rPr>
        <w:t xml:space="preserve">To verify and document the number of eligible migratory children aged 3 through 21, Nevada’s Migrant database is used to verify that only those children who are ages 3-21. For example, for the performance period for SY2015-16, this includes those who were born after September 1, 1995 and before September 1, 2013. The same system verifies that children who have turned three years of age have resided in Nevada for at least one day to be included in the system. </w:t>
      </w:r>
      <w:r w:rsidRPr="004F61BC">
        <w:rPr>
          <w:rFonts w:ascii="Times New Roman" w:eastAsia="Times New Roman" w:hAnsi="Times New Roman"/>
        </w:rPr>
        <w:br/>
      </w:r>
      <w:r w:rsidRPr="004F61BC">
        <w:rPr>
          <w:rFonts w:ascii="Times New Roman" w:eastAsia="Times New Roman" w:hAnsi="Times New Roman"/>
        </w:rPr>
        <w:br/>
        <w:t xml:space="preserve">The eligibility of migratory children also includes: </w:t>
      </w:r>
      <w:r w:rsidRPr="004F61BC">
        <w:rPr>
          <w:rFonts w:ascii="Times New Roman" w:eastAsia="Times New Roman" w:hAnsi="Times New Roman"/>
        </w:rPr>
        <w:br/>
        <w:t xml:space="preserve">- Only children who were within 36 months of a qualified arrival date (QAD). This means that the State Migrant Program personnel (including recruiters, district program directors/coordinators, state data coordinator, and the state director) ensure that the eligibility of each child is valid and has an active status until September 1, 2015 (for SY2015-16). </w:t>
      </w:r>
      <w:r w:rsidRPr="004F61BC">
        <w:rPr>
          <w:rFonts w:ascii="Times New Roman" w:eastAsia="Times New Roman" w:hAnsi="Times New Roman"/>
        </w:rPr>
        <w:br/>
        <w:t>- Only children who were resident in the State for at least 1 day during the performance period (September 1 through August 31) were eligible. The recruiters conduct a home visit to interview the family to verify that children who have recently turned three years of age have resided in Nevada at least one day during the performance period between September 1 and August 31. This information is then entered into the Nevada Migrant database. The State Migrant Data Coordinator generates a report from this database for the two year olds to recheck when they turn three and whether or not they have resided at least one day in Nevada. She then informs the district Migrant Program to include these children as eligible migrant students in the system.</w:t>
      </w:r>
      <w:r w:rsidR="00F573E7" w:rsidRPr="004F61BC">
        <w:rPr>
          <w:rFonts w:ascii="Times New Roman" w:hAnsi="Times New Roman"/>
        </w:rPr>
        <w:br/>
      </w:r>
    </w:p>
    <w:p w14:paraId="21F2E9BA" w14:textId="14A2D118" w:rsidR="004F61BC" w:rsidRPr="004F61BC" w:rsidRDefault="00AB629F" w:rsidP="00B2231C">
      <w:pPr>
        <w:pStyle w:val="ListParagraph"/>
        <w:numPr>
          <w:ilvl w:val="1"/>
          <w:numId w:val="20"/>
        </w:numPr>
        <w:spacing w:after="0" w:line="240" w:lineRule="auto"/>
        <w:rPr>
          <w:rFonts w:ascii="Times New Roman" w:hAnsi="Times New Roman"/>
        </w:rPr>
      </w:pPr>
      <w:r w:rsidRPr="004F61BC">
        <w:rPr>
          <w:rFonts w:ascii="Times New Roman" w:hAnsi="Times New Roman"/>
        </w:rPr>
        <w:t xml:space="preserve">Describe how the SEA and its </w:t>
      </w:r>
      <w:r w:rsidR="00565B14" w:rsidRPr="004F61BC">
        <w:rPr>
          <w:rFonts w:ascii="Times New Roman" w:hAnsi="Times New Roman"/>
        </w:rPr>
        <w:t xml:space="preserve">local operating agencies, which may include </w:t>
      </w:r>
      <w:r w:rsidRPr="004F61BC">
        <w:rPr>
          <w:rFonts w:ascii="Times New Roman" w:hAnsi="Times New Roman"/>
        </w:rPr>
        <w:t>LEAs</w:t>
      </w:r>
      <w:r w:rsidR="00565B14" w:rsidRPr="004F61BC">
        <w:rPr>
          <w:rFonts w:ascii="Times New Roman" w:hAnsi="Times New Roman"/>
        </w:rPr>
        <w:t>,</w:t>
      </w:r>
      <w:r w:rsidRPr="004F61BC">
        <w:rPr>
          <w:rFonts w:ascii="Times New Roman" w:hAnsi="Times New Roman"/>
        </w:rPr>
        <w:t xml:space="preserve"> will </w:t>
      </w:r>
      <w:r w:rsidR="0093122D" w:rsidRPr="004F61BC">
        <w:rPr>
          <w:rFonts w:ascii="Times New Roman" w:hAnsi="Times New Roman"/>
        </w:rPr>
        <w:t>identify</w:t>
      </w:r>
      <w:r w:rsidR="004D2660" w:rsidRPr="004F61BC">
        <w:rPr>
          <w:rFonts w:ascii="Times New Roman" w:hAnsi="Times New Roman"/>
        </w:rPr>
        <w:t xml:space="preserve"> the unique educational needs of migratory children, including preschool migratory children and migratory children who have dropped out of school</w:t>
      </w:r>
      <w:r w:rsidR="006D69A9" w:rsidRPr="004F61BC">
        <w:rPr>
          <w:rFonts w:ascii="Times New Roman" w:hAnsi="Times New Roman"/>
        </w:rPr>
        <w:t>, and other needs that must be met in order for migratory children to participate effectively in school</w:t>
      </w:r>
      <w:r w:rsidR="004D2660" w:rsidRPr="004F61BC">
        <w:rPr>
          <w:rFonts w:ascii="Times New Roman" w:hAnsi="Times New Roman"/>
        </w:rPr>
        <w:t xml:space="preserve">. </w:t>
      </w:r>
      <w:r w:rsidR="00F573E7" w:rsidRPr="004F61BC">
        <w:rPr>
          <w:rFonts w:ascii="Times New Roman" w:hAnsi="Times New Roman"/>
        </w:rPr>
        <w:br/>
      </w:r>
      <w:sdt>
        <w:sdtPr>
          <w:rPr>
            <w:rFonts w:ascii="Times New Roman" w:hAnsi="Times New Roman"/>
          </w:rPr>
          <w:id w:val="-790207731"/>
        </w:sdtPr>
        <w:sdtEndPr/>
        <w:sdtContent>
          <w:sdt>
            <w:sdtPr>
              <w:rPr>
                <w:rFonts w:ascii="Times New Roman" w:hAnsi="Times New Roman"/>
              </w:rPr>
              <w:id w:val="1285147463"/>
            </w:sdtPr>
            <w:sdtEndPr/>
            <w:sdtContent/>
          </w:sdt>
        </w:sdtContent>
      </w:sdt>
    </w:p>
    <w:p w14:paraId="166000E9" w14:textId="453C402A" w:rsidR="00F573E7" w:rsidRPr="004F61BC" w:rsidRDefault="00E06948" w:rsidP="004F61BC">
      <w:pPr>
        <w:pStyle w:val="ListParagraph"/>
        <w:spacing w:after="0" w:line="240" w:lineRule="auto"/>
        <w:ind w:left="1440"/>
        <w:rPr>
          <w:rFonts w:ascii="Times New Roman" w:hAnsi="Times New Roman"/>
        </w:rPr>
      </w:pPr>
      <w:r w:rsidRPr="004F61BC">
        <w:rPr>
          <w:rFonts w:ascii="Times New Roman" w:eastAsia="Times New Roman" w:hAnsi="Times New Roman"/>
        </w:rPr>
        <w:t xml:space="preserve">To assess the unique educational needs of migratory children, the State Educational Research &amp; Training Corporation (ERTC) as external contractor conducted a meeting to facilitate the design and implementation of the comprehensive needs assessment (CNA) process. The assessing tools are the survey questions related to the needs of migratory children and responded by teachers, parents, and current migrant students. Then, ERTC also analyzed data collected from both the quantitative and qualitative assessments and provided consultation to the CNA Committee regarding interpretation of the data and the results. The CNA committee last met on September 11, 2015, in Carson City to review and revise the concern statements for the comprehensive needs assessment.   </w:t>
      </w:r>
      <w:r w:rsidR="00F573E7" w:rsidRPr="004F61BC">
        <w:rPr>
          <w:rFonts w:ascii="Times New Roman" w:hAnsi="Times New Roman"/>
        </w:rPr>
        <w:br/>
      </w:r>
    </w:p>
    <w:p w14:paraId="4E9C080A" w14:textId="389803EF" w:rsidR="00F573E7" w:rsidRPr="004F61BC" w:rsidRDefault="00AB629F" w:rsidP="00B2231C">
      <w:pPr>
        <w:pStyle w:val="ListParagraph"/>
        <w:numPr>
          <w:ilvl w:val="1"/>
          <w:numId w:val="20"/>
        </w:numPr>
        <w:spacing w:after="0" w:line="240" w:lineRule="auto"/>
        <w:rPr>
          <w:rFonts w:ascii="Times New Roman" w:hAnsi="Times New Roman"/>
        </w:rPr>
      </w:pPr>
      <w:r w:rsidRPr="004F61BC">
        <w:rPr>
          <w:rFonts w:ascii="Times New Roman" w:hAnsi="Times New Roman"/>
        </w:rPr>
        <w:t>Describe how the SEA and its</w:t>
      </w:r>
      <w:r w:rsidR="00565B14" w:rsidRPr="004F61BC">
        <w:rPr>
          <w:rFonts w:ascii="Times New Roman" w:hAnsi="Times New Roman"/>
        </w:rPr>
        <w:t xml:space="preserve"> local operating agencies, which may include</w:t>
      </w:r>
      <w:r w:rsidRPr="004F61BC">
        <w:rPr>
          <w:rFonts w:ascii="Times New Roman" w:hAnsi="Times New Roman"/>
        </w:rPr>
        <w:t xml:space="preserve"> LEAs</w:t>
      </w:r>
      <w:r w:rsidR="00565B14" w:rsidRPr="004F61BC">
        <w:rPr>
          <w:rFonts w:ascii="Times New Roman" w:hAnsi="Times New Roman"/>
        </w:rPr>
        <w:t>,</w:t>
      </w:r>
      <w:r w:rsidRPr="004F61BC">
        <w:rPr>
          <w:rFonts w:ascii="Times New Roman" w:hAnsi="Times New Roman"/>
        </w:rPr>
        <w:t xml:space="preserve"> will </w:t>
      </w:r>
      <w:r w:rsidR="004D2660" w:rsidRPr="004F61BC">
        <w:rPr>
          <w:rFonts w:ascii="Times New Roman" w:hAnsi="Times New Roman"/>
        </w:rPr>
        <w:t xml:space="preserve">ensure that the unique educational needs of migratory children, including preschool migratory children and migratory children who have dropped out of school, </w:t>
      </w:r>
      <w:r w:rsidR="00121112" w:rsidRPr="004F61BC">
        <w:rPr>
          <w:rFonts w:ascii="Times New Roman" w:hAnsi="Times New Roman"/>
        </w:rPr>
        <w:t xml:space="preserve">and other needs that must be met in order for migratory children to participate effectively in school, </w:t>
      </w:r>
      <w:r w:rsidR="004D2660" w:rsidRPr="004F61BC">
        <w:rPr>
          <w:rFonts w:ascii="Times New Roman" w:hAnsi="Times New Roman"/>
        </w:rPr>
        <w:t>are addressed through the full range of services that are available for migratory children from appropriate local, State, and Federal educational programs.</w:t>
      </w:r>
      <w:r w:rsidR="00F573E7" w:rsidRPr="004F61BC">
        <w:rPr>
          <w:rFonts w:ascii="Times New Roman" w:hAnsi="Times New Roman"/>
        </w:rPr>
        <w:br/>
      </w:r>
      <w:sdt>
        <w:sdtPr>
          <w:rPr>
            <w:rFonts w:ascii="Times New Roman" w:hAnsi="Times New Roman"/>
          </w:rPr>
          <w:id w:val="-1310935824"/>
        </w:sdtPr>
        <w:sdtEndPr/>
        <w:sdtContent>
          <w:sdt>
            <w:sdtPr>
              <w:rPr>
                <w:rFonts w:ascii="Times New Roman" w:hAnsi="Times New Roman"/>
              </w:rPr>
              <w:id w:val="782535061"/>
            </w:sdtPr>
            <w:sdtEndPr/>
            <w:sdtContent>
              <w:r w:rsidR="00E06948" w:rsidRPr="004F61BC">
                <w:rPr>
                  <w:rFonts w:ascii="Times New Roman" w:eastAsia="Times New Roman" w:hAnsi="Times New Roman"/>
                </w:rPr>
                <w:t xml:space="preserve">From the comprehensive needs assessment process, the CNA committee identifies major concerns of the </w:t>
              </w:r>
              <w:r w:rsidR="00E06948" w:rsidRPr="004F61BC">
                <w:rPr>
                  <w:rFonts w:ascii="Times New Roman" w:eastAsia="Times New Roman" w:hAnsi="Times New Roman"/>
                </w:rPr>
                <w:lastRenderedPageBreak/>
                <w:t>unique educational needs of migratory children, including preschoolers and dropped-out students.  The concerns include the needs being proficient in reading, writing, Math, and English.  These concerns are identified in the State Migrant Service Delivery Plan for program implementation.</w:t>
              </w:r>
              <w:r w:rsidR="00E06948" w:rsidRPr="004F61BC">
                <w:rPr>
                  <w:rFonts w:ascii="Times New Roman" w:eastAsia="Times New Roman" w:hAnsi="Times New Roman"/>
                  <w:color w:val="FF0000"/>
                </w:rPr>
                <w:t xml:space="preserve"> </w:t>
              </w:r>
            </w:sdtContent>
          </w:sdt>
        </w:sdtContent>
      </w:sdt>
      <w:r w:rsidR="00F573E7" w:rsidRPr="004F61BC">
        <w:rPr>
          <w:rFonts w:ascii="Times New Roman" w:hAnsi="Times New Roman"/>
        </w:rPr>
        <w:br/>
      </w:r>
    </w:p>
    <w:p w14:paraId="6F72747A" w14:textId="2C314502" w:rsidR="004F61BC" w:rsidRDefault="004D2660" w:rsidP="00B2231C">
      <w:pPr>
        <w:pStyle w:val="ListParagraph"/>
        <w:numPr>
          <w:ilvl w:val="1"/>
          <w:numId w:val="20"/>
        </w:numPr>
        <w:spacing w:after="0" w:line="240" w:lineRule="auto"/>
        <w:rPr>
          <w:rFonts w:ascii="Times New Roman" w:hAnsi="Times New Roman"/>
        </w:rPr>
      </w:pPr>
      <w:r w:rsidRPr="004F61BC">
        <w:rPr>
          <w:rFonts w:ascii="Times New Roman" w:hAnsi="Times New Roman"/>
        </w:rPr>
        <w:t xml:space="preserve">Describe how the State and its </w:t>
      </w:r>
      <w:r w:rsidR="00565B14" w:rsidRPr="004F61BC">
        <w:rPr>
          <w:rFonts w:ascii="Times New Roman" w:hAnsi="Times New Roman"/>
        </w:rPr>
        <w:t xml:space="preserve">local operating agencies, which may include </w:t>
      </w:r>
      <w:r w:rsidR="008310BD" w:rsidRPr="004F61BC">
        <w:rPr>
          <w:rFonts w:ascii="Times New Roman" w:hAnsi="Times New Roman"/>
        </w:rPr>
        <w:t>LEAs</w:t>
      </w:r>
      <w:r w:rsidR="00565B14" w:rsidRPr="004F61BC">
        <w:rPr>
          <w:rFonts w:ascii="Times New Roman" w:hAnsi="Times New Roman"/>
        </w:rPr>
        <w:t>,</w:t>
      </w:r>
      <w:r w:rsidRPr="004F61BC">
        <w:rPr>
          <w:rFonts w:ascii="Times New Roman" w:hAnsi="Times New Roman"/>
        </w:rPr>
        <w:t xml:space="preserve"> will use funds received under Title I, Part C to promote interstate and intrastate coordination of services for migratory children, including how the State will provide for educational continuity through the timely transfer of pertinent school records, including information on health, when children move from one school to another, whether or not such move occurs during the regular school year</w:t>
      </w:r>
      <w:r w:rsidR="0093122D" w:rsidRPr="004F61BC">
        <w:rPr>
          <w:rFonts w:ascii="Times New Roman" w:hAnsi="Times New Roman"/>
        </w:rPr>
        <w:t xml:space="preserve"> (</w:t>
      </w:r>
      <w:r w:rsidR="0093122D" w:rsidRPr="004F61BC">
        <w:rPr>
          <w:rFonts w:ascii="Times New Roman" w:hAnsi="Times New Roman"/>
          <w:i/>
        </w:rPr>
        <w:t>i.e.</w:t>
      </w:r>
      <w:r w:rsidR="0093122D" w:rsidRPr="004F61BC">
        <w:rPr>
          <w:rFonts w:ascii="Times New Roman" w:hAnsi="Times New Roman"/>
        </w:rPr>
        <w:t xml:space="preserve">, </w:t>
      </w:r>
      <w:r w:rsidR="00DC076F" w:rsidRPr="004F61BC">
        <w:rPr>
          <w:rFonts w:ascii="Times New Roman" w:hAnsi="Times New Roman"/>
        </w:rPr>
        <w:t xml:space="preserve">through </w:t>
      </w:r>
      <w:r w:rsidR="0093122D" w:rsidRPr="004F61BC">
        <w:rPr>
          <w:rFonts w:ascii="Times New Roman" w:hAnsi="Times New Roman"/>
        </w:rPr>
        <w:t>use of the Migrant Student Information Exchange (MSIX), among other vehicles)</w:t>
      </w:r>
      <w:r w:rsidRPr="004F61BC">
        <w:rPr>
          <w:rFonts w:ascii="Times New Roman" w:hAnsi="Times New Roman"/>
        </w:rPr>
        <w:t xml:space="preserve">. </w:t>
      </w:r>
      <w:r w:rsidR="008129B2" w:rsidRPr="004F61BC">
        <w:rPr>
          <w:rFonts w:ascii="Times New Roman" w:hAnsi="Times New Roman"/>
        </w:rPr>
        <w:br/>
      </w:r>
      <w:sdt>
        <w:sdtPr>
          <w:rPr>
            <w:rFonts w:ascii="Times New Roman" w:hAnsi="Times New Roman"/>
          </w:rPr>
          <w:id w:val="1804272570"/>
        </w:sdtPr>
        <w:sdtEndPr/>
        <w:sdtContent>
          <w:sdt>
            <w:sdtPr>
              <w:rPr>
                <w:rFonts w:ascii="Times New Roman" w:hAnsi="Times New Roman"/>
              </w:rPr>
              <w:id w:val="1487289301"/>
            </w:sdtPr>
            <w:sdtEndPr/>
            <w:sdtContent/>
          </w:sdt>
        </w:sdtContent>
      </w:sdt>
    </w:p>
    <w:p w14:paraId="6692F2DF" w14:textId="79311FA9" w:rsidR="008129B2" w:rsidRPr="004F61BC" w:rsidRDefault="00E06948" w:rsidP="004F61BC">
      <w:pPr>
        <w:pStyle w:val="ListParagraph"/>
        <w:spacing w:after="0" w:line="240" w:lineRule="auto"/>
        <w:ind w:left="1440"/>
        <w:rPr>
          <w:rFonts w:ascii="Times New Roman" w:hAnsi="Times New Roman"/>
        </w:rPr>
      </w:pPr>
      <w:r w:rsidRPr="004F61BC">
        <w:rPr>
          <w:rFonts w:ascii="Times New Roman" w:eastAsia="Times New Roman" w:hAnsi="Times New Roman"/>
        </w:rPr>
        <w:t>To promote interstate and intrastate coordination of services for migratory children including migrants’ student record transformation or moving notification, the State uses a small portion of the migrant funds to hire the State Migrant Data Coordinator to assist the State Migrant Coordinator. We are able to respond to the request with 5-7 business days.  Nevada is also the member of the Interstate Migrant Education Consortium (IMEC) and West Region Work</w:t>
      </w:r>
      <w:r w:rsidR="00D664D8" w:rsidRPr="004F61BC">
        <w:rPr>
          <w:rFonts w:ascii="Times New Roman" w:eastAsia="Times New Roman" w:hAnsi="Times New Roman"/>
        </w:rPr>
        <w:t xml:space="preserve"> </w:t>
      </w:r>
      <w:r w:rsidRPr="004F61BC">
        <w:rPr>
          <w:rFonts w:ascii="Times New Roman" w:eastAsia="Times New Roman" w:hAnsi="Times New Roman"/>
        </w:rPr>
        <w:t>group.</w:t>
      </w:r>
      <w:r w:rsidR="008129B2" w:rsidRPr="004F61BC">
        <w:rPr>
          <w:rFonts w:ascii="Times New Roman" w:hAnsi="Times New Roman"/>
        </w:rPr>
        <w:br/>
      </w:r>
    </w:p>
    <w:p w14:paraId="6C98909A" w14:textId="6A0B5C73" w:rsidR="004F61BC" w:rsidRPr="004F61BC" w:rsidRDefault="004D2660" w:rsidP="00B2231C">
      <w:pPr>
        <w:pStyle w:val="ListParagraph"/>
        <w:numPr>
          <w:ilvl w:val="1"/>
          <w:numId w:val="20"/>
        </w:numPr>
        <w:spacing w:after="0" w:line="240" w:lineRule="auto"/>
        <w:rPr>
          <w:rFonts w:ascii="Times New Roman" w:hAnsi="Times New Roman"/>
        </w:rPr>
      </w:pPr>
      <w:r w:rsidRPr="004F61BC">
        <w:rPr>
          <w:rFonts w:ascii="Times New Roman" w:hAnsi="Times New Roman"/>
        </w:rPr>
        <w:t xml:space="preserve">Describe the unique educational needs of the State’s migratory children, including preschool migratory children and migratory children who have dropped out of school, </w:t>
      </w:r>
      <w:r w:rsidR="008310BD" w:rsidRPr="004F61BC">
        <w:rPr>
          <w:rFonts w:ascii="Times New Roman" w:hAnsi="Times New Roman"/>
        </w:rPr>
        <w:t xml:space="preserve">and other needs that must be met in order for migratory children to participate effectively in school, </w:t>
      </w:r>
      <w:r w:rsidRPr="004F61BC">
        <w:rPr>
          <w:rFonts w:ascii="Times New Roman" w:hAnsi="Times New Roman"/>
        </w:rPr>
        <w:t>based on the State’s most recent comprehensive needs assessment.</w:t>
      </w:r>
      <w:r w:rsidR="00A23D8C" w:rsidRPr="004F61BC" w:rsidDel="00A23D8C">
        <w:rPr>
          <w:rFonts w:ascii="Times New Roman" w:hAnsi="Times New Roman"/>
        </w:rPr>
        <w:t xml:space="preserve"> </w:t>
      </w:r>
      <w:r w:rsidR="008129B2" w:rsidRPr="004F61BC">
        <w:rPr>
          <w:rFonts w:ascii="Times New Roman" w:hAnsi="Times New Roman"/>
        </w:rPr>
        <w:br/>
      </w:r>
      <w:sdt>
        <w:sdtPr>
          <w:rPr>
            <w:rFonts w:ascii="Times New Roman" w:hAnsi="Times New Roman"/>
          </w:rPr>
          <w:id w:val="1336427768"/>
        </w:sdtPr>
        <w:sdtEndPr/>
        <w:sdtContent>
          <w:sdt>
            <w:sdtPr>
              <w:rPr>
                <w:rFonts w:ascii="Times New Roman" w:hAnsi="Times New Roman"/>
              </w:rPr>
              <w:id w:val="2125187581"/>
              <w:showingPlcHdr/>
            </w:sdtPr>
            <w:sdtEndPr/>
            <w:sdtContent>
              <w:r w:rsidR="004F61BC">
                <w:rPr>
                  <w:rFonts w:ascii="Times New Roman" w:hAnsi="Times New Roman"/>
                </w:rPr>
                <w:t xml:space="preserve">     </w:t>
              </w:r>
            </w:sdtContent>
          </w:sdt>
        </w:sdtContent>
      </w:sdt>
    </w:p>
    <w:p w14:paraId="7D5C417F" w14:textId="60F25BBB" w:rsidR="008129B2" w:rsidRPr="004F61BC" w:rsidRDefault="00E06948" w:rsidP="004F61BC">
      <w:pPr>
        <w:pStyle w:val="ListParagraph"/>
        <w:spacing w:after="0" w:line="240" w:lineRule="auto"/>
        <w:ind w:left="1440"/>
        <w:rPr>
          <w:rFonts w:ascii="Times New Roman" w:hAnsi="Times New Roman"/>
        </w:rPr>
      </w:pPr>
      <w:r w:rsidRPr="004F61BC">
        <w:rPr>
          <w:rFonts w:ascii="Times New Roman" w:eastAsia="Times New Roman" w:hAnsi="Times New Roman"/>
        </w:rPr>
        <w:t xml:space="preserve">The unique needs of migratory in Nevada identified by the CNA Committee are as follows: </w:t>
      </w:r>
      <w:r w:rsidRPr="004F61BC">
        <w:rPr>
          <w:rFonts w:ascii="Times New Roman" w:eastAsia="Times New Roman" w:hAnsi="Times New Roman"/>
        </w:rPr>
        <w:br/>
      </w:r>
      <w:r w:rsidRPr="004F61BC">
        <w:rPr>
          <w:rFonts w:ascii="Times New Roman" w:eastAsia="Times New Roman" w:hAnsi="Times New Roman"/>
        </w:rPr>
        <w:br/>
        <w:t>a.</w:t>
      </w:r>
      <w:r w:rsidR="00854B06" w:rsidRPr="004F61BC">
        <w:rPr>
          <w:rFonts w:ascii="Times New Roman" w:eastAsia="Times New Roman" w:hAnsi="Times New Roman"/>
          <w:sz w:val="14"/>
          <w:szCs w:val="14"/>
        </w:rPr>
        <w:t xml:space="preserve"> </w:t>
      </w:r>
      <w:r w:rsidRPr="004F61BC">
        <w:rPr>
          <w:rFonts w:ascii="Times New Roman" w:eastAsia="Times New Roman" w:hAnsi="Times New Roman"/>
        </w:rPr>
        <w:t xml:space="preserve">Migrant students have a wide variety of needs in terms of English language proficiency; </w:t>
      </w:r>
      <w:r w:rsidRPr="004F61BC">
        <w:rPr>
          <w:rFonts w:ascii="Times New Roman" w:eastAsia="Times New Roman" w:hAnsi="Times New Roman"/>
        </w:rPr>
        <w:br/>
        <w:t>b.</w:t>
      </w:r>
      <w:r w:rsidR="00854B06" w:rsidRPr="004F61BC">
        <w:rPr>
          <w:rFonts w:ascii="Times New Roman" w:eastAsia="Times New Roman" w:hAnsi="Times New Roman"/>
        </w:rPr>
        <w:t xml:space="preserve"> </w:t>
      </w:r>
      <w:r w:rsidRPr="004F61BC">
        <w:rPr>
          <w:rFonts w:ascii="Times New Roman" w:eastAsia="Times New Roman" w:hAnsi="Times New Roman"/>
        </w:rPr>
        <w:t xml:space="preserve">The academic needs of migrant students are not being effectively identified in reading and writing; and </w:t>
      </w:r>
      <w:r w:rsidRPr="004F61BC">
        <w:rPr>
          <w:rFonts w:ascii="Times New Roman" w:eastAsia="Times New Roman" w:hAnsi="Times New Roman"/>
        </w:rPr>
        <w:br/>
        <w:t>c.</w:t>
      </w:r>
      <w:r w:rsidRPr="004F61BC">
        <w:rPr>
          <w:rFonts w:ascii="Times New Roman" w:eastAsia="Times New Roman" w:hAnsi="Times New Roman"/>
          <w:sz w:val="14"/>
          <w:szCs w:val="14"/>
        </w:rPr>
        <w:t> </w:t>
      </w:r>
      <w:r w:rsidRPr="004F61BC">
        <w:rPr>
          <w:rFonts w:ascii="Times New Roman" w:eastAsia="Times New Roman" w:hAnsi="Times New Roman"/>
        </w:rPr>
        <w:t xml:space="preserve">The academic needs of migrant students are not being effectively identified in mathematics. </w:t>
      </w:r>
      <w:r w:rsidRPr="004F61BC">
        <w:rPr>
          <w:rFonts w:ascii="Times New Roman" w:eastAsia="Times New Roman" w:hAnsi="Times New Roman"/>
        </w:rPr>
        <w:br/>
      </w:r>
      <w:r w:rsidRPr="004F61BC">
        <w:rPr>
          <w:rFonts w:ascii="Times New Roman" w:eastAsia="Times New Roman" w:hAnsi="Times New Roman"/>
        </w:rPr>
        <w:br/>
        <w:t xml:space="preserve">However, with the small number of migrant preschoolers, all of them are in the Pre-K programs provided by other state Pre-K programs. </w:t>
      </w:r>
      <w:r w:rsidRPr="004F61BC">
        <w:rPr>
          <w:rFonts w:ascii="Times New Roman" w:eastAsia="Times New Roman" w:hAnsi="Times New Roman"/>
          <w:color w:val="FF0000"/>
        </w:rPr>
        <w:t xml:space="preserve"> </w:t>
      </w:r>
      <w:r w:rsidR="008129B2" w:rsidRPr="004F61BC">
        <w:rPr>
          <w:rFonts w:ascii="Times New Roman" w:hAnsi="Times New Roman"/>
        </w:rPr>
        <w:br/>
      </w:r>
    </w:p>
    <w:p w14:paraId="50E684EA" w14:textId="6E416325" w:rsidR="004F61BC" w:rsidRDefault="008310BD" w:rsidP="00B2231C">
      <w:pPr>
        <w:pStyle w:val="ListParagraph"/>
        <w:numPr>
          <w:ilvl w:val="1"/>
          <w:numId w:val="20"/>
        </w:numPr>
        <w:spacing w:after="0" w:line="240" w:lineRule="auto"/>
        <w:rPr>
          <w:rFonts w:ascii="Times New Roman" w:hAnsi="Times New Roman"/>
        </w:rPr>
      </w:pPr>
      <w:r w:rsidRPr="004F61BC">
        <w:rPr>
          <w:rFonts w:ascii="Times New Roman" w:hAnsi="Times New Roman"/>
        </w:rPr>
        <w:t xml:space="preserve">Describe the </w:t>
      </w:r>
      <w:r w:rsidR="004D2660" w:rsidRPr="004F61BC">
        <w:rPr>
          <w:rFonts w:ascii="Times New Roman" w:hAnsi="Times New Roman"/>
        </w:rPr>
        <w:t xml:space="preserve">current measurable program objectives and outcomes for Title I, </w:t>
      </w:r>
      <w:r w:rsidR="006B3614" w:rsidRPr="004F61BC">
        <w:rPr>
          <w:rFonts w:ascii="Times New Roman" w:hAnsi="Times New Roman"/>
        </w:rPr>
        <w:t>P</w:t>
      </w:r>
      <w:r w:rsidR="004D2660" w:rsidRPr="004F61BC">
        <w:rPr>
          <w:rFonts w:ascii="Times New Roman" w:hAnsi="Times New Roman"/>
        </w:rPr>
        <w:t>art C, and the strategies the SEA will pursue on a statewide basis to achieve such objectives and outcomes</w:t>
      </w:r>
      <w:r w:rsidR="000E2143" w:rsidRPr="004F61BC">
        <w:rPr>
          <w:rFonts w:ascii="Times New Roman" w:hAnsi="Times New Roman"/>
        </w:rPr>
        <w:t xml:space="preserve"> consistent with section 1304(b)(1)(D) of the ESEA</w:t>
      </w:r>
      <w:r w:rsidR="004D2660" w:rsidRPr="004F61BC">
        <w:rPr>
          <w:rFonts w:ascii="Times New Roman" w:hAnsi="Times New Roman"/>
        </w:rPr>
        <w:t xml:space="preserve">. </w:t>
      </w:r>
      <w:r w:rsidR="008129B2" w:rsidRPr="004F61BC">
        <w:rPr>
          <w:rFonts w:ascii="Times New Roman" w:hAnsi="Times New Roman"/>
        </w:rPr>
        <w:br/>
      </w:r>
      <w:sdt>
        <w:sdtPr>
          <w:rPr>
            <w:rFonts w:ascii="Times New Roman" w:hAnsi="Times New Roman"/>
          </w:rPr>
          <w:id w:val="85044247"/>
        </w:sdtPr>
        <w:sdtEndPr>
          <w:rPr>
            <w:rFonts w:ascii="Calibri" w:hAnsi="Calibri"/>
          </w:rPr>
        </w:sdtEndPr>
        <w:sdtContent>
          <w:sdt>
            <w:sdtPr>
              <w:rPr>
                <w:rFonts w:ascii="Times New Roman" w:hAnsi="Times New Roman"/>
              </w:rPr>
              <w:id w:val="778756846"/>
            </w:sdtPr>
            <w:sdtEndPr/>
            <w:sdtContent/>
          </w:sdt>
        </w:sdtContent>
      </w:sdt>
    </w:p>
    <w:p w14:paraId="2D416463" w14:textId="206C5E38" w:rsidR="008129B2" w:rsidRPr="00C66912" w:rsidRDefault="00E06948" w:rsidP="004F61BC">
      <w:pPr>
        <w:pStyle w:val="ListParagraph"/>
        <w:spacing w:after="0" w:line="240" w:lineRule="auto"/>
        <w:ind w:left="1440"/>
        <w:rPr>
          <w:rFonts w:ascii="Times New Roman" w:hAnsi="Times New Roman"/>
        </w:rPr>
      </w:pPr>
      <w:r w:rsidRPr="004F61BC">
        <w:rPr>
          <w:rFonts w:ascii="Times New Roman" w:eastAsia="Times New Roman" w:hAnsi="Times New Roman"/>
        </w:rPr>
        <w:t xml:space="preserve">The following measurable program outcomes were developed based on the results and analysis of the comprehensive needs assessment: </w:t>
      </w:r>
      <w:r w:rsidRPr="004F61BC">
        <w:rPr>
          <w:rFonts w:ascii="Times New Roman" w:eastAsia="Times New Roman" w:hAnsi="Times New Roman"/>
        </w:rPr>
        <w:br/>
      </w:r>
      <w:r w:rsidRPr="004F61BC">
        <w:rPr>
          <w:rFonts w:ascii="Times New Roman" w:eastAsia="Times New Roman" w:hAnsi="Times New Roman"/>
          <w:b/>
          <w:bCs/>
          <w:i/>
          <w:iCs/>
        </w:rPr>
        <w:t>Measurable Outcome #1 English Language Acquisition:</w:t>
      </w:r>
      <w:r w:rsidR="004F61BC">
        <w:rPr>
          <w:rFonts w:ascii="Times New Roman" w:eastAsia="Times New Roman" w:hAnsi="Times New Roman"/>
        </w:rPr>
        <w:t xml:space="preserve"> </w:t>
      </w:r>
      <w:r w:rsidRPr="004F61BC">
        <w:rPr>
          <w:rFonts w:ascii="Times New Roman" w:eastAsia="Times New Roman" w:hAnsi="Times New Roman"/>
        </w:rPr>
        <w:t xml:space="preserve">One hundred percent of all migrant students identified as limited English proficient will have an IAP (Individual Academic Plan) in place (e.g. the Success Plan </w:t>
      </w:r>
      <w:r w:rsidR="004F61BC">
        <w:rPr>
          <w:rFonts w:ascii="Times New Roman" w:eastAsia="Times New Roman" w:hAnsi="Times New Roman"/>
        </w:rPr>
        <w:t xml:space="preserve">on the Migrant Literacy NET). </w:t>
      </w:r>
      <w:r w:rsidRPr="004F61BC">
        <w:rPr>
          <w:rFonts w:ascii="Times New Roman" w:eastAsia="Times New Roman" w:hAnsi="Times New Roman"/>
        </w:rPr>
        <w:t xml:space="preserve">All IAPs will be implemented and evaluated at least annually. </w:t>
      </w:r>
      <w:r w:rsidRPr="004F61BC">
        <w:rPr>
          <w:rFonts w:ascii="Times New Roman" w:eastAsia="Times New Roman" w:hAnsi="Times New Roman"/>
        </w:rPr>
        <w:br/>
      </w:r>
      <w:r w:rsidRPr="004F61BC">
        <w:rPr>
          <w:rFonts w:ascii="Times New Roman" w:eastAsia="Times New Roman" w:hAnsi="Times New Roman"/>
          <w:b/>
          <w:bCs/>
          <w:i/>
          <w:iCs/>
        </w:rPr>
        <w:t>Measurable Outcome #2 ELL Writing Achievement:</w:t>
      </w:r>
      <w:r w:rsidR="004F61BC">
        <w:rPr>
          <w:rFonts w:ascii="Times New Roman" w:eastAsia="Times New Roman" w:hAnsi="Times New Roman"/>
        </w:rPr>
        <w:t xml:space="preserve"> </w:t>
      </w:r>
      <w:r w:rsidRPr="004F61BC">
        <w:rPr>
          <w:rFonts w:ascii="Times New Roman" w:eastAsia="Times New Roman" w:hAnsi="Times New Roman"/>
        </w:rPr>
        <w:t xml:space="preserve">Eighty-four percent of ELL students will demonstrate an a .50 rubric point increase from baseline in proficiency in specific writing skills as identified in Nevada State Content Standards based on teacher ratings and/or other assessments of student performance and/or available state assessment scores.  </w:t>
      </w:r>
      <w:r w:rsidRPr="004F61BC">
        <w:rPr>
          <w:rFonts w:ascii="Times New Roman" w:eastAsia="Times New Roman" w:hAnsi="Times New Roman"/>
        </w:rPr>
        <w:br/>
      </w:r>
      <w:r w:rsidRPr="004F61BC">
        <w:rPr>
          <w:rFonts w:ascii="Times New Roman" w:eastAsia="Times New Roman" w:hAnsi="Times New Roman"/>
          <w:b/>
          <w:bCs/>
          <w:i/>
          <w:iCs/>
        </w:rPr>
        <w:t>Measurable Ou</w:t>
      </w:r>
      <w:r w:rsidR="004F61BC">
        <w:rPr>
          <w:rFonts w:ascii="Times New Roman" w:eastAsia="Times New Roman" w:hAnsi="Times New Roman"/>
          <w:b/>
          <w:bCs/>
          <w:i/>
          <w:iCs/>
        </w:rPr>
        <w:t>tcome #3 Reading Comprehension:</w:t>
      </w:r>
      <w:r w:rsidRPr="004F61BC">
        <w:rPr>
          <w:rFonts w:ascii="Times New Roman" w:eastAsia="Times New Roman" w:hAnsi="Times New Roman"/>
          <w:b/>
          <w:bCs/>
          <w:i/>
          <w:iCs/>
        </w:rPr>
        <w:t> </w:t>
      </w:r>
      <w:r w:rsidRPr="004F61BC">
        <w:rPr>
          <w:rFonts w:ascii="Times New Roman" w:eastAsia="Times New Roman" w:hAnsi="Times New Roman"/>
        </w:rPr>
        <w:t xml:space="preserve">Eighty-four percent of priority for service students targeted for reading instruction will demonstrate a .50 rubric point increase from baseline in proficiency in specific reading comprehension skills based on teacher ratings and/or other assessments of student performance in relation to state content standards in reading in order to facilitate reading achievement and progress towards high school graduation. </w:t>
      </w:r>
      <w:r w:rsidRPr="004F61BC">
        <w:rPr>
          <w:rFonts w:ascii="Times New Roman" w:eastAsia="Times New Roman" w:hAnsi="Times New Roman"/>
        </w:rPr>
        <w:br/>
      </w:r>
      <w:r w:rsidRPr="004F61BC">
        <w:rPr>
          <w:rFonts w:ascii="Times New Roman" w:eastAsia="Times New Roman" w:hAnsi="Times New Roman"/>
          <w:b/>
          <w:bCs/>
          <w:i/>
          <w:iCs/>
        </w:rPr>
        <w:t xml:space="preserve">Measurable Outcome #4 Writing: </w:t>
      </w:r>
      <w:r w:rsidRPr="004F61BC">
        <w:rPr>
          <w:rFonts w:ascii="Times New Roman" w:eastAsia="Times New Roman" w:hAnsi="Times New Roman"/>
        </w:rPr>
        <w:t xml:space="preserve">Eighty-four percent of priority for service students targeted for writing instruction will demonstrate a .50 rubric point increase from baseline in proficiency in specific writing skills based on teacher ratings and/or other assessments of student performance in relation to state content </w:t>
      </w:r>
      <w:r w:rsidRPr="004F61BC">
        <w:rPr>
          <w:rFonts w:ascii="Times New Roman" w:eastAsia="Times New Roman" w:hAnsi="Times New Roman"/>
        </w:rPr>
        <w:lastRenderedPageBreak/>
        <w:t xml:space="preserve">standards in writing. </w:t>
      </w:r>
      <w:r w:rsidRPr="004F61BC">
        <w:rPr>
          <w:rFonts w:ascii="Times New Roman" w:eastAsia="Times New Roman" w:hAnsi="Times New Roman"/>
        </w:rPr>
        <w:br/>
      </w:r>
      <w:r w:rsidRPr="004F61BC">
        <w:rPr>
          <w:rFonts w:ascii="Times New Roman" w:eastAsia="Times New Roman" w:hAnsi="Times New Roman"/>
          <w:b/>
          <w:bCs/>
          <w:i/>
          <w:iCs/>
        </w:rPr>
        <w:t xml:space="preserve">Measurable Outcome #5 Language Arts Achievement: </w:t>
      </w:r>
      <w:r w:rsidRPr="004F61BC">
        <w:rPr>
          <w:rFonts w:ascii="Times New Roman" w:eastAsia="Times New Roman" w:hAnsi="Times New Roman"/>
        </w:rPr>
        <w:t xml:space="preserve">One hundred percent of all migrant students identified as priority for service will have an IAP (Individual Academic Plan) in place (e.g. the Success Plan on the Migrant Literacy NET) which targets reading and writing needs.   All IAPs will be implemented and evaluated at least annually. </w:t>
      </w:r>
      <w:r w:rsidRPr="004F61BC">
        <w:rPr>
          <w:rFonts w:ascii="Times New Roman" w:eastAsia="Times New Roman" w:hAnsi="Times New Roman"/>
        </w:rPr>
        <w:br/>
      </w:r>
      <w:r w:rsidRPr="004F61BC">
        <w:rPr>
          <w:rFonts w:ascii="Times New Roman" w:eastAsia="Times New Roman" w:hAnsi="Times New Roman"/>
          <w:b/>
          <w:bCs/>
          <w:i/>
          <w:iCs/>
        </w:rPr>
        <w:t xml:space="preserve">Measurable Outcome #6 Problem Solving in Math: </w:t>
      </w:r>
      <w:r w:rsidRPr="004F61BC">
        <w:rPr>
          <w:rFonts w:ascii="Times New Roman" w:eastAsia="Times New Roman" w:hAnsi="Times New Roman"/>
        </w:rPr>
        <w:t xml:space="preserve">Eighty-four percent of priority for service students targeted for math instruction will demonstrate a .50 rubric point increase from baseline in proficiency in problem solving based on teacher ratings and/or other assessments of student performance in relation to state content standards in math in order to facilitate math achievement and progress towards high school graduation. </w:t>
      </w:r>
      <w:r w:rsidRPr="004F61BC">
        <w:rPr>
          <w:rFonts w:ascii="Times New Roman" w:eastAsia="Times New Roman" w:hAnsi="Times New Roman"/>
        </w:rPr>
        <w:br/>
      </w:r>
      <w:r w:rsidRPr="004F61BC">
        <w:rPr>
          <w:rFonts w:ascii="Times New Roman" w:eastAsia="Times New Roman" w:hAnsi="Times New Roman"/>
          <w:b/>
          <w:bCs/>
          <w:i/>
          <w:iCs/>
        </w:rPr>
        <w:t xml:space="preserve">Measurable Outcome #7 Communicate Mathematically: </w:t>
      </w:r>
      <w:r w:rsidRPr="004F61BC">
        <w:rPr>
          <w:rFonts w:ascii="Times New Roman" w:eastAsia="Times New Roman" w:hAnsi="Times New Roman"/>
        </w:rPr>
        <w:t>Eighty-four percent priority for service students targeted for math instruction will demonstrate a .50 rubric point increase from baseline proficiency in communicating mathematically based on teacher ratings and/or other assessments of student performance in relation to state content standards in math in order to facilitate math achievement and progress towards high school graduation.</w:t>
      </w:r>
      <w:r w:rsidR="008129B2" w:rsidRPr="00C66912">
        <w:rPr>
          <w:rFonts w:ascii="Times New Roman" w:hAnsi="Times New Roman"/>
        </w:rPr>
        <w:br/>
      </w:r>
    </w:p>
    <w:p w14:paraId="786758B7" w14:textId="0FED36DA" w:rsidR="004F61BC" w:rsidRPr="004F61BC" w:rsidRDefault="004D2660" w:rsidP="00B2231C">
      <w:pPr>
        <w:pStyle w:val="ListParagraph"/>
        <w:numPr>
          <w:ilvl w:val="1"/>
          <w:numId w:val="20"/>
        </w:numPr>
        <w:spacing w:after="0" w:line="240" w:lineRule="auto"/>
        <w:rPr>
          <w:rFonts w:ascii="Times New Roman" w:hAnsi="Times New Roman"/>
        </w:rPr>
      </w:pPr>
      <w:r w:rsidRPr="004F61BC">
        <w:rPr>
          <w:rFonts w:ascii="Times New Roman" w:hAnsi="Times New Roman"/>
        </w:rPr>
        <w:t xml:space="preserve">Describe how the </w:t>
      </w:r>
      <w:r w:rsidR="006D69A9" w:rsidRPr="004F61BC">
        <w:rPr>
          <w:rFonts w:ascii="Times New Roman" w:hAnsi="Times New Roman"/>
        </w:rPr>
        <w:t>SEA</w:t>
      </w:r>
      <w:r w:rsidRPr="004F61BC">
        <w:rPr>
          <w:rFonts w:ascii="Times New Roman" w:hAnsi="Times New Roman"/>
        </w:rPr>
        <w:t xml:space="preserve"> will ensure there is consultation with parents of migratory children, including parent advisory councils</w:t>
      </w:r>
      <w:r w:rsidR="008310BD" w:rsidRPr="004F61BC">
        <w:rPr>
          <w:rFonts w:ascii="Times New Roman" w:hAnsi="Times New Roman"/>
        </w:rPr>
        <w:t>,</w:t>
      </w:r>
      <w:r w:rsidRPr="004F61BC">
        <w:rPr>
          <w:rFonts w:ascii="Times New Roman" w:hAnsi="Times New Roman"/>
        </w:rPr>
        <w:t xml:space="preserve"> at both the State and local level, in the planning and operation of Title I, Part C programs that span not less than one school year in duration, consistent with section 1304(c)(3) of </w:t>
      </w:r>
      <w:r w:rsidR="006D69A9" w:rsidRPr="004F61BC">
        <w:rPr>
          <w:rFonts w:ascii="Times New Roman" w:hAnsi="Times New Roman"/>
        </w:rPr>
        <w:t>the ESEA</w:t>
      </w:r>
      <w:r w:rsidRPr="004F61BC">
        <w:rPr>
          <w:rFonts w:ascii="Times New Roman" w:hAnsi="Times New Roman"/>
        </w:rPr>
        <w:t xml:space="preserve">.  </w:t>
      </w:r>
      <w:r w:rsidR="008129B2" w:rsidRPr="004F61BC">
        <w:rPr>
          <w:rFonts w:ascii="Times New Roman" w:hAnsi="Times New Roman"/>
        </w:rPr>
        <w:br/>
      </w:r>
      <w:sdt>
        <w:sdtPr>
          <w:rPr>
            <w:rFonts w:ascii="Times New Roman" w:hAnsi="Times New Roman"/>
          </w:rPr>
          <w:id w:val="1999998847"/>
        </w:sdtPr>
        <w:sdtEndPr/>
        <w:sdtContent>
          <w:sdt>
            <w:sdtPr>
              <w:rPr>
                <w:rFonts w:ascii="Times New Roman" w:hAnsi="Times New Roman"/>
              </w:rPr>
              <w:id w:val="1964775662"/>
            </w:sdtPr>
            <w:sdtEndPr/>
            <w:sdtContent/>
          </w:sdt>
        </w:sdtContent>
      </w:sdt>
    </w:p>
    <w:p w14:paraId="411C6443" w14:textId="1A5DFB06" w:rsidR="008129B2" w:rsidRPr="004F61BC" w:rsidRDefault="00E06948" w:rsidP="004F61BC">
      <w:pPr>
        <w:pStyle w:val="ListParagraph"/>
        <w:spacing w:after="0" w:line="240" w:lineRule="auto"/>
        <w:ind w:left="1440"/>
        <w:rPr>
          <w:rFonts w:asciiTheme="minorHAnsi" w:hAnsiTheme="minorHAnsi"/>
        </w:rPr>
      </w:pPr>
      <w:r w:rsidRPr="004F61BC">
        <w:rPr>
          <w:rFonts w:ascii="Times New Roman" w:eastAsia="Times New Roman" w:hAnsi="Times New Roman"/>
        </w:rPr>
        <w:t>Nevada Migrant Parent Advisory Committee (NV-PAC) was created formally in 2014. The committees originally were migrant parents from five districts: Churchill, Esmeralda, Humboldt, Lyon, and Nye. For the 2016-</w:t>
      </w:r>
      <w:r w:rsidR="00FF7923" w:rsidRPr="004F61BC">
        <w:rPr>
          <w:rFonts w:ascii="Times New Roman" w:eastAsia="Times New Roman" w:hAnsi="Times New Roman"/>
        </w:rPr>
        <w:t>1</w:t>
      </w:r>
      <w:r w:rsidRPr="004F61BC">
        <w:rPr>
          <w:rFonts w:ascii="Times New Roman" w:eastAsia="Times New Roman" w:hAnsi="Times New Roman"/>
        </w:rPr>
        <w:t>7 school year, the committee members are from four districts since Esmeralda does not have any migrant students. The statewide PAC meets annually to discuss needs and concerns. In addition, the two districts (Humboldt and Nye) where there are high incidences of migrant students conduct migrant parents’ meetings and</w:t>
      </w:r>
      <w:r w:rsidR="00FF7923" w:rsidRPr="004F61BC">
        <w:rPr>
          <w:rFonts w:ascii="Times New Roman" w:eastAsia="Times New Roman" w:hAnsi="Times New Roman"/>
        </w:rPr>
        <w:t xml:space="preserve"> home visits to meet with families</w:t>
      </w:r>
      <w:r w:rsidRPr="004F61BC">
        <w:rPr>
          <w:rFonts w:ascii="Times New Roman" w:eastAsia="Times New Roman" w:hAnsi="Times New Roman"/>
        </w:rPr>
        <w:t xml:space="preserve"> in order to address concerns and their needs. The frequency depending on the population of the districts.</w:t>
      </w:r>
      <w:r w:rsidRPr="004F61BC">
        <w:rPr>
          <w:rFonts w:asciiTheme="minorHAnsi" w:eastAsia="Times New Roman" w:hAnsiTheme="minorHAnsi"/>
          <w:color w:val="FF0000"/>
        </w:rPr>
        <w:t xml:space="preserve"> </w:t>
      </w:r>
      <w:r w:rsidR="008129B2" w:rsidRPr="004F61BC">
        <w:rPr>
          <w:rFonts w:asciiTheme="minorHAnsi" w:hAnsiTheme="minorHAnsi"/>
        </w:rPr>
        <w:br/>
      </w:r>
    </w:p>
    <w:p w14:paraId="398FFD9E" w14:textId="77777777" w:rsidR="008129B2" w:rsidRPr="00956ACF" w:rsidRDefault="004D2660" w:rsidP="00B2231C">
      <w:pPr>
        <w:pStyle w:val="ListParagraph"/>
        <w:numPr>
          <w:ilvl w:val="1"/>
          <w:numId w:val="20"/>
        </w:numPr>
        <w:spacing w:after="0" w:line="240" w:lineRule="auto"/>
        <w:rPr>
          <w:rFonts w:ascii="Times New Roman" w:hAnsi="Times New Roman"/>
        </w:rPr>
      </w:pPr>
      <w:r w:rsidRPr="00956ACF">
        <w:rPr>
          <w:rFonts w:ascii="Times New Roman" w:hAnsi="Times New Roman"/>
        </w:rPr>
        <w:t xml:space="preserve">Describe the </w:t>
      </w:r>
      <w:r w:rsidR="006D69A9" w:rsidRPr="00956ACF">
        <w:rPr>
          <w:rFonts w:ascii="Times New Roman" w:hAnsi="Times New Roman"/>
        </w:rPr>
        <w:t>S</w:t>
      </w:r>
      <w:r w:rsidR="006C3828" w:rsidRPr="00956ACF">
        <w:rPr>
          <w:rFonts w:ascii="Times New Roman" w:hAnsi="Times New Roman"/>
        </w:rPr>
        <w:t>EA</w:t>
      </w:r>
      <w:r w:rsidR="00CD6C14" w:rsidRPr="00956ACF">
        <w:rPr>
          <w:rFonts w:ascii="Times New Roman" w:hAnsi="Times New Roman"/>
        </w:rPr>
        <w:t>’</w:t>
      </w:r>
      <w:r w:rsidR="006C3828" w:rsidRPr="00956ACF">
        <w:rPr>
          <w:rFonts w:ascii="Times New Roman" w:hAnsi="Times New Roman"/>
        </w:rPr>
        <w:t>s</w:t>
      </w:r>
      <w:r w:rsidR="008310BD" w:rsidRPr="00956ACF">
        <w:rPr>
          <w:rFonts w:ascii="Times New Roman" w:hAnsi="Times New Roman"/>
        </w:rPr>
        <w:t xml:space="preserve"> </w:t>
      </w:r>
      <w:r w:rsidR="0093122D" w:rsidRPr="00956ACF">
        <w:rPr>
          <w:rFonts w:ascii="Times New Roman" w:hAnsi="Times New Roman"/>
        </w:rPr>
        <w:t xml:space="preserve">priorities for use of Title I, </w:t>
      </w:r>
      <w:r w:rsidR="006B3614" w:rsidRPr="00956ACF">
        <w:rPr>
          <w:rFonts w:ascii="Times New Roman" w:hAnsi="Times New Roman"/>
        </w:rPr>
        <w:t>P</w:t>
      </w:r>
      <w:r w:rsidR="0093122D" w:rsidRPr="00956ACF">
        <w:rPr>
          <w:rFonts w:ascii="Times New Roman" w:hAnsi="Times New Roman"/>
        </w:rPr>
        <w:t>art C funds, specifically related to the needs of migratory children with</w:t>
      </w:r>
      <w:r w:rsidRPr="00956ACF">
        <w:rPr>
          <w:rFonts w:ascii="Times New Roman" w:hAnsi="Times New Roman"/>
        </w:rPr>
        <w:t xml:space="preserve"> “priority for services” </w:t>
      </w:r>
      <w:r w:rsidR="00762D81" w:rsidRPr="00956ACF">
        <w:rPr>
          <w:rFonts w:ascii="Times New Roman" w:hAnsi="Times New Roman"/>
        </w:rPr>
        <w:t xml:space="preserve">under </w:t>
      </w:r>
      <w:r w:rsidR="001701F8" w:rsidRPr="00956ACF">
        <w:rPr>
          <w:rFonts w:ascii="Times New Roman" w:hAnsi="Times New Roman"/>
        </w:rPr>
        <w:t xml:space="preserve">section </w:t>
      </w:r>
      <w:r w:rsidR="00762D81" w:rsidRPr="00956ACF">
        <w:rPr>
          <w:rFonts w:ascii="Times New Roman" w:hAnsi="Times New Roman"/>
        </w:rPr>
        <w:t>1304(d)</w:t>
      </w:r>
      <w:r w:rsidR="000D48EC" w:rsidRPr="00956ACF">
        <w:rPr>
          <w:rFonts w:ascii="Times New Roman" w:hAnsi="Times New Roman"/>
        </w:rPr>
        <w:t xml:space="preserve"> of the ESEA</w:t>
      </w:r>
      <w:r w:rsidR="00762D81" w:rsidRPr="00956ACF">
        <w:rPr>
          <w:rFonts w:ascii="Times New Roman" w:hAnsi="Times New Roman"/>
        </w:rPr>
        <w:t xml:space="preserve">, including: </w:t>
      </w:r>
    </w:p>
    <w:p w14:paraId="6F2654C9" w14:textId="77777777" w:rsidR="008129B2" w:rsidRPr="00956ACF" w:rsidRDefault="008310BD" w:rsidP="00B2231C">
      <w:pPr>
        <w:pStyle w:val="ListParagraph"/>
        <w:numPr>
          <w:ilvl w:val="2"/>
          <w:numId w:val="20"/>
        </w:numPr>
        <w:spacing w:after="0" w:line="240" w:lineRule="auto"/>
        <w:rPr>
          <w:rFonts w:ascii="Times New Roman" w:hAnsi="Times New Roman"/>
        </w:rPr>
      </w:pPr>
      <w:r w:rsidRPr="00956ACF">
        <w:rPr>
          <w:rFonts w:ascii="Times New Roman" w:hAnsi="Times New Roman"/>
        </w:rPr>
        <w:t>T</w:t>
      </w:r>
      <w:r w:rsidR="004D2660" w:rsidRPr="00956ACF">
        <w:rPr>
          <w:rFonts w:ascii="Times New Roman" w:hAnsi="Times New Roman"/>
        </w:rPr>
        <w:t xml:space="preserve">he measures and sources of data </w:t>
      </w:r>
      <w:r w:rsidR="00762D81" w:rsidRPr="00956ACF">
        <w:rPr>
          <w:rFonts w:ascii="Times New Roman" w:hAnsi="Times New Roman"/>
        </w:rPr>
        <w:t>the SEA, and if applicable, it</w:t>
      </w:r>
      <w:r w:rsidR="000D48EC" w:rsidRPr="00956ACF">
        <w:rPr>
          <w:rFonts w:ascii="Times New Roman" w:hAnsi="Times New Roman"/>
        </w:rPr>
        <w:t>s</w:t>
      </w:r>
      <w:r w:rsidR="00762D81" w:rsidRPr="00956ACF">
        <w:rPr>
          <w:rFonts w:ascii="Times New Roman" w:hAnsi="Times New Roman"/>
        </w:rPr>
        <w:t xml:space="preserve"> local operating agencies, which may include LEA</w:t>
      </w:r>
      <w:r w:rsidR="00EE31D3" w:rsidRPr="00956ACF">
        <w:rPr>
          <w:rFonts w:ascii="Times New Roman" w:hAnsi="Times New Roman"/>
        </w:rPr>
        <w:t>s</w:t>
      </w:r>
      <w:r w:rsidR="00762D81" w:rsidRPr="00956ACF">
        <w:rPr>
          <w:rFonts w:ascii="Times New Roman" w:hAnsi="Times New Roman"/>
        </w:rPr>
        <w:t>, will use</w:t>
      </w:r>
      <w:r w:rsidR="004D2660" w:rsidRPr="00956ACF">
        <w:rPr>
          <w:rFonts w:ascii="Times New Roman" w:hAnsi="Times New Roman"/>
        </w:rPr>
        <w:t xml:space="preserve"> to </w:t>
      </w:r>
      <w:r w:rsidR="00762D81" w:rsidRPr="00956ACF">
        <w:rPr>
          <w:rFonts w:ascii="Times New Roman" w:hAnsi="Times New Roman"/>
        </w:rPr>
        <w:t xml:space="preserve">identify those migratory children </w:t>
      </w:r>
      <w:r w:rsidR="00EE31D3" w:rsidRPr="00956ACF">
        <w:rPr>
          <w:rFonts w:ascii="Times New Roman" w:hAnsi="Times New Roman"/>
        </w:rPr>
        <w:t xml:space="preserve">who are </w:t>
      </w:r>
      <w:r w:rsidR="000D48EC" w:rsidRPr="00956ACF">
        <w:rPr>
          <w:rFonts w:ascii="Times New Roman" w:hAnsi="Times New Roman"/>
        </w:rPr>
        <w:t xml:space="preserve">a </w:t>
      </w:r>
      <w:r w:rsidR="00EE31D3" w:rsidRPr="00956ACF">
        <w:rPr>
          <w:rFonts w:ascii="Times New Roman" w:hAnsi="Times New Roman"/>
        </w:rPr>
        <w:t>priority for services</w:t>
      </w:r>
      <w:r w:rsidR="004D2660" w:rsidRPr="00956ACF">
        <w:rPr>
          <w:rFonts w:ascii="Times New Roman" w:hAnsi="Times New Roman"/>
        </w:rPr>
        <w:t>;</w:t>
      </w:r>
      <w:r w:rsidR="002658AC" w:rsidRPr="00956ACF">
        <w:rPr>
          <w:rFonts w:ascii="Times New Roman" w:hAnsi="Times New Roman"/>
        </w:rPr>
        <w:t xml:space="preserve"> and </w:t>
      </w:r>
    </w:p>
    <w:p w14:paraId="5DCFAC3D" w14:textId="4EB52D2E" w:rsidR="004F61BC" w:rsidRDefault="00EE31D3" w:rsidP="00B2231C">
      <w:pPr>
        <w:pStyle w:val="ListParagraph"/>
        <w:numPr>
          <w:ilvl w:val="2"/>
          <w:numId w:val="20"/>
        </w:numPr>
        <w:spacing w:after="0" w:line="240" w:lineRule="auto"/>
        <w:rPr>
          <w:rFonts w:ascii="Times New Roman" w:hAnsi="Times New Roman"/>
        </w:rPr>
      </w:pPr>
      <w:r w:rsidRPr="00956ACF">
        <w:rPr>
          <w:rFonts w:ascii="Times New Roman" w:hAnsi="Times New Roman"/>
        </w:rPr>
        <w:t>When and how the SEA will communicate those determinations to all</w:t>
      </w:r>
      <w:r w:rsidR="002658AC" w:rsidRPr="00956ACF">
        <w:rPr>
          <w:rFonts w:ascii="Times New Roman" w:hAnsi="Times New Roman"/>
        </w:rPr>
        <w:t xml:space="preserve"> local operating agencies, which may include LEAs, in the State. </w:t>
      </w:r>
      <w:r w:rsidR="008129B2" w:rsidRPr="00956ACF">
        <w:rPr>
          <w:rFonts w:ascii="Times New Roman" w:hAnsi="Times New Roman"/>
        </w:rPr>
        <w:br/>
      </w:r>
      <w:sdt>
        <w:sdtPr>
          <w:rPr>
            <w:rFonts w:ascii="Times New Roman" w:hAnsi="Times New Roman"/>
          </w:rPr>
          <w:id w:val="1290318553"/>
        </w:sdtPr>
        <w:sdtEndPr/>
        <w:sdtContent>
          <w:sdt>
            <w:sdtPr>
              <w:rPr>
                <w:rFonts w:ascii="Times New Roman" w:hAnsi="Times New Roman"/>
              </w:rPr>
              <w:id w:val="138085968"/>
            </w:sdtPr>
            <w:sdtEndPr/>
            <w:sdtContent/>
          </w:sdt>
        </w:sdtContent>
      </w:sdt>
    </w:p>
    <w:p w14:paraId="0E073E52" w14:textId="17930ABD" w:rsidR="008129B2" w:rsidRPr="00956ACF" w:rsidRDefault="00FF7923" w:rsidP="004F61BC">
      <w:pPr>
        <w:pStyle w:val="ListParagraph"/>
        <w:spacing w:after="0" w:line="240" w:lineRule="auto"/>
        <w:ind w:left="2160"/>
        <w:rPr>
          <w:rFonts w:ascii="Times New Roman" w:hAnsi="Times New Roman"/>
        </w:rPr>
      </w:pPr>
      <w:r w:rsidRPr="004F61BC">
        <w:rPr>
          <w:rFonts w:ascii="Times New Roman" w:hAnsi="Times New Roman"/>
        </w:rPr>
        <w:t xml:space="preserve">A.  </w:t>
      </w:r>
      <w:r w:rsidR="00E06948" w:rsidRPr="004F61BC">
        <w:rPr>
          <w:rFonts w:ascii="Times New Roman" w:eastAsia="Times New Roman" w:hAnsi="Times New Roman"/>
        </w:rPr>
        <w:t>Nevada adopted the definition of “priority for services” (PFS) defined by the Office of Migrant Education, U.S Department of Education. This term is described in Section 1304(d) of the statute as “migratory children who are failing, or most at risk of failing, to meet the State's challenging State academic content standards and challenging State student academic achievement standards, and whose education has been interrupted during the regular school year.” The State includes this definition in the state Migrant Directors’ Meeting/Training agenda to ensure the district migrant program coordinators and recruiters</w:t>
      </w:r>
      <w:r w:rsidR="00854B06" w:rsidRPr="004F61BC">
        <w:rPr>
          <w:rFonts w:ascii="Times New Roman" w:eastAsia="Times New Roman" w:hAnsi="Times New Roman"/>
        </w:rPr>
        <w:t xml:space="preserve"> to understand the definition.</w:t>
      </w:r>
      <w:r w:rsidR="00854B06" w:rsidRPr="004F61BC">
        <w:rPr>
          <w:rFonts w:ascii="Times New Roman" w:eastAsia="Times New Roman" w:hAnsi="Times New Roman"/>
        </w:rPr>
        <w:br/>
      </w:r>
      <w:r w:rsidR="00854B06" w:rsidRPr="004F61BC">
        <w:rPr>
          <w:rFonts w:ascii="Times New Roman" w:eastAsia="Times New Roman" w:hAnsi="Times New Roman"/>
        </w:rPr>
        <w:br/>
      </w:r>
      <w:r w:rsidRPr="004F61BC">
        <w:rPr>
          <w:rFonts w:ascii="Times New Roman" w:eastAsia="Times New Roman" w:hAnsi="Times New Roman"/>
        </w:rPr>
        <w:t>B</w:t>
      </w:r>
      <w:r w:rsidR="00E06948" w:rsidRPr="004F61BC">
        <w:rPr>
          <w:rFonts w:ascii="Times New Roman" w:eastAsia="Times New Roman" w:hAnsi="Times New Roman"/>
        </w:rPr>
        <w:t xml:space="preserve">. The migratory students who are eligible as a PFS are indicated on their COEs and then recorded in the state migrant database system. The districts are required to create an educational plan for these PFS students. The plan needs to address their assessment results, areas of concerns both academic and non-academic issues, and goals/plan to assist them in those areas of concerns. </w:t>
      </w:r>
      <w:r w:rsidR="00E06948" w:rsidRPr="004F61BC">
        <w:rPr>
          <w:rFonts w:ascii="Times New Roman" w:eastAsia="Times New Roman" w:hAnsi="Times New Roman"/>
        </w:rPr>
        <w:br/>
      </w:r>
      <w:r w:rsidRPr="004F61BC">
        <w:rPr>
          <w:rFonts w:ascii="Times New Roman" w:eastAsia="Times New Roman" w:hAnsi="Times New Roman"/>
        </w:rPr>
        <w:br/>
        <w:t>C</w:t>
      </w:r>
      <w:r w:rsidR="00E06948" w:rsidRPr="004F61BC">
        <w:rPr>
          <w:rFonts w:ascii="Times New Roman" w:eastAsia="Times New Roman" w:hAnsi="Times New Roman"/>
        </w:rPr>
        <w:t xml:space="preserve">. When a migratory child qualified as a PFS, he or she will receive priority migrant services based on their unique needs for the first year of their eligibility. The timeline can be discussed individually with the district/school team regarding the continuation of priority services supported </w:t>
      </w:r>
      <w:r w:rsidR="00E06948" w:rsidRPr="004F61BC">
        <w:rPr>
          <w:rFonts w:ascii="Times New Roman" w:eastAsia="Times New Roman" w:hAnsi="Times New Roman"/>
        </w:rPr>
        <w:lastRenderedPageBreak/>
        <w:t>by other supplemental funding sources.  The PFS students should have their individual education plan so the districts are aware of the timeline and determination.</w:t>
      </w:r>
      <w:r w:rsidR="00E06948" w:rsidRPr="00E06948">
        <w:rPr>
          <w:rFonts w:ascii="Times New Roman" w:eastAsia="Times New Roman" w:hAnsi="Times New Roman"/>
        </w:rPr>
        <w:t xml:space="preserve"> </w:t>
      </w:r>
      <w:r w:rsidR="008129B2" w:rsidRPr="00956ACF">
        <w:rPr>
          <w:rFonts w:ascii="Times New Roman" w:hAnsi="Times New Roman"/>
        </w:rPr>
        <w:br/>
      </w:r>
    </w:p>
    <w:p w14:paraId="609B27B4" w14:textId="77777777" w:rsidR="00E81DAA" w:rsidRPr="00956ACF" w:rsidRDefault="002658AC" w:rsidP="00B2231C">
      <w:pPr>
        <w:pStyle w:val="ListParagraph"/>
        <w:numPr>
          <w:ilvl w:val="0"/>
          <w:numId w:val="20"/>
        </w:numPr>
        <w:spacing w:after="0" w:line="240" w:lineRule="auto"/>
        <w:rPr>
          <w:rFonts w:ascii="Times New Roman" w:hAnsi="Times New Roman"/>
        </w:rPr>
      </w:pPr>
      <w:r w:rsidRPr="00956ACF">
        <w:rPr>
          <w:rFonts w:ascii="Times New Roman" w:hAnsi="Times New Roman"/>
          <w:b/>
        </w:rPr>
        <w:t xml:space="preserve">Title I, Part D: </w:t>
      </w:r>
      <w:r w:rsidR="00545BDD" w:rsidRPr="00956ACF">
        <w:rPr>
          <w:rFonts w:ascii="Times New Roman" w:hAnsi="Times New Roman"/>
          <w:b/>
        </w:rPr>
        <w:t xml:space="preserve">Prevention and Intervention Programs for Children and Youth who are Neglected, Delinquent, or At-Risk </w:t>
      </w:r>
    </w:p>
    <w:p w14:paraId="7F0FC401" w14:textId="149A56AF" w:rsidR="004F61BC" w:rsidRDefault="00545BDD" w:rsidP="00B2231C">
      <w:pPr>
        <w:pStyle w:val="ListParagraph"/>
        <w:numPr>
          <w:ilvl w:val="1"/>
          <w:numId w:val="20"/>
        </w:numPr>
        <w:spacing w:after="0" w:line="240" w:lineRule="auto"/>
        <w:rPr>
          <w:rFonts w:ascii="Times New Roman" w:hAnsi="Times New Roman"/>
        </w:rPr>
      </w:pPr>
      <w:r w:rsidRPr="00956ACF">
        <w:rPr>
          <w:rFonts w:ascii="Times New Roman" w:hAnsi="Times New Roman"/>
        </w:rPr>
        <w:t>Describe the SEA’s plan for assisting in the transition of children and youth between correctional facilities and locally operated programs.</w:t>
      </w:r>
      <w:r w:rsidR="00E81DAA" w:rsidRPr="00956ACF">
        <w:rPr>
          <w:rFonts w:ascii="Times New Roman" w:hAnsi="Times New Roman"/>
        </w:rPr>
        <w:br/>
      </w:r>
      <w:sdt>
        <w:sdtPr>
          <w:rPr>
            <w:rFonts w:ascii="Times New Roman" w:hAnsi="Times New Roman"/>
          </w:rPr>
          <w:id w:val="-36662597"/>
        </w:sdtPr>
        <w:sdtEndPr/>
        <w:sdtContent>
          <w:sdt>
            <w:sdtPr>
              <w:rPr>
                <w:rFonts w:ascii="Times New Roman" w:hAnsi="Times New Roman"/>
              </w:rPr>
              <w:id w:val="-2119359557"/>
            </w:sdtPr>
            <w:sdtEndPr/>
            <w:sdtContent/>
          </w:sdt>
        </w:sdtContent>
      </w:sdt>
    </w:p>
    <w:p w14:paraId="2DF06C03" w14:textId="7FFC2F51" w:rsidR="00E81DAA" w:rsidRPr="004F61BC" w:rsidRDefault="00E06948" w:rsidP="004F61BC">
      <w:pPr>
        <w:pStyle w:val="ListParagraph"/>
        <w:spacing w:after="0" w:line="240" w:lineRule="auto"/>
        <w:ind w:left="1440"/>
        <w:rPr>
          <w:rFonts w:ascii="Times New Roman" w:hAnsi="Times New Roman"/>
        </w:rPr>
      </w:pPr>
      <w:r w:rsidRPr="004F61BC">
        <w:rPr>
          <w:rFonts w:ascii="Times New Roman" w:eastAsia="Times New Roman" w:hAnsi="Times New Roman"/>
        </w:rPr>
        <w:t>The focus related to transition for neglected, delinquent, or at-risk youth encompasses four area</w:t>
      </w:r>
      <w:r w:rsidR="00C66912" w:rsidRPr="004F61BC">
        <w:rPr>
          <w:rFonts w:ascii="Times New Roman" w:eastAsia="Times New Roman" w:hAnsi="Times New Roman"/>
        </w:rPr>
        <w:t>s</w:t>
      </w:r>
      <w:r w:rsidRPr="004F61BC">
        <w:rPr>
          <w:rFonts w:ascii="Times New Roman" w:eastAsia="Times New Roman" w:hAnsi="Times New Roman"/>
        </w:rPr>
        <w:t xml:space="preserve">: independent living, employment, education, and community participation. All Title I, Part D, Subpart 1 programs (State agency programs) will annually identify transition activities that take place at their respective programs and meet the 15 to 30 percent reservation of funds for re-entry or transition services as required by law. </w:t>
      </w:r>
      <w:r w:rsidRPr="004F61BC">
        <w:rPr>
          <w:rFonts w:ascii="Times New Roman" w:eastAsia="Times New Roman" w:hAnsi="Times New Roman"/>
        </w:rPr>
        <w:br/>
      </w:r>
      <w:r w:rsidRPr="004F61BC">
        <w:rPr>
          <w:rFonts w:ascii="Times New Roman" w:eastAsia="Times New Roman" w:hAnsi="Times New Roman"/>
        </w:rPr>
        <w:br/>
        <w:t>In addition, Subpart 2 programs (local agencies programs) will be also be required to provide transitional services (although no specific funding percentage is outlined in the law) to assist students in returning to locally operated schools and to promote positive academic and vocational outcomes for youth who are neglected and/or delinquent.</w:t>
      </w:r>
      <w:r w:rsidR="00E81DAA" w:rsidRPr="004F61BC">
        <w:rPr>
          <w:rFonts w:ascii="Times New Roman" w:hAnsi="Times New Roman"/>
        </w:rPr>
        <w:br/>
      </w:r>
    </w:p>
    <w:p w14:paraId="08B03C07" w14:textId="3E578320" w:rsidR="004F61BC" w:rsidRPr="000117A5" w:rsidRDefault="00545BDD" w:rsidP="000117A5">
      <w:pPr>
        <w:pStyle w:val="ListParagraph"/>
        <w:numPr>
          <w:ilvl w:val="1"/>
          <w:numId w:val="20"/>
        </w:numPr>
        <w:spacing w:after="0" w:line="240" w:lineRule="auto"/>
        <w:rPr>
          <w:rFonts w:ascii="Times New Roman" w:hAnsi="Times New Roman"/>
        </w:rPr>
      </w:pPr>
      <w:r w:rsidRPr="000117A5">
        <w:rPr>
          <w:rFonts w:ascii="Times New Roman" w:hAnsi="Times New Roman"/>
        </w:rPr>
        <w:t xml:space="preserve">Describe the program objectives and outcomes established by the State that will be used to assess the effectiveness of the program in improving the academic, career, and technical skills of children in the program, including the knowledge and skills needed to </w:t>
      </w:r>
      <w:r w:rsidR="00192545" w:rsidRPr="000117A5">
        <w:rPr>
          <w:rFonts w:ascii="Times New Roman" w:hAnsi="Times New Roman"/>
        </w:rPr>
        <w:t xml:space="preserve">earn a regular high school diploma and </w:t>
      </w:r>
      <w:r w:rsidRPr="000117A5">
        <w:rPr>
          <w:rFonts w:ascii="Times New Roman" w:hAnsi="Times New Roman"/>
        </w:rPr>
        <w:t xml:space="preserve">make a successful transition to </w:t>
      </w:r>
      <w:r w:rsidR="00192545" w:rsidRPr="000117A5">
        <w:rPr>
          <w:rFonts w:ascii="Times New Roman" w:hAnsi="Times New Roman"/>
        </w:rPr>
        <w:t>post</w:t>
      </w:r>
      <w:r w:rsidRPr="000117A5">
        <w:rPr>
          <w:rFonts w:ascii="Times New Roman" w:hAnsi="Times New Roman"/>
        </w:rPr>
        <w:t xml:space="preserve">secondary </w:t>
      </w:r>
      <w:r w:rsidR="00192545" w:rsidRPr="000117A5">
        <w:rPr>
          <w:rFonts w:ascii="Times New Roman" w:hAnsi="Times New Roman"/>
        </w:rPr>
        <w:t>education</w:t>
      </w:r>
      <w:r w:rsidRPr="000117A5">
        <w:rPr>
          <w:rFonts w:ascii="Times New Roman" w:hAnsi="Times New Roman"/>
        </w:rPr>
        <w:t xml:space="preserve">, career and technical education, or employment. </w:t>
      </w:r>
      <w:r w:rsidR="00E81DAA" w:rsidRPr="000117A5">
        <w:rPr>
          <w:rFonts w:ascii="Times New Roman" w:hAnsi="Times New Roman"/>
        </w:rPr>
        <w:br/>
      </w:r>
      <w:sdt>
        <w:sdtPr>
          <w:id w:val="1013728623"/>
        </w:sdtPr>
        <w:sdtEndPr/>
        <w:sdtContent>
          <w:sdt>
            <w:sdtPr>
              <w:id w:val="-872535763"/>
            </w:sdtPr>
            <w:sdtEndPr/>
            <w:sdtContent/>
          </w:sdt>
        </w:sdtContent>
      </w:sdt>
    </w:p>
    <w:p w14:paraId="71FE2B11" w14:textId="03D11E87" w:rsidR="00E81DAA" w:rsidRPr="004F61BC" w:rsidRDefault="00E06948" w:rsidP="004F61BC">
      <w:pPr>
        <w:pStyle w:val="ListParagraph"/>
        <w:spacing w:after="0" w:line="240" w:lineRule="auto"/>
        <w:ind w:left="1440"/>
        <w:rPr>
          <w:rFonts w:ascii="Times New Roman" w:hAnsi="Times New Roman"/>
        </w:rPr>
      </w:pPr>
      <w:r w:rsidRPr="004F61BC">
        <w:rPr>
          <w:rFonts w:ascii="Times New Roman" w:eastAsia="Times New Roman" w:hAnsi="Times New Roman"/>
          <w:b/>
          <w:bCs/>
        </w:rPr>
        <w:t>Objective 1</w:t>
      </w:r>
      <w:r w:rsidRPr="004F61BC">
        <w:rPr>
          <w:rFonts w:ascii="Times New Roman" w:eastAsia="Times New Roman" w:hAnsi="Times New Roman"/>
        </w:rPr>
        <w:t xml:space="preserve">: Title I, Part D programs will provide for individualization of instructional experience beginning with an intake process that includes an identification of each student’s academic strengths and weaknesses in reading and math.  </w:t>
      </w:r>
      <w:r w:rsidRPr="004F61BC">
        <w:rPr>
          <w:rFonts w:ascii="Times New Roman" w:eastAsia="Times New Roman" w:hAnsi="Times New Roman"/>
        </w:rPr>
        <w:br/>
      </w:r>
      <w:r w:rsidRPr="004F61BC">
        <w:rPr>
          <w:rFonts w:ascii="Times New Roman" w:eastAsia="Times New Roman" w:hAnsi="Times New Roman"/>
          <w:i/>
          <w:iCs/>
        </w:rPr>
        <w:t>Outcome:</w:t>
      </w:r>
      <w:r w:rsidRPr="004F61BC">
        <w:rPr>
          <w:rFonts w:ascii="Times New Roman" w:eastAsia="Times New Roman" w:hAnsi="Times New Roman"/>
        </w:rPr>
        <w:t xml:space="preserve"> Each Title I, Part D program will provide educational services for children and youth who are neglected or delinquent to ensure that they have the opportunity to meet challenging State academic content and achievement standards. </w:t>
      </w:r>
      <w:r w:rsidRPr="004F61BC">
        <w:rPr>
          <w:rFonts w:ascii="Times New Roman" w:eastAsia="Times New Roman" w:hAnsi="Times New Roman"/>
        </w:rPr>
        <w:br/>
      </w:r>
      <w:r w:rsidRPr="004F61BC">
        <w:rPr>
          <w:rFonts w:ascii="Times New Roman" w:eastAsia="Times New Roman" w:hAnsi="Times New Roman"/>
          <w:b/>
          <w:bCs/>
        </w:rPr>
        <w:t>Objective 2</w:t>
      </w:r>
      <w:r w:rsidRPr="004F61BC">
        <w:rPr>
          <w:rFonts w:ascii="Times New Roman" w:eastAsia="Times New Roman" w:hAnsi="Times New Roman"/>
        </w:rPr>
        <w:t xml:space="preserve">: Title I, Part D programs will ensure that all neglected and delinquent students accrue school credits that meet state requirements for grade promotion and secondary school graduation. </w:t>
      </w:r>
      <w:r w:rsidRPr="004F61BC">
        <w:rPr>
          <w:rFonts w:ascii="Times New Roman" w:eastAsia="Times New Roman" w:hAnsi="Times New Roman"/>
        </w:rPr>
        <w:br/>
      </w:r>
      <w:r w:rsidRPr="004F61BC">
        <w:rPr>
          <w:rFonts w:ascii="Times New Roman" w:eastAsia="Times New Roman" w:hAnsi="Times New Roman"/>
          <w:i/>
          <w:iCs/>
        </w:rPr>
        <w:t>Outcome:</w:t>
      </w:r>
      <w:r w:rsidRPr="004F61BC">
        <w:rPr>
          <w:rFonts w:ascii="Times New Roman" w:eastAsia="Times New Roman" w:hAnsi="Times New Roman"/>
        </w:rPr>
        <w:t xml:space="preserve"> Each Title I, Part D program will post-test each student using a standards-based test to determine academic growth during the student's placement in the academic program. </w:t>
      </w:r>
      <w:r w:rsidRPr="004F61BC">
        <w:rPr>
          <w:rFonts w:ascii="Times New Roman" w:eastAsia="Times New Roman" w:hAnsi="Times New Roman"/>
        </w:rPr>
        <w:br/>
      </w:r>
      <w:r w:rsidRPr="004F61BC">
        <w:rPr>
          <w:rFonts w:ascii="Times New Roman" w:eastAsia="Times New Roman" w:hAnsi="Times New Roman"/>
          <w:b/>
          <w:bCs/>
        </w:rPr>
        <w:t>Objective 3</w:t>
      </w:r>
      <w:r w:rsidRPr="004F61BC">
        <w:rPr>
          <w:rFonts w:ascii="Times New Roman" w:eastAsia="Times New Roman" w:hAnsi="Times New Roman"/>
        </w:rPr>
        <w:t xml:space="preserve">: Title I, Part D programs will ensure that all neglected and delinquent students have the opportunity to transition to a regular community school or other education program operated by an LEA, complete secondary school (or secondary school equivalency requirements), and/or obtain employment after leaving the facility. </w:t>
      </w:r>
      <w:r w:rsidRPr="004F61BC">
        <w:rPr>
          <w:rFonts w:ascii="Times New Roman" w:eastAsia="Times New Roman" w:hAnsi="Times New Roman"/>
        </w:rPr>
        <w:br/>
      </w:r>
      <w:r w:rsidRPr="004F61BC">
        <w:rPr>
          <w:rFonts w:ascii="Times New Roman" w:eastAsia="Times New Roman" w:hAnsi="Times New Roman"/>
          <w:i/>
          <w:iCs/>
        </w:rPr>
        <w:t>Outcome:</w:t>
      </w:r>
      <w:r w:rsidRPr="004F61BC">
        <w:rPr>
          <w:rFonts w:ascii="Times New Roman" w:eastAsia="Times New Roman" w:hAnsi="Times New Roman"/>
        </w:rPr>
        <w:t xml:space="preserve"> Title I, Part D programs will annually report on the types of transitional services and the number of students that have transitioned from the facilities to the regular community schools or other education programs, completed secondary school (or secondary school equivalency requirements), and/or obtained employment after leaving the facility. </w:t>
      </w:r>
      <w:r w:rsidRPr="004F61BC">
        <w:rPr>
          <w:rFonts w:ascii="Times New Roman" w:eastAsia="Times New Roman" w:hAnsi="Times New Roman"/>
        </w:rPr>
        <w:br/>
      </w:r>
      <w:r w:rsidRPr="004F61BC">
        <w:rPr>
          <w:rFonts w:ascii="Times New Roman" w:eastAsia="Times New Roman" w:hAnsi="Times New Roman"/>
          <w:b/>
          <w:bCs/>
        </w:rPr>
        <w:t>Objective 4</w:t>
      </w:r>
      <w:r w:rsidRPr="004F61BC">
        <w:rPr>
          <w:rFonts w:ascii="Times New Roman" w:eastAsia="Times New Roman" w:hAnsi="Times New Roman"/>
        </w:rPr>
        <w:t xml:space="preserve">: Title I, Part D programs will ensure (when applicable) that neglected and delinquent students have the opportunity to participate in postsecondary education and job training programs. </w:t>
      </w:r>
      <w:r w:rsidRPr="004F61BC">
        <w:rPr>
          <w:rFonts w:ascii="Times New Roman" w:eastAsia="Times New Roman" w:hAnsi="Times New Roman"/>
        </w:rPr>
        <w:br/>
      </w:r>
      <w:r w:rsidRPr="004F61BC">
        <w:rPr>
          <w:rFonts w:ascii="Times New Roman" w:eastAsia="Times New Roman" w:hAnsi="Times New Roman"/>
          <w:i/>
          <w:iCs/>
        </w:rPr>
        <w:t>Outcome:</w:t>
      </w:r>
      <w:r w:rsidRPr="004F61BC">
        <w:rPr>
          <w:rFonts w:ascii="Times New Roman" w:eastAsia="Times New Roman" w:hAnsi="Times New Roman"/>
        </w:rPr>
        <w:t xml:space="preserve"> Title I, Part D programs will annually report on the the number of neglected and delinquent students who were given the opportunity to participate in postsecondary education and job training programs.</w:t>
      </w:r>
      <w:r w:rsidR="00E81DAA" w:rsidRPr="004F61BC">
        <w:rPr>
          <w:rFonts w:ascii="Times New Roman" w:hAnsi="Times New Roman"/>
        </w:rPr>
        <w:br/>
      </w:r>
    </w:p>
    <w:p w14:paraId="7C430DF2" w14:textId="5DB1755D" w:rsidR="00E81DAA" w:rsidRPr="00C66912" w:rsidRDefault="004D2660" w:rsidP="00B2231C">
      <w:pPr>
        <w:pStyle w:val="ListParagraph"/>
        <w:numPr>
          <w:ilvl w:val="0"/>
          <w:numId w:val="20"/>
        </w:numPr>
        <w:spacing w:after="0" w:line="240" w:lineRule="auto"/>
        <w:rPr>
          <w:rFonts w:ascii="Times New Roman" w:hAnsi="Times New Roman"/>
        </w:rPr>
      </w:pPr>
      <w:r w:rsidRPr="00C66912">
        <w:rPr>
          <w:rFonts w:ascii="Times New Roman" w:hAnsi="Times New Roman"/>
          <w:b/>
        </w:rPr>
        <w:t>Title III, Part A</w:t>
      </w:r>
      <w:r w:rsidR="00AD39C0" w:rsidRPr="00C66912">
        <w:rPr>
          <w:rFonts w:ascii="Times New Roman" w:hAnsi="Times New Roman"/>
          <w:b/>
        </w:rPr>
        <w:t>: Language Instruction for English Lea</w:t>
      </w:r>
      <w:r w:rsidR="00336827" w:rsidRPr="00C66912">
        <w:rPr>
          <w:rFonts w:ascii="Times New Roman" w:hAnsi="Times New Roman"/>
          <w:b/>
        </w:rPr>
        <w:t>r</w:t>
      </w:r>
      <w:r w:rsidR="00AD39C0" w:rsidRPr="00C66912">
        <w:rPr>
          <w:rFonts w:ascii="Times New Roman" w:hAnsi="Times New Roman"/>
          <w:b/>
        </w:rPr>
        <w:t>ners and Immigrant Students</w:t>
      </w:r>
      <w:r w:rsidR="00E81DAA" w:rsidRPr="00C66912">
        <w:rPr>
          <w:rFonts w:ascii="Times New Roman" w:hAnsi="Times New Roman"/>
          <w:b/>
        </w:rPr>
        <w:t xml:space="preserve">. </w:t>
      </w:r>
    </w:p>
    <w:p w14:paraId="492D2BA2" w14:textId="77777777" w:rsidR="00E81DAA" w:rsidRPr="00956ACF" w:rsidRDefault="00CD6C14" w:rsidP="00B2231C">
      <w:pPr>
        <w:pStyle w:val="ListParagraph"/>
        <w:numPr>
          <w:ilvl w:val="1"/>
          <w:numId w:val="20"/>
        </w:numPr>
        <w:spacing w:after="0" w:line="240" w:lineRule="auto"/>
        <w:rPr>
          <w:rFonts w:ascii="Times New Roman" w:hAnsi="Times New Roman"/>
        </w:rPr>
      </w:pPr>
      <w:r w:rsidRPr="00956ACF">
        <w:rPr>
          <w:rFonts w:ascii="Times New Roman" w:hAnsi="Times New Roman"/>
        </w:rPr>
        <w:t>Describe the SEA</w:t>
      </w:r>
      <w:r w:rsidR="004D2660" w:rsidRPr="00956ACF">
        <w:rPr>
          <w:rFonts w:ascii="Times New Roman" w:hAnsi="Times New Roman"/>
        </w:rPr>
        <w:t>’s standardized entrance and exit procedures for English learners</w:t>
      </w:r>
      <w:r w:rsidRPr="00956ACF">
        <w:rPr>
          <w:rFonts w:ascii="Times New Roman" w:hAnsi="Times New Roman"/>
        </w:rPr>
        <w:t xml:space="preserve"> consistent with section 3113(b)(2) of the ESEA</w:t>
      </w:r>
      <w:r w:rsidR="00E033F7" w:rsidRPr="00956ACF">
        <w:rPr>
          <w:rFonts w:ascii="Times New Roman" w:hAnsi="Times New Roman"/>
        </w:rPr>
        <w:t xml:space="preserve">. </w:t>
      </w:r>
      <w:r w:rsidR="00AD39C0" w:rsidRPr="00956ACF">
        <w:rPr>
          <w:rFonts w:ascii="Times New Roman" w:hAnsi="Times New Roman"/>
        </w:rPr>
        <w:t>These</w:t>
      </w:r>
      <w:r w:rsidR="004D2660" w:rsidRPr="00956ACF">
        <w:rPr>
          <w:rFonts w:ascii="Times New Roman" w:hAnsi="Times New Roman"/>
        </w:rPr>
        <w:t xml:space="preserve"> procedures must include valid and reliable, objective criteria that are applied consistently across the State.  A</w:t>
      </w:r>
      <w:r w:rsidR="00AD39C0" w:rsidRPr="00956ACF">
        <w:rPr>
          <w:rFonts w:ascii="Times New Roman" w:hAnsi="Times New Roman"/>
        </w:rPr>
        <w:t>t</w:t>
      </w:r>
      <w:r w:rsidR="004D2660" w:rsidRPr="00956ACF">
        <w:rPr>
          <w:rFonts w:ascii="Times New Roman" w:hAnsi="Times New Roman"/>
        </w:rPr>
        <w:t xml:space="preserve"> a minimum, the standardized exit criteria must</w:t>
      </w:r>
      <w:r w:rsidR="00E033F7" w:rsidRPr="00956ACF">
        <w:rPr>
          <w:rFonts w:ascii="Times New Roman" w:hAnsi="Times New Roman"/>
        </w:rPr>
        <w:t>:</w:t>
      </w:r>
    </w:p>
    <w:p w14:paraId="4AB2797E" w14:textId="77777777" w:rsidR="00E81DAA" w:rsidRPr="00956ACF" w:rsidRDefault="00AD39C0" w:rsidP="00B2231C">
      <w:pPr>
        <w:pStyle w:val="ListParagraph"/>
        <w:numPr>
          <w:ilvl w:val="2"/>
          <w:numId w:val="20"/>
        </w:numPr>
        <w:spacing w:after="0" w:line="240" w:lineRule="auto"/>
        <w:rPr>
          <w:rFonts w:ascii="Times New Roman" w:hAnsi="Times New Roman"/>
        </w:rPr>
      </w:pPr>
      <w:r w:rsidRPr="00956ACF">
        <w:rPr>
          <w:rFonts w:ascii="Times New Roman" w:hAnsi="Times New Roman"/>
        </w:rPr>
        <w:t>I</w:t>
      </w:r>
      <w:r w:rsidR="004D2660" w:rsidRPr="00956ACF">
        <w:rPr>
          <w:rFonts w:ascii="Times New Roman" w:hAnsi="Times New Roman"/>
        </w:rPr>
        <w:t>nclude a score of proficient on the State’s annual English language proficiency assessment;</w:t>
      </w:r>
    </w:p>
    <w:p w14:paraId="1456485F" w14:textId="77777777" w:rsidR="00E81DAA" w:rsidRPr="004F61BC" w:rsidRDefault="00AD39C0" w:rsidP="00B2231C">
      <w:pPr>
        <w:pStyle w:val="ListParagraph"/>
        <w:numPr>
          <w:ilvl w:val="2"/>
          <w:numId w:val="20"/>
        </w:numPr>
        <w:spacing w:after="0" w:line="240" w:lineRule="auto"/>
        <w:rPr>
          <w:rFonts w:ascii="Times New Roman" w:hAnsi="Times New Roman"/>
        </w:rPr>
      </w:pPr>
      <w:r w:rsidRPr="004F61BC">
        <w:rPr>
          <w:rFonts w:ascii="Times New Roman" w:hAnsi="Times New Roman"/>
        </w:rPr>
        <w:lastRenderedPageBreak/>
        <w:t>B</w:t>
      </w:r>
      <w:r w:rsidR="004D2660" w:rsidRPr="004F61BC">
        <w:rPr>
          <w:rFonts w:ascii="Times New Roman" w:hAnsi="Times New Roman"/>
        </w:rPr>
        <w:t xml:space="preserve">e the same criteria used for exiting students from the English learner subgroup for </w:t>
      </w:r>
      <w:r w:rsidR="00E72331" w:rsidRPr="004F61BC">
        <w:rPr>
          <w:rFonts w:ascii="Times New Roman" w:hAnsi="Times New Roman"/>
        </w:rPr>
        <w:t>T</w:t>
      </w:r>
      <w:r w:rsidR="004D2660" w:rsidRPr="004F61BC">
        <w:rPr>
          <w:rFonts w:ascii="Times New Roman" w:hAnsi="Times New Roman"/>
        </w:rPr>
        <w:t xml:space="preserve">itle I reporting and accountability purposes; </w:t>
      </w:r>
      <w:r w:rsidR="00643DBE" w:rsidRPr="004F61BC">
        <w:rPr>
          <w:rFonts w:ascii="Times New Roman" w:hAnsi="Times New Roman"/>
        </w:rPr>
        <w:t>and</w:t>
      </w:r>
    </w:p>
    <w:p w14:paraId="4CE946CF" w14:textId="60E201D5" w:rsidR="004F61BC" w:rsidRDefault="00AD39C0" w:rsidP="00B2231C">
      <w:pPr>
        <w:pStyle w:val="ListParagraph"/>
        <w:numPr>
          <w:ilvl w:val="2"/>
          <w:numId w:val="20"/>
        </w:numPr>
        <w:spacing w:after="0" w:line="240" w:lineRule="auto"/>
        <w:rPr>
          <w:rFonts w:ascii="Times New Roman" w:hAnsi="Times New Roman"/>
        </w:rPr>
      </w:pPr>
      <w:r w:rsidRPr="004F61BC">
        <w:rPr>
          <w:rFonts w:ascii="Times New Roman" w:hAnsi="Times New Roman"/>
        </w:rPr>
        <w:t>N</w:t>
      </w:r>
      <w:r w:rsidR="004D2660" w:rsidRPr="004F61BC">
        <w:rPr>
          <w:rFonts w:ascii="Times New Roman" w:hAnsi="Times New Roman"/>
        </w:rPr>
        <w:t xml:space="preserve">ot include </w:t>
      </w:r>
      <w:r w:rsidR="00BB322E" w:rsidRPr="004F61BC">
        <w:rPr>
          <w:rFonts w:ascii="Times New Roman" w:hAnsi="Times New Roman"/>
        </w:rPr>
        <w:t>performance</w:t>
      </w:r>
      <w:r w:rsidR="004D2660" w:rsidRPr="004F61BC">
        <w:rPr>
          <w:rFonts w:ascii="Times New Roman" w:hAnsi="Times New Roman"/>
        </w:rPr>
        <w:t xml:space="preserve"> on an academic content assessment</w:t>
      </w:r>
      <w:r w:rsidR="00643DBE" w:rsidRPr="004F61BC">
        <w:rPr>
          <w:rFonts w:ascii="Times New Roman" w:hAnsi="Times New Roman"/>
        </w:rPr>
        <w:t>.</w:t>
      </w:r>
      <w:r w:rsidR="00E81DAA" w:rsidRPr="004F61BC">
        <w:rPr>
          <w:rFonts w:ascii="Times New Roman" w:hAnsi="Times New Roman"/>
        </w:rPr>
        <w:br/>
      </w:r>
      <w:sdt>
        <w:sdtPr>
          <w:rPr>
            <w:rFonts w:ascii="Times New Roman" w:hAnsi="Times New Roman"/>
          </w:rPr>
          <w:id w:val="1169214708"/>
        </w:sdtPr>
        <w:sdtEndPr/>
        <w:sdtContent>
          <w:sdt>
            <w:sdtPr>
              <w:rPr>
                <w:rFonts w:ascii="Times New Roman" w:hAnsi="Times New Roman"/>
              </w:rPr>
              <w:id w:val="-1342619468"/>
            </w:sdtPr>
            <w:sdtEndPr/>
            <w:sdtContent/>
          </w:sdt>
        </w:sdtContent>
      </w:sdt>
    </w:p>
    <w:p w14:paraId="2E1331C9" w14:textId="596D2D4E" w:rsidR="00E81DAA" w:rsidRPr="004F61BC" w:rsidRDefault="00E06948" w:rsidP="004F61BC">
      <w:pPr>
        <w:pStyle w:val="ListParagraph"/>
        <w:spacing w:after="0" w:line="240" w:lineRule="auto"/>
        <w:ind w:left="2160"/>
        <w:rPr>
          <w:rFonts w:ascii="Times New Roman" w:hAnsi="Times New Roman"/>
        </w:rPr>
      </w:pPr>
      <w:r w:rsidRPr="004F61BC">
        <w:rPr>
          <w:rFonts w:ascii="Times New Roman" w:eastAsia="Times New Roman" w:hAnsi="Times New Roman"/>
        </w:rPr>
        <w:t xml:space="preserve">Nevada’s standardized entrance and exit procedures will include the use of the WIDA assessments. The WIDA Screener will be used for identification (levels below English proficient). The WIDA ACCESS or Alternate ACCESS will be administered annually for all English learners to determine English proficiency. The performance levels for both the Composite (minimum score of 5.0) and Literacy sub-score (minimum score of 5.0) is the exit criteria. The state will establish protocols to consider individual circumstances in eligibility determinations for which an exception may be warranted. </w:t>
      </w:r>
      <w:r w:rsidR="00227451" w:rsidRPr="004F61BC">
        <w:rPr>
          <w:rFonts w:ascii="Times New Roman" w:eastAsia="Times New Roman" w:hAnsi="Times New Roman"/>
        </w:rPr>
        <w:t xml:space="preserve"> The exit criteria will be the same criteria used for exiting students from the English learner subgroup for Title I reporting and accountability.</w:t>
      </w:r>
      <w:r w:rsidRPr="004F61BC">
        <w:rPr>
          <w:rFonts w:ascii="Times New Roman" w:eastAsia="Times New Roman" w:hAnsi="Times New Roman"/>
          <w:color w:val="FF0000"/>
        </w:rPr>
        <w:t xml:space="preserve"> </w:t>
      </w:r>
      <w:r w:rsidR="00E81DAA" w:rsidRPr="004F61BC">
        <w:rPr>
          <w:rFonts w:ascii="Times New Roman" w:hAnsi="Times New Roman"/>
        </w:rPr>
        <w:br/>
      </w:r>
    </w:p>
    <w:p w14:paraId="2F830630" w14:textId="77777777" w:rsidR="00C66912" w:rsidRPr="004F61BC" w:rsidRDefault="00C66912" w:rsidP="00B2231C">
      <w:pPr>
        <w:pStyle w:val="ListParagraph"/>
        <w:numPr>
          <w:ilvl w:val="1"/>
          <w:numId w:val="20"/>
        </w:numPr>
        <w:spacing w:after="0" w:line="240" w:lineRule="auto"/>
        <w:rPr>
          <w:rFonts w:ascii="Times New Roman" w:hAnsi="Times New Roman"/>
        </w:rPr>
      </w:pPr>
      <w:r w:rsidRPr="004F61BC">
        <w:rPr>
          <w:rFonts w:ascii="Times New Roman" w:hAnsi="Times New Roman"/>
          <w:u w:val="single"/>
        </w:rPr>
        <w:t>Awarding Subgrants</w:t>
      </w:r>
      <w:r w:rsidRPr="004F61BC">
        <w:rPr>
          <w:rFonts w:ascii="Times New Roman" w:hAnsi="Times New Roman"/>
        </w:rPr>
        <w:t xml:space="preserve"> </w:t>
      </w:r>
      <w:r w:rsidRPr="004F61BC">
        <w:rPr>
          <w:rFonts w:ascii="Times New Roman" w:hAnsi="Times New Roman"/>
          <w:i/>
        </w:rPr>
        <w:t>(ESEA section 4103(c)(2)(B))</w:t>
      </w:r>
      <w:r w:rsidRPr="004F61BC">
        <w:rPr>
          <w:rFonts w:ascii="Times New Roman" w:hAnsi="Times New Roman"/>
        </w:rPr>
        <w:t>: Describe how the SEA will ensure that awards made to LEAs under Title IV, Part A, Subpart 1 are in amounts that are consistent with ESEA section 4105(a)(2).</w:t>
      </w:r>
    </w:p>
    <w:p w14:paraId="4C6FFCE0" w14:textId="77777777" w:rsidR="004F61BC" w:rsidRDefault="004F61BC" w:rsidP="001C5FC2">
      <w:pPr>
        <w:pStyle w:val="ListParagraph"/>
        <w:spacing w:after="0" w:line="240" w:lineRule="auto"/>
        <w:ind w:left="1440"/>
        <w:rPr>
          <w:rFonts w:ascii="Times New Roman" w:hAnsi="Times New Roman"/>
        </w:rPr>
      </w:pPr>
    </w:p>
    <w:p w14:paraId="16A1D217" w14:textId="4E21431D" w:rsidR="0024484A" w:rsidRPr="004F61BC" w:rsidRDefault="00C66912" w:rsidP="001C5FC2">
      <w:pPr>
        <w:pStyle w:val="ListParagraph"/>
        <w:spacing w:after="0" w:line="240" w:lineRule="auto"/>
        <w:ind w:left="1440"/>
        <w:rPr>
          <w:rFonts w:ascii="Times New Roman" w:hAnsi="Times New Roman"/>
        </w:rPr>
      </w:pPr>
      <w:r w:rsidRPr="004F61BC">
        <w:rPr>
          <w:rFonts w:ascii="Times New Roman" w:hAnsi="Times New Roman"/>
        </w:rPr>
        <w:t>NDE will award funding for Title IV, Part A, through a competitive grant application and review process to eligible entities in accordance to Section 4103. The priorities used to award sub-grants are based on tho</w:t>
      </w:r>
      <w:r w:rsidR="0024484A" w:rsidRPr="004F61BC">
        <w:rPr>
          <w:rFonts w:ascii="Times New Roman" w:hAnsi="Times New Roman"/>
        </w:rPr>
        <w:t>se outlined in in Sec. 4105(a)(2</w:t>
      </w:r>
      <w:r w:rsidRPr="004F61BC">
        <w:rPr>
          <w:rFonts w:ascii="Times New Roman" w:hAnsi="Times New Roman"/>
        </w:rPr>
        <w:t>), which states that “</w:t>
      </w:r>
      <w:r w:rsidR="0024484A" w:rsidRPr="004F61BC">
        <w:rPr>
          <w:rFonts w:ascii="Times New Roman" w:hAnsi="Times New Roman"/>
        </w:rPr>
        <w:t>No allocation to a local education agency may be made in an amount that is less than $10,000</w:t>
      </w:r>
      <w:r w:rsidRPr="004F61BC">
        <w:rPr>
          <w:rFonts w:ascii="Times New Roman" w:hAnsi="Times New Roman"/>
        </w:rPr>
        <w:t xml:space="preserve">.” </w:t>
      </w:r>
      <w:r w:rsidRPr="004F61BC">
        <w:rPr>
          <w:rFonts w:ascii="Times New Roman" w:hAnsi="Times New Roman"/>
        </w:rPr>
        <w:br/>
      </w:r>
      <w:r w:rsidRPr="004F61BC">
        <w:rPr>
          <w:rFonts w:ascii="Times New Roman" w:hAnsi="Times New Roman"/>
        </w:rPr>
        <w:br/>
        <w:t xml:space="preserve">Furthermore, Title IV, part </w:t>
      </w:r>
      <w:r w:rsidR="0024484A" w:rsidRPr="004F61BC">
        <w:rPr>
          <w:rFonts w:ascii="Times New Roman" w:hAnsi="Times New Roman"/>
        </w:rPr>
        <w:t>A</w:t>
      </w:r>
      <w:r w:rsidRPr="004F61BC">
        <w:rPr>
          <w:rFonts w:ascii="Times New Roman" w:hAnsi="Times New Roman"/>
        </w:rPr>
        <w:t>, will prioritize its awards according to those applications that al</w:t>
      </w:r>
      <w:r w:rsidR="001C5FC2" w:rsidRPr="004F61BC">
        <w:rPr>
          <w:rFonts w:ascii="Times New Roman" w:hAnsi="Times New Roman"/>
        </w:rPr>
        <w:t>ign with Nevada’s State Goals.</w:t>
      </w:r>
    </w:p>
    <w:p w14:paraId="387DD355" w14:textId="77777777" w:rsidR="001C5FC2" w:rsidRPr="004F61BC" w:rsidRDefault="001C5FC2" w:rsidP="001C5FC2">
      <w:pPr>
        <w:pStyle w:val="ListParagraph"/>
        <w:spacing w:after="0" w:line="240" w:lineRule="auto"/>
        <w:ind w:left="1440"/>
        <w:rPr>
          <w:rFonts w:ascii="Times New Roman" w:hAnsi="Times New Roman"/>
        </w:rPr>
      </w:pPr>
    </w:p>
    <w:p w14:paraId="33387062" w14:textId="41EE9A83" w:rsidR="00E81DAA" w:rsidRPr="004F61BC" w:rsidRDefault="00D879B5" w:rsidP="00B2231C">
      <w:pPr>
        <w:pStyle w:val="ListParagraph"/>
        <w:numPr>
          <w:ilvl w:val="0"/>
          <w:numId w:val="20"/>
        </w:numPr>
        <w:spacing w:after="0" w:line="240" w:lineRule="auto"/>
        <w:rPr>
          <w:rFonts w:ascii="Times New Roman" w:hAnsi="Times New Roman"/>
        </w:rPr>
      </w:pPr>
      <w:r w:rsidRPr="004F61BC">
        <w:rPr>
          <w:rFonts w:ascii="Times New Roman" w:hAnsi="Times New Roman"/>
          <w:b/>
        </w:rPr>
        <w:t>Title IV, Part B: 21</w:t>
      </w:r>
      <w:r w:rsidRPr="004F61BC">
        <w:rPr>
          <w:rFonts w:ascii="Times New Roman" w:hAnsi="Times New Roman"/>
          <w:b/>
          <w:vertAlign w:val="superscript"/>
        </w:rPr>
        <w:t>st</w:t>
      </w:r>
      <w:r w:rsidRPr="004F61BC">
        <w:rPr>
          <w:rFonts w:ascii="Times New Roman" w:hAnsi="Times New Roman"/>
          <w:b/>
        </w:rPr>
        <w:t xml:space="preserve"> Century Community Learning Centers</w:t>
      </w:r>
      <w:r w:rsidR="00E81DAA" w:rsidRPr="004F61BC">
        <w:rPr>
          <w:rFonts w:ascii="Times New Roman" w:hAnsi="Times New Roman"/>
          <w:b/>
        </w:rPr>
        <w:t>.</w:t>
      </w:r>
    </w:p>
    <w:p w14:paraId="7F44FAA8" w14:textId="4B48BF76" w:rsidR="004F61BC" w:rsidRPr="004F61BC" w:rsidRDefault="00D879B5" w:rsidP="00B2231C">
      <w:pPr>
        <w:pStyle w:val="ListParagraph"/>
        <w:numPr>
          <w:ilvl w:val="1"/>
          <w:numId w:val="20"/>
        </w:numPr>
        <w:spacing w:after="0" w:line="240" w:lineRule="auto"/>
        <w:rPr>
          <w:rFonts w:ascii="Times New Roman" w:hAnsi="Times New Roman"/>
        </w:rPr>
      </w:pPr>
      <w:r w:rsidRPr="004F61BC">
        <w:rPr>
          <w:rFonts w:ascii="Times New Roman" w:hAnsi="Times New Roman"/>
        </w:rPr>
        <w:t>Describe how the SEA will use</w:t>
      </w:r>
      <w:r w:rsidR="00132A8C" w:rsidRPr="004F61BC">
        <w:rPr>
          <w:rFonts w:ascii="Times New Roman" w:hAnsi="Times New Roman"/>
        </w:rPr>
        <w:t xml:space="preserve"> its</w:t>
      </w:r>
      <w:r w:rsidRPr="004F61BC">
        <w:rPr>
          <w:rFonts w:ascii="Times New Roman" w:hAnsi="Times New Roman"/>
        </w:rPr>
        <w:t xml:space="preserve"> Title IV, </w:t>
      </w:r>
      <w:r w:rsidR="00DB12DD" w:rsidRPr="004F61BC">
        <w:rPr>
          <w:rFonts w:ascii="Times New Roman" w:hAnsi="Times New Roman"/>
        </w:rPr>
        <w:t>P</w:t>
      </w:r>
      <w:r w:rsidR="00563700" w:rsidRPr="004F61BC">
        <w:rPr>
          <w:rFonts w:ascii="Times New Roman" w:hAnsi="Times New Roman"/>
        </w:rPr>
        <w:t>art B, and other Federal funds to</w:t>
      </w:r>
      <w:r w:rsidR="00AC14D1" w:rsidRPr="004F61BC">
        <w:rPr>
          <w:rFonts w:ascii="Times New Roman" w:hAnsi="Times New Roman"/>
        </w:rPr>
        <w:t xml:space="preserve"> support State-level strategies that</w:t>
      </w:r>
      <w:r w:rsidR="00563700" w:rsidRPr="004F61BC">
        <w:rPr>
          <w:rFonts w:ascii="Times New Roman" w:hAnsi="Times New Roman"/>
        </w:rPr>
        <w:t xml:space="preserve"> are consistent with the </w:t>
      </w:r>
      <w:r w:rsidR="00132A8C" w:rsidRPr="004F61BC">
        <w:rPr>
          <w:rFonts w:ascii="Times New Roman" w:hAnsi="Times New Roman"/>
        </w:rPr>
        <w:t xml:space="preserve">strategies identified </w:t>
      </w:r>
      <w:r w:rsidRPr="004F61BC">
        <w:rPr>
          <w:rFonts w:ascii="Times New Roman" w:hAnsi="Times New Roman"/>
        </w:rPr>
        <w:t xml:space="preserve">in </w:t>
      </w:r>
      <w:r w:rsidR="001701F8" w:rsidRPr="004F61BC">
        <w:rPr>
          <w:rFonts w:ascii="Times New Roman" w:hAnsi="Times New Roman"/>
        </w:rPr>
        <w:t>6</w:t>
      </w:r>
      <w:r w:rsidR="0043128E" w:rsidRPr="004F61BC">
        <w:rPr>
          <w:rFonts w:ascii="Times New Roman" w:hAnsi="Times New Roman"/>
        </w:rPr>
        <w:t>.1</w:t>
      </w:r>
      <w:r w:rsidR="00AC14D1" w:rsidRPr="004F61BC">
        <w:rPr>
          <w:rFonts w:ascii="Times New Roman" w:hAnsi="Times New Roman"/>
        </w:rPr>
        <w:t>.</w:t>
      </w:r>
      <w:r w:rsidR="0043128E" w:rsidRPr="004F61BC">
        <w:rPr>
          <w:rFonts w:ascii="Times New Roman" w:hAnsi="Times New Roman"/>
        </w:rPr>
        <w:t>A</w:t>
      </w:r>
      <w:r w:rsidR="00132A8C" w:rsidRPr="004F61BC">
        <w:rPr>
          <w:rFonts w:ascii="Times New Roman" w:hAnsi="Times New Roman"/>
        </w:rPr>
        <w:t xml:space="preserve"> above</w:t>
      </w:r>
      <w:r w:rsidR="00563700" w:rsidRPr="004F61BC">
        <w:rPr>
          <w:rFonts w:ascii="Times New Roman" w:hAnsi="Times New Roman"/>
        </w:rPr>
        <w:t>.</w:t>
      </w:r>
      <w:r w:rsidR="00E81DAA" w:rsidRPr="004F61BC">
        <w:rPr>
          <w:rFonts w:ascii="Times New Roman" w:hAnsi="Times New Roman"/>
        </w:rPr>
        <w:br/>
      </w:r>
      <w:sdt>
        <w:sdtPr>
          <w:rPr>
            <w:rFonts w:ascii="Times New Roman" w:hAnsi="Times New Roman"/>
          </w:rPr>
          <w:id w:val="75556091"/>
        </w:sdtPr>
        <w:sdtEndPr/>
        <w:sdtContent>
          <w:sdt>
            <w:sdtPr>
              <w:rPr>
                <w:rFonts w:ascii="Times New Roman" w:hAnsi="Times New Roman"/>
              </w:rPr>
              <w:id w:val="1281142895"/>
            </w:sdtPr>
            <w:sdtEndPr/>
            <w:sdtContent/>
          </w:sdt>
        </w:sdtContent>
      </w:sdt>
    </w:p>
    <w:p w14:paraId="0EBB4FAA" w14:textId="55526936" w:rsidR="00E81DAA" w:rsidRPr="004F61BC" w:rsidRDefault="004F61BC" w:rsidP="004F61BC">
      <w:pPr>
        <w:pStyle w:val="ListParagraph"/>
        <w:spacing w:after="0" w:line="240" w:lineRule="auto"/>
        <w:ind w:left="1440"/>
        <w:rPr>
          <w:rFonts w:ascii="Times New Roman" w:hAnsi="Times New Roman"/>
        </w:rPr>
      </w:pPr>
      <w:r>
        <w:rPr>
          <w:rFonts w:ascii="Times New Roman" w:hAnsi="Times New Roman"/>
        </w:rPr>
        <w:t>The NDE</w:t>
      </w:r>
      <w:r w:rsidR="00662594" w:rsidRPr="004F61BC">
        <w:rPr>
          <w:rFonts w:ascii="Times New Roman" w:hAnsi="Times New Roman"/>
        </w:rPr>
        <w:t xml:space="preserve"> will administer and supervise funds and programs under Title IV, part B.  NDE will use these funds to award subgrants, through a competitive grant process, to eligible entities that propose to serve students who primarily attend schools implementing comprehensive support and improvement activities or targeted support and improvement activities under 1111(d) and schools that are in need of intervention and additional support. Title IV, part B, will provide subgrants to eligible entities to establish centers that provide academic enrichment activities for students during non-school hours in an </w:t>
      </w:r>
      <w:r w:rsidR="00B31C18" w:rsidRPr="004F61BC">
        <w:rPr>
          <w:rFonts w:ascii="Times New Roman" w:hAnsi="Times New Roman"/>
        </w:rPr>
        <w:t>effor</w:t>
      </w:r>
      <w:r w:rsidR="00662594" w:rsidRPr="004F61BC">
        <w:rPr>
          <w:rFonts w:ascii="Times New Roman" w:hAnsi="Times New Roman"/>
        </w:rPr>
        <w:t>t to increase academic performance and educational outcomes.  In addition, the 21st Century Community Learning Centers program activities connect with Nevada’s Academic Content Standards in order to complement the regular academic program and help students succeed in Math and ELA, as well as, in alignment to the Nevada State Goals and 21</w:t>
      </w:r>
      <w:r w:rsidR="00662594" w:rsidRPr="004F61BC">
        <w:rPr>
          <w:rFonts w:ascii="Times New Roman" w:hAnsi="Times New Roman"/>
          <w:vertAlign w:val="superscript"/>
        </w:rPr>
        <w:t>st</w:t>
      </w:r>
      <w:r w:rsidR="00662594" w:rsidRPr="004F61BC">
        <w:rPr>
          <w:rFonts w:ascii="Times New Roman" w:hAnsi="Times New Roman"/>
        </w:rPr>
        <w:t xml:space="preserve"> CCLC Performance Indicators.</w:t>
      </w:r>
      <w:r w:rsidR="00B31C18" w:rsidRPr="004F61BC">
        <w:rPr>
          <w:rFonts w:ascii="Times New Roman" w:hAnsi="Times New Roman"/>
        </w:rPr>
        <w:t xml:space="preserve">  Based on lessons learned, and in alignment with state-level strategies, the SEA will provide support and technical assistance to districts and schools in order to facilitate strategic blending and braiding of these funds to leverage their resources with other Federal and State funds and programs (e.g., ZOOM, Victory, and Read by Grade 3, to name a few).</w:t>
      </w:r>
      <w:r w:rsidR="00E81DAA" w:rsidRPr="004F61BC">
        <w:rPr>
          <w:rFonts w:ascii="Times New Roman" w:hAnsi="Times New Roman"/>
        </w:rPr>
        <w:br/>
      </w:r>
    </w:p>
    <w:p w14:paraId="559B30AE" w14:textId="690FF5AC" w:rsidR="004F61BC" w:rsidRPr="004F61BC" w:rsidRDefault="00AC14D1" w:rsidP="00B2231C">
      <w:pPr>
        <w:pStyle w:val="ListParagraph"/>
        <w:numPr>
          <w:ilvl w:val="1"/>
          <w:numId w:val="20"/>
        </w:numPr>
        <w:spacing w:after="0" w:line="240" w:lineRule="auto"/>
        <w:rPr>
          <w:rFonts w:ascii="Times New Roman" w:hAnsi="Times New Roman"/>
        </w:rPr>
      </w:pPr>
      <w:r w:rsidRPr="004F61BC">
        <w:rPr>
          <w:rFonts w:ascii="Times New Roman" w:hAnsi="Times New Roman"/>
        </w:rPr>
        <w:t>Describe the SEA’s processes, procedures, and priorities used to award subgrants consistent with the strateg</w:t>
      </w:r>
      <w:r w:rsidR="00132A8C" w:rsidRPr="004F61BC">
        <w:rPr>
          <w:rFonts w:ascii="Times New Roman" w:hAnsi="Times New Roman"/>
        </w:rPr>
        <w:t xml:space="preserve">ies identified above in </w:t>
      </w:r>
      <w:r w:rsidRPr="004F61BC">
        <w:rPr>
          <w:rFonts w:ascii="Times New Roman" w:hAnsi="Times New Roman"/>
        </w:rPr>
        <w:t>6.1.A.</w:t>
      </w:r>
      <w:r w:rsidR="00132A8C" w:rsidRPr="004F61BC">
        <w:rPr>
          <w:rFonts w:ascii="Times New Roman" w:hAnsi="Times New Roman"/>
        </w:rPr>
        <w:t xml:space="preserve"> above and to the extent permitted under applicable law and regulations.</w:t>
      </w:r>
      <w:r w:rsidR="00E81DAA" w:rsidRPr="004F61BC">
        <w:rPr>
          <w:rFonts w:ascii="Times New Roman" w:hAnsi="Times New Roman"/>
        </w:rPr>
        <w:br/>
      </w:r>
      <w:sdt>
        <w:sdtPr>
          <w:rPr>
            <w:rFonts w:ascii="Times New Roman" w:hAnsi="Times New Roman"/>
          </w:rPr>
          <w:id w:val="2125883677"/>
        </w:sdtPr>
        <w:sdtEndPr/>
        <w:sdtContent>
          <w:sdt>
            <w:sdtPr>
              <w:rPr>
                <w:rFonts w:ascii="Times New Roman" w:hAnsi="Times New Roman"/>
              </w:rPr>
              <w:id w:val="2018197465"/>
            </w:sdtPr>
            <w:sdtEndPr/>
            <w:sdtContent/>
          </w:sdt>
        </w:sdtContent>
      </w:sdt>
    </w:p>
    <w:p w14:paraId="14DDD1FC" w14:textId="2450B3D5" w:rsidR="00E81DAA" w:rsidRPr="004F61BC" w:rsidRDefault="00662594" w:rsidP="004F61BC">
      <w:pPr>
        <w:pStyle w:val="ListParagraph"/>
        <w:spacing w:after="0" w:line="240" w:lineRule="auto"/>
        <w:ind w:left="1440"/>
        <w:rPr>
          <w:rFonts w:ascii="Times New Roman" w:hAnsi="Times New Roman"/>
        </w:rPr>
      </w:pPr>
      <w:r w:rsidRPr="004F61BC">
        <w:rPr>
          <w:rFonts w:ascii="Times New Roman" w:hAnsi="Times New Roman"/>
        </w:rPr>
        <w:t xml:space="preserve">NDE will award funding for Title IV, Part B, through a competitive grant application and review process to eligible entities in accordance to Section 4204. The priorities used to award sub-grants are based on those outlined in in Sec. 4203(a)(3), which states that “State educational agencies will make awards under this part to eligible entities that serve students who primarily attend schools implementing comprehensive support and improvement activities or targeted support and improvements activities under section </w:t>
      </w:r>
      <w:r w:rsidRPr="004F61BC">
        <w:rPr>
          <w:rFonts w:ascii="Times New Roman" w:hAnsi="Times New Roman"/>
        </w:rPr>
        <w:lastRenderedPageBreak/>
        <w:t xml:space="preserve">1111(d); and other schools determined by the local educational agency to be in need of intervention and support; and the families of such students.” </w:t>
      </w:r>
      <w:r w:rsidRPr="004F61BC">
        <w:rPr>
          <w:rFonts w:ascii="Times New Roman" w:hAnsi="Times New Roman"/>
        </w:rPr>
        <w:br/>
      </w:r>
      <w:r w:rsidRPr="004F61BC">
        <w:rPr>
          <w:rFonts w:ascii="Times New Roman" w:hAnsi="Times New Roman"/>
        </w:rPr>
        <w:br/>
        <w:t>Furthermore, Title IV, part B, will prioritize its awards according to those applications that align with Nevada’s State Goals.  In addition, NDE will  prioritize funds to those with the greatest needs based on factors such as school performance plans (Sec. 1111(d)), students who may be at risk for academic failure, dropping out of school, involvement in criminal or delinquent activities, or who lack strong positive role models (Sec. 4204(i)(1)(A)(II)).</w:t>
      </w:r>
      <w:r w:rsidR="00E81DAA" w:rsidRPr="004F61BC">
        <w:rPr>
          <w:rFonts w:ascii="Times New Roman" w:hAnsi="Times New Roman"/>
        </w:rPr>
        <w:br/>
      </w:r>
    </w:p>
    <w:p w14:paraId="38766310" w14:textId="77777777" w:rsidR="00E81DAA" w:rsidRPr="00F5715A" w:rsidRDefault="004D2660" w:rsidP="00B2231C">
      <w:pPr>
        <w:pStyle w:val="ListParagraph"/>
        <w:numPr>
          <w:ilvl w:val="0"/>
          <w:numId w:val="20"/>
        </w:numPr>
        <w:spacing w:after="0" w:line="240" w:lineRule="auto"/>
        <w:rPr>
          <w:rFonts w:ascii="Times New Roman" w:hAnsi="Times New Roman"/>
        </w:rPr>
      </w:pPr>
      <w:r w:rsidRPr="00956ACF">
        <w:rPr>
          <w:rFonts w:ascii="Times New Roman" w:hAnsi="Times New Roman"/>
          <w:b/>
        </w:rPr>
        <w:t xml:space="preserve">Title </w:t>
      </w:r>
      <w:r w:rsidRPr="00F5715A">
        <w:rPr>
          <w:rFonts w:ascii="Times New Roman" w:hAnsi="Times New Roman"/>
          <w:b/>
        </w:rPr>
        <w:t>V, Part B, Subpart 2</w:t>
      </w:r>
      <w:r w:rsidR="000F0F7E" w:rsidRPr="00F5715A">
        <w:rPr>
          <w:rFonts w:ascii="Times New Roman" w:hAnsi="Times New Roman"/>
          <w:b/>
        </w:rPr>
        <w:t xml:space="preserve">: Rural and Low-Income School </w:t>
      </w:r>
      <w:r w:rsidR="006B3614" w:rsidRPr="00F5715A">
        <w:rPr>
          <w:rFonts w:ascii="Times New Roman" w:hAnsi="Times New Roman"/>
          <w:b/>
        </w:rPr>
        <w:t>Program</w:t>
      </w:r>
      <w:r w:rsidR="00E81DAA" w:rsidRPr="00F5715A">
        <w:rPr>
          <w:rFonts w:ascii="Times New Roman" w:hAnsi="Times New Roman"/>
          <w:b/>
        </w:rPr>
        <w:t>.</w:t>
      </w:r>
    </w:p>
    <w:p w14:paraId="4A2C8B80" w14:textId="7A66BB51" w:rsidR="00F5715A" w:rsidRPr="00F5715A" w:rsidRDefault="00BB322E" w:rsidP="00B2231C">
      <w:pPr>
        <w:pStyle w:val="ListParagraph"/>
        <w:numPr>
          <w:ilvl w:val="1"/>
          <w:numId w:val="20"/>
        </w:numPr>
        <w:spacing w:after="0" w:line="240" w:lineRule="auto"/>
        <w:rPr>
          <w:rFonts w:ascii="Times New Roman" w:hAnsi="Times New Roman"/>
        </w:rPr>
      </w:pPr>
      <w:r w:rsidRPr="00F5715A">
        <w:rPr>
          <w:rFonts w:ascii="Times New Roman" w:hAnsi="Times New Roman"/>
        </w:rPr>
        <w:t>Provide the SEA</w:t>
      </w:r>
      <w:r w:rsidR="004D2660" w:rsidRPr="00F5715A">
        <w:rPr>
          <w:rFonts w:ascii="Times New Roman" w:hAnsi="Times New Roman"/>
        </w:rPr>
        <w:t>’s specific measurable program objectives and outcomes r</w:t>
      </w:r>
      <w:r w:rsidRPr="00F5715A">
        <w:rPr>
          <w:rFonts w:ascii="Times New Roman" w:hAnsi="Times New Roman"/>
        </w:rPr>
        <w:t>elated to activities under the Rural and Low-Income School P</w:t>
      </w:r>
      <w:r w:rsidR="004D2660" w:rsidRPr="00F5715A">
        <w:rPr>
          <w:rFonts w:ascii="Times New Roman" w:hAnsi="Times New Roman"/>
        </w:rPr>
        <w:t>rogram</w:t>
      </w:r>
      <w:r w:rsidRPr="00F5715A">
        <w:rPr>
          <w:rFonts w:ascii="Times New Roman" w:hAnsi="Times New Roman"/>
        </w:rPr>
        <w:t>, if applicable</w:t>
      </w:r>
      <w:r w:rsidR="004D2660" w:rsidRPr="00F5715A">
        <w:rPr>
          <w:rFonts w:ascii="Times New Roman" w:hAnsi="Times New Roman"/>
        </w:rPr>
        <w:t>.</w:t>
      </w:r>
      <w:r w:rsidR="004D2660" w:rsidRPr="00F5715A">
        <w:rPr>
          <w:rFonts w:ascii="Times New Roman" w:hAnsi="Times New Roman"/>
          <w:u w:val="single"/>
        </w:rPr>
        <w:t xml:space="preserve"> </w:t>
      </w:r>
      <w:r w:rsidR="00E81DAA" w:rsidRPr="00F5715A">
        <w:rPr>
          <w:rFonts w:ascii="Times New Roman" w:hAnsi="Times New Roman"/>
        </w:rPr>
        <w:br/>
      </w:r>
      <w:sdt>
        <w:sdtPr>
          <w:rPr>
            <w:rFonts w:ascii="Times New Roman" w:hAnsi="Times New Roman"/>
          </w:rPr>
          <w:id w:val="-1467813571"/>
        </w:sdtPr>
        <w:sdtEndPr/>
        <w:sdtContent>
          <w:sdt>
            <w:sdtPr>
              <w:rPr>
                <w:rFonts w:ascii="Times New Roman" w:hAnsi="Times New Roman"/>
              </w:rPr>
              <w:id w:val="98077792"/>
            </w:sdtPr>
            <w:sdtEndPr/>
            <w:sdtContent>
              <w:sdt>
                <w:sdtPr>
                  <w:rPr>
                    <w:rFonts w:ascii="Times New Roman" w:hAnsi="Times New Roman"/>
                  </w:rPr>
                  <w:id w:val="-1326968179"/>
                </w:sdtPr>
                <w:sdtEndPr/>
                <w:sdtContent/>
              </w:sdt>
            </w:sdtContent>
          </w:sdt>
        </w:sdtContent>
      </w:sdt>
    </w:p>
    <w:p w14:paraId="23219B63" w14:textId="522D195F" w:rsidR="00E81DAA" w:rsidRPr="00F5715A" w:rsidRDefault="00662594" w:rsidP="00F5715A">
      <w:pPr>
        <w:pStyle w:val="ListParagraph"/>
        <w:spacing w:after="0" w:line="240" w:lineRule="auto"/>
        <w:ind w:left="1440"/>
        <w:rPr>
          <w:rFonts w:ascii="Times New Roman" w:hAnsi="Times New Roman"/>
        </w:rPr>
      </w:pPr>
      <w:r w:rsidRPr="00F5715A">
        <w:rPr>
          <w:rFonts w:ascii="Times New Roman" w:hAnsi="Times New Roman"/>
        </w:rPr>
        <w:t xml:space="preserve">Currently Nevada has one county that is eligible for these funds.  Nevada uses a narrative application, with needs assessment </w:t>
      </w:r>
      <w:r w:rsidR="00227451" w:rsidRPr="00F5715A">
        <w:rPr>
          <w:rFonts w:ascii="Times New Roman" w:hAnsi="Times New Roman"/>
        </w:rPr>
        <w:t>i</w:t>
      </w:r>
      <w:r w:rsidRPr="00F5715A">
        <w:rPr>
          <w:rFonts w:ascii="Times New Roman" w:hAnsi="Times New Roman"/>
        </w:rPr>
        <w:t>nformation on specific measureable goa</w:t>
      </w:r>
      <w:r w:rsidR="00227451" w:rsidRPr="00F5715A">
        <w:rPr>
          <w:rFonts w:ascii="Times New Roman" w:hAnsi="Times New Roman"/>
        </w:rPr>
        <w:t>ls.  The desired outcomes are: </w:t>
      </w:r>
      <w:r w:rsidRPr="00F5715A">
        <w:rPr>
          <w:rFonts w:ascii="Times New Roman" w:hAnsi="Times New Roman"/>
        </w:rPr>
        <w:t xml:space="preserve">increased student academic achievement and decreased student dropout rates.  The county uses benchmark tests, writing assessments, classroom observations and parent/community surveys to determine growth towards goals.  Nevada does not have a school district that meets 3 year qualification for continued participation.   </w:t>
      </w:r>
      <w:r w:rsidR="00E81DAA" w:rsidRPr="00F5715A">
        <w:rPr>
          <w:rFonts w:ascii="Times New Roman" w:hAnsi="Times New Roman"/>
        </w:rPr>
        <w:br/>
      </w:r>
    </w:p>
    <w:p w14:paraId="00B5D199" w14:textId="77777777" w:rsidR="00E81DAA" w:rsidRPr="00F5715A" w:rsidRDefault="004D2660" w:rsidP="00B2231C">
      <w:pPr>
        <w:pStyle w:val="ListParagraph"/>
        <w:numPr>
          <w:ilvl w:val="0"/>
          <w:numId w:val="20"/>
        </w:numPr>
        <w:spacing w:after="0" w:line="240" w:lineRule="auto"/>
        <w:rPr>
          <w:rFonts w:ascii="Times New Roman" w:hAnsi="Times New Roman"/>
        </w:rPr>
      </w:pPr>
      <w:r w:rsidRPr="00F5715A">
        <w:rPr>
          <w:rFonts w:ascii="Times New Roman" w:hAnsi="Times New Roman"/>
          <w:b/>
        </w:rPr>
        <w:t xml:space="preserve">McKinney-Vento </w:t>
      </w:r>
      <w:r w:rsidR="00E81DAA" w:rsidRPr="00F5715A">
        <w:rPr>
          <w:rFonts w:ascii="Times New Roman" w:hAnsi="Times New Roman"/>
          <w:b/>
        </w:rPr>
        <w:t xml:space="preserve">Act. </w:t>
      </w:r>
    </w:p>
    <w:p w14:paraId="7BCBFECA" w14:textId="1DEE4230" w:rsidR="00F5715A" w:rsidRPr="00F5715A" w:rsidRDefault="006B3614" w:rsidP="00B2231C">
      <w:pPr>
        <w:pStyle w:val="ListParagraph"/>
        <w:numPr>
          <w:ilvl w:val="1"/>
          <w:numId w:val="20"/>
        </w:numPr>
        <w:spacing w:after="0" w:line="240" w:lineRule="auto"/>
        <w:rPr>
          <w:rFonts w:ascii="Times New Roman" w:hAnsi="Times New Roman"/>
        </w:rPr>
      </w:pPr>
      <w:r w:rsidRPr="00F5715A">
        <w:rPr>
          <w:rFonts w:ascii="Times New Roman" w:hAnsi="Times New Roman"/>
        </w:rPr>
        <w:t xml:space="preserve">Consistent with </w:t>
      </w:r>
      <w:r w:rsidR="000E2143" w:rsidRPr="00F5715A">
        <w:rPr>
          <w:rFonts w:ascii="Times New Roman" w:hAnsi="Times New Roman"/>
        </w:rPr>
        <w:t>section 722(g)(1)(B) of the McKinney-Vento Act</w:t>
      </w:r>
      <w:r w:rsidRPr="00F5715A">
        <w:rPr>
          <w:rFonts w:ascii="Times New Roman" w:hAnsi="Times New Roman"/>
        </w:rPr>
        <w:t>, d</w:t>
      </w:r>
      <w:r w:rsidR="009D1B80" w:rsidRPr="00F5715A">
        <w:rPr>
          <w:rFonts w:ascii="Times New Roman" w:hAnsi="Times New Roman"/>
        </w:rPr>
        <w:t>escribe the procedures the SEA will use to i</w:t>
      </w:r>
      <w:r w:rsidR="004D2660" w:rsidRPr="00F5715A">
        <w:rPr>
          <w:rFonts w:ascii="Times New Roman" w:hAnsi="Times New Roman"/>
        </w:rPr>
        <w:t>dentify homeless children and youths in</w:t>
      </w:r>
      <w:r w:rsidR="00D8749D" w:rsidRPr="00F5715A">
        <w:rPr>
          <w:rFonts w:ascii="Times New Roman" w:hAnsi="Times New Roman"/>
        </w:rPr>
        <w:t xml:space="preserve"> </w:t>
      </w:r>
      <w:r w:rsidR="004D2660" w:rsidRPr="00F5715A">
        <w:rPr>
          <w:rFonts w:ascii="Times New Roman" w:hAnsi="Times New Roman"/>
        </w:rPr>
        <w:t>the State and assess their needs</w:t>
      </w:r>
      <w:r w:rsidR="009D1B80" w:rsidRPr="00F5715A">
        <w:rPr>
          <w:rFonts w:ascii="Times New Roman" w:hAnsi="Times New Roman"/>
        </w:rPr>
        <w:t>.</w:t>
      </w:r>
      <w:r w:rsidR="00E81DAA" w:rsidRPr="00F5715A">
        <w:rPr>
          <w:rFonts w:ascii="Times New Roman" w:hAnsi="Times New Roman"/>
        </w:rPr>
        <w:br/>
      </w:r>
      <w:sdt>
        <w:sdtPr>
          <w:rPr>
            <w:rFonts w:ascii="Times New Roman" w:hAnsi="Times New Roman"/>
          </w:rPr>
          <w:id w:val="-698625328"/>
        </w:sdtPr>
        <w:sdtEndPr/>
        <w:sdtContent>
          <w:sdt>
            <w:sdtPr>
              <w:rPr>
                <w:rFonts w:ascii="Times New Roman" w:hAnsi="Times New Roman"/>
              </w:rPr>
              <w:id w:val="-2016135141"/>
            </w:sdtPr>
            <w:sdtEndPr/>
            <w:sdtContent/>
          </w:sdt>
        </w:sdtContent>
      </w:sdt>
    </w:p>
    <w:p w14:paraId="5B1C2928" w14:textId="383AB0C7" w:rsidR="00E81DAA" w:rsidRPr="00F5715A" w:rsidRDefault="00E06948" w:rsidP="00F5715A">
      <w:pPr>
        <w:pStyle w:val="ListParagraph"/>
        <w:spacing w:after="0" w:line="240" w:lineRule="auto"/>
        <w:ind w:left="1440"/>
        <w:rPr>
          <w:rFonts w:ascii="Times New Roman" w:hAnsi="Times New Roman"/>
        </w:rPr>
      </w:pPr>
      <w:r w:rsidRPr="00F5715A">
        <w:rPr>
          <w:rFonts w:ascii="Times New Roman" w:eastAsia="Times New Roman" w:hAnsi="Times New Roman"/>
        </w:rPr>
        <w:t>Nevada Revised Statutes mandate that each school district appoint a liaison for the homeless to coordinate with local social service agencies</w:t>
      </w:r>
      <w:r w:rsidR="00227451" w:rsidRPr="00F5715A">
        <w:rPr>
          <w:rFonts w:ascii="Times New Roman" w:eastAsia="Times New Roman" w:hAnsi="Times New Roman"/>
        </w:rPr>
        <w:t>, homeless service providers,</w:t>
      </w:r>
      <w:r w:rsidRPr="00F5715A">
        <w:rPr>
          <w:rFonts w:ascii="Times New Roman" w:eastAsia="Times New Roman" w:hAnsi="Times New Roman"/>
        </w:rPr>
        <w:t xml:space="preserve"> and other programs to assist homeless children and their families, and ensure that each school within the school district has identified an on-site advocate for the homeless to assist any homeless children and their families and to serve as a contact for the liaison. </w:t>
      </w:r>
      <w:r w:rsidRPr="00F5715A">
        <w:rPr>
          <w:rFonts w:ascii="Times New Roman" w:eastAsia="Times New Roman" w:hAnsi="Times New Roman"/>
        </w:rPr>
        <w:br/>
      </w:r>
      <w:r w:rsidRPr="00F5715A">
        <w:rPr>
          <w:rFonts w:ascii="Times New Roman" w:eastAsia="Times New Roman" w:hAnsi="Times New Roman"/>
        </w:rPr>
        <w:br/>
        <w:t>Nevada’s school district liaisons visit locations where homeless children are most likely to be living (shelters, motels, campgrounds) in order to identify homeless ch</w:t>
      </w:r>
      <w:r w:rsidR="00F5715A">
        <w:rPr>
          <w:rFonts w:ascii="Times New Roman" w:eastAsia="Times New Roman" w:hAnsi="Times New Roman"/>
        </w:rPr>
        <w:t xml:space="preserve">ildren and youth. </w:t>
      </w:r>
      <w:r w:rsidRPr="00F5715A">
        <w:rPr>
          <w:rFonts w:ascii="Times New Roman" w:eastAsia="Times New Roman" w:hAnsi="Times New Roman"/>
        </w:rPr>
        <w:t xml:space="preserve">Additionally, they build relationships with people who administer these locations to alert the district liaison when students experiencing homelessness move into the location. </w:t>
      </w:r>
      <w:r w:rsidRPr="00F5715A">
        <w:rPr>
          <w:rFonts w:ascii="Times New Roman" w:eastAsia="Times New Roman" w:hAnsi="Times New Roman"/>
        </w:rPr>
        <w:br/>
      </w:r>
      <w:r w:rsidRPr="00F5715A">
        <w:rPr>
          <w:rFonts w:ascii="Times New Roman" w:eastAsia="Times New Roman" w:hAnsi="Times New Roman"/>
        </w:rPr>
        <w:br/>
        <w:t>In these locations, as well as in schools, posters/flyers have been posted that inform families experiencing</w:t>
      </w:r>
      <w:r w:rsidR="00F5715A">
        <w:rPr>
          <w:rFonts w:ascii="Times New Roman" w:eastAsia="Times New Roman" w:hAnsi="Times New Roman"/>
        </w:rPr>
        <w:t xml:space="preserve"> homelessness of their rights. </w:t>
      </w:r>
      <w:r w:rsidRPr="00F5715A">
        <w:rPr>
          <w:rFonts w:ascii="Times New Roman" w:eastAsia="Times New Roman" w:hAnsi="Times New Roman"/>
        </w:rPr>
        <w:t xml:space="preserve">Additionally, contact information is listed for professionals available to assist families experiencing homelessness (state coordinator and district liaison). </w:t>
      </w:r>
      <w:r w:rsidRPr="00F5715A">
        <w:rPr>
          <w:rFonts w:ascii="Times New Roman" w:eastAsia="Times New Roman" w:hAnsi="Times New Roman"/>
        </w:rPr>
        <w:br/>
      </w:r>
      <w:r w:rsidRPr="00F5715A">
        <w:rPr>
          <w:rFonts w:ascii="Times New Roman" w:eastAsia="Times New Roman" w:hAnsi="Times New Roman"/>
        </w:rPr>
        <w:br/>
        <w:t>Nevada schools provide brochures produced by the National Center for Homeless Education that describe the rights of children and youth experiencing homelessness and provide contact information for professionals available to assist famili</w:t>
      </w:r>
      <w:r w:rsidR="00854B06" w:rsidRPr="00F5715A">
        <w:rPr>
          <w:rFonts w:ascii="Times New Roman" w:eastAsia="Times New Roman" w:hAnsi="Times New Roman"/>
        </w:rPr>
        <w:t>es experiencing homelessness.</w:t>
      </w:r>
      <w:r w:rsidR="00854B06" w:rsidRPr="00F5715A">
        <w:rPr>
          <w:rFonts w:ascii="Times New Roman" w:eastAsia="Times New Roman" w:hAnsi="Times New Roman"/>
        </w:rPr>
        <w:br/>
      </w:r>
      <w:r w:rsidR="00854B06" w:rsidRPr="00F5715A">
        <w:rPr>
          <w:rFonts w:ascii="Times New Roman" w:eastAsia="Times New Roman" w:hAnsi="Times New Roman"/>
        </w:rPr>
        <w:br/>
      </w:r>
      <w:r w:rsidRPr="00F5715A">
        <w:rPr>
          <w:rFonts w:ascii="Times New Roman" w:eastAsia="Times New Roman" w:hAnsi="Times New Roman"/>
        </w:rPr>
        <w:t xml:space="preserve">Nevada’s State Coordinator of Education for Homeless Children and Youth (EHCY) provides training to school district liaisons focused on recognizing students experiencing homelessness, how liaisons can meet the needs of these students and their families, and requirements of the McKinney-Vento Act, school registration practices that can be useful in identifying families experiencing homelessness, and common student behavior that might indicate homelessness.  Additionally, district liaisons are encouraged to attend the NAEHCY national conference for professional development opportunities. </w:t>
      </w:r>
      <w:r w:rsidRPr="00F5715A">
        <w:rPr>
          <w:rFonts w:ascii="Times New Roman" w:eastAsia="Times New Roman" w:hAnsi="Times New Roman"/>
        </w:rPr>
        <w:br/>
      </w:r>
      <w:r w:rsidRPr="00F5715A">
        <w:rPr>
          <w:rFonts w:ascii="Times New Roman" w:eastAsia="Times New Roman" w:hAnsi="Times New Roman"/>
        </w:rPr>
        <w:br/>
        <w:t>School district liaisons and site advocates assist families in acquiring immunization records, birth certificates, or other school records as needed and refer them to appropriate resources in the community.</w:t>
      </w:r>
      <w:r w:rsidR="00227451" w:rsidRPr="00F5715A">
        <w:rPr>
          <w:rFonts w:ascii="Times New Roman" w:eastAsia="Times New Roman" w:hAnsi="Times New Roman"/>
        </w:rPr>
        <w:t xml:space="preserve">  The LEAs processes for identifying homeless children and youth will be reviewed during regular </w:t>
      </w:r>
      <w:r w:rsidR="00227451" w:rsidRPr="00F5715A">
        <w:rPr>
          <w:rFonts w:ascii="Times New Roman" w:eastAsia="Times New Roman" w:hAnsi="Times New Roman"/>
        </w:rPr>
        <w:lastRenderedPageBreak/>
        <w:t>monitoring of the LEAs.</w:t>
      </w:r>
      <w:r w:rsidRPr="00F5715A">
        <w:rPr>
          <w:rFonts w:ascii="Times New Roman" w:eastAsia="Times New Roman" w:hAnsi="Times New Roman"/>
          <w:color w:val="808080"/>
        </w:rPr>
        <w:t xml:space="preserve"> </w:t>
      </w:r>
      <w:r w:rsidR="00E81DAA" w:rsidRPr="00F5715A">
        <w:rPr>
          <w:rFonts w:ascii="Times New Roman" w:hAnsi="Times New Roman"/>
        </w:rPr>
        <w:br/>
      </w:r>
    </w:p>
    <w:p w14:paraId="3E9C9F34" w14:textId="2821BD33" w:rsidR="00F5715A" w:rsidRDefault="006A61EB" w:rsidP="00B2231C">
      <w:pPr>
        <w:pStyle w:val="ListParagraph"/>
        <w:numPr>
          <w:ilvl w:val="1"/>
          <w:numId w:val="20"/>
        </w:numPr>
        <w:spacing w:after="0" w:line="240" w:lineRule="auto"/>
        <w:rPr>
          <w:rFonts w:ascii="Times New Roman" w:hAnsi="Times New Roman"/>
        </w:rPr>
      </w:pPr>
      <w:r w:rsidRPr="00F5715A">
        <w:rPr>
          <w:rStyle w:val="cohovertext"/>
          <w:rFonts w:ascii="Times New Roman" w:hAnsi="Times New Roman"/>
          <w:bCs/>
        </w:rPr>
        <w:t>Describe the SEA’s p</w:t>
      </w:r>
      <w:r w:rsidRPr="00F5715A">
        <w:rPr>
          <w:rFonts w:ascii="Times New Roman" w:hAnsi="Times New Roman"/>
        </w:rPr>
        <w:t xml:space="preserve">rograms for school personnel (including liaisons designated under </w:t>
      </w:r>
      <w:r w:rsidR="005328FC" w:rsidRPr="00F5715A">
        <w:rPr>
          <w:rFonts w:ascii="Times New Roman" w:hAnsi="Times New Roman"/>
        </w:rPr>
        <w:t xml:space="preserve">section 722(g)(1)(J)(ii) of the McKinney-Vento Act, </w:t>
      </w:r>
      <w:r w:rsidRPr="00F5715A">
        <w:rPr>
          <w:rFonts w:ascii="Times New Roman" w:hAnsi="Times New Roman"/>
        </w:rPr>
        <w:t xml:space="preserve">principals and other school leaders, attendance officers, teachers, enrollment personnel, and specialized instructional support personnel) to heighten the awareness of such school personnel of the specific needs of homeless children and youths, including such children and youths who are runaway and homeless youths. </w:t>
      </w:r>
      <w:r w:rsidR="00E81DAA" w:rsidRPr="00F5715A">
        <w:rPr>
          <w:rFonts w:ascii="Times New Roman" w:hAnsi="Times New Roman"/>
        </w:rPr>
        <w:br/>
      </w:r>
      <w:sdt>
        <w:sdtPr>
          <w:rPr>
            <w:rFonts w:ascii="Times New Roman" w:hAnsi="Times New Roman"/>
          </w:rPr>
          <w:id w:val="1130055143"/>
        </w:sdtPr>
        <w:sdtEndPr/>
        <w:sdtContent>
          <w:sdt>
            <w:sdtPr>
              <w:rPr>
                <w:rFonts w:ascii="Times New Roman" w:hAnsi="Times New Roman"/>
              </w:rPr>
              <w:id w:val="945275904"/>
            </w:sdtPr>
            <w:sdtEndPr/>
            <w:sdtContent/>
          </w:sdt>
        </w:sdtContent>
      </w:sdt>
    </w:p>
    <w:p w14:paraId="1BE206BB" w14:textId="095C33F4" w:rsidR="00E81DAA" w:rsidRPr="00F5715A" w:rsidRDefault="00E06948" w:rsidP="00F5715A">
      <w:pPr>
        <w:pStyle w:val="ListParagraph"/>
        <w:spacing w:after="0" w:line="240" w:lineRule="auto"/>
        <w:ind w:left="1440"/>
        <w:rPr>
          <w:rFonts w:ascii="Times New Roman" w:hAnsi="Times New Roman"/>
        </w:rPr>
      </w:pPr>
      <w:r w:rsidRPr="00F5715A">
        <w:rPr>
          <w:rFonts w:ascii="Times New Roman" w:eastAsia="Times New Roman" w:hAnsi="Times New Roman"/>
        </w:rPr>
        <w:t>Each year</w:t>
      </w:r>
      <w:r w:rsidR="00227451" w:rsidRPr="00F5715A">
        <w:rPr>
          <w:rFonts w:ascii="Times New Roman" w:eastAsia="Times New Roman" w:hAnsi="Times New Roman"/>
        </w:rPr>
        <w:t>,</w:t>
      </w:r>
      <w:r w:rsidRPr="00F5715A">
        <w:rPr>
          <w:rFonts w:ascii="Times New Roman" w:eastAsia="Times New Roman" w:hAnsi="Times New Roman"/>
        </w:rPr>
        <w:t xml:space="preserve"> the Nevada Department of Education hosts Title I Director meetings in which all eighteen of the Title I LEA Directors or their designees attend.  The Nevada State Coordinator of Education for Homeless Children and Youth presents new materials, reviews old materials, and distributes inf</w:t>
      </w:r>
      <w:r w:rsidR="00F5715A">
        <w:rPr>
          <w:rFonts w:ascii="Times New Roman" w:eastAsia="Times New Roman" w:hAnsi="Times New Roman"/>
        </w:rPr>
        <w:t xml:space="preserve">ormation from NCHE and NAEHCY. </w:t>
      </w:r>
      <w:r w:rsidRPr="00F5715A">
        <w:rPr>
          <w:rFonts w:ascii="Times New Roman" w:eastAsia="Times New Roman" w:hAnsi="Times New Roman"/>
        </w:rPr>
        <w:t>The Title I Coordinators then distribute these materials to the di</w:t>
      </w:r>
      <w:r w:rsidR="00F5715A">
        <w:rPr>
          <w:rFonts w:ascii="Times New Roman" w:eastAsia="Times New Roman" w:hAnsi="Times New Roman"/>
        </w:rPr>
        <w:t xml:space="preserve">strict liaisons and advocates. </w:t>
      </w:r>
      <w:r w:rsidRPr="00F5715A">
        <w:rPr>
          <w:rFonts w:ascii="Times New Roman" w:eastAsia="Times New Roman" w:hAnsi="Times New Roman"/>
        </w:rPr>
        <w:t xml:space="preserve">This information is regularly used for district level trainings. </w:t>
      </w:r>
      <w:r w:rsidRPr="00F5715A">
        <w:rPr>
          <w:rFonts w:ascii="Times New Roman" w:eastAsia="Times New Roman" w:hAnsi="Times New Roman"/>
        </w:rPr>
        <w:br/>
      </w:r>
      <w:r w:rsidRPr="00F5715A">
        <w:rPr>
          <w:rFonts w:ascii="Times New Roman" w:eastAsia="Times New Roman" w:hAnsi="Times New Roman"/>
        </w:rPr>
        <w:br/>
        <w:t>The State Coordinator of EHCY sponsors an annual conference with school district liaisons.  During this conference</w:t>
      </w:r>
      <w:r w:rsidR="00227451" w:rsidRPr="00F5715A">
        <w:rPr>
          <w:rFonts w:ascii="Times New Roman" w:eastAsia="Times New Roman" w:hAnsi="Times New Roman"/>
        </w:rPr>
        <w:t>,</w:t>
      </w:r>
      <w:r w:rsidRPr="00F5715A">
        <w:rPr>
          <w:rFonts w:ascii="Times New Roman" w:eastAsia="Times New Roman" w:hAnsi="Times New Roman"/>
        </w:rPr>
        <w:t xml:space="preserve"> national experts on homeless education, LEA practitioners, and others present information designed to provide professional development, guidance on the McKinney-Vento Act, and best practices for identifying stude</w:t>
      </w:r>
      <w:r w:rsidR="00854B06" w:rsidRPr="00F5715A">
        <w:rPr>
          <w:rFonts w:ascii="Times New Roman" w:eastAsia="Times New Roman" w:hAnsi="Times New Roman"/>
        </w:rPr>
        <w:t>nts experiencing homelessness.</w:t>
      </w:r>
      <w:r w:rsidR="00227451" w:rsidRPr="00F5715A">
        <w:rPr>
          <w:rFonts w:ascii="Times New Roman" w:eastAsia="Times New Roman" w:hAnsi="Times New Roman"/>
        </w:rPr>
        <w:t xml:space="preserve"> </w:t>
      </w:r>
      <w:r w:rsidR="00227451" w:rsidRPr="00F5715A">
        <w:rPr>
          <w:rFonts w:ascii="Times New Roman" w:eastAsia="Times New Roman" w:hAnsi="Times New Roman"/>
        </w:rPr>
        <w:br/>
      </w:r>
      <w:r w:rsidR="00227451" w:rsidRPr="00F5715A">
        <w:rPr>
          <w:rFonts w:ascii="Times New Roman" w:eastAsia="Times New Roman" w:hAnsi="Times New Roman"/>
        </w:rPr>
        <w:br/>
        <w:t xml:space="preserve">Funds from the state-level activity account </w:t>
      </w:r>
      <w:r w:rsidRPr="00F5715A">
        <w:rPr>
          <w:rFonts w:ascii="Times New Roman" w:eastAsia="Times New Roman" w:hAnsi="Times New Roman"/>
        </w:rPr>
        <w:t xml:space="preserve">are provided to new and existing homeless liaisons to attend the NAEHCY National conference and state trainings. </w:t>
      </w:r>
      <w:r w:rsidRPr="00F5715A">
        <w:rPr>
          <w:rFonts w:ascii="Times New Roman" w:eastAsia="Times New Roman" w:hAnsi="Times New Roman"/>
        </w:rPr>
        <w:br/>
      </w:r>
      <w:r w:rsidRPr="00F5715A">
        <w:rPr>
          <w:rFonts w:ascii="Times New Roman" w:eastAsia="Times New Roman" w:hAnsi="Times New Roman"/>
        </w:rPr>
        <w:br/>
        <w:t>District Liaisons are required to provide training to school personnel about the requirements of the McKinney-Vento Act and best practices in identifying and meeting the needs of students experiencing homelessness</w:t>
      </w:r>
      <w:r w:rsidR="00227451" w:rsidRPr="00F5715A">
        <w:rPr>
          <w:rFonts w:ascii="Times New Roman" w:eastAsia="Times New Roman" w:hAnsi="Times New Roman"/>
        </w:rPr>
        <w:t>, as well as maintaining records of attendance</w:t>
      </w:r>
      <w:r w:rsidRPr="00F5715A">
        <w:rPr>
          <w:rFonts w:ascii="Times New Roman" w:eastAsia="Times New Roman" w:hAnsi="Times New Roman"/>
        </w:rPr>
        <w:t xml:space="preserve">. </w:t>
      </w:r>
      <w:r w:rsidRPr="00F5715A">
        <w:rPr>
          <w:rFonts w:ascii="Times New Roman" w:eastAsia="Times New Roman" w:hAnsi="Times New Roman"/>
        </w:rPr>
        <w:br/>
      </w:r>
      <w:r w:rsidRPr="00F5715A">
        <w:rPr>
          <w:rFonts w:ascii="Times New Roman" w:eastAsia="Times New Roman" w:hAnsi="Times New Roman"/>
        </w:rPr>
        <w:br/>
        <w:t>The State Coordinator of EHCY provides trainings and technical assistance meetings to districts and schools</w:t>
      </w:r>
      <w:r w:rsidR="00F5715A">
        <w:rPr>
          <w:rFonts w:ascii="Times New Roman" w:eastAsia="Times New Roman" w:hAnsi="Times New Roman"/>
        </w:rPr>
        <w:t xml:space="preserve">. </w:t>
      </w:r>
      <w:r w:rsidR="00227451" w:rsidRPr="00F5715A">
        <w:rPr>
          <w:rFonts w:ascii="Times New Roman" w:eastAsia="Times New Roman" w:hAnsi="Times New Roman"/>
        </w:rPr>
        <w:t>These trainings can be requested by the LEA or initiated by the state coordinator when a need is evident in monitoring.</w:t>
      </w:r>
      <w:r w:rsidRPr="00F5715A">
        <w:rPr>
          <w:rFonts w:ascii="Times New Roman" w:eastAsia="Times New Roman" w:hAnsi="Times New Roman"/>
        </w:rPr>
        <w:t xml:space="preserve"> </w:t>
      </w:r>
      <w:r w:rsidR="00227451" w:rsidRPr="00F5715A">
        <w:rPr>
          <w:rFonts w:ascii="Times New Roman" w:eastAsia="Times New Roman" w:hAnsi="Times New Roman"/>
        </w:rPr>
        <w:t xml:space="preserve">Additionally, the state coordinator </w:t>
      </w:r>
      <w:r w:rsidRPr="00F5715A">
        <w:rPr>
          <w:rFonts w:ascii="Times New Roman" w:eastAsia="Times New Roman" w:hAnsi="Times New Roman"/>
        </w:rPr>
        <w:t xml:space="preserve">collaborates with community organizations working with homelessness to bring visibility </w:t>
      </w:r>
      <w:r w:rsidR="00227451" w:rsidRPr="00F5715A">
        <w:rPr>
          <w:rFonts w:ascii="Times New Roman" w:eastAsia="Times New Roman" w:hAnsi="Times New Roman"/>
        </w:rPr>
        <w:t xml:space="preserve">to </w:t>
      </w:r>
      <w:r w:rsidRPr="00F5715A">
        <w:rPr>
          <w:rFonts w:ascii="Times New Roman" w:eastAsia="Times New Roman" w:hAnsi="Times New Roman"/>
        </w:rPr>
        <w:t>the issues facing families experiencing homelessness</w:t>
      </w:r>
      <w:r w:rsidR="00227451" w:rsidRPr="00F5715A">
        <w:rPr>
          <w:rFonts w:ascii="Times New Roman" w:eastAsia="Times New Roman" w:hAnsi="Times New Roman"/>
        </w:rPr>
        <w:t xml:space="preserve"> and strengthen available services</w:t>
      </w:r>
      <w:r w:rsidRPr="00F5715A">
        <w:rPr>
          <w:rFonts w:ascii="Times New Roman" w:eastAsia="Times New Roman" w:hAnsi="Times New Roman"/>
        </w:rPr>
        <w:t>.</w:t>
      </w:r>
      <w:r w:rsidR="00E81DAA" w:rsidRPr="00F5715A">
        <w:rPr>
          <w:rFonts w:ascii="Times New Roman" w:hAnsi="Times New Roman"/>
        </w:rPr>
        <w:br/>
      </w:r>
    </w:p>
    <w:p w14:paraId="3141DF80" w14:textId="3DA4EEFC" w:rsidR="00F5715A" w:rsidRDefault="009D1B80" w:rsidP="00B2231C">
      <w:pPr>
        <w:pStyle w:val="ListParagraph"/>
        <w:numPr>
          <w:ilvl w:val="1"/>
          <w:numId w:val="20"/>
        </w:numPr>
        <w:spacing w:after="0" w:line="240" w:lineRule="auto"/>
        <w:rPr>
          <w:rFonts w:ascii="Times New Roman" w:hAnsi="Times New Roman"/>
        </w:rPr>
      </w:pPr>
      <w:r w:rsidRPr="00F5715A">
        <w:rPr>
          <w:rFonts w:ascii="Times New Roman" w:hAnsi="Times New Roman"/>
        </w:rPr>
        <w:t xml:space="preserve">Describe the SEA’s procedures to ensure that </w:t>
      </w:r>
      <w:r w:rsidR="00E46F5E" w:rsidRPr="00F5715A">
        <w:rPr>
          <w:rFonts w:ascii="Times New Roman" w:hAnsi="Times New Roman"/>
        </w:rPr>
        <w:t>disputes regarding</w:t>
      </w:r>
      <w:r w:rsidR="004D2660" w:rsidRPr="00F5715A">
        <w:rPr>
          <w:rFonts w:ascii="Times New Roman" w:hAnsi="Times New Roman"/>
        </w:rPr>
        <w:t xml:space="preserve"> the educational placement </w:t>
      </w:r>
      <w:r w:rsidR="00E46F5E" w:rsidRPr="00F5715A">
        <w:rPr>
          <w:rFonts w:ascii="Times New Roman" w:hAnsi="Times New Roman"/>
        </w:rPr>
        <w:t xml:space="preserve">of homeless children and youths are promptly resolved. </w:t>
      </w:r>
      <w:r w:rsidR="00E81DAA" w:rsidRPr="00F5715A">
        <w:rPr>
          <w:rFonts w:ascii="Times New Roman" w:hAnsi="Times New Roman"/>
        </w:rPr>
        <w:br/>
      </w:r>
      <w:sdt>
        <w:sdtPr>
          <w:rPr>
            <w:rFonts w:ascii="Times New Roman" w:hAnsi="Times New Roman"/>
          </w:rPr>
          <w:id w:val="-928199972"/>
        </w:sdtPr>
        <w:sdtEndPr/>
        <w:sdtContent>
          <w:sdt>
            <w:sdtPr>
              <w:rPr>
                <w:rFonts w:ascii="Times New Roman" w:hAnsi="Times New Roman"/>
              </w:rPr>
              <w:id w:val="-918009623"/>
            </w:sdtPr>
            <w:sdtEndPr/>
            <w:sdtContent/>
          </w:sdt>
        </w:sdtContent>
      </w:sdt>
    </w:p>
    <w:p w14:paraId="1E854B9B" w14:textId="7B710BE4" w:rsidR="00E81DAA" w:rsidRPr="00956ACF" w:rsidRDefault="00E06948" w:rsidP="00F5715A">
      <w:pPr>
        <w:pStyle w:val="ListParagraph"/>
        <w:spacing w:after="0" w:line="240" w:lineRule="auto"/>
        <w:ind w:left="1440"/>
        <w:rPr>
          <w:rFonts w:ascii="Times New Roman" w:hAnsi="Times New Roman"/>
        </w:rPr>
      </w:pPr>
      <w:r w:rsidRPr="00F5715A">
        <w:rPr>
          <w:rFonts w:ascii="Times New Roman" w:eastAsia="Times New Roman" w:hAnsi="Times New Roman"/>
        </w:rPr>
        <w:t xml:space="preserve">The school must immediately admit the child or youth to the school selected by the parent/guardian or youth pending resolution of the dispute. The District Liaison must ensure that the student is immediately enrolled, and that the decision </w:t>
      </w:r>
      <w:r w:rsidR="00227451" w:rsidRPr="00F5715A">
        <w:rPr>
          <w:rFonts w:ascii="Times New Roman" w:eastAsia="Times New Roman" w:hAnsi="Times New Roman"/>
        </w:rPr>
        <w:t>made promptly and based</w:t>
      </w:r>
      <w:r w:rsidRPr="00F5715A">
        <w:rPr>
          <w:rFonts w:ascii="Times New Roman" w:eastAsia="Times New Roman" w:hAnsi="Times New Roman"/>
        </w:rPr>
        <w:t xml:space="preserve"> on the best interest of the child or youth. The school must provide the parent/guardian or youth a written explanation of the decision, including a statement of the parent/guardian or youth’s rights. </w:t>
      </w:r>
      <w:r w:rsidRPr="00F5715A">
        <w:rPr>
          <w:rFonts w:ascii="Times New Roman" w:eastAsia="Times New Roman" w:hAnsi="Times New Roman"/>
        </w:rPr>
        <w:br/>
      </w:r>
      <w:r w:rsidRPr="00F5715A">
        <w:rPr>
          <w:rFonts w:ascii="Times New Roman" w:eastAsia="Times New Roman" w:hAnsi="Times New Roman"/>
        </w:rPr>
        <w:br/>
        <w:t xml:space="preserve">Where disagreements or disputes continue, the site administrator, the family or its representative should contact the Title I Director of the LEA to settle the matter. If the disagreement or dispute is not settled to the satisfaction of all concerned, the family or its representative should contact the State Coordinator of EHCY to appeal the decision.  This appeal must include an explanation of the dispute and a record of the steps taken thus far. The State Coordinator of EHCY will contact the LEA for its explanation of the dispute and record of the steps taken thus far.  A meeting with both the LEA representative and the family or its representative will be scheduled to offer help in facilitating a resolution. The State Coordinator of EHCY will make a ruling on the dispute based on the best interests of the child or youth. </w:t>
      </w:r>
      <w:r w:rsidRPr="00F5715A">
        <w:rPr>
          <w:rFonts w:ascii="Times New Roman" w:eastAsia="Times New Roman" w:hAnsi="Times New Roman"/>
        </w:rPr>
        <w:br/>
      </w:r>
      <w:r w:rsidRPr="00F5715A">
        <w:rPr>
          <w:rFonts w:ascii="Times New Roman" w:eastAsia="Times New Roman" w:hAnsi="Times New Roman"/>
        </w:rPr>
        <w:br/>
        <w:t>Records will be kept at the Nevada Department of Education regarding all paperwork and the resolution of the dispute.</w:t>
      </w:r>
      <w:r w:rsidRPr="00F5715A">
        <w:rPr>
          <w:rFonts w:ascii="Times New Roman" w:eastAsia="Times New Roman" w:hAnsi="Times New Roman"/>
          <w:color w:val="808080"/>
        </w:rPr>
        <w:t xml:space="preserve"> </w:t>
      </w:r>
      <w:r w:rsidR="00E81DAA" w:rsidRPr="00956ACF">
        <w:rPr>
          <w:rFonts w:ascii="Times New Roman" w:hAnsi="Times New Roman"/>
        </w:rPr>
        <w:br/>
      </w:r>
    </w:p>
    <w:p w14:paraId="3AE21B92" w14:textId="28A4CF36" w:rsidR="00F5715A" w:rsidRPr="00F5715A" w:rsidRDefault="00D36098" w:rsidP="00B2231C">
      <w:pPr>
        <w:pStyle w:val="ListParagraph"/>
        <w:numPr>
          <w:ilvl w:val="1"/>
          <w:numId w:val="20"/>
        </w:numPr>
        <w:spacing w:after="0" w:line="240" w:lineRule="auto"/>
        <w:rPr>
          <w:rFonts w:ascii="Times New Roman" w:hAnsi="Times New Roman"/>
        </w:rPr>
      </w:pPr>
      <w:r w:rsidRPr="00F5715A">
        <w:rPr>
          <w:rFonts w:ascii="Times New Roman" w:hAnsi="Times New Roman"/>
        </w:rPr>
        <w:lastRenderedPageBreak/>
        <w:t>D</w:t>
      </w:r>
      <w:r w:rsidR="008F19E0" w:rsidRPr="00F5715A">
        <w:rPr>
          <w:rFonts w:ascii="Times New Roman" w:hAnsi="Times New Roman"/>
        </w:rPr>
        <w:t xml:space="preserve">escribe the </w:t>
      </w:r>
      <w:r w:rsidR="00DB2CCB" w:rsidRPr="00F5715A">
        <w:rPr>
          <w:rFonts w:ascii="Times New Roman" w:hAnsi="Times New Roman"/>
        </w:rPr>
        <w:t>SEA’s procedures to ensure that</w:t>
      </w:r>
      <w:r w:rsidR="004D2660" w:rsidRPr="00F5715A">
        <w:rPr>
          <w:rFonts w:ascii="Times New Roman" w:hAnsi="Times New Roman"/>
        </w:rPr>
        <w:t xml:space="preserve"> that youths described in section 725(2) of the McKinney-Vento Act and youths separated from the public school</w:t>
      </w:r>
      <w:r w:rsidR="00DE2B29" w:rsidRPr="00F5715A">
        <w:rPr>
          <w:rFonts w:ascii="Times New Roman" w:hAnsi="Times New Roman"/>
        </w:rPr>
        <w:t>s</w:t>
      </w:r>
      <w:r w:rsidR="004D2660" w:rsidRPr="00F5715A">
        <w:rPr>
          <w:rFonts w:ascii="Times New Roman" w:hAnsi="Times New Roman"/>
        </w:rPr>
        <w:t xml:space="preserve"> are identified and accorded equal access to appropriate secondary education and support services, including by identifying and removing barriers that prevent youths described in </w:t>
      </w:r>
      <w:r w:rsidR="00676F64" w:rsidRPr="00F5715A">
        <w:rPr>
          <w:rFonts w:ascii="Times New Roman" w:hAnsi="Times New Roman"/>
        </w:rPr>
        <w:t xml:space="preserve">this </w:t>
      </w:r>
      <w:r w:rsidR="004D2660" w:rsidRPr="00F5715A">
        <w:rPr>
          <w:rFonts w:ascii="Times New Roman" w:hAnsi="Times New Roman"/>
        </w:rPr>
        <w:t>paragraph</w:t>
      </w:r>
      <w:r w:rsidR="00676F64" w:rsidRPr="00F5715A">
        <w:rPr>
          <w:rFonts w:ascii="Times New Roman" w:hAnsi="Times New Roman"/>
        </w:rPr>
        <w:t xml:space="preserve"> </w:t>
      </w:r>
      <w:r w:rsidR="004D2660" w:rsidRPr="00F5715A">
        <w:rPr>
          <w:rFonts w:ascii="Times New Roman" w:hAnsi="Times New Roman"/>
        </w:rPr>
        <w:t>from receiving appropriate credit for full or partial coursework satisfactorily completed while attending a prior school, in accordance with State, local, and school polic</w:t>
      </w:r>
      <w:r w:rsidR="00791A23" w:rsidRPr="00F5715A">
        <w:rPr>
          <w:rFonts w:ascii="Times New Roman" w:hAnsi="Times New Roman"/>
        </w:rPr>
        <w:t>i</w:t>
      </w:r>
      <w:r w:rsidR="004D2660" w:rsidRPr="00F5715A">
        <w:rPr>
          <w:rFonts w:ascii="Times New Roman" w:hAnsi="Times New Roman"/>
        </w:rPr>
        <w:t>es.</w:t>
      </w:r>
      <w:r w:rsidRPr="00F5715A">
        <w:rPr>
          <w:rFonts w:ascii="Times New Roman" w:hAnsi="Times New Roman"/>
        </w:rPr>
        <w:t xml:space="preserve">  </w:t>
      </w:r>
      <w:r w:rsidR="00E81DAA" w:rsidRPr="00F5715A">
        <w:rPr>
          <w:rFonts w:ascii="Times New Roman" w:hAnsi="Times New Roman"/>
        </w:rPr>
        <w:br/>
      </w:r>
      <w:sdt>
        <w:sdtPr>
          <w:rPr>
            <w:rFonts w:ascii="Times New Roman" w:hAnsi="Times New Roman"/>
          </w:rPr>
          <w:id w:val="-229998996"/>
        </w:sdtPr>
        <w:sdtEndPr/>
        <w:sdtContent>
          <w:sdt>
            <w:sdtPr>
              <w:rPr>
                <w:rFonts w:ascii="Times New Roman" w:hAnsi="Times New Roman"/>
              </w:rPr>
              <w:id w:val="757100152"/>
            </w:sdtPr>
            <w:sdtEndPr/>
            <w:sdtContent/>
          </w:sdt>
        </w:sdtContent>
      </w:sdt>
    </w:p>
    <w:p w14:paraId="1773355D" w14:textId="55AE1685" w:rsidR="00E81DAA" w:rsidRPr="00956ACF" w:rsidRDefault="00E06948" w:rsidP="00F5715A">
      <w:pPr>
        <w:pStyle w:val="ListParagraph"/>
        <w:spacing w:after="0" w:line="240" w:lineRule="auto"/>
        <w:ind w:left="1440"/>
        <w:rPr>
          <w:rFonts w:ascii="Times New Roman" w:hAnsi="Times New Roman"/>
        </w:rPr>
      </w:pPr>
      <w:r w:rsidRPr="00F5715A">
        <w:rPr>
          <w:rFonts w:ascii="Times New Roman" w:eastAsia="Times New Roman" w:hAnsi="Times New Roman"/>
        </w:rPr>
        <w:t xml:space="preserve">Training is provided to school staff members and community organizations working with families experiencing homelessness on identifying children and youth who are not enrolled in school.  Once identified, these students are immediately enrolled in school, provided with free lunch and school supplies, and the family or youth is assisted in acquiring needed documents for school enrollment. </w:t>
      </w:r>
      <w:r w:rsidRPr="00F5715A">
        <w:rPr>
          <w:rFonts w:ascii="Times New Roman" w:eastAsia="Times New Roman" w:hAnsi="Times New Roman"/>
        </w:rPr>
        <w:br/>
      </w:r>
      <w:r w:rsidRPr="00F5715A">
        <w:rPr>
          <w:rFonts w:ascii="Times New Roman" w:eastAsia="Times New Roman" w:hAnsi="Times New Roman"/>
        </w:rPr>
        <w:br/>
        <w:t xml:space="preserve">The State Coordinator of EHCY will work with school districts in Nevada, and possibly lawmakers to assist in establishing policies and procedures to provide appropriate credit for partial coursework satisfactorily completed while attending a school, in accordance with state, local, and school policies. </w:t>
      </w:r>
      <w:r w:rsidRPr="00F5715A">
        <w:rPr>
          <w:rFonts w:ascii="Times New Roman" w:eastAsia="Times New Roman" w:hAnsi="Times New Roman"/>
        </w:rPr>
        <w:br/>
      </w:r>
      <w:r w:rsidRPr="00F5715A">
        <w:rPr>
          <w:rFonts w:ascii="Times New Roman" w:eastAsia="Times New Roman" w:hAnsi="Times New Roman"/>
        </w:rPr>
        <w:br/>
        <w:t>School registrars are trained to identify potentially homeless youths when they register or change addresses by noting certain zip codes that indicate areas of high density motels that house homeless families/students. Homeless children school advocates have established relationships with people who will notify them of homeless youth.</w:t>
      </w:r>
      <w:r w:rsidR="00E81DAA" w:rsidRPr="00F5715A">
        <w:rPr>
          <w:rFonts w:ascii="Times New Roman" w:hAnsi="Times New Roman"/>
        </w:rPr>
        <w:br/>
      </w:r>
    </w:p>
    <w:p w14:paraId="37AB7973" w14:textId="77777777" w:rsidR="00E81DAA" w:rsidRPr="00F5715A" w:rsidRDefault="008F19E0" w:rsidP="00B2231C">
      <w:pPr>
        <w:pStyle w:val="ListParagraph"/>
        <w:numPr>
          <w:ilvl w:val="1"/>
          <w:numId w:val="20"/>
        </w:numPr>
        <w:spacing w:after="0" w:line="240" w:lineRule="auto"/>
        <w:rPr>
          <w:rFonts w:ascii="Times New Roman" w:hAnsi="Times New Roman"/>
        </w:rPr>
      </w:pPr>
      <w:r w:rsidRPr="00F5715A">
        <w:rPr>
          <w:rFonts w:ascii="Times New Roman" w:hAnsi="Times New Roman"/>
        </w:rPr>
        <w:t xml:space="preserve">Describe the </w:t>
      </w:r>
      <w:r w:rsidR="00676F64" w:rsidRPr="00F5715A">
        <w:rPr>
          <w:rFonts w:ascii="Times New Roman" w:hAnsi="Times New Roman"/>
        </w:rPr>
        <w:t>SEA’s procedures to ensure</w:t>
      </w:r>
      <w:r w:rsidR="004D2660" w:rsidRPr="00F5715A">
        <w:rPr>
          <w:rFonts w:ascii="Times New Roman" w:hAnsi="Times New Roman"/>
        </w:rPr>
        <w:t xml:space="preserve"> that homeless children and youths</w:t>
      </w:r>
      <w:r w:rsidR="004416B0" w:rsidRPr="00F5715A">
        <w:rPr>
          <w:rFonts w:ascii="Times New Roman" w:hAnsi="Times New Roman"/>
        </w:rPr>
        <w:t>:</w:t>
      </w:r>
    </w:p>
    <w:p w14:paraId="476D6DA1" w14:textId="77777777" w:rsidR="00E81DAA" w:rsidRPr="00F5715A" w:rsidRDefault="00E46F5E" w:rsidP="00B2231C">
      <w:pPr>
        <w:pStyle w:val="ListParagraph"/>
        <w:numPr>
          <w:ilvl w:val="2"/>
          <w:numId w:val="20"/>
        </w:numPr>
        <w:spacing w:after="0" w:line="240" w:lineRule="auto"/>
        <w:rPr>
          <w:rFonts w:ascii="Times New Roman" w:hAnsi="Times New Roman"/>
        </w:rPr>
      </w:pPr>
      <w:r w:rsidRPr="00F5715A">
        <w:rPr>
          <w:rFonts w:ascii="Times New Roman" w:hAnsi="Times New Roman"/>
        </w:rPr>
        <w:t>H</w:t>
      </w:r>
      <w:r w:rsidR="004D2660" w:rsidRPr="00F5715A">
        <w:rPr>
          <w:rFonts w:ascii="Times New Roman" w:hAnsi="Times New Roman"/>
        </w:rPr>
        <w:t xml:space="preserve">ave access to public preschool programs, administered by the </w:t>
      </w:r>
      <w:r w:rsidR="005328FC" w:rsidRPr="00F5715A">
        <w:rPr>
          <w:rFonts w:ascii="Times New Roman" w:hAnsi="Times New Roman"/>
        </w:rPr>
        <w:t xml:space="preserve">SEA </w:t>
      </w:r>
      <w:r w:rsidR="00BB5440" w:rsidRPr="00F5715A">
        <w:rPr>
          <w:rFonts w:ascii="Times New Roman" w:hAnsi="Times New Roman"/>
        </w:rPr>
        <w:t>or</w:t>
      </w:r>
      <w:r w:rsidR="004D2660" w:rsidRPr="00F5715A">
        <w:rPr>
          <w:rFonts w:ascii="Times New Roman" w:hAnsi="Times New Roman"/>
        </w:rPr>
        <w:t xml:space="preserve"> LEA, as provided to other children in the State</w:t>
      </w:r>
      <w:r w:rsidR="008F19E0" w:rsidRPr="00F5715A">
        <w:rPr>
          <w:rFonts w:ascii="Times New Roman" w:hAnsi="Times New Roman"/>
        </w:rPr>
        <w:t>;</w:t>
      </w:r>
    </w:p>
    <w:p w14:paraId="3DAE6AFD" w14:textId="77777777" w:rsidR="00E81DAA" w:rsidRPr="00F5715A" w:rsidRDefault="00D625D6" w:rsidP="00B2231C">
      <w:pPr>
        <w:pStyle w:val="ListParagraph"/>
        <w:numPr>
          <w:ilvl w:val="2"/>
          <w:numId w:val="20"/>
        </w:numPr>
        <w:spacing w:after="0" w:line="240" w:lineRule="auto"/>
        <w:rPr>
          <w:rFonts w:ascii="Times New Roman" w:hAnsi="Times New Roman"/>
        </w:rPr>
      </w:pPr>
      <w:r w:rsidRPr="00F5715A">
        <w:rPr>
          <w:rFonts w:ascii="Times New Roman" w:hAnsi="Times New Roman"/>
        </w:rPr>
        <w:t>Who meet the relevant eligibility criteria, d</w:t>
      </w:r>
      <w:r w:rsidR="004D2660" w:rsidRPr="00F5715A">
        <w:rPr>
          <w:rFonts w:ascii="Times New Roman" w:hAnsi="Times New Roman"/>
        </w:rPr>
        <w:t>o not face barriers to accessing academic and extracurricular activities</w:t>
      </w:r>
      <w:r w:rsidR="008F19E0" w:rsidRPr="00F5715A">
        <w:rPr>
          <w:rFonts w:ascii="Times New Roman" w:hAnsi="Times New Roman"/>
        </w:rPr>
        <w:t>; and</w:t>
      </w:r>
    </w:p>
    <w:p w14:paraId="40267345" w14:textId="693FAE51" w:rsidR="00F5715A" w:rsidRDefault="00D625D6" w:rsidP="00B2231C">
      <w:pPr>
        <w:pStyle w:val="ListParagraph"/>
        <w:numPr>
          <w:ilvl w:val="2"/>
          <w:numId w:val="20"/>
        </w:numPr>
        <w:spacing w:after="0" w:line="240" w:lineRule="auto"/>
        <w:rPr>
          <w:rFonts w:ascii="Times New Roman" w:hAnsi="Times New Roman"/>
        </w:rPr>
      </w:pPr>
      <w:r w:rsidRPr="00F5715A">
        <w:rPr>
          <w:rFonts w:ascii="Times New Roman" w:hAnsi="Times New Roman"/>
        </w:rPr>
        <w:t>Who meet the relevant eligibility criteria, a</w:t>
      </w:r>
      <w:r w:rsidR="004D2660" w:rsidRPr="00F5715A">
        <w:rPr>
          <w:rFonts w:ascii="Times New Roman" w:hAnsi="Times New Roman"/>
        </w:rPr>
        <w:t>re able to participate in Federal, State, and local nutrition programs.</w:t>
      </w:r>
      <w:r w:rsidR="00E81DAA" w:rsidRPr="00F5715A">
        <w:rPr>
          <w:rFonts w:ascii="Times New Roman" w:hAnsi="Times New Roman"/>
        </w:rPr>
        <w:br/>
      </w:r>
      <w:sdt>
        <w:sdtPr>
          <w:rPr>
            <w:rFonts w:ascii="Times New Roman" w:hAnsi="Times New Roman"/>
          </w:rPr>
          <w:id w:val="1799716188"/>
        </w:sdtPr>
        <w:sdtEndPr/>
        <w:sdtContent>
          <w:sdt>
            <w:sdtPr>
              <w:rPr>
                <w:rFonts w:ascii="Times New Roman" w:hAnsi="Times New Roman"/>
              </w:rPr>
              <w:id w:val="327568848"/>
            </w:sdtPr>
            <w:sdtEndPr/>
            <w:sdtContent/>
          </w:sdt>
        </w:sdtContent>
      </w:sdt>
    </w:p>
    <w:p w14:paraId="64557DCD" w14:textId="09DFBF3D" w:rsidR="00E81DAA" w:rsidRPr="00F5715A" w:rsidRDefault="00E06948" w:rsidP="00F5715A">
      <w:pPr>
        <w:pStyle w:val="ListParagraph"/>
        <w:spacing w:after="0" w:line="240" w:lineRule="auto"/>
        <w:ind w:left="2160"/>
        <w:rPr>
          <w:rFonts w:ascii="Times New Roman" w:hAnsi="Times New Roman"/>
        </w:rPr>
      </w:pPr>
      <w:r w:rsidRPr="00F5715A">
        <w:rPr>
          <w:rFonts w:ascii="Times New Roman" w:eastAsia="Times New Roman" w:hAnsi="Times New Roman"/>
          <w:szCs w:val="24"/>
        </w:rPr>
        <w:t xml:space="preserve">Nevada’s Administrative Code 392.205 states the following:  </w:t>
      </w:r>
      <w:r w:rsidRPr="00F5715A">
        <w:rPr>
          <w:rFonts w:ascii="Times New Roman" w:eastAsia="Times New Roman" w:hAnsi="Times New Roman"/>
          <w:szCs w:val="24"/>
        </w:rPr>
        <w:br/>
        <w:t xml:space="preserve">“Within 7 working days after receiving the name and location of a child who is homeless and who meets the age requirements of NRS 392.040, a school district shall provide the homeless child with education and services that are provided to the other pupils within the school district.” </w:t>
      </w:r>
      <w:r w:rsidRPr="00F5715A">
        <w:rPr>
          <w:rFonts w:ascii="Times New Roman" w:eastAsia="Times New Roman" w:hAnsi="Times New Roman"/>
          <w:szCs w:val="24"/>
        </w:rPr>
        <w:br/>
      </w:r>
      <w:r w:rsidRPr="00F5715A">
        <w:rPr>
          <w:rFonts w:ascii="Times New Roman" w:eastAsia="Times New Roman" w:hAnsi="Times New Roman"/>
          <w:szCs w:val="24"/>
        </w:rPr>
        <w:br/>
        <w:t xml:space="preserve">In listing their priority of needs for possible preschool students, applicants for state early childhood funding will be </w:t>
      </w:r>
      <w:r w:rsidR="00227451" w:rsidRPr="00F5715A">
        <w:rPr>
          <w:rFonts w:ascii="Times New Roman" w:eastAsia="Times New Roman" w:hAnsi="Times New Roman"/>
          <w:szCs w:val="24"/>
        </w:rPr>
        <w:t>required</w:t>
      </w:r>
      <w:r w:rsidRPr="00F5715A">
        <w:rPr>
          <w:rFonts w:ascii="Times New Roman" w:eastAsia="Times New Roman" w:hAnsi="Times New Roman"/>
          <w:szCs w:val="24"/>
        </w:rPr>
        <w:t xml:space="preserve"> to include homeless students as one of their priorities. In listing their locations for recruitment of preschool students, applicants will be </w:t>
      </w:r>
      <w:r w:rsidR="00227451" w:rsidRPr="00F5715A">
        <w:rPr>
          <w:rFonts w:ascii="Times New Roman" w:eastAsia="Times New Roman" w:hAnsi="Times New Roman"/>
          <w:szCs w:val="24"/>
        </w:rPr>
        <w:t>required</w:t>
      </w:r>
      <w:r w:rsidRPr="00F5715A">
        <w:rPr>
          <w:rFonts w:ascii="Times New Roman" w:eastAsia="Times New Roman" w:hAnsi="Times New Roman"/>
          <w:szCs w:val="24"/>
        </w:rPr>
        <w:t xml:space="preserve"> to coordinate with homeless liaisons for those districts and to include homeless shelters, motels where homeless children may be found, and any other places suggested by the homeless liaisons. The State Coordinator of EHCY will collaborate with the Nevada Director of Early Childhood </w:t>
      </w:r>
      <w:r w:rsidR="00227451" w:rsidRPr="00F5715A">
        <w:rPr>
          <w:rFonts w:ascii="Times New Roman" w:eastAsia="Times New Roman" w:hAnsi="Times New Roman"/>
          <w:szCs w:val="24"/>
        </w:rPr>
        <w:t>to create</w:t>
      </w:r>
      <w:r w:rsidRPr="00F5715A">
        <w:rPr>
          <w:rFonts w:ascii="Times New Roman" w:eastAsia="Times New Roman" w:hAnsi="Times New Roman"/>
          <w:szCs w:val="24"/>
        </w:rPr>
        <w:t xml:space="preserve"> training materials for day care providers and preschool settings</w:t>
      </w:r>
      <w:r w:rsidR="00227451" w:rsidRPr="00F5715A">
        <w:rPr>
          <w:rFonts w:ascii="Times New Roman" w:eastAsia="Times New Roman" w:hAnsi="Times New Roman"/>
          <w:szCs w:val="24"/>
        </w:rPr>
        <w:t xml:space="preserve"> and review enrollment data to ensure children experiencing homelessness are being enrolled</w:t>
      </w:r>
      <w:r w:rsidRPr="00F5715A">
        <w:rPr>
          <w:rFonts w:ascii="Times New Roman" w:eastAsia="Times New Roman" w:hAnsi="Times New Roman"/>
          <w:szCs w:val="24"/>
        </w:rPr>
        <w:t>.</w:t>
      </w:r>
      <w:r w:rsidR="00854B06" w:rsidRPr="00F5715A">
        <w:rPr>
          <w:rFonts w:ascii="Times New Roman" w:eastAsia="Times New Roman" w:hAnsi="Times New Roman"/>
          <w:szCs w:val="24"/>
        </w:rPr>
        <w:br/>
      </w:r>
      <w:r w:rsidR="00854B06" w:rsidRPr="00F5715A">
        <w:rPr>
          <w:rFonts w:ascii="Times New Roman" w:eastAsia="Times New Roman" w:hAnsi="Times New Roman"/>
          <w:szCs w:val="24"/>
        </w:rPr>
        <w:br/>
      </w:r>
      <w:r w:rsidRPr="00F5715A">
        <w:rPr>
          <w:rFonts w:ascii="Times New Roman" w:eastAsia="Times New Roman" w:hAnsi="Times New Roman"/>
        </w:rPr>
        <w:t xml:space="preserve">Special after-school tutoring is offered, through the use of Title I and McKinney-Vento funds, for those elementary students who are homeless.  These tutoring services are offered at schools with a large population of homeless students, with transportation from other schools being offered </w:t>
      </w:r>
      <w:r w:rsidR="00F5715A">
        <w:rPr>
          <w:rFonts w:ascii="Times New Roman" w:eastAsia="Times New Roman" w:hAnsi="Times New Roman"/>
        </w:rPr>
        <w:t xml:space="preserve">by bus for the young students. </w:t>
      </w:r>
      <w:r w:rsidRPr="00F5715A">
        <w:rPr>
          <w:rFonts w:ascii="Times New Roman" w:eastAsia="Times New Roman" w:hAnsi="Times New Roman"/>
        </w:rPr>
        <w:t>These tutoring services are not labeled as “homeless classes,” and, where capacity is available, other students do participate. School districts are required to waive fees for academic or extracurricular programs for stude</w:t>
      </w:r>
      <w:r w:rsidR="00F5715A">
        <w:rPr>
          <w:rFonts w:ascii="Times New Roman" w:eastAsia="Times New Roman" w:hAnsi="Times New Roman"/>
        </w:rPr>
        <w:t xml:space="preserve">nts experiencing homelessness. </w:t>
      </w:r>
      <w:r w:rsidRPr="00F5715A">
        <w:rPr>
          <w:rFonts w:ascii="Times New Roman" w:eastAsia="Times New Roman" w:hAnsi="Times New Roman"/>
        </w:rPr>
        <w:t>In situations where fees cannot be waived</w:t>
      </w:r>
      <w:r w:rsidR="00227451" w:rsidRPr="00F5715A">
        <w:rPr>
          <w:rFonts w:ascii="Times New Roman" w:eastAsia="Times New Roman" w:hAnsi="Times New Roman"/>
        </w:rPr>
        <w:t>,</w:t>
      </w:r>
      <w:r w:rsidRPr="00F5715A">
        <w:rPr>
          <w:rFonts w:ascii="Times New Roman" w:eastAsia="Times New Roman" w:hAnsi="Times New Roman"/>
        </w:rPr>
        <w:t xml:space="preserve"> the school district </w:t>
      </w:r>
      <w:r w:rsidR="00227451" w:rsidRPr="00F5715A">
        <w:rPr>
          <w:rFonts w:ascii="Times New Roman" w:eastAsia="Times New Roman" w:hAnsi="Times New Roman"/>
        </w:rPr>
        <w:t>will</w:t>
      </w:r>
      <w:r w:rsidRPr="00F5715A">
        <w:rPr>
          <w:rFonts w:ascii="Times New Roman" w:eastAsia="Times New Roman" w:hAnsi="Times New Roman"/>
        </w:rPr>
        <w:t xml:space="preserve"> explore using donation accounts, McKinney-Vent</w:t>
      </w:r>
      <w:r w:rsidR="00854B06" w:rsidRPr="00F5715A">
        <w:rPr>
          <w:rFonts w:ascii="Times New Roman" w:eastAsia="Times New Roman" w:hAnsi="Times New Roman"/>
        </w:rPr>
        <w:t>o or Title I set aside funds.</w:t>
      </w:r>
      <w:r w:rsidR="00854B06" w:rsidRPr="00F5715A">
        <w:rPr>
          <w:rFonts w:ascii="Times New Roman" w:eastAsia="Times New Roman" w:hAnsi="Times New Roman"/>
        </w:rPr>
        <w:br/>
      </w:r>
      <w:r w:rsidR="00854B06" w:rsidRPr="00F5715A">
        <w:rPr>
          <w:rFonts w:ascii="Times New Roman" w:eastAsia="Times New Roman" w:hAnsi="Times New Roman"/>
        </w:rPr>
        <w:br/>
      </w:r>
      <w:r w:rsidRPr="00F5715A">
        <w:rPr>
          <w:rFonts w:ascii="Times New Roman" w:eastAsia="Times New Roman" w:hAnsi="Times New Roman"/>
        </w:rPr>
        <w:t xml:space="preserve">All of Nevada’s students who meet the relevant eligibility criteria for federal, state, or local food </w:t>
      </w:r>
      <w:r w:rsidRPr="00F5715A">
        <w:rPr>
          <w:rFonts w:ascii="Times New Roman" w:eastAsia="Times New Roman" w:hAnsi="Times New Roman"/>
        </w:rPr>
        <w:lastRenderedPageBreak/>
        <w:t xml:space="preserve">programs are served under the Child and Adult Care Food Program, the National School Lunch Program, and the National School Breakfast Program.  In addition, those elementary schools offering after-school tutoring programs usually offer after-school snacks for those participating in the tutoring programs. It is the responsibility </w:t>
      </w:r>
      <w:r w:rsidR="00227451" w:rsidRPr="00F5715A">
        <w:rPr>
          <w:rFonts w:ascii="Times New Roman" w:eastAsia="Times New Roman" w:hAnsi="Times New Roman"/>
        </w:rPr>
        <w:t xml:space="preserve">of the </w:t>
      </w:r>
      <w:r w:rsidRPr="00F5715A">
        <w:rPr>
          <w:rFonts w:ascii="Times New Roman" w:eastAsia="Times New Roman" w:hAnsi="Times New Roman"/>
        </w:rPr>
        <w:t xml:space="preserve">district liaison and school advocate to ensure that the </w:t>
      </w:r>
      <w:r w:rsidR="00227451" w:rsidRPr="00F5715A">
        <w:rPr>
          <w:rFonts w:ascii="Times New Roman" w:eastAsia="Times New Roman" w:hAnsi="Times New Roman"/>
        </w:rPr>
        <w:t xml:space="preserve">name of the child or youth and their status as homeless is communicated to the nutrition director so that free meals are provided immediately. </w:t>
      </w:r>
      <w:r w:rsidRPr="00F5715A">
        <w:rPr>
          <w:rFonts w:ascii="Times New Roman" w:eastAsia="Times New Roman" w:hAnsi="Times New Roman"/>
        </w:rPr>
        <w:br/>
      </w:r>
      <w:r w:rsidRPr="00F5715A">
        <w:rPr>
          <w:rFonts w:ascii="Times New Roman" w:eastAsia="Times New Roman" w:hAnsi="Times New Roman"/>
        </w:rPr>
        <w:br/>
        <w:t>The Nevada Department of Education Child and Adult Care Food Program Coordinator ensures that shelters with children residing there are receiving reimbursement for nutritious meals served by the shelter. Finally, those homeless students who are not currently attending school because they are on a track break or summer break may receive meals free of charge through th</w:t>
      </w:r>
      <w:r w:rsidR="00854B06" w:rsidRPr="00F5715A">
        <w:rPr>
          <w:rFonts w:ascii="Times New Roman" w:eastAsia="Times New Roman" w:hAnsi="Times New Roman"/>
        </w:rPr>
        <w:t>e Summer Food Service Program.</w:t>
      </w:r>
      <w:r w:rsidR="00854B06" w:rsidRPr="00F5715A">
        <w:rPr>
          <w:rFonts w:ascii="Times New Roman" w:eastAsia="Times New Roman" w:hAnsi="Times New Roman"/>
        </w:rPr>
        <w:br/>
      </w:r>
      <w:r w:rsidR="00854B06" w:rsidRPr="00F5715A">
        <w:rPr>
          <w:rFonts w:ascii="Times New Roman" w:eastAsia="Times New Roman" w:hAnsi="Times New Roman"/>
        </w:rPr>
        <w:br/>
      </w:r>
      <w:r w:rsidRPr="00F5715A">
        <w:rPr>
          <w:rFonts w:ascii="Times New Roman" w:eastAsia="Times New Roman" w:hAnsi="Times New Roman"/>
        </w:rPr>
        <w:t xml:space="preserve">Organizations involved in this program distribute information through the press and neighborhood flyers to notify the community of these free meals. The State Coordinator of EHCY meets with the individuals providing these services to determine if all needs are being met. Each District Homeless Liaison will be sent the brochure written by the Food Research and Action Center in Washington, D.C., entitled “Wondering How to Feed the Children in Your Homeless or Domestic Violence Shelter?” and will be asked to disseminate this brochure to each shelter in his or her district. By virtue of their enrollment in a public school, students in schools which have before- and after-schools programs are eligible for those programs.  If the funds to establish and run those programs are from Title I, districts are mandated to give priority to homeless students.  </w:t>
      </w:r>
      <w:r w:rsidR="00E81DAA" w:rsidRPr="00F5715A">
        <w:rPr>
          <w:rFonts w:ascii="Times New Roman" w:hAnsi="Times New Roman"/>
        </w:rPr>
        <w:br/>
      </w:r>
    </w:p>
    <w:p w14:paraId="67B84280" w14:textId="2D57E70A" w:rsidR="00F5715A" w:rsidRDefault="004D2660" w:rsidP="00B2231C">
      <w:pPr>
        <w:pStyle w:val="ListParagraph"/>
        <w:numPr>
          <w:ilvl w:val="1"/>
          <w:numId w:val="20"/>
        </w:numPr>
        <w:spacing w:after="0" w:line="240" w:lineRule="auto"/>
        <w:rPr>
          <w:rFonts w:ascii="Times New Roman" w:hAnsi="Times New Roman"/>
        </w:rPr>
      </w:pPr>
      <w:r w:rsidRPr="00F5715A">
        <w:rPr>
          <w:rFonts w:ascii="Times New Roman" w:hAnsi="Times New Roman"/>
        </w:rPr>
        <w:t xml:space="preserve">Describe the </w:t>
      </w:r>
      <w:r w:rsidR="00B21CC4" w:rsidRPr="00F5715A">
        <w:rPr>
          <w:rFonts w:ascii="Times New Roman" w:hAnsi="Times New Roman"/>
        </w:rPr>
        <w:t xml:space="preserve">SEA’s strategies to address problems </w:t>
      </w:r>
      <w:r w:rsidRPr="00F5715A">
        <w:rPr>
          <w:rFonts w:ascii="Times New Roman" w:hAnsi="Times New Roman"/>
        </w:rPr>
        <w:t>with respect to the education of homeless children and youths, including problems resulting from enrollment delays and retention, consistent with section</w:t>
      </w:r>
      <w:r w:rsidR="00DE2B29" w:rsidRPr="00F5715A">
        <w:rPr>
          <w:rFonts w:ascii="Times New Roman" w:hAnsi="Times New Roman"/>
        </w:rPr>
        <w:t>s</w:t>
      </w:r>
      <w:r w:rsidRPr="00F5715A">
        <w:rPr>
          <w:rFonts w:ascii="Times New Roman" w:hAnsi="Times New Roman"/>
        </w:rPr>
        <w:t xml:space="preserve"> 722(g)(1)(H) and (I) of the McKinney-Vento Act.</w:t>
      </w:r>
      <w:r w:rsidR="00D36098" w:rsidRPr="00F5715A">
        <w:rPr>
          <w:rFonts w:ascii="Times New Roman" w:hAnsi="Times New Roman"/>
        </w:rPr>
        <w:t xml:space="preserve"> </w:t>
      </w:r>
      <w:r w:rsidR="00E81DAA" w:rsidRPr="00F5715A">
        <w:rPr>
          <w:rFonts w:ascii="Times New Roman" w:hAnsi="Times New Roman"/>
        </w:rPr>
        <w:br/>
      </w:r>
      <w:sdt>
        <w:sdtPr>
          <w:rPr>
            <w:rFonts w:ascii="Times New Roman" w:hAnsi="Times New Roman"/>
          </w:rPr>
          <w:id w:val="-342705692"/>
        </w:sdtPr>
        <w:sdtEndPr/>
        <w:sdtContent>
          <w:sdt>
            <w:sdtPr>
              <w:rPr>
                <w:rFonts w:ascii="Times New Roman" w:hAnsi="Times New Roman"/>
              </w:rPr>
              <w:id w:val="-1899278246"/>
            </w:sdtPr>
            <w:sdtEndPr/>
            <w:sdtContent/>
          </w:sdt>
        </w:sdtContent>
      </w:sdt>
    </w:p>
    <w:p w14:paraId="3B04D5E8" w14:textId="12055BAA" w:rsidR="007B2001" w:rsidRPr="00F5715A" w:rsidRDefault="00E06948" w:rsidP="00F5715A">
      <w:pPr>
        <w:pStyle w:val="ListParagraph"/>
        <w:spacing w:after="0" w:line="240" w:lineRule="auto"/>
        <w:ind w:left="1440"/>
        <w:rPr>
          <w:rFonts w:ascii="Times New Roman" w:hAnsi="Times New Roman"/>
        </w:rPr>
      </w:pPr>
      <w:r w:rsidRPr="00F5715A">
        <w:rPr>
          <w:rFonts w:ascii="Times New Roman" w:eastAsia="Times New Roman" w:hAnsi="Times New Roman"/>
        </w:rPr>
        <w:t xml:space="preserve">The State Coordinator of EHCY and district liaisons provide trainings on best practices for school staff </w:t>
      </w:r>
      <w:r w:rsidR="00F5715A">
        <w:rPr>
          <w:rFonts w:ascii="Times New Roman" w:eastAsia="Times New Roman" w:hAnsi="Times New Roman"/>
        </w:rPr>
        <w:t xml:space="preserve">members and service providers. </w:t>
      </w:r>
      <w:r w:rsidRPr="00F5715A">
        <w:rPr>
          <w:rFonts w:ascii="Times New Roman" w:eastAsia="Times New Roman" w:hAnsi="Times New Roman"/>
        </w:rPr>
        <w:t>These practices are designed to meet the unique needs of students and youth experiencing homelessness and ensuring that these stud</w:t>
      </w:r>
      <w:r w:rsidR="00854B06" w:rsidRPr="00F5715A">
        <w:rPr>
          <w:rFonts w:ascii="Times New Roman" w:eastAsia="Times New Roman" w:hAnsi="Times New Roman"/>
        </w:rPr>
        <w:t>ents attend school regularly.</w:t>
      </w:r>
      <w:r w:rsidR="00854B06" w:rsidRPr="00F5715A">
        <w:rPr>
          <w:rFonts w:ascii="Times New Roman" w:eastAsia="Times New Roman" w:hAnsi="Times New Roman"/>
        </w:rPr>
        <w:br/>
      </w:r>
      <w:r w:rsidR="00854B06" w:rsidRPr="00F5715A">
        <w:rPr>
          <w:rFonts w:ascii="Times New Roman" w:eastAsia="Times New Roman" w:hAnsi="Times New Roman"/>
        </w:rPr>
        <w:br/>
      </w:r>
      <w:r w:rsidRPr="00F5715A">
        <w:rPr>
          <w:rFonts w:ascii="Times New Roman" w:eastAsia="Times New Roman" w:hAnsi="Times New Roman"/>
        </w:rPr>
        <w:t>The district liaison, site advocate, and classroom teacher will coordinate efforts to identify needs of the student or youth and plan enrichment or remediation strategies as needed.  </w:t>
      </w:r>
      <w:r w:rsidRPr="00F5715A">
        <w:rPr>
          <w:rFonts w:ascii="Times New Roman" w:eastAsia="Times New Roman" w:hAnsi="Times New Roman"/>
          <w:color w:val="808080"/>
        </w:rPr>
        <w:t xml:space="preserve"> </w:t>
      </w:r>
    </w:p>
    <w:p w14:paraId="773C62F8" w14:textId="77777777" w:rsidR="0024484A" w:rsidRPr="00F5715A" w:rsidRDefault="0024484A" w:rsidP="0024484A">
      <w:pPr>
        <w:pStyle w:val="ListParagraph"/>
        <w:spacing w:after="0" w:line="240" w:lineRule="auto"/>
        <w:ind w:left="1440"/>
        <w:rPr>
          <w:rFonts w:ascii="Times New Roman" w:hAnsi="Times New Roman"/>
          <w:b/>
        </w:rPr>
      </w:pPr>
    </w:p>
    <w:p w14:paraId="62ADB2C3" w14:textId="77777777" w:rsidR="0024484A" w:rsidRPr="00F5715A" w:rsidRDefault="0024484A" w:rsidP="00B2231C">
      <w:pPr>
        <w:pStyle w:val="ListParagraph"/>
        <w:numPr>
          <w:ilvl w:val="1"/>
          <w:numId w:val="20"/>
        </w:numPr>
        <w:spacing w:after="0" w:line="240" w:lineRule="auto"/>
        <w:rPr>
          <w:rFonts w:ascii="Times New Roman" w:hAnsi="Times New Roman"/>
          <w:b/>
        </w:rPr>
      </w:pPr>
      <w:r w:rsidRPr="00F5715A">
        <w:rPr>
          <w:rFonts w:ascii="Times New Roman" w:hAnsi="Times New Roman"/>
        </w:rPr>
        <w:t xml:space="preserve">Assistance from Counselors </w:t>
      </w:r>
      <w:r w:rsidRPr="00F5715A">
        <w:rPr>
          <w:rFonts w:ascii="Times New Roman" w:hAnsi="Times New Roman"/>
          <w:i/>
        </w:rPr>
        <w:t>(722(g)(1)(K))</w:t>
      </w:r>
      <w:r w:rsidRPr="00F5715A">
        <w:rPr>
          <w:rFonts w:ascii="Times New Roman" w:hAnsi="Times New Roman"/>
        </w:rPr>
        <w:t>: A description of how youths described in section 725(2) will receive assistance from counselors to advise such youths, and prepare and improve the readiness of such youths for college.</w:t>
      </w:r>
    </w:p>
    <w:p w14:paraId="38FB87D2" w14:textId="77777777" w:rsidR="0024484A" w:rsidRPr="00F5715A" w:rsidRDefault="0024484A" w:rsidP="0024484A">
      <w:pPr>
        <w:pStyle w:val="ListParagraph"/>
        <w:rPr>
          <w:rFonts w:ascii="Times New Roman" w:hAnsi="Times New Roman"/>
          <w:b/>
        </w:rPr>
      </w:pPr>
    </w:p>
    <w:p w14:paraId="14FB7B85" w14:textId="77777777" w:rsidR="0024484A" w:rsidRPr="00F5715A" w:rsidRDefault="0024484A" w:rsidP="0024484A">
      <w:pPr>
        <w:pStyle w:val="ListParagraph"/>
        <w:spacing w:after="0" w:line="240" w:lineRule="auto"/>
        <w:ind w:left="1440"/>
        <w:rPr>
          <w:rFonts w:ascii="Times New Roman" w:hAnsi="Times New Roman"/>
        </w:rPr>
      </w:pPr>
      <w:r w:rsidRPr="00F5715A">
        <w:rPr>
          <w:rFonts w:ascii="Times New Roman" w:hAnsi="Times New Roman"/>
        </w:rPr>
        <w:t>Homeless children and youth are provided access to educational and other services that they need to enable them to meet the same challenging State student academic achievement standards to which all students are held. Nevada works with the National Association for the Education of Homeless Children and Youth to provide access to the NAEHCY Higher Education Helpline.  This service offers assistance to:</w:t>
      </w:r>
    </w:p>
    <w:p w14:paraId="59FF4573" w14:textId="01A68A28" w:rsidR="0024484A" w:rsidRPr="00F5715A" w:rsidRDefault="0024484A" w:rsidP="0023426D">
      <w:pPr>
        <w:pStyle w:val="ListParagraph"/>
        <w:numPr>
          <w:ilvl w:val="2"/>
          <w:numId w:val="11"/>
        </w:numPr>
        <w:spacing w:after="0" w:line="240" w:lineRule="auto"/>
        <w:rPr>
          <w:rFonts w:ascii="Times New Roman" w:hAnsi="Times New Roman"/>
        </w:rPr>
      </w:pPr>
      <w:r w:rsidRPr="00F5715A">
        <w:rPr>
          <w:rFonts w:ascii="Times New Roman" w:hAnsi="Times New Roman"/>
        </w:rPr>
        <w:t>Unaccompanied Homeless Youth who want to attend college but aren’t sure what options are available to them to assist in paying for it.</w:t>
      </w:r>
    </w:p>
    <w:p w14:paraId="37F0CCBC" w14:textId="5A602D6D" w:rsidR="0024484A" w:rsidRPr="00F5715A" w:rsidRDefault="0024484A" w:rsidP="0023426D">
      <w:pPr>
        <w:pStyle w:val="ListParagraph"/>
        <w:numPr>
          <w:ilvl w:val="2"/>
          <w:numId w:val="11"/>
        </w:numPr>
        <w:spacing w:after="0" w:line="240" w:lineRule="auto"/>
        <w:rPr>
          <w:rFonts w:ascii="Times New Roman" w:hAnsi="Times New Roman"/>
        </w:rPr>
      </w:pPr>
      <w:r w:rsidRPr="00F5715A">
        <w:rPr>
          <w:rFonts w:ascii="Times New Roman" w:hAnsi="Times New Roman"/>
        </w:rPr>
        <w:t>Financial Aid Administrators seeking to assist students experiencing homeless with accessing financial aid.</w:t>
      </w:r>
    </w:p>
    <w:p w14:paraId="46CCC703" w14:textId="406C615D" w:rsidR="0024484A" w:rsidRPr="00F5715A" w:rsidRDefault="0024484A" w:rsidP="0023426D">
      <w:pPr>
        <w:pStyle w:val="ListParagraph"/>
        <w:numPr>
          <w:ilvl w:val="2"/>
          <w:numId w:val="11"/>
        </w:numPr>
        <w:spacing w:after="0" w:line="240" w:lineRule="auto"/>
        <w:rPr>
          <w:rFonts w:ascii="Times New Roman" w:hAnsi="Times New Roman"/>
        </w:rPr>
      </w:pPr>
      <w:r w:rsidRPr="00F5715A">
        <w:rPr>
          <w:rFonts w:ascii="Times New Roman" w:hAnsi="Times New Roman"/>
        </w:rPr>
        <w:t xml:space="preserve">Higher Education Professionals seeking to link homeless students with the supports they need to succeed in college. </w:t>
      </w:r>
    </w:p>
    <w:p w14:paraId="18DFF385" w14:textId="46F94D4C" w:rsidR="0024484A" w:rsidRPr="00F5715A" w:rsidRDefault="0024484A" w:rsidP="0023426D">
      <w:pPr>
        <w:pStyle w:val="ListParagraph"/>
        <w:numPr>
          <w:ilvl w:val="2"/>
          <w:numId w:val="11"/>
        </w:numPr>
        <w:spacing w:after="0" w:line="240" w:lineRule="auto"/>
        <w:rPr>
          <w:rFonts w:ascii="Times New Roman" w:hAnsi="Times New Roman"/>
        </w:rPr>
      </w:pPr>
      <w:r w:rsidRPr="00F5715A">
        <w:rPr>
          <w:rFonts w:ascii="Times New Roman" w:hAnsi="Times New Roman"/>
        </w:rPr>
        <w:t>High School Counselors seeking to assist homeless students with applying to and finding resources to pay for college.</w:t>
      </w:r>
    </w:p>
    <w:p w14:paraId="7FF6A55C" w14:textId="0377AACE" w:rsidR="0024484A" w:rsidRPr="00F5715A" w:rsidRDefault="0024484A" w:rsidP="0023426D">
      <w:pPr>
        <w:pStyle w:val="ListParagraph"/>
        <w:numPr>
          <w:ilvl w:val="2"/>
          <w:numId w:val="11"/>
        </w:numPr>
        <w:spacing w:after="0" w:line="240" w:lineRule="auto"/>
        <w:rPr>
          <w:rFonts w:ascii="Times New Roman" w:hAnsi="Times New Roman"/>
        </w:rPr>
      </w:pPr>
      <w:r w:rsidRPr="00F5715A">
        <w:rPr>
          <w:rFonts w:ascii="Times New Roman" w:hAnsi="Times New Roman"/>
        </w:rPr>
        <w:lastRenderedPageBreak/>
        <w:t>State Coordinators for Homeless Education and Local Homeless Education Liaisons seeking to understand what educational rights students experiencing homelessness have in regards to college access and what support options may be available to them.</w:t>
      </w:r>
    </w:p>
    <w:p w14:paraId="20E06480" w14:textId="3C2A19DD" w:rsidR="0024484A" w:rsidRPr="00F5715A" w:rsidRDefault="0024484A" w:rsidP="0023426D">
      <w:pPr>
        <w:pStyle w:val="ListParagraph"/>
        <w:numPr>
          <w:ilvl w:val="2"/>
          <w:numId w:val="11"/>
        </w:numPr>
        <w:spacing w:after="0" w:line="240" w:lineRule="auto"/>
        <w:rPr>
          <w:rFonts w:ascii="Times New Roman" w:hAnsi="Times New Roman"/>
        </w:rPr>
      </w:pPr>
      <w:r w:rsidRPr="00F5715A">
        <w:rPr>
          <w:rFonts w:ascii="Times New Roman" w:hAnsi="Times New Roman"/>
        </w:rPr>
        <w:t>Parents of students experiencing homelessness who wish to understand what supports may be available to their students to help them attend college.</w:t>
      </w:r>
    </w:p>
    <w:p w14:paraId="79F0597C" w14:textId="77777777" w:rsidR="0024484A" w:rsidRPr="00956ACF" w:rsidRDefault="0024484A">
      <w:pPr>
        <w:spacing w:after="0" w:line="240" w:lineRule="auto"/>
        <w:rPr>
          <w:rFonts w:ascii="Times New Roman" w:hAnsi="Times New Roman"/>
          <w:b/>
        </w:rPr>
      </w:pPr>
    </w:p>
    <w:p w14:paraId="3F40E1D1" w14:textId="77777777" w:rsidR="0024484A" w:rsidRDefault="0024484A">
      <w:pPr>
        <w:spacing w:after="0" w:line="240" w:lineRule="auto"/>
        <w:rPr>
          <w:rFonts w:ascii="Times New Roman" w:eastAsiaTheme="majorEastAsia" w:hAnsi="Times New Roman"/>
          <w:b/>
          <w:bCs/>
          <w:color w:val="365F91" w:themeColor="accent1" w:themeShade="BF"/>
          <w:sz w:val="28"/>
          <w:szCs w:val="28"/>
        </w:rPr>
      </w:pPr>
      <w:r>
        <w:br w:type="page"/>
      </w:r>
    </w:p>
    <w:p w14:paraId="56EF02D9" w14:textId="2122631C" w:rsidR="001A4108" w:rsidRPr="00956ACF" w:rsidRDefault="00F45014" w:rsidP="00F45014">
      <w:pPr>
        <w:pStyle w:val="Heading1"/>
      </w:pPr>
      <w:bookmarkStart w:id="21" w:name="_Toc353624927"/>
      <w:r w:rsidRPr="00956ACF">
        <w:lastRenderedPageBreak/>
        <w:t>Consolidated State Plan Assurances</w:t>
      </w:r>
      <w:bookmarkEnd w:id="21"/>
    </w:p>
    <w:p w14:paraId="2A4D1C1F" w14:textId="77777777" w:rsidR="001A4108" w:rsidRPr="00956ACF" w:rsidRDefault="001A4108" w:rsidP="001A4108">
      <w:pPr>
        <w:spacing w:after="0" w:line="240" w:lineRule="auto"/>
        <w:rPr>
          <w:rFonts w:ascii="Times New Roman" w:hAnsi="Times New Roman"/>
          <w:i/>
        </w:rPr>
      </w:pPr>
      <w:r w:rsidRPr="00956ACF">
        <w:rPr>
          <w:rFonts w:ascii="Times New Roman" w:hAnsi="Times New Roman"/>
          <w:i/>
          <w:u w:val="single"/>
        </w:rPr>
        <w:t>Instructions</w:t>
      </w:r>
      <w:r w:rsidRPr="00956ACF">
        <w:rPr>
          <w:rFonts w:ascii="Times New Roman" w:hAnsi="Times New Roman"/>
          <w:i/>
        </w:rPr>
        <w:t xml:space="preserve">: </w:t>
      </w:r>
      <w:r w:rsidRPr="00956ACF">
        <w:rPr>
          <w:rFonts w:ascii="Times New Roman" w:hAnsi="Times New Roman"/>
          <w:i/>
          <w:sz w:val="24"/>
          <w:szCs w:val="24"/>
        </w:rPr>
        <w:t>Each SEA submitting a consolidated State plan must review the assurances below and demonstrate agreement by selecting the boxes provided.</w:t>
      </w:r>
      <w:r w:rsidRPr="00956ACF">
        <w:rPr>
          <w:rFonts w:ascii="Times New Roman" w:hAnsi="Times New Roman"/>
          <w:sz w:val="24"/>
          <w:szCs w:val="24"/>
        </w:rPr>
        <w:t xml:space="preserve"> </w:t>
      </w:r>
    </w:p>
    <w:p w14:paraId="6B3C8A34" w14:textId="77777777" w:rsidR="001A4108" w:rsidRPr="00956ACF" w:rsidRDefault="001A4108" w:rsidP="001A4108">
      <w:pPr>
        <w:spacing w:after="0" w:line="240" w:lineRule="auto"/>
        <w:rPr>
          <w:rFonts w:ascii="Times New Roman" w:hAnsi="Times New Roman"/>
          <w:i/>
        </w:rPr>
      </w:pPr>
    </w:p>
    <w:p w14:paraId="0C8EEEE5" w14:textId="0BB679F0" w:rsidR="001A4108" w:rsidRPr="00956ACF" w:rsidRDefault="007F5FD0" w:rsidP="001A4108">
      <w:pPr>
        <w:widowControl w:val="0"/>
        <w:spacing w:after="0" w:line="240" w:lineRule="auto"/>
        <w:ind w:left="360" w:hanging="360"/>
        <w:rPr>
          <w:rFonts w:ascii="Times New Roman" w:hAnsi="Times New Roman"/>
          <w:sz w:val="24"/>
          <w:szCs w:val="24"/>
        </w:rPr>
      </w:pPr>
      <w:sdt>
        <w:sdtPr>
          <w:rPr>
            <w:rFonts w:ascii="Times New Roman" w:eastAsia="MS Mincho" w:hAnsi="Times New Roman"/>
            <w:sz w:val="24"/>
            <w:szCs w:val="24"/>
          </w:rPr>
          <w:id w:val="-213592840"/>
          <w14:checkbox>
            <w14:checked w14:val="1"/>
            <w14:checkedState w14:val="2612" w14:font="MS Gothic"/>
            <w14:uncheckedState w14:val="2610" w14:font="MS Gothic"/>
          </w14:checkbox>
        </w:sdtPr>
        <w:sdtEndPr/>
        <w:sdtContent>
          <w:r w:rsidR="00926780">
            <w:rPr>
              <w:rFonts w:ascii="MS Gothic" w:eastAsia="MS Gothic" w:hAnsi="MS Gothic" w:hint="eastAsia"/>
              <w:sz w:val="24"/>
              <w:szCs w:val="24"/>
            </w:rPr>
            <w:t>☒</w:t>
          </w:r>
        </w:sdtContent>
      </w:sdt>
      <w:r w:rsidR="001A4108" w:rsidRPr="00956ACF">
        <w:rPr>
          <w:rFonts w:ascii="Times New Roman" w:hAnsi="Times New Roman"/>
          <w:sz w:val="24"/>
          <w:szCs w:val="24"/>
        </w:rPr>
        <w:t xml:space="preserve">  </w:t>
      </w:r>
      <w:r w:rsidR="001A4108" w:rsidRPr="00956ACF">
        <w:rPr>
          <w:rFonts w:ascii="Times New Roman" w:hAnsi="Times New Roman"/>
          <w:b/>
          <w:sz w:val="24"/>
          <w:szCs w:val="24"/>
        </w:rPr>
        <w:t xml:space="preserve">Coordination. </w:t>
      </w:r>
      <w:r w:rsidR="001A4108" w:rsidRPr="00956ACF">
        <w:rPr>
          <w:rFonts w:ascii="Times New Roman" w:hAnsi="Times New Roman"/>
          <w:sz w:val="24"/>
          <w:szCs w:val="24"/>
        </w:rPr>
        <w:t>The SEA must assure that it coordinated its plans for administering the included programs, other programs authorized under the ESEA, as amended by the ESSA, and the Individuals with Disabilities Education Act (IDEA), the Rehabilitation Act, the Carl D. Perkins Career and Technical Education Act of 2006, the Workforce Innovation and Opportunity Act, the Head Start Act, the Child Care and Development Block Grant Act of 1990, the Education Sciences Reform Act of 2002, the Education Technical Assistance Act of 2002, the National Assessment of Educational Progress Authorization Act, and the Adult Education and Family Literacy Act.</w:t>
      </w:r>
    </w:p>
    <w:p w14:paraId="626F805C" w14:textId="77777777" w:rsidR="001A4108" w:rsidRPr="00956ACF" w:rsidRDefault="001A4108" w:rsidP="001A4108">
      <w:pPr>
        <w:widowControl w:val="0"/>
        <w:spacing w:after="0" w:line="240" w:lineRule="auto"/>
        <w:ind w:left="360" w:hanging="360"/>
        <w:rPr>
          <w:rFonts w:ascii="Times New Roman" w:hAnsi="Times New Roman"/>
          <w:sz w:val="24"/>
          <w:szCs w:val="24"/>
        </w:rPr>
      </w:pPr>
    </w:p>
    <w:p w14:paraId="6A9C39F6" w14:textId="630277EC" w:rsidR="001A4108" w:rsidRPr="00956ACF" w:rsidRDefault="007F5FD0" w:rsidP="001A4108">
      <w:pPr>
        <w:widowControl w:val="0"/>
        <w:spacing w:after="0" w:line="240" w:lineRule="auto"/>
        <w:ind w:left="360" w:hanging="360"/>
        <w:rPr>
          <w:rFonts w:ascii="Times New Roman" w:hAnsi="Times New Roman"/>
          <w:sz w:val="24"/>
          <w:szCs w:val="24"/>
        </w:rPr>
      </w:pPr>
      <w:sdt>
        <w:sdtPr>
          <w:rPr>
            <w:rFonts w:ascii="Times New Roman" w:eastAsia="MS Mincho" w:hAnsi="Times New Roman"/>
            <w:sz w:val="24"/>
            <w:szCs w:val="24"/>
          </w:rPr>
          <w:id w:val="-1717652171"/>
          <w14:checkbox>
            <w14:checked w14:val="1"/>
            <w14:checkedState w14:val="2612" w14:font="MS Gothic"/>
            <w14:uncheckedState w14:val="2610" w14:font="MS Gothic"/>
          </w14:checkbox>
        </w:sdtPr>
        <w:sdtEndPr/>
        <w:sdtContent>
          <w:r w:rsidR="00926780">
            <w:rPr>
              <w:rFonts w:ascii="MS Gothic" w:eastAsia="MS Gothic" w:hAnsi="MS Gothic" w:hint="eastAsia"/>
              <w:sz w:val="24"/>
              <w:szCs w:val="24"/>
            </w:rPr>
            <w:t>☒</w:t>
          </w:r>
        </w:sdtContent>
      </w:sdt>
      <w:r w:rsidR="001A4108" w:rsidRPr="00956ACF">
        <w:rPr>
          <w:rFonts w:ascii="Times New Roman" w:hAnsi="Times New Roman"/>
          <w:sz w:val="24"/>
          <w:szCs w:val="24"/>
        </w:rPr>
        <w:t xml:space="preserve"> </w:t>
      </w:r>
      <w:r w:rsidR="001A4108" w:rsidRPr="00956ACF">
        <w:rPr>
          <w:rFonts w:ascii="Times New Roman" w:hAnsi="Times New Roman"/>
          <w:sz w:val="24"/>
          <w:szCs w:val="24"/>
        </w:rPr>
        <w:tab/>
      </w:r>
      <w:r w:rsidR="001A4108" w:rsidRPr="00956ACF">
        <w:rPr>
          <w:rFonts w:ascii="Times New Roman" w:hAnsi="Times New Roman"/>
          <w:b/>
          <w:sz w:val="24"/>
          <w:szCs w:val="24"/>
        </w:rPr>
        <w:t xml:space="preserve">Challenging academic standards and academic assessments. </w:t>
      </w:r>
      <w:r w:rsidR="001A4108" w:rsidRPr="00956ACF">
        <w:rPr>
          <w:rFonts w:ascii="Times New Roman" w:hAnsi="Times New Roman"/>
          <w:sz w:val="24"/>
          <w:szCs w:val="24"/>
        </w:rPr>
        <w:t>The SEA must assure that the State will meet the standards and assessments requirements of sections 1111(b)(1)(A)-(F) and 1111(b)(2) of the ESEA and applicable regulations.</w:t>
      </w:r>
    </w:p>
    <w:p w14:paraId="06688BD4" w14:textId="77777777" w:rsidR="001A4108" w:rsidRPr="00956ACF" w:rsidRDefault="001A4108" w:rsidP="001A4108">
      <w:pPr>
        <w:widowControl w:val="0"/>
        <w:spacing w:after="0" w:line="240" w:lineRule="auto"/>
        <w:ind w:left="360" w:hanging="360"/>
        <w:rPr>
          <w:rFonts w:ascii="Times New Roman" w:hAnsi="Times New Roman"/>
          <w:sz w:val="24"/>
          <w:szCs w:val="24"/>
        </w:rPr>
      </w:pPr>
    </w:p>
    <w:p w14:paraId="73C90859" w14:textId="19BAE284" w:rsidR="001A4108" w:rsidRPr="00956ACF" w:rsidRDefault="007F5FD0" w:rsidP="001A4108">
      <w:pPr>
        <w:widowControl w:val="0"/>
        <w:spacing w:after="0" w:line="240" w:lineRule="auto"/>
        <w:ind w:left="360" w:hanging="360"/>
        <w:rPr>
          <w:rFonts w:ascii="Times New Roman" w:hAnsi="Times New Roman"/>
          <w:sz w:val="24"/>
          <w:szCs w:val="24"/>
        </w:rPr>
      </w:pPr>
      <w:sdt>
        <w:sdtPr>
          <w:rPr>
            <w:rFonts w:ascii="Times New Roman" w:eastAsia="MS Mincho" w:hAnsi="Times New Roman"/>
            <w:sz w:val="24"/>
            <w:szCs w:val="24"/>
          </w:rPr>
          <w:id w:val="428633850"/>
          <w14:checkbox>
            <w14:checked w14:val="1"/>
            <w14:checkedState w14:val="2612" w14:font="MS Gothic"/>
            <w14:uncheckedState w14:val="2610" w14:font="MS Gothic"/>
          </w14:checkbox>
        </w:sdtPr>
        <w:sdtEndPr/>
        <w:sdtContent>
          <w:r w:rsidR="00926780">
            <w:rPr>
              <w:rFonts w:ascii="MS Gothic" w:eastAsia="MS Gothic" w:hAnsi="MS Gothic" w:hint="eastAsia"/>
              <w:sz w:val="24"/>
              <w:szCs w:val="24"/>
            </w:rPr>
            <w:t>☒</w:t>
          </w:r>
        </w:sdtContent>
      </w:sdt>
      <w:r w:rsidR="001A4108" w:rsidRPr="00956ACF">
        <w:rPr>
          <w:rFonts w:ascii="Times New Roman" w:hAnsi="Times New Roman"/>
          <w:sz w:val="24"/>
          <w:szCs w:val="24"/>
        </w:rPr>
        <w:t xml:space="preserve"> </w:t>
      </w:r>
      <w:r w:rsidR="001A4108" w:rsidRPr="00956ACF">
        <w:rPr>
          <w:rFonts w:ascii="Times New Roman" w:hAnsi="Times New Roman"/>
          <w:sz w:val="24"/>
          <w:szCs w:val="24"/>
        </w:rPr>
        <w:tab/>
      </w:r>
      <w:r w:rsidR="001A4108" w:rsidRPr="00956ACF">
        <w:rPr>
          <w:rFonts w:ascii="Times New Roman" w:hAnsi="Times New Roman"/>
          <w:b/>
          <w:sz w:val="24"/>
          <w:szCs w:val="24"/>
        </w:rPr>
        <w:t xml:space="preserve">State support and improvement for low performing schools. </w:t>
      </w:r>
      <w:r w:rsidR="001A4108" w:rsidRPr="00956ACF">
        <w:rPr>
          <w:rFonts w:ascii="Times New Roman" w:hAnsi="Times New Roman"/>
          <w:sz w:val="24"/>
          <w:szCs w:val="24"/>
        </w:rPr>
        <w:t>The SEA must assure that it will approve, monitor, and periodically review LEA comprehensive support and improvement plans consistent with requirements in section 1111(d)(1)(B)(v) and (vi) of the ESEA and 34 C.F.R.</w:t>
      </w:r>
      <w:r w:rsidR="00853A3C" w:rsidRPr="00956ACF">
        <w:rPr>
          <w:rFonts w:ascii="Times New Roman" w:hAnsi="Times New Roman"/>
          <w:sz w:val="24"/>
          <w:szCs w:val="24"/>
        </w:rPr>
        <w:t xml:space="preserve"> § 200.21(e).</w:t>
      </w:r>
    </w:p>
    <w:p w14:paraId="0252315A" w14:textId="01A2C4E7" w:rsidR="001A4108" w:rsidRPr="00956ACF" w:rsidRDefault="001A4108" w:rsidP="001A4108">
      <w:pPr>
        <w:widowControl w:val="0"/>
        <w:spacing w:after="0" w:line="240" w:lineRule="auto"/>
        <w:ind w:left="360" w:hanging="360"/>
        <w:rPr>
          <w:rFonts w:ascii="Times New Roman" w:hAnsi="Times New Roman"/>
          <w:sz w:val="24"/>
          <w:szCs w:val="24"/>
        </w:rPr>
      </w:pPr>
      <w:r w:rsidRPr="00956ACF">
        <w:rPr>
          <w:rFonts w:ascii="Times New Roman" w:hAnsi="Times New Roman"/>
          <w:sz w:val="24"/>
          <w:szCs w:val="24"/>
        </w:rPr>
        <w:t xml:space="preserve"> </w:t>
      </w:r>
    </w:p>
    <w:p w14:paraId="263BF648" w14:textId="4B65CA8A" w:rsidR="001A4108" w:rsidRPr="00956ACF" w:rsidRDefault="007F5FD0" w:rsidP="001A4108">
      <w:pPr>
        <w:spacing w:after="0" w:line="240" w:lineRule="auto"/>
        <w:ind w:left="360" w:hanging="360"/>
        <w:rPr>
          <w:rFonts w:ascii="Times New Roman" w:hAnsi="Times New Roman"/>
          <w:sz w:val="24"/>
          <w:szCs w:val="24"/>
        </w:rPr>
      </w:pPr>
      <w:sdt>
        <w:sdtPr>
          <w:rPr>
            <w:rFonts w:ascii="Times New Roman" w:eastAsia="MS Mincho" w:hAnsi="Times New Roman"/>
            <w:sz w:val="24"/>
            <w:szCs w:val="24"/>
          </w:rPr>
          <w:id w:val="-968666547"/>
          <w14:checkbox>
            <w14:checked w14:val="1"/>
            <w14:checkedState w14:val="2612" w14:font="MS Gothic"/>
            <w14:uncheckedState w14:val="2610" w14:font="MS Gothic"/>
          </w14:checkbox>
        </w:sdtPr>
        <w:sdtEndPr/>
        <w:sdtContent>
          <w:r w:rsidR="00926780">
            <w:rPr>
              <w:rFonts w:ascii="MS Gothic" w:eastAsia="MS Gothic" w:hAnsi="MS Gothic" w:hint="eastAsia"/>
              <w:sz w:val="24"/>
              <w:szCs w:val="24"/>
            </w:rPr>
            <w:t>☒</w:t>
          </w:r>
        </w:sdtContent>
      </w:sdt>
      <w:r w:rsidR="001A4108" w:rsidRPr="00956ACF">
        <w:rPr>
          <w:rFonts w:ascii="Times New Roman" w:hAnsi="Times New Roman"/>
          <w:sz w:val="24"/>
          <w:szCs w:val="24"/>
        </w:rPr>
        <w:t xml:space="preserve"> </w:t>
      </w:r>
      <w:r w:rsidR="001A4108" w:rsidRPr="00956ACF">
        <w:rPr>
          <w:rFonts w:ascii="Times New Roman" w:hAnsi="Times New Roman"/>
          <w:sz w:val="24"/>
          <w:szCs w:val="24"/>
        </w:rPr>
        <w:tab/>
      </w:r>
      <w:r w:rsidR="001A4108" w:rsidRPr="00956ACF">
        <w:rPr>
          <w:rFonts w:ascii="Times New Roman" w:hAnsi="Times New Roman"/>
          <w:b/>
          <w:sz w:val="24"/>
          <w:szCs w:val="24"/>
        </w:rPr>
        <w:t xml:space="preserve">Participation by private school children and teachers. </w:t>
      </w:r>
      <w:r w:rsidR="001A4108" w:rsidRPr="00956ACF">
        <w:rPr>
          <w:rFonts w:ascii="Times New Roman" w:hAnsi="Times New Roman"/>
          <w:sz w:val="24"/>
          <w:szCs w:val="24"/>
        </w:rPr>
        <w:t>The SEA must assure that it will meet the requirements of sections 1117 and 8501 of the ESEA regarding the participation of private school children and teachers.</w:t>
      </w:r>
    </w:p>
    <w:p w14:paraId="6563DE8E" w14:textId="77777777" w:rsidR="001A4108" w:rsidRPr="00956ACF" w:rsidRDefault="001A4108" w:rsidP="001A4108">
      <w:pPr>
        <w:spacing w:after="0" w:line="240" w:lineRule="auto"/>
        <w:ind w:left="360" w:hanging="360"/>
        <w:rPr>
          <w:rFonts w:ascii="Times New Roman" w:hAnsi="Times New Roman"/>
          <w:sz w:val="24"/>
          <w:szCs w:val="24"/>
        </w:rPr>
      </w:pPr>
    </w:p>
    <w:p w14:paraId="435DD97C" w14:textId="4D6CE419" w:rsidR="001A4108" w:rsidRPr="00956ACF" w:rsidRDefault="007F5FD0" w:rsidP="001A4108">
      <w:pPr>
        <w:spacing w:after="0" w:line="240" w:lineRule="auto"/>
        <w:ind w:left="360" w:hanging="360"/>
        <w:rPr>
          <w:rFonts w:ascii="Times New Roman" w:hAnsi="Times New Roman"/>
        </w:rPr>
      </w:pPr>
      <w:sdt>
        <w:sdtPr>
          <w:rPr>
            <w:rFonts w:ascii="Times New Roman" w:eastAsia="MS Mincho" w:hAnsi="Times New Roman"/>
            <w:sz w:val="24"/>
            <w:szCs w:val="24"/>
          </w:rPr>
          <w:id w:val="-1313867679"/>
          <w14:checkbox>
            <w14:checked w14:val="1"/>
            <w14:checkedState w14:val="2612" w14:font="MS Gothic"/>
            <w14:uncheckedState w14:val="2610" w14:font="MS Gothic"/>
          </w14:checkbox>
        </w:sdtPr>
        <w:sdtEndPr/>
        <w:sdtContent>
          <w:r w:rsidR="00926780">
            <w:rPr>
              <w:rFonts w:ascii="MS Gothic" w:eastAsia="MS Gothic" w:hAnsi="MS Gothic" w:hint="eastAsia"/>
              <w:sz w:val="24"/>
              <w:szCs w:val="24"/>
            </w:rPr>
            <w:t>☒</w:t>
          </w:r>
        </w:sdtContent>
      </w:sdt>
      <w:r w:rsidR="001A4108" w:rsidRPr="00956ACF">
        <w:rPr>
          <w:rFonts w:ascii="Times New Roman" w:hAnsi="Times New Roman"/>
          <w:sz w:val="24"/>
          <w:szCs w:val="24"/>
        </w:rPr>
        <w:t xml:space="preserve"> </w:t>
      </w:r>
      <w:r w:rsidR="001A4108" w:rsidRPr="00956ACF">
        <w:rPr>
          <w:rFonts w:ascii="Times New Roman" w:hAnsi="Times New Roman"/>
          <w:sz w:val="24"/>
          <w:szCs w:val="24"/>
        </w:rPr>
        <w:tab/>
      </w:r>
      <w:r w:rsidR="001A4108" w:rsidRPr="00956ACF">
        <w:rPr>
          <w:rFonts w:ascii="Times New Roman" w:hAnsi="Times New Roman"/>
          <w:b/>
          <w:sz w:val="24"/>
        </w:rPr>
        <w:t>Appropriate identification of children with disabilities.</w:t>
      </w:r>
      <w:r w:rsidR="001A4108" w:rsidRPr="00956ACF">
        <w:rPr>
          <w:rFonts w:ascii="Times New Roman" w:hAnsi="Times New Roman"/>
          <w:b/>
        </w:rPr>
        <w:t xml:space="preserve"> </w:t>
      </w:r>
      <w:r w:rsidR="001A4108" w:rsidRPr="00956ACF">
        <w:rPr>
          <w:rFonts w:ascii="Times New Roman" w:hAnsi="Times New Roman"/>
          <w:sz w:val="24"/>
          <w:szCs w:val="24"/>
        </w:rPr>
        <w:t>The SEA must assure that it has policies and procedures in effect regarding the appropriate identification of children with disabilities consistent with the child find and evaluation requirements in section 612(a)(3) and (a)(7) of the IDEA, respectively.</w:t>
      </w:r>
    </w:p>
    <w:p w14:paraId="026D331B" w14:textId="77777777" w:rsidR="001A4108" w:rsidRPr="00956ACF" w:rsidRDefault="001A4108" w:rsidP="001A4108">
      <w:pPr>
        <w:spacing w:after="0" w:line="240" w:lineRule="auto"/>
        <w:ind w:left="360" w:hanging="360"/>
        <w:rPr>
          <w:rFonts w:ascii="Times New Roman" w:hAnsi="Times New Roman"/>
          <w:sz w:val="24"/>
          <w:szCs w:val="24"/>
        </w:rPr>
      </w:pPr>
    </w:p>
    <w:p w14:paraId="3AE49BE6" w14:textId="25E06EEB" w:rsidR="00522019" w:rsidRPr="00956ACF" w:rsidRDefault="001A4108" w:rsidP="001A4108">
      <w:pPr>
        <w:spacing w:after="0" w:line="240" w:lineRule="auto"/>
        <w:ind w:left="360" w:hanging="360"/>
        <w:rPr>
          <w:rFonts w:ascii="Times New Roman" w:hAnsi="Times New Roman"/>
        </w:rPr>
      </w:pPr>
      <w:r w:rsidRPr="00956ACF">
        <w:rPr>
          <w:rFonts w:ascii="Times New Roman" w:hAnsi="Times New Roman"/>
        </w:rPr>
        <w:t> </w:t>
      </w:r>
      <w:sdt>
        <w:sdtPr>
          <w:rPr>
            <w:rFonts w:ascii="Times New Roman" w:eastAsia="MS Mincho" w:hAnsi="Times New Roman"/>
            <w:sz w:val="24"/>
            <w:szCs w:val="24"/>
          </w:rPr>
          <w:id w:val="570858691"/>
          <w14:checkbox>
            <w14:checked w14:val="1"/>
            <w14:checkedState w14:val="2612" w14:font="MS Gothic"/>
            <w14:uncheckedState w14:val="2610" w14:font="MS Gothic"/>
          </w14:checkbox>
        </w:sdtPr>
        <w:sdtEndPr/>
        <w:sdtContent>
          <w:r w:rsidR="00926780">
            <w:rPr>
              <w:rFonts w:ascii="MS Gothic" w:eastAsia="MS Gothic" w:hAnsi="MS Gothic" w:hint="eastAsia"/>
              <w:sz w:val="24"/>
              <w:szCs w:val="24"/>
            </w:rPr>
            <w:t>☒</w:t>
          </w:r>
        </w:sdtContent>
      </w:sdt>
      <w:r w:rsidRPr="00956ACF">
        <w:rPr>
          <w:rFonts w:ascii="Times New Roman" w:hAnsi="Times New Roman"/>
          <w:sz w:val="24"/>
          <w:szCs w:val="24"/>
        </w:rPr>
        <w:t xml:space="preserve"> </w:t>
      </w:r>
      <w:r w:rsidRPr="00956ACF">
        <w:rPr>
          <w:rFonts w:ascii="Times New Roman" w:hAnsi="Times New Roman"/>
          <w:b/>
          <w:sz w:val="24"/>
          <w:szCs w:val="24"/>
        </w:rPr>
        <w:t>Ensuring equitable access to Federal programs.</w:t>
      </w:r>
      <w:r w:rsidRPr="00956ACF">
        <w:rPr>
          <w:rFonts w:ascii="Times New Roman" w:hAnsi="Times New Roman"/>
          <w:sz w:val="24"/>
          <w:szCs w:val="24"/>
        </w:rPr>
        <w:t xml:space="preserve">  The SEA must assure that, consistent with section 427 of the General Education Provisions Act (GEPA), it described the steps the SEA will take to ensure equitable access to and participation in the included programs for students, teachers and other program beneficiaries with special needs as addressed in sections</w:t>
      </w:r>
      <w:r w:rsidR="00522019" w:rsidRPr="00956ACF">
        <w:rPr>
          <w:rFonts w:ascii="Times New Roman" w:hAnsi="Times New Roman"/>
          <w:sz w:val="24"/>
          <w:szCs w:val="24"/>
        </w:rPr>
        <w:t xml:space="preserve"> described below (e.g., </w:t>
      </w:r>
      <w:r w:rsidR="00BB5440" w:rsidRPr="00956ACF">
        <w:rPr>
          <w:rFonts w:ascii="Times New Roman" w:hAnsi="Times New Roman"/>
          <w:sz w:val="24"/>
          <w:szCs w:val="24"/>
        </w:rPr>
        <w:t>4.3</w:t>
      </w:r>
      <w:r w:rsidR="00522019" w:rsidRPr="00956ACF">
        <w:rPr>
          <w:rFonts w:ascii="Times New Roman" w:hAnsi="Times New Roman"/>
          <w:sz w:val="24"/>
          <w:szCs w:val="24"/>
        </w:rPr>
        <w:t xml:space="preserve"> State Support and Improvement for Low-performing Schools, 5.3 Educator Equity).</w:t>
      </w:r>
      <w:r w:rsidR="00522019" w:rsidRPr="00956ACF">
        <w:rPr>
          <w:rFonts w:ascii="Times New Roman" w:hAnsi="Times New Roman"/>
        </w:rPr>
        <w:t xml:space="preserve"> </w:t>
      </w:r>
      <w:r w:rsidR="00DA2279" w:rsidRPr="00956ACF">
        <w:rPr>
          <w:rFonts w:ascii="Times New Roman" w:hAnsi="Times New Roman"/>
        </w:rPr>
        <w:br/>
      </w:r>
      <w:sdt>
        <w:sdtPr>
          <w:rPr>
            <w:rFonts w:ascii="Times New Roman" w:hAnsi="Times New Roman"/>
          </w:rPr>
          <w:id w:val="1704209438"/>
        </w:sdtPr>
        <w:sdtEndPr/>
        <w:sdtContent>
          <w:sdt>
            <w:sdtPr>
              <w:rPr>
                <w:rFonts w:ascii="Times New Roman" w:hAnsi="Times New Roman"/>
              </w:rPr>
              <w:id w:val="1403412787"/>
            </w:sdtPr>
            <w:sdtEndPr/>
            <w:sdtContent>
              <w:r w:rsidR="00926780" w:rsidRPr="00880349">
                <w:rPr>
                  <w:rFonts w:ascii="Times New Roman" w:hAnsi="Times New Roman"/>
                </w:rPr>
                <w:t>Available in March 2017</w:t>
              </w:r>
              <w:r w:rsidR="00F24353">
                <w:rPr>
                  <w:rFonts w:ascii="Times New Roman" w:hAnsi="Times New Roman"/>
                </w:rPr>
                <w:t>.</w:t>
              </w:r>
            </w:sdtContent>
          </w:sdt>
        </w:sdtContent>
      </w:sdt>
    </w:p>
    <w:p w14:paraId="324E4A1B" w14:textId="6F3D8AA9" w:rsidR="001A4108" w:rsidRPr="00956ACF" w:rsidRDefault="001A4108" w:rsidP="001A4108">
      <w:pPr>
        <w:spacing w:after="0" w:line="240" w:lineRule="auto"/>
        <w:ind w:left="360" w:hanging="360"/>
        <w:rPr>
          <w:rFonts w:ascii="Times New Roman" w:hAnsi="Times New Roman"/>
        </w:rPr>
      </w:pPr>
      <w:r w:rsidRPr="00956ACF">
        <w:rPr>
          <w:rFonts w:ascii="Times New Roman" w:hAnsi="Times New Roman"/>
        </w:rPr>
        <w:br w:type="page"/>
      </w:r>
    </w:p>
    <w:p w14:paraId="438EEF89" w14:textId="069EFF17" w:rsidR="009D0759" w:rsidRPr="00956ACF" w:rsidRDefault="009D0759" w:rsidP="004170CB">
      <w:pPr>
        <w:spacing w:after="0" w:line="240" w:lineRule="auto"/>
        <w:rPr>
          <w:rFonts w:ascii="Times New Roman" w:hAnsi="Times New Roman"/>
          <w:b/>
        </w:rPr>
      </w:pPr>
    </w:p>
    <w:p w14:paraId="78C8786D" w14:textId="5DE289B6" w:rsidR="00E95E99" w:rsidRPr="00956ACF" w:rsidRDefault="00E95E99" w:rsidP="00DB51B5">
      <w:pPr>
        <w:pStyle w:val="Heading1"/>
      </w:pPr>
      <w:bookmarkStart w:id="22" w:name="_Toc353624928"/>
      <w:r w:rsidRPr="00956ACF">
        <w:t>APPENDI</w:t>
      </w:r>
      <w:r w:rsidR="00DB51B5">
        <w:t>CES</w:t>
      </w:r>
      <w:bookmarkEnd w:id="22"/>
      <w:r w:rsidRPr="00956ACF">
        <w:t xml:space="preserve"> </w:t>
      </w:r>
    </w:p>
    <w:p w14:paraId="3DC0F332" w14:textId="77777777" w:rsidR="00E95E99" w:rsidRPr="00956ACF" w:rsidRDefault="00E95E99" w:rsidP="00E95E99">
      <w:pPr>
        <w:spacing w:after="0" w:line="240" w:lineRule="auto"/>
        <w:rPr>
          <w:rFonts w:ascii="Times New Roman" w:hAnsi="Times New Roman"/>
          <w:b/>
          <w:caps/>
        </w:rPr>
      </w:pPr>
    </w:p>
    <w:tbl>
      <w:tblPr>
        <w:tblStyle w:val="TableGrid"/>
        <w:tblW w:w="0" w:type="auto"/>
        <w:tblLook w:val="04A0" w:firstRow="1" w:lastRow="0" w:firstColumn="1" w:lastColumn="0" w:noHBand="0" w:noVBand="1"/>
        <w:tblCaption w:val="Appendix Table of Contents"/>
        <w:tblDescription w:val="This is the table of contents for the Appendix."/>
      </w:tblPr>
      <w:tblGrid>
        <w:gridCol w:w="2604"/>
        <w:gridCol w:w="1914"/>
        <w:gridCol w:w="5418"/>
      </w:tblGrid>
      <w:tr w:rsidR="00E95E99" w:rsidRPr="00956ACF" w14:paraId="3C6E0118" w14:textId="77777777" w:rsidTr="00374488">
        <w:trPr>
          <w:tblHeader/>
        </w:trPr>
        <w:tc>
          <w:tcPr>
            <w:tcW w:w="2604" w:type="dxa"/>
          </w:tcPr>
          <w:p w14:paraId="753B1603" w14:textId="0066A3FB" w:rsidR="00E95E99" w:rsidRPr="00956ACF" w:rsidRDefault="00E95E99" w:rsidP="00E95E99">
            <w:pPr>
              <w:spacing w:after="0" w:line="240" w:lineRule="auto"/>
              <w:rPr>
                <w:rFonts w:ascii="Times New Roman" w:hAnsi="Times New Roman"/>
                <w:b/>
                <w:caps/>
              </w:rPr>
            </w:pPr>
            <w:r w:rsidRPr="00956ACF">
              <w:rPr>
                <w:rFonts w:ascii="Times New Roman" w:hAnsi="Times New Roman"/>
                <w:b/>
                <w:caps/>
              </w:rPr>
              <w:t>APPENDIX LETTER</w:t>
            </w:r>
          </w:p>
        </w:tc>
        <w:tc>
          <w:tcPr>
            <w:tcW w:w="1914" w:type="dxa"/>
          </w:tcPr>
          <w:p w14:paraId="2E3E99E9" w14:textId="4C3DADA3" w:rsidR="00E95E99" w:rsidRPr="00956ACF" w:rsidRDefault="00E95E99" w:rsidP="00686CF0">
            <w:pPr>
              <w:spacing w:after="0" w:line="240" w:lineRule="auto"/>
              <w:rPr>
                <w:rFonts w:ascii="Times New Roman" w:hAnsi="Times New Roman"/>
                <w:b/>
                <w:caps/>
              </w:rPr>
            </w:pPr>
            <w:r w:rsidRPr="00956ACF">
              <w:rPr>
                <w:rFonts w:ascii="Times New Roman" w:hAnsi="Times New Roman"/>
                <w:b/>
                <w:caps/>
              </w:rPr>
              <w:t>Page Number</w:t>
            </w:r>
          </w:p>
        </w:tc>
        <w:tc>
          <w:tcPr>
            <w:tcW w:w="5418" w:type="dxa"/>
          </w:tcPr>
          <w:p w14:paraId="32A343D5" w14:textId="77777777" w:rsidR="00E95E99" w:rsidRPr="00956ACF" w:rsidRDefault="00E95E99" w:rsidP="00686CF0">
            <w:pPr>
              <w:spacing w:after="0" w:line="240" w:lineRule="auto"/>
              <w:rPr>
                <w:rFonts w:ascii="Times New Roman" w:hAnsi="Times New Roman"/>
                <w:b/>
                <w:caps/>
              </w:rPr>
            </w:pPr>
            <w:r w:rsidRPr="00956ACF">
              <w:rPr>
                <w:rFonts w:ascii="Times New Roman" w:hAnsi="Times New Roman"/>
                <w:b/>
                <w:caps/>
              </w:rPr>
              <w:t>Document Title</w:t>
            </w:r>
          </w:p>
        </w:tc>
      </w:tr>
      <w:tr w:rsidR="00E95E99" w:rsidRPr="00956ACF" w14:paraId="429E1F4B" w14:textId="77777777" w:rsidTr="00374488">
        <w:tc>
          <w:tcPr>
            <w:tcW w:w="2604" w:type="dxa"/>
          </w:tcPr>
          <w:p w14:paraId="7F81A083" w14:textId="539D85C9" w:rsidR="00E95E99" w:rsidRPr="00956ACF" w:rsidRDefault="009618C6" w:rsidP="009618C6">
            <w:pPr>
              <w:spacing w:after="0" w:line="240" w:lineRule="auto"/>
              <w:rPr>
                <w:rFonts w:ascii="Times New Roman" w:hAnsi="Times New Roman"/>
              </w:rPr>
            </w:pPr>
            <w:r w:rsidRPr="00956ACF">
              <w:rPr>
                <w:rFonts w:ascii="Times New Roman" w:hAnsi="Times New Roman"/>
              </w:rPr>
              <w:t>A</w:t>
            </w:r>
          </w:p>
        </w:tc>
        <w:tc>
          <w:tcPr>
            <w:tcW w:w="1914" w:type="dxa"/>
          </w:tcPr>
          <w:p w14:paraId="632CD0D4" w14:textId="68AFBD43" w:rsidR="00E95E99" w:rsidRPr="00956ACF" w:rsidRDefault="00C03A1B" w:rsidP="009618C6">
            <w:pPr>
              <w:spacing w:after="0" w:line="240" w:lineRule="auto"/>
              <w:rPr>
                <w:rFonts w:ascii="Times New Roman" w:hAnsi="Times New Roman"/>
                <w:caps/>
              </w:rPr>
            </w:pPr>
            <w:r>
              <w:rPr>
                <w:rFonts w:ascii="Times New Roman" w:hAnsi="Times New Roman"/>
                <w:caps/>
              </w:rPr>
              <w:t>65</w:t>
            </w:r>
          </w:p>
        </w:tc>
        <w:tc>
          <w:tcPr>
            <w:tcW w:w="5418" w:type="dxa"/>
          </w:tcPr>
          <w:p w14:paraId="4954506C" w14:textId="02247375" w:rsidR="00E95E99" w:rsidRPr="00956ACF" w:rsidRDefault="009618C6" w:rsidP="009618C6">
            <w:pPr>
              <w:spacing w:after="0" w:line="240" w:lineRule="auto"/>
              <w:rPr>
                <w:rFonts w:ascii="Times New Roman" w:hAnsi="Times New Roman"/>
              </w:rPr>
            </w:pPr>
            <w:r w:rsidRPr="00956ACF">
              <w:rPr>
                <w:rFonts w:ascii="Times New Roman" w:hAnsi="Times New Roman"/>
              </w:rPr>
              <w:t>Measurements of Interim Progress</w:t>
            </w:r>
          </w:p>
        </w:tc>
      </w:tr>
      <w:tr w:rsidR="00E95E99" w:rsidRPr="00956ACF" w14:paraId="474191CD" w14:textId="77777777" w:rsidTr="00374488">
        <w:tc>
          <w:tcPr>
            <w:tcW w:w="2604" w:type="dxa"/>
          </w:tcPr>
          <w:p w14:paraId="001140A2" w14:textId="2EF1E968" w:rsidR="00E95E99" w:rsidRPr="00956ACF" w:rsidRDefault="009618C6" w:rsidP="009618C6">
            <w:pPr>
              <w:spacing w:after="0" w:line="240" w:lineRule="auto"/>
              <w:rPr>
                <w:rFonts w:ascii="Times New Roman" w:hAnsi="Times New Roman"/>
                <w:caps/>
              </w:rPr>
            </w:pPr>
            <w:r w:rsidRPr="00956ACF">
              <w:rPr>
                <w:rFonts w:ascii="Times New Roman" w:hAnsi="Times New Roman"/>
                <w:caps/>
              </w:rPr>
              <w:t>B</w:t>
            </w:r>
          </w:p>
        </w:tc>
        <w:tc>
          <w:tcPr>
            <w:tcW w:w="1914" w:type="dxa"/>
          </w:tcPr>
          <w:p w14:paraId="472354D7" w14:textId="1DE693A1" w:rsidR="00E95E99" w:rsidRPr="00956ACF" w:rsidRDefault="00AF2594" w:rsidP="009618C6">
            <w:pPr>
              <w:spacing w:after="0" w:line="240" w:lineRule="auto"/>
              <w:rPr>
                <w:rFonts w:ascii="Times New Roman" w:hAnsi="Times New Roman"/>
                <w:caps/>
              </w:rPr>
            </w:pPr>
            <w:r>
              <w:rPr>
                <w:rFonts w:ascii="Times New Roman" w:hAnsi="Times New Roman"/>
                <w:caps/>
              </w:rPr>
              <w:t>6</w:t>
            </w:r>
            <w:r w:rsidR="00C03A1B">
              <w:rPr>
                <w:rFonts w:ascii="Times New Roman" w:hAnsi="Times New Roman"/>
                <w:caps/>
              </w:rPr>
              <w:t>7</w:t>
            </w:r>
          </w:p>
        </w:tc>
        <w:tc>
          <w:tcPr>
            <w:tcW w:w="5418" w:type="dxa"/>
          </w:tcPr>
          <w:p w14:paraId="317A98B8" w14:textId="030F69E1" w:rsidR="00E95E99" w:rsidRPr="00956ACF" w:rsidRDefault="009618C6" w:rsidP="009618C6">
            <w:pPr>
              <w:spacing w:after="0" w:line="240" w:lineRule="auto"/>
              <w:rPr>
                <w:rFonts w:ascii="Times New Roman" w:hAnsi="Times New Roman"/>
              </w:rPr>
            </w:pPr>
            <w:r w:rsidRPr="00956ACF">
              <w:rPr>
                <w:rFonts w:ascii="Times New Roman" w:hAnsi="Times New Roman"/>
              </w:rPr>
              <w:t>Educator Equity Differences in Rates</w:t>
            </w:r>
            <w:r w:rsidR="005F00AB" w:rsidRPr="00956ACF">
              <w:rPr>
                <w:rFonts w:ascii="Times New Roman" w:hAnsi="Times New Roman"/>
              </w:rPr>
              <w:t xml:space="preserve"> Tables</w:t>
            </w:r>
          </w:p>
        </w:tc>
      </w:tr>
      <w:tr w:rsidR="00E95E99" w:rsidRPr="00956ACF" w14:paraId="343C37EC" w14:textId="77777777" w:rsidTr="00374488">
        <w:tc>
          <w:tcPr>
            <w:tcW w:w="2604" w:type="dxa"/>
          </w:tcPr>
          <w:p w14:paraId="7CA0AF02" w14:textId="2200C737" w:rsidR="00E95E99" w:rsidRPr="00956ACF" w:rsidRDefault="009618C6" w:rsidP="009618C6">
            <w:pPr>
              <w:spacing w:after="0" w:line="240" w:lineRule="auto"/>
              <w:rPr>
                <w:rFonts w:ascii="Times New Roman" w:hAnsi="Times New Roman"/>
                <w:caps/>
              </w:rPr>
            </w:pPr>
            <w:r w:rsidRPr="00956ACF">
              <w:rPr>
                <w:rFonts w:ascii="Times New Roman" w:hAnsi="Times New Roman"/>
                <w:caps/>
              </w:rPr>
              <w:t>C</w:t>
            </w:r>
          </w:p>
        </w:tc>
        <w:tc>
          <w:tcPr>
            <w:tcW w:w="1914" w:type="dxa"/>
          </w:tcPr>
          <w:p w14:paraId="39833FD6" w14:textId="57B5F729" w:rsidR="00E95E99" w:rsidRPr="00956ACF" w:rsidRDefault="00C03A1B" w:rsidP="009618C6">
            <w:pPr>
              <w:spacing w:after="0" w:line="240" w:lineRule="auto"/>
              <w:rPr>
                <w:rFonts w:ascii="Times New Roman" w:hAnsi="Times New Roman"/>
                <w:caps/>
              </w:rPr>
            </w:pPr>
            <w:r>
              <w:rPr>
                <w:rFonts w:ascii="Times New Roman" w:hAnsi="Times New Roman"/>
                <w:caps/>
              </w:rPr>
              <w:t>68</w:t>
            </w:r>
          </w:p>
        </w:tc>
        <w:tc>
          <w:tcPr>
            <w:tcW w:w="5418" w:type="dxa"/>
          </w:tcPr>
          <w:p w14:paraId="7B34D0D3" w14:textId="629CB0EF" w:rsidR="00E95E99" w:rsidRPr="00956ACF" w:rsidRDefault="009618C6" w:rsidP="009618C6">
            <w:pPr>
              <w:spacing w:after="0" w:line="240" w:lineRule="auto"/>
              <w:rPr>
                <w:rFonts w:ascii="Times New Roman" w:hAnsi="Times New Roman"/>
              </w:rPr>
            </w:pPr>
            <w:r w:rsidRPr="00956ACF">
              <w:rPr>
                <w:rFonts w:ascii="Times New Roman" w:hAnsi="Times New Roman"/>
              </w:rPr>
              <w:t xml:space="preserve">Educator </w:t>
            </w:r>
            <w:r w:rsidR="005F00AB" w:rsidRPr="00956ACF">
              <w:rPr>
                <w:rFonts w:ascii="Times New Roman" w:hAnsi="Times New Roman"/>
              </w:rPr>
              <w:t>Equity Extension Plan and Differences in Rates Tables</w:t>
            </w:r>
          </w:p>
        </w:tc>
      </w:tr>
      <w:tr w:rsidR="00374488" w:rsidRPr="00956ACF" w14:paraId="51882669" w14:textId="77777777" w:rsidTr="00374488">
        <w:tc>
          <w:tcPr>
            <w:tcW w:w="2604" w:type="dxa"/>
          </w:tcPr>
          <w:p w14:paraId="7295B70E" w14:textId="0EB947EC" w:rsidR="00374488" w:rsidRPr="00956ACF" w:rsidRDefault="00374488" w:rsidP="009618C6">
            <w:pPr>
              <w:spacing w:after="0" w:line="240" w:lineRule="auto"/>
              <w:rPr>
                <w:rFonts w:ascii="Times New Roman" w:hAnsi="Times New Roman"/>
              </w:rPr>
            </w:pPr>
            <w:r>
              <w:rPr>
                <w:rFonts w:ascii="Times New Roman" w:hAnsi="Times New Roman"/>
              </w:rPr>
              <w:t>D</w:t>
            </w:r>
          </w:p>
        </w:tc>
        <w:tc>
          <w:tcPr>
            <w:tcW w:w="1914" w:type="dxa"/>
          </w:tcPr>
          <w:p w14:paraId="053A2996" w14:textId="332AD50D" w:rsidR="00374488" w:rsidRPr="00956ACF" w:rsidRDefault="00C03A1B" w:rsidP="009618C6">
            <w:pPr>
              <w:spacing w:after="0" w:line="240" w:lineRule="auto"/>
              <w:rPr>
                <w:rFonts w:ascii="Times New Roman" w:hAnsi="Times New Roman"/>
                <w:caps/>
              </w:rPr>
            </w:pPr>
            <w:r>
              <w:rPr>
                <w:rFonts w:ascii="Times New Roman" w:hAnsi="Times New Roman"/>
                <w:caps/>
              </w:rPr>
              <w:t>70</w:t>
            </w:r>
          </w:p>
        </w:tc>
        <w:tc>
          <w:tcPr>
            <w:tcW w:w="5418" w:type="dxa"/>
          </w:tcPr>
          <w:p w14:paraId="235A1298" w14:textId="65DA309E" w:rsidR="00374488" w:rsidRPr="00956ACF" w:rsidRDefault="00374488" w:rsidP="00D664D8">
            <w:pPr>
              <w:spacing w:after="0" w:line="240" w:lineRule="auto"/>
              <w:rPr>
                <w:rFonts w:ascii="Times New Roman" w:hAnsi="Times New Roman"/>
                <w:caps/>
              </w:rPr>
            </w:pPr>
            <w:r>
              <w:rPr>
                <w:rFonts w:ascii="Times New Roman" w:hAnsi="Times New Roman"/>
              </w:rPr>
              <w:t>ESSA Work Group Recommendations</w:t>
            </w:r>
          </w:p>
        </w:tc>
      </w:tr>
      <w:tr w:rsidR="00374488" w:rsidRPr="00956ACF" w14:paraId="10FDFF62" w14:textId="77777777" w:rsidTr="00374488">
        <w:tc>
          <w:tcPr>
            <w:tcW w:w="2604" w:type="dxa"/>
          </w:tcPr>
          <w:p w14:paraId="6887C5DF" w14:textId="46719B2E" w:rsidR="00374488" w:rsidRDefault="00374488" w:rsidP="009618C6">
            <w:pPr>
              <w:spacing w:after="0" w:line="240" w:lineRule="auto"/>
              <w:rPr>
                <w:rFonts w:ascii="Times New Roman" w:hAnsi="Times New Roman"/>
              </w:rPr>
            </w:pPr>
            <w:r>
              <w:rPr>
                <w:rFonts w:ascii="Times New Roman" w:hAnsi="Times New Roman"/>
              </w:rPr>
              <w:t>E</w:t>
            </w:r>
          </w:p>
        </w:tc>
        <w:tc>
          <w:tcPr>
            <w:tcW w:w="1914" w:type="dxa"/>
          </w:tcPr>
          <w:p w14:paraId="3BBEF266" w14:textId="7461562E" w:rsidR="00374488" w:rsidRDefault="00C03A1B" w:rsidP="009618C6">
            <w:pPr>
              <w:spacing w:after="0" w:line="240" w:lineRule="auto"/>
              <w:rPr>
                <w:rFonts w:ascii="Times New Roman" w:hAnsi="Times New Roman"/>
                <w:caps/>
              </w:rPr>
            </w:pPr>
            <w:r>
              <w:rPr>
                <w:rFonts w:ascii="Times New Roman" w:hAnsi="Times New Roman"/>
                <w:caps/>
              </w:rPr>
              <w:t>78</w:t>
            </w:r>
          </w:p>
        </w:tc>
        <w:tc>
          <w:tcPr>
            <w:tcW w:w="5418" w:type="dxa"/>
          </w:tcPr>
          <w:p w14:paraId="27660C99" w14:textId="41DF886D" w:rsidR="00374488" w:rsidRPr="00956ACF" w:rsidRDefault="00374488" w:rsidP="00D664D8">
            <w:pPr>
              <w:spacing w:after="0" w:line="240" w:lineRule="auto"/>
              <w:rPr>
                <w:rFonts w:ascii="Times New Roman" w:hAnsi="Times New Roman"/>
              </w:rPr>
            </w:pPr>
            <w:r>
              <w:rPr>
                <w:rFonts w:ascii="Times New Roman" w:hAnsi="Times New Roman"/>
              </w:rPr>
              <w:t>Nevada’s Approach to Differentiated School Support &amp; Improvement</w:t>
            </w:r>
          </w:p>
        </w:tc>
      </w:tr>
      <w:tr w:rsidR="00374488" w:rsidRPr="00956ACF" w14:paraId="2558E654" w14:textId="77777777" w:rsidTr="00374488">
        <w:tc>
          <w:tcPr>
            <w:tcW w:w="2604" w:type="dxa"/>
          </w:tcPr>
          <w:p w14:paraId="383D1C0F" w14:textId="362A0E9B" w:rsidR="00374488" w:rsidRDefault="00374488" w:rsidP="009618C6">
            <w:pPr>
              <w:spacing w:after="0" w:line="240" w:lineRule="auto"/>
              <w:rPr>
                <w:rFonts w:ascii="Times New Roman" w:hAnsi="Times New Roman"/>
              </w:rPr>
            </w:pPr>
            <w:r>
              <w:rPr>
                <w:rFonts w:ascii="Times New Roman" w:hAnsi="Times New Roman"/>
              </w:rPr>
              <w:t>F</w:t>
            </w:r>
          </w:p>
        </w:tc>
        <w:tc>
          <w:tcPr>
            <w:tcW w:w="1914" w:type="dxa"/>
          </w:tcPr>
          <w:p w14:paraId="1B6A333C" w14:textId="38F5617E" w:rsidR="00374488" w:rsidRDefault="00C03A1B" w:rsidP="009618C6">
            <w:pPr>
              <w:spacing w:after="0" w:line="240" w:lineRule="auto"/>
              <w:rPr>
                <w:rFonts w:ascii="Times New Roman" w:hAnsi="Times New Roman"/>
                <w:caps/>
              </w:rPr>
            </w:pPr>
            <w:r>
              <w:rPr>
                <w:rFonts w:ascii="Times New Roman" w:hAnsi="Times New Roman"/>
                <w:caps/>
              </w:rPr>
              <w:t>80</w:t>
            </w:r>
          </w:p>
        </w:tc>
        <w:tc>
          <w:tcPr>
            <w:tcW w:w="5418" w:type="dxa"/>
          </w:tcPr>
          <w:p w14:paraId="543C38B9" w14:textId="01A6F4D9" w:rsidR="00374488" w:rsidRPr="00956ACF" w:rsidRDefault="00374488" w:rsidP="00F24353">
            <w:pPr>
              <w:spacing w:after="0" w:line="240" w:lineRule="auto"/>
              <w:rPr>
                <w:rFonts w:ascii="Times New Roman" w:hAnsi="Times New Roman"/>
              </w:rPr>
            </w:pPr>
            <w:r>
              <w:rPr>
                <w:rFonts w:ascii="Times New Roman" w:hAnsi="Times New Roman"/>
              </w:rPr>
              <w:t>Overview of ESSA Programs and Budgets</w:t>
            </w:r>
          </w:p>
        </w:tc>
      </w:tr>
      <w:tr w:rsidR="00374488" w:rsidRPr="00956ACF" w14:paraId="08794E50" w14:textId="77777777" w:rsidTr="00374488">
        <w:tc>
          <w:tcPr>
            <w:tcW w:w="2604" w:type="dxa"/>
          </w:tcPr>
          <w:p w14:paraId="4904BA95" w14:textId="0640EAC9" w:rsidR="00374488" w:rsidRDefault="00374488" w:rsidP="009618C6">
            <w:pPr>
              <w:spacing w:after="0" w:line="240" w:lineRule="auto"/>
              <w:rPr>
                <w:rFonts w:ascii="Times New Roman" w:hAnsi="Times New Roman"/>
              </w:rPr>
            </w:pPr>
            <w:r>
              <w:rPr>
                <w:rFonts w:ascii="Times New Roman" w:hAnsi="Times New Roman"/>
              </w:rPr>
              <w:t>G</w:t>
            </w:r>
          </w:p>
        </w:tc>
        <w:tc>
          <w:tcPr>
            <w:tcW w:w="1914" w:type="dxa"/>
          </w:tcPr>
          <w:p w14:paraId="5576BD6B" w14:textId="57B65646" w:rsidR="00374488" w:rsidRDefault="00C03A1B" w:rsidP="009618C6">
            <w:pPr>
              <w:spacing w:after="0" w:line="240" w:lineRule="auto"/>
              <w:rPr>
                <w:rFonts w:ascii="Times New Roman" w:hAnsi="Times New Roman"/>
                <w:caps/>
              </w:rPr>
            </w:pPr>
            <w:r>
              <w:rPr>
                <w:rFonts w:ascii="Times New Roman" w:hAnsi="Times New Roman"/>
                <w:caps/>
              </w:rPr>
              <w:t>82</w:t>
            </w:r>
          </w:p>
        </w:tc>
        <w:tc>
          <w:tcPr>
            <w:tcW w:w="5418" w:type="dxa"/>
          </w:tcPr>
          <w:p w14:paraId="474DA32A" w14:textId="4885F19A" w:rsidR="00374488" w:rsidRDefault="00374488" w:rsidP="00F24353">
            <w:pPr>
              <w:spacing w:after="0" w:line="240" w:lineRule="auto"/>
              <w:rPr>
                <w:rFonts w:ascii="Times New Roman" w:hAnsi="Times New Roman"/>
              </w:rPr>
            </w:pPr>
            <w:r>
              <w:rPr>
                <w:rFonts w:ascii="Times New Roman" w:hAnsi="Times New Roman"/>
              </w:rPr>
              <w:t>Nevada Educator Performance Framework for Teachers</w:t>
            </w:r>
          </w:p>
        </w:tc>
      </w:tr>
      <w:tr w:rsidR="00374488" w:rsidRPr="00956ACF" w14:paraId="22556C15" w14:textId="77777777" w:rsidTr="00374488">
        <w:tc>
          <w:tcPr>
            <w:tcW w:w="2604" w:type="dxa"/>
          </w:tcPr>
          <w:p w14:paraId="0F5F67D4" w14:textId="6D755D24" w:rsidR="00374488" w:rsidRDefault="00374488" w:rsidP="009618C6">
            <w:pPr>
              <w:spacing w:after="0" w:line="240" w:lineRule="auto"/>
              <w:rPr>
                <w:rFonts w:ascii="Times New Roman" w:hAnsi="Times New Roman"/>
              </w:rPr>
            </w:pPr>
            <w:r>
              <w:rPr>
                <w:rFonts w:ascii="Times New Roman" w:hAnsi="Times New Roman"/>
              </w:rPr>
              <w:t>H</w:t>
            </w:r>
          </w:p>
        </w:tc>
        <w:tc>
          <w:tcPr>
            <w:tcW w:w="1914" w:type="dxa"/>
          </w:tcPr>
          <w:p w14:paraId="5A1EF88C" w14:textId="6CAC5450" w:rsidR="00374488" w:rsidRDefault="00C03A1B" w:rsidP="009618C6">
            <w:pPr>
              <w:spacing w:after="0" w:line="240" w:lineRule="auto"/>
              <w:rPr>
                <w:rFonts w:ascii="Times New Roman" w:hAnsi="Times New Roman"/>
                <w:caps/>
              </w:rPr>
            </w:pPr>
            <w:r>
              <w:rPr>
                <w:rFonts w:ascii="Times New Roman" w:hAnsi="Times New Roman"/>
                <w:caps/>
              </w:rPr>
              <w:t>83</w:t>
            </w:r>
          </w:p>
        </w:tc>
        <w:tc>
          <w:tcPr>
            <w:tcW w:w="5418" w:type="dxa"/>
          </w:tcPr>
          <w:p w14:paraId="7131E61A" w14:textId="6CFF1F66" w:rsidR="00374488" w:rsidRDefault="00374488" w:rsidP="00F24353">
            <w:pPr>
              <w:spacing w:after="0" w:line="240" w:lineRule="auto"/>
              <w:rPr>
                <w:rFonts w:ascii="Times New Roman" w:hAnsi="Times New Roman"/>
              </w:rPr>
            </w:pPr>
            <w:r>
              <w:rPr>
                <w:rFonts w:ascii="Times New Roman" w:hAnsi="Times New Roman"/>
              </w:rPr>
              <w:t>Staffing / Vacancy Data Comparisons (2015-16 to 2016-17)</w:t>
            </w:r>
          </w:p>
        </w:tc>
      </w:tr>
    </w:tbl>
    <w:p w14:paraId="24E44F88" w14:textId="77777777" w:rsidR="00E95E99" w:rsidRPr="00956ACF" w:rsidRDefault="00E95E99" w:rsidP="00E95E99">
      <w:pPr>
        <w:spacing w:after="0" w:line="240" w:lineRule="auto"/>
        <w:rPr>
          <w:rFonts w:ascii="Times New Roman" w:hAnsi="Times New Roman"/>
          <w:b/>
          <w:caps/>
        </w:rPr>
      </w:pPr>
    </w:p>
    <w:p w14:paraId="654CAE77" w14:textId="77777777" w:rsidR="00E95E99" w:rsidRPr="00956ACF" w:rsidRDefault="00E95E99" w:rsidP="006255D6">
      <w:pPr>
        <w:spacing w:after="0" w:line="240" w:lineRule="auto"/>
        <w:rPr>
          <w:rFonts w:ascii="Times New Roman" w:hAnsi="Times New Roman"/>
          <w:b/>
          <w:caps/>
        </w:rPr>
      </w:pPr>
    </w:p>
    <w:p w14:paraId="7F79FFED" w14:textId="77777777" w:rsidR="00E95E99" w:rsidRPr="00956ACF" w:rsidRDefault="00E95E99">
      <w:pPr>
        <w:spacing w:after="0" w:line="240" w:lineRule="auto"/>
        <w:rPr>
          <w:rFonts w:ascii="Times New Roman" w:hAnsi="Times New Roman"/>
          <w:b/>
          <w:caps/>
        </w:rPr>
      </w:pPr>
      <w:r w:rsidRPr="00956ACF">
        <w:rPr>
          <w:rFonts w:ascii="Times New Roman" w:hAnsi="Times New Roman"/>
          <w:b/>
          <w:caps/>
        </w:rPr>
        <w:br w:type="page"/>
      </w:r>
    </w:p>
    <w:p w14:paraId="5D8834D5" w14:textId="77777777" w:rsidR="000534DA" w:rsidRPr="00956ACF" w:rsidRDefault="009D0759" w:rsidP="006255D6">
      <w:pPr>
        <w:spacing w:after="0" w:line="240" w:lineRule="auto"/>
        <w:rPr>
          <w:rFonts w:ascii="Times New Roman" w:hAnsi="Times New Roman"/>
          <w:b/>
          <w:caps/>
        </w:rPr>
      </w:pPr>
      <w:r w:rsidRPr="00956ACF">
        <w:rPr>
          <w:rFonts w:ascii="Times New Roman" w:hAnsi="Times New Roman"/>
          <w:b/>
          <w:caps/>
        </w:rPr>
        <w:lastRenderedPageBreak/>
        <w:t>Appendix A: Measurments of interim progress</w:t>
      </w:r>
    </w:p>
    <w:p w14:paraId="4D5FB5F5" w14:textId="77777777" w:rsidR="0064127A" w:rsidRPr="00956ACF" w:rsidRDefault="0064127A" w:rsidP="006255D6">
      <w:pPr>
        <w:spacing w:after="0" w:line="240" w:lineRule="auto"/>
        <w:rPr>
          <w:rFonts w:ascii="Times New Roman" w:hAnsi="Times New Roman"/>
          <w:i/>
          <w:u w:val="single"/>
        </w:rPr>
      </w:pPr>
    </w:p>
    <w:p w14:paraId="60C37691" w14:textId="78D502FF" w:rsidR="0093122D" w:rsidRPr="00956ACF" w:rsidRDefault="00624C1F" w:rsidP="004170CB">
      <w:pPr>
        <w:spacing w:after="0" w:line="240" w:lineRule="auto"/>
        <w:rPr>
          <w:rFonts w:ascii="Times New Roman" w:hAnsi="Times New Roman"/>
          <w:i/>
          <w:iCs/>
        </w:rPr>
      </w:pPr>
      <w:r w:rsidRPr="00956ACF">
        <w:rPr>
          <w:rFonts w:ascii="Times New Roman" w:hAnsi="Times New Roman"/>
          <w:i/>
          <w:iCs/>
        </w:rPr>
        <w:t>Instructions: Each SEA must include the measurements of interim progress for academic achievement, graduation rates, and English language proficiency consistent with the long-term goals described in Section 1 for all students and separately for each subgroup of students (except that measurements of interim progress for English language proficiency must only be described for English learners), consistent with the State's minimum number of students. For academic achievement and graduation rates, the State’s measurements of interim progress require greater rates of improvement for subgroups of students that are lower-achieving or graduating at lower rates, respectively.</w:t>
      </w:r>
    </w:p>
    <w:p w14:paraId="06BF6D69" w14:textId="77777777" w:rsidR="00624C1F" w:rsidRPr="00956ACF" w:rsidRDefault="00624C1F" w:rsidP="004170CB">
      <w:pPr>
        <w:spacing w:after="0" w:line="240" w:lineRule="auto"/>
        <w:rPr>
          <w:rFonts w:ascii="Times New Roman" w:hAnsi="Times New Roman"/>
          <w:i/>
        </w:rPr>
      </w:pPr>
    </w:p>
    <w:p w14:paraId="49691341" w14:textId="77777777" w:rsidR="00E607CB" w:rsidRPr="00956ACF" w:rsidRDefault="00E607CB" w:rsidP="006255D6">
      <w:pPr>
        <w:spacing w:after="0" w:line="240" w:lineRule="auto"/>
        <w:rPr>
          <w:rFonts w:ascii="Times New Roman" w:hAnsi="Times New Roman"/>
          <w:b/>
        </w:rPr>
      </w:pPr>
      <w:r w:rsidRPr="00956ACF">
        <w:rPr>
          <w:rFonts w:ascii="Times New Roman" w:hAnsi="Times New Roman"/>
          <w:b/>
        </w:rPr>
        <w:t>A. Academic Achievement</w:t>
      </w:r>
    </w:p>
    <w:p w14:paraId="5F148C3D" w14:textId="77777777" w:rsidR="00E607CB" w:rsidRDefault="00E607CB" w:rsidP="006255D6">
      <w:pPr>
        <w:spacing w:after="0" w:line="240" w:lineRule="auto"/>
        <w:rPr>
          <w:rFonts w:ascii="Times New Roman" w:hAnsi="Times New Roman"/>
          <w:b/>
        </w:rPr>
      </w:pPr>
    </w:p>
    <w:p w14:paraId="514C0ABE" w14:textId="41B89D75" w:rsidR="00AE17E7" w:rsidRDefault="00AE17E7" w:rsidP="006255D6">
      <w:pPr>
        <w:spacing w:after="0" w:line="240" w:lineRule="auto"/>
        <w:rPr>
          <w:rFonts w:ascii="Times New Roman" w:hAnsi="Times New Roman"/>
          <w:b/>
        </w:rPr>
      </w:pPr>
      <w:r>
        <w:rPr>
          <w:rFonts w:ascii="Times New Roman" w:hAnsi="Times New Roman"/>
          <w:b/>
        </w:rPr>
        <w:t>Smarter Balanced</w:t>
      </w:r>
    </w:p>
    <w:tbl>
      <w:tblPr>
        <w:tblStyle w:val="TableGrid"/>
        <w:tblW w:w="0" w:type="auto"/>
        <w:tblLook w:val="04A0" w:firstRow="1" w:lastRow="0" w:firstColumn="1" w:lastColumn="0" w:noHBand="0" w:noVBand="1"/>
        <w:tblCaption w:val="Smarter Balanced proficiency targets"/>
        <w:tblDescription w:val="The baseline and targets for Smarter Balanced assessment proficiency are defined."/>
      </w:tblPr>
      <w:tblGrid>
        <w:gridCol w:w="1987"/>
        <w:gridCol w:w="1987"/>
        <w:gridCol w:w="993"/>
        <w:gridCol w:w="994"/>
        <w:gridCol w:w="1987"/>
        <w:gridCol w:w="1988"/>
      </w:tblGrid>
      <w:tr w:rsidR="001C25BF" w:rsidRPr="00F60265" w14:paraId="47273E4E" w14:textId="77777777" w:rsidTr="001C25BF">
        <w:trPr>
          <w:tblHeader/>
        </w:trPr>
        <w:tc>
          <w:tcPr>
            <w:tcW w:w="1987" w:type="dxa"/>
          </w:tcPr>
          <w:p w14:paraId="4510626E" w14:textId="6E82AB0C" w:rsidR="001C25BF" w:rsidRPr="00F60265" w:rsidRDefault="001C25BF" w:rsidP="006255D6">
            <w:pPr>
              <w:spacing w:after="0" w:line="240" w:lineRule="auto"/>
              <w:rPr>
                <w:rFonts w:ascii="Times New Roman" w:hAnsi="Times New Roman"/>
                <w:b/>
              </w:rPr>
            </w:pPr>
            <w:r w:rsidRPr="00F60265">
              <w:rPr>
                <w:rFonts w:ascii="Times New Roman" w:hAnsi="Times New Roman"/>
                <w:b/>
              </w:rPr>
              <w:t>Nevada Goal Description</w:t>
            </w:r>
          </w:p>
        </w:tc>
        <w:tc>
          <w:tcPr>
            <w:tcW w:w="1987" w:type="dxa"/>
          </w:tcPr>
          <w:p w14:paraId="209CE683" w14:textId="7943D0B3" w:rsidR="001C25BF" w:rsidRPr="00F60265" w:rsidRDefault="001C25BF" w:rsidP="00D5665E">
            <w:pPr>
              <w:spacing w:after="0" w:line="240" w:lineRule="auto"/>
              <w:jc w:val="center"/>
              <w:rPr>
                <w:rFonts w:ascii="Times New Roman" w:hAnsi="Times New Roman"/>
                <w:b/>
              </w:rPr>
            </w:pPr>
            <w:r w:rsidRPr="00F60265">
              <w:rPr>
                <w:rFonts w:ascii="Times New Roman" w:hAnsi="Times New Roman"/>
                <w:b/>
              </w:rPr>
              <w:t>Current Percent Proficient</w:t>
            </w:r>
          </w:p>
        </w:tc>
        <w:tc>
          <w:tcPr>
            <w:tcW w:w="993" w:type="dxa"/>
          </w:tcPr>
          <w:p w14:paraId="68D66998" w14:textId="77777777" w:rsidR="001C25BF" w:rsidRPr="00F60265" w:rsidRDefault="001C25BF" w:rsidP="00D5665E">
            <w:pPr>
              <w:spacing w:after="0" w:line="240" w:lineRule="auto"/>
              <w:jc w:val="center"/>
              <w:rPr>
                <w:rFonts w:ascii="Times New Roman" w:hAnsi="Times New Roman"/>
                <w:b/>
              </w:rPr>
            </w:pPr>
            <w:r w:rsidRPr="00F60265">
              <w:rPr>
                <w:rFonts w:ascii="Times New Roman" w:hAnsi="Times New Roman"/>
                <w:b/>
              </w:rPr>
              <w:t xml:space="preserve">Annual </w:t>
            </w:r>
          </w:p>
          <w:p w14:paraId="099DFA48" w14:textId="4C28A28B" w:rsidR="001C25BF" w:rsidRPr="00F60265" w:rsidRDefault="001C25BF" w:rsidP="00D5665E">
            <w:pPr>
              <w:spacing w:after="0" w:line="240" w:lineRule="auto"/>
              <w:jc w:val="center"/>
              <w:rPr>
                <w:rFonts w:ascii="Times New Roman" w:hAnsi="Times New Roman"/>
                <w:b/>
              </w:rPr>
            </w:pPr>
            <w:r w:rsidRPr="00F60265">
              <w:rPr>
                <w:rFonts w:ascii="Times New Roman" w:hAnsi="Times New Roman"/>
                <w:b/>
              </w:rPr>
              <w:t>ELA Targets</w:t>
            </w:r>
          </w:p>
        </w:tc>
        <w:tc>
          <w:tcPr>
            <w:tcW w:w="994" w:type="dxa"/>
          </w:tcPr>
          <w:p w14:paraId="3E43ED2E" w14:textId="29FC762D" w:rsidR="001C25BF" w:rsidRPr="00F60265" w:rsidRDefault="001C25BF" w:rsidP="00D5665E">
            <w:pPr>
              <w:spacing w:after="0" w:line="240" w:lineRule="auto"/>
              <w:jc w:val="center"/>
              <w:rPr>
                <w:rFonts w:ascii="Times New Roman" w:hAnsi="Times New Roman"/>
                <w:b/>
              </w:rPr>
            </w:pPr>
            <w:r w:rsidRPr="00F60265">
              <w:rPr>
                <w:rFonts w:ascii="Times New Roman" w:hAnsi="Times New Roman"/>
                <w:b/>
              </w:rPr>
              <w:t>Annual Math Targets</w:t>
            </w:r>
          </w:p>
        </w:tc>
        <w:tc>
          <w:tcPr>
            <w:tcW w:w="1987" w:type="dxa"/>
          </w:tcPr>
          <w:p w14:paraId="4EEEE363" w14:textId="51ED8B9D" w:rsidR="001C25BF" w:rsidRPr="00F60265" w:rsidRDefault="001C25BF" w:rsidP="00D5665E">
            <w:pPr>
              <w:spacing w:after="0" w:line="240" w:lineRule="auto"/>
              <w:jc w:val="center"/>
              <w:rPr>
                <w:rFonts w:ascii="Times New Roman" w:hAnsi="Times New Roman"/>
                <w:b/>
              </w:rPr>
            </w:pPr>
            <w:r w:rsidRPr="00F60265">
              <w:rPr>
                <w:rFonts w:ascii="Times New Roman" w:hAnsi="Times New Roman"/>
                <w:b/>
              </w:rPr>
              <w:t>Interim Proficient Goal: 2020</w:t>
            </w:r>
          </w:p>
        </w:tc>
        <w:tc>
          <w:tcPr>
            <w:tcW w:w="1988" w:type="dxa"/>
          </w:tcPr>
          <w:p w14:paraId="3D963976" w14:textId="75D400B1" w:rsidR="001C25BF" w:rsidRPr="00F60265" w:rsidRDefault="001C25BF" w:rsidP="00D5665E">
            <w:pPr>
              <w:spacing w:after="0" w:line="240" w:lineRule="auto"/>
              <w:jc w:val="center"/>
              <w:rPr>
                <w:rFonts w:ascii="Times New Roman" w:hAnsi="Times New Roman"/>
                <w:b/>
              </w:rPr>
            </w:pPr>
            <w:r w:rsidRPr="00F60265">
              <w:rPr>
                <w:rFonts w:ascii="Times New Roman" w:hAnsi="Times New Roman"/>
                <w:b/>
              </w:rPr>
              <w:t>Long-Term Proficient Goal: 2022</w:t>
            </w:r>
          </w:p>
        </w:tc>
      </w:tr>
      <w:tr w:rsidR="001C25BF" w:rsidRPr="00F60265" w14:paraId="247A2029" w14:textId="77777777" w:rsidTr="001C25BF">
        <w:trPr>
          <w:trHeight w:val="190"/>
        </w:trPr>
        <w:tc>
          <w:tcPr>
            <w:tcW w:w="1987" w:type="dxa"/>
          </w:tcPr>
          <w:p w14:paraId="478E1964" w14:textId="3DF3E95B" w:rsidR="001C25BF" w:rsidRPr="00F60265" w:rsidRDefault="001C25BF" w:rsidP="006255D6">
            <w:pPr>
              <w:spacing w:after="0" w:line="240" w:lineRule="auto"/>
              <w:rPr>
                <w:rFonts w:ascii="Times New Roman" w:hAnsi="Times New Roman"/>
              </w:rPr>
            </w:pPr>
            <w:r w:rsidRPr="00F60265">
              <w:rPr>
                <w:rFonts w:ascii="Times New Roman" w:hAnsi="Times New Roman"/>
              </w:rPr>
              <w:t>The fastest improving state on Smarter Balanced</w:t>
            </w:r>
          </w:p>
        </w:tc>
        <w:tc>
          <w:tcPr>
            <w:tcW w:w="1987" w:type="dxa"/>
          </w:tcPr>
          <w:p w14:paraId="7CC29D80" w14:textId="77777777" w:rsidR="001C25BF" w:rsidRPr="00F60265" w:rsidRDefault="001C25BF" w:rsidP="00AE17E7">
            <w:pPr>
              <w:spacing w:after="0" w:line="240" w:lineRule="auto"/>
              <w:jc w:val="center"/>
              <w:rPr>
                <w:rFonts w:ascii="Times New Roman" w:hAnsi="Times New Roman"/>
              </w:rPr>
            </w:pPr>
            <w:r w:rsidRPr="00F60265">
              <w:rPr>
                <w:rFonts w:ascii="Times New Roman" w:hAnsi="Times New Roman"/>
              </w:rPr>
              <w:t>2015-16</w:t>
            </w:r>
          </w:p>
          <w:p w14:paraId="51213E98" w14:textId="77777777" w:rsidR="001C25BF" w:rsidRPr="00F60265" w:rsidRDefault="001C25BF" w:rsidP="00AE17E7">
            <w:pPr>
              <w:spacing w:after="0" w:line="240" w:lineRule="auto"/>
              <w:jc w:val="center"/>
              <w:rPr>
                <w:rFonts w:ascii="Times New Roman" w:hAnsi="Times New Roman"/>
              </w:rPr>
            </w:pPr>
            <w:r w:rsidRPr="00F60265">
              <w:rPr>
                <w:rFonts w:ascii="Times New Roman" w:hAnsi="Times New Roman"/>
              </w:rPr>
              <w:t>ELA</w:t>
            </w:r>
          </w:p>
          <w:p w14:paraId="036B3A3E" w14:textId="77777777" w:rsidR="001C25BF" w:rsidRPr="00F60265" w:rsidRDefault="001C25BF" w:rsidP="00AE17E7">
            <w:pPr>
              <w:spacing w:after="0" w:line="240" w:lineRule="auto"/>
              <w:jc w:val="center"/>
              <w:rPr>
                <w:rFonts w:ascii="Times New Roman" w:hAnsi="Times New Roman"/>
              </w:rPr>
            </w:pPr>
            <w:r w:rsidRPr="00F60265">
              <w:rPr>
                <w:rFonts w:ascii="Times New Roman" w:hAnsi="Times New Roman"/>
              </w:rPr>
              <w:t>48%</w:t>
            </w:r>
          </w:p>
          <w:p w14:paraId="43A61B04" w14:textId="77777777" w:rsidR="001C25BF" w:rsidRPr="00F60265" w:rsidRDefault="001C25BF" w:rsidP="00AE17E7">
            <w:pPr>
              <w:spacing w:after="0" w:line="240" w:lineRule="auto"/>
              <w:jc w:val="center"/>
              <w:rPr>
                <w:rFonts w:ascii="Times New Roman" w:hAnsi="Times New Roman"/>
              </w:rPr>
            </w:pPr>
          </w:p>
          <w:p w14:paraId="4F75EACD" w14:textId="77777777" w:rsidR="001C25BF" w:rsidRPr="00F60265" w:rsidRDefault="001C25BF" w:rsidP="00AE17E7">
            <w:pPr>
              <w:spacing w:after="0" w:line="240" w:lineRule="auto"/>
              <w:jc w:val="center"/>
              <w:rPr>
                <w:rFonts w:ascii="Times New Roman" w:hAnsi="Times New Roman"/>
              </w:rPr>
            </w:pPr>
            <w:r w:rsidRPr="00F60265">
              <w:rPr>
                <w:rFonts w:ascii="Times New Roman" w:hAnsi="Times New Roman"/>
              </w:rPr>
              <w:t>Math 34%</w:t>
            </w:r>
          </w:p>
          <w:p w14:paraId="3170F01D" w14:textId="56672EA9" w:rsidR="001C25BF" w:rsidRPr="00F60265" w:rsidRDefault="001C25BF" w:rsidP="008E5112">
            <w:pPr>
              <w:spacing w:after="0" w:line="240" w:lineRule="auto"/>
              <w:rPr>
                <w:rFonts w:ascii="Times New Roman" w:hAnsi="Times New Roman"/>
              </w:rPr>
            </w:pPr>
          </w:p>
        </w:tc>
        <w:tc>
          <w:tcPr>
            <w:tcW w:w="993" w:type="dxa"/>
          </w:tcPr>
          <w:p w14:paraId="45BFCE33" w14:textId="77777777" w:rsidR="001C25BF" w:rsidRPr="00F60265" w:rsidRDefault="001C25BF" w:rsidP="00AE17E7">
            <w:pPr>
              <w:spacing w:after="0" w:line="240" w:lineRule="auto"/>
              <w:jc w:val="center"/>
              <w:rPr>
                <w:rFonts w:ascii="Times New Roman" w:hAnsi="Times New Roman"/>
              </w:rPr>
            </w:pPr>
            <w:r w:rsidRPr="00F60265">
              <w:rPr>
                <w:rFonts w:ascii="Times New Roman" w:hAnsi="Times New Roman"/>
              </w:rPr>
              <w:t>2016-17</w:t>
            </w:r>
          </w:p>
          <w:p w14:paraId="5B937E66" w14:textId="77777777" w:rsidR="001C25BF" w:rsidRPr="00F60265" w:rsidRDefault="001C25BF" w:rsidP="00AE17E7">
            <w:pPr>
              <w:spacing w:after="0" w:line="240" w:lineRule="auto"/>
              <w:jc w:val="center"/>
              <w:rPr>
                <w:rFonts w:ascii="Times New Roman" w:hAnsi="Times New Roman"/>
              </w:rPr>
            </w:pPr>
            <w:r w:rsidRPr="00F60265">
              <w:rPr>
                <w:rFonts w:ascii="Times New Roman" w:hAnsi="Times New Roman"/>
              </w:rPr>
              <w:t>51%</w:t>
            </w:r>
          </w:p>
          <w:p w14:paraId="50AE5448" w14:textId="35434CF4" w:rsidR="001C25BF" w:rsidRPr="00F60265" w:rsidRDefault="001C25BF" w:rsidP="00AE17E7">
            <w:pPr>
              <w:spacing w:after="0" w:line="240" w:lineRule="auto"/>
              <w:jc w:val="center"/>
              <w:rPr>
                <w:rFonts w:ascii="Times New Roman" w:hAnsi="Times New Roman"/>
              </w:rPr>
            </w:pPr>
            <w:r w:rsidRPr="00F60265">
              <w:rPr>
                <w:rFonts w:ascii="Times New Roman" w:hAnsi="Times New Roman"/>
              </w:rPr>
              <w:t>2017-18 54% 2018-19 57%</w:t>
            </w:r>
          </w:p>
        </w:tc>
        <w:tc>
          <w:tcPr>
            <w:tcW w:w="994" w:type="dxa"/>
          </w:tcPr>
          <w:p w14:paraId="0EFCB9F8" w14:textId="77777777" w:rsidR="001C25BF" w:rsidRPr="00F60265" w:rsidRDefault="001C25BF" w:rsidP="00AE17E7">
            <w:pPr>
              <w:spacing w:after="0" w:line="240" w:lineRule="auto"/>
              <w:jc w:val="center"/>
              <w:rPr>
                <w:rFonts w:ascii="Times New Roman" w:hAnsi="Times New Roman"/>
              </w:rPr>
            </w:pPr>
            <w:r w:rsidRPr="00F60265">
              <w:rPr>
                <w:rFonts w:ascii="Times New Roman" w:hAnsi="Times New Roman"/>
              </w:rPr>
              <w:t>2016-17</w:t>
            </w:r>
          </w:p>
          <w:p w14:paraId="54B859C2" w14:textId="513A0577" w:rsidR="001C25BF" w:rsidRPr="00F60265" w:rsidRDefault="001C25BF" w:rsidP="00AE17E7">
            <w:pPr>
              <w:spacing w:after="0" w:line="240" w:lineRule="auto"/>
              <w:jc w:val="center"/>
              <w:rPr>
                <w:rFonts w:ascii="Times New Roman" w:hAnsi="Times New Roman"/>
              </w:rPr>
            </w:pPr>
            <w:r w:rsidRPr="00F60265">
              <w:rPr>
                <w:rFonts w:ascii="Times New Roman" w:hAnsi="Times New Roman"/>
              </w:rPr>
              <w:t>36% 2017-18 37% 2018-19 38%</w:t>
            </w:r>
          </w:p>
        </w:tc>
        <w:tc>
          <w:tcPr>
            <w:tcW w:w="1987" w:type="dxa"/>
          </w:tcPr>
          <w:p w14:paraId="14D53C90" w14:textId="77777777" w:rsidR="001C25BF" w:rsidRPr="00F60265" w:rsidRDefault="001C25BF" w:rsidP="00AE17E7">
            <w:pPr>
              <w:spacing w:after="0" w:line="240" w:lineRule="auto"/>
              <w:jc w:val="center"/>
              <w:rPr>
                <w:rFonts w:ascii="Times New Roman" w:hAnsi="Times New Roman"/>
              </w:rPr>
            </w:pPr>
            <w:r w:rsidRPr="00F60265">
              <w:rPr>
                <w:rFonts w:ascii="Times New Roman" w:hAnsi="Times New Roman"/>
              </w:rPr>
              <w:t>ELA</w:t>
            </w:r>
          </w:p>
          <w:p w14:paraId="538128B1" w14:textId="77777777" w:rsidR="001C25BF" w:rsidRPr="00F60265" w:rsidRDefault="001C25BF" w:rsidP="00AE17E7">
            <w:pPr>
              <w:spacing w:after="0" w:line="240" w:lineRule="auto"/>
              <w:jc w:val="center"/>
              <w:rPr>
                <w:rFonts w:ascii="Times New Roman" w:hAnsi="Times New Roman"/>
              </w:rPr>
            </w:pPr>
            <w:r w:rsidRPr="00F60265">
              <w:rPr>
                <w:rFonts w:ascii="Times New Roman" w:hAnsi="Times New Roman"/>
              </w:rPr>
              <w:t>59%</w:t>
            </w:r>
          </w:p>
          <w:p w14:paraId="1D02F9FA" w14:textId="77777777" w:rsidR="001C25BF" w:rsidRPr="00F60265" w:rsidRDefault="001C25BF" w:rsidP="00AE17E7">
            <w:pPr>
              <w:spacing w:after="0" w:line="240" w:lineRule="auto"/>
              <w:jc w:val="center"/>
              <w:rPr>
                <w:rFonts w:ascii="Times New Roman" w:hAnsi="Times New Roman"/>
              </w:rPr>
            </w:pPr>
          </w:p>
          <w:p w14:paraId="2ED1D71E" w14:textId="77777777" w:rsidR="001C25BF" w:rsidRPr="00F60265" w:rsidRDefault="001C25BF" w:rsidP="008E5112">
            <w:pPr>
              <w:spacing w:after="0" w:line="240" w:lineRule="auto"/>
              <w:jc w:val="center"/>
              <w:rPr>
                <w:rFonts w:ascii="Times New Roman" w:hAnsi="Times New Roman"/>
              </w:rPr>
            </w:pPr>
            <w:r w:rsidRPr="00F60265">
              <w:rPr>
                <w:rFonts w:ascii="Times New Roman" w:hAnsi="Times New Roman"/>
              </w:rPr>
              <w:t>Math 39%</w:t>
            </w:r>
          </w:p>
          <w:p w14:paraId="3F583D6B" w14:textId="163C9FF9" w:rsidR="001C25BF" w:rsidRPr="00F60265" w:rsidRDefault="001C25BF" w:rsidP="008E5112">
            <w:pPr>
              <w:spacing w:after="0" w:line="240" w:lineRule="auto"/>
              <w:rPr>
                <w:rFonts w:ascii="Times New Roman" w:hAnsi="Times New Roman"/>
              </w:rPr>
            </w:pPr>
          </w:p>
        </w:tc>
        <w:tc>
          <w:tcPr>
            <w:tcW w:w="1988" w:type="dxa"/>
          </w:tcPr>
          <w:p w14:paraId="4750BD09" w14:textId="77777777" w:rsidR="001C25BF" w:rsidRPr="00F60265" w:rsidRDefault="001C25BF" w:rsidP="00AE17E7">
            <w:pPr>
              <w:spacing w:after="0" w:line="240" w:lineRule="auto"/>
              <w:jc w:val="center"/>
              <w:rPr>
                <w:rFonts w:ascii="Times New Roman" w:hAnsi="Times New Roman"/>
              </w:rPr>
            </w:pPr>
            <w:r w:rsidRPr="00F60265">
              <w:rPr>
                <w:rFonts w:ascii="Times New Roman" w:hAnsi="Times New Roman"/>
              </w:rPr>
              <w:t>ELA</w:t>
            </w:r>
          </w:p>
          <w:p w14:paraId="7F70D8F5" w14:textId="77777777" w:rsidR="001C25BF" w:rsidRPr="00F60265" w:rsidRDefault="001C25BF" w:rsidP="008E5112">
            <w:pPr>
              <w:spacing w:after="0" w:line="240" w:lineRule="auto"/>
              <w:jc w:val="center"/>
              <w:rPr>
                <w:rFonts w:ascii="Times New Roman" w:hAnsi="Times New Roman"/>
              </w:rPr>
            </w:pPr>
            <w:r w:rsidRPr="00F60265">
              <w:rPr>
                <w:rFonts w:ascii="Times New Roman" w:hAnsi="Times New Roman"/>
              </w:rPr>
              <w:t>61%</w:t>
            </w:r>
          </w:p>
          <w:p w14:paraId="27403547" w14:textId="77777777" w:rsidR="001C25BF" w:rsidRPr="00F60265" w:rsidRDefault="001C25BF" w:rsidP="008E5112">
            <w:pPr>
              <w:spacing w:after="0" w:line="240" w:lineRule="auto"/>
              <w:jc w:val="center"/>
              <w:rPr>
                <w:rFonts w:ascii="Times New Roman" w:hAnsi="Times New Roman"/>
              </w:rPr>
            </w:pPr>
          </w:p>
          <w:p w14:paraId="2FE63FA2" w14:textId="77777777" w:rsidR="001C25BF" w:rsidRPr="00F60265" w:rsidRDefault="001C25BF" w:rsidP="008E5112">
            <w:pPr>
              <w:spacing w:after="0" w:line="240" w:lineRule="auto"/>
              <w:jc w:val="center"/>
              <w:rPr>
                <w:rFonts w:ascii="Times New Roman" w:hAnsi="Times New Roman"/>
              </w:rPr>
            </w:pPr>
            <w:r w:rsidRPr="00F60265">
              <w:rPr>
                <w:rFonts w:ascii="Times New Roman" w:hAnsi="Times New Roman"/>
              </w:rPr>
              <w:t>Math 41%</w:t>
            </w:r>
          </w:p>
          <w:p w14:paraId="373918D3" w14:textId="6548AB73" w:rsidR="001C25BF" w:rsidRPr="00F60265" w:rsidRDefault="001C25BF" w:rsidP="008E5112">
            <w:pPr>
              <w:spacing w:after="0" w:line="240" w:lineRule="auto"/>
              <w:rPr>
                <w:rFonts w:ascii="Times New Roman" w:hAnsi="Times New Roman"/>
              </w:rPr>
            </w:pPr>
          </w:p>
        </w:tc>
      </w:tr>
    </w:tbl>
    <w:p w14:paraId="77D12032" w14:textId="77777777" w:rsidR="00450CF5" w:rsidRPr="00F60265" w:rsidRDefault="00450CF5" w:rsidP="006255D6">
      <w:pPr>
        <w:spacing w:after="0" w:line="240" w:lineRule="auto"/>
        <w:rPr>
          <w:rFonts w:ascii="Times New Roman" w:hAnsi="Times New Roman"/>
          <w:b/>
        </w:rPr>
      </w:pPr>
    </w:p>
    <w:p w14:paraId="3254E205" w14:textId="7D3C3452" w:rsidR="00E607CB" w:rsidRPr="00F60265" w:rsidRDefault="00D5665E" w:rsidP="006255D6">
      <w:pPr>
        <w:spacing w:after="0" w:line="240" w:lineRule="auto"/>
        <w:rPr>
          <w:rFonts w:ascii="Times New Roman" w:hAnsi="Times New Roman"/>
          <w:b/>
        </w:rPr>
      </w:pPr>
      <w:r w:rsidRPr="00F60265">
        <w:rPr>
          <w:rFonts w:ascii="Times New Roman" w:hAnsi="Times New Roman"/>
          <w:b/>
        </w:rPr>
        <w:t>ACT</w:t>
      </w:r>
    </w:p>
    <w:tbl>
      <w:tblPr>
        <w:tblStyle w:val="TableGrid"/>
        <w:tblW w:w="0" w:type="auto"/>
        <w:tblLook w:val="04A0" w:firstRow="1" w:lastRow="0" w:firstColumn="1" w:lastColumn="0" w:noHBand="0" w:noVBand="1"/>
        <w:tblCaption w:val="ACT Baseline and Targets"/>
        <w:tblDescription w:val="The average ACT score baseline and targets are defined."/>
      </w:tblPr>
      <w:tblGrid>
        <w:gridCol w:w="1987"/>
        <w:gridCol w:w="1987"/>
        <w:gridCol w:w="1987"/>
        <w:gridCol w:w="1987"/>
        <w:gridCol w:w="1988"/>
      </w:tblGrid>
      <w:tr w:rsidR="00D5665E" w:rsidRPr="00F60265" w14:paraId="3892F27B" w14:textId="77777777" w:rsidTr="001C25BF">
        <w:trPr>
          <w:tblHeader/>
        </w:trPr>
        <w:tc>
          <w:tcPr>
            <w:tcW w:w="1987" w:type="dxa"/>
          </w:tcPr>
          <w:p w14:paraId="463336C2" w14:textId="5B2C4E88" w:rsidR="00D5665E" w:rsidRPr="00F60265" w:rsidRDefault="008D5FDC" w:rsidP="006255D6">
            <w:pPr>
              <w:spacing w:after="0" w:line="240" w:lineRule="auto"/>
              <w:rPr>
                <w:rFonts w:ascii="Times New Roman" w:hAnsi="Times New Roman"/>
                <w:b/>
              </w:rPr>
            </w:pPr>
            <w:r w:rsidRPr="00F60265">
              <w:rPr>
                <w:rFonts w:ascii="Times New Roman" w:hAnsi="Times New Roman"/>
                <w:b/>
              </w:rPr>
              <w:t xml:space="preserve">Nevada </w:t>
            </w:r>
            <w:r w:rsidR="00D5665E" w:rsidRPr="00F60265">
              <w:rPr>
                <w:rFonts w:ascii="Times New Roman" w:hAnsi="Times New Roman"/>
                <w:b/>
              </w:rPr>
              <w:t>Goal</w:t>
            </w:r>
            <w:r w:rsidRPr="00F60265">
              <w:rPr>
                <w:rFonts w:ascii="Times New Roman" w:hAnsi="Times New Roman"/>
                <w:b/>
              </w:rPr>
              <w:t xml:space="preserve"> Description</w:t>
            </w:r>
          </w:p>
        </w:tc>
        <w:tc>
          <w:tcPr>
            <w:tcW w:w="1987" w:type="dxa"/>
          </w:tcPr>
          <w:p w14:paraId="35C88D17" w14:textId="53127A5D" w:rsidR="00D5665E" w:rsidRPr="00F60265" w:rsidRDefault="00D5665E" w:rsidP="00D5665E">
            <w:pPr>
              <w:spacing w:after="0" w:line="240" w:lineRule="auto"/>
              <w:jc w:val="center"/>
              <w:rPr>
                <w:rFonts w:ascii="Times New Roman" w:hAnsi="Times New Roman"/>
                <w:b/>
              </w:rPr>
            </w:pPr>
            <w:r w:rsidRPr="00F60265">
              <w:rPr>
                <w:rFonts w:ascii="Times New Roman" w:hAnsi="Times New Roman"/>
                <w:b/>
              </w:rPr>
              <w:t>Baseline Composite Score</w:t>
            </w:r>
          </w:p>
        </w:tc>
        <w:tc>
          <w:tcPr>
            <w:tcW w:w="1987" w:type="dxa"/>
          </w:tcPr>
          <w:p w14:paraId="69D9724F" w14:textId="6BC8E481" w:rsidR="00D5665E" w:rsidRPr="00F60265" w:rsidRDefault="00D5665E" w:rsidP="00D5665E">
            <w:pPr>
              <w:spacing w:after="0" w:line="240" w:lineRule="auto"/>
              <w:jc w:val="center"/>
              <w:rPr>
                <w:rFonts w:ascii="Times New Roman" w:hAnsi="Times New Roman"/>
                <w:b/>
              </w:rPr>
            </w:pPr>
            <w:r w:rsidRPr="00F60265">
              <w:rPr>
                <w:rFonts w:ascii="Times New Roman" w:hAnsi="Times New Roman"/>
                <w:b/>
              </w:rPr>
              <w:t>Annual Targets</w:t>
            </w:r>
          </w:p>
        </w:tc>
        <w:tc>
          <w:tcPr>
            <w:tcW w:w="1987" w:type="dxa"/>
          </w:tcPr>
          <w:p w14:paraId="5603416D" w14:textId="75217B33" w:rsidR="00D5665E" w:rsidRPr="00F60265" w:rsidRDefault="00D5665E" w:rsidP="00D5665E">
            <w:pPr>
              <w:spacing w:after="0" w:line="240" w:lineRule="auto"/>
              <w:jc w:val="center"/>
              <w:rPr>
                <w:rFonts w:ascii="Times New Roman" w:hAnsi="Times New Roman"/>
                <w:b/>
              </w:rPr>
            </w:pPr>
            <w:r w:rsidRPr="00F60265">
              <w:rPr>
                <w:rFonts w:ascii="Times New Roman" w:hAnsi="Times New Roman"/>
                <w:b/>
              </w:rPr>
              <w:t>Interim Score Goal: 2020</w:t>
            </w:r>
          </w:p>
        </w:tc>
        <w:tc>
          <w:tcPr>
            <w:tcW w:w="1988" w:type="dxa"/>
          </w:tcPr>
          <w:p w14:paraId="55F1CEAF" w14:textId="505AD46E" w:rsidR="00D5665E" w:rsidRPr="00F60265" w:rsidRDefault="00D5665E" w:rsidP="00D5665E">
            <w:pPr>
              <w:spacing w:after="0" w:line="240" w:lineRule="auto"/>
              <w:jc w:val="center"/>
              <w:rPr>
                <w:rFonts w:ascii="Times New Roman" w:hAnsi="Times New Roman"/>
                <w:b/>
              </w:rPr>
            </w:pPr>
            <w:r w:rsidRPr="00F60265">
              <w:rPr>
                <w:rFonts w:ascii="Times New Roman" w:hAnsi="Times New Roman"/>
                <w:b/>
              </w:rPr>
              <w:t>Long-Term Score Goal: 2022</w:t>
            </w:r>
          </w:p>
        </w:tc>
      </w:tr>
      <w:tr w:rsidR="00D5665E" w:rsidRPr="00F60265" w14:paraId="7F4B66B0" w14:textId="77777777" w:rsidTr="00D5665E">
        <w:trPr>
          <w:trHeight w:val="338"/>
        </w:trPr>
        <w:tc>
          <w:tcPr>
            <w:tcW w:w="1987" w:type="dxa"/>
          </w:tcPr>
          <w:p w14:paraId="786D2987" w14:textId="608C8720" w:rsidR="00D5665E" w:rsidRPr="00F60265" w:rsidRDefault="00D5665E" w:rsidP="006255D6">
            <w:pPr>
              <w:spacing w:after="0" w:line="240" w:lineRule="auto"/>
              <w:rPr>
                <w:rFonts w:ascii="Times New Roman" w:hAnsi="Times New Roman"/>
              </w:rPr>
            </w:pPr>
            <w:r w:rsidRPr="00F60265">
              <w:rPr>
                <w:rFonts w:ascii="Times New Roman" w:hAnsi="Times New Roman"/>
              </w:rPr>
              <w:t>The fastest improving state on the ACT composite score.</w:t>
            </w:r>
          </w:p>
        </w:tc>
        <w:tc>
          <w:tcPr>
            <w:tcW w:w="1987" w:type="dxa"/>
          </w:tcPr>
          <w:p w14:paraId="6EC3F3DE" w14:textId="77777777" w:rsidR="00D5665E" w:rsidRPr="00F60265" w:rsidRDefault="00D5665E" w:rsidP="00D5665E">
            <w:pPr>
              <w:spacing w:after="0" w:line="240" w:lineRule="auto"/>
              <w:jc w:val="center"/>
              <w:rPr>
                <w:rFonts w:ascii="Times New Roman" w:hAnsi="Times New Roman"/>
              </w:rPr>
            </w:pPr>
            <w:r w:rsidRPr="00F60265">
              <w:rPr>
                <w:rFonts w:ascii="Times New Roman" w:hAnsi="Times New Roman"/>
              </w:rPr>
              <w:t>2015-16</w:t>
            </w:r>
          </w:p>
          <w:p w14:paraId="0EDF1FE0" w14:textId="6789682E" w:rsidR="00D5665E" w:rsidRPr="00F60265" w:rsidRDefault="00D5665E" w:rsidP="00D5665E">
            <w:pPr>
              <w:spacing w:after="0" w:line="240" w:lineRule="auto"/>
              <w:jc w:val="center"/>
              <w:rPr>
                <w:rFonts w:ascii="Times New Roman" w:hAnsi="Times New Roman"/>
              </w:rPr>
            </w:pPr>
            <w:r w:rsidRPr="00F60265">
              <w:rPr>
                <w:rFonts w:ascii="Times New Roman" w:hAnsi="Times New Roman"/>
              </w:rPr>
              <w:t>17.7</w:t>
            </w:r>
          </w:p>
        </w:tc>
        <w:tc>
          <w:tcPr>
            <w:tcW w:w="1987" w:type="dxa"/>
          </w:tcPr>
          <w:p w14:paraId="47CB9CF3" w14:textId="77777777" w:rsidR="00D5665E" w:rsidRPr="00F60265" w:rsidRDefault="00D5665E" w:rsidP="00D5665E">
            <w:pPr>
              <w:spacing w:after="0" w:line="240" w:lineRule="auto"/>
              <w:jc w:val="center"/>
              <w:rPr>
                <w:rFonts w:ascii="Times New Roman" w:hAnsi="Times New Roman"/>
              </w:rPr>
            </w:pPr>
            <w:r w:rsidRPr="00F60265">
              <w:rPr>
                <w:rFonts w:ascii="Times New Roman" w:hAnsi="Times New Roman"/>
              </w:rPr>
              <w:t>2016-17</w:t>
            </w:r>
          </w:p>
          <w:p w14:paraId="166615E1" w14:textId="77777777" w:rsidR="00D5665E" w:rsidRPr="00F60265" w:rsidRDefault="00D5665E" w:rsidP="00D5665E">
            <w:pPr>
              <w:spacing w:after="0" w:line="240" w:lineRule="auto"/>
              <w:jc w:val="center"/>
              <w:rPr>
                <w:rFonts w:ascii="Times New Roman" w:hAnsi="Times New Roman"/>
              </w:rPr>
            </w:pPr>
            <w:r w:rsidRPr="00F60265">
              <w:rPr>
                <w:rFonts w:ascii="Times New Roman" w:hAnsi="Times New Roman"/>
              </w:rPr>
              <w:t>17.9</w:t>
            </w:r>
          </w:p>
          <w:p w14:paraId="0164A314" w14:textId="77777777" w:rsidR="001C25BF" w:rsidRPr="00F60265" w:rsidRDefault="001C25BF" w:rsidP="00D5665E">
            <w:pPr>
              <w:spacing w:after="0" w:line="240" w:lineRule="auto"/>
              <w:jc w:val="center"/>
              <w:rPr>
                <w:rFonts w:ascii="Times New Roman" w:hAnsi="Times New Roman"/>
              </w:rPr>
            </w:pPr>
            <w:r w:rsidRPr="00F60265">
              <w:rPr>
                <w:rFonts w:ascii="Times New Roman" w:hAnsi="Times New Roman"/>
              </w:rPr>
              <w:t xml:space="preserve">2017-18 </w:t>
            </w:r>
          </w:p>
          <w:p w14:paraId="45E32CDA" w14:textId="77777777" w:rsidR="001C25BF" w:rsidRPr="00F60265" w:rsidRDefault="001C25BF" w:rsidP="00D5665E">
            <w:pPr>
              <w:spacing w:after="0" w:line="240" w:lineRule="auto"/>
              <w:jc w:val="center"/>
              <w:rPr>
                <w:rFonts w:ascii="Times New Roman" w:hAnsi="Times New Roman"/>
              </w:rPr>
            </w:pPr>
            <w:r w:rsidRPr="00F60265">
              <w:rPr>
                <w:rFonts w:ascii="Times New Roman" w:hAnsi="Times New Roman"/>
              </w:rPr>
              <w:t>18.1</w:t>
            </w:r>
          </w:p>
          <w:p w14:paraId="69F41A88" w14:textId="77777777" w:rsidR="001C25BF" w:rsidRPr="00F60265" w:rsidRDefault="001C25BF" w:rsidP="00D5665E">
            <w:pPr>
              <w:spacing w:after="0" w:line="240" w:lineRule="auto"/>
              <w:jc w:val="center"/>
              <w:rPr>
                <w:rFonts w:ascii="Times New Roman" w:hAnsi="Times New Roman"/>
              </w:rPr>
            </w:pPr>
            <w:r w:rsidRPr="00F60265">
              <w:rPr>
                <w:rFonts w:ascii="Times New Roman" w:hAnsi="Times New Roman"/>
              </w:rPr>
              <w:t>2018-19</w:t>
            </w:r>
          </w:p>
          <w:p w14:paraId="20D6835B" w14:textId="55393D44" w:rsidR="001C25BF" w:rsidRPr="00F60265" w:rsidRDefault="001C25BF" w:rsidP="00D5665E">
            <w:pPr>
              <w:spacing w:after="0" w:line="240" w:lineRule="auto"/>
              <w:jc w:val="center"/>
              <w:rPr>
                <w:rFonts w:ascii="Times New Roman" w:hAnsi="Times New Roman"/>
              </w:rPr>
            </w:pPr>
            <w:r w:rsidRPr="00F60265">
              <w:rPr>
                <w:rFonts w:ascii="Times New Roman" w:hAnsi="Times New Roman"/>
              </w:rPr>
              <w:t>18.3</w:t>
            </w:r>
          </w:p>
        </w:tc>
        <w:tc>
          <w:tcPr>
            <w:tcW w:w="1987" w:type="dxa"/>
          </w:tcPr>
          <w:p w14:paraId="607A0FA0" w14:textId="17B0A1B7" w:rsidR="00D5665E" w:rsidRPr="00F60265" w:rsidRDefault="00D5665E" w:rsidP="00D5665E">
            <w:pPr>
              <w:spacing w:after="0" w:line="240" w:lineRule="auto"/>
              <w:jc w:val="center"/>
              <w:rPr>
                <w:rFonts w:ascii="Times New Roman" w:hAnsi="Times New Roman"/>
              </w:rPr>
            </w:pPr>
            <w:r w:rsidRPr="00F60265">
              <w:rPr>
                <w:rFonts w:ascii="Times New Roman" w:hAnsi="Times New Roman"/>
              </w:rPr>
              <w:t>18.5</w:t>
            </w:r>
          </w:p>
        </w:tc>
        <w:tc>
          <w:tcPr>
            <w:tcW w:w="1988" w:type="dxa"/>
          </w:tcPr>
          <w:p w14:paraId="45B65799" w14:textId="0E09A7BF" w:rsidR="00D5665E" w:rsidRPr="00F60265" w:rsidRDefault="00D5665E" w:rsidP="00D5665E">
            <w:pPr>
              <w:spacing w:after="0" w:line="240" w:lineRule="auto"/>
              <w:jc w:val="center"/>
              <w:rPr>
                <w:rFonts w:ascii="Times New Roman" w:hAnsi="Times New Roman"/>
              </w:rPr>
            </w:pPr>
            <w:r w:rsidRPr="00F60265">
              <w:rPr>
                <w:rFonts w:ascii="Times New Roman" w:hAnsi="Times New Roman"/>
              </w:rPr>
              <w:t>20</w:t>
            </w:r>
          </w:p>
        </w:tc>
      </w:tr>
    </w:tbl>
    <w:p w14:paraId="7E14C0FA" w14:textId="77777777" w:rsidR="00D5665E" w:rsidRPr="00F60265" w:rsidRDefault="00D5665E" w:rsidP="006255D6">
      <w:pPr>
        <w:spacing w:after="0" w:line="240" w:lineRule="auto"/>
        <w:rPr>
          <w:rFonts w:ascii="Times New Roman" w:hAnsi="Times New Roman"/>
          <w:b/>
        </w:rPr>
      </w:pPr>
    </w:p>
    <w:p w14:paraId="7D6F95D5" w14:textId="77777777" w:rsidR="00E607CB" w:rsidRPr="00F60265" w:rsidRDefault="00E607CB" w:rsidP="006255D6">
      <w:pPr>
        <w:spacing w:after="0" w:line="240" w:lineRule="auto"/>
        <w:rPr>
          <w:rFonts w:ascii="Times New Roman" w:hAnsi="Times New Roman"/>
          <w:b/>
        </w:rPr>
      </w:pPr>
      <w:r w:rsidRPr="00F60265">
        <w:rPr>
          <w:rFonts w:ascii="Times New Roman" w:hAnsi="Times New Roman"/>
          <w:b/>
        </w:rPr>
        <w:t>B. Graduation Rates</w:t>
      </w:r>
    </w:p>
    <w:p w14:paraId="3CD3F92D" w14:textId="77777777" w:rsidR="00E607CB" w:rsidRPr="00F60265" w:rsidRDefault="00E607CB" w:rsidP="006255D6">
      <w:pPr>
        <w:spacing w:after="0" w:line="240" w:lineRule="auto"/>
        <w:rPr>
          <w:rFonts w:ascii="Times New Roman" w:hAnsi="Times New Roman"/>
          <w:b/>
        </w:rPr>
      </w:pPr>
    </w:p>
    <w:p w14:paraId="4FF04B16" w14:textId="2EDD1E25" w:rsidR="00DD6411" w:rsidRPr="00F60265" w:rsidRDefault="00F60265" w:rsidP="006255D6">
      <w:pPr>
        <w:spacing w:after="0" w:line="240" w:lineRule="auto"/>
        <w:rPr>
          <w:rFonts w:ascii="Times New Roman" w:hAnsi="Times New Roman"/>
          <w:b/>
        </w:rPr>
      </w:pPr>
      <w:r w:rsidRPr="00F60265">
        <w:rPr>
          <w:rFonts w:ascii="Times New Roman" w:hAnsi="Times New Roman"/>
          <w:b/>
        </w:rPr>
        <w:t>F</w:t>
      </w:r>
      <w:r w:rsidRPr="00F60265" w:rsidDel="00CE5284">
        <w:rPr>
          <w:rFonts w:ascii="Times New Roman" w:hAnsi="Times New Roman"/>
          <w:b/>
        </w:rPr>
        <w:t xml:space="preserve">our-year adjusted cohort </w:t>
      </w:r>
      <w:r w:rsidRPr="00F60265">
        <w:rPr>
          <w:rFonts w:ascii="Times New Roman" w:hAnsi="Times New Roman"/>
          <w:b/>
        </w:rPr>
        <w:t>graduation rate</w:t>
      </w:r>
    </w:p>
    <w:tbl>
      <w:tblPr>
        <w:tblStyle w:val="TableGrid"/>
        <w:tblW w:w="0" w:type="auto"/>
        <w:tblLook w:val="04A0" w:firstRow="1" w:lastRow="0" w:firstColumn="1" w:lastColumn="0" w:noHBand="0" w:noVBand="1"/>
        <w:tblCaption w:val="Graduation rate baseilne and targets"/>
        <w:tblDescription w:val="The four-year graduation rate baseline and targets are defined."/>
      </w:tblPr>
      <w:tblGrid>
        <w:gridCol w:w="1987"/>
        <w:gridCol w:w="1987"/>
        <w:gridCol w:w="1987"/>
        <w:gridCol w:w="1987"/>
        <w:gridCol w:w="1988"/>
      </w:tblGrid>
      <w:tr w:rsidR="00D5665E" w:rsidRPr="00F60265" w14:paraId="6B312662" w14:textId="77777777" w:rsidTr="001C25BF">
        <w:trPr>
          <w:tblHeader/>
        </w:trPr>
        <w:tc>
          <w:tcPr>
            <w:tcW w:w="1987" w:type="dxa"/>
          </w:tcPr>
          <w:p w14:paraId="1498D7C2" w14:textId="0BAFE772" w:rsidR="00D5665E" w:rsidRPr="00F60265" w:rsidRDefault="008D5FDC" w:rsidP="001F723B">
            <w:pPr>
              <w:spacing w:after="0" w:line="240" w:lineRule="auto"/>
              <w:rPr>
                <w:rFonts w:ascii="Times New Roman" w:hAnsi="Times New Roman"/>
                <w:b/>
              </w:rPr>
            </w:pPr>
            <w:r w:rsidRPr="00F60265">
              <w:rPr>
                <w:rFonts w:ascii="Times New Roman" w:hAnsi="Times New Roman"/>
                <w:b/>
              </w:rPr>
              <w:t>Nevada Goal Description</w:t>
            </w:r>
          </w:p>
        </w:tc>
        <w:tc>
          <w:tcPr>
            <w:tcW w:w="1987" w:type="dxa"/>
          </w:tcPr>
          <w:p w14:paraId="4699E8F8" w14:textId="4B9A8743" w:rsidR="00D5665E" w:rsidRPr="00F60265" w:rsidRDefault="00D5665E" w:rsidP="001F723B">
            <w:pPr>
              <w:spacing w:after="0" w:line="240" w:lineRule="auto"/>
              <w:jc w:val="center"/>
              <w:rPr>
                <w:rFonts w:ascii="Times New Roman" w:hAnsi="Times New Roman"/>
                <w:b/>
              </w:rPr>
            </w:pPr>
            <w:r w:rsidRPr="00F60265">
              <w:rPr>
                <w:rFonts w:ascii="Times New Roman" w:hAnsi="Times New Roman"/>
                <w:b/>
              </w:rPr>
              <w:t>Class of 2015</w:t>
            </w:r>
            <w:r w:rsidR="008D5FDC" w:rsidRPr="00F60265">
              <w:rPr>
                <w:rFonts w:ascii="Times New Roman" w:hAnsi="Times New Roman"/>
                <w:b/>
              </w:rPr>
              <w:t xml:space="preserve"> Rate</w:t>
            </w:r>
          </w:p>
        </w:tc>
        <w:tc>
          <w:tcPr>
            <w:tcW w:w="1987" w:type="dxa"/>
          </w:tcPr>
          <w:p w14:paraId="198B547A" w14:textId="77777777" w:rsidR="00D5665E" w:rsidRPr="00F60265" w:rsidRDefault="00D5665E" w:rsidP="001F723B">
            <w:pPr>
              <w:spacing w:after="0" w:line="240" w:lineRule="auto"/>
              <w:jc w:val="center"/>
              <w:rPr>
                <w:rFonts w:ascii="Times New Roman" w:hAnsi="Times New Roman"/>
                <w:b/>
              </w:rPr>
            </w:pPr>
            <w:r w:rsidRPr="00F60265">
              <w:rPr>
                <w:rFonts w:ascii="Times New Roman" w:hAnsi="Times New Roman"/>
                <w:b/>
              </w:rPr>
              <w:t>Annual Targets</w:t>
            </w:r>
          </w:p>
        </w:tc>
        <w:tc>
          <w:tcPr>
            <w:tcW w:w="1987" w:type="dxa"/>
          </w:tcPr>
          <w:p w14:paraId="113492C2" w14:textId="20E55972" w:rsidR="00D5665E" w:rsidRPr="00F60265" w:rsidRDefault="00D5665E" w:rsidP="001F723B">
            <w:pPr>
              <w:spacing w:after="0" w:line="240" w:lineRule="auto"/>
              <w:jc w:val="center"/>
              <w:rPr>
                <w:rFonts w:ascii="Times New Roman" w:hAnsi="Times New Roman"/>
                <w:b/>
              </w:rPr>
            </w:pPr>
            <w:r w:rsidRPr="00F60265">
              <w:rPr>
                <w:rFonts w:ascii="Times New Roman" w:hAnsi="Times New Roman"/>
                <w:b/>
              </w:rPr>
              <w:t>Interim Graduation Rate Goal: 2020</w:t>
            </w:r>
          </w:p>
        </w:tc>
        <w:tc>
          <w:tcPr>
            <w:tcW w:w="1988" w:type="dxa"/>
          </w:tcPr>
          <w:p w14:paraId="28EEC610" w14:textId="21B06E0D" w:rsidR="00D5665E" w:rsidRPr="00F60265" w:rsidRDefault="00D5665E" w:rsidP="00D5665E">
            <w:pPr>
              <w:spacing w:after="0" w:line="240" w:lineRule="auto"/>
              <w:jc w:val="center"/>
              <w:rPr>
                <w:rFonts w:ascii="Times New Roman" w:hAnsi="Times New Roman"/>
                <w:b/>
              </w:rPr>
            </w:pPr>
            <w:r w:rsidRPr="00F60265">
              <w:rPr>
                <w:rFonts w:ascii="Times New Roman" w:hAnsi="Times New Roman"/>
                <w:b/>
              </w:rPr>
              <w:t>Long-Term Graduation Rate Goal: 2022</w:t>
            </w:r>
          </w:p>
        </w:tc>
      </w:tr>
      <w:tr w:rsidR="00D5665E" w:rsidRPr="00F60265" w14:paraId="2E6E1038" w14:textId="77777777" w:rsidTr="00D5665E">
        <w:trPr>
          <w:trHeight w:val="254"/>
        </w:trPr>
        <w:tc>
          <w:tcPr>
            <w:tcW w:w="1987" w:type="dxa"/>
          </w:tcPr>
          <w:p w14:paraId="579A5DE2" w14:textId="577EFC2A" w:rsidR="00D5665E" w:rsidRPr="00F60265" w:rsidRDefault="00D5665E" w:rsidP="00D5665E">
            <w:pPr>
              <w:spacing w:after="0" w:line="240" w:lineRule="auto"/>
              <w:rPr>
                <w:rFonts w:ascii="Times New Roman" w:hAnsi="Times New Roman"/>
              </w:rPr>
            </w:pPr>
            <w:r w:rsidRPr="00F60265">
              <w:rPr>
                <w:rFonts w:ascii="Times New Roman" w:hAnsi="Times New Roman"/>
              </w:rPr>
              <w:t>The fastest improving state on graduation rate</w:t>
            </w:r>
          </w:p>
        </w:tc>
        <w:tc>
          <w:tcPr>
            <w:tcW w:w="1987" w:type="dxa"/>
          </w:tcPr>
          <w:p w14:paraId="0E8B1411" w14:textId="569810A2" w:rsidR="00D5665E" w:rsidRPr="00F60265" w:rsidRDefault="00D5665E" w:rsidP="001F723B">
            <w:pPr>
              <w:spacing w:after="0" w:line="240" w:lineRule="auto"/>
              <w:jc w:val="center"/>
              <w:rPr>
                <w:rFonts w:ascii="Times New Roman" w:hAnsi="Times New Roman"/>
              </w:rPr>
            </w:pPr>
            <w:r w:rsidRPr="00F60265">
              <w:rPr>
                <w:rFonts w:ascii="Times New Roman" w:hAnsi="Times New Roman"/>
              </w:rPr>
              <w:t>70.77%</w:t>
            </w:r>
          </w:p>
        </w:tc>
        <w:tc>
          <w:tcPr>
            <w:tcW w:w="1987" w:type="dxa"/>
          </w:tcPr>
          <w:p w14:paraId="088D9424" w14:textId="77777777" w:rsidR="00D5665E" w:rsidRPr="00F60265" w:rsidRDefault="00D5665E" w:rsidP="001F723B">
            <w:pPr>
              <w:spacing w:after="0" w:line="240" w:lineRule="auto"/>
              <w:jc w:val="center"/>
              <w:rPr>
                <w:rFonts w:ascii="Times New Roman" w:hAnsi="Times New Roman"/>
              </w:rPr>
            </w:pPr>
            <w:r w:rsidRPr="00F60265">
              <w:rPr>
                <w:rFonts w:ascii="Times New Roman" w:hAnsi="Times New Roman"/>
              </w:rPr>
              <w:t>2016-17</w:t>
            </w:r>
          </w:p>
          <w:p w14:paraId="62D92971" w14:textId="77777777" w:rsidR="00D5665E" w:rsidRPr="00F60265" w:rsidRDefault="00D5665E" w:rsidP="001F723B">
            <w:pPr>
              <w:spacing w:after="0" w:line="240" w:lineRule="auto"/>
              <w:jc w:val="center"/>
              <w:rPr>
                <w:rFonts w:ascii="Times New Roman" w:hAnsi="Times New Roman"/>
              </w:rPr>
            </w:pPr>
            <w:r w:rsidRPr="00F60265">
              <w:rPr>
                <w:rFonts w:ascii="Times New Roman" w:hAnsi="Times New Roman"/>
              </w:rPr>
              <w:t>73%</w:t>
            </w:r>
          </w:p>
          <w:p w14:paraId="34AFBF4E" w14:textId="77777777" w:rsidR="001C25BF" w:rsidRPr="00F60265" w:rsidRDefault="001C25BF" w:rsidP="001F723B">
            <w:pPr>
              <w:spacing w:after="0" w:line="240" w:lineRule="auto"/>
              <w:jc w:val="center"/>
              <w:rPr>
                <w:rFonts w:ascii="Times New Roman" w:hAnsi="Times New Roman"/>
              </w:rPr>
            </w:pPr>
            <w:r w:rsidRPr="00F60265">
              <w:rPr>
                <w:rFonts w:ascii="Times New Roman" w:hAnsi="Times New Roman"/>
              </w:rPr>
              <w:t xml:space="preserve">2017-18 </w:t>
            </w:r>
          </w:p>
          <w:p w14:paraId="3759DEEF" w14:textId="77777777" w:rsidR="001C25BF" w:rsidRPr="00F60265" w:rsidRDefault="001C25BF" w:rsidP="001F723B">
            <w:pPr>
              <w:spacing w:after="0" w:line="240" w:lineRule="auto"/>
              <w:jc w:val="center"/>
              <w:rPr>
                <w:rFonts w:ascii="Times New Roman" w:hAnsi="Times New Roman"/>
              </w:rPr>
            </w:pPr>
            <w:r w:rsidRPr="00F60265">
              <w:rPr>
                <w:rFonts w:ascii="Times New Roman" w:hAnsi="Times New Roman"/>
              </w:rPr>
              <w:t>75%</w:t>
            </w:r>
          </w:p>
          <w:p w14:paraId="436A3B8E" w14:textId="77777777" w:rsidR="001C25BF" w:rsidRPr="00F60265" w:rsidRDefault="001C25BF" w:rsidP="001F723B">
            <w:pPr>
              <w:spacing w:after="0" w:line="240" w:lineRule="auto"/>
              <w:jc w:val="center"/>
              <w:rPr>
                <w:rFonts w:ascii="Times New Roman" w:hAnsi="Times New Roman"/>
              </w:rPr>
            </w:pPr>
            <w:r w:rsidRPr="00F60265">
              <w:rPr>
                <w:rFonts w:ascii="Times New Roman" w:hAnsi="Times New Roman"/>
              </w:rPr>
              <w:t>2018-19</w:t>
            </w:r>
          </w:p>
          <w:p w14:paraId="3A78D2E4" w14:textId="11C031A9" w:rsidR="001C25BF" w:rsidRPr="00F60265" w:rsidRDefault="001C25BF" w:rsidP="001F723B">
            <w:pPr>
              <w:spacing w:after="0" w:line="240" w:lineRule="auto"/>
              <w:jc w:val="center"/>
              <w:rPr>
                <w:rFonts w:ascii="Times New Roman" w:hAnsi="Times New Roman"/>
              </w:rPr>
            </w:pPr>
            <w:r w:rsidRPr="00F60265">
              <w:rPr>
                <w:rFonts w:ascii="Times New Roman" w:hAnsi="Times New Roman"/>
              </w:rPr>
              <w:t>77%</w:t>
            </w:r>
          </w:p>
        </w:tc>
        <w:tc>
          <w:tcPr>
            <w:tcW w:w="1987" w:type="dxa"/>
          </w:tcPr>
          <w:p w14:paraId="483F35F1" w14:textId="34BCC168" w:rsidR="00D5665E" w:rsidRPr="00F60265" w:rsidRDefault="00D5665E" w:rsidP="001F723B">
            <w:pPr>
              <w:spacing w:after="0" w:line="240" w:lineRule="auto"/>
              <w:jc w:val="center"/>
              <w:rPr>
                <w:rFonts w:ascii="Times New Roman" w:hAnsi="Times New Roman"/>
              </w:rPr>
            </w:pPr>
            <w:r w:rsidRPr="00F60265">
              <w:rPr>
                <w:rFonts w:ascii="Times New Roman" w:hAnsi="Times New Roman"/>
              </w:rPr>
              <w:t>80%</w:t>
            </w:r>
          </w:p>
        </w:tc>
        <w:tc>
          <w:tcPr>
            <w:tcW w:w="1988" w:type="dxa"/>
          </w:tcPr>
          <w:p w14:paraId="3C053279" w14:textId="165EFA0C" w:rsidR="00D5665E" w:rsidRPr="00F60265" w:rsidRDefault="00D5665E" w:rsidP="001F723B">
            <w:pPr>
              <w:spacing w:after="0" w:line="240" w:lineRule="auto"/>
              <w:jc w:val="center"/>
              <w:rPr>
                <w:rFonts w:ascii="Times New Roman" w:hAnsi="Times New Roman"/>
              </w:rPr>
            </w:pPr>
            <w:r w:rsidRPr="00F60265">
              <w:rPr>
                <w:rFonts w:ascii="Times New Roman" w:hAnsi="Times New Roman"/>
              </w:rPr>
              <w:t>84%</w:t>
            </w:r>
          </w:p>
        </w:tc>
      </w:tr>
    </w:tbl>
    <w:p w14:paraId="23750775" w14:textId="77777777" w:rsidR="00D5665E" w:rsidRPr="00F60265" w:rsidRDefault="00D5665E" w:rsidP="006255D6">
      <w:pPr>
        <w:spacing w:after="0" w:line="240" w:lineRule="auto"/>
        <w:rPr>
          <w:rFonts w:ascii="Times New Roman" w:hAnsi="Times New Roman"/>
          <w:b/>
        </w:rPr>
      </w:pPr>
    </w:p>
    <w:p w14:paraId="75CB8E76" w14:textId="68A83E99" w:rsidR="00DD6411" w:rsidRPr="00F60265" w:rsidRDefault="00DD6411" w:rsidP="006255D6">
      <w:pPr>
        <w:spacing w:after="0" w:line="240" w:lineRule="auto"/>
        <w:rPr>
          <w:rFonts w:ascii="Times New Roman" w:hAnsi="Times New Roman"/>
          <w:b/>
        </w:rPr>
      </w:pPr>
      <w:r w:rsidRPr="00F60265">
        <w:rPr>
          <w:rFonts w:ascii="Times New Roman" w:hAnsi="Times New Roman"/>
          <w:b/>
        </w:rPr>
        <w:t xml:space="preserve">5-year </w:t>
      </w:r>
      <w:r w:rsidR="00F60265" w:rsidRPr="00F60265">
        <w:rPr>
          <w:rFonts w:ascii="Times New Roman" w:hAnsi="Times New Roman"/>
          <w:b/>
        </w:rPr>
        <w:t>adjusted cohort graduation r</w:t>
      </w:r>
      <w:r w:rsidRPr="00F60265">
        <w:rPr>
          <w:rFonts w:ascii="Times New Roman" w:hAnsi="Times New Roman"/>
          <w:b/>
        </w:rPr>
        <w:t>ate</w:t>
      </w:r>
    </w:p>
    <w:tbl>
      <w:tblPr>
        <w:tblStyle w:val="TableGrid"/>
        <w:tblW w:w="0" w:type="auto"/>
        <w:tblLook w:val="04A0" w:firstRow="1" w:lastRow="0" w:firstColumn="1" w:lastColumn="0" w:noHBand="0" w:noVBand="1"/>
      </w:tblPr>
      <w:tblGrid>
        <w:gridCol w:w="1987"/>
        <w:gridCol w:w="1987"/>
        <w:gridCol w:w="1987"/>
        <w:gridCol w:w="1987"/>
        <w:gridCol w:w="1988"/>
      </w:tblGrid>
      <w:tr w:rsidR="00DD6411" w:rsidRPr="00F60265" w14:paraId="0936D066" w14:textId="77777777" w:rsidTr="00DD6411">
        <w:trPr>
          <w:tblHeader/>
        </w:trPr>
        <w:tc>
          <w:tcPr>
            <w:tcW w:w="1987" w:type="dxa"/>
          </w:tcPr>
          <w:p w14:paraId="72DC5379" w14:textId="77777777" w:rsidR="00DD6411" w:rsidRPr="00F60265" w:rsidRDefault="00DD6411" w:rsidP="00DD6411">
            <w:pPr>
              <w:spacing w:after="0" w:line="240" w:lineRule="auto"/>
              <w:rPr>
                <w:rFonts w:ascii="Times New Roman" w:hAnsi="Times New Roman"/>
                <w:b/>
              </w:rPr>
            </w:pPr>
            <w:r w:rsidRPr="00F60265">
              <w:rPr>
                <w:rFonts w:ascii="Times New Roman" w:hAnsi="Times New Roman"/>
                <w:b/>
              </w:rPr>
              <w:t>Nevada Goal Description</w:t>
            </w:r>
          </w:p>
        </w:tc>
        <w:tc>
          <w:tcPr>
            <w:tcW w:w="1987" w:type="dxa"/>
          </w:tcPr>
          <w:p w14:paraId="097B4C03" w14:textId="77777777" w:rsidR="00DD6411" w:rsidRPr="00F60265" w:rsidRDefault="00DD6411" w:rsidP="00DD6411">
            <w:pPr>
              <w:spacing w:after="0" w:line="240" w:lineRule="auto"/>
              <w:jc w:val="center"/>
              <w:rPr>
                <w:rFonts w:ascii="Times New Roman" w:hAnsi="Times New Roman"/>
                <w:b/>
              </w:rPr>
            </w:pPr>
            <w:r w:rsidRPr="00F60265">
              <w:rPr>
                <w:rFonts w:ascii="Times New Roman" w:hAnsi="Times New Roman"/>
                <w:b/>
              </w:rPr>
              <w:t>Class of 2015 Rate</w:t>
            </w:r>
          </w:p>
        </w:tc>
        <w:tc>
          <w:tcPr>
            <w:tcW w:w="1987" w:type="dxa"/>
          </w:tcPr>
          <w:p w14:paraId="5A1FB6BA" w14:textId="77777777" w:rsidR="00DD6411" w:rsidRPr="00F60265" w:rsidRDefault="00DD6411" w:rsidP="00DD6411">
            <w:pPr>
              <w:spacing w:after="0" w:line="240" w:lineRule="auto"/>
              <w:jc w:val="center"/>
              <w:rPr>
                <w:rFonts w:ascii="Times New Roman" w:hAnsi="Times New Roman"/>
                <w:b/>
              </w:rPr>
            </w:pPr>
            <w:r w:rsidRPr="00F60265">
              <w:rPr>
                <w:rFonts w:ascii="Times New Roman" w:hAnsi="Times New Roman"/>
                <w:b/>
              </w:rPr>
              <w:t>Annual Targets</w:t>
            </w:r>
          </w:p>
        </w:tc>
        <w:tc>
          <w:tcPr>
            <w:tcW w:w="1987" w:type="dxa"/>
          </w:tcPr>
          <w:p w14:paraId="0DB1DAC9" w14:textId="77777777" w:rsidR="00DD6411" w:rsidRPr="00F60265" w:rsidRDefault="00DD6411" w:rsidP="00DD6411">
            <w:pPr>
              <w:spacing w:after="0" w:line="240" w:lineRule="auto"/>
              <w:jc w:val="center"/>
              <w:rPr>
                <w:rFonts w:ascii="Times New Roman" w:hAnsi="Times New Roman"/>
                <w:b/>
              </w:rPr>
            </w:pPr>
            <w:r w:rsidRPr="00F60265">
              <w:rPr>
                <w:rFonts w:ascii="Times New Roman" w:hAnsi="Times New Roman"/>
                <w:b/>
              </w:rPr>
              <w:t>Interim Graduation Rate Goal: 2020</w:t>
            </w:r>
          </w:p>
        </w:tc>
        <w:tc>
          <w:tcPr>
            <w:tcW w:w="1988" w:type="dxa"/>
          </w:tcPr>
          <w:p w14:paraId="7B2302FE" w14:textId="77777777" w:rsidR="00DD6411" w:rsidRPr="00F60265" w:rsidRDefault="00DD6411" w:rsidP="00DD6411">
            <w:pPr>
              <w:spacing w:after="0" w:line="240" w:lineRule="auto"/>
              <w:jc w:val="center"/>
              <w:rPr>
                <w:rFonts w:ascii="Times New Roman" w:hAnsi="Times New Roman"/>
                <w:b/>
              </w:rPr>
            </w:pPr>
            <w:r w:rsidRPr="00F60265">
              <w:rPr>
                <w:rFonts w:ascii="Times New Roman" w:hAnsi="Times New Roman"/>
                <w:b/>
              </w:rPr>
              <w:t>Long-Term Graduation Rate Goal: 2022</w:t>
            </w:r>
          </w:p>
        </w:tc>
      </w:tr>
      <w:tr w:rsidR="00DD6411" w:rsidRPr="00F60265" w14:paraId="23F02CB8" w14:textId="77777777" w:rsidTr="00DD6411">
        <w:trPr>
          <w:trHeight w:val="254"/>
        </w:trPr>
        <w:tc>
          <w:tcPr>
            <w:tcW w:w="1987" w:type="dxa"/>
          </w:tcPr>
          <w:p w14:paraId="16E591EE" w14:textId="77777777" w:rsidR="00DD6411" w:rsidRPr="00F60265" w:rsidRDefault="00DD6411" w:rsidP="00DD6411">
            <w:pPr>
              <w:spacing w:after="0" w:line="240" w:lineRule="auto"/>
              <w:rPr>
                <w:rFonts w:ascii="Times New Roman" w:hAnsi="Times New Roman"/>
              </w:rPr>
            </w:pPr>
            <w:r w:rsidRPr="00F60265">
              <w:rPr>
                <w:rFonts w:ascii="Times New Roman" w:hAnsi="Times New Roman"/>
              </w:rPr>
              <w:t>The fastest improving state on graduation rate</w:t>
            </w:r>
          </w:p>
        </w:tc>
        <w:tc>
          <w:tcPr>
            <w:tcW w:w="1987" w:type="dxa"/>
          </w:tcPr>
          <w:p w14:paraId="001C05C5" w14:textId="6CF1DDF8" w:rsidR="00DD6411" w:rsidRPr="00F60265" w:rsidRDefault="00F60265" w:rsidP="00DD6411">
            <w:pPr>
              <w:spacing w:after="0" w:line="240" w:lineRule="auto"/>
              <w:jc w:val="center"/>
              <w:rPr>
                <w:rFonts w:ascii="Times New Roman" w:hAnsi="Times New Roman"/>
              </w:rPr>
            </w:pPr>
            <w:r w:rsidRPr="00F60265">
              <w:rPr>
                <w:rFonts w:ascii="Times New Roman" w:hAnsi="Times New Roman"/>
              </w:rPr>
              <w:t>72%</w:t>
            </w:r>
            <w:r w:rsidR="00DD6411" w:rsidRPr="00F60265">
              <w:rPr>
                <w:rFonts w:ascii="Times New Roman" w:hAnsi="Times New Roman"/>
              </w:rPr>
              <w:t>%</w:t>
            </w:r>
          </w:p>
        </w:tc>
        <w:tc>
          <w:tcPr>
            <w:tcW w:w="1987" w:type="dxa"/>
          </w:tcPr>
          <w:p w14:paraId="4E1613C8" w14:textId="77777777" w:rsidR="00DD6411" w:rsidRPr="00F60265" w:rsidRDefault="00DD6411" w:rsidP="00DD6411">
            <w:pPr>
              <w:spacing w:after="0" w:line="240" w:lineRule="auto"/>
              <w:jc w:val="center"/>
              <w:rPr>
                <w:rFonts w:ascii="Times New Roman" w:hAnsi="Times New Roman"/>
              </w:rPr>
            </w:pPr>
            <w:r w:rsidRPr="00F60265">
              <w:rPr>
                <w:rFonts w:ascii="Times New Roman" w:hAnsi="Times New Roman"/>
              </w:rPr>
              <w:t>2016-17</w:t>
            </w:r>
          </w:p>
          <w:p w14:paraId="4001C8DB" w14:textId="6A60CA94" w:rsidR="00DD6411" w:rsidRPr="00F60265" w:rsidRDefault="00F60265" w:rsidP="00DD6411">
            <w:pPr>
              <w:spacing w:after="0" w:line="240" w:lineRule="auto"/>
              <w:jc w:val="center"/>
              <w:rPr>
                <w:rFonts w:ascii="Times New Roman" w:hAnsi="Times New Roman"/>
              </w:rPr>
            </w:pPr>
            <w:r w:rsidRPr="00F60265">
              <w:rPr>
                <w:rFonts w:ascii="Times New Roman" w:hAnsi="Times New Roman"/>
              </w:rPr>
              <w:t>74</w:t>
            </w:r>
            <w:r w:rsidR="00DD6411" w:rsidRPr="00F60265">
              <w:rPr>
                <w:rFonts w:ascii="Times New Roman" w:hAnsi="Times New Roman"/>
              </w:rPr>
              <w:t>%</w:t>
            </w:r>
          </w:p>
          <w:p w14:paraId="1F8362AF" w14:textId="77777777" w:rsidR="00DD6411" w:rsidRPr="00F60265" w:rsidRDefault="00DD6411" w:rsidP="00DD6411">
            <w:pPr>
              <w:spacing w:after="0" w:line="240" w:lineRule="auto"/>
              <w:jc w:val="center"/>
              <w:rPr>
                <w:rFonts w:ascii="Times New Roman" w:hAnsi="Times New Roman"/>
              </w:rPr>
            </w:pPr>
            <w:r w:rsidRPr="00F60265">
              <w:rPr>
                <w:rFonts w:ascii="Times New Roman" w:hAnsi="Times New Roman"/>
              </w:rPr>
              <w:t xml:space="preserve">2017-18 </w:t>
            </w:r>
          </w:p>
          <w:p w14:paraId="0E6DA759" w14:textId="60B3CFAB" w:rsidR="00DD6411" w:rsidRPr="00F60265" w:rsidRDefault="00F60265" w:rsidP="00DD6411">
            <w:pPr>
              <w:spacing w:after="0" w:line="240" w:lineRule="auto"/>
              <w:jc w:val="center"/>
              <w:rPr>
                <w:rFonts w:ascii="Times New Roman" w:hAnsi="Times New Roman"/>
              </w:rPr>
            </w:pPr>
            <w:r w:rsidRPr="00F60265">
              <w:rPr>
                <w:rFonts w:ascii="Times New Roman" w:hAnsi="Times New Roman"/>
              </w:rPr>
              <w:lastRenderedPageBreak/>
              <w:t>76</w:t>
            </w:r>
            <w:r w:rsidR="00DD6411" w:rsidRPr="00F60265">
              <w:rPr>
                <w:rFonts w:ascii="Times New Roman" w:hAnsi="Times New Roman"/>
              </w:rPr>
              <w:t>%</w:t>
            </w:r>
          </w:p>
          <w:p w14:paraId="1FB9B7A8" w14:textId="77777777" w:rsidR="00DD6411" w:rsidRPr="00F60265" w:rsidRDefault="00DD6411" w:rsidP="00DD6411">
            <w:pPr>
              <w:spacing w:after="0" w:line="240" w:lineRule="auto"/>
              <w:jc w:val="center"/>
              <w:rPr>
                <w:rFonts w:ascii="Times New Roman" w:hAnsi="Times New Roman"/>
              </w:rPr>
            </w:pPr>
            <w:r w:rsidRPr="00F60265">
              <w:rPr>
                <w:rFonts w:ascii="Times New Roman" w:hAnsi="Times New Roman"/>
              </w:rPr>
              <w:t>2018-19</w:t>
            </w:r>
          </w:p>
          <w:p w14:paraId="32C775F5" w14:textId="1818BCA9" w:rsidR="00DD6411" w:rsidRPr="00F60265" w:rsidRDefault="00F60265" w:rsidP="00DD6411">
            <w:pPr>
              <w:spacing w:after="0" w:line="240" w:lineRule="auto"/>
              <w:jc w:val="center"/>
              <w:rPr>
                <w:rFonts w:ascii="Times New Roman" w:hAnsi="Times New Roman"/>
              </w:rPr>
            </w:pPr>
            <w:r w:rsidRPr="00F60265">
              <w:rPr>
                <w:rFonts w:ascii="Times New Roman" w:hAnsi="Times New Roman"/>
              </w:rPr>
              <w:t>78</w:t>
            </w:r>
            <w:r w:rsidR="00DD6411" w:rsidRPr="00F60265">
              <w:rPr>
                <w:rFonts w:ascii="Times New Roman" w:hAnsi="Times New Roman"/>
              </w:rPr>
              <w:t>%</w:t>
            </w:r>
          </w:p>
        </w:tc>
        <w:tc>
          <w:tcPr>
            <w:tcW w:w="1987" w:type="dxa"/>
          </w:tcPr>
          <w:p w14:paraId="29050E40" w14:textId="126FC047" w:rsidR="00DD6411" w:rsidRPr="00F60265" w:rsidRDefault="00F60265" w:rsidP="00DD6411">
            <w:pPr>
              <w:spacing w:after="0" w:line="240" w:lineRule="auto"/>
              <w:jc w:val="center"/>
              <w:rPr>
                <w:rFonts w:ascii="Times New Roman" w:hAnsi="Times New Roman"/>
              </w:rPr>
            </w:pPr>
            <w:r w:rsidRPr="00F60265">
              <w:rPr>
                <w:rFonts w:ascii="Times New Roman" w:hAnsi="Times New Roman"/>
              </w:rPr>
              <w:lastRenderedPageBreak/>
              <w:t>82</w:t>
            </w:r>
            <w:r w:rsidR="00DD6411" w:rsidRPr="00F60265">
              <w:rPr>
                <w:rFonts w:ascii="Times New Roman" w:hAnsi="Times New Roman"/>
              </w:rPr>
              <w:t>%</w:t>
            </w:r>
          </w:p>
        </w:tc>
        <w:tc>
          <w:tcPr>
            <w:tcW w:w="1988" w:type="dxa"/>
          </w:tcPr>
          <w:p w14:paraId="42006359" w14:textId="24751E2E" w:rsidR="00DD6411" w:rsidRPr="00F60265" w:rsidRDefault="00F60265" w:rsidP="00DD6411">
            <w:pPr>
              <w:spacing w:after="0" w:line="240" w:lineRule="auto"/>
              <w:jc w:val="center"/>
              <w:rPr>
                <w:rFonts w:ascii="Times New Roman" w:hAnsi="Times New Roman"/>
              </w:rPr>
            </w:pPr>
            <w:r w:rsidRPr="00F60265">
              <w:rPr>
                <w:rFonts w:ascii="Times New Roman" w:hAnsi="Times New Roman"/>
              </w:rPr>
              <w:t>86</w:t>
            </w:r>
            <w:r w:rsidR="00DD6411" w:rsidRPr="00F60265">
              <w:rPr>
                <w:rFonts w:ascii="Times New Roman" w:hAnsi="Times New Roman"/>
              </w:rPr>
              <w:t>%</w:t>
            </w:r>
          </w:p>
        </w:tc>
      </w:tr>
    </w:tbl>
    <w:p w14:paraId="74BF8849" w14:textId="77777777" w:rsidR="00DD6411" w:rsidRPr="00956ACF" w:rsidRDefault="00DD6411" w:rsidP="006255D6">
      <w:pPr>
        <w:spacing w:after="0" w:line="240" w:lineRule="auto"/>
        <w:rPr>
          <w:rFonts w:ascii="Times New Roman" w:hAnsi="Times New Roman"/>
          <w:b/>
        </w:rPr>
      </w:pPr>
    </w:p>
    <w:p w14:paraId="608A4D2E" w14:textId="77777777" w:rsidR="00E607CB" w:rsidRPr="00956ACF" w:rsidRDefault="00E607CB" w:rsidP="006255D6">
      <w:pPr>
        <w:spacing w:after="0" w:line="240" w:lineRule="auto"/>
        <w:rPr>
          <w:rFonts w:ascii="Times New Roman" w:hAnsi="Times New Roman"/>
          <w:b/>
        </w:rPr>
      </w:pPr>
      <w:r w:rsidRPr="00956ACF">
        <w:rPr>
          <w:rFonts w:ascii="Times New Roman" w:hAnsi="Times New Roman"/>
          <w:b/>
        </w:rPr>
        <w:t xml:space="preserve">C. English Language Proficiency </w:t>
      </w:r>
    </w:p>
    <w:p w14:paraId="54AB525C" w14:textId="77777777" w:rsidR="00D5665E" w:rsidRDefault="00D5665E">
      <w:pPr>
        <w:spacing w:after="0" w:line="240" w:lineRule="auto"/>
        <w:rPr>
          <w:rFonts w:ascii="Times New Roman" w:hAnsi="Times New Roman"/>
          <w:b/>
          <w:caps/>
        </w:rPr>
      </w:pPr>
    </w:p>
    <w:tbl>
      <w:tblPr>
        <w:tblStyle w:val="TableGrid"/>
        <w:tblW w:w="0" w:type="auto"/>
        <w:tblLook w:val="04A0" w:firstRow="1" w:lastRow="0" w:firstColumn="1" w:lastColumn="0" w:noHBand="0" w:noVBand="1"/>
        <w:tblCaption w:val="English leaner proficiency"/>
        <w:tblDescription w:val="The baseline and targets for English learner proficiency are defined."/>
      </w:tblPr>
      <w:tblGrid>
        <w:gridCol w:w="1987"/>
        <w:gridCol w:w="1987"/>
        <w:gridCol w:w="1987"/>
        <w:gridCol w:w="1987"/>
        <w:gridCol w:w="1988"/>
      </w:tblGrid>
      <w:tr w:rsidR="00D5665E" w14:paraId="42C622F9" w14:textId="77777777" w:rsidTr="001C25BF">
        <w:trPr>
          <w:tblHeader/>
        </w:trPr>
        <w:tc>
          <w:tcPr>
            <w:tcW w:w="1987" w:type="dxa"/>
          </w:tcPr>
          <w:p w14:paraId="67ED3632" w14:textId="5BC15ACF" w:rsidR="00D5665E" w:rsidRDefault="008D5FDC" w:rsidP="008D5FDC">
            <w:pPr>
              <w:spacing w:after="0" w:line="240" w:lineRule="auto"/>
              <w:rPr>
                <w:rFonts w:ascii="Times New Roman" w:hAnsi="Times New Roman"/>
                <w:b/>
              </w:rPr>
            </w:pPr>
            <w:r>
              <w:rPr>
                <w:rFonts w:ascii="Times New Roman" w:hAnsi="Times New Roman"/>
                <w:b/>
              </w:rPr>
              <w:t xml:space="preserve">Nevada Goal Description </w:t>
            </w:r>
          </w:p>
        </w:tc>
        <w:tc>
          <w:tcPr>
            <w:tcW w:w="1987" w:type="dxa"/>
          </w:tcPr>
          <w:p w14:paraId="12451BFF" w14:textId="452B719A" w:rsidR="00D5665E" w:rsidRDefault="008D5FDC" w:rsidP="00D5665E">
            <w:pPr>
              <w:spacing w:after="0" w:line="240" w:lineRule="auto"/>
              <w:jc w:val="center"/>
              <w:rPr>
                <w:rFonts w:ascii="Times New Roman" w:hAnsi="Times New Roman"/>
                <w:b/>
              </w:rPr>
            </w:pPr>
            <w:r>
              <w:rPr>
                <w:rFonts w:ascii="Times New Roman" w:hAnsi="Times New Roman"/>
                <w:b/>
              </w:rPr>
              <w:t xml:space="preserve">ELP </w:t>
            </w:r>
            <w:r w:rsidR="00D5665E">
              <w:rPr>
                <w:rFonts w:ascii="Times New Roman" w:hAnsi="Times New Roman"/>
                <w:b/>
              </w:rPr>
              <w:t>Baseline Score</w:t>
            </w:r>
          </w:p>
        </w:tc>
        <w:tc>
          <w:tcPr>
            <w:tcW w:w="1987" w:type="dxa"/>
          </w:tcPr>
          <w:p w14:paraId="004FB479" w14:textId="77777777" w:rsidR="00D5665E" w:rsidRDefault="00D5665E" w:rsidP="001F723B">
            <w:pPr>
              <w:spacing w:after="0" w:line="240" w:lineRule="auto"/>
              <w:jc w:val="center"/>
              <w:rPr>
                <w:rFonts w:ascii="Times New Roman" w:hAnsi="Times New Roman"/>
                <w:b/>
              </w:rPr>
            </w:pPr>
            <w:r>
              <w:rPr>
                <w:rFonts w:ascii="Times New Roman" w:hAnsi="Times New Roman"/>
                <w:b/>
              </w:rPr>
              <w:t>Annual Targets</w:t>
            </w:r>
          </w:p>
        </w:tc>
        <w:tc>
          <w:tcPr>
            <w:tcW w:w="1987" w:type="dxa"/>
          </w:tcPr>
          <w:p w14:paraId="0CCB273B" w14:textId="77777777" w:rsidR="00D5665E" w:rsidRDefault="00D5665E" w:rsidP="001F723B">
            <w:pPr>
              <w:spacing w:after="0" w:line="240" w:lineRule="auto"/>
              <w:jc w:val="center"/>
              <w:rPr>
                <w:rFonts w:ascii="Times New Roman" w:hAnsi="Times New Roman"/>
                <w:b/>
              </w:rPr>
            </w:pPr>
            <w:r>
              <w:rPr>
                <w:rFonts w:ascii="Times New Roman" w:hAnsi="Times New Roman"/>
                <w:b/>
              </w:rPr>
              <w:t>Interim Score Goal: 2020</w:t>
            </w:r>
          </w:p>
        </w:tc>
        <w:tc>
          <w:tcPr>
            <w:tcW w:w="1988" w:type="dxa"/>
          </w:tcPr>
          <w:p w14:paraId="68ACA86C" w14:textId="77777777" w:rsidR="00D5665E" w:rsidRDefault="00D5665E" w:rsidP="001F723B">
            <w:pPr>
              <w:spacing w:after="0" w:line="240" w:lineRule="auto"/>
              <w:jc w:val="center"/>
              <w:rPr>
                <w:rFonts w:ascii="Times New Roman" w:hAnsi="Times New Roman"/>
                <w:b/>
              </w:rPr>
            </w:pPr>
            <w:r>
              <w:rPr>
                <w:rFonts w:ascii="Times New Roman" w:hAnsi="Times New Roman"/>
                <w:b/>
              </w:rPr>
              <w:t>Long-Term Score Goal: 2022</w:t>
            </w:r>
          </w:p>
        </w:tc>
      </w:tr>
      <w:tr w:rsidR="00D5665E" w:rsidRPr="00D5665E" w14:paraId="56013ACB" w14:textId="77777777" w:rsidTr="00D5665E">
        <w:trPr>
          <w:trHeight w:val="508"/>
        </w:trPr>
        <w:tc>
          <w:tcPr>
            <w:tcW w:w="1987" w:type="dxa"/>
          </w:tcPr>
          <w:p w14:paraId="46387CA7" w14:textId="005C4B28" w:rsidR="00D5665E" w:rsidRPr="00D5665E" w:rsidRDefault="00D5665E" w:rsidP="00D5665E">
            <w:pPr>
              <w:spacing w:after="0" w:line="240" w:lineRule="auto"/>
              <w:rPr>
                <w:rFonts w:ascii="Times New Roman" w:hAnsi="Times New Roman"/>
              </w:rPr>
            </w:pPr>
            <w:r>
              <w:rPr>
                <w:rFonts w:ascii="Times New Roman" w:hAnsi="Times New Roman"/>
              </w:rPr>
              <w:t>The fastest improving state on the English language proficiency assessment</w:t>
            </w:r>
          </w:p>
        </w:tc>
        <w:tc>
          <w:tcPr>
            <w:tcW w:w="1987" w:type="dxa"/>
          </w:tcPr>
          <w:p w14:paraId="728657B2" w14:textId="413B01CB" w:rsidR="00D5665E" w:rsidRPr="00D5665E" w:rsidRDefault="00925A95" w:rsidP="00925A95">
            <w:pPr>
              <w:spacing w:after="0" w:line="240" w:lineRule="auto"/>
              <w:jc w:val="center"/>
              <w:rPr>
                <w:rFonts w:ascii="Times New Roman" w:hAnsi="Times New Roman"/>
              </w:rPr>
            </w:pPr>
            <w:r>
              <w:rPr>
                <w:rFonts w:ascii="Times New Roman" w:hAnsi="Times New Roman"/>
              </w:rPr>
              <w:t>24.9%</w:t>
            </w:r>
          </w:p>
        </w:tc>
        <w:tc>
          <w:tcPr>
            <w:tcW w:w="1987" w:type="dxa"/>
          </w:tcPr>
          <w:p w14:paraId="1F33A7B3" w14:textId="77777777" w:rsidR="00D5665E" w:rsidRDefault="00D5665E" w:rsidP="001F723B">
            <w:pPr>
              <w:spacing w:after="0" w:line="240" w:lineRule="auto"/>
              <w:jc w:val="center"/>
              <w:rPr>
                <w:rFonts w:ascii="Times New Roman" w:hAnsi="Times New Roman"/>
              </w:rPr>
            </w:pPr>
            <w:r>
              <w:rPr>
                <w:rFonts w:ascii="Times New Roman" w:hAnsi="Times New Roman"/>
              </w:rPr>
              <w:t>2016-17</w:t>
            </w:r>
          </w:p>
          <w:p w14:paraId="14561A5C" w14:textId="5DC3E24C" w:rsidR="00D5665E" w:rsidRDefault="00925A95" w:rsidP="001F723B">
            <w:pPr>
              <w:spacing w:after="0" w:line="240" w:lineRule="auto"/>
              <w:jc w:val="center"/>
              <w:rPr>
                <w:rFonts w:ascii="Times New Roman" w:hAnsi="Times New Roman"/>
              </w:rPr>
            </w:pPr>
            <w:r>
              <w:rPr>
                <w:rFonts w:ascii="Times New Roman" w:hAnsi="Times New Roman"/>
              </w:rPr>
              <w:t>25%</w:t>
            </w:r>
          </w:p>
          <w:p w14:paraId="43B1217F" w14:textId="77777777" w:rsidR="001C25BF" w:rsidRDefault="001C25BF" w:rsidP="001F723B">
            <w:pPr>
              <w:spacing w:after="0" w:line="240" w:lineRule="auto"/>
              <w:jc w:val="center"/>
              <w:rPr>
                <w:rFonts w:ascii="Times New Roman" w:hAnsi="Times New Roman"/>
              </w:rPr>
            </w:pPr>
            <w:r>
              <w:rPr>
                <w:rFonts w:ascii="Times New Roman" w:hAnsi="Times New Roman"/>
              </w:rPr>
              <w:t>2017-18</w:t>
            </w:r>
          </w:p>
          <w:p w14:paraId="7BD58C8B" w14:textId="78BD20C7" w:rsidR="001C25BF" w:rsidRDefault="00925A95" w:rsidP="001F723B">
            <w:pPr>
              <w:spacing w:after="0" w:line="240" w:lineRule="auto"/>
              <w:jc w:val="center"/>
              <w:rPr>
                <w:rFonts w:ascii="Times New Roman" w:hAnsi="Times New Roman"/>
              </w:rPr>
            </w:pPr>
            <w:r>
              <w:rPr>
                <w:rFonts w:ascii="Times New Roman" w:hAnsi="Times New Roman"/>
              </w:rPr>
              <w:t>38%</w:t>
            </w:r>
          </w:p>
          <w:p w14:paraId="41D57273" w14:textId="77777777" w:rsidR="001C25BF" w:rsidRDefault="001C25BF" w:rsidP="001F723B">
            <w:pPr>
              <w:spacing w:after="0" w:line="240" w:lineRule="auto"/>
              <w:jc w:val="center"/>
              <w:rPr>
                <w:rFonts w:ascii="Times New Roman" w:hAnsi="Times New Roman"/>
              </w:rPr>
            </w:pPr>
            <w:r>
              <w:rPr>
                <w:rFonts w:ascii="Times New Roman" w:hAnsi="Times New Roman"/>
              </w:rPr>
              <w:t>2018-19</w:t>
            </w:r>
          </w:p>
          <w:p w14:paraId="5D1D22E4" w14:textId="6157F7E4" w:rsidR="001C25BF" w:rsidRPr="00D5665E" w:rsidRDefault="00925A95" w:rsidP="001F723B">
            <w:pPr>
              <w:spacing w:after="0" w:line="240" w:lineRule="auto"/>
              <w:jc w:val="center"/>
              <w:rPr>
                <w:rFonts w:ascii="Times New Roman" w:hAnsi="Times New Roman"/>
              </w:rPr>
            </w:pPr>
            <w:r>
              <w:rPr>
                <w:rFonts w:ascii="Times New Roman" w:hAnsi="Times New Roman"/>
              </w:rPr>
              <w:t>51%</w:t>
            </w:r>
          </w:p>
        </w:tc>
        <w:tc>
          <w:tcPr>
            <w:tcW w:w="1987" w:type="dxa"/>
          </w:tcPr>
          <w:p w14:paraId="41D07F1C" w14:textId="0F5A8E74" w:rsidR="00D5665E" w:rsidRPr="00D5665E" w:rsidRDefault="00925A95" w:rsidP="001F723B">
            <w:pPr>
              <w:spacing w:after="0" w:line="240" w:lineRule="auto"/>
              <w:jc w:val="center"/>
              <w:rPr>
                <w:rFonts w:ascii="Times New Roman" w:hAnsi="Times New Roman"/>
              </w:rPr>
            </w:pPr>
            <w:r>
              <w:rPr>
                <w:rFonts w:ascii="Times New Roman" w:hAnsi="Times New Roman"/>
              </w:rPr>
              <w:t>64%</w:t>
            </w:r>
          </w:p>
        </w:tc>
        <w:tc>
          <w:tcPr>
            <w:tcW w:w="1988" w:type="dxa"/>
          </w:tcPr>
          <w:p w14:paraId="76A93FCB" w14:textId="7E54E6AC" w:rsidR="00D5665E" w:rsidRPr="00D5665E" w:rsidRDefault="00925A95" w:rsidP="001F723B">
            <w:pPr>
              <w:spacing w:after="0" w:line="240" w:lineRule="auto"/>
              <w:jc w:val="center"/>
              <w:rPr>
                <w:rFonts w:ascii="Times New Roman" w:hAnsi="Times New Roman"/>
              </w:rPr>
            </w:pPr>
            <w:r>
              <w:rPr>
                <w:rFonts w:ascii="Times New Roman" w:hAnsi="Times New Roman"/>
              </w:rPr>
              <w:t>90%</w:t>
            </w:r>
          </w:p>
        </w:tc>
      </w:tr>
    </w:tbl>
    <w:p w14:paraId="5BE9F9DA" w14:textId="77777777" w:rsidR="00853A3C" w:rsidRPr="00956ACF" w:rsidRDefault="00853A3C">
      <w:pPr>
        <w:spacing w:after="0" w:line="240" w:lineRule="auto"/>
        <w:rPr>
          <w:rFonts w:ascii="Times New Roman" w:hAnsi="Times New Roman"/>
          <w:b/>
          <w:caps/>
        </w:rPr>
      </w:pPr>
      <w:r w:rsidRPr="00956ACF">
        <w:rPr>
          <w:rFonts w:ascii="Times New Roman" w:hAnsi="Times New Roman"/>
          <w:b/>
          <w:caps/>
        </w:rPr>
        <w:br w:type="page"/>
      </w:r>
    </w:p>
    <w:p w14:paraId="4460A40D" w14:textId="3D575F26" w:rsidR="00EE53F6" w:rsidRPr="00956ACF" w:rsidRDefault="00853A3C" w:rsidP="006255D6">
      <w:pPr>
        <w:spacing w:after="0" w:line="240" w:lineRule="auto"/>
        <w:rPr>
          <w:rFonts w:ascii="Times New Roman" w:hAnsi="Times New Roman"/>
          <w:b/>
          <w:caps/>
        </w:rPr>
      </w:pPr>
      <w:r w:rsidRPr="00956ACF">
        <w:rPr>
          <w:rFonts w:ascii="Times New Roman" w:hAnsi="Times New Roman"/>
          <w:b/>
          <w:caps/>
        </w:rPr>
        <w:lastRenderedPageBreak/>
        <w:t>A</w:t>
      </w:r>
      <w:r w:rsidR="003C28BF" w:rsidRPr="00956ACF">
        <w:rPr>
          <w:rFonts w:ascii="Times New Roman" w:hAnsi="Times New Roman"/>
          <w:b/>
          <w:caps/>
        </w:rPr>
        <w:t xml:space="preserve">ppendix B: </w:t>
      </w:r>
      <w:r w:rsidR="00E95E99" w:rsidRPr="00956ACF">
        <w:rPr>
          <w:rFonts w:ascii="Times New Roman" w:hAnsi="Times New Roman"/>
          <w:b/>
          <w:caps/>
        </w:rPr>
        <w:t>EDUCATOR EQUITY DIFFERENCES IN RATES</w:t>
      </w:r>
      <w:r w:rsidR="00EE53F6" w:rsidRPr="00956ACF">
        <w:rPr>
          <w:rFonts w:ascii="Times New Roman" w:hAnsi="Times New Roman"/>
          <w:b/>
          <w:caps/>
        </w:rPr>
        <w:t xml:space="preserve"> </w:t>
      </w:r>
    </w:p>
    <w:p w14:paraId="2AB143CB" w14:textId="2F19B180" w:rsidR="005F00AB" w:rsidRDefault="00EE53F6" w:rsidP="00EE53F6">
      <w:pPr>
        <w:spacing w:after="0" w:line="240" w:lineRule="auto"/>
        <w:rPr>
          <w:rFonts w:ascii="Times New Roman" w:hAnsi="Times New Roman"/>
          <w:i/>
        </w:rPr>
      </w:pPr>
      <w:r w:rsidRPr="00956ACF">
        <w:rPr>
          <w:rFonts w:ascii="Times New Roman" w:hAnsi="Times New Roman"/>
          <w:i/>
          <w:u w:val="single"/>
        </w:rPr>
        <w:t>Instructions</w:t>
      </w:r>
      <w:r w:rsidRPr="00956ACF">
        <w:rPr>
          <w:rFonts w:ascii="Times New Roman" w:hAnsi="Times New Roman"/>
          <w:i/>
        </w:rPr>
        <w:t>: Each SEA must complete the appropriate table(s) below.  Each SEA calculating and reporting student-level data must complete, at a minimum, the table under the header “Differences in Rates Calculated Using Student-Level Data”.</w:t>
      </w:r>
    </w:p>
    <w:p w14:paraId="364F4574" w14:textId="2729C6B3" w:rsidR="004676CC" w:rsidRDefault="004676CC" w:rsidP="00EE53F6">
      <w:pPr>
        <w:spacing w:after="0" w:line="240" w:lineRule="auto"/>
        <w:rPr>
          <w:rFonts w:ascii="Times New Roman" w:hAnsi="Times New Roman"/>
          <w:i/>
        </w:rPr>
      </w:pPr>
    </w:p>
    <w:p w14:paraId="24247F06" w14:textId="3BD53B15" w:rsidR="004676CC" w:rsidRPr="00956ACF" w:rsidRDefault="004676CC" w:rsidP="00EE53F6">
      <w:pPr>
        <w:spacing w:after="0" w:line="240" w:lineRule="auto"/>
        <w:rPr>
          <w:rFonts w:ascii="Times New Roman" w:hAnsi="Times New Roman"/>
          <w:i/>
        </w:rPr>
      </w:pPr>
      <w:r>
        <w:rPr>
          <w:rFonts w:asciiTheme="minorHAnsi" w:hAnsiTheme="minorHAnsi" w:cstheme="minorHAnsi"/>
        </w:rPr>
        <w:t>Nevada Department of Education does not currently have a system in place to calculate educator equity rates using student-level data.</w:t>
      </w:r>
    </w:p>
    <w:p w14:paraId="046C40C2" w14:textId="467498C3" w:rsidR="00EE53F6" w:rsidRPr="00956ACF" w:rsidRDefault="00EE53F6" w:rsidP="006255D6">
      <w:pPr>
        <w:spacing w:after="0" w:line="240" w:lineRule="auto"/>
        <w:rPr>
          <w:rFonts w:ascii="Times New Roman" w:hAnsi="Times New Roman"/>
          <w:i/>
        </w:rPr>
      </w:pPr>
    </w:p>
    <w:p w14:paraId="19CFCDB7" w14:textId="0745AAE1" w:rsidR="00EE53F6" w:rsidRPr="00956ACF" w:rsidRDefault="00EE53F6" w:rsidP="00EE53F6">
      <w:pPr>
        <w:spacing w:after="0" w:line="240" w:lineRule="auto"/>
        <w:rPr>
          <w:rFonts w:ascii="Times New Roman" w:hAnsi="Times New Roman"/>
          <w:b/>
          <w:caps/>
        </w:rPr>
      </w:pPr>
      <w:r w:rsidRPr="00956ACF">
        <w:rPr>
          <w:rFonts w:ascii="Times New Roman" w:hAnsi="Times New Roman"/>
          <w:b/>
          <w:caps/>
        </w:rPr>
        <w:t>DIFFERENCES IN RATES CALCULATED USING STUDENT-LEVEL DATA</w:t>
      </w:r>
    </w:p>
    <w:p w14:paraId="7337A127" w14:textId="77777777" w:rsidR="008659E3" w:rsidRPr="00956ACF" w:rsidRDefault="008659E3" w:rsidP="008659E3">
      <w:pPr>
        <w:tabs>
          <w:tab w:val="left" w:pos="3669"/>
        </w:tabs>
        <w:spacing w:after="0" w:line="240" w:lineRule="auto"/>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Differences in Rates calculated using student-level data"/>
        <w:tblDescription w:val="This chart provides information on the rate at which different sugroups of students are taught by segments of teachers.  As Nevada does not yet track this information, no information is in this chart."/>
      </w:tblPr>
      <w:tblGrid>
        <w:gridCol w:w="1170"/>
        <w:gridCol w:w="1064"/>
        <w:gridCol w:w="1546"/>
        <w:gridCol w:w="1154"/>
        <w:gridCol w:w="1546"/>
        <w:gridCol w:w="1334"/>
        <w:gridCol w:w="1546"/>
      </w:tblGrid>
      <w:tr w:rsidR="008659E3" w:rsidRPr="00956ACF" w14:paraId="2A081A6E" w14:textId="77777777" w:rsidTr="00686CF0">
        <w:trPr>
          <w:trHeight w:val="620"/>
        </w:trPr>
        <w:tc>
          <w:tcPr>
            <w:tcW w:w="1170" w:type="dxa"/>
            <w:shd w:val="clear" w:color="auto" w:fill="D9D9D9"/>
          </w:tcPr>
          <w:p w14:paraId="382E4E7A" w14:textId="77777777" w:rsidR="008659E3" w:rsidRPr="00956ACF" w:rsidRDefault="008659E3"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STUDENT GROUPS</w:t>
            </w:r>
          </w:p>
        </w:tc>
        <w:tc>
          <w:tcPr>
            <w:tcW w:w="1064" w:type="dxa"/>
            <w:shd w:val="clear" w:color="auto" w:fill="D9D9D9"/>
          </w:tcPr>
          <w:p w14:paraId="63857B28" w14:textId="77777777" w:rsidR="008659E3" w:rsidRPr="00956ACF" w:rsidRDefault="008659E3"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 xml:space="preserve">Rate at which students are taught by an </w:t>
            </w:r>
            <w:r w:rsidRPr="00956ACF">
              <w:rPr>
                <w:rFonts w:ascii="Times New Roman" w:hAnsi="Times New Roman"/>
                <w:b/>
                <w:bCs/>
                <w:color w:val="000000"/>
                <w:sz w:val="18"/>
                <w:szCs w:val="18"/>
              </w:rPr>
              <w:t>ineffective</w:t>
            </w:r>
            <w:r w:rsidRPr="00956ACF">
              <w:rPr>
                <w:rFonts w:ascii="Times New Roman" w:hAnsi="Times New Roman"/>
                <w:color w:val="000000"/>
                <w:sz w:val="18"/>
                <w:szCs w:val="18"/>
              </w:rPr>
              <w:t xml:space="preserve"> teacher </w:t>
            </w:r>
          </w:p>
        </w:tc>
        <w:tc>
          <w:tcPr>
            <w:tcW w:w="1546" w:type="dxa"/>
            <w:shd w:val="clear" w:color="auto" w:fill="D9D9D9"/>
          </w:tcPr>
          <w:p w14:paraId="12D28965" w14:textId="77777777" w:rsidR="008659E3" w:rsidRPr="00956ACF" w:rsidRDefault="008659E3"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Differences between rates</w:t>
            </w:r>
          </w:p>
        </w:tc>
        <w:tc>
          <w:tcPr>
            <w:tcW w:w="1154" w:type="dxa"/>
            <w:shd w:val="clear" w:color="auto" w:fill="D9D9D9"/>
          </w:tcPr>
          <w:p w14:paraId="31EDB5B1" w14:textId="77777777" w:rsidR="008659E3" w:rsidRPr="00956ACF" w:rsidRDefault="008659E3"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 xml:space="preserve">Rate at which students are taught by an </w:t>
            </w:r>
            <w:r w:rsidRPr="00956ACF">
              <w:rPr>
                <w:rFonts w:ascii="Times New Roman" w:hAnsi="Times New Roman"/>
                <w:b/>
                <w:bCs/>
                <w:color w:val="000000"/>
                <w:sz w:val="18"/>
                <w:szCs w:val="18"/>
              </w:rPr>
              <w:t>out-of-field</w:t>
            </w:r>
            <w:r w:rsidRPr="00956ACF">
              <w:rPr>
                <w:rFonts w:ascii="Times New Roman" w:hAnsi="Times New Roman"/>
                <w:color w:val="000000"/>
                <w:sz w:val="18"/>
                <w:szCs w:val="18"/>
              </w:rPr>
              <w:t xml:space="preserve"> teacher</w:t>
            </w:r>
          </w:p>
        </w:tc>
        <w:tc>
          <w:tcPr>
            <w:tcW w:w="1546" w:type="dxa"/>
            <w:shd w:val="clear" w:color="auto" w:fill="D9D9D9"/>
          </w:tcPr>
          <w:p w14:paraId="07602484" w14:textId="77777777" w:rsidR="008659E3" w:rsidRPr="00956ACF" w:rsidRDefault="008659E3"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Differences between rates</w:t>
            </w:r>
          </w:p>
        </w:tc>
        <w:tc>
          <w:tcPr>
            <w:tcW w:w="1334" w:type="dxa"/>
            <w:shd w:val="clear" w:color="auto" w:fill="D9D9D9"/>
          </w:tcPr>
          <w:p w14:paraId="0E658DEF" w14:textId="77777777" w:rsidR="008659E3" w:rsidRPr="00956ACF" w:rsidRDefault="008659E3"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 xml:space="preserve">Rate at which students are taught by an </w:t>
            </w:r>
            <w:r w:rsidRPr="00956ACF">
              <w:rPr>
                <w:rFonts w:ascii="Times New Roman" w:hAnsi="Times New Roman"/>
                <w:b/>
                <w:bCs/>
                <w:color w:val="000000"/>
                <w:sz w:val="18"/>
                <w:szCs w:val="18"/>
              </w:rPr>
              <w:t>inexperienced</w:t>
            </w:r>
            <w:r w:rsidRPr="00956ACF">
              <w:rPr>
                <w:rFonts w:ascii="Times New Roman" w:hAnsi="Times New Roman"/>
                <w:color w:val="000000"/>
                <w:sz w:val="18"/>
                <w:szCs w:val="18"/>
              </w:rPr>
              <w:t xml:space="preserve"> teacher</w:t>
            </w:r>
          </w:p>
        </w:tc>
        <w:tc>
          <w:tcPr>
            <w:tcW w:w="1546" w:type="dxa"/>
            <w:shd w:val="clear" w:color="auto" w:fill="D9D9D9"/>
          </w:tcPr>
          <w:p w14:paraId="6902C338" w14:textId="77777777" w:rsidR="008659E3" w:rsidRPr="00956ACF" w:rsidRDefault="008659E3"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Differences between rates</w:t>
            </w:r>
          </w:p>
        </w:tc>
      </w:tr>
      <w:tr w:rsidR="008659E3" w:rsidRPr="00956ACF" w14:paraId="66BD94D4" w14:textId="77777777" w:rsidTr="00686CF0">
        <w:tc>
          <w:tcPr>
            <w:tcW w:w="1170" w:type="dxa"/>
            <w:shd w:val="clear" w:color="auto" w:fill="D9D9D9"/>
            <w:vAlign w:val="bottom"/>
          </w:tcPr>
          <w:p w14:paraId="13EAB4B2" w14:textId="77777777" w:rsidR="008659E3" w:rsidRPr="00956ACF" w:rsidRDefault="008659E3" w:rsidP="00686CF0">
            <w:pPr>
              <w:spacing w:line="240" w:lineRule="auto"/>
              <w:rPr>
                <w:rFonts w:ascii="Times New Roman" w:hAnsi="Times New Roman"/>
                <w:color w:val="000000"/>
                <w:sz w:val="18"/>
                <w:szCs w:val="18"/>
              </w:rPr>
            </w:pPr>
            <w:r w:rsidRPr="00956ACF">
              <w:rPr>
                <w:rFonts w:ascii="Times New Roman" w:hAnsi="Times New Roman"/>
                <w:b/>
                <w:bCs/>
                <w:color w:val="000000"/>
                <w:sz w:val="18"/>
                <w:szCs w:val="18"/>
              </w:rPr>
              <w:t>Low-income</w:t>
            </w:r>
            <w:r w:rsidRPr="00956ACF">
              <w:rPr>
                <w:rFonts w:ascii="Times New Roman" w:hAnsi="Times New Roman"/>
                <w:color w:val="000000"/>
                <w:sz w:val="18"/>
                <w:szCs w:val="18"/>
              </w:rPr>
              <w:t xml:space="preserve"> </w:t>
            </w:r>
            <w:r w:rsidRPr="00956ACF">
              <w:rPr>
                <w:rFonts w:ascii="Times New Roman" w:hAnsi="Times New Roman"/>
                <w:b/>
                <w:bCs/>
                <w:color w:val="000000"/>
                <w:sz w:val="18"/>
                <w:szCs w:val="18"/>
              </w:rPr>
              <w:t>students</w:t>
            </w:r>
            <w:r w:rsidRPr="00956ACF">
              <w:rPr>
                <w:rFonts w:ascii="Times New Roman" w:hAnsi="Times New Roman"/>
                <w:color w:val="000000"/>
                <w:sz w:val="18"/>
                <w:szCs w:val="18"/>
              </w:rPr>
              <w:t xml:space="preserve"> enrolled in schools receiving funds under Title I, Part A</w:t>
            </w:r>
          </w:p>
        </w:tc>
        <w:tc>
          <w:tcPr>
            <w:tcW w:w="1064" w:type="dxa"/>
            <w:shd w:val="clear" w:color="auto" w:fill="auto"/>
          </w:tcPr>
          <w:p w14:paraId="2E22D620" w14:textId="10BD3893" w:rsidR="008659E3"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val="restart"/>
            <w:shd w:val="clear" w:color="auto" w:fill="auto"/>
            <w:vAlign w:val="center"/>
          </w:tcPr>
          <w:p w14:paraId="097D4BB7" w14:textId="3B28A09D" w:rsidR="008659E3" w:rsidRPr="00956ACF" w:rsidRDefault="004676CC" w:rsidP="00686CF0">
            <w:pPr>
              <w:spacing w:line="240" w:lineRule="auto"/>
              <w:jc w:val="center"/>
              <w:rPr>
                <w:rFonts w:ascii="Times New Roman" w:hAnsi="Times New Roman"/>
                <w:sz w:val="16"/>
                <w:szCs w:val="16"/>
              </w:rPr>
            </w:pPr>
            <w:r>
              <w:rPr>
                <w:rFonts w:ascii="Times New Roman" w:hAnsi="Times New Roman"/>
                <w:sz w:val="18"/>
                <w:szCs w:val="18"/>
              </w:rPr>
              <w:t>N/A</w:t>
            </w:r>
          </w:p>
        </w:tc>
        <w:tc>
          <w:tcPr>
            <w:tcW w:w="1154" w:type="dxa"/>
            <w:shd w:val="clear" w:color="auto" w:fill="auto"/>
          </w:tcPr>
          <w:p w14:paraId="26CE66E7" w14:textId="0E366D49" w:rsidR="008659E3"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val="restart"/>
            <w:shd w:val="clear" w:color="auto" w:fill="auto"/>
            <w:vAlign w:val="center"/>
          </w:tcPr>
          <w:p w14:paraId="574E60F7" w14:textId="6C0F0101" w:rsidR="008659E3" w:rsidRPr="00956ACF" w:rsidRDefault="004676CC" w:rsidP="00686CF0">
            <w:pPr>
              <w:spacing w:line="240" w:lineRule="auto"/>
              <w:jc w:val="center"/>
              <w:rPr>
                <w:rFonts w:ascii="Times New Roman" w:hAnsi="Times New Roman"/>
                <w:sz w:val="18"/>
                <w:szCs w:val="18"/>
              </w:rPr>
            </w:pPr>
            <w:r>
              <w:rPr>
                <w:rFonts w:ascii="Times New Roman" w:hAnsi="Times New Roman"/>
                <w:sz w:val="18"/>
                <w:szCs w:val="18"/>
              </w:rPr>
              <w:t>N/A</w:t>
            </w:r>
          </w:p>
        </w:tc>
        <w:tc>
          <w:tcPr>
            <w:tcW w:w="1334" w:type="dxa"/>
            <w:shd w:val="clear" w:color="auto" w:fill="auto"/>
          </w:tcPr>
          <w:p w14:paraId="74EAD4A5" w14:textId="44B4944D" w:rsidR="008659E3"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val="restart"/>
            <w:shd w:val="clear" w:color="auto" w:fill="auto"/>
            <w:vAlign w:val="center"/>
          </w:tcPr>
          <w:p w14:paraId="6FECB3E0" w14:textId="181F89E9" w:rsidR="008659E3" w:rsidRPr="00956ACF" w:rsidRDefault="004676CC" w:rsidP="00686CF0">
            <w:pPr>
              <w:spacing w:line="240" w:lineRule="auto"/>
              <w:jc w:val="center"/>
              <w:rPr>
                <w:rFonts w:ascii="Times New Roman" w:hAnsi="Times New Roman"/>
                <w:sz w:val="18"/>
                <w:szCs w:val="18"/>
              </w:rPr>
            </w:pPr>
            <w:r>
              <w:rPr>
                <w:rFonts w:ascii="Times New Roman" w:hAnsi="Times New Roman"/>
                <w:sz w:val="18"/>
                <w:szCs w:val="18"/>
              </w:rPr>
              <w:t>N/A</w:t>
            </w:r>
          </w:p>
        </w:tc>
      </w:tr>
      <w:tr w:rsidR="008659E3" w:rsidRPr="00956ACF" w14:paraId="0463648A" w14:textId="77777777" w:rsidTr="00686CF0">
        <w:tc>
          <w:tcPr>
            <w:tcW w:w="1170" w:type="dxa"/>
            <w:shd w:val="clear" w:color="auto" w:fill="D9D9D9"/>
            <w:vAlign w:val="bottom"/>
          </w:tcPr>
          <w:p w14:paraId="12037DFB" w14:textId="77777777" w:rsidR="008659E3" w:rsidRPr="00956ACF" w:rsidRDefault="008659E3" w:rsidP="00686CF0">
            <w:pPr>
              <w:spacing w:line="240" w:lineRule="auto"/>
              <w:rPr>
                <w:rFonts w:ascii="Times New Roman" w:hAnsi="Times New Roman"/>
                <w:color w:val="000000"/>
                <w:sz w:val="18"/>
                <w:szCs w:val="18"/>
              </w:rPr>
            </w:pPr>
            <w:r w:rsidRPr="00956ACF">
              <w:rPr>
                <w:rFonts w:ascii="Times New Roman" w:hAnsi="Times New Roman"/>
                <w:b/>
                <w:bCs/>
                <w:color w:val="000000"/>
                <w:sz w:val="18"/>
                <w:szCs w:val="18"/>
              </w:rPr>
              <w:t>Non-low-income</w:t>
            </w:r>
            <w:r w:rsidRPr="00956ACF">
              <w:rPr>
                <w:rFonts w:ascii="Times New Roman" w:hAnsi="Times New Roman"/>
                <w:color w:val="000000"/>
                <w:sz w:val="18"/>
                <w:szCs w:val="18"/>
              </w:rPr>
              <w:t xml:space="preserve"> </w:t>
            </w:r>
            <w:r w:rsidRPr="00956ACF">
              <w:rPr>
                <w:rFonts w:ascii="Times New Roman" w:hAnsi="Times New Roman"/>
                <w:b/>
                <w:bCs/>
                <w:color w:val="000000"/>
                <w:sz w:val="18"/>
                <w:szCs w:val="18"/>
              </w:rPr>
              <w:t>students</w:t>
            </w:r>
            <w:r w:rsidRPr="00956ACF">
              <w:rPr>
                <w:rFonts w:ascii="Times New Roman" w:hAnsi="Times New Roman"/>
                <w:color w:val="000000"/>
                <w:sz w:val="18"/>
                <w:szCs w:val="18"/>
              </w:rPr>
              <w:t xml:space="preserve"> enrolled in schools not receiving funds under Title I, Part A</w:t>
            </w:r>
          </w:p>
        </w:tc>
        <w:tc>
          <w:tcPr>
            <w:tcW w:w="1064" w:type="dxa"/>
            <w:shd w:val="clear" w:color="auto" w:fill="auto"/>
          </w:tcPr>
          <w:p w14:paraId="2B04CE6B" w14:textId="6C2C2C33" w:rsidR="008659E3"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shd w:val="clear" w:color="auto" w:fill="auto"/>
          </w:tcPr>
          <w:p w14:paraId="726F963E" w14:textId="77777777" w:rsidR="008659E3" w:rsidRPr="00956ACF" w:rsidRDefault="008659E3" w:rsidP="00686CF0">
            <w:pPr>
              <w:spacing w:line="240" w:lineRule="auto"/>
              <w:rPr>
                <w:rFonts w:ascii="Times New Roman" w:hAnsi="Times New Roman"/>
                <w:sz w:val="18"/>
                <w:szCs w:val="18"/>
              </w:rPr>
            </w:pPr>
          </w:p>
        </w:tc>
        <w:tc>
          <w:tcPr>
            <w:tcW w:w="1154" w:type="dxa"/>
            <w:shd w:val="clear" w:color="auto" w:fill="auto"/>
          </w:tcPr>
          <w:p w14:paraId="3DE3AB48" w14:textId="22E64FCF" w:rsidR="008659E3"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shd w:val="clear" w:color="auto" w:fill="auto"/>
          </w:tcPr>
          <w:p w14:paraId="622EAC11" w14:textId="77777777" w:rsidR="008659E3" w:rsidRPr="00956ACF" w:rsidRDefault="008659E3" w:rsidP="00686CF0">
            <w:pPr>
              <w:spacing w:line="240" w:lineRule="auto"/>
              <w:rPr>
                <w:rFonts w:ascii="Times New Roman" w:hAnsi="Times New Roman"/>
              </w:rPr>
            </w:pPr>
          </w:p>
        </w:tc>
        <w:tc>
          <w:tcPr>
            <w:tcW w:w="1334" w:type="dxa"/>
            <w:shd w:val="clear" w:color="auto" w:fill="auto"/>
          </w:tcPr>
          <w:p w14:paraId="338BE9E2" w14:textId="6B3AA67E" w:rsidR="008659E3"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shd w:val="clear" w:color="auto" w:fill="auto"/>
          </w:tcPr>
          <w:p w14:paraId="1998578C" w14:textId="77777777" w:rsidR="008659E3" w:rsidRPr="00956ACF" w:rsidRDefault="008659E3" w:rsidP="00686CF0">
            <w:pPr>
              <w:spacing w:line="240" w:lineRule="auto"/>
              <w:rPr>
                <w:rFonts w:ascii="Times New Roman" w:hAnsi="Times New Roman"/>
              </w:rPr>
            </w:pPr>
          </w:p>
        </w:tc>
      </w:tr>
      <w:tr w:rsidR="008659E3" w:rsidRPr="00956ACF" w14:paraId="5942B603" w14:textId="77777777" w:rsidTr="00686CF0">
        <w:tc>
          <w:tcPr>
            <w:tcW w:w="1170" w:type="dxa"/>
            <w:shd w:val="clear" w:color="auto" w:fill="D9D9D9"/>
            <w:vAlign w:val="bottom"/>
          </w:tcPr>
          <w:p w14:paraId="7414AAF7" w14:textId="77777777" w:rsidR="008659E3" w:rsidRPr="00956ACF" w:rsidRDefault="008659E3" w:rsidP="00686CF0">
            <w:pPr>
              <w:spacing w:line="240" w:lineRule="auto"/>
              <w:rPr>
                <w:rFonts w:ascii="Times New Roman" w:hAnsi="Times New Roman"/>
                <w:color w:val="000000"/>
                <w:sz w:val="18"/>
                <w:szCs w:val="18"/>
              </w:rPr>
            </w:pPr>
            <w:r w:rsidRPr="00956ACF">
              <w:rPr>
                <w:rFonts w:ascii="Times New Roman" w:hAnsi="Times New Roman"/>
                <w:b/>
                <w:bCs/>
                <w:color w:val="000000"/>
                <w:sz w:val="18"/>
                <w:szCs w:val="18"/>
              </w:rPr>
              <w:t>Minority students</w:t>
            </w:r>
            <w:r w:rsidRPr="00956ACF">
              <w:rPr>
                <w:rFonts w:ascii="Times New Roman" w:hAnsi="Times New Roman"/>
                <w:color w:val="000000"/>
                <w:sz w:val="18"/>
                <w:szCs w:val="18"/>
              </w:rPr>
              <w:t xml:space="preserve"> enrolled in schools receiving funds under Title I, Part A</w:t>
            </w:r>
          </w:p>
        </w:tc>
        <w:tc>
          <w:tcPr>
            <w:tcW w:w="1064" w:type="dxa"/>
            <w:shd w:val="clear" w:color="auto" w:fill="auto"/>
          </w:tcPr>
          <w:p w14:paraId="57EFC5B5" w14:textId="1FF4CEAB" w:rsidR="008659E3"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val="restart"/>
            <w:shd w:val="clear" w:color="auto" w:fill="auto"/>
            <w:vAlign w:val="center"/>
          </w:tcPr>
          <w:p w14:paraId="248093E3" w14:textId="37755BAE" w:rsidR="008659E3" w:rsidRPr="00956ACF" w:rsidRDefault="004676CC" w:rsidP="00686CF0">
            <w:pPr>
              <w:spacing w:line="240" w:lineRule="auto"/>
              <w:jc w:val="center"/>
              <w:rPr>
                <w:rFonts w:ascii="Times New Roman" w:hAnsi="Times New Roman"/>
                <w:sz w:val="18"/>
                <w:szCs w:val="18"/>
              </w:rPr>
            </w:pPr>
            <w:r>
              <w:rPr>
                <w:rFonts w:ascii="Times New Roman" w:hAnsi="Times New Roman"/>
                <w:sz w:val="18"/>
                <w:szCs w:val="18"/>
              </w:rPr>
              <w:t>N/A</w:t>
            </w:r>
          </w:p>
        </w:tc>
        <w:tc>
          <w:tcPr>
            <w:tcW w:w="1154" w:type="dxa"/>
            <w:shd w:val="clear" w:color="auto" w:fill="auto"/>
          </w:tcPr>
          <w:p w14:paraId="73B62ADA" w14:textId="0AC375F6" w:rsidR="008659E3"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val="restart"/>
            <w:shd w:val="clear" w:color="auto" w:fill="auto"/>
            <w:vAlign w:val="center"/>
          </w:tcPr>
          <w:p w14:paraId="2E96E0A9" w14:textId="310B7E17" w:rsidR="008659E3" w:rsidRPr="00956ACF" w:rsidRDefault="004676CC" w:rsidP="00686CF0">
            <w:pPr>
              <w:spacing w:line="240" w:lineRule="auto"/>
              <w:jc w:val="center"/>
              <w:rPr>
                <w:rFonts w:ascii="Times New Roman" w:hAnsi="Times New Roman"/>
                <w:sz w:val="18"/>
                <w:szCs w:val="18"/>
              </w:rPr>
            </w:pPr>
            <w:r>
              <w:rPr>
                <w:rFonts w:ascii="Times New Roman" w:hAnsi="Times New Roman"/>
                <w:sz w:val="18"/>
                <w:szCs w:val="18"/>
              </w:rPr>
              <w:t>N/A</w:t>
            </w:r>
          </w:p>
        </w:tc>
        <w:tc>
          <w:tcPr>
            <w:tcW w:w="1334" w:type="dxa"/>
            <w:shd w:val="clear" w:color="auto" w:fill="auto"/>
          </w:tcPr>
          <w:p w14:paraId="6D3589C9" w14:textId="40A647D0" w:rsidR="008659E3"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val="restart"/>
            <w:shd w:val="clear" w:color="auto" w:fill="auto"/>
            <w:vAlign w:val="center"/>
          </w:tcPr>
          <w:p w14:paraId="39F3CE6B" w14:textId="7988841E" w:rsidR="008659E3" w:rsidRPr="00956ACF" w:rsidRDefault="004676CC" w:rsidP="00686CF0">
            <w:pPr>
              <w:spacing w:line="240" w:lineRule="auto"/>
              <w:jc w:val="center"/>
              <w:rPr>
                <w:rFonts w:ascii="Times New Roman" w:hAnsi="Times New Roman"/>
                <w:sz w:val="18"/>
                <w:szCs w:val="18"/>
              </w:rPr>
            </w:pPr>
            <w:r>
              <w:rPr>
                <w:rFonts w:ascii="Times New Roman" w:hAnsi="Times New Roman"/>
                <w:sz w:val="18"/>
                <w:szCs w:val="18"/>
              </w:rPr>
              <w:t>N/A</w:t>
            </w:r>
          </w:p>
        </w:tc>
      </w:tr>
      <w:tr w:rsidR="008659E3" w:rsidRPr="00956ACF" w14:paraId="67BCE66C" w14:textId="77777777" w:rsidTr="00686CF0">
        <w:tc>
          <w:tcPr>
            <w:tcW w:w="1170" w:type="dxa"/>
            <w:shd w:val="clear" w:color="auto" w:fill="D9D9D9"/>
            <w:vAlign w:val="bottom"/>
          </w:tcPr>
          <w:p w14:paraId="6F4D7471" w14:textId="77777777" w:rsidR="008659E3" w:rsidRPr="00956ACF" w:rsidRDefault="008659E3" w:rsidP="00686CF0">
            <w:pPr>
              <w:spacing w:line="240" w:lineRule="auto"/>
              <w:rPr>
                <w:rFonts w:ascii="Times New Roman" w:hAnsi="Times New Roman"/>
                <w:color w:val="000000"/>
                <w:sz w:val="18"/>
                <w:szCs w:val="18"/>
              </w:rPr>
            </w:pPr>
            <w:r w:rsidRPr="00956ACF">
              <w:rPr>
                <w:rFonts w:ascii="Times New Roman" w:hAnsi="Times New Roman"/>
                <w:b/>
                <w:bCs/>
                <w:color w:val="000000"/>
                <w:sz w:val="18"/>
                <w:szCs w:val="18"/>
              </w:rPr>
              <w:t>Non-minority students</w:t>
            </w:r>
            <w:r w:rsidRPr="00956ACF">
              <w:rPr>
                <w:rFonts w:ascii="Times New Roman" w:hAnsi="Times New Roman"/>
                <w:color w:val="000000"/>
                <w:sz w:val="18"/>
                <w:szCs w:val="18"/>
              </w:rPr>
              <w:t xml:space="preserve"> enrolled in schools not receiving funds under Title I, Part A</w:t>
            </w:r>
          </w:p>
        </w:tc>
        <w:tc>
          <w:tcPr>
            <w:tcW w:w="1064" w:type="dxa"/>
            <w:shd w:val="clear" w:color="auto" w:fill="auto"/>
          </w:tcPr>
          <w:p w14:paraId="09790DB6" w14:textId="7CB2B360" w:rsidR="008659E3"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shd w:val="clear" w:color="auto" w:fill="auto"/>
          </w:tcPr>
          <w:p w14:paraId="040FBFEF" w14:textId="77777777" w:rsidR="008659E3" w:rsidRPr="00956ACF" w:rsidRDefault="008659E3" w:rsidP="00686CF0">
            <w:pPr>
              <w:spacing w:line="240" w:lineRule="auto"/>
              <w:rPr>
                <w:rFonts w:ascii="Times New Roman" w:hAnsi="Times New Roman"/>
              </w:rPr>
            </w:pPr>
          </w:p>
        </w:tc>
        <w:tc>
          <w:tcPr>
            <w:tcW w:w="1154" w:type="dxa"/>
            <w:shd w:val="clear" w:color="auto" w:fill="auto"/>
          </w:tcPr>
          <w:p w14:paraId="6B42EBDE" w14:textId="546DDD2E" w:rsidR="008659E3"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shd w:val="clear" w:color="auto" w:fill="auto"/>
          </w:tcPr>
          <w:p w14:paraId="015F9EC3" w14:textId="77777777" w:rsidR="008659E3" w:rsidRPr="00956ACF" w:rsidRDefault="008659E3" w:rsidP="00686CF0">
            <w:pPr>
              <w:spacing w:line="240" w:lineRule="auto"/>
              <w:rPr>
                <w:rFonts w:ascii="Times New Roman" w:hAnsi="Times New Roman"/>
              </w:rPr>
            </w:pPr>
          </w:p>
        </w:tc>
        <w:tc>
          <w:tcPr>
            <w:tcW w:w="1334" w:type="dxa"/>
            <w:shd w:val="clear" w:color="auto" w:fill="auto"/>
          </w:tcPr>
          <w:p w14:paraId="4C5A3CBC" w14:textId="3F307BD6" w:rsidR="008659E3"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shd w:val="clear" w:color="auto" w:fill="auto"/>
          </w:tcPr>
          <w:p w14:paraId="3CD8E458" w14:textId="77777777" w:rsidR="008659E3" w:rsidRPr="00956ACF" w:rsidRDefault="008659E3" w:rsidP="00686CF0">
            <w:pPr>
              <w:spacing w:line="240" w:lineRule="auto"/>
              <w:rPr>
                <w:rFonts w:ascii="Times New Roman" w:hAnsi="Times New Roman"/>
              </w:rPr>
            </w:pPr>
          </w:p>
        </w:tc>
      </w:tr>
    </w:tbl>
    <w:p w14:paraId="54E0B0FF" w14:textId="77777777" w:rsidR="008659E3" w:rsidRPr="00956ACF" w:rsidRDefault="008659E3" w:rsidP="008659E3">
      <w:pPr>
        <w:spacing w:after="0" w:line="240" w:lineRule="auto"/>
        <w:rPr>
          <w:rFonts w:ascii="Times New Roman" w:hAnsi="Times New Roman"/>
        </w:rPr>
      </w:pPr>
    </w:p>
    <w:p w14:paraId="4FB43890" w14:textId="77777777" w:rsidR="00B971B5" w:rsidRDefault="00B971B5">
      <w:pPr>
        <w:spacing w:after="0" w:line="240" w:lineRule="auto"/>
        <w:rPr>
          <w:rFonts w:ascii="Times New Roman" w:hAnsi="Times New Roman"/>
          <w:b/>
          <w:caps/>
        </w:rPr>
      </w:pPr>
      <w:r>
        <w:rPr>
          <w:rFonts w:ascii="Times New Roman" w:hAnsi="Times New Roman"/>
          <w:b/>
          <w:caps/>
        </w:rPr>
        <w:br w:type="page"/>
      </w:r>
    </w:p>
    <w:p w14:paraId="46D8EF7F" w14:textId="613F2D28" w:rsidR="005F00AB" w:rsidRPr="00956ACF" w:rsidRDefault="005F00AB" w:rsidP="005F00AB">
      <w:pPr>
        <w:spacing w:after="0" w:line="240" w:lineRule="auto"/>
        <w:rPr>
          <w:rFonts w:ascii="Times New Roman" w:hAnsi="Times New Roman"/>
          <w:b/>
          <w:caps/>
        </w:rPr>
      </w:pPr>
      <w:r w:rsidRPr="00956ACF">
        <w:rPr>
          <w:rFonts w:ascii="Times New Roman" w:hAnsi="Times New Roman"/>
          <w:b/>
          <w:caps/>
        </w:rPr>
        <w:lastRenderedPageBreak/>
        <w:t>Appendix C: EDUCATOR EQUITY EXTENSION</w:t>
      </w:r>
    </w:p>
    <w:p w14:paraId="0B68BF3F" w14:textId="73BB3D47" w:rsidR="005F00AB" w:rsidRPr="00956ACF" w:rsidRDefault="005F00AB" w:rsidP="005F00AB">
      <w:pPr>
        <w:spacing w:after="0" w:line="240" w:lineRule="auto"/>
        <w:rPr>
          <w:rFonts w:ascii="Times New Roman" w:hAnsi="Times New Roman"/>
          <w:b/>
          <w:i/>
          <w:caps/>
        </w:rPr>
      </w:pPr>
      <w:r w:rsidRPr="00956ACF">
        <w:rPr>
          <w:rFonts w:ascii="Times New Roman" w:hAnsi="Times New Roman"/>
          <w:i/>
          <w:u w:val="single"/>
        </w:rPr>
        <w:t>Instructions</w:t>
      </w:r>
      <w:r w:rsidR="00450E4E" w:rsidRPr="00956ACF">
        <w:rPr>
          <w:rFonts w:ascii="Times New Roman" w:hAnsi="Times New Roman"/>
          <w:i/>
        </w:rPr>
        <w:t xml:space="preserve">:  </w:t>
      </w:r>
      <w:r w:rsidRPr="00956ACF">
        <w:rPr>
          <w:rFonts w:ascii="Times New Roman" w:hAnsi="Times New Roman"/>
          <w:i/>
        </w:rPr>
        <w:t>If an SEA requests an extension for calculating and reporting student-level educator equity data under 34 C.F.R. § 299.13(d)(3), it must</w:t>
      </w:r>
      <w:r w:rsidR="00450E4E" w:rsidRPr="00956ACF">
        <w:rPr>
          <w:rFonts w:ascii="Times New Roman" w:hAnsi="Times New Roman"/>
          <w:i/>
        </w:rPr>
        <w:t>: (1)</w:t>
      </w:r>
      <w:r w:rsidRPr="00956ACF">
        <w:rPr>
          <w:rFonts w:ascii="Times New Roman" w:hAnsi="Times New Roman"/>
          <w:i/>
        </w:rPr>
        <w:t xml:space="preserve"> provide a detailed plan a</w:t>
      </w:r>
      <w:r w:rsidR="00450E4E" w:rsidRPr="00956ACF">
        <w:rPr>
          <w:rFonts w:ascii="Times New Roman" w:hAnsi="Times New Roman"/>
          <w:i/>
        </w:rPr>
        <w:t xml:space="preserve">nd timeline </w:t>
      </w:r>
      <w:r w:rsidRPr="00956ACF">
        <w:rPr>
          <w:rFonts w:ascii="Times New Roman" w:hAnsi="Times New Roman"/>
          <w:i/>
        </w:rPr>
        <w:t xml:space="preserve">addressing the steps it will take to calculate and report, as expeditiously as possible but no later than three years from the date it submits its initial consolidated State plan, the data required under </w:t>
      </w:r>
      <w:r w:rsidR="00450E4E" w:rsidRPr="00956ACF">
        <w:rPr>
          <w:rFonts w:ascii="Times New Roman" w:hAnsi="Times New Roman"/>
          <w:i/>
        </w:rPr>
        <w:t xml:space="preserve">34 C.F.R. </w:t>
      </w:r>
      <w:r w:rsidRPr="00956ACF">
        <w:rPr>
          <w:rFonts w:ascii="Times New Roman" w:hAnsi="Times New Roman"/>
          <w:i/>
        </w:rPr>
        <w:t>§ 299.18(c)(3)(i) at the student level</w:t>
      </w:r>
      <w:r w:rsidR="00450E4E" w:rsidRPr="00956ACF">
        <w:rPr>
          <w:rFonts w:ascii="Times New Roman" w:hAnsi="Times New Roman"/>
          <w:i/>
        </w:rPr>
        <w:t xml:space="preserve"> and (2) complete the tables below</w:t>
      </w:r>
      <w:r w:rsidRPr="00956ACF">
        <w:rPr>
          <w:rFonts w:ascii="Times New Roman" w:hAnsi="Times New Roman"/>
          <w:i/>
        </w:rPr>
        <w:t>.</w:t>
      </w:r>
    </w:p>
    <w:p w14:paraId="7057CE50" w14:textId="77777777" w:rsidR="005F00AB" w:rsidRPr="00956ACF" w:rsidRDefault="005F00AB" w:rsidP="00EE53F6">
      <w:pPr>
        <w:spacing w:after="0" w:line="240" w:lineRule="auto"/>
        <w:rPr>
          <w:rFonts w:ascii="Times New Roman" w:hAnsi="Times New Roman"/>
          <w:b/>
          <w:caps/>
        </w:rPr>
      </w:pPr>
    </w:p>
    <w:p w14:paraId="718AF75E" w14:textId="355CFC6F" w:rsidR="00EE53F6" w:rsidRDefault="00EE53F6" w:rsidP="00EE53F6">
      <w:pPr>
        <w:spacing w:after="0" w:line="240" w:lineRule="auto"/>
        <w:rPr>
          <w:rFonts w:ascii="Times New Roman" w:hAnsi="Times New Roman"/>
          <w:b/>
          <w:caps/>
        </w:rPr>
      </w:pPr>
      <w:r w:rsidRPr="00956ACF">
        <w:rPr>
          <w:rFonts w:ascii="Times New Roman" w:hAnsi="Times New Roman"/>
          <w:b/>
          <w:caps/>
        </w:rPr>
        <w:t>DIFFERENCES IN RATES CALCULATED USING DATA OTHER THAN STUDENT-LEVEL DATA</w:t>
      </w:r>
    </w:p>
    <w:p w14:paraId="0E46E69B" w14:textId="2455E419" w:rsidR="004676CC" w:rsidRDefault="004676CC" w:rsidP="00EE53F6">
      <w:pPr>
        <w:spacing w:after="0" w:line="240" w:lineRule="auto"/>
        <w:rPr>
          <w:rFonts w:ascii="Times New Roman" w:hAnsi="Times New Roman"/>
          <w:b/>
          <w:caps/>
        </w:rPr>
      </w:pPr>
    </w:p>
    <w:p w14:paraId="4208B494" w14:textId="77777777" w:rsidR="00ED700E" w:rsidRDefault="00ED700E" w:rsidP="00ED700E">
      <w:r>
        <w:t>NDE does not currently have a system in place to calculate educator equity rates using student-level data.  The most recent analysis and reporting of Nevada educator equity data is outlined in the Nevada Plan for Equitable Access to Excellent Educators that was submitted to US ED in June 2015 and approved on September 10, 2015.  This information is reflected in the table below and reflects 2013-14 educator data.  Regarding this data, it is important to note the following:</w:t>
      </w:r>
    </w:p>
    <w:p w14:paraId="63047425" w14:textId="77777777" w:rsidR="00ED700E" w:rsidRPr="00483991" w:rsidRDefault="00ED700E" w:rsidP="0023426D">
      <w:pPr>
        <w:pStyle w:val="ListParagraph"/>
        <w:numPr>
          <w:ilvl w:val="0"/>
          <w:numId w:val="11"/>
        </w:numPr>
        <w:rPr>
          <w:rFonts w:ascii="Times New Roman" w:hAnsi="Times New Roman"/>
          <w:b/>
        </w:rPr>
      </w:pPr>
      <w:r>
        <w:t xml:space="preserve">Two of the three measures (out-of-field and inexperienced) were included.  </w:t>
      </w:r>
    </w:p>
    <w:p w14:paraId="3CE89C3D" w14:textId="517D311C" w:rsidR="00ED700E" w:rsidRPr="00483991" w:rsidRDefault="00ED700E" w:rsidP="0023426D">
      <w:pPr>
        <w:pStyle w:val="ListParagraph"/>
        <w:numPr>
          <w:ilvl w:val="0"/>
          <w:numId w:val="11"/>
        </w:numPr>
        <w:rPr>
          <w:rFonts w:ascii="Times New Roman" w:hAnsi="Times New Roman"/>
          <w:b/>
        </w:rPr>
      </w:pPr>
      <w:r>
        <w:t xml:space="preserve">“Inexperienced was defined as teachers who are in their first year of practice (Due to limitations with data collection / reporting processes, this data reflects those who are in their first year of practice in the state of Nevada only).  Future plans will reflect overall total years of experience.  </w:t>
      </w:r>
    </w:p>
    <w:p w14:paraId="42BEA01C" w14:textId="77777777" w:rsidR="00ED700E" w:rsidRPr="00483991" w:rsidRDefault="00ED700E" w:rsidP="0023426D">
      <w:pPr>
        <w:pStyle w:val="ListParagraph"/>
        <w:numPr>
          <w:ilvl w:val="0"/>
          <w:numId w:val="11"/>
        </w:numPr>
        <w:rPr>
          <w:rFonts w:ascii="Times New Roman" w:hAnsi="Times New Roman"/>
          <w:b/>
        </w:rPr>
      </w:pPr>
      <w:r>
        <w:t>“Out of field” was defined as one who has licensure in an areas other than the subject of a teacher’s current assignment.</w:t>
      </w:r>
    </w:p>
    <w:p w14:paraId="261124BF" w14:textId="4AD1E7FF" w:rsidR="00ED700E" w:rsidRPr="00483991" w:rsidRDefault="00ED700E" w:rsidP="0023426D">
      <w:pPr>
        <w:pStyle w:val="ListParagraph"/>
        <w:numPr>
          <w:ilvl w:val="0"/>
          <w:numId w:val="11"/>
        </w:numPr>
        <w:rPr>
          <w:rFonts w:ascii="Times New Roman" w:hAnsi="Times New Roman"/>
          <w:b/>
        </w:rPr>
      </w:pPr>
      <w:r>
        <w:t>The ineffective measure is not included, as the NEPF was not yet implemented statewide.  (Educator evaluation data was collected by NDE for the first time in 2017, using 2015-16 school year ratings.)</w:t>
      </w:r>
    </w:p>
    <w:p w14:paraId="4889C240" w14:textId="7ABB6D4E" w:rsidR="004676CC" w:rsidRPr="00483991" w:rsidRDefault="00ED700E" w:rsidP="0023426D">
      <w:pPr>
        <w:pStyle w:val="ListParagraph"/>
        <w:numPr>
          <w:ilvl w:val="0"/>
          <w:numId w:val="11"/>
        </w:numPr>
        <w:rPr>
          <w:rFonts w:ascii="Times New Roman" w:hAnsi="Times New Roman"/>
          <w:b/>
        </w:rPr>
      </w:pPr>
      <w:r>
        <w:t xml:space="preserve">Rates for “Non-Highly Qualified” teachers (pursuant to the NCLB definition) are included, since these data were collected and used to develop the 2015 Plan.  “Full-state certification” will be used in future plans.  </w:t>
      </w:r>
    </w:p>
    <w:p w14:paraId="7B40BF5D" w14:textId="6D3CEF8C" w:rsidR="00EE53F6" w:rsidRPr="004676CC" w:rsidRDefault="007F5FD0" w:rsidP="004676CC">
      <w:hyperlink r:id="rId35" w:history="1">
        <w:r w:rsidR="004676CC" w:rsidRPr="008E5112">
          <w:rPr>
            <w:rStyle w:val="Hyperlink"/>
          </w:rPr>
          <w:t>The Plan</w:t>
        </w:r>
      </w:hyperlink>
      <w:r w:rsidR="004676CC">
        <w:t xml:space="preserve"> in its entirety is available on the NDE website.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DIFFERENCES IN RATES USING other than STUDENT-LEVEL DATA"/>
        <w:tblDescription w:val="This chart details the percentage of students who are taught by categories of teachers, including out-of-field teachers or inexperienced teachers."/>
      </w:tblPr>
      <w:tblGrid>
        <w:gridCol w:w="1170"/>
        <w:gridCol w:w="1064"/>
        <w:gridCol w:w="1546"/>
        <w:gridCol w:w="1154"/>
        <w:gridCol w:w="1546"/>
        <w:gridCol w:w="1334"/>
        <w:gridCol w:w="1546"/>
      </w:tblGrid>
      <w:tr w:rsidR="00EE53F6" w:rsidRPr="00956ACF" w14:paraId="082F9E89" w14:textId="77777777" w:rsidTr="008E5112">
        <w:trPr>
          <w:trHeight w:val="620"/>
          <w:tblHeader/>
        </w:trPr>
        <w:tc>
          <w:tcPr>
            <w:tcW w:w="1170" w:type="dxa"/>
            <w:shd w:val="clear" w:color="auto" w:fill="D9D9D9"/>
          </w:tcPr>
          <w:p w14:paraId="7DFA5A7A" w14:textId="77777777" w:rsidR="00EE53F6" w:rsidRPr="00956ACF" w:rsidRDefault="00EE53F6"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STUDENT GROUPS</w:t>
            </w:r>
          </w:p>
        </w:tc>
        <w:tc>
          <w:tcPr>
            <w:tcW w:w="1064" w:type="dxa"/>
            <w:shd w:val="clear" w:color="auto" w:fill="D9D9D9"/>
          </w:tcPr>
          <w:p w14:paraId="086DF8BA" w14:textId="77777777" w:rsidR="00EE53F6" w:rsidRPr="00956ACF" w:rsidRDefault="00EE53F6"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 xml:space="preserve">Rate at which students are taught by an </w:t>
            </w:r>
            <w:r w:rsidRPr="00956ACF">
              <w:rPr>
                <w:rFonts w:ascii="Times New Roman" w:hAnsi="Times New Roman"/>
                <w:b/>
                <w:bCs/>
                <w:color w:val="000000"/>
                <w:sz w:val="18"/>
                <w:szCs w:val="18"/>
              </w:rPr>
              <w:t>ineffective</w:t>
            </w:r>
            <w:r w:rsidRPr="00956ACF">
              <w:rPr>
                <w:rFonts w:ascii="Times New Roman" w:hAnsi="Times New Roman"/>
                <w:color w:val="000000"/>
                <w:sz w:val="18"/>
                <w:szCs w:val="18"/>
              </w:rPr>
              <w:t xml:space="preserve"> teacher </w:t>
            </w:r>
          </w:p>
        </w:tc>
        <w:tc>
          <w:tcPr>
            <w:tcW w:w="1546" w:type="dxa"/>
            <w:shd w:val="clear" w:color="auto" w:fill="D9D9D9"/>
          </w:tcPr>
          <w:p w14:paraId="7DEBBB87" w14:textId="77777777" w:rsidR="00EE53F6" w:rsidRPr="00956ACF" w:rsidRDefault="00EE53F6"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Differences between rates</w:t>
            </w:r>
          </w:p>
        </w:tc>
        <w:tc>
          <w:tcPr>
            <w:tcW w:w="1154" w:type="dxa"/>
            <w:shd w:val="clear" w:color="auto" w:fill="D9D9D9"/>
          </w:tcPr>
          <w:p w14:paraId="57862094" w14:textId="77777777" w:rsidR="00EE53F6" w:rsidRPr="00956ACF" w:rsidRDefault="00EE53F6"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 xml:space="preserve">Rate at which students are taught by an </w:t>
            </w:r>
            <w:r w:rsidRPr="00956ACF">
              <w:rPr>
                <w:rFonts w:ascii="Times New Roman" w:hAnsi="Times New Roman"/>
                <w:b/>
                <w:bCs/>
                <w:color w:val="000000"/>
                <w:sz w:val="18"/>
                <w:szCs w:val="18"/>
              </w:rPr>
              <w:t>out-of-field</w:t>
            </w:r>
            <w:r w:rsidRPr="00956ACF">
              <w:rPr>
                <w:rFonts w:ascii="Times New Roman" w:hAnsi="Times New Roman"/>
                <w:color w:val="000000"/>
                <w:sz w:val="18"/>
                <w:szCs w:val="18"/>
              </w:rPr>
              <w:t xml:space="preserve"> teacher</w:t>
            </w:r>
          </w:p>
        </w:tc>
        <w:tc>
          <w:tcPr>
            <w:tcW w:w="1546" w:type="dxa"/>
            <w:shd w:val="clear" w:color="auto" w:fill="D9D9D9"/>
          </w:tcPr>
          <w:p w14:paraId="4F9CB53E" w14:textId="77777777" w:rsidR="00EE53F6" w:rsidRPr="00956ACF" w:rsidRDefault="00EE53F6"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Differences between rates</w:t>
            </w:r>
          </w:p>
        </w:tc>
        <w:tc>
          <w:tcPr>
            <w:tcW w:w="1334" w:type="dxa"/>
            <w:shd w:val="clear" w:color="auto" w:fill="D9D9D9"/>
          </w:tcPr>
          <w:p w14:paraId="49E1DF71" w14:textId="77777777" w:rsidR="00EE53F6" w:rsidRPr="00956ACF" w:rsidRDefault="00EE53F6"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 xml:space="preserve">Rate at which students are taught by an </w:t>
            </w:r>
            <w:r w:rsidRPr="00956ACF">
              <w:rPr>
                <w:rFonts w:ascii="Times New Roman" w:hAnsi="Times New Roman"/>
                <w:b/>
                <w:bCs/>
                <w:color w:val="000000"/>
                <w:sz w:val="18"/>
                <w:szCs w:val="18"/>
              </w:rPr>
              <w:t>inexperienced</w:t>
            </w:r>
            <w:r w:rsidRPr="00956ACF">
              <w:rPr>
                <w:rFonts w:ascii="Times New Roman" w:hAnsi="Times New Roman"/>
                <w:color w:val="000000"/>
                <w:sz w:val="18"/>
                <w:szCs w:val="18"/>
              </w:rPr>
              <w:t xml:space="preserve"> teacher</w:t>
            </w:r>
          </w:p>
        </w:tc>
        <w:tc>
          <w:tcPr>
            <w:tcW w:w="1546" w:type="dxa"/>
            <w:shd w:val="clear" w:color="auto" w:fill="D9D9D9"/>
          </w:tcPr>
          <w:p w14:paraId="7945DCAC" w14:textId="77777777" w:rsidR="00EE53F6" w:rsidRPr="00956ACF" w:rsidRDefault="00EE53F6"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Differences between rates</w:t>
            </w:r>
          </w:p>
        </w:tc>
      </w:tr>
      <w:tr w:rsidR="00EE53F6" w:rsidRPr="00956ACF" w14:paraId="28612D93" w14:textId="77777777" w:rsidTr="008E5112">
        <w:trPr>
          <w:tblHeader/>
        </w:trPr>
        <w:tc>
          <w:tcPr>
            <w:tcW w:w="1170" w:type="dxa"/>
            <w:shd w:val="clear" w:color="auto" w:fill="D9D9D9"/>
            <w:vAlign w:val="bottom"/>
          </w:tcPr>
          <w:p w14:paraId="25E19E66" w14:textId="0537F87C" w:rsidR="00EE53F6" w:rsidRPr="00956ACF" w:rsidRDefault="00EE53F6" w:rsidP="00EE53F6">
            <w:pPr>
              <w:spacing w:line="240" w:lineRule="auto"/>
              <w:rPr>
                <w:rFonts w:ascii="Times New Roman" w:hAnsi="Times New Roman"/>
                <w:b/>
                <w:color w:val="000000"/>
                <w:sz w:val="18"/>
                <w:szCs w:val="18"/>
              </w:rPr>
            </w:pPr>
            <w:r w:rsidRPr="00956ACF">
              <w:rPr>
                <w:rFonts w:ascii="Times New Roman" w:hAnsi="Times New Roman"/>
                <w:b/>
                <w:bCs/>
                <w:color w:val="000000"/>
                <w:sz w:val="18"/>
                <w:szCs w:val="18"/>
              </w:rPr>
              <w:t>Low-income</w:t>
            </w:r>
            <w:r w:rsidRPr="00956ACF">
              <w:rPr>
                <w:rFonts w:ascii="Times New Roman" w:hAnsi="Times New Roman"/>
                <w:color w:val="000000"/>
                <w:sz w:val="18"/>
                <w:szCs w:val="18"/>
              </w:rPr>
              <w:t xml:space="preserve"> </w:t>
            </w:r>
            <w:r w:rsidRPr="00956ACF">
              <w:rPr>
                <w:rFonts w:ascii="Times New Roman" w:hAnsi="Times New Roman"/>
                <w:b/>
                <w:color w:val="000000"/>
                <w:sz w:val="18"/>
                <w:szCs w:val="18"/>
              </w:rPr>
              <w:t>students</w:t>
            </w:r>
          </w:p>
        </w:tc>
        <w:tc>
          <w:tcPr>
            <w:tcW w:w="1064" w:type="dxa"/>
            <w:shd w:val="clear" w:color="auto" w:fill="auto"/>
          </w:tcPr>
          <w:p w14:paraId="5B868479" w14:textId="4FF3C837" w:rsidR="00EE53F6"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val="restart"/>
            <w:shd w:val="clear" w:color="auto" w:fill="auto"/>
            <w:vAlign w:val="center"/>
          </w:tcPr>
          <w:p w14:paraId="5294F27E" w14:textId="6538263D" w:rsidR="00EE53F6" w:rsidRPr="00956ACF" w:rsidRDefault="004676CC" w:rsidP="00686CF0">
            <w:pPr>
              <w:spacing w:line="240" w:lineRule="auto"/>
              <w:jc w:val="center"/>
              <w:rPr>
                <w:rFonts w:ascii="Times New Roman" w:hAnsi="Times New Roman"/>
                <w:sz w:val="16"/>
                <w:szCs w:val="16"/>
              </w:rPr>
            </w:pPr>
            <w:r>
              <w:rPr>
                <w:rFonts w:ascii="Times New Roman" w:hAnsi="Times New Roman"/>
                <w:sz w:val="18"/>
                <w:szCs w:val="18"/>
              </w:rPr>
              <w:t>N/A</w:t>
            </w:r>
          </w:p>
        </w:tc>
        <w:tc>
          <w:tcPr>
            <w:tcW w:w="1154" w:type="dxa"/>
            <w:shd w:val="clear" w:color="auto" w:fill="auto"/>
          </w:tcPr>
          <w:p w14:paraId="3727B220" w14:textId="55C87989" w:rsidR="00EE53F6" w:rsidRPr="00956ACF" w:rsidRDefault="004676CC" w:rsidP="00686CF0">
            <w:pPr>
              <w:spacing w:line="240" w:lineRule="auto"/>
              <w:rPr>
                <w:rFonts w:ascii="Times New Roman" w:hAnsi="Times New Roman"/>
                <w:sz w:val="18"/>
                <w:szCs w:val="18"/>
              </w:rPr>
            </w:pPr>
            <w:r>
              <w:rPr>
                <w:rFonts w:ascii="Times New Roman" w:hAnsi="Times New Roman"/>
                <w:sz w:val="18"/>
                <w:szCs w:val="18"/>
              </w:rPr>
              <w:t>0.23%</w:t>
            </w:r>
          </w:p>
        </w:tc>
        <w:tc>
          <w:tcPr>
            <w:tcW w:w="1546" w:type="dxa"/>
            <w:vMerge w:val="restart"/>
            <w:shd w:val="clear" w:color="auto" w:fill="auto"/>
            <w:vAlign w:val="center"/>
          </w:tcPr>
          <w:p w14:paraId="08E9541D" w14:textId="53935248" w:rsidR="00EE53F6" w:rsidRPr="00956ACF" w:rsidRDefault="004676CC" w:rsidP="00686CF0">
            <w:pPr>
              <w:spacing w:line="240" w:lineRule="auto"/>
              <w:jc w:val="center"/>
              <w:rPr>
                <w:rFonts w:ascii="Times New Roman" w:hAnsi="Times New Roman"/>
                <w:sz w:val="18"/>
                <w:szCs w:val="18"/>
              </w:rPr>
            </w:pPr>
            <w:r>
              <w:rPr>
                <w:rFonts w:ascii="Times New Roman" w:hAnsi="Times New Roman"/>
                <w:sz w:val="16"/>
                <w:szCs w:val="16"/>
              </w:rPr>
              <w:t>-0.65%</w:t>
            </w:r>
          </w:p>
        </w:tc>
        <w:tc>
          <w:tcPr>
            <w:tcW w:w="1334" w:type="dxa"/>
            <w:shd w:val="clear" w:color="auto" w:fill="auto"/>
          </w:tcPr>
          <w:p w14:paraId="7A4C91E2" w14:textId="6FDD9833" w:rsidR="00EE53F6" w:rsidRPr="00956ACF" w:rsidRDefault="004676CC" w:rsidP="00686CF0">
            <w:pPr>
              <w:spacing w:line="240" w:lineRule="auto"/>
              <w:rPr>
                <w:rFonts w:ascii="Times New Roman" w:hAnsi="Times New Roman"/>
                <w:sz w:val="18"/>
                <w:szCs w:val="18"/>
              </w:rPr>
            </w:pPr>
            <w:r>
              <w:rPr>
                <w:rFonts w:ascii="Times New Roman" w:hAnsi="Times New Roman"/>
                <w:sz w:val="18"/>
                <w:szCs w:val="18"/>
              </w:rPr>
              <w:t>14.18%</w:t>
            </w:r>
          </w:p>
        </w:tc>
        <w:tc>
          <w:tcPr>
            <w:tcW w:w="1546" w:type="dxa"/>
            <w:vMerge w:val="restart"/>
            <w:shd w:val="clear" w:color="auto" w:fill="auto"/>
            <w:vAlign w:val="center"/>
          </w:tcPr>
          <w:p w14:paraId="66857187" w14:textId="656C5C66" w:rsidR="00EE53F6" w:rsidRPr="00956ACF" w:rsidRDefault="004676CC" w:rsidP="00686CF0">
            <w:pPr>
              <w:spacing w:line="240" w:lineRule="auto"/>
              <w:jc w:val="center"/>
              <w:rPr>
                <w:rFonts w:ascii="Times New Roman" w:hAnsi="Times New Roman"/>
                <w:sz w:val="18"/>
                <w:szCs w:val="18"/>
              </w:rPr>
            </w:pPr>
            <w:r>
              <w:rPr>
                <w:rFonts w:ascii="Times New Roman" w:hAnsi="Times New Roman"/>
                <w:sz w:val="16"/>
                <w:szCs w:val="16"/>
              </w:rPr>
              <w:t>8.89%</w:t>
            </w:r>
          </w:p>
        </w:tc>
      </w:tr>
      <w:tr w:rsidR="00EE53F6" w:rsidRPr="00956ACF" w14:paraId="45E5CC05" w14:textId="77777777" w:rsidTr="008E5112">
        <w:trPr>
          <w:tblHeader/>
        </w:trPr>
        <w:tc>
          <w:tcPr>
            <w:tcW w:w="1170" w:type="dxa"/>
            <w:shd w:val="clear" w:color="auto" w:fill="D9D9D9"/>
            <w:vAlign w:val="bottom"/>
          </w:tcPr>
          <w:p w14:paraId="331E189A" w14:textId="36260732" w:rsidR="00EE53F6" w:rsidRPr="00956ACF" w:rsidRDefault="00EE53F6" w:rsidP="00686CF0">
            <w:pPr>
              <w:spacing w:line="240" w:lineRule="auto"/>
              <w:rPr>
                <w:rFonts w:ascii="Times New Roman" w:hAnsi="Times New Roman"/>
                <w:b/>
                <w:color w:val="000000"/>
                <w:sz w:val="18"/>
                <w:szCs w:val="18"/>
              </w:rPr>
            </w:pPr>
            <w:r w:rsidRPr="00956ACF">
              <w:rPr>
                <w:rFonts w:ascii="Times New Roman" w:hAnsi="Times New Roman"/>
                <w:b/>
                <w:color w:val="000000"/>
                <w:sz w:val="18"/>
                <w:szCs w:val="18"/>
              </w:rPr>
              <w:t>Non-low-income students</w:t>
            </w:r>
          </w:p>
        </w:tc>
        <w:tc>
          <w:tcPr>
            <w:tcW w:w="1064" w:type="dxa"/>
            <w:shd w:val="clear" w:color="auto" w:fill="auto"/>
          </w:tcPr>
          <w:p w14:paraId="24A28844" w14:textId="6C813EAA" w:rsidR="00EE53F6"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shd w:val="clear" w:color="auto" w:fill="auto"/>
          </w:tcPr>
          <w:p w14:paraId="0A5254A6" w14:textId="77777777" w:rsidR="00EE53F6" w:rsidRPr="00956ACF" w:rsidRDefault="00EE53F6" w:rsidP="00686CF0">
            <w:pPr>
              <w:spacing w:line="240" w:lineRule="auto"/>
              <w:rPr>
                <w:rFonts w:ascii="Times New Roman" w:hAnsi="Times New Roman"/>
                <w:sz w:val="18"/>
                <w:szCs w:val="18"/>
              </w:rPr>
            </w:pPr>
          </w:p>
        </w:tc>
        <w:tc>
          <w:tcPr>
            <w:tcW w:w="1154" w:type="dxa"/>
            <w:shd w:val="clear" w:color="auto" w:fill="auto"/>
          </w:tcPr>
          <w:p w14:paraId="138623C6" w14:textId="06EB4D65" w:rsidR="00EE53F6" w:rsidRPr="00956ACF" w:rsidRDefault="004676CC" w:rsidP="00686CF0">
            <w:pPr>
              <w:spacing w:line="240" w:lineRule="auto"/>
              <w:rPr>
                <w:rFonts w:ascii="Times New Roman" w:hAnsi="Times New Roman"/>
                <w:sz w:val="18"/>
                <w:szCs w:val="18"/>
              </w:rPr>
            </w:pPr>
            <w:r>
              <w:rPr>
                <w:rFonts w:ascii="Times New Roman" w:hAnsi="Times New Roman"/>
                <w:sz w:val="18"/>
                <w:szCs w:val="18"/>
              </w:rPr>
              <w:t>0.88%</w:t>
            </w:r>
          </w:p>
        </w:tc>
        <w:tc>
          <w:tcPr>
            <w:tcW w:w="1546" w:type="dxa"/>
            <w:vMerge/>
            <w:shd w:val="clear" w:color="auto" w:fill="auto"/>
          </w:tcPr>
          <w:p w14:paraId="1C1710A3" w14:textId="77777777" w:rsidR="00EE53F6" w:rsidRPr="00956ACF" w:rsidRDefault="00EE53F6" w:rsidP="00686CF0">
            <w:pPr>
              <w:spacing w:line="240" w:lineRule="auto"/>
              <w:rPr>
                <w:rFonts w:ascii="Times New Roman" w:hAnsi="Times New Roman"/>
              </w:rPr>
            </w:pPr>
          </w:p>
        </w:tc>
        <w:tc>
          <w:tcPr>
            <w:tcW w:w="1334" w:type="dxa"/>
            <w:shd w:val="clear" w:color="auto" w:fill="auto"/>
          </w:tcPr>
          <w:p w14:paraId="3BE60F69" w14:textId="20749E79" w:rsidR="00EE53F6" w:rsidRPr="00956ACF" w:rsidRDefault="004676CC" w:rsidP="00686CF0">
            <w:pPr>
              <w:spacing w:line="240" w:lineRule="auto"/>
              <w:rPr>
                <w:rFonts w:ascii="Times New Roman" w:hAnsi="Times New Roman"/>
                <w:sz w:val="18"/>
                <w:szCs w:val="18"/>
              </w:rPr>
            </w:pPr>
            <w:r>
              <w:rPr>
                <w:rFonts w:ascii="Times New Roman" w:hAnsi="Times New Roman"/>
                <w:sz w:val="18"/>
                <w:szCs w:val="18"/>
              </w:rPr>
              <w:t>5.29%</w:t>
            </w:r>
          </w:p>
        </w:tc>
        <w:tc>
          <w:tcPr>
            <w:tcW w:w="1546" w:type="dxa"/>
            <w:vMerge/>
            <w:shd w:val="clear" w:color="auto" w:fill="auto"/>
          </w:tcPr>
          <w:p w14:paraId="03EA12F4" w14:textId="77777777" w:rsidR="00EE53F6" w:rsidRPr="00956ACF" w:rsidRDefault="00EE53F6" w:rsidP="00686CF0">
            <w:pPr>
              <w:spacing w:line="240" w:lineRule="auto"/>
              <w:rPr>
                <w:rFonts w:ascii="Times New Roman" w:hAnsi="Times New Roman"/>
              </w:rPr>
            </w:pPr>
          </w:p>
        </w:tc>
      </w:tr>
      <w:tr w:rsidR="00EE53F6" w:rsidRPr="00956ACF" w14:paraId="69BF92F3" w14:textId="77777777" w:rsidTr="008E5112">
        <w:trPr>
          <w:tblHeader/>
        </w:trPr>
        <w:tc>
          <w:tcPr>
            <w:tcW w:w="1170" w:type="dxa"/>
            <w:shd w:val="clear" w:color="auto" w:fill="D9D9D9"/>
            <w:vAlign w:val="bottom"/>
          </w:tcPr>
          <w:p w14:paraId="1BD0AA32" w14:textId="160EAC30" w:rsidR="00EE53F6" w:rsidRPr="00956ACF" w:rsidRDefault="00EE53F6" w:rsidP="00EE53F6">
            <w:pPr>
              <w:spacing w:line="240" w:lineRule="auto"/>
              <w:rPr>
                <w:rFonts w:ascii="Times New Roman" w:hAnsi="Times New Roman"/>
                <w:color w:val="000000"/>
                <w:sz w:val="18"/>
                <w:szCs w:val="18"/>
              </w:rPr>
            </w:pPr>
            <w:r w:rsidRPr="00956ACF">
              <w:rPr>
                <w:rFonts w:ascii="Times New Roman" w:hAnsi="Times New Roman"/>
                <w:b/>
                <w:bCs/>
                <w:color w:val="000000"/>
                <w:sz w:val="18"/>
                <w:szCs w:val="18"/>
              </w:rPr>
              <w:t>Minority students</w:t>
            </w:r>
            <w:r w:rsidRPr="00956ACF">
              <w:rPr>
                <w:rFonts w:ascii="Times New Roman" w:hAnsi="Times New Roman"/>
                <w:color w:val="000000"/>
                <w:sz w:val="18"/>
                <w:szCs w:val="18"/>
              </w:rPr>
              <w:t xml:space="preserve"> </w:t>
            </w:r>
          </w:p>
        </w:tc>
        <w:tc>
          <w:tcPr>
            <w:tcW w:w="1064" w:type="dxa"/>
            <w:shd w:val="clear" w:color="auto" w:fill="auto"/>
          </w:tcPr>
          <w:p w14:paraId="2F1DF37E" w14:textId="0177E83B" w:rsidR="00EE53F6"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val="restart"/>
            <w:shd w:val="clear" w:color="auto" w:fill="auto"/>
            <w:vAlign w:val="center"/>
          </w:tcPr>
          <w:p w14:paraId="2B12EC83" w14:textId="6C48245A" w:rsidR="00EE53F6" w:rsidRPr="00956ACF" w:rsidRDefault="004676CC" w:rsidP="00686CF0">
            <w:pPr>
              <w:spacing w:line="240" w:lineRule="auto"/>
              <w:jc w:val="center"/>
              <w:rPr>
                <w:rFonts w:ascii="Times New Roman" w:hAnsi="Times New Roman"/>
                <w:sz w:val="18"/>
                <w:szCs w:val="18"/>
              </w:rPr>
            </w:pPr>
            <w:r>
              <w:rPr>
                <w:rFonts w:ascii="Times New Roman" w:hAnsi="Times New Roman"/>
                <w:sz w:val="18"/>
                <w:szCs w:val="18"/>
              </w:rPr>
              <w:t>N/A</w:t>
            </w:r>
          </w:p>
        </w:tc>
        <w:tc>
          <w:tcPr>
            <w:tcW w:w="1154" w:type="dxa"/>
            <w:shd w:val="clear" w:color="auto" w:fill="auto"/>
          </w:tcPr>
          <w:p w14:paraId="100818DD" w14:textId="2743409C" w:rsidR="00EE53F6" w:rsidRPr="00956ACF" w:rsidRDefault="004676CC" w:rsidP="00686CF0">
            <w:pPr>
              <w:spacing w:line="240" w:lineRule="auto"/>
              <w:rPr>
                <w:rFonts w:ascii="Times New Roman" w:hAnsi="Times New Roman"/>
                <w:sz w:val="18"/>
                <w:szCs w:val="18"/>
              </w:rPr>
            </w:pPr>
            <w:r>
              <w:rPr>
                <w:rFonts w:ascii="Times New Roman" w:hAnsi="Times New Roman"/>
                <w:sz w:val="18"/>
                <w:szCs w:val="18"/>
              </w:rPr>
              <w:t>0.26%</w:t>
            </w:r>
          </w:p>
        </w:tc>
        <w:tc>
          <w:tcPr>
            <w:tcW w:w="1546" w:type="dxa"/>
            <w:vMerge w:val="restart"/>
            <w:shd w:val="clear" w:color="auto" w:fill="auto"/>
            <w:vAlign w:val="center"/>
          </w:tcPr>
          <w:p w14:paraId="21AE7D66" w14:textId="0F5174FF" w:rsidR="00EE53F6" w:rsidRPr="00956ACF" w:rsidRDefault="004676CC" w:rsidP="00686CF0">
            <w:pPr>
              <w:spacing w:line="240" w:lineRule="auto"/>
              <w:jc w:val="center"/>
              <w:rPr>
                <w:rFonts w:ascii="Times New Roman" w:hAnsi="Times New Roman"/>
                <w:sz w:val="18"/>
                <w:szCs w:val="18"/>
              </w:rPr>
            </w:pPr>
            <w:r>
              <w:rPr>
                <w:rFonts w:ascii="Times New Roman" w:hAnsi="Times New Roman"/>
                <w:sz w:val="16"/>
                <w:szCs w:val="16"/>
              </w:rPr>
              <w:t>-0.86%</w:t>
            </w:r>
          </w:p>
        </w:tc>
        <w:tc>
          <w:tcPr>
            <w:tcW w:w="1334" w:type="dxa"/>
            <w:shd w:val="clear" w:color="auto" w:fill="auto"/>
          </w:tcPr>
          <w:p w14:paraId="3E0D84DA" w14:textId="61383966" w:rsidR="00EE53F6" w:rsidRPr="00956ACF" w:rsidRDefault="004676CC" w:rsidP="00686CF0">
            <w:pPr>
              <w:spacing w:line="240" w:lineRule="auto"/>
              <w:rPr>
                <w:rFonts w:ascii="Times New Roman" w:hAnsi="Times New Roman"/>
                <w:sz w:val="18"/>
                <w:szCs w:val="18"/>
              </w:rPr>
            </w:pPr>
            <w:r>
              <w:rPr>
                <w:rFonts w:ascii="Times New Roman" w:hAnsi="Times New Roman"/>
                <w:sz w:val="18"/>
                <w:szCs w:val="18"/>
              </w:rPr>
              <w:t>14.83%</w:t>
            </w:r>
          </w:p>
        </w:tc>
        <w:tc>
          <w:tcPr>
            <w:tcW w:w="1546" w:type="dxa"/>
            <w:vMerge w:val="restart"/>
            <w:shd w:val="clear" w:color="auto" w:fill="auto"/>
            <w:vAlign w:val="center"/>
          </w:tcPr>
          <w:p w14:paraId="27AE6E06" w14:textId="15822EF9" w:rsidR="00EE53F6" w:rsidRPr="00956ACF" w:rsidRDefault="004676CC" w:rsidP="00686CF0">
            <w:pPr>
              <w:spacing w:line="240" w:lineRule="auto"/>
              <w:jc w:val="center"/>
              <w:rPr>
                <w:rFonts w:ascii="Times New Roman" w:hAnsi="Times New Roman"/>
                <w:sz w:val="18"/>
                <w:szCs w:val="18"/>
              </w:rPr>
            </w:pPr>
            <w:r>
              <w:rPr>
                <w:rFonts w:ascii="Times New Roman" w:hAnsi="Times New Roman"/>
                <w:sz w:val="16"/>
                <w:szCs w:val="16"/>
              </w:rPr>
              <w:t>8.27%</w:t>
            </w:r>
          </w:p>
        </w:tc>
      </w:tr>
      <w:tr w:rsidR="00EE53F6" w:rsidRPr="00956ACF" w14:paraId="527F9F17" w14:textId="77777777" w:rsidTr="008E5112">
        <w:trPr>
          <w:tblHeader/>
        </w:trPr>
        <w:tc>
          <w:tcPr>
            <w:tcW w:w="1170" w:type="dxa"/>
            <w:shd w:val="clear" w:color="auto" w:fill="D9D9D9"/>
            <w:vAlign w:val="bottom"/>
          </w:tcPr>
          <w:p w14:paraId="75756C03" w14:textId="4BF05DC4" w:rsidR="00EE53F6" w:rsidRPr="00956ACF" w:rsidRDefault="00EE53F6" w:rsidP="00EE53F6">
            <w:pPr>
              <w:spacing w:line="240" w:lineRule="auto"/>
              <w:rPr>
                <w:rFonts w:ascii="Times New Roman" w:hAnsi="Times New Roman"/>
                <w:color w:val="000000"/>
                <w:sz w:val="18"/>
                <w:szCs w:val="18"/>
              </w:rPr>
            </w:pPr>
            <w:r w:rsidRPr="00956ACF">
              <w:rPr>
                <w:rFonts w:ascii="Times New Roman" w:hAnsi="Times New Roman"/>
                <w:b/>
                <w:bCs/>
                <w:color w:val="000000"/>
                <w:sz w:val="18"/>
                <w:szCs w:val="18"/>
              </w:rPr>
              <w:t>Non-minority students</w:t>
            </w:r>
            <w:r w:rsidRPr="00956ACF">
              <w:rPr>
                <w:rFonts w:ascii="Times New Roman" w:hAnsi="Times New Roman"/>
                <w:color w:val="000000"/>
                <w:sz w:val="18"/>
                <w:szCs w:val="18"/>
              </w:rPr>
              <w:t xml:space="preserve"> </w:t>
            </w:r>
          </w:p>
        </w:tc>
        <w:tc>
          <w:tcPr>
            <w:tcW w:w="1064" w:type="dxa"/>
            <w:shd w:val="clear" w:color="auto" w:fill="auto"/>
          </w:tcPr>
          <w:p w14:paraId="34BD92F8" w14:textId="3B640734" w:rsidR="00EE53F6" w:rsidRPr="00956ACF" w:rsidRDefault="004676CC" w:rsidP="00686CF0">
            <w:pPr>
              <w:spacing w:line="240" w:lineRule="auto"/>
              <w:rPr>
                <w:rFonts w:ascii="Times New Roman" w:hAnsi="Times New Roman"/>
                <w:sz w:val="18"/>
                <w:szCs w:val="18"/>
              </w:rPr>
            </w:pPr>
            <w:r>
              <w:rPr>
                <w:rFonts w:ascii="Times New Roman" w:hAnsi="Times New Roman"/>
                <w:sz w:val="18"/>
                <w:szCs w:val="18"/>
              </w:rPr>
              <w:t>N/A</w:t>
            </w:r>
          </w:p>
        </w:tc>
        <w:tc>
          <w:tcPr>
            <w:tcW w:w="1546" w:type="dxa"/>
            <w:vMerge/>
            <w:shd w:val="clear" w:color="auto" w:fill="auto"/>
          </w:tcPr>
          <w:p w14:paraId="67BC12E0" w14:textId="77777777" w:rsidR="00EE53F6" w:rsidRPr="00956ACF" w:rsidRDefault="00EE53F6" w:rsidP="00686CF0">
            <w:pPr>
              <w:spacing w:line="240" w:lineRule="auto"/>
              <w:rPr>
                <w:rFonts w:ascii="Times New Roman" w:hAnsi="Times New Roman"/>
              </w:rPr>
            </w:pPr>
          </w:p>
        </w:tc>
        <w:tc>
          <w:tcPr>
            <w:tcW w:w="1154" w:type="dxa"/>
            <w:shd w:val="clear" w:color="auto" w:fill="auto"/>
          </w:tcPr>
          <w:p w14:paraId="352D12F6" w14:textId="3127A647" w:rsidR="00EE53F6" w:rsidRPr="00956ACF" w:rsidRDefault="004676CC" w:rsidP="00686CF0">
            <w:pPr>
              <w:spacing w:line="240" w:lineRule="auto"/>
              <w:rPr>
                <w:rFonts w:ascii="Times New Roman" w:hAnsi="Times New Roman"/>
                <w:sz w:val="18"/>
                <w:szCs w:val="18"/>
              </w:rPr>
            </w:pPr>
            <w:r>
              <w:rPr>
                <w:rFonts w:ascii="Times New Roman" w:hAnsi="Times New Roman"/>
                <w:sz w:val="18"/>
                <w:szCs w:val="18"/>
              </w:rPr>
              <w:t>1.12%</w:t>
            </w:r>
          </w:p>
        </w:tc>
        <w:tc>
          <w:tcPr>
            <w:tcW w:w="1546" w:type="dxa"/>
            <w:vMerge/>
            <w:shd w:val="clear" w:color="auto" w:fill="auto"/>
          </w:tcPr>
          <w:p w14:paraId="1D3D3D50" w14:textId="77777777" w:rsidR="00EE53F6" w:rsidRPr="00956ACF" w:rsidRDefault="00EE53F6" w:rsidP="00686CF0">
            <w:pPr>
              <w:spacing w:line="240" w:lineRule="auto"/>
              <w:rPr>
                <w:rFonts w:ascii="Times New Roman" w:hAnsi="Times New Roman"/>
              </w:rPr>
            </w:pPr>
          </w:p>
        </w:tc>
        <w:tc>
          <w:tcPr>
            <w:tcW w:w="1334" w:type="dxa"/>
            <w:shd w:val="clear" w:color="auto" w:fill="auto"/>
          </w:tcPr>
          <w:p w14:paraId="5165E6A6" w14:textId="31FC11CA" w:rsidR="00EE53F6" w:rsidRPr="00956ACF" w:rsidRDefault="004676CC" w:rsidP="00686CF0">
            <w:pPr>
              <w:spacing w:line="240" w:lineRule="auto"/>
              <w:rPr>
                <w:rFonts w:ascii="Times New Roman" w:hAnsi="Times New Roman"/>
                <w:sz w:val="18"/>
                <w:szCs w:val="18"/>
              </w:rPr>
            </w:pPr>
            <w:r>
              <w:rPr>
                <w:rFonts w:ascii="Times New Roman" w:hAnsi="Times New Roman"/>
                <w:sz w:val="18"/>
                <w:szCs w:val="18"/>
              </w:rPr>
              <w:t>6.56%</w:t>
            </w:r>
          </w:p>
        </w:tc>
        <w:tc>
          <w:tcPr>
            <w:tcW w:w="1546" w:type="dxa"/>
            <w:vMerge/>
            <w:shd w:val="clear" w:color="auto" w:fill="auto"/>
          </w:tcPr>
          <w:p w14:paraId="4D4E5E2C" w14:textId="77777777" w:rsidR="00EE53F6" w:rsidRPr="00956ACF" w:rsidRDefault="00EE53F6" w:rsidP="00686CF0">
            <w:pPr>
              <w:spacing w:line="240" w:lineRule="auto"/>
              <w:rPr>
                <w:rFonts w:ascii="Times New Roman" w:hAnsi="Times New Roman"/>
              </w:rPr>
            </w:pPr>
          </w:p>
        </w:tc>
      </w:tr>
    </w:tbl>
    <w:p w14:paraId="05071EC9" w14:textId="77777777" w:rsidR="00EE53F6" w:rsidRPr="00956ACF" w:rsidRDefault="00EE53F6" w:rsidP="00EE53F6">
      <w:pPr>
        <w:spacing w:after="0" w:line="240" w:lineRule="auto"/>
        <w:rPr>
          <w:rFonts w:ascii="Times New Roman" w:hAnsi="Times New Roman"/>
        </w:rPr>
      </w:pPr>
    </w:p>
    <w:p w14:paraId="7D34A7EF" w14:textId="77777777" w:rsidR="00EE53F6" w:rsidRPr="00956ACF" w:rsidRDefault="00EE53F6" w:rsidP="00EE53F6">
      <w:pPr>
        <w:spacing w:after="0" w:line="240" w:lineRule="auto"/>
        <w:rPr>
          <w:rFonts w:ascii="Times New Roman" w:hAnsi="Times New Roman"/>
        </w:rPr>
      </w:pPr>
      <w:r w:rsidRPr="00956ACF">
        <w:rPr>
          <w:rFonts w:ascii="Times New Roman" w:hAnsi="Times New Roman"/>
        </w:rPr>
        <w:t xml:space="preserve">If the SEA has defined other optional key terms, it must complete the table below. </w:t>
      </w:r>
    </w:p>
    <w:p w14:paraId="681B6E63" w14:textId="77777777" w:rsidR="00EE53F6" w:rsidRPr="00956ACF" w:rsidRDefault="00EE53F6" w:rsidP="00EE53F6">
      <w:pPr>
        <w:spacing w:after="0" w:line="240" w:lineRule="auto"/>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DIFFERENCES IN RATES CALCULATED USING Non-STUDENT-LEVEL DATA"/>
        <w:tblDescription w:val="In this chart, it is documented which categories of students are taught by non-highly qualified teachers."/>
      </w:tblPr>
      <w:tblGrid>
        <w:gridCol w:w="1170"/>
        <w:gridCol w:w="1080"/>
        <w:gridCol w:w="1530"/>
        <w:gridCol w:w="1170"/>
        <w:gridCol w:w="1530"/>
        <w:gridCol w:w="1350"/>
        <w:gridCol w:w="1530"/>
      </w:tblGrid>
      <w:tr w:rsidR="00EE53F6" w:rsidRPr="00956ACF" w14:paraId="086CFAA0" w14:textId="77777777" w:rsidTr="00686CF0">
        <w:trPr>
          <w:trHeight w:val="1520"/>
        </w:trPr>
        <w:tc>
          <w:tcPr>
            <w:tcW w:w="1170" w:type="dxa"/>
            <w:shd w:val="clear" w:color="auto" w:fill="D9D9D9"/>
          </w:tcPr>
          <w:p w14:paraId="7F66C1D3" w14:textId="77777777" w:rsidR="00EE53F6" w:rsidRPr="00956ACF" w:rsidRDefault="00EE53F6"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lastRenderedPageBreak/>
              <w:t>STUDENT GROUPS</w:t>
            </w:r>
          </w:p>
        </w:tc>
        <w:tc>
          <w:tcPr>
            <w:tcW w:w="1080" w:type="dxa"/>
            <w:shd w:val="clear" w:color="auto" w:fill="D9D9D9"/>
          </w:tcPr>
          <w:p w14:paraId="2426B124" w14:textId="1D8290DA" w:rsidR="00EE53F6" w:rsidRPr="00956ACF" w:rsidRDefault="00EE53F6" w:rsidP="004676CC">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 xml:space="preserve">Rate at which students are taught by </w:t>
            </w:r>
            <w:r w:rsidR="004676CC">
              <w:rPr>
                <w:rFonts w:ascii="Times New Roman" w:hAnsi="Times New Roman"/>
                <w:color w:val="000000"/>
                <w:sz w:val="18"/>
                <w:szCs w:val="18"/>
              </w:rPr>
              <w:t>Non-Highly Qualified Teacher</w:t>
            </w:r>
          </w:p>
        </w:tc>
        <w:tc>
          <w:tcPr>
            <w:tcW w:w="1530" w:type="dxa"/>
            <w:shd w:val="clear" w:color="auto" w:fill="D9D9D9"/>
          </w:tcPr>
          <w:p w14:paraId="7B6684B9" w14:textId="77777777" w:rsidR="00EE53F6" w:rsidRPr="00956ACF" w:rsidRDefault="00EE53F6"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Differences between rates</w:t>
            </w:r>
          </w:p>
        </w:tc>
        <w:tc>
          <w:tcPr>
            <w:tcW w:w="1170" w:type="dxa"/>
            <w:shd w:val="clear" w:color="auto" w:fill="D9D9D9"/>
          </w:tcPr>
          <w:p w14:paraId="26FE9476" w14:textId="77777777" w:rsidR="00EE53F6" w:rsidRPr="00956ACF" w:rsidRDefault="00EE53F6"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Rate at which students are taught by ENTER STATE-IDENTIFIED TERM 2</w:t>
            </w:r>
          </w:p>
        </w:tc>
        <w:tc>
          <w:tcPr>
            <w:tcW w:w="1530" w:type="dxa"/>
            <w:shd w:val="clear" w:color="auto" w:fill="D9D9D9"/>
          </w:tcPr>
          <w:p w14:paraId="0F9231E3" w14:textId="77777777" w:rsidR="00EE53F6" w:rsidRPr="00956ACF" w:rsidRDefault="00EE53F6"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Differences between rates</w:t>
            </w:r>
          </w:p>
        </w:tc>
        <w:tc>
          <w:tcPr>
            <w:tcW w:w="1350" w:type="dxa"/>
            <w:shd w:val="clear" w:color="auto" w:fill="D9D9D9"/>
          </w:tcPr>
          <w:p w14:paraId="76907BB9" w14:textId="77777777" w:rsidR="00EE53F6" w:rsidRPr="00956ACF" w:rsidRDefault="00EE53F6"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Rate at which students are taught by ENTER STATE-IDENTIFIED TERM 3</w:t>
            </w:r>
          </w:p>
        </w:tc>
        <w:tc>
          <w:tcPr>
            <w:tcW w:w="1530" w:type="dxa"/>
            <w:shd w:val="clear" w:color="auto" w:fill="D9D9D9"/>
          </w:tcPr>
          <w:p w14:paraId="1FE75322" w14:textId="77777777" w:rsidR="00EE53F6" w:rsidRPr="00956ACF" w:rsidRDefault="00EE53F6" w:rsidP="00686CF0">
            <w:pPr>
              <w:spacing w:line="240" w:lineRule="auto"/>
              <w:jc w:val="center"/>
              <w:rPr>
                <w:rFonts w:ascii="Times New Roman" w:hAnsi="Times New Roman"/>
                <w:color w:val="000000"/>
                <w:sz w:val="18"/>
                <w:szCs w:val="18"/>
              </w:rPr>
            </w:pPr>
            <w:r w:rsidRPr="00956ACF">
              <w:rPr>
                <w:rFonts w:ascii="Times New Roman" w:hAnsi="Times New Roman"/>
                <w:color w:val="000000"/>
                <w:sz w:val="18"/>
                <w:szCs w:val="18"/>
              </w:rPr>
              <w:t>Differences between rates</w:t>
            </w:r>
          </w:p>
        </w:tc>
      </w:tr>
      <w:tr w:rsidR="00EE53F6" w:rsidRPr="00956ACF" w14:paraId="24E69699" w14:textId="77777777" w:rsidTr="00686CF0">
        <w:tc>
          <w:tcPr>
            <w:tcW w:w="1170" w:type="dxa"/>
            <w:shd w:val="clear" w:color="auto" w:fill="D9D9D9"/>
            <w:vAlign w:val="bottom"/>
          </w:tcPr>
          <w:p w14:paraId="57D7733D" w14:textId="5F4A081C" w:rsidR="00EE53F6" w:rsidRPr="00956ACF" w:rsidRDefault="00EE53F6" w:rsidP="00EE53F6">
            <w:pPr>
              <w:spacing w:line="240" w:lineRule="auto"/>
              <w:rPr>
                <w:rFonts w:ascii="Times New Roman" w:hAnsi="Times New Roman"/>
                <w:color w:val="000000"/>
                <w:sz w:val="18"/>
                <w:szCs w:val="18"/>
              </w:rPr>
            </w:pPr>
            <w:r w:rsidRPr="00956ACF">
              <w:rPr>
                <w:rFonts w:ascii="Times New Roman" w:hAnsi="Times New Roman"/>
                <w:b/>
                <w:bCs/>
                <w:color w:val="000000"/>
                <w:sz w:val="18"/>
                <w:szCs w:val="18"/>
              </w:rPr>
              <w:t>Low-income</w:t>
            </w:r>
            <w:r w:rsidRPr="00956ACF">
              <w:rPr>
                <w:rFonts w:ascii="Times New Roman" w:hAnsi="Times New Roman"/>
                <w:color w:val="000000"/>
                <w:sz w:val="18"/>
                <w:szCs w:val="18"/>
              </w:rPr>
              <w:t xml:space="preserve"> </w:t>
            </w:r>
            <w:r w:rsidRPr="00956ACF">
              <w:rPr>
                <w:rFonts w:ascii="Times New Roman" w:hAnsi="Times New Roman"/>
                <w:b/>
                <w:bCs/>
                <w:color w:val="000000"/>
                <w:sz w:val="18"/>
                <w:szCs w:val="18"/>
              </w:rPr>
              <w:t>students</w:t>
            </w:r>
            <w:r w:rsidRPr="00956ACF">
              <w:rPr>
                <w:rFonts w:ascii="Times New Roman" w:hAnsi="Times New Roman"/>
                <w:color w:val="000000"/>
                <w:sz w:val="18"/>
                <w:szCs w:val="18"/>
              </w:rPr>
              <w:t xml:space="preserve"> </w:t>
            </w:r>
          </w:p>
        </w:tc>
        <w:tc>
          <w:tcPr>
            <w:tcW w:w="1080" w:type="dxa"/>
            <w:shd w:val="clear" w:color="auto" w:fill="auto"/>
          </w:tcPr>
          <w:p w14:paraId="7F6CBDF4" w14:textId="47FD1254" w:rsidR="00EE53F6" w:rsidRPr="00956ACF" w:rsidRDefault="004E0D3F" w:rsidP="00686CF0">
            <w:pPr>
              <w:spacing w:line="240" w:lineRule="auto"/>
              <w:rPr>
                <w:rFonts w:ascii="Times New Roman" w:hAnsi="Times New Roman"/>
                <w:sz w:val="18"/>
                <w:szCs w:val="18"/>
              </w:rPr>
            </w:pPr>
            <w:r>
              <w:rPr>
                <w:rFonts w:ascii="Times New Roman" w:hAnsi="Times New Roman"/>
                <w:sz w:val="18"/>
                <w:szCs w:val="18"/>
              </w:rPr>
              <w:t>7.86%</w:t>
            </w:r>
          </w:p>
        </w:tc>
        <w:tc>
          <w:tcPr>
            <w:tcW w:w="1530" w:type="dxa"/>
            <w:vMerge w:val="restart"/>
            <w:shd w:val="clear" w:color="auto" w:fill="auto"/>
            <w:vAlign w:val="center"/>
          </w:tcPr>
          <w:p w14:paraId="09C02ED5" w14:textId="2AD415A2" w:rsidR="00EE53F6" w:rsidRPr="00956ACF" w:rsidRDefault="004E0D3F" w:rsidP="00686CF0">
            <w:pPr>
              <w:spacing w:line="240" w:lineRule="auto"/>
              <w:jc w:val="center"/>
              <w:rPr>
                <w:rFonts w:ascii="Times New Roman" w:hAnsi="Times New Roman"/>
                <w:sz w:val="16"/>
                <w:szCs w:val="16"/>
              </w:rPr>
            </w:pPr>
            <w:r>
              <w:rPr>
                <w:rFonts w:ascii="Times New Roman" w:hAnsi="Times New Roman"/>
                <w:sz w:val="16"/>
                <w:szCs w:val="16"/>
              </w:rPr>
              <w:t>3.30%</w:t>
            </w:r>
          </w:p>
        </w:tc>
        <w:tc>
          <w:tcPr>
            <w:tcW w:w="1170" w:type="dxa"/>
            <w:shd w:val="clear" w:color="auto" w:fill="auto"/>
          </w:tcPr>
          <w:p w14:paraId="2CD15827" w14:textId="5A798DC9" w:rsidR="00EE53F6" w:rsidRPr="00956ACF" w:rsidRDefault="004E0D3F" w:rsidP="00686CF0">
            <w:pPr>
              <w:spacing w:line="240" w:lineRule="auto"/>
              <w:rPr>
                <w:rFonts w:ascii="Times New Roman" w:hAnsi="Times New Roman"/>
                <w:sz w:val="18"/>
                <w:szCs w:val="18"/>
              </w:rPr>
            </w:pPr>
            <w:r>
              <w:rPr>
                <w:rFonts w:ascii="Times New Roman" w:hAnsi="Times New Roman"/>
                <w:sz w:val="18"/>
                <w:szCs w:val="18"/>
              </w:rPr>
              <w:t>N/A</w:t>
            </w:r>
          </w:p>
        </w:tc>
        <w:tc>
          <w:tcPr>
            <w:tcW w:w="1530" w:type="dxa"/>
            <w:vMerge w:val="restart"/>
            <w:shd w:val="clear" w:color="auto" w:fill="auto"/>
            <w:vAlign w:val="center"/>
          </w:tcPr>
          <w:p w14:paraId="762FA18A" w14:textId="542E1613" w:rsidR="00EE53F6" w:rsidRPr="00956ACF" w:rsidRDefault="004E0D3F" w:rsidP="00686CF0">
            <w:pPr>
              <w:spacing w:line="240" w:lineRule="auto"/>
              <w:jc w:val="center"/>
              <w:rPr>
                <w:rFonts w:ascii="Times New Roman" w:hAnsi="Times New Roman"/>
                <w:sz w:val="18"/>
                <w:szCs w:val="18"/>
              </w:rPr>
            </w:pPr>
            <w:r>
              <w:rPr>
                <w:rFonts w:ascii="Times New Roman" w:hAnsi="Times New Roman"/>
                <w:sz w:val="18"/>
                <w:szCs w:val="18"/>
              </w:rPr>
              <w:t>N/A</w:t>
            </w:r>
          </w:p>
        </w:tc>
        <w:tc>
          <w:tcPr>
            <w:tcW w:w="1350" w:type="dxa"/>
            <w:shd w:val="clear" w:color="auto" w:fill="auto"/>
          </w:tcPr>
          <w:p w14:paraId="1C550F04" w14:textId="0F75B94E" w:rsidR="00EE53F6" w:rsidRPr="00956ACF" w:rsidRDefault="004E0D3F" w:rsidP="00686CF0">
            <w:pPr>
              <w:spacing w:line="240" w:lineRule="auto"/>
              <w:rPr>
                <w:rFonts w:ascii="Times New Roman" w:hAnsi="Times New Roman"/>
                <w:sz w:val="18"/>
                <w:szCs w:val="18"/>
              </w:rPr>
            </w:pPr>
            <w:r>
              <w:rPr>
                <w:rFonts w:ascii="Times New Roman" w:hAnsi="Times New Roman"/>
                <w:sz w:val="18"/>
                <w:szCs w:val="18"/>
              </w:rPr>
              <w:t>N/A</w:t>
            </w:r>
          </w:p>
        </w:tc>
        <w:tc>
          <w:tcPr>
            <w:tcW w:w="1530" w:type="dxa"/>
            <w:vMerge w:val="restart"/>
            <w:shd w:val="clear" w:color="auto" w:fill="auto"/>
            <w:vAlign w:val="center"/>
          </w:tcPr>
          <w:p w14:paraId="062DC4E1" w14:textId="0C717F01" w:rsidR="00EE53F6" w:rsidRPr="00956ACF" w:rsidRDefault="004E0D3F" w:rsidP="00686CF0">
            <w:pPr>
              <w:spacing w:line="240" w:lineRule="auto"/>
              <w:jc w:val="center"/>
              <w:rPr>
                <w:rFonts w:ascii="Times New Roman" w:hAnsi="Times New Roman"/>
                <w:sz w:val="18"/>
                <w:szCs w:val="18"/>
              </w:rPr>
            </w:pPr>
            <w:r>
              <w:rPr>
                <w:rFonts w:ascii="Times New Roman" w:hAnsi="Times New Roman"/>
                <w:sz w:val="18"/>
                <w:szCs w:val="18"/>
              </w:rPr>
              <w:t>N/A</w:t>
            </w:r>
          </w:p>
        </w:tc>
      </w:tr>
      <w:tr w:rsidR="00EE53F6" w:rsidRPr="00956ACF" w14:paraId="4ACF1343" w14:textId="77777777" w:rsidTr="00686CF0">
        <w:tc>
          <w:tcPr>
            <w:tcW w:w="1170" w:type="dxa"/>
            <w:shd w:val="clear" w:color="auto" w:fill="D9D9D9"/>
            <w:vAlign w:val="bottom"/>
          </w:tcPr>
          <w:p w14:paraId="3D2C4186" w14:textId="6BEEC7A7" w:rsidR="00EE53F6" w:rsidRPr="00956ACF" w:rsidRDefault="00EE53F6" w:rsidP="00EE53F6">
            <w:pPr>
              <w:spacing w:line="240" w:lineRule="auto"/>
              <w:rPr>
                <w:rFonts w:ascii="Times New Roman" w:hAnsi="Times New Roman"/>
                <w:color w:val="000000"/>
                <w:sz w:val="18"/>
                <w:szCs w:val="18"/>
              </w:rPr>
            </w:pPr>
            <w:r w:rsidRPr="00956ACF">
              <w:rPr>
                <w:rFonts w:ascii="Times New Roman" w:hAnsi="Times New Roman"/>
                <w:b/>
                <w:bCs/>
                <w:color w:val="000000"/>
                <w:sz w:val="18"/>
                <w:szCs w:val="18"/>
              </w:rPr>
              <w:t>Non-low-income</w:t>
            </w:r>
            <w:r w:rsidRPr="00956ACF">
              <w:rPr>
                <w:rFonts w:ascii="Times New Roman" w:hAnsi="Times New Roman"/>
                <w:color w:val="000000"/>
                <w:sz w:val="18"/>
                <w:szCs w:val="18"/>
              </w:rPr>
              <w:t xml:space="preserve"> </w:t>
            </w:r>
            <w:r w:rsidRPr="00956ACF">
              <w:rPr>
                <w:rFonts w:ascii="Times New Roman" w:hAnsi="Times New Roman"/>
                <w:b/>
                <w:bCs/>
                <w:color w:val="000000"/>
                <w:sz w:val="18"/>
                <w:szCs w:val="18"/>
              </w:rPr>
              <w:t>students</w:t>
            </w:r>
            <w:r w:rsidRPr="00956ACF">
              <w:rPr>
                <w:rFonts w:ascii="Times New Roman" w:hAnsi="Times New Roman"/>
                <w:color w:val="000000"/>
                <w:sz w:val="18"/>
                <w:szCs w:val="18"/>
              </w:rPr>
              <w:t xml:space="preserve"> </w:t>
            </w:r>
          </w:p>
        </w:tc>
        <w:tc>
          <w:tcPr>
            <w:tcW w:w="1080" w:type="dxa"/>
            <w:shd w:val="clear" w:color="auto" w:fill="auto"/>
          </w:tcPr>
          <w:p w14:paraId="65DA98A1" w14:textId="3949A7F6" w:rsidR="00EE53F6" w:rsidRPr="00956ACF" w:rsidRDefault="004E0D3F" w:rsidP="00686CF0">
            <w:pPr>
              <w:spacing w:line="240" w:lineRule="auto"/>
              <w:rPr>
                <w:rFonts w:ascii="Times New Roman" w:hAnsi="Times New Roman"/>
                <w:sz w:val="18"/>
                <w:szCs w:val="18"/>
              </w:rPr>
            </w:pPr>
            <w:r>
              <w:rPr>
                <w:rFonts w:ascii="Times New Roman" w:hAnsi="Times New Roman"/>
                <w:sz w:val="18"/>
                <w:szCs w:val="18"/>
              </w:rPr>
              <w:t>4.56%</w:t>
            </w:r>
          </w:p>
        </w:tc>
        <w:tc>
          <w:tcPr>
            <w:tcW w:w="1530" w:type="dxa"/>
            <w:vMerge/>
            <w:shd w:val="clear" w:color="auto" w:fill="auto"/>
          </w:tcPr>
          <w:p w14:paraId="0E1E485C" w14:textId="77777777" w:rsidR="00EE53F6" w:rsidRPr="00956ACF" w:rsidRDefault="00EE53F6" w:rsidP="00686CF0">
            <w:pPr>
              <w:spacing w:line="240" w:lineRule="auto"/>
              <w:rPr>
                <w:rFonts w:ascii="Times New Roman" w:hAnsi="Times New Roman"/>
                <w:sz w:val="18"/>
                <w:szCs w:val="18"/>
              </w:rPr>
            </w:pPr>
          </w:p>
        </w:tc>
        <w:tc>
          <w:tcPr>
            <w:tcW w:w="1170" w:type="dxa"/>
            <w:shd w:val="clear" w:color="auto" w:fill="auto"/>
          </w:tcPr>
          <w:p w14:paraId="3ACAAC2B" w14:textId="4F98D201" w:rsidR="00EE53F6" w:rsidRPr="00956ACF" w:rsidRDefault="004E0D3F" w:rsidP="00686CF0">
            <w:pPr>
              <w:spacing w:line="240" w:lineRule="auto"/>
              <w:rPr>
                <w:rFonts w:ascii="Times New Roman" w:hAnsi="Times New Roman"/>
                <w:sz w:val="18"/>
                <w:szCs w:val="18"/>
              </w:rPr>
            </w:pPr>
            <w:r>
              <w:rPr>
                <w:rFonts w:ascii="Times New Roman" w:hAnsi="Times New Roman"/>
                <w:sz w:val="18"/>
                <w:szCs w:val="18"/>
              </w:rPr>
              <w:t>N/A</w:t>
            </w:r>
          </w:p>
        </w:tc>
        <w:tc>
          <w:tcPr>
            <w:tcW w:w="1530" w:type="dxa"/>
            <w:vMerge/>
            <w:shd w:val="clear" w:color="auto" w:fill="auto"/>
          </w:tcPr>
          <w:p w14:paraId="0C3BB0AF" w14:textId="77777777" w:rsidR="00EE53F6" w:rsidRPr="00956ACF" w:rsidRDefault="00EE53F6" w:rsidP="00686CF0">
            <w:pPr>
              <w:spacing w:line="240" w:lineRule="auto"/>
              <w:rPr>
                <w:rFonts w:ascii="Times New Roman" w:hAnsi="Times New Roman"/>
              </w:rPr>
            </w:pPr>
          </w:p>
        </w:tc>
        <w:tc>
          <w:tcPr>
            <w:tcW w:w="1350" w:type="dxa"/>
            <w:shd w:val="clear" w:color="auto" w:fill="auto"/>
          </w:tcPr>
          <w:p w14:paraId="68F5F2DA" w14:textId="5AB1E612" w:rsidR="00EE53F6" w:rsidRPr="00956ACF" w:rsidRDefault="004E0D3F" w:rsidP="00686CF0">
            <w:pPr>
              <w:spacing w:line="240" w:lineRule="auto"/>
              <w:rPr>
                <w:rFonts w:ascii="Times New Roman" w:hAnsi="Times New Roman"/>
                <w:sz w:val="18"/>
                <w:szCs w:val="18"/>
              </w:rPr>
            </w:pPr>
            <w:r>
              <w:rPr>
                <w:rFonts w:ascii="Times New Roman" w:hAnsi="Times New Roman"/>
                <w:sz w:val="18"/>
                <w:szCs w:val="18"/>
              </w:rPr>
              <w:t>N/A</w:t>
            </w:r>
          </w:p>
        </w:tc>
        <w:tc>
          <w:tcPr>
            <w:tcW w:w="1530" w:type="dxa"/>
            <w:vMerge/>
            <w:shd w:val="clear" w:color="auto" w:fill="auto"/>
          </w:tcPr>
          <w:p w14:paraId="3E7287C3" w14:textId="77777777" w:rsidR="00EE53F6" w:rsidRPr="00956ACF" w:rsidRDefault="00EE53F6" w:rsidP="00686CF0">
            <w:pPr>
              <w:spacing w:line="240" w:lineRule="auto"/>
              <w:rPr>
                <w:rFonts w:ascii="Times New Roman" w:hAnsi="Times New Roman"/>
              </w:rPr>
            </w:pPr>
          </w:p>
        </w:tc>
      </w:tr>
      <w:tr w:rsidR="00EE53F6" w:rsidRPr="00956ACF" w14:paraId="646478F4" w14:textId="77777777" w:rsidTr="00686CF0">
        <w:tc>
          <w:tcPr>
            <w:tcW w:w="1170" w:type="dxa"/>
            <w:shd w:val="clear" w:color="auto" w:fill="D9D9D9"/>
            <w:vAlign w:val="bottom"/>
          </w:tcPr>
          <w:p w14:paraId="0522DFDD" w14:textId="4F4461B9" w:rsidR="00EE53F6" w:rsidRPr="00956ACF" w:rsidRDefault="00EE53F6" w:rsidP="00EE53F6">
            <w:pPr>
              <w:spacing w:line="240" w:lineRule="auto"/>
              <w:rPr>
                <w:rFonts w:ascii="Times New Roman" w:hAnsi="Times New Roman"/>
                <w:color w:val="000000"/>
                <w:sz w:val="18"/>
                <w:szCs w:val="18"/>
              </w:rPr>
            </w:pPr>
            <w:r w:rsidRPr="00956ACF">
              <w:rPr>
                <w:rFonts w:ascii="Times New Roman" w:hAnsi="Times New Roman"/>
                <w:b/>
                <w:bCs/>
                <w:color w:val="000000"/>
                <w:sz w:val="18"/>
                <w:szCs w:val="18"/>
              </w:rPr>
              <w:t>Minority students</w:t>
            </w:r>
            <w:r w:rsidRPr="00956ACF">
              <w:rPr>
                <w:rFonts w:ascii="Times New Roman" w:hAnsi="Times New Roman"/>
                <w:color w:val="000000"/>
                <w:sz w:val="18"/>
                <w:szCs w:val="18"/>
              </w:rPr>
              <w:t xml:space="preserve"> </w:t>
            </w:r>
          </w:p>
        </w:tc>
        <w:tc>
          <w:tcPr>
            <w:tcW w:w="1080" w:type="dxa"/>
            <w:shd w:val="clear" w:color="auto" w:fill="auto"/>
          </w:tcPr>
          <w:p w14:paraId="25F2D1B1" w14:textId="6DE20BE2" w:rsidR="00EE53F6" w:rsidRPr="00956ACF" w:rsidRDefault="004E0D3F" w:rsidP="00686CF0">
            <w:pPr>
              <w:spacing w:line="240" w:lineRule="auto"/>
              <w:rPr>
                <w:rFonts w:ascii="Times New Roman" w:hAnsi="Times New Roman"/>
                <w:sz w:val="18"/>
                <w:szCs w:val="18"/>
              </w:rPr>
            </w:pPr>
            <w:r>
              <w:rPr>
                <w:rFonts w:ascii="Times New Roman" w:hAnsi="Times New Roman"/>
                <w:sz w:val="18"/>
                <w:szCs w:val="18"/>
              </w:rPr>
              <w:t>7.57%</w:t>
            </w:r>
          </w:p>
        </w:tc>
        <w:tc>
          <w:tcPr>
            <w:tcW w:w="1530" w:type="dxa"/>
            <w:vMerge w:val="restart"/>
            <w:shd w:val="clear" w:color="auto" w:fill="auto"/>
            <w:vAlign w:val="center"/>
          </w:tcPr>
          <w:p w14:paraId="6F6333D0" w14:textId="109EAC08" w:rsidR="00EE53F6" w:rsidRPr="00956ACF" w:rsidRDefault="004E0D3F" w:rsidP="00686CF0">
            <w:pPr>
              <w:spacing w:line="240" w:lineRule="auto"/>
              <w:jc w:val="center"/>
              <w:rPr>
                <w:rFonts w:ascii="Times New Roman" w:hAnsi="Times New Roman"/>
                <w:sz w:val="18"/>
                <w:szCs w:val="18"/>
              </w:rPr>
            </w:pPr>
            <w:r>
              <w:rPr>
                <w:rFonts w:ascii="Times New Roman" w:hAnsi="Times New Roman"/>
                <w:sz w:val="16"/>
                <w:szCs w:val="16"/>
              </w:rPr>
              <w:t>3.98%</w:t>
            </w:r>
          </w:p>
        </w:tc>
        <w:tc>
          <w:tcPr>
            <w:tcW w:w="1170" w:type="dxa"/>
            <w:shd w:val="clear" w:color="auto" w:fill="auto"/>
          </w:tcPr>
          <w:p w14:paraId="4BC79B76" w14:textId="04AC3D7A" w:rsidR="00EE53F6" w:rsidRPr="00956ACF" w:rsidRDefault="004E0D3F" w:rsidP="00686CF0">
            <w:pPr>
              <w:spacing w:line="240" w:lineRule="auto"/>
              <w:rPr>
                <w:rFonts w:ascii="Times New Roman" w:hAnsi="Times New Roman"/>
                <w:sz w:val="18"/>
                <w:szCs w:val="18"/>
              </w:rPr>
            </w:pPr>
            <w:r>
              <w:rPr>
                <w:rFonts w:ascii="Times New Roman" w:hAnsi="Times New Roman"/>
                <w:sz w:val="18"/>
                <w:szCs w:val="18"/>
              </w:rPr>
              <w:t>N/A</w:t>
            </w:r>
          </w:p>
        </w:tc>
        <w:tc>
          <w:tcPr>
            <w:tcW w:w="1530" w:type="dxa"/>
            <w:vMerge w:val="restart"/>
            <w:shd w:val="clear" w:color="auto" w:fill="auto"/>
            <w:vAlign w:val="center"/>
          </w:tcPr>
          <w:p w14:paraId="43A3E318" w14:textId="2F7A9053" w:rsidR="00EE53F6" w:rsidRPr="00956ACF" w:rsidRDefault="004E0D3F" w:rsidP="00686CF0">
            <w:pPr>
              <w:spacing w:line="240" w:lineRule="auto"/>
              <w:jc w:val="center"/>
              <w:rPr>
                <w:rFonts w:ascii="Times New Roman" w:hAnsi="Times New Roman"/>
                <w:sz w:val="18"/>
                <w:szCs w:val="18"/>
              </w:rPr>
            </w:pPr>
            <w:r>
              <w:rPr>
                <w:rFonts w:ascii="Times New Roman" w:hAnsi="Times New Roman"/>
                <w:sz w:val="18"/>
                <w:szCs w:val="18"/>
              </w:rPr>
              <w:t>N/A</w:t>
            </w:r>
          </w:p>
        </w:tc>
        <w:tc>
          <w:tcPr>
            <w:tcW w:w="1350" w:type="dxa"/>
            <w:shd w:val="clear" w:color="auto" w:fill="auto"/>
          </w:tcPr>
          <w:p w14:paraId="014BF8C6" w14:textId="5327FA72" w:rsidR="00EE53F6" w:rsidRPr="00956ACF" w:rsidRDefault="004E0D3F" w:rsidP="00686CF0">
            <w:pPr>
              <w:spacing w:line="240" w:lineRule="auto"/>
              <w:rPr>
                <w:rFonts w:ascii="Times New Roman" w:hAnsi="Times New Roman"/>
                <w:sz w:val="18"/>
                <w:szCs w:val="18"/>
              </w:rPr>
            </w:pPr>
            <w:r>
              <w:rPr>
                <w:rFonts w:ascii="Times New Roman" w:hAnsi="Times New Roman"/>
                <w:sz w:val="18"/>
                <w:szCs w:val="18"/>
              </w:rPr>
              <w:t>N/A</w:t>
            </w:r>
          </w:p>
        </w:tc>
        <w:tc>
          <w:tcPr>
            <w:tcW w:w="1530" w:type="dxa"/>
            <w:vMerge w:val="restart"/>
            <w:shd w:val="clear" w:color="auto" w:fill="auto"/>
            <w:vAlign w:val="center"/>
          </w:tcPr>
          <w:p w14:paraId="5A936A5E" w14:textId="56289BB2" w:rsidR="00EE53F6" w:rsidRPr="00956ACF" w:rsidRDefault="004E0D3F" w:rsidP="00686CF0">
            <w:pPr>
              <w:spacing w:line="240" w:lineRule="auto"/>
              <w:jc w:val="center"/>
              <w:rPr>
                <w:rFonts w:ascii="Times New Roman" w:hAnsi="Times New Roman"/>
                <w:sz w:val="18"/>
                <w:szCs w:val="18"/>
              </w:rPr>
            </w:pPr>
            <w:r>
              <w:rPr>
                <w:rFonts w:ascii="Times New Roman" w:hAnsi="Times New Roman"/>
                <w:sz w:val="18"/>
                <w:szCs w:val="18"/>
              </w:rPr>
              <w:t>N/A</w:t>
            </w:r>
          </w:p>
        </w:tc>
      </w:tr>
      <w:tr w:rsidR="00EE53F6" w:rsidRPr="00956ACF" w14:paraId="13DD03E1" w14:textId="77777777" w:rsidTr="00686CF0">
        <w:tc>
          <w:tcPr>
            <w:tcW w:w="1170" w:type="dxa"/>
            <w:shd w:val="clear" w:color="auto" w:fill="D9D9D9"/>
            <w:vAlign w:val="bottom"/>
          </w:tcPr>
          <w:p w14:paraId="7D812804" w14:textId="0D65C449" w:rsidR="00EE53F6" w:rsidRPr="00956ACF" w:rsidRDefault="00EE53F6" w:rsidP="00EE53F6">
            <w:pPr>
              <w:spacing w:line="240" w:lineRule="auto"/>
              <w:rPr>
                <w:rFonts w:ascii="Times New Roman" w:hAnsi="Times New Roman"/>
                <w:color w:val="000000"/>
                <w:sz w:val="18"/>
                <w:szCs w:val="18"/>
              </w:rPr>
            </w:pPr>
            <w:r w:rsidRPr="00956ACF">
              <w:rPr>
                <w:rFonts w:ascii="Times New Roman" w:hAnsi="Times New Roman"/>
                <w:b/>
                <w:bCs/>
                <w:color w:val="000000"/>
                <w:sz w:val="18"/>
                <w:szCs w:val="18"/>
              </w:rPr>
              <w:t>Non-minority students</w:t>
            </w:r>
            <w:r w:rsidRPr="00956ACF">
              <w:rPr>
                <w:rFonts w:ascii="Times New Roman" w:hAnsi="Times New Roman"/>
                <w:color w:val="000000"/>
                <w:sz w:val="18"/>
                <w:szCs w:val="18"/>
              </w:rPr>
              <w:t xml:space="preserve"> </w:t>
            </w:r>
          </w:p>
        </w:tc>
        <w:tc>
          <w:tcPr>
            <w:tcW w:w="1080" w:type="dxa"/>
            <w:shd w:val="clear" w:color="auto" w:fill="auto"/>
          </w:tcPr>
          <w:p w14:paraId="5EE91990" w14:textId="270B9DE4" w:rsidR="00EE53F6" w:rsidRPr="00956ACF" w:rsidRDefault="004E0D3F" w:rsidP="00686CF0">
            <w:pPr>
              <w:spacing w:line="240" w:lineRule="auto"/>
              <w:rPr>
                <w:rFonts w:ascii="Times New Roman" w:hAnsi="Times New Roman"/>
                <w:sz w:val="18"/>
                <w:szCs w:val="18"/>
              </w:rPr>
            </w:pPr>
            <w:r>
              <w:rPr>
                <w:rFonts w:ascii="Times New Roman" w:hAnsi="Times New Roman"/>
                <w:sz w:val="18"/>
                <w:szCs w:val="18"/>
              </w:rPr>
              <w:t>3.59%</w:t>
            </w:r>
          </w:p>
        </w:tc>
        <w:tc>
          <w:tcPr>
            <w:tcW w:w="1530" w:type="dxa"/>
            <w:vMerge/>
            <w:shd w:val="clear" w:color="auto" w:fill="auto"/>
          </w:tcPr>
          <w:p w14:paraId="2F8689BF" w14:textId="77777777" w:rsidR="00EE53F6" w:rsidRPr="00956ACF" w:rsidRDefault="00EE53F6" w:rsidP="00686CF0">
            <w:pPr>
              <w:spacing w:line="240" w:lineRule="auto"/>
              <w:rPr>
                <w:rFonts w:ascii="Times New Roman" w:hAnsi="Times New Roman"/>
              </w:rPr>
            </w:pPr>
          </w:p>
        </w:tc>
        <w:tc>
          <w:tcPr>
            <w:tcW w:w="1170" w:type="dxa"/>
            <w:shd w:val="clear" w:color="auto" w:fill="auto"/>
          </w:tcPr>
          <w:p w14:paraId="575F3575" w14:textId="53BA8C37" w:rsidR="00EE53F6" w:rsidRPr="00956ACF" w:rsidRDefault="004E0D3F" w:rsidP="00686CF0">
            <w:pPr>
              <w:spacing w:line="240" w:lineRule="auto"/>
              <w:rPr>
                <w:rFonts w:ascii="Times New Roman" w:hAnsi="Times New Roman"/>
                <w:sz w:val="18"/>
                <w:szCs w:val="18"/>
              </w:rPr>
            </w:pPr>
            <w:r>
              <w:rPr>
                <w:rFonts w:ascii="Times New Roman" w:hAnsi="Times New Roman"/>
                <w:sz w:val="18"/>
                <w:szCs w:val="18"/>
              </w:rPr>
              <w:t>N/A</w:t>
            </w:r>
          </w:p>
        </w:tc>
        <w:tc>
          <w:tcPr>
            <w:tcW w:w="1530" w:type="dxa"/>
            <w:vMerge/>
            <w:shd w:val="clear" w:color="auto" w:fill="auto"/>
          </w:tcPr>
          <w:p w14:paraId="7A92B7DF" w14:textId="77777777" w:rsidR="00EE53F6" w:rsidRPr="00956ACF" w:rsidRDefault="00EE53F6" w:rsidP="00686CF0">
            <w:pPr>
              <w:spacing w:line="240" w:lineRule="auto"/>
              <w:rPr>
                <w:rFonts w:ascii="Times New Roman" w:hAnsi="Times New Roman"/>
              </w:rPr>
            </w:pPr>
          </w:p>
        </w:tc>
        <w:tc>
          <w:tcPr>
            <w:tcW w:w="1350" w:type="dxa"/>
            <w:shd w:val="clear" w:color="auto" w:fill="auto"/>
          </w:tcPr>
          <w:p w14:paraId="69A4D534" w14:textId="5AD85057" w:rsidR="00EE53F6" w:rsidRPr="00956ACF" w:rsidRDefault="004E0D3F" w:rsidP="00686CF0">
            <w:pPr>
              <w:spacing w:line="240" w:lineRule="auto"/>
              <w:rPr>
                <w:rFonts w:ascii="Times New Roman" w:hAnsi="Times New Roman"/>
                <w:sz w:val="18"/>
                <w:szCs w:val="18"/>
              </w:rPr>
            </w:pPr>
            <w:r>
              <w:rPr>
                <w:rFonts w:ascii="Times New Roman" w:hAnsi="Times New Roman"/>
                <w:sz w:val="18"/>
                <w:szCs w:val="18"/>
              </w:rPr>
              <w:t>N/A</w:t>
            </w:r>
          </w:p>
        </w:tc>
        <w:tc>
          <w:tcPr>
            <w:tcW w:w="1530" w:type="dxa"/>
            <w:vMerge/>
            <w:shd w:val="clear" w:color="auto" w:fill="auto"/>
          </w:tcPr>
          <w:p w14:paraId="73941B02" w14:textId="77777777" w:rsidR="00EE53F6" w:rsidRPr="00956ACF" w:rsidRDefault="00EE53F6" w:rsidP="00686CF0">
            <w:pPr>
              <w:spacing w:line="240" w:lineRule="auto"/>
              <w:rPr>
                <w:rFonts w:ascii="Times New Roman" w:hAnsi="Times New Roman"/>
              </w:rPr>
            </w:pPr>
          </w:p>
        </w:tc>
      </w:tr>
    </w:tbl>
    <w:p w14:paraId="666D4D8B" w14:textId="6C3BFC4A" w:rsidR="00F24353" w:rsidRDefault="00F24353" w:rsidP="00DA147F">
      <w:pPr>
        <w:spacing w:after="0" w:line="240" w:lineRule="auto"/>
        <w:rPr>
          <w:rFonts w:ascii="Times New Roman" w:hAnsi="Times New Roman"/>
          <w:b/>
          <w:i/>
          <w:caps/>
        </w:rPr>
      </w:pPr>
    </w:p>
    <w:p w14:paraId="544A9D17" w14:textId="77777777" w:rsidR="00F24353" w:rsidRDefault="00F24353">
      <w:pPr>
        <w:spacing w:after="0" w:line="240" w:lineRule="auto"/>
        <w:rPr>
          <w:rFonts w:ascii="Times New Roman" w:hAnsi="Times New Roman"/>
          <w:b/>
          <w:i/>
          <w:caps/>
        </w:rPr>
      </w:pPr>
      <w:r>
        <w:rPr>
          <w:rFonts w:ascii="Times New Roman" w:hAnsi="Times New Roman"/>
          <w:b/>
          <w:i/>
          <w:caps/>
        </w:rPr>
        <w:br w:type="page"/>
      </w:r>
    </w:p>
    <w:p w14:paraId="3893C957" w14:textId="74129592" w:rsidR="00013C0D" w:rsidRPr="00013C0D" w:rsidRDefault="00F24353" w:rsidP="00DA147F">
      <w:pPr>
        <w:spacing w:after="0" w:line="240" w:lineRule="auto"/>
        <w:rPr>
          <w:rFonts w:ascii="Times New Roman" w:hAnsi="Times New Roman"/>
          <w:b/>
          <w:caps/>
        </w:rPr>
      </w:pPr>
      <w:r w:rsidRPr="00013C0D">
        <w:rPr>
          <w:rFonts w:ascii="Times New Roman" w:hAnsi="Times New Roman"/>
          <w:b/>
          <w:caps/>
        </w:rPr>
        <w:lastRenderedPageBreak/>
        <w:t xml:space="preserve">Appendix D: </w:t>
      </w:r>
      <w:r w:rsidR="00013C0D">
        <w:rPr>
          <w:rFonts w:ascii="Times New Roman" w:hAnsi="Times New Roman"/>
          <w:b/>
          <w:caps/>
        </w:rPr>
        <w:t>eSSA WORK</w:t>
      </w:r>
      <w:r w:rsidR="00D664D8">
        <w:rPr>
          <w:rFonts w:ascii="Times New Roman" w:hAnsi="Times New Roman"/>
          <w:b/>
          <w:caps/>
        </w:rPr>
        <w:t xml:space="preserve"> </w:t>
      </w:r>
      <w:r w:rsidR="00013C0D">
        <w:rPr>
          <w:rFonts w:ascii="Times New Roman" w:hAnsi="Times New Roman"/>
          <w:b/>
          <w:caps/>
        </w:rPr>
        <w:t>GROUP RECOMMENDATIONS</w:t>
      </w:r>
    </w:p>
    <w:p w14:paraId="579932A1" w14:textId="77777777" w:rsidR="0086751C" w:rsidRDefault="0086751C" w:rsidP="00013C0D">
      <w:pPr>
        <w:spacing w:after="0" w:line="240" w:lineRule="auto"/>
        <w:rPr>
          <w:rFonts w:ascii="Times New Roman" w:hAnsi="Times New Roman"/>
          <w:b/>
          <w:i/>
          <w:caps/>
        </w:rPr>
      </w:pPr>
    </w:p>
    <w:p w14:paraId="30CC10EC" w14:textId="70B005EF" w:rsidR="0086751C" w:rsidRPr="0049272D" w:rsidRDefault="0086751C" w:rsidP="0086751C">
      <w:pPr>
        <w:rPr>
          <w:rFonts w:ascii="Georgia" w:hAnsi="Georgia" w:cs="Tahoma"/>
          <w:i/>
        </w:rPr>
      </w:pPr>
      <w:r>
        <w:rPr>
          <w:rFonts w:ascii="Georgia" w:hAnsi="Georgia" w:cs="Tahoma"/>
          <w:i/>
        </w:rPr>
        <w:t>Accountability Work</w:t>
      </w:r>
      <w:r w:rsidR="00D664D8">
        <w:rPr>
          <w:rFonts w:ascii="Georgia" w:hAnsi="Georgia" w:cs="Tahoma"/>
          <w:i/>
        </w:rPr>
        <w:t xml:space="preserve"> G</w:t>
      </w:r>
      <w:r>
        <w:rPr>
          <w:rFonts w:ascii="Georgia" w:hAnsi="Georgia" w:cs="Tahoma"/>
          <w:i/>
        </w:rPr>
        <w:t>roup</w:t>
      </w:r>
    </w:p>
    <w:tbl>
      <w:tblPr>
        <w:tblStyle w:val="TableGrid"/>
        <w:tblW w:w="0" w:type="auto"/>
        <w:tblInd w:w="85" w:type="dxa"/>
        <w:tblLook w:val="04A0" w:firstRow="1" w:lastRow="0" w:firstColumn="1" w:lastColumn="0" w:noHBand="0" w:noVBand="1"/>
        <w:tblCaption w:val="Accountability Workgroup Recommendations"/>
        <w:tblDescription w:val="The ESSA workgroup focused on Accountability provided a series of recommendations to the ESSA Advisory group.  Those recommendations are defined here."/>
      </w:tblPr>
      <w:tblGrid>
        <w:gridCol w:w="425"/>
        <w:gridCol w:w="7020"/>
        <w:gridCol w:w="1848"/>
      </w:tblGrid>
      <w:tr w:rsidR="0086751C" w14:paraId="4E0CCCD3" w14:textId="77777777" w:rsidTr="0086751C">
        <w:trPr>
          <w:tblHeader/>
        </w:trPr>
        <w:tc>
          <w:tcPr>
            <w:tcW w:w="425" w:type="dxa"/>
            <w:shd w:val="clear" w:color="auto" w:fill="4F81BD" w:themeFill="accent1"/>
            <w:vAlign w:val="center"/>
          </w:tcPr>
          <w:p w14:paraId="1FB1EB41" w14:textId="77777777" w:rsidR="0086751C" w:rsidRPr="0093376F" w:rsidRDefault="0086751C" w:rsidP="0086751C">
            <w:pPr>
              <w:jc w:val="center"/>
              <w:rPr>
                <w:rFonts w:ascii="Georgia" w:hAnsi="Georgia" w:cs="Tahoma"/>
                <w:b/>
                <w:color w:val="FFFFFF" w:themeColor="background1"/>
              </w:rPr>
            </w:pPr>
            <w:r w:rsidRPr="0093376F">
              <w:rPr>
                <w:rFonts w:ascii="Georgia" w:hAnsi="Georgia" w:cs="Tahoma"/>
                <w:b/>
                <w:color w:val="FFFFFF" w:themeColor="background1"/>
              </w:rPr>
              <w:t>#</w:t>
            </w:r>
          </w:p>
        </w:tc>
        <w:tc>
          <w:tcPr>
            <w:tcW w:w="7020" w:type="dxa"/>
            <w:shd w:val="clear" w:color="auto" w:fill="4F81BD" w:themeFill="accent1"/>
            <w:vAlign w:val="center"/>
          </w:tcPr>
          <w:p w14:paraId="079AD4F7" w14:textId="77777777" w:rsidR="0086751C" w:rsidRPr="0093376F" w:rsidRDefault="0086751C" w:rsidP="0086751C">
            <w:pPr>
              <w:jc w:val="center"/>
              <w:rPr>
                <w:rFonts w:ascii="Georgia" w:hAnsi="Georgia" w:cs="Tahoma"/>
                <w:b/>
                <w:color w:val="FFFFFF" w:themeColor="background1"/>
              </w:rPr>
            </w:pPr>
            <w:r w:rsidRPr="0093376F">
              <w:rPr>
                <w:rFonts w:ascii="Georgia" w:hAnsi="Georgia" w:cs="Tahoma"/>
                <w:b/>
                <w:color w:val="FFFFFF" w:themeColor="background1"/>
              </w:rPr>
              <w:t>Recommendation</w:t>
            </w:r>
          </w:p>
        </w:tc>
        <w:tc>
          <w:tcPr>
            <w:tcW w:w="1848" w:type="dxa"/>
            <w:shd w:val="clear" w:color="auto" w:fill="4F81BD" w:themeFill="accent1"/>
            <w:vAlign w:val="center"/>
          </w:tcPr>
          <w:p w14:paraId="59E8AB9F" w14:textId="77777777" w:rsidR="0086751C" w:rsidRPr="0093376F" w:rsidRDefault="0086751C" w:rsidP="0086751C">
            <w:pPr>
              <w:jc w:val="center"/>
              <w:rPr>
                <w:rFonts w:ascii="Georgia" w:hAnsi="Georgia" w:cs="Tahoma"/>
                <w:b/>
                <w:color w:val="FFFFFF" w:themeColor="background1"/>
              </w:rPr>
            </w:pPr>
            <w:r w:rsidRPr="0093376F">
              <w:rPr>
                <w:rFonts w:ascii="Georgia" w:hAnsi="Georgia" w:cs="Tahoma"/>
                <w:b/>
                <w:color w:val="FFFFFF" w:themeColor="background1"/>
              </w:rPr>
              <w:t>ESSA Advisory Group Decision</w:t>
            </w:r>
          </w:p>
        </w:tc>
      </w:tr>
      <w:tr w:rsidR="0086751C" w14:paraId="633BD488" w14:textId="77777777" w:rsidTr="0086751C">
        <w:tc>
          <w:tcPr>
            <w:tcW w:w="425" w:type="dxa"/>
            <w:vAlign w:val="center"/>
          </w:tcPr>
          <w:p w14:paraId="5C1AA13A"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1</w:t>
            </w:r>
          </w:p>
        </w:tc>
        <w:tc>
          <w:tcPr>
            <w:tcW w:w="7020" w:type="dxa"/>
            <w:vAlign w:val="center"/>
          </w:tcPr>
          <w:p w14:paraId="04A82177" w14:textId="77777777" w:rsidR="0086751C" w:rsidRDefault="0086751C" w:rsidP="0086751C">
            <w:pPr>
              <w:rPr>
                <w:rFonts w:ascii="Georgia" w:hAnsi="Georgia" w:cs="Tahoma"/>
                <w:b/>
              </w:rPr>
            </w:pPr>
            <w:r w:rsidRPr="00E43F47">
              <w:rPr>
                <w:rFonts w:ascii="Georgia" w:hAnsi="Georgia" w:cs="Tahoma"/>
                <w:sz w:val="20"/>
                <w:szCs w:val="20"/>
              </w:rPr>
              <w:t>Accountability measures of workforce/college and career (CCR) readiness should only apply to high schools.</w:t>
            </w:r>
          </w:p>
        </w:tc>
        <w:tc>
          <w:tcPr>
            <w:tcW w:w="1848" w:type="dxa"/>
            <w:vAlign w:val="center"/>
          </w:tcPr>
          <w:p w14:paraId="41187B37" w14:textId="77777777" w:rsidR="0086751C" w:rsidRPr="005C586F" w:rsidRDefault="0086751C" w:rsidP="0086751C">
            <w:pPr>
              <w:jc w:val="center"/>
              <w:rPr>
                <w:rFonts w:ascii="Georgia" w:hAnsi="Georgia" w:cs="Tahoma"/>
                <w:sz w:val="20"/>
                <w:szCs w:val="20"/>
              </w:rPr>
            </w:pPr>
            <w:r w:rsidRPr="005C586F">
              <w:rPr>
                <w:rFonts w:ascii="Georgia" w:hAnsi="Georgia" w:cs="Tahoma"/>
                <w:sz w:val="20"/>
                <w:szCs w:val="20"/>
              </w:rPr>
              <w:t>Approved</w:t>
            </w:r>
          </w:p>
        </w:tc>
      </w:tr>
      <w:tr w:rsidR="0086751C" w14:paraId="615A12AB" w14:textId="77777777" w:rsidTr="0086751C">
        <w:tc>
          <w:tcPr>
            <w:tcW w:w="425" w:type="dxa"/>
            <w:shd w:val="clear" w:color="auto" w:fill="D9D9D9" w:themeFill="background1" w:themeFillShade="D9"/>
            <w:vAlign w:val="center"/>
          </w:tcPr>
          <w:p w14:paraId="0955404C"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2</w:t>
            </w:r>
          </w:p>
        </w:tc>
        <w:tc>
          <w:tcPr>
            <w:tcW w:w="7020" w:type="dxa"/>
            <w:shd w:val="clear" w:color="auto" w:fill="D9D9D9" w:themeFill="background1" w:themeFillShade="D9"/>
            <w:vAlign w:val="center"/>
          </w:tcPr>
          <w:p w14:paraId="269063C0" w14:textId="77777777" w:rsidR="0086751C" w:rsidRDefault="0086751C" w:rsidP="0086751C">
            <w:pPr>
              <w:rPr>
                <w:rFonts w:ascii="Georgia" w:hAnsi="Georgia" w:cs="Tahoma"/>
                <w:b/>
              </w:rPr>
            </w:pPr>
            <w:r w:rsidRPr="00E43F47">
              <w:rPr>
                <w:rFonts w:ascii="Georgia" w:hAnsi="Georgia" w:cs="Tahoma"/>
                <w:sz w:val="20"/>
                <w:szCs w:val="20"/>
              </w:rPr>
              <w:t>Use the ACT and ACT Work Keys Assessment as a measure of CCR.</w:t>
            </w:r>
          </w:p>
        </w:tc>
        <w:tc>
          <w:tcPr>
            <w:tcW w:w="1848" w:type="dxa"/>
            <w:shd w:val="clear" w:color="auto" w:fill="D9D9D9" w:themeFill="background1" w:themeFillShade="D9"/>
            <w:vAlign w:val="center"/>
          </w:tcPr>
          <w:p w14:paraId="0C4F82D0" w14:textId="77777777" w:rsidR="0086751C" w:rsidRPr="005C586F" w:rsidRDefault="0086751C" w:rsidP="0086751C">
            <w:pPr>
              <w:jc w:val="center"/>
              <w:rPr>
                <w:rFonts w:ascii="Georgia" w:hAnsi="Georgia" w:cs="Tahoma"/>
                <w:sz w:val="20"/>
                <w:szCs w:val="20"/>
              </w:rPr>
            </w:pPr>
            <w:r w:rsidRPr="005C586F">
              <w:rPr>
                <w:rFonts w:ascii="Georgia" w:hAnsi="Georgia" w:cs="Tahoma"/>
                <w:sz w:val="20"/>
                <w:szCs w:val="20"/>
              </w:rPr>
              <w:t>Approved</w:t>
            </w:r>
          </w:p>
        </w:tc>
      </w:tr>
      <w:tr w:rsidR="0086751C" w14:paraId="3DCE437F" w14:textId="77777777" w:rsidTr="0086751C">
        <w:tc>
          <w:tcPr>
            <w:tcW w:w="425" w:type="dxa"/>
            <w:vAlign w:val="center"/>
          </w:tcPr>
          <w:p w14:paraId="578B114C"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3</w:t>
            </w:r>
          </w:p>
        </w:tc>
        <w:tc>
          <w:tcPr>
            <w:tcW w:w="7020" w:type="dxa"/>
            <w:vAlign w:val="center"/>
          </w:tcPr>
          <w:p w14:paraId="0D236F06" w14:textId="77777777" w:rsidR="0086751C" w:rsidRDefault="0086751C" w:rsidP="0086751C">
            <w:pPr>
              <w:rPr>
                <w:rFonts w:ascii="Georgia" w:hAnsi="Georgia" w:cs="Tahoma"/>
                <w:b/>
              </w:rPr>
            </w:pPr>
            <w:r w:rsidRPr="00E43F47">
              <w:rPr>
                <w:rFonts w:ascii="Georgia" w:hAnsi="Georgia" w:cs="Tahoma"/>
                <w:sz w:val="20"/>
                <w:szCs w:val="20"/>
              </w:rPr>
              <w:t>Indicate the percentage of students taking the ACT and/or ACT Work Keys and the average score earned on the ACT and ACT Work Keys in the NSPF school rating.</w:t>
            </w:r>
          </w:p>
        </w:tc>
        <w:tc>
          <w:tcPr>
            <w:tcW w:w="1848" w:type="dxa"/>
            <w:vAlign w:val="center"/>
          </w:tcPr>
          <w:p w14:paraId="2366E790" w14:textId="77777777" w:rsidR="0086751C" w:rsidRPr="005C586F" w:rsidRDefault="0086751C" w:rsidP="0086751C">
            <w:pPr>
              <w:jc w:val="center"/>
              <w:rPr>
                <w:rFonts w:ascii="Georgia" w:hAnsi="Georgia" w:cs="Tahoma"/>
                <w:sz w:val="20"/>
                <w:szCs w:val="20"/>
              </w:rPr>
            </w:pPr>
            <w:r w:rsidRPr="005C586F">
              <w:rPr>
                <w:rFonts w:ascii="Georgia" w:hAnsi="Georgia" w:cs="Tahoma"/>
                <w:sz w:val="20"/>
                <w:szCs w:val="20"/>
              </w:rPr>
              <w:t>Approved</w:t>
            </w:r>
          </w:p>
        </w:tc>
      </w:tr>
      <w:tr w:rsidR="0086751C" w14:paraId="0076A6FA" w14:textId="77777777" w:rsidTr="0086751C">
        <w:tc>
          <w:tcPr>
            <w:tcW w:w="425" w:type="dxa"/>
            <w:shd w:val="clear" w:color="auto" w:fill="D9D9D9" w:themeFill="background1" w:themeFillShade="D9"/>
            <w:vAlign w:val="center"/>
          </w:tcPr>
          <w:p w14:paraId="2D004437"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4</w:t>
            </w:r>
          </w:p>
        </w:tc>
        <w:tc>
          <w:tcPr>
            <w:tcW w:w="7020" w:type="dxa"/>
            <w:shd w:val="clear" w:color="auto" w:fill="D9D9D9" w:themeFill="background1" w:themeFillShade="D9"/>
            <w:vAlign w:val="center"/>
          </w:tcPr>
          <w:p w14:paraId="7E45CD17" w14:textId="77777777" w:rsidR="0086751C" w:rsidRDefault="0086751C" w:rsidP="0086751C">
            <w:pPr>
              <w:rPr>
                <w:rFonts w:ascii="Georgia" w:hAnsi="Georgia" w:cs="Tahoma"/>
                <w:b/>
              </w:rPr>
            </w:pPr>
            <w:r w:rsidRPr="00E43F47">
              <w:rPr>
                <w:rFonts w:ascii="Georgia" w:hAnsi="Georgia" w:cs="Tahoma"/>
                <w:sz w:val="20"/>
                <w:szCs w:val="20"/>
              </w:rPr>
              <w:t>Clarify/communicate the NSPF measures and meaning.</w:t>
            </w:r>
          </w:p>
        </w:tc>
        <w:tc>
          <w:tcPr>
            <w:tcW w:w="1848" w:type="dxa"/>
            <w:shd w:val="clear" w:color="auto" w:fill="D9D9D9" w:themeFill="background1" w:themeFillShade="D9"/>
            <w:vAlign w:val="center"/>
          </w:tcPr>
          <w:p w14:paraId="56D9E6C3" w14:textId="77777777" w:rsidR="0086751C" w:rsidRPr="006966D3" w:rsidRDefault="0086751C" w:rsidP="0086751C">
            <w:pPr>
              <w:jc w:val="center"/>
              <w:rPr>
                <w:rFonts w:ascii="Georgia" w:hAnsi="Georgia" w:cs="Tahoma"/>
                <w:sz w:val="20"/>
                <w:szCs w:val="20"/>
              </w:rPr>
            </w:pPr>
            <w:r w:rsidRPr="006966D3">
              <w:rPr>
                <w:rFonts w:ascii="Georgia" w:hAnsi="Georgia" w:cs="Tahoma"/>
                <w:sz w:val="20"/>
                <w:szCs w:val="20"/>
              </w:rPr>
              <w:t>Approved</w:t>
            </w:r>
          </w:p>
        </w:tc>
      </w:tr>
      <w:tr w:rsidR="0086751C" w14:paraId="2711F5F7" w14:textId="77777777" w:rsidTr="0086751C">
        <w:tc>
          <w:tcPr>
            <w:tcW w:w="425" w:type="dxa"/>
            <w:vAlign w:val="center"/>
          </w:tcPr>
          <w:p w14:paraId="62F07A05"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5</w:t>
            </w:r>
          </w:p>
        </w:tc>
        <w:tc>
          <w:tcPr>
            <w:tcW w:w="7020" w:type="dxa"/>
            <w:vAlign w:val="center"/>
          </w:tcPr>
          <w:p w14:paraId="3E85EA4F" w14:textId="77777777" w:rsidR="0086751C" w:rsidRDefault="0086751C" w:rsidP="0086751C">
            <w:pPr>
              <w:rPr>
                <w:rFonts w:ascii="Georgia" w:hAnsi="Georgia" w:cs="Tahoma"/>
                <w:b/>
              </w:rPr>
            </w:pPr>
            <w:r w:rsidRPr="00E43F47">
              <w:rPr>
                <w:rFonts w:ascii="Georgia" w:hAnsi="Georgia" w:cs="Tahoma"/>
                <w:sz w:val="20"/>
                <w:szCs w:val="20"/>
              </w:rPr>
              <w:t>Revise the NSPF to include trends in accountability measures including reporti</w:t>
            </w:r>
            <w:r>
              <w:rPr>
                <w:rFonts w:ascii="Georgia" w:hAnsi="Georgia" w:cs="Tahoma"/>
                <w:sz w:val="20"/>
                <w:szCs w:val="20"/>
              </w:rPr>
              <w:t>ng on subgroup measurements (EL</w:t>
            </w:r>
            <w:r w:rsidRPr="00E43F47">
              <w:rPr>
                <w:rFonts w:ascii="Georgia" w:hAnsi="Georgia" w:cs="Tahoma"/>
                <w:sz w:val="20"/>
                <w:szCs w:val="20"/>
              </w:rPr>
              <w:t>, FRPC, etc.).</w:t>
            </w:r>
          </w:p>
        </w:tc>
        <w:tc>
          <w:tcPr>
            <w:tcW w:w="1848" w:type="dxa"/>
            <w:vAlign w:val="center"/>
          </w:tcPr>
          <w:p w14:paraId="327AAB7F" w14:textId="77777777" w:rsidR="0086751C" w:rsidRPr="006966D3" w:rsidRDefault="0086751C" w:rsidP="0086751C">
            <w:pPr>
              <w:jc w:val="center"/>
              <w:rPr>
                <w:rFonts w:ascii="Georgia" w:hAnsi="Georgia" w:cs="Tahoma"/>
                <w:sz w:val="20"/>
                <w:szCs w:val="20"/>
              </w:rPr>
            </w:pPr>
            <w:r w:rsidRPr="006966D3">
              <w:rPr>
                <w:rFonts w:ascii="Georgia" w:hAnsi="Georgia" w:cs="Tahoma"/>
                <w:sz w:val="20"/>
                <w:szCs w:val="20"/>
              </w:rPr>
              <w:t>Approved</w:t>
            </w:r>
          </w:p>
        </w:tc>
      </w:tr>
      <w:tr w:rsidR="0086751C" w14:paraId="0255C54D" w14:textId="77777777" w:rsidTr="0086751C">
        <w:tc>
          <w:tcPr>
            <w:tcW w:w="425" w:type="dxa"/>
            <w:shd w:val="clear" w:color="auto" w:fill="D9D9D9" w:themeFill="background1" w:themeFillShade="D9"/>
            <w:vAlign w:val="center"/>
          </w:tcPr>
          <w:p w14:paraId="7715BB80"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6</w:t>
            </w:r>
          </w:p>
        </w:tc>
        <w:tc>
          <w:tcPr>
            <w:tcW w:w="7020" w:type="dxa"/>
            <w:shd w:val="clear" w:color="auto" w:fill="D9D9D9" w:themeFill="background1" w:themeFillShade="D9"/>
            <w:vAlign w:val="center"/>
          </w:tcPr>
          <w:p w14:paraId="17C7153D" w14:textId="77777777" w:rsidR="0086751C" w:rsidRDefault="0086751C" w:rsidP="0086751C">
            <w:pPr>
              <w:rPr>
                <w:rFonts w:ascii="Georgia" w:hAnsi="Georgia" w:cs="Tahoma"/>
                <w:b/>
              </w:rPr>
            </w:pPr>
            <w:r w:rsidRPr="00E43F47">
              <w:rPr>
                <w:rFonts w:ascii="Georgia" w:hAnsi="Georgia" w:cs="Tahoma"/>
                <w:sz w:val="20"/>
                <w:szCs w:val="20"/>
              </w:rPr>
              <w:t>Ensure the rating system addresses the progress that all student groups make in order to provide an equitable picture and demonstrate school achievement.</w:t>
            </w:r>
          </w:p>
        </w:tc>
        <w:tc>
          <w:tcPr>
            <w:tcW w:w="1848" w:type="dxa"/>
            <w:shd w:val="clear" w:color="auto" w:fill="D9D9D9" w:themeFill="background1" w:themeFillShade="D9"/>
            <w:vAlign w:val="center"/>
          </w:tcPr>
          <w:p w14:paraId="4B8682D3" w14:textId="77777777" w:rsidR="0086751C" w:rsidRPr="006966D3" w:rsidRDefault="0086751C" w:rsidP="0086751C">
            <w:pPr>
              <w:jc w:val="center"/>
              <w:rPr>
                <w:rFonts w:ascii="Georgia" w:hAnsi="Georgia" w:cs="Tahoma"/>
                <w:sz w:val="20"/>
                <w:szCs w:val="20"/>
              </w:rPr>
            </w:pPr>
            <w:r w:rsidRPr="006966D3">
              <w:rPr>
                <w:rFonts w:ascii="Georgia" w:hAnsi="Georgia" w:cs="Tahoma"/>
                <w:sz w:val="20"/>
                <w:szCs w:val="20"/>
              </w:rPr>
              <w:t>Approved</w:t>
            </w:r>
          </w:p>
        </w:tc>
      </w:tr>
      <w:tr w:rsidR="0086751C" w14:paraId="65015B7A" w14:textId="77777777" w:rsidTr="0086751C">
        <w:tc>
          <w:tcPr>
            <w:tcW w:w="425" w:type="dxa"/>
            <w:vAlign w:val="center"/>
          </w:tcPr>
          <w:p w14:paraId="2F7EDCFC"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7</w:t>
            </w:r>
          </w:p>
        </w:tc>
        <w:tc>
          <w:tcPr>
            <w:tcW w:w="7020" w:type="dxa"/>
            <w:vAlign w:val="center"/>
          </w:tcPr>
          <w:p w14:paraId="30F08A5D" w14:textId="77777777" w:rsidR="0086751C" w:rsidRDefault="0086751C" w:rsidP="0086751C">
            <w:pPr>
              <w:rPr>
                <w:rFonts w:ascii="Georgia" w:hAnsi="Georgia" w:cs="Tahoma"/>
                <w:b/>
              </w:rPr>
            </w:pPr>
            <w:r w:rsidRPr="00E43F47">
              <w:rPr>
                <w:rFonts w:ascii="Georgia" w:hAnsi="Georgia" w:cs="Tahoma"/>
                <w:sz w:val="20"/>
                <w:szCs w:val="20"/>
              </w:rPr>
              <w:t>Measure school offerings of courses with supports and accommodations to all students.</w:t>
            </w:r>
          </w:p>
        </w:tc>
        <w:tc>
          <w:tcPr>
            <w:tcW w:w="1848" w:type="dxa"/>
            <w:vAlign w:val="center"/>
          </w:tcPr>
          <w:p w14:paraId="16F8E1F6" w14:textId="77777777" w:rsidR="0086751C" w:rsidRPr="006966D3" w:rsidRDefault="0086751C" w:rsidP="0086751C">
            <w:pPr>
              <w:jc w:val="center"/>
              <w:rPr>
                <w:rFonts w:ascii="Georgia" w:hAnsi="Georgia" w:cs="Tahoma"/>
                <w:sz w:val="20"/>
                <w:szCs w:val="20"/>
              </w:rPr>
            </w:pPr>
            <w:r>
              <w:rPr>
                <w:rFonts w:ascii="Georgia" w:hAnsi="Georgia" w:cs="Tahoma"/>
                <w:sz w:val="20"/>
                <w:szCs w:val="20"/>
              </w:rPr>
              <w:t>R</w:t>
            </w:r>
            <w:r w:rsidRPr="006966D3">
              <w:rPr>
                <w:rFonts w:ascii="Georgia" w:hAnsi="Georgia" w:cs="Tahoma"/>
                <w:sz w:val="20"/>
                <w:szCs w:val="20"/>
              </w:rPr>
              <w:t>eview</w:t>
            </w:r>
            <w:r>
              <w:rPr>
                <w:rFonts w:ascii="Georgia" w:hAnsi="Georgia" w:cs="Tahoma"/>
                <w:sz w:val="20"/>
                <w:szCs w:val="20"/>
              </w:rPr>
              <w:t xml:space="preserve"> feasibility</w:t>
            </w:r>
          </w:p>
        </w:tc>
      </w:tr>
      <w:tr w:rsidR="0086751C" w14:paraId="3A0FEF96" w14:textId="77777777" w:rsidTr="0086751C">
        <w:tc>
          <w:tcPr>
            <w:tcW w:w="425" w:type="dxa"/>
            <w:shd w:val="clear" w:color="auto" w:fill="D9D9D9" w:themeFill="background1" w:themeFillShade="D9"/>
            <w:vAlign w:val="center"/>
          </w:tcPr>
          <w:p w14:paraId="001F519C"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8</w:t>
            </w:r>
          </w:p>
        </w:tc>
        <w:tc>
          <w:tcPr>
            <w:tcW w:w="7020" w:type="dxa"/>
            <w:shd w:val="clear" w:color="auto" w:fill="D9D9D9" w:themeFill="background1" w:themeFillShade="D9"/>
            <w:vAlign w:val="center"/>
          </w:tcPr>
          <w:p w14:paraId="4C8A6B91" w14:textId="77777777" w:rsidR="0086751C" w:rsidRDefault="0086751C" w:rsidP="0086751C">
            <w:pPr>
              <w:rPr>
                <w:rFonts w:ascii="Georgia" w:hAnsi="Georgia" w:cs="Tahoma"/>
                <w:b/>
              </w:rPr>
            </w:pPr>
            <w:r w:rsidRPr="00E43F47">
              <w:rPr>
                <w:rFonts w:ascii="Georgia" w:hAnsi="Georgia" w:cs="Tahoma"/>
                <w:sz w:val="20"/>
                <w:szCs w:val="20"/>
              </w:rPr>
              <w:t>Track the growth of students as individual learners.</w:t>
            </w:r>
          </w:p>
        </w:tc>
        <w:tc>
          <w:tcPr>
            <w:tcW w:w="1848" w:type="dxa"/>
            <w:shd w:val="clear" w:color="auto" w:fill="D9D9D9" w:themeFill="background1" w:themeFillShade="D9"/>
            <w:vAlign w:val="center"/>
          </w:tcPr>
          <w:p w14:paraId="754D85B9" w14:textId="77777777" w:rsidR="0086751C" w:rsidRPr="006966D3" w:rsidRDefault="0086751C" w:rsidP="0086751C">
            <w:pPr>
              <w:jc w:val="center"/>
              <w:rPr>
                <w:rFonts w:ascii="Georgia" w:hAnsi="Georgia" w:cs="Tahoma"/>
                <w:sz w:val="20"/>
                <w:szCs w:val="20"/>
              </w:rPr>
            </w:pPr>
            <w:r>
              <w:rPr>
                <w:rFonts w:ascii="Georgia" w:hAnsi="Georgia" w:cs="Tahoma"/>
                <w:sz w:val="20"/>
                <w:szCs w:val="20"/>
              </w:rPr>
              <w:t>Included in NSPF</w:t>
            </w:r>
          </w:p>
        </w:tc>
      </w:tr>
      <w:tr w:rsidR="0086751C" w14:paraId="139C2F87" w14:textId="77777777" w:rsidTr="0086751C">
        <w:tc>
          <w:tcPr>
            <w:tcW w:w="425" w:type="dxa"/>
            <w:vAlign w:val="center"/>
          </w:tcPr>
          <w:p w14:paraId="10671E31"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9</w:t>
            </w:r>
          </w:p>
        </w:tc>
        <w:tc>
          <w:tcPr>
            <w:tcW w:w="7020" w:type="dxa"/>
            <w:vAlign w:val="center"/>
          </w:tcPr>
          <w:p w14:paraId="5EFE0954" w14:textId="77777777" w:rsidR="0086751C" w:rsidRDefault="0086751C" w:rsidP="0086751C">
            <w:pPr>
              <w:rPr>
                <w:rFonts w:ascii="Georgia" w:hAnsi="Georgia" w:cs="Tahoma"/>
                <w:b/>
              </w:rPr>
            </w:pPr>
            <w:r w:rsidRPr="00E43F47">
              <w:rPr>
                <w:rFonts w:ascii="Georgia" w:hAnsi="Georgia" w:cs="Tahoma"/>
                <w:sz w:val="20"/>
                <w:szCs w:val="20"/>
              </w:rPr>
              <w:t>Promote and track student access and participation in before and after school clubs, sports, enrichment, and/or activities.</w:t>
            </w:r>
          </w:p>
        </w:tc>
        <w:tc>
          <w:tcPr>
            <w:tcW w:w="1848" w:type="dxa"/>
            <w:vAlign w:val="center"/>
          </w:tcPr>
          <w:p w14:paraId="52B8B8F3" w14:textId="77777777" w:rsidR="0086751C" w:rsidRPr="006966D3" w:rsidRDefault="0086751C" w:rsidP="0086751C">
            <w:pPr>
              <w:jc w:val="center"/>
              <w:rPr>
                <w:rFonts w:ascii="Georgia" w:hAnsi="Georgia" w:cs="Tahoma"/>
                <w:sz w:val="20"/>
                <w:szCs w:val="20"/>
              </w:rPr>
            </w:pPr>
            <w:r>
              <w:rPr>
                <w:rFonts w:ascii="Georgia" w:hAnsi="Georgia" w:cs="Tahoma"/>
                <w:sz w:val="20"/>
                <w:szCs w:val="20"/>
              </w:rPr>
              <w:t>R</w:t>
            </w:r>
            <w:r w:rsidRPr="006966D3">
              <w:rPr>
                <w:rFonts w:ascii="Georgia" w:hAnsi="Georgia" w:cs="Tahoma"/>
                <w:sz w:val="20"/>
                <w:szCs w:val="20"/>
              </w:rPr>
              <w:t>eview</w:t>
            </w:r>
            <w:r>
              <w:rPr>
                <w:rFonts w:ascii="Georgia" w:hAnsi="Georgia" w:cs="Tahoma"/>
                <w:sz w:val="20"/>
                <w:szCs w:val="20"/>
              </w:rPr>
              <w:t xml:space="preserve"> feasibility</w:t>
            </w:r>
          </w:p>
        </w:tc>
      </w:tr>
      <w:tr w:rsidR="0086751C" w14:paraId="099139C3" w14:textId="77777777" w:rsidTr="0086751C">
        <w:tc>
          <w:tcPr>
            <w:tcW w:w="425" w:type="dxa"/>
            <w:shd w:val="clear" w:color="auto" w:fill="D9D9D9" w:themeFill="background1" w:themeFillShade="D9"/>
            <w:vAlign w:val="center"/>
          </w:tcPr>
          <w:p w14:paraId="69D7FB13"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10</w:t>
            </w:r>
          </w:p>
        </w:tc>
        <w:tc>
          <w:tcPr>
            <w:tcW w:w="7020" w:type="dxa"/>
            <w:shd w:val="clear" w:color="auto" w:fill="D9D9D9" w:themeFill="background1" w:themeFillShade="D9"/>
            <w:vAlign w:val="center"/>
          </w:tcPr>
          <w:p w14:paraId="1DC7E81D" w14:textId="77777777" w:rsidR="0086751C" w:rsidRDefault="0086751C" w:rsidP="0086751C">
            <w:pPr>
              <w:rPr>
                <w:rFonts w:ascii="Georgia" w:hAnsi="Georgia" w:cs="Tahoma"/>
                <w:b/>
              </w:rPr>
            </w:pPr>
            <w:r w:rsidRPr="00E43F47">
              <w:rPr>
                <w:rFonts w:ascii="Georgia" w:hAnsi="Georgia" w:cs="Tahoma"/>
                <w:sz w:val="20"/>
                <w:szCs w:val="20"/>
              </w:rPr>
              <w:t>Compare percentage of clubs and capacity to the percentage of students enrolled. Schools allocate adequate funding and personnel for before and after school activities.</w:t>
            </w:r>
          </w:p>
        </w:tc>
        <w:tc>
          <w:tcPr>
            <w:tcW w:w="1848" w:type="dxa"/>
            <w:shd w:val="clear" w:color="auto" w:fill="D9D9D9" w:themeFill="background1" w:themeFillShade="D9"/>
            <w:vAlign w:val="center"/>
          </w:tcPr>
          <w:p w14:paraId="19205CB5" w14:textId="77777777" w:rsidR="0086751C" w:rsidRPr="006966D3" w:rsidRDefault="0086751C" w:rsidP="0086751C">
            <w:pPr>
              <w:jc w:val="center"/>
              <w:rPr>
                <w:rFonts w:ascii="Georgia" w:hAnsi="Georgia" w:cs="Tahoma"/>
                <w:sz w:val="20"/>
                <w:szCs w:val="20"/>
              </w:rPr>
            </w:pPr>
            <w:r>
              <w:rPr>
                <w:rFonts w:ascii="Georgia" w:hAnsi="Georgia" w:cs="Tahoma"/>
                <w:sz w:val="20"/>
                <w:szCs w:val="20"/>
              </w:rPr>
              <w:t>R</w:t>
            </w:r>
            <w:r w:rsidRPr="006966D3">
              <w:rPr>
                <w:rFonts w:ascii="Georgia" w:hAnsi="Georgia" w:cs="Tahoma"/>
                <w:sz w:val="20"/>
                <w:szCs w:val="20"/>
              </w:rPr>
              <w:t>eview</w:t>
            </w:r>
            <w:r>
              <w:rPr>
                <w:rFonts w:ascii="Georgia" w:hAnsi="Georgia" w:cs="Tahoma"/>
                <w:sz w:val="20"/>
                <w:szCs w:val="20"/>
              </w:rPr>
              <w:t xml:space="preserve"> feasibility</w:t>
            </w:r>
          </w:p>
        </w:tc>
      </w:tr>
      <w:tr w:rsidR="0086751C" w14:paraId="095C4102" w14:textId="77777777" w:rsidTr="0086751C">
        <w:tc>
          <w:tcPr>
            <w:tcW w:w="425" w:type="dxa"/>
            <w:vAlign w:val="center"/>
          </w:tcPr>
          <w:p w14:paraId="2361B58C"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11</w:t>
            </w:r>
          </w:p>
        </w:tc>
        <w:tc>
          <w:tcPr>
            <w:tcW w:w="7020" w:type="dxa"/>
            <w:vAlign w:val="center"/>
          </w:tcPr>
          <w:p w14:paraId="767E8F2D" w14:textId="77777777" w:rsidR="0086751C" w:rsidRDefault="0086751C" w:rsidP="0086751C">
            <w:pPr>
              <w:rPr>
                <w:rFonts w:ascii="Georgia" w:hAnsi="Georgia" w:cs="Tahoma"/>
                <w:b/>
              </w:rPr>
            </w:pPr>
            <w:r w:rsidRPr="00E43F47">
              <w:rPr>
                <w:rFonts w:ascii="Georgia" w:hAnsi="Georgia" w:cs="Tahoma"/>
                <w:sz w:val="20"/>
                <w:szCs w:val="20"/>
              </w:rPr>
              <w:t>Track staff attendance.</w:t>
            </w:r>
          </w:p>
        </w:tc>
        <w:tc>
          <w:tcPr>
            <w:tcW w:w="1848" w:type="dxa"/>
            <w:vAlign w:val="center"/>
          </w:tcPr>
          <w:p w14:paraId="7047B0F3" w14:textId="77777777" w:rsidR="0086751C" w:rsidRPr="006966D3" w:rsidRDefault="0086751C" w:rsidP="0086751C">
            <w:pPr>
              <w:jc w:val="center"/>
              <w:rPr>
                <w:rFonts w:ascii="Georgia" w:hAnsi="Georgia" w:cs="Tahoma"/>
                <w:sz w:val="20"/>
                <w:szCs w:val="20"/>
              </w:rPr>
            </w:pPr>
            <w:r>
              <w:rPr>
                <w:rFonts w:ascii="Georgia" w:hAnsi="Georgia" w:cs="Tahoma"/>
                <w:sz w:val="20"/>
                <w:szCs w:val="20"/>
              </w:rPr>
              <w:t>Recommend for District framework</w:t>
            </w:r>
          </w:p>
        </w:tc>
      </w:tr>
      <w:tr w:rsidR="0086751C" w14:paraId="37AFF0DC" w14:textId="77777777" w:rsidTr="0086751C">
        <w:tc>
          <w:tcPr>
            <w:tcW w:w="425" w:type="dxa"/>
            <w:shd w:val="clear" w:color="auto" w:fill="D9D9D9" w:themeFill="background1" w:themeFillShade="D9"/>
            <w:vAlign w:val="center"/>
          </w:tcPr>
          <w:p w14:paraId="33369E67"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12</w:t>
            </w:r>
          </w:p>
        </w:tc>
        <w:tc>
          <w:tcPr>
            <w:tcW w:w="7020" w:type="dxa"/>
            <w:shd w:val="clear" w:color="auto" w:fill="D9D9D9" w:themeFill="background1" w:themeFillShade="D9"/>
            <w:vAlign w:val="center"/>
          </w:tcPr>
          <w:p w14:paraId="5167A37E" w14:textId="77777777" w:rsidR="0086751C" w:rsidRDefault="0086751C" w:rsidP="0086751C">
            <w:pPr>
              <w:rPr>
                <w:rFonts w:ascii="Georgia" w:hAnsi="Georgia" w:cs="Tahoma"/>
                <w:b/>
              </w:rPr>
            </w:pPr>
            <w:r w:rsidRPr="00E43F47">
              <w:rPr>
                <w:rFonts w:ascii="Georgia" w:hAnsi="Georgia" w:cs="Tahoma"/>
                <w:sz w:val="20"/>
                <w:szCs w:val="20"/>
              </w:rPr>
              <w:t>Track staff continuity and transiency.</w:t>
            </w:r>
          </w:p>
        </w:tc>
        <w:tc>
          <w:tcPr>
            <w:tcW w:w="1848" w:type="dxa"/>
            <w:shd w:val="clear" w:color="auto" w:fill="D9D9D9" w:themeFill="background1" w:themeFillShade="D9"/>
            <w:vAlign w:val="center"/>
          </w:tcPr>
          <w:p w14:paraId="0FF7FCF5" w14:textId="77777777" w:rsidR="0086751C" w:rsidRPr="006966D3" w:rsidRDefault="0086751C" w:rsidP="0086751C">
            <w:pPr>
              <w:jc w:val="center"/>
              <w:rPr>
                <w:rFonts w:ascii="Georgia" w:hAnsi="Georgia" w:cs="Tahoma"/>
                <w:sz w:val="20"/>
                <w:szCs w:val="20"/>
              </w:rPr>
            </w:pPr>
            <w:r>
              <w:rPr>
                <w:rFonts w:ascii="Georgia" w:hAnsi="Georgia" w:cs="Tahoma"/>
                <w:sz w:val="20"/>
                <w:szCs w:val="20"/>
              </w:rPr>
              <w:t>Recommend for reporting but not Accountability framework</w:t>
            </w:r>
          </w:p>
        </w:tc>
      </w:tr>
      <w:tr w:rsidR="0086751C" w14:paraId="06EEAD43" w14:textId="77777777" w:rsidTr="0086751C">
        <w:tc>
          <w:tcPr>
            <w:tcW w:w="425" w:type="dxa"/>
            <w:vAlign w:val="center"/>
          </w:tcPr>
          <w:p w14:paraId="73B8080D"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13</w:t>
            </w:r>
          </w:p>
        </w:tc>
        <w:tc>
          <w:tcPr>
            <w:tcW w:w="7020" w:type="dxa"/>
            <w:vAlign w:val="center"/>
          </w:tcPr>
          <w:p w14:paraId="7619DCA5" w14:textId="77777777" w:rsidR="0086751C" w:rsidRDefault="0086751C" w:rsidP="0086751C">
            <w:pPr>
              <w:rPr>
                <w:rFonts w:ascii="Georgia" w:hAnsi="Georgia" w:cs="Tahoma"/>
                <w:b/>
              </w:rPr>
            </w:pPr>
            <w:r w:rsidRPr="00E43F47">
              <w:rPr>
                <w:rFonts w:ascii="Georgia" w:hAnsi="Georgia" w:cs="Tahoma"/>
                <w:sz w:val="20"/>
                <w:szCs w:val="20"/>
              </w:rPr>
              <w:t>Use an N-size of 10 for all accountability determinations.</w:t>
            </w:r>
          </w:p>
        </w:tc>
        <w:tc>
          <w:tcPr>
            <w:tcW w:w="1848" w:type="dxa"/>
            <w:vAlign w:val="center"/>
          </w:tcPr>
          <w:p w14:paraId="5932A4F2" w14:textId="77777777" w:rsidR="0086751C" w:rsidRPr="006966D3" w:rsidRDefault="0086751C" w:rsidP="0086751C">
            <w:pPr>
              <w:jc w:val="center"/>
              <w:rPr>
                <w:rFonts w:ascii="Georgia" w:hAnsi="Georgia" w:cs="Tahoma"/>
                <w:sz w:val="20"/>
                <w:szCs w:val="20"/>
              </w:rPr>
            </w:pPr>
            <w:r>
              <w:rPr>
                <w:rFonts w:ascii="Georgia" w:hAnsi="Georgia" w:cs="Tahoma"/>
                <w:sz w:val="20"/>
                <w:szCs w:val="20"/>
              </w:rPr>
              <w:t>Convene technical advisory group to review</w:t>
            </w:r>
          </w:p>
        </w:tc>
      </w:tr>
      <w:tr w:rsidR="0086751C" w14:paraId="75A59A1F" w14:textId="77777777" w:rsidTr="0086751C">
        <w:tc>
          <w:tcPr>
            <w:tcW w:w="425" w:type="dxa"/>
            <w:shd w:val="clear" w:color="auto" w:fill="D9D9D9" w:themeFill="background1" w:themeFillShade="D9"/>
            <w:vAlign w:val="center"/>
          </w:tcPr>
          <w:p w14:paraId="0D79928C"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14</w:t>
            </w:r>
          </w:p>
        </w:tc>
        <w:tc>
          <w:tcPr>
            <w:tcW w:w="7020" w:type="dxa"/>
            <w:shd w:val="clear" w:color="auto" w:fill="D9D9D9" w:themeFill="background1" w:themeFillShade="D9"/>
            <w:vAlign w:val="center"/>
          </w:tcPr>
          <w:p w14:paraId="0BF7C8F9" w14:textId="77777777" w:rsidR="0086751C" w:rsidRDefault="0086751C" w:rsidP="0086751C">
            <w:pPr>
              <w:rPr>
                <w:rFonts w:ascii="Georgia" w:hAnsi="Georgia" w:cs="Tahoma"/>
                <w:b/>
              </w:rPr>
            </w:pPr>
            <w:r w:rsidRPr="00E43F47">
              <w:rPr>
                <w:rFonts w:ascii="Georgia" w:hAnsi="Georgia" w:cs="Tahoma"/>
                <w:sz w:val="20"/>
                <w:szCs w:val="20"/>
              </w:rPr>
              <w:t xml:space="preserve">Calculation of 4-year Adjusted Cohort Graduation Rate (ACGR) should also </w:t>
            </w:r>
            <w:r w:rsidRPr="00E43F47">
              <w:rPr>
                <w:rFonts w:ascii="Georgia" w:hAnsi="Georgia" w:cs="Tahoma"/>
                <w:sz w:val="20"/>
                <w:szCs w:val="20"/>
              </w:rPr>
              <w:lastRenderedPageBreak/>
              <w:t>include ESSA’s Section 1111(c)(4)(F) “Partial Attendance” requirement.</w:t>
            </w:r>
          </w:p>
        </w:tc>
        <w:tc>
          <w:tcPr>
            <w:tcW w:w="1848" w:type="dxa"/>
            <w:shd w:val="clear" w:color="auto" w:fill="D9D9D9" w:themeFill="background1" w:themeFillShade="D9"/>
            <w:vAlign w:val="center"/>
          </w:tcPr>
          <w:p w14:paraId="3BE5B034" w14:textId="77777777" w:rsidR="0086751C" w:rsidRPr="006966D3" w:rsidRDefault="0086751C" w:rsidP="0086751C">
            <w:pPr>
              <w:jc w:val="center"/>
              <w:rPr>
                <w:rFonts w:ascii="Georgia" w:hAnsi="Georgia" w:cs="Tahoma"/>
                <w:sz w:val="20"/>
                <w:szCs w:val="20"/>
              </w:rPr>
            </w:pPr>
            <w:r>
              <w:rPr>
                <w:rFonts w:ascii="Georgia" w:hAnsi="Georgia" w:cs="Tahoma"/>
                <w:sz w:val="20"/>
                <w:szCs w:val="20"/>
              </w:rPr>
              <w:lastRenderedPageBreak/>
              <w:t>Study impact</w:t>
            </w:r>
          </w:p>
        </w:tc>
      </w:tr>
      <w:tr w:rsidR="0086751C" w14:paraId="02063E97" w14:textId="77777777" w:rsidTr="0086751C">
        <w:tc>
          <w:tcPr>
            <w:tcW w:w="425" w:type="dxa"/>
            <w:vAlign w:val="center"/>
          </w:tcPr>
          <w:p w14:paraId="6D16924B"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lastRenderedPageBreak/>
              <w:t>15</w:t>
            </w:r>
          </w:p>
        </w:tc>
        <w:tc>
          <w:tcPr>
            <w:tcW w:w="7020" w:type="dxa"/>
            <w:vAlign w:val="center"/>
          </w:tcPr>
          <w:p w14:paraId="15F72AFB" w14:textId="77777777" w:rsidR="0086751C" w:rsidRDefault="0086751C" w:rsidP="0086751C">
            <w:pPr>
              <w:rPr>
                <w:rFonts w:ascii="Georgia" w:hAnsi="Georgia" w:cs="Tahoma"/>
                <w:b/>
              </w:rPr>
            </w:pPr>
            <w:r w:rsidRPr="00E43F47">
              <w:rPr>
                <w:rFonts w:ascii="Georgia" w:hAnsi="Georgia" w:cs="Tahoma"/>
                <w:sz w:val="20"/>
                <w:szCs w:val="20"/>
              </w:rPr>
              <w:t>Identify “Comprehensive Intervention” high schools based on more than just the 4-year ACGR graduation rates.</w:t>
            </w:r>
          </w:p>
        </w:tc>
        <w:tc>
          <w:tcPr>
            <w:tcW w:w="1848" w:type="dxa"/>
            <w:vAlign w:val="center"/>
          </w:tcPr>
          <w:p w14:paraId="463889AB" w14:textId="77777777" w:rsidR="0086751C" w:rsidRPr="006966D3" w:rsidRDefault="0086751C" w:rsidP="0086751C">
            <w:pPr>
              <w:jc w:val="center"/>
              <w:rPr>
                <w:rFonts w:ascii="Georgia" w:hAnsi="Georgia" w:cs="Tahoma"/>
                <w:sz w:val="20"/>
                <w:szCs w:val="20"/>
              </w:rPr>
            </w:pPr>
            <w:r>
              <w:rPr>
                <w:rFonts w:ascii="Georgia" w:hAnsi="Georgia" w:cs="Tahoma"/>
                <w:sz w:val="20"/>
                <w:szCs w:val="20"/>
              </w:rPr>
              <w:t>Approved</w:t>
            </w:r>
          </w:p>
        </w:tc>
      </w:tr>
      <w:tr w:rsidR="0086751C" w14:paraId="16D0F2FD" w14:textId="77777777" w:rsidTr="0086751C">
        <w:tc>
          <w:tcPr>
            <w:tcW w:w="425" w:type="dxa"/>
            <w:shd w:val="clear" w:color="auto" w:fill="D9D9D9" w:themeFill="background1" w:themeFillShade="D9"/>
            <w:vAlign w:val="center"/>
          </w:tcPr>
          <w:p w14:paraId="449BD5B0"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16</w:t>
            </w:r>
          </w:p>
        </w:tc>
        <w:tc>
          <w:tcPr>
            <w:tcW w:w="7020" w:type="dxa"/>
            <w:shd w:val="clear" w:color="auto" w:fill="D9D9D9" w:themeFill="background1" w:themeFillShade="D9"/>
            <w:vAlign w:val="center"/>
          </w:tcPr>
          <w:p w14:paraId="29618893" w14:textId="77777777" w:rsidR="0086751C" w:rsidRDefault="0086751C" w:rsidP="0086751C">
            <w:pPr>
              <w:rPr>
                <w:rFonts w:ascii="Georgia" w:hAnsi="Georgia" w:cs="Tahoma"/>
                <w:b/>
              </w:rPr>
            </w:pPr>
            <w:r w:rsidRPr="00E43F47">
              <w:rPr>
                <w:rFonts w:ascii="Georgia" w:hAnsi="Georgia" w:cs="Tahoma"/>
                <w:sz w:val="20"/>
                <w:szCs w:val="20"/>
              </w:rPr>
              <w:t>At the District level, measure access to a Well-Rounded Education.</w:t>
            </w:r>
          </w:p>
        </w:tc>
        <w:tc>
          <w:tcPr>
            <w:tcW w:w="1848" w:type="dxa"/>
            <w:shd w:val="clear" w:color="auto" w:fill="D9D9D9" w:themeFill="background1" w:themeFillShade="D9"/>
            <w:vAlign w:val="center"/>
          </w:tcPr>
          <w:p w14:paraId="1DC12C65" w14:textId="77777777" w:rsidR="0086751C" w:rsidRPr="006966D3" w:rsidRDefault="0086751C" w:rsidP="0086751C">
            <w:pPr>
              <w:jc w:val="center"/>
              <w:rPr>
                <w:rFonts w:ascii="Georgia" w:hAnsi="Georgia" w:cs="Tahoma"/>
                <w:sz w:val="20"/>
                <w:szCs w:val="20"/>
              </w:rPr>
            </w:pPr>
            <w:r w:rsidRPr="006966D3">
              <w:rPr>
                <w:rFonts w:ascii="Georgia" w:hAnsi="Georgia" w:cs="Tahoma"/>
                <w:sz w:val="20"/>
                <w:szCs w:val="20"/>
              </w:rPr>
              <w:t>Approved</w:t>
            </w:r>
          </w:p>
        </w:tc>
      </w:tr>
      <w:tr w:rsidR="0086751C" w14:paraId="7F6FAC6B" w14:textId="77777777" w:rsidTr="0086751C">
        <w:tc>
          <w:tcPr>
            <w:tcW w:w="425" w:type="dxa"/>
            <w:vAlign w:val="center"/>
          </w:tcPr>
          <w:p w14:paraId="690694A5"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17</w:t>
            </w:r>
          </w:p>
        </w:tc>
        <w:tc>
          <w:tcPr>
            <w:tcW w:w="7020" w:type="dxa"/>
            <w:vAlign w:val="center"/>
          </w:tcPr>
          <w:p w14:paraId="3C817BBF" w14:textId="77777777" w:rsidR="0086751C" w:rsidRDefault="0086751C" w:rsidP="0086751C">
            <w:pPr>
              <w:rPr>
                <w:rFonts w:ascii="Georgia" w:hAnsi="Georgia" w:cs="Tahoma"/>
                <w:b/>
              </w:rPr>
            </w:pPr>
            <w:r w:rsidRPr="00E43F47">
              <w:rPr>
                <w:rFonts w:ascii="Georgia" w:hAnsi="Georgia" w:cs="Tahoma"/>
                <w:sz w:val="20"/>
                <w:szCs w:val="20"/>
              </w:rPr>
              <w:t>Measure a District’s collaborative communication plan.</w:t>
            </w:r>
          </w:p>
        </w:tc>
        <w:tc>
          <w:tcPr>
            <w:tcW w:w="1848" w:type="dxa"/>
            <w:vAlign w:val="center"/>
          </w:tcPr>
          <w:p w14:paraId="4E752740" w14:textId="77777777" w:rsidR="0086751C" w:rsidRPr="006966D3" w:rsidRDefault="0086751C" w:rsidP="0086751C">
            <w:pPr>
              <w:jc w:val="center"/>
              <w:rPr>
                <w:rFonts w:ascii="Georgia" w:hAnsi="Georgia" w:cs="Tahoma"/>
                <w:sz w:val="20"/>
                <w:szCs w:val="20"/>
              </w:rPr>
            </w:pPr>
            <w:r>
              <w:rPr>
                <w:rFonts w:ascii="Georgia" w:hAnsi="Georgia" w:cs="Tahoma"/>
                <w:sz w:val="20"/>
                <w:szCs w:val="20"/>
              </w:rPr>
              <w:t>Reporting and transparency only through link to school or district communications plan, if feasible</w:t>
            </w:r>
          </w:p>
        </w:tc>
      </w:tr>
    </w:tbl>
    <w:p w14:paraId="7A3693D5" w14:textId="77777777" w:rsidR="0086751C" w:rsidRDefault="0086751C" w:rsidP="0086751C">
      <w:pPr>
        <w:rPr>
          <w:rFonts w:ascii="Georgia" w:hAnsi="Georgia" w:cs="Tahoma"/>
          <w:i/>
        </w:rPr>
      </w:pPr>
    </w:p>
    <w:p w14:paraId="1AD24219" w14:textId="5575413A" w:rsidR="0086751C" w:rsidRDefault="0086751C" w:rsidP="0086751C">
      <w:pPr>
        <w:rPr>
          <w:rFonts w:ascii="Georgia" w:hAnsi="Georgia" w:cs="Tahoma"/>
          <w:i/>
        </w:rPr>
      </w:pPr>
      <w:r>
        <w:rPr>
          <w:rFonts w:ascii="Georgia" w:hAnsi="Georgia" w:cs="Tahoma"/>
          <w:i/>
        </w:rPr>
        <w:t>Assessment Work</w:t>
      </w:r>
      <w:r w:rsidR="00D664D8">
        <w:rPr>
          <w:rFonts w:ascii="Georgia" w:hAnsi="Georgia" w:cs="Tahoma"/>
          <w:i/>
        </w:rPr>
        <w:t xml:space="preserve"> G</w:t>
      </w:r>
      <w:r>
        <w:rPr>
          <w:rFonts w:ascii="Georgia" w:hAnsi="Georgia" w:cs="Tahoma"/>
          <w:i/>
        </w:rPr>
        <w:t>roup</w:t>
      </w:r>
    </w:p>
    <w:tbl>
      <w:tblPr>
        <w:tblStyle w:val="TableGrid"/>
        <w:tblW w:w="0" w:type="auto"/>
        <w:tblInd w:w="85" w:type="dxa"/>
        <w:tblLook w:val="04A0" w:firstRow="1" w:lastRow="0" w:firstColumn="1" w:lastColumn="0" w:noHBand="0" w:noVBand="1"/>
        <w:tblCaption w:val="Assessment Working Group Recommendations"/>
        <w:tblDescription w:val="The ESSA workgroup focused on Assessment provided a series of recommendations to the ESSA Advisory group.  Those recommendations are defined here."/>
      </w:tblPr>
      <w:tblGrid>
        <w:gridCol w:w="473"/>
        <w:gridCol w:w="7020"/>
        <w:gridCol w:w="1802"/>
      </w:tblGrid>
      <w:tr w:rsidR="0086751C" w:rsidRPr="008C3493" w14:paraId="0B76E872" w14:textId="77777777" w:rsidTr="0086751C">
        <w:trPr>
          <w:tblHeader/>
        </w:trPr>
        <w:tc>
          <w:tcPr>
            <w:tcW w:w="473" w:type="dxa"/>
            <w:shd w:val="clear" w:color="auto" w:fill="4F81BD" w:themeFill="accent1"/>
            <w:vAlign w:val="center"/>
          </w:tcPr>
          <w:p w14:paraId="0F3E8C55" w14:textId="77777777" w:rsidR="0086751C" w:rsidRPr="008C3493" w:rsidRDefault="0086751C" w:rsidP="0086751C">
            <w:pPr>
              <w:jc w:val="center"/>
              <w:rPr>
                <w:rFonts w:ascii="Georgia" w:hAnsi="Georgia" w:cs="Tahoma"/>
                <w:b/>
                <w:color w:val="FFFFFF" w:themeColor="background1"/>
                <w:szCs w:val="20"/>
              </w:rPr>
            </w:pPr>
            <w:r w:rsidRPr="008C3493">
              <w:rPr>
                <w:rFonts w:ascii="Georgia" w:hAnsi="Georgia" w:cs="Tahoma"/>
                <w:b/>
                <w:color w:val="FFFFFF" w:themeColor="background1"/>
                <w:szCs w:val="20"/>
              </w:rPr>
              <w:t>#</w:t>
            </w:r>
          </w:p>
        </w:tc>
        <w:tc>
          <w:tcPr>
            <w:tcW w:w="7020" w:type="dxa"/>
            <w:shd w:val="clear" w:color="auto" w:fill="4F81BD" w:themeFill="accent1"/>
            <w:vAlign w:val="center"/>
          </w:tcPr>
          <w:p w14:paraId="6D9A44C9" w14:textId="77777777" w:rsidR="0086751C" w:rsidRPr="008C3493" w:rsidRDefault="0086751C" w:rsidP="0086751C">
            <w:pPr>
              <w:jc w:val="center"/>
              <w:rPr>
                <w:rFonts w:ascii="Georgia" w:hAnsi="Georgia" w:cs="Tahoma"/>
                <w:b/>
                <w:color w:val="FFFFFF" w:themeColor="background1"/>
                <w:szCs w:val="20"/>
              </w:rPr>
            </w:pPr>
            <w:r w:rsidRPr="008C3493">
              <w:rPr>
                <w:rFonts w:ascii="Georgia" w:hAnsi="Georgia" w:cs="Tahoma"/>
                <w:b/>
                <w:color w:val="FFFFFF" w:themeColor="background1"/>
                <w:szCs w:val="20"/>
              </w:rPr>
              <w:t>Recommendation</w:t>
            </w:r>
          </w:p>
        </w:tc>
        <w:tc>
          <w:tcPr>
            <w:tcW w:w="1802" w:type="dxa"/>
            <w:shd w:val="clear" w:color="auto" w:fill="4F81BD" w:themeFill="accent1"/>
            <w:vAlign w:val="center"/>
          </w:tcPr>
          <w:p w14:paraId="524DBDCB" w14:textId="77777777" w:rsidR="0086751C" w:rsidRPr="008C3493" w:rsidRDefault="0086751C" w:rsidP="0086751C">
            <w:pPr>
              <w:jc w:val="center"/>
              <w:rPr>
                <w:rFonts w:ascii="Georgia" w:hAnsi="Georgia" w:cs="Tahoma"/>
                <w:b/>
                <w:color w:val="FFFFFF" w:themeColor="background1"/>
                <w:szCs w:val="20"/>
              </w:rPr>
            </w:pPr>
            <w:r w:rsidRPr="008C3493">
              <w:rPr>
                <w:rFonts w:ascii="Georgia" w:hAnsi="Georgia" w:cs="Tahoma"/>
                <w:b/>
                <w:color w:val="FFFFFF" w:themeColor="background1"/>
                <w:szCs w:val="20"/>
              </w:rPr>
              <w:t>ESSA Advisory Group</w:t>
            </w:r>
            <w:r>
              <w:rPr>
                <w:rFonts w:ascii="Georgia" w:hAnsi="Georgia" w:cs="Tahoma"/>
                <w:b/>
                <w:color w:val="FFFFFF" w:themeColor="background1"/>
                <w:szCs w:val="20"/>
              </w:rPr>
              <w:t xml:space="preserve"> Decision</w:t>
            </w:r>
          </w:p>
        </w:tc>
      </w:tr>
      <w:tr w:rsidR="0086751C" w:rsidRPr="008C3493" w14:paraId="64A954C5" w14:textId="77777777" w:rsidTr="0086751C">
        <w:tc>
          <w:tcPr>
            <w:tcW w:w="473" w:type="dxa"/>
            <w:vAlign w:val="center"/>
          </w:tcPr>
          <w:p w14:paraId="6BC00CC4"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1</w:t>
            </w:r>
          </w:p>
        </w:tc>
        <w:tc>
          <w:tcPr>
            <w:tcW w:w="7020" w:type="dxa"/>
            <w:vAlign w:val="center"/>
          </w:tcPr>
          <w:p w14:paraId="41B6B39D" w14:textId="77777777" w:rsidR="0086751C" w:rsidRPr="008C3493" w:rsidRDefault="0086751C" w:rsidP="0086751C">
            <w:pPr>
              <w:rPr>
                <w:rFonts w:ascii="Georgia" w:hAnsi="Georgia" w:cs="Tahoma"/>
                <w:sz w:val="20"/>
                <w:szCs w:val="20"/>
              </w:rPr>
            </w:pPr>
            <w:r w:rsidRPr="00E43F47">
              <w:rPr>
                <w:rFonts w:ascii="Georgia" w:hAnsi="Georgia" w:cs="Tahoma"/>
                <w:sz w:val="20"/>
                <w:szCs w:val="20"/>
              </w:rPr>
              <w:t>End of Course Exams (EOCs) should be offered more often than once per year, and extend the testing window to include the last week of the school year for all Nevada school districts.</w:t>
            </w:r>
          </w:p>
        </w:tc>
        <w:tc>
          <w:tcPr>
            <w:tcW w:w="1802" w:type="dxa"/>
            <w:vAlign w:val="center"/>
          </w:tcPr>
          <w:p w14:paraId="191563FB"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13F00853" w14:textId="77777777" w:rsidTr="0086751C">
        <w:tc>
          <w:tcPr>
            <w:tcW w:w="473" w:type="dxa"/>
            <w:shd w:val="clear" w:color="auto" w:fill="D9D9D9" w:themeFill="background1" w:themeFillShade="D9"/>
            <w:vAlign w:val="center"/>
          </w:tcPr>
          <w:p w14:paraId="4F25F96F"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2</w:t>
            </w:r>
          </w:p>
        </w:tc>
        <w:tc>
          <w:tcPr>
            <w:tcW w:w="7020" w:type="dxa"/>
            <w:shd w:val="clear" w:color="auto" w:fill="D9D9D9" w:themeFill="background1" w:themeFillShade="D9"/>
            <w:vAlign w:val="center"/>
          </w:tcPr>
          <w:p w14:paraId="7EDEF86E" w14:textId="77777777" w:rsidR="0086751C" w:rsidRPr="008C3493" w:rsidRDefault="0086751C" w:rsidP="0086751C">
            <w:pPr>
              <w:rPr>
                <w:rFonts w:ascii="Georgia" w:hAnsi="Georgia" w:cs="Tahoma"/>
                <w:sz w:val="20"/>
                <w:szCs w:val="20"/>
              </w:rPr>
            </w:pPr>
            <w:r w:rsidRPr="00E43F47">
              <w:rPr>
                <w:rFonts w:ascii="Georgia" w:hAnsi="Georgia" w:cs="Tahoma"/>
                <w:sz w:val="20"/>
                <w:szCs w:val="20"/>
              </w:rPr>
              <w:t>Implement multiple assessments for the Nevada Alternative Assessments (NAA).</w:t>
            </w:r>
          </w:p>
        </w:tc>
        <w:tc>
          <w:tcPr>
            <w:tcW w:w="1802" w:type="dxa"/>
            <w:shd w:val="clear" w:color="auto" w:fill="D9D9D9" w:themeFill="background1" w:themeFillShade="D9"/>
            <w:vAlign w:val="center"/>
          </w:tcPr>
          <w:p w14:paraId="4AED7D62"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1FDD3B93" w14:textId="77777777" w:rsidTr="0086751C">
        <w:tc>
          <w:tcPr>
            <w:tcW w:w="473" w:type="dxa"/>
            <w:vAlign w:val="center"/>
          </w:tcPr>
          <w:p w14:paraId="7A7C04F5"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3</w:t>
            </w:r>
          </w:p>
        </w:tc>
        <w:tc>
          <w:tcPr>
            <w:tcW w:w="7020" w:type="dxa"/>
            <w:vAlign w:val="center"/>
          </w:tcPr>
          <w:p w14:paraId="02D71CAD" w14:textId="77777777" w:rsidR="0086751C" w:rsidRPr="008C3493" w:rsidRDefault="0086751C" w:rsidP="0086751C">
            <w:pPr>
              <w:rPr>
                <w:rFonts w:ascii="Georgia" w:hAnsi="Georgia" w:cs="Tahoma"/>
                <w:sz w:val="20"/>
                <w:szCs w:val="20"/>
              </w:rPr>
            </w:pPr>
            <w:r w:rsidRPr="00E43F47">
              <w:rPr>
                <w:rFonts w:ascii="Georgia" w:hAnsi="Georgia" w:cs="Tahoma"/>
                <w:sz w:val="20"/>
                <w:szCs w:val="20"/>
              </w:rPr>
              <w:t>Provide educational institutions with a more accurate measure of EL students’ progress over time (i.e. after they have exited EL services).</w:t>
            </w:r>
          </w:p>
        </w:tc>
        <w:tc>
          <w:tcPr>
            <w:tcW w:w="1802" w:type="dxa"/>
            <w:vAlign w:val="center"/>
          </w:tcPr>
          <w:p w14:paraId="1173BB18"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6BAB239C" w14:textId="77777777" w:rsidTr="0086751C">
        <w:tc>
          <w:tcPr>
            <w:tcW w:w="473" w:type="dxa"/>
            <w:shd w:val="clear" w:color="auto" w:fill="D9D9D9" w:themeFill="background1" w:themeFillShade="D9"/>
            <w:vAlign w:val="center"/>
          </w:tcPr>
          <w:p w14:paraId="05433532"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4</w:t>
            </w:r>
          </w:p>
        </w:tc>
        <w:tc>
          <w:tcPr>
            <w:tcW w:w="7020" w:type="dxa"/>
            <w:shd w:val="clear" w:color="auto" w:fill="D9D9D9" w:themeFill="background1" w:themeFillShade="D9"/>
            <w:vAlign w:val="center"/>
          </w:tcPr>
          <w:p w14:paraId="7E5C7AE1" w14:textId="77777777" w:rsidR="0086751C" w:rsidRPr="008C3493" w:rsidRDefault="0086751C" w:rsidP="0086751C">
            <w:pPr>
              <w:rPr>
                <w:rFonts w:ascii="Georgia" w:hAnsi="Georgia" w:cs="Tahoma"/>
                <w:sz w:val="20"/>
                <w:szCs w:val="20"/>
              </w:rPr>
            </w:pPr>
            <w:r w:rsidRPr="00E43F47">
              <w:rPr>
                <w:rFonts w:ascii="Georgia" w:hAnsi="Georgia" w:cs="Tahoma"/>
                <w:sz w:val="20"/>
                <w:szCs w:val="20"/>
              </w:rPr>
              <w:t>Create assessment advisory group for communication from Nevada Department of Education (NDE) to Nevada districts.</w:t>
            </w:r>
          </w:p>
        </w:tc>
        <w:tc>
          <w:tcPr>
            <w:tcW w:w="1802" w:type="dxa"/>
            <w:shd w:val="clear" w:color="auto" w:fill="D9D9D9" w:themeFill="background1" w:themeFillShade="D9"/>
            <w:vAlign w:val="center"/>
          </w:tcPr>
          <w:p w14:paraId="3CE30106"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1EAADF09" w14:textId="77777777" w:rsidTr="0086751C">
        <w:tc>
          <w:tcPr>
            <w:tcW w:w="473" w:type="dxa"/>
            <w:vAlign w:val="center"/>
          </w:tcPr>
          <w:p w14:paraId="1F820F1C"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5</w:t>
            </w:r>
          </w:p>
        </w:tc>
        <w:tc>
          <w:tcPr>
            <w:tcW w:w="7020" w:type="dxa"/>
            <w:vAlign w:val="center"/>
          </w:tcPr>
          <w:p w14:paraId="5B8A6D54" w14:textId="77777777" w:rsidR="0086751C" w:rsidRPr="008C3493" w:rsidRDefault="0086751C" w:rsidP="0086751C">
            <w:pPr>
              <w:rPr>
                <w:rFonts w:ascii="Georgia" w:hAnsi="Georgia" w:cs="Tahoma"/>
                <w:sz w:val="20"/>
                <w:szCs w:val="20"/>
              </w:rPr>
            </w:pPr>
            <w:r w:rsidRPr="00E43F47">
              <w:rPr>
                <w:rFonts w:ascii="Georgia" w:hAnsi="Georgia" w:cs="Tahoma"/>
                <w:sz w:val="20"/>
                <w:szCs w:val="20"/>
              </w:rPr>
              <w:t>Assess social and emotional skills (soft skills) development.</w:t>
            </w:r>
          </w:p>
        </w:tc>
        <w:tc>
          <w:tcPr>
            <w:tcW w:w="1802" w:type="dxa"/>
            <w:vAlign w:val="center"/>
          </w:tcPr>
          <w:p w14:paraId="68910648" w14:textId="77777777" w:rsidR="0086751C" w:rsidRPr="008C3493" w:rsidRDefault="0086751C" w:rsidP="0086751C">
            <w:pPr>
              <w:jc w:val="center"/>
              <w:rPr>
                <w:rFonts w:ascii="Georgia" w:hAnsi="Georgia" w:cs="Tahoma"/>
                <w:sz w:val="20"/>
                <w:szCs w:val="20"/>
              </w:rPr>
            </w:pPr>
            <w:r>
              <w:rPr>
                <w:rFonts w:ascii="Georgia" w:hAnsi="Georgia" w:cs="Tahoma"/>
                <w:sz w:val="20"/>
                <w:szCs w:val="20"/>
              </w:rPr>
              <w:t xml:space="preserve">Consider for dashboard, if feasible </w:t>
            </w:r>
          </w:p>
        </w:tc>
      </w:tr>
      <w:tr w:rsidR="0086751C" w:rsidRPr="008C3493" w14:paraId="0CF9BB17" w14:textId="77777777" w:rsidTr="0086751C">
        <w:tc>
          <w:tcPr>
            <w:tcW w:w="473" w:type="dxa"/>
            <w:shd w:val="clear" w:color="auto" w:fill="D9D9D9" w:themeFill="background1" w:themeFillShade="D9"/>
            <w:vAlign w:val="center"/>
          </w:tcPr>
          <w:p w14:paraId="1C3B1ECF"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6</w:t>
            </w:r>
          </w:p>
        </w:tc>
        <w:tc>
          <w:tcPr>
            <w:tcW w:w="7020" w:type="dxa"/>
            <w:shd w:val="clear" w:color="auto" w:fill="D9D9D9" w:themeFill="background1" w:themeFillShade="D9"/>
            <w:vAlign w:val="center"/>
          </w:tcPr>
          <w:p w14:paraId="2319AA11" w14:textId="77777777" w:rsidR="0086751C" w:rsidRPr="008C3493" w:rsidRDefault="0086751C" w:rsidP="0086751C">
            <w:pPr>
              <w:rPr>
                <w:rFonts w:ascii="Georgia" w:hAnsi="Georgia" w:cs="Tahoma"/>
                <w:sz w:val="20"/>
                <w:szCs w:val="20"/>
              </w:rPr>
            </w:pPr>
            <w:r w:rsidRPr="00E43F47">
              <w:rPr>
                <w:rFonts w:ascii="Georgia" w:hAnsi="Georgia" w:cs="Tahoma"/>
                <w:sz w:val="20"/>
                <w:szCs w:val="20"/>
              </w:rPr>
              <w:t>Utilize non-profits, community partners, institutions of higher learning, and others, to build a network of providers to support the Nevada State Assessment System and assessment related services.</w:t>
            </w:r>
          </w:p>
        </w:tc>
        <w:tc>
          <w:tcPr>
            <w:tcW w:w="1802" w:type="dxa"/>
            <w:shd w:val="clear" w:color="auto" w:fill="D9D9D9" w:themeFill="background1" w:themeFillShade="D9"/>
            <w:vAlign w:val="center"/>
          </w:tcPr>
          <w:p w14:paraId="2A9E10DD" w14:textId="77777777" w:rsidR="0086751C" w:rsidRPr="006966D3" w:rsidRDefault="0086751C" w:rsidP="0086751C">
            <w:pPr>
              <w:jc w:val="center"/>
              <w:rPr>
                <w:rFonts w:ascii="Georgia" w:hAnsi="Georgia" w:cs="Tahoma"/>
                <w:sz w:val="20"/>
                <w:szCs w:val="20"/>
              </w:rPr>
            </w:pPr>
            <w:r w:rsidRPr="006966D3">
              <w:rPr>
                <w:rFonts w:ascii="Georgia" w:hAnsi="Georgia" w:cs="Tahoma"/>
                <w:sz w:val="20"/>
                <w:szCs w:val="20"/>
              </w:rPr>
              <w:t>Not Approved</w:t>
            </w:r>
          </w:p>
        </w:tc>
      </w:tr>
      <w:tr w:rsidR="0086751C" w:rsidRPr="008C3493" w14:paraId="4A732E9E" w14:textId="77777777" w:rsidTr="0086751C">
        <w:tc>
          <w:tcPr>
            <w:tcW w:w="473" w:type="dxa"/>
            <w:vAlign w:val="center"/>
          </w:tcPr>
          <w:p w14:paraId="638B1BCC"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7</w:t>
            </w:r>
          </w:p>
        </w:tc>
        <w:tc>
          <w:tcPr>
            <w:tcW w:w="7020" w:type="dxa"/>
            <w:vAlign w:val="center"/>
          </w:tcPr>
          <w:p w14:paraId="6AB65505" w14:textId="77777777" w:rsidR="0086751C" w:rsidRPr="008C3493" w:rsidRDefault="0086751C" w:rsidP="0086751C">
            <w:pPr>
              <w:rPr>
                <w:rFonts w:ascii="Georgia" w:hAnsi="Georgia" w:cs="Tahoma"/>
                <w:sz w:val="20"/>
                <w:szCs w:val="20"/>
              </w:rPr>
            </w:pPr>
            <w:r w:rsidRPr="00E43F47">
              <w:rPr>
                <w:rFonts w:ascii="Georgia" w:hAnsi="Georgia" w:cs="Tahoma"/>
                <w:sz w:val="20"/>
                <w:szCs w:val="20"/>
              </w:rPr>
              <w:t xml:space="preserve">Leverage Smarter Balanced Digital Library, interim assessments and summative assessments to provide actionable feedback to educators that can be used to adjust ongoing instruction to meet the need of individual </w:t>
            </w:r>
            <w:r w:rsidRPr="00E43F47">
              <w:rPr>
                <w:rFonts w:ascii="Georgia" w:hAnsi="Georgia" w:cs="Tahoma"/>
                <w:sz w:val="20"/>
                <w:szCs w:val="20"/>
              </w:rPr>
              <w:lastRenderedPageBreak/>
              <w:t>students.</w:t>
            </w:r>
          </w:p>
        </w:tc>
        <w:tc>
          <w:tcPr>
            <w:tcW w:w="1802" w:type="dxa"/>
            <w:vAlign w:val="center"/>
          </w:tcPr>
          <w:p w14:paraId="6FE8A0F1" w14:textId="77777777" w:rsidR="0086751C" w:rsidRPr="008C3493" w:rsidRDefault="0086751C" w:rsidP="0086751C">
            <w:pPr>
              <w:jc w:val="center"/>
              <w:rPr>
                <w:rFonts w:ascii="Georgia" w:hAnsi="Georgia" w:cs="Tahoma"/>
                <w:sz w:val="20"/>
                <w:szCs w:val="20"/>
              </w:rPr>
            </w:pPr>
            <w:r>
              <w:rPr>
                <w:rFonts w:ascii="Georgia" w:hAnsi="Georgia" w:cs="Tahoma"/>
                <w:sz w:val="20"/>
                <w:szCs w:val="20"/>
              </w:rPr>
              <w:lastRenderedPageBreak/>
              <w:t>Approved</w:t>
            </w:r>
          </w:p>
        </w:tc>
      </w:tr>
    </w:tbl>
    <w:p w14:paraId="3FD040FC" w14:textId="77777777" w:rsidR="0086751C" w:rsidRDefault="0086751C" w:rsidP="0086751C">
      <w:pPr>
        <w:rPr>
          <w:rFonts w:ascii="Georgia" w:hAnsi="Georgia" w:cs="Tahoma"/>
        </w:rPr>
      </w:pPr>
    </w:p>
    <w:p w14:paraId="3359D85E" w14:textId="27055809" w:rsidR="0086751C" w:rsidRDefault="0086751C" w:rsidP="0086751C">
      <w:pPr>
        <w:rPr>
          <w:rFonts w:ascii="Georgia" w:hAnsi="Georgia" w:cs="Tahoma"/>
          <w:i/>
        </w:rPr>
      </w:pPr>
      <w:r>
        <w:rPr>
          <w:rFonts w:ascii="Georgia" w:hAnsi="Georgia" w:cs="Tahoma"/>
          <w:i/>
        </w:rPr>
        <w:t>English Language Learner Work</w:t>
      </w:r>
      <w:r w:rsidR="00D664D8">
        <w:rPr>
          <w:rFonts w:ascii="Georgia" w:hAnsi="Georgia" w:cs="Tahoma"/>
          <w:i/>
        </w:rPr>
        <w:t xml:space="preserve"> G</w:t>
      </w:r>
      <w:r>
        <w:rPr>
          <w:rFonts w:ascii="Georgia" w:hAnsi="Georgia" w:cs="Tahoma"/>
          <w:i/>
        </w:rPr>
        <w:t>roup</w:t>
      </w:r>
    </w:p>
    <w:tbl>
      <w:tblPr>
        <w:tblStyle w:val="TableGrid"/>
        <w:tblW w:w="0" w:type="auto"/>
        <w:tblInd w:w="85" w:type="dxa"/>
        <w:tblLook w:val="04A0" w:firstRow="1" w:lastRow="0" w:firstColumn="1" w:lastColumn="0" w:noHBand="0" w:noVBand="1"/>
        <w:tblCaption w:val="English learner workgroup recommendations"/>
        <w:tblDescription w:val="The ESSA workgroup focused on English learners provided a series of recommendations to the ESSA Advisory group.  Those recommendations are defined here."/>
      </w:tblPr>
      <w:tblGrid>
        <w:gridCol w:w="476"/>
        <w:gridCol w:w="7017"/>
        <w:gridCol w:w="1791"/>
      </w:tblGrid>
      <w:tr w:rsidR="0086751C" w:rsidRPr="008C3493" w14:paraId="1E8C83CD" w14:textId="77777777" w:rsidTr="0086751C">
        <w:trPr>
          <w:tblHeader/>
        </w:trPr>
        <w:tc>
          <w:tcPr>
            <w:tcW w:w="476" w:type="dxa"/>
            <w:shd w:val="clear" w:color="auto" w:fill="4F81BD" w:themeFill="accent1"/>
            <w:vAlign w:val="center"/>
          </w:tcPr>
          <w:p w14:paraId="18CE594E" w14:textId="77777777" w:rsidR="0086751C" w:rsidRPr="007D19CD" w:rsidRDefault="0086751C" w:rsidP="0086751C">
            <w:pPr>
              <w:jc w:val="center"/>
              <w:rPr>
                <w:rFonts w:ascii="Georgia" w:hAnsi="Georgia" w:cs="Tahoma"/>
                <w:b/>
                <w:color w:val="FFFFFF" w:themeColor="background1"/>
              </w:rPr>
            </w:pPr>
            <w:r w:rsidRPr="007D19CD">
              <w:rPr>
                <w:rFonts w:ascii="Georgia" w:hAnsi="Georgia" w:cs="Tahoma"/>
                <w:b/>
                <w:color w:val="FFFFFF" w:themeColor="background1"/>
              </w:rPr>
              <w:t>#</w:t>
            </w:r>
          </w:p>
        </w:tc>
        <w:tc>
          <w:tcPr>
            <w:tcW w:w="7017" w:type="dxa"/>
            <w:shd w:val="clear" w:color="auto" w:fill="4F81BD" w:themeFill="accent1"/>
            <w:vAlign w:val="center"/>
          </w:tcPr>
          <w:p w14:paraId="3F44BFEE" w14:textId="77777777" w:rsidR="0086751C" w:rsidRPr="007D19CD" w:rsidRDefault="0086751C" w:rsidP="0086751C">
            <w:pPr>
              <w:jc w:val="center"/>
              <w:rPr>
                <w:rFonts w:ascii="Georgia" w:hAnsi="Georgia" w:cs="Tahoma"/>
                <w:b/>
                <w:color w:val="FFFFFF" w:themeColor="background1"/>
              </w:rPr>
            </w:pPr>
            <w:r w:rsidRPr="007D19CD">
              <w:rPr>
                <w:rFonts w:ascii="Georgia" w:hAnsi="Georgia" w:cs="Tahoma"/>
                <w:b/>
                <w:color w:val="FFFFFF" w:themeColor="background1"/>
              </w:rPr>
              <w:t>Recommendation</w:t>
            </w:r>
          </w:p>
        </w:tc>
        <w:tc>
          <w:tcPr>
            <w:tcW w:w="1791" w:type="dxa"/>
            <w:shd w:val="clear" w:color="auto" w:fill="4F81BD" w:themeFill="accent1"/>
            <w:vAlign w:val="center"/>
          </w:tcPr>
          <w:p w14:paraId="4B83E8F3" w14:textId="77777777" w:rsidR="0086751C" w:rsidRPr="007D19CD" w:rsidRDefault="0086751C" w:rsidP="0086751C">
            <w:pPr>
              <w:jc w:val="center"/>
              <w:rPr>
                <w:rFonts w:ascii="Georgia" w:hAnsi="Georgia" w:cs="Tahoma"/>
                <w:b/>
                <w:color w:val="FFFFFF" w:themeColor="background1"/>
              </w:rPr>
            </w:pPr>
            <w:r w:rsidRPr="007D19CD">
              <w:rPr>
                <w:rFonts w:ascii="Georgia" w:hAnsi="Georgia" w:cs="Tahoma"/>
                <w:b/>
                <w:color w:val="FFFFFF" w:themeColor="background1"/>
              </w:rPr>
              <w:t>ESSA Advisory Group Decision</w:t>
            </w:r>
          </w:p>
        </w:tc>
      </w:tr>
      <w:tr w:rsidR="0086751C" w:rsidRPr="008C3493" w14:paraId="2075633C" w14:textId="77777777" w:rsidTr="0086751C">
        <w:tc>
          <w:tcPr>
            <w:tcW w:w="476" w:type="dxa"/>
            <w:vAlign w:val="center"/>
          </w:tcPr>
          <w:p w14:paraId="0FA91AEE" w14:textId="77777777" w:rsidR="0086751C" w:rsidRPr="00856999" w:rsidRDefault="0086751C" w:rsidP="0086751C">
            <w:pPr>
              <w:jc w:val="center"/>
              <w:rPr>
                <w:rFonts w:ascii="Georgia" w:hAnsi="Georgia" w:cs="Tahoma"/>
                <w:sz w:val="20"/>
              </w:rPr>
            </w:pPr>
            <w:r w:rsidRPr="00856999">
              <w:rPr>
                <w:rFonts w:ascii="Georgia" w:hAnsi="Georgia" w:cs="Tahoma"/>
                <w:sz w:val="20"/>
              </w:rPr>
              <w:t>1</w:t>
            </w:r>
          </w:p>
        </w:tc>
        <w:tc>
          <w:tcPr>
            <w:tcW w:w="7017" w:type="dxa"/>
            <w:vAlign w:val="center"/>
          </w:tcPr>
          <w:p w14:paraId="657ACC90" w14:textId="77777777" w:rsidR="0086751C" w:rsidRPr="008C3493" w:rsidRDefault="0086751C" w:rsidP="0086751C">
            <w:pPr>
              <w:rPr>
                <w:rFonts w:ascii="Georgia" w:hAnsi="Georgia" w:cs="Tahoma"/>
                <w:sz w:val="20"/>
                <w:szCs w:val="20"/>
              </w:rPr>
            </w:pPr>
            <w:r w:rsidRPr="00E43F47">
              <w:rPr>
                <w:rFonts w:eastAsiaTheme="minorEastAsia"/>
                <w:sz w:val="20"/>
                <w:szCs w:val="20"/>
              </w:rPr>
              <w:t>Accountability: Use Adequate Growth Percentile (AGP) as English learner accountability measure.</w:t>
            </w:r>
          </w:p>
        </w:tc>
        <w:tc>
          <w:tcPr>
            <w:tcW w:w="1791" w:type="dxa"/>
            <w:vAlign w:val="center"/>
          </w:tcPr>
          <w:p w14:paraId="3306A1AE"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02CE8FBD" w14:textId="77777777" w:rsidTr="0086751C">
        <w:tc>
          <w:tcPr>
            <w:tcW w:w="476" w:type="dxa"/>
            <w:shd w:val="clear" w:color="auto" w:fill="D9D9D9" w:themeFill="background1" w:themeFillShade="D9"/>
            <w:vAlign w:val="center"/>
          </w:tcPr>
          <w:p w14:paraId="526CB22A" w14:textId="77777777" w:rsidR="0086751C" w:rsidRPr="00856999" w:rsidRDefault="0086751C" w:rsidP="0086751C">
            <w:pPr>
              <w:jc w:val="center"/>
              <w:rPr>
                <w:rFonts w:ascii="Georgia" w:hAnsi="Georgia" w:cs="Tahoma"/>
                <w:sz w:val="20"/>
              </w:rPr>
            </w:pPr>
            <w:r w:rsidRPr="00856999">
              <w:rPr>
                <w:rFonts w:ascii="Georgia" w:hAnsi="Georgia" w:cs="Tahoma"/>
                <w:sz w:val="20"/>
              </w:rPr>
              <w:t>2</w:t>
            </w:r>
          </w:p>
        </w:tc>
        <w:tc>
          <w:tcPr>
            <w:tcW w:w="7017" w:type="dxa"/>
            <w:shd w:val="clear" w:color="auto" w:fill="D9D9D9" w:themeFill="background1" w:themeFillShade="D9"/>
            <w:vAlign w:val="center"/>
          </w:tcPr>
          <w:p w14:paraId="2EFBC608" w14:textId="77777777" w:rsidR="0086751C" w:rsidRPr="008C3493" w:rsidRDefault="0086751C" w:rsidP="0086751C">
            <w:pPr>
              <w:rPr>
                <w:rFonts w:ascii="Georgia" w:hAnsi="Georgia" w:cs="Tahoma"/>
                <w:sz w:val="20"/>
                <w:szCs w:val="20"/>
              </w:rPr>
            </w:pPr>
            <w:r w:rsidRPr="00E43F47">
              <w:rPr>
                <w:rFonts w:eastAsiaTheme="minorEastAsia"/>
                <w:sz w:val="20"/>
                <w:szCs w:val="20"/>
              </w:rPr>
              <w:t>Accountability: Include English Learner performance in reporting annually</w:t>
            </w:r>
            <w:r>
              <w:rPr>
                <w:rFonts w:eastAsiaTheme="minorEastAsia"/>
                <w:sz w:val="20"/>
                <w:szCs w:val="20"/>
              </w:rPr>
              <w:t>.</w:t>
            </w:r>
          </w:p>
        </w:tc>
        <w:tc>
          <w:tcPr>
            <w:tcW w:w="1791" w:type="dxa"/>
            <w:shd w:val="clear" w:color="auto" w:fill="D9D9D9" w:themeFill="background1" w:themeFillShade="D9"/>
            <w:vAlign w:val="center"/>
          </w:tcPr>
          <w:p w14:paraId="0BE8F368"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354F374C" w14:textId="77777777" w:rsidTr="0086751C">
        <w:tc>
          <w:tcPr>
            <w:tcW w:w="476" w:type="dxa"/>
            <w:vAlign w:val="center"/>
          </w:tcPr>
          <w:p w14:paraId="496CE68E" w14:textId="77777777" w:rsidR="0086751C" w:rsidRPr="00856999" w:rsidRDefault="0086751C" w:rsidP="0086751C">
            <w:pPr>
              <w:jc w:val="center"/>
              <w:rPr>
                <w:rFonts w:ascii="Georgia" w:hAnsi="Georgia" w:cs="Tahoma"/>
                <w:sz w:val="20"/>
              </w:rPr>
            </w:pPr>
            <w:r w:rsidRPr="00856999">
              <w:rPr>
                <w:rFonts w:ascii="Georgia" w:hAnsi="Georgia" w:cs="Tahoma"/>
                <w:sz w:val="20"/>
              </w:rPr>
              <w:t>3</w:t>
            </w:r>
          </w:p>
        </w:tc>
        <w:tc>
          <w:tcPr>
            <w:tcW w:w="7017" w:type="dxa"/>
          </w:tcPr>
          <w:p w14:paraId="71D5A576" w14:textId="77777777" w:rsidR="0086751C" w:rsidRPr="008C3493" w:rsidRDefault="0086751C" w:rsidP="0086751C">
            <w:pPr>
              <w:rPr>
                <w:rFonts w:ascii="Georgia" w:hAnsi="Georgia" w:cs="Tahoma"/>
                <w:sz w:val="20"/>
                <w:szCs w:val="20"/>
              </w:rPr>
            </w:pPr>
            <w:r w:rsidRPr="00E43F47">
              <w:rPr>
                <w:rFonts w:eastAsiaTheme="minorEastAsia"/>
                <w:sz w:val="20"/>
                <w:szCs w:val="20"/>
              </w:rPr>
              <w:t>Accountability: Include English Learners performance across all grade levels in accountability system.</w:t>
            </w:r>
          </w:p>
        </w:tc>
        <w:tc>
          <w:tcPr>
            <w:tcW w:w="1791" w:type="dxa"/>
            <w:vAlign w:val="center"/>
          </w:tcPr>
          <w:p w14:paraId="2C398279"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48B521A0" w14:textId="77777777" w:rsidTr="0086751C">
        <w:tc>
          <w:tcPr>
            <w:tcW w:w="476" w:type="dxa"/>
            <w:shd w:val="clear" w:color="auto" w:fill="D9D9D9" w:themeFill="background1" w:themeFillShade="D9"/>
            <w:vAlign w:val="center"/>
          </w:tcPr>
          <w:p w14:paraId="3B092232" w14:textId="77777777" w:rsidR="0086751C" w:rsidRPr="00856999" w:rsidRDefault="0086751C" w:rsidP="0086751C">
            <w:pPr>
              <w:jc w:val="center"/>
              <w:rPr>
                <w:rFonts w:ascii="Georgia" w:hAnsi="Georgia" w:cs="Tahoma"/>
                <w:sz w:val="20"/>
              </w:rPr>
            </w:pPr>
            <w:r w:rsidRPr="00856999">
              <w:rPr>
                <w:rFonts w:ascii="Georgia" w:hAnsi="Georgia" w:cs="Tahoma"/>
                <w:sz w:val="20"/>
              </w:rPr>
              <w:t>4</w:t>
            </w:r>
          </w:p>
        </w:tc>
        <w:tc>
          <w:tcPr>
            <w:tcW w:w="7017" w:type="dxa"/>
            <w:shd w:val="clear" w:color="auto" w:fill="D9D9D9" w:themeFill="background1" w:themeFillShade="D9"/>
          </w:tcPr>
          <w:p w14:paraId="6871ABDB" w14:textId="77777777" w:rsidR="0086751C" w:rsidRPr="008C3493" w:rsidRDefault="0086751C" w:rsidP="0086751C">
            <w:pPr>
              <w:rPr>
                <w:rFonts w:ascii="Georgia" w:hAnsi="Georgia" w:cs="Tahoma"/>
                <w:sz w:val="20"/>
                <w:szCs w:val="20"/>
              </w:rPr>
            </w:pPr>
            <w:r w:rsidRPr="00E43F47">
              <w:rPr>
                <w:rFonts w:eastAsiaTheme="minorEastAsia"/>
                <w:sz w:val="20"/>
                <w:szCs w:val="20"/>
              </w:rPr>
              <w:t>Accountability: Ensure that the weighting of English language development in new accountability determinations is meaningful.</w:t>
            </w:r>
          </w:p>
        </w:tc>
        <w:tc>
          <w:tcPr>
            <w:tcW w:w="1791" w:type="dxa"/>
            <w:shd w:val="clear" w:color="auto" w:fill="D9D9D9" w:themeFill="background1" w:themeFillShade="D9"/>
            <w:vAlign w:val="center"/>
          </w:tcPr>
          <w:p w14:paraId="6BDAECA3"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1CB9FDE2" w14:textId="77777777" w:rsidTr="0086751C">
        <w:tc>
          <w:tcPr>
            <w:tcW w:w="476" w:type="dxa"/>
            <w:vAlign w:val="center"/>
          </w:tcPr>
          <w:p w14:paraId="67D7CD11" w14:textId="77777777" w:rsidR="0086751C" w:rsidRPr="00856999" w:rsidRDefault="0086751C" w:rsidP="0086751C">
            <w:pPr>
              <w:jc w:val="center"/>
              <w:rPr>
                <w:rFonts w:ascii="Georgia" w:hAnsi="Georgia" w:cs="Tahoma"/>
                <w:sz w:val="20"/>
              </w:rPr>
            </w:pPr>
            <w:r w:rsidRPr="00856999">
              <w:rPr>
                <w:rFonts w:ascii="Georgia" w:hAnsi="Georgia" w:cs="Tahoma"/>
                <w:sz w:val="20"/>
              </w:rPr>
              <w:t>5</w:t>
            </w:r>
          </w:p>
        </w:tc>
        <w:tc>
          <w:tcPr>
            <w:tcW w:w="7017" w:type="dxa"/>
          </w:tcPr>
          <w:p w14:paraId="5CE2EC20" w14:textId="77777777" w:rsidR="0086751C" w:rsidRPr="008C3493" w:rsidRDefault="0086751C" w:rsidP="0086751C">
            <w:pPr>
              <w:rPr>
                <w:rFonts w:ascii="Georgia" w:hAnsi="Georgia" w:cs="Tahoma"/>
                <w:sz w:val="20"/>
                <w:szCs w:val="20"/>
              </w:rPr>
            </w:pPr>
            <w:r w:rsidRPr="00E43F47">
              <w:rPr>
                <w:rFonts w:eastAsiaTheme="minorEastAsia"/>
                <w:sz w:val="20"/>
                <w:szCs w:val="20"/>
              </w:rPr>
              <w:t>Accountability: Include former English Learner performance in accountability for four years</w:t>
            </w:r>
          </w:p>
        </w:tc>
        <w:tc>
          <w:tcPr>
            <w:tcW w:w="1791" w:type="dxa"/>
            <w:vAlign w:val="center"/>
          </w:tcPr>
          <w:p w14:paraId="0889777F"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43716AAB" w14:textId="77777777" w:rsidTr="0086751C">
        <w:tc>
          <w:tcPr>
            <w:tcW w:w="476" w:type="dxa"/>
            <w:shd w:val="clear" w:color="auto" w:fill="D9D9D9" w:themeFill="background1" w:themeFillShade="D9"/>
            <w:vAlign w:val="center"/>
          </w:tcPr>
          <w:p w14:paraId="264D8A2A" w14:textId="77777777" w:rsidR="0086751C" w:rsidRPr="00856999" w:rsidRDefault="0086751C" w:rsidP="0086751C">
            <w:pPr>
              <w:jc w:val="center"/>
              <w:rPr>
                <w:rFonts w:ascii="Georgia" w:hAnsi="Georgia" w:cs="Tahoma"/>
                <w:sz w:val="20"/>
              </w:rPr>
            </w:pPr>
            <w:r w:rsidRPr="00856999">
              <w:rPr>
                <w:rFonts w:ascii="Georgia" w:hAnsi="Georgia" w:cs="Tahoma"/>
                <w:sz w:val="20"/>
              </w:rPr>
              <w:t>6</w:t>
            </w:r>
          </w:p>
        </w:tc>
        <w:tc>
          <w:tcPr>
            <w:tcW w:w="7017" w:type="dxa"/>
            <w:shd w:val="clear" w:color="auto" w:fill="D9D9D9" w:themeFill="background1" w:themeFillShade="D9"/>
          </w:tcPr>
          <w:p w14:paraId="07BA368B" w14:textId="77777777" w:rsidR="0086751C" w:rsidRPr="008C3493" w:rsidRDefault="0086751C" w:rsidP="0086751C">
            <w:pPr>
              <w:rPr>
                <w:rFonts w:ascii="Georgia" w:hAnsi="Georgia" w:cs="Tahoma"/>
                <w:sz w:val="20"/>
                <w:szCs w:val="20"/>
              </w:rPr>
            </w:pPr>
            <w:r w:rsidRPr="00E43F47">
              <w:rPr>
                <w:rFonts w:eastAsiaTheme="minorEastAsia"/>
                <w:sz w:val="20"/>
                <w:szCs w:val="20"/>
              </w:rPr>
              <w:t>Accountability: Include recently arrived English Learners in assessment in first year; include them in accountability results beginning year three</w:t>
            </w:r>
          </w:p>
        </w:tc>
        <w:tc>
          <w:tcPr>
            <w:tcW w:w="1791" w:type="dxa"/>
            <w:shd w:val="clear" w:color="auto" w:fill="D9D9D9" w:themeFill="background1" w:themeFillShade="D9"/>
            <w:vAlign w:val="center"/>
          </w:tcPr>
          <w:p w14:paraId="0DCB1857"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61E1275E" w14:textId="77777777" w:rsidTr="0086751C">
        <w:tc>
          <w:tcPr>
            <w:tcW w:w="476" w:type="dxa"/>
            <w:vAlign w:val="center"/>
          </w:tcPr>
          <w:p w14:paraId="7115EA46" w14:textId="77777777" w:rsidR="0086751C" w:rsidRPr="00856999" w:rsidRDefault="0086751C" w:rsidP="0086751C">
            <w:pPr>
              <w:jc w:val="center"/>
              <w:rPr>
                <w:rFonts w:ascii="Georgia" w:hAnsi="Georgia" w:cs="Tahoma"/>
                <w:sz w:val="20"/>
              </w:rPr>
            </w:pPr>
            <w:r w:rsidRPr="00856999">
              <w:rPr>
                <w:rFonts w:ascii="Georgia" w:hAnsi="Georgia" w:cs="Tahoma"/>
                <w:sz w:val="20"/>
              </w:rPr>
              <w:t>7</w:t>
            </w:r>
          </w:p>
        </w:tc>
        <w:tc>
          <w:tcPr>
            <w:tcW w:w="7017" w:type="dxa"/>
          </w:tcPr>
          <w:p w14:paraId="70C97C8F" w14:textId="77777777" w:rsidR="0086751C" w:rsidRPr="008C3493" w:rsidRDefault="0086751C" w:rsidP="0086751C">
            <w:pPr>
              <w:rPr>
                <w:rFonts w:ascii="Georgia" w:hAnsi="Georgia" w:cs="Tahoma"/>
                <w:sz w:val="20"/>
                <w:szCs w:val="20"/>
              </w:rPr>
            </w:pPr>
            <w:r w:rsidRPr="00E43F47">
              <w:rPr>
                <w:rFonts w:eastAsiaTheme="minorEastAsia"/>
                <w:sz w:val="20"/>
                <w:szCs w:val="20"/>
              </w:rPr>
              <w:t xml:space="preserve">Statewide Identification and Reclassification: </w:t>
            </w:r>
            <w:r w:rsidRPr="00E43F47">
              <w:rPr>
                <w:sz w:val="20"/>
                <w:szCs w:val="20"/>
              </w:rPr>
              <w:t>Nevada should adopt the updated Nevada English Learner Program Flowchart as the standardized, statewide procedure to identify and reclassify English learners.</w:t>
            </w:r>
          </w:p>
        </w:tc>
        <w:tc>
          <w:tcPr>
            <w:tcW w:w="1791" w:type="dxa"/>
            <w:vAlign w:val="center"/>
          </w:tcPr>
          <w:p w14:paraId="7CBC60F9"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32C5061E" w14:textId="77777777" w:rsidTr="0086751C">
        <w:tc>
          <w:tcPr>
            <w:tcW w:w="476" w:type="dxa"/>
            <w:shd w:val="clear" w:color="auto" w:fill="D9D9D9" w:themeFill="background1" w:themeFillShade="D9"/>
            <w:vAlign w:val="center"/>
          </w:tcPr>
          <w:p w14:paraId="15B0252E" w14:textId="77777777" w:rsidR="0086751C" w:rsidRPr="00856999" w:rsidRDefault="0086751C" w:rsidP="0086751C">
            <w:pPr>
              <w:jc w:val="center"/>
              <w:rPr>
                <w:rFonts w:ascii="Georgia" w:hAnsi="Georgia" w:cs="Tahoma"/>
                <w:sz w:val="20"/>
              </w:rPr>
            </w:pPr>
            <w:r w:rsidRPr="00856999">
              <w:rPr>
                <w:rFonts w:ascii="Georgia" w:hAnsi="Georgia" w:cs="Tahoma"/>
                <w:sz w:val="20"/>
              </w:rPr>
              <w:t>8</w:t>
            </w:r>
          </w:p>
        </w:tc>
        <w:tc>
          <w:tcPr>
            <w:tcW w:w="7017" w:type="dxa"/>
            <w:shd w:val="clear" w:color="auto" w:fill="D9D9D9" w:themeFill="background1" w:themeFillShade="D9"/>
          </w:tcPr>
          <w:p w14:paraId="218F1BFF" w14:textId="77777777" w:rsidR="0086751C" w:rsidRPr="008C3493" w:rsidRDefault="0086751C" w:rsidP="0086751C">
            <w:pPr>
              <w:rPr>
                <w:rFonts w:ascii="Georgia" w:hAnsi="Georgia" w:cs="Tahoma"/>
                <w:sz w:val="20"/>
                <w:szCs w:val="20"/>
              </w:rPr>
            </w:pPr>
            <w:r w:rsidRPr="00E43F47">
              <w:rPr>
                <w:rFonts w:ascii="Georgia" w:eastAsiaTheme="minorEastAsia" w:hAnsi="Georgia" w:cs="Tahoma"/>
                <w:sz w:val="20"/>
                <w:szCs w:val="20"/>
              </w:rPr>
              <w:t xml:space="preserve">Statewide Identification and Reclassification: </w:t>
            </w:r>
            <w:r w:rsidRPr="00E43F47">
              <w:rPr>
                <w:rFonts w:ascii="Georgia" w:hAnsi="Georgia" w:cs="Tahoma"/>
                <w:sz w:val="20"/>
                <w:szCs w:val="20"/>
              </w:rPr>
              <w:t xml:space="preserve"> Convene multi-specialty expert work groups to establish formal protocols to ensure consistent implementation that ensures appropriate decisions are made and that the rights of English learners are safeguarded.</w:t>
            </w:r>
          </w:p>
        </w:tc>
        <w:tc>
          <w:tcPr>
            <w:tcW w:w="1791" w:type="dxa"/>
            <w:shd w:val="clear" w:color="auto" w:fill="D9D9D9" w:themeFill="background1" w:themeFillShade="D9"/>
            <w:vAlign w:val="center"/>
          </w:tcPr>
          <w:p w14:paraId="0A31C7A7"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5D8A54B3" w14:textId="77777777" w:rsidTr="0086751C">
        <w:tc>
          <w:tcPr>
            <w:tcW w:w="476" w:type="dxa"/>
            <w:vAlign w:val="center"/>
          </w:tcPr>
          <w:p w14:paraId="4B888C6E" w14:textId="77777777" w:rsidR="0086751C" w:rsidRPr="00856999" w:rsidRDefault="0086751C" w:rsidP="0086751C">
            <w:pPr>
              <w:jc w:val="center"/>
              <w:rPr>
                <w:rFonts w:ascii="Georgia" w:hAnsi="Georgia" w:cs="Tahoma"/>
                <w:sz w:val="20"/>
              </w:rPr>
            </w:pPr>
            <w:r w:rsidRPr="00856999">
              <w:rPr>
                <w:rFonts w:ascii="Georgia" w:hAnsi="Georgia" w:cs="Tahoma"/>
                <w:sz w:val="20"/>
              </w:rPr>
              <w:t>9</w:t>
            </w:r>
          </w:p>
        </w:tc>
        <w:tc>
          <w:tcPr>
            <w:tcW w:w="7017" w:type="dxa"/>
          </w:tcPr>
          <w:p w14:paraId="50804881" w14:textId="77777777" w:rsidR="0086751C" w:rsidRPr="008C3493" w:rsidRDefault="0086751C" w:rsidP="0086751C">
            <w:pPr>
              <w:rPr>
                <w:rFonts w:ascii="Georgia" w:hAnsi="Georgia" w:cs="Tahoma"/>
                <w:sz w:val="20"/>
                <w:szCs w:val="20"/>
              </w:rPr>
            </w:pPr>
            <w:r w:rsidRPr="00E43F47">
              <w:rPr>
                <w:rFonts w:ascii="Georgia" w:eastAsiaTheme="minorEastAsia" w:hAnsi="Georgia" w:cs="Tahoma"/>
                <w:sz w:val="20"/>
                <w:szCs w:val="20"/>
              </w:rPr>
              <w:t xml:space="preserve">Statewide Identification and Reclassification: </w:t>
            </w:r>
            <w:r w:rsidRPr="00E43F47">
              <w:rPr>
                <w:rFonts w:ascii="Georgia" w:hAnsi="Georgia" w:cs="Tahoma"/>
                <w:sz w:val="20"/>
                <w:szCs w:val="20"/>
              </w:rPr>
              <w:t xml:space="preserve"> Seek state funding to support districts in the monitoring and support of students reclassified English proficient during the 4- year period following reclassification.</w:t>
            </w:r>
          </w:p>
        </w:tc>
        <w:tc>
          <w:tcPr>
            <w:tcW w:w="1791" w:type="dxa"/>
            <w:vAlign w:val="center"/>
          </w:tcPr>
          <w:p w14:paraId="646A4FF5"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19DEE411" w14:textId="77777777" w:rsidTr="0086751C">
        <w:tc>
          <w:tcPr>
            <w:tcW w:w="476" w:type="dxa"/>
            <w:shd w:val="clear" w:color="auto" w:fill="D9D9D9" w:themeFill="background1" w:themeFillShade="D9"/>
            <w:vAlign w:val="center"/>
          </w:tcPr>
          <w:p w14:paraId="1EE04A0B" w14:textId="77777777" w:rsidR="0086751C" w:rsidRPr="00856999" w:rsidRDefault="0086751C" w:rsidP="0086751C">
            <w:pPr>
              <w:jc w:val="center"/>
              <w:rPr>
                <w:rFonts w:ascii="Georgia" w:hAnsi="Georgia" w:cs="Tahoma"/>
                <w:sz w:val="20"/>
              </w:rPr>
            </w:pPr>
            <w:r w:rsidRPr="00856999">
              <w:rPr>
                <w:rFonts w:ascii="Georgia" w:hAnsi="Georgia" w:cs="Tahoma"/>
                <w:sz w:val="20"/>
              </w:rPr>
              <w:t>10</w:t>
            </w:r>
          </w:p>
        </w:tc>
        <w:tc>
          <w:tcPr>
            <w:tcW w:w="7017" w:type="dxa"/>
            <w:shd w:val="clear" w:color="auto" w:fill="D9D9D9" w:themeFill="background1" w:themeFillShade="D9"/>
          </w:tcPr>
          <w:p w14:paraId="1D855ADF" w14:textId="77777777" w:rsidR="0086751C" w:rsidRPr="007D19CD" w:rsidRDefault="0086751C" w:rsidP="0086751C">
            <w:pPr>
              <w:rPr>
                <w:rFonts w:ascii="Georgia" w:hAnsi="Georgia" w:cs="Tahoma"/>
                <w:sz w:val="20"/>
                <w:szCs w:val="20"/>
              </w:rPr>
            </w:pPr>
            <w:r w:rsidRPr="007D19CD">
              <w:rPr>
                <w:rFonts w:ascii="Georgia" w:eastAsiaTheme="minorEastAsia" w:hAnsi="Georgia" w:cs="Tahoma"/>
                <w:sz w:val="20"/>
                <w:szCs w:val="20"/>
              </w:rPr>
              <w:t xml:space="preserve">Statewide Identification and Reclassification: </w:t>
            </w:r>
            <w:r w:rsidRPr="007D19CD">
              <w:rPr>
                <w:rFonts w:ascii="Georgia" w:hAnsi="Georgia" w:cs="Tahoma"/>
                <w:sz w:val="20"/>
                <w:szCs w:val="20"/>
              </w:rPr>
              <w:t>Periodically review the proficiency scores on the WIDA ACCESS assessment used to determine English language proficiency for the state of Nevada to ensure that the criteria are appropriately aligned with the academic language needs of students to ensure access to state academic content standards.</w:t>
            </w:r>
          </w:p>
        </w:tc>
        <w:tc>
          <w:tcPr>
            <w:tcW w:w="1791" w:type="dxa"/>
            <w:shd w:val="clear" w:color="auto" w:fill="D9D9D9" w:themeFill="background1" w:themeFillShade="D9"/>
            <w:vAlign w:val="center"/>
          </w:tcPr>
          <w:p w14:paraId="1FFBCC72"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5B606C1C" w14:textId="77777777" w:rsidTr="0086751C">
        <w:tc>
          <w:tcPr>
            <w:tcW w:w="476" w:type="dxa"/>
            <w:vAlign w:val="center"/>
          </w:tcPr>
          <w:p w14:paraId="16E031ED" w14:textId="77777777" w:rsidR="0086751C" w:rsidRPr="00856999" w:rsidRDefault="0086751C" w:rsidP="0086751C">
            <w:pPr>
              <w:jc w:val="center"/>
              <w:rPr>
                <w:rFonts w:ascii="Georgia" w:hAnsi="Georgia" w:cs="Tahoma"/>
                <w:sz w:val="20"/>
              </w:rPr>
            </w:pPr>
            <w:r w:rsidRPr="00856999">
              <w:rPr>
                <w:rFonts w:ascii="Georgia" w:hAnsi="Georgia" w:cs="Tahoma"/>
                <w:sz w:val="20"/>
              </w:rPr>
              <w:lastRenderedPageBreak/>
              <w:t>11</w:t>
            </w:r>
          </w:p>
        </w:tc>
        <w:tc>
          <w:tcPr>
            <w:tcW w:w="7017" w:type="dxa"/>
          </w:tcPr>
          <w:p w14:paraId="31E80B18" w14:textId="77777777" w:rsidR="0086751C" w:rsidRPr="00E43F47" w:rsidRDefault="0086751C" w:rsidP="0086751C">
            <w:pPr>
              <w:rPr>
                <w:rFonts w:ascii="Georgia" w:eastAsiaTheme="minorEastAsia" w:hAnsi="Georgia" w:cs="Tahoma"/>
                <w:sz w:val="20"/>
                <w:szCs w:val="20"/>
              </w:rPr>
            </w:pPr>
            <w:r w:rsidRPr="00E43F47">
              <w:rPr>
                <w:rFonts w:ascii="Georgia" w:eastAsiaTheme="minorEastAsia" w:hAnsi="Georgia" w:cs="Tahoma"/>
                <w:sz w:val="20"/>
                <w:szCs w:val="20"/>
              </w:rPr>
              <w:t xml:space="preserve">Long-term English Learners: </w:t>
            </w:r>
          </w:p>
          <w:p w14:paraId="2DFE61D3" w14:textId="77777777" w:rsidR="0086751C" w:rsidRPr="008C3493" w:rsidRDefault="0086751C" w:rsidP="0086751C">
            <w:pPr>
              <w:rPr>
                <w:rFonts w:ascii="Georgia" w:hAnsi="Georgia" w:cs="Tahoma"/>
                <w:sz w:val="20"/>
                <w:szCs w:val="20"/>
              </w:rPr>
            </w:pPr>
            <w:r w:rsidRPr="00E43F47">
              <w:rPr>
                <w:rFonts w:ascii="Georgia" w:eastAsiaTheme="minorEastAsia" w:hAnsi="Georgia" w:cs="Tahoma"/>
                <w:sz w:val="20"/>
                <w:szCs w:val="20"/>
              </w:rPr>
              <w:t xml:space="preserve">Define </w:t>
            </w:r>
            <w:r w:rsidRPr="00E43F47">
              <w:rPr>
                <w:rFonts w:ascii="Georgia" w:hAnsi="Georgia" w:cs="Tahoma"/>
                <w:sz w:val="20"/>
                <w:szCs w:val="20"/>
              </w:rPr>
              <w:t>Long-term English learner as an English learner who has not achieved English language proficiency within 6 y</w:t>
            </w:r>
            <w:r>
              <w:rPr>
                <w:rFonts w:ascii="Georgia" w:hAnsi="Georgia" w:cs="Tahoma"/>
                <w:sz w:val="20"/>
                <w:szCs w:val="20"/>
              </w:rPr>
              <w:t>ears of initial classification.</w:t>
            </w:r>
          </w:p>
        </w:tc>
        <w:tc>
          <w:tcPr>
            <w:tcW w:w="1791" w:type="dxa"/>
            <w:vAlign w:val="center"/>
          </w:tcPr>
          <w:p w14:paraId="12FBA7C8"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407EC549" w14:textId="77777777" w:rsidTr="0086751C">
        <w:tc>
          <w:tcPr>
            <w:tcW w:w="476" w:type="dxa"/>
            <w:shd w:val="clear" w:color="auto" w:fill="D9D9D9" w:themeFill="background1" w:themeFillShade="D9"/>
            <w:vAlign w:val="center"/>
          </w:tcPr>
          <w:p w14:paraId="1D2060D1" w14:textId="77777777" w:rsidR="0086751C" w:rsidRPr="00856999" w:rsidRDefault="0086751C" w:rsidP="0086751C">
            <w:pPr>
              <w:jc w:val="center"/>
              <w:rPr>
                <w:rFonts w:ascii="Georgia" w:hAnsi="Georgia" w:cs="Tahoma"/>
                <w:sz w:val="20"/>
              </w:rPr>
            </w:pPr>
            <w:r w:rsidRPr="00856999">
              <w:rPr>
                <w:rFonts w:ascii="Georgia" w:hAnsi="Georgia" w:cs="Tahoma"/>
                <w:sz w:val="20"/>
              </w:rPr>
              <w:t>12</w:t>
            </w:r>
          </w:p>
        </w:tc>
        <w:tc>
          <w:tcPr>
            <w:tcW w:w="7017" w:type="dxa"/>
            <w:shd w:val="clear" w:color="auto" w:fill="D9D9D9" w:themeFill="background1" w:themeFillShade="D9"/>
          </w:tcPr>
          <w:p w14:paraId="7E2EE1F4" w14:textId="77777777" w:rsidR="0086751C" w:rsidRPr="00E43F47" w:rsidRDefault="0086751C" w:rsidP="0086751C">
            <w:pPr>
              <w:rPr>
                <w:rFonts w:ascii="Georgia" w:eastAsiaTheme="minorEastAsia" w:hAnsi="Georgia" w:cs="Tahoma"/>
                <w:sz w:val="20"/>
                <w:szCs w:val="20"/>
              </w:rPr>
            </w:pPr>
            <w:r w:rsidRPr="00E43F47">
              <w:rPr>
                <w:rFonts w:ascii="Georgia" w:eastAsiaTheme="minorEastAsia" w:hAnsi="Georgia" w:cs="Tahoma"/>
                <w:sz w:val="20"/>
                <w:szCs w:val="20"/>
              </w:rPr>
              <w:t xml:space="preserve">Long-term English Learners: </w:t>
            </w:r>
          </w:p>
          <w:p w14:paraId="679F3809" w14:textId="77777777" w:rsidR="0086751C" w:rsidRPr="008C3493" w:rsidRDefault="0086751C" w:rsidP="0086751C">
            <w:pPr>
              <w:rPr>
                <w:rFonts w:ascii="Georgia" w:hAnsi="Georgia" w:cs="Tahoma"/>
                <w:sz w:val="20"/>
                <w:szCs w:val="20"/>
              </w:rPr>
            </w:pPr>
            <w:r w:rsidRPr="00E43F47">
              <w:rPr>
                <w:rFonts w:ascii="Georgia" w:hAnsi="Georgia" w:cs="Tahoma"/>
                <w:sz w:val="20"/>
                <w:szCs w:val="20"/>
              </w:rPr>
              <w:t xml:space="preserve">Schools/districts should be required to provide language instruction educational program models, which are specifically designed, </w:t>
            </w:r>
            <w:r>
              <w:rPr>
                <w:rFonts w:ascii="Georgia" w:hAnsi="Georgia" w:cs="Tahoma"/>
                <w:sz w:val="20"/>
                <w:szCs w:val="20"/>
              </w:rPr>
              <w:t>for long-term English learners.</w:t>
            </w:r>
          </w:p>
        </w:tc>
        <w:tc>
          <w:tcPr>
            <w:tcW w:w="1791" w:type="dxa"/>
            <w:shd w:val="clear" w:color="auto" w:fill="D9D9D9" w:themeFill="background1" w:themeFillShade="D9"/>
            <w:vAlign w:val="center"/>
          </w:tcPr>
          <w:p w14:paraId="6235AEC6"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r w:rsidR="0086751C" w:rsidRPr="008C3493" w14:paraId="3435A781" w14:textId="77777777" w:rsidTr="0086751C">
        <w:tc>
          <w:tcPr>
            <w:tcW w:w="476" w:type="dxa"/>
            <w:vAlign w:val="center"/>
          </w:tcPr>
          <w:p w14:paraId="5A6355D0" w14:textId="77777777" w:rsidR="0086751C" w:rsidRPr="00856999" w:rsidRDefault="0086751C" w:rsidP="0086751C">
            <w:pPr>
              <w:jc w:val="center"/>
              <w:rPr>
                <w:rFonts w:ascii="Georgia" w:hAnsi="Georgia" w:cs="Tahoma"/>
                <w:sz w:val="20"/>
              </w:rPr>
            </w:pPr>
            <w:r w:rsidRPr="00856999">
              <w:rPr>
                <w:rFonts w:ascii="Georgia" w:hAnsi="Georgia" w:cs="Tahoma"/>
                <w:sz w:val="20"/>
              </w:rPr>
              <w:t>13</w:t>
            </w:r>
          </w:p>
        </w:tc>
        <w:tc>
          <w:tcPr>
            <w:tcW w:w="7017" w:type="dxa"/>
          </w:tcPr>
          <w:p w14:paraId="2FDFF3AA" w14:textId="77777777" w:rsidR="0086751C" w:rsidRPr="00E43F47" w:rsidRDefault="0086751C" w:rsidP="0086751C">
            <w:pPr>
              <w:rPr>
                <w:rFonts w:ascii="Georgia" w:eastAsiaTheme="minorEastAsia" w:hAnsi="Georgia" w:cs="Tahoma"/>
                <w:sz w:val="20"/>
                <w:szCs w:val="20"/>
              </w:rPr>
            </w:pPr>
            <w:r w:rsidRPr="00E43F47">
              <w:rPr>
                <w:rFonts w:ascii="Georgia" w:eastAsiaTheme="minorEastAsia" w:hAnsi="Georgia" w:cs="Tahoma"/>
                <w:sz w:val="20"/>
                <w:szCs w:val="20"/>
              </w:rPr>
              <w:t xml:space="preserve">Long-term English Learners: </w:t>
            </w:r>
          </w:p>
          <w:p w14:paraId="3D939833" w14:textId="77777777" w:rsidR="0086751C" w:rsidRPr="008C3493" w:rsidRDefault="0086751C" w:rsidP="0086751C">
            <w:pPr>
              <w:rPr>
                <w:rFonts w:ascii="Georgia" w:hAnsi="Georgia" w:cs="Tahoma"/>
                <w:sz w:val="20"/>
                <w:szCs w:val="20"/>
              </w:rPr>
            </w:pPr>
            <w:r w:rsidRPr="00E43F47">
              <w:rPr>
                <w:rFonts w:ascii="Georgia" w:hAnsi="Georgia" w:cs="Tahoma"/>
                <w:sz w:val="20"/>
                <w:szCs w:val="20"/>
              </w:rPr>
              <w:t>Ensure</w:t>
            </w:r>
            <w:r w:rsidRPr="00E43F47">
              <w:rPr>
                <w:rFonts w:ascii="Georgia" w:hAnsi="Georgia" w:cs="Tahoma"/>
                <w:b/>
                <w:sz w:val="20"/>
                <w:szCs w:val="20"/>
              </w:rPr>
              <w:t xml:space="preserve"> </w:t>
            </w:r>
            <w:r w:rsidRPr="00E43F47">
              <w:rPr>
                <w:rFonts w:ascii="Georgia" w:hAnsi="Georgia" w:cs="Tahoma"/>
                <w:sz w:val="20"/>
                <w:szCs w:val="20"/>
              </w:rPr>
              <w:t>that teachers and administrators receive the professional learning necessary to build capacity to provide language instruction educational program models that are designed to meet the unique needs of long-term English learners.</w:t>
            </w:r>
          </w:p>
        </w:tc>
        <w:tc>
          <w:tcPr>
            <w:tcW w:w="1791" w:type="dxa"/>
            <w:vAlign w:val="center"/>
          </w:tcPr>
          <w:p w14:paraId="6242B564" w14:textId="77777777" w:rsidR="0086751C" w:rsidRPr="008C3493" w:rsidRDefault="0086751C" w:rsidP="0086751C">
            <w:pPr>
              <w:jc w:val="center"/>
              <w:rPr>
                <w:rFonts w:ascii="Georgia" w:hAnsi="Georgia" w:cs="Tahoma"/>
                <w:sz w:val="20"/>
                <w:szCs w:val="20"/>
              </w:rPr>
            </w:pPr>
            <w:r>
              <w:rPr>
                <w:rFonts w:ascii="Georgia" w:hAnsi="Georgia" w:cs="Tahoma"/>
                <w:sz w:val="20"/>
                <w:szCs w:val="20"/>
              </w:rPr>
              <w:t>Approved</w:t>
            </w:r>
          </w:p>
        </w:tc>
      </w:tr>
    </w:tbl>
    <w:p w14:paraId="0967C21B" w14:textId="77777777" w:rsidR="0086751C" w:rsidRDefault="0086751C" w:rsidP="0086751C">
      <w:pPr>
        <w:rPr>
          <w:rFonts w:ascii="Georgia" w:hAnsi="Georgia" w:cs="Tahoma"/>
        </w:rPr>
      </w:pPr>
    </w:p>
    <w:p w14:paraId="6C8E28CC" w14:textId="4E378B76" w:rsidR="0086751C" w:rsidRDefault="0086751C" w:rsidP="0086751C">
      <w:pPr>
        <w:rPr>
          <w:rFonts w:ascii="Georgia" w:hAnsi="Georgia" w:cs="Tahoma"/>
          <w:i/>
        </w:rPr>
      </w:pPr>
      <w:r>
        <w:rPr>
          <w:rFonts w:ascii="Georgia" w:hAnsi="Georgia" w:cs="Tahoma"/>
          <w:i/>
        </w:rPr>
        <w:t>School Improvement Work</w:t>
      </w:r>
      <w:r w:rsidR="00D664D8">
        <w:rPr>
          <w:rFonts w:ascii="Georgia" w:hAnsi="Georgia" w:cs="Tahoma"/>
          <w:i/>
        </w:rPr>
        <w:t xml:space="preserve"> G</w:t>
      </w:r>
      <w:r>
        <w:rPr>
          <w:rFonts w:ascii="Georgia" w:hAnsi="Georgia" w:cs="Tahoma"/>
          <w:i/>
        </w:rPr>
        <w:t>roup</w:t>
      </w:r>
    </w:p>
    <w:tbl>
      <w:tblPr>
        <w:tblStyle w:val="TableGrid"/>
        <w:tblW w:w="0" w:type="auto"/>
        <w:tblInd w:w="85" w:type="dxa"/>
        <w:tblLook w:val="04A0" w:firstRow="1" w:lastRow="0" w:firstColumn="1" w:lastColumn="0" w:noHBand="0" w:noVBand="1"/>
        <w:tblCaption w:val="School Improvement workgroup recommendations"/>
        <w:tblDescription w:val="The ESSA workgroup focused on School Improvement provided a series of recommendations to the ESSA Advisory group.  Those recommendations are defined here."/>
      </w:tblPr>
      <w:tblGrid>
        <w:gridCol w:w="473"/>
        <w:gridCol w:w="7020"/>
        <w:gridCol w:w="1772"/>
      </w:tblGrid>
      <w:tr w:rsidR="0086751C" w14:paraId="4971310C" w14:textId="77777777" w:rsidTr="0086751C">
        <w:trPr>
          <w:tblHeader/>
        </w:trPr>
        <w:tc>
          <w:tcPr>
            <w:tcW w:w="473" w:type="dxa"/>
            <w:shd w:val="clear" w:color="auto" w:fill="4F81BD" w:themeFill="accent1"/>
            <w:vAlign w:val="center"/>
          </w:tcPr>
          <w:p w14:paraId="24C013A5" w14:textId="77777777" w:rsidR="0086751C" w:rsidRPr="007D19CD" w:rsidRDefault="0086751C" w:rsidP="0086751C">
            <w:pPr>
              <w:jc w:val="center"/>
              <w:rPr>
                <w:rFonts w:ascii="Georgia" w:hAnsi="Georgia" w:cs="Tahoma"/>
                <w:b/>
                <w:color w:val="FFFFFF" w:themeColor="background1"/>
              </w:rPr>
            </w:pPr>
            <w:r w:rsidRPr="007D19CD">
              <w:rPr>
                <w:rFonts w:ascii="Georgia" w:hAnsi="Georgia" w:cs="Tahoma"/>
                <w:b/>
                <w:color w:val="FFFFFF" w:themeColor="background1"/>
              </w:rPr>
              <w:t>#</w:t>
            </w:r>
          </w:p>
        </w:tc>
        <w:tc>
          <w:tcPr>
            <w:tcW w:w="7020" w:type="dxa"/>
            <w:shd w:val="clear" w:color="auto" w:fill="4F81BD" w:themeFill="accent1"/>
            <w:vAlign w:val="center"/>
          </w:tcPr>
          <w:p w14:paraId="77BE6C64" w14:textId="77777777" w:rsidR="0086751C" w:rsidRPr="007D19CD" w:rsidRDefault="0086751C" w:rsidP="0086751C">
            <w:pPr>
              <w:jc w:val="center"/>
              <w:rPr>
                <w:rFonts w:ascii="Georgia" w:hAnsi="Georgia" w:cs="Tahoma"/>
                <w:b/>
                <w:color w:val="FFFFFF" w:themeColor="background1"/>
              </w:rPr>
            </w:pPr>
            <w:r w:rsidRPr="007D19CD">
              <w:rPr>
                <w:rFonts w:ascii="Georgia" w:hAnsi="Georgia" w:cs="Tahoma"/>
                <w:b/>
                <w:color w:val="FFFFFF" w:themeColor="background1"/>
              </w:rPr>
              <w:t>Recommendation</w:t>
            </w:r>
          </w:p>
        </w:tc>
        <w:tc>
          <w:tcPr>
            <w:tcW w:w="1772" w:type="dxa"/>
            <w:shd w:val="clear" w:color="auto" w:fill="4F81BD" w:themeFill="accent1"/>
            <w:vAlign w:val="center"/>
          </w:tcPr>
          <w:p w14:paraId="5F513528" w14:textId="77777777" w:rsidR="0086751C" w:rsidRPr="007D19CD" w:rsidRDefault="0086751C" w:rsidP="0086751C">
            <w:pPr>
              <w:jc w:val="center"/>
              <w:rPr>
                <w:rFonts w:ascii="Georgia" w:hAnsi="Georgia" w:cs="Tahoma"/>
                <w:b/>
                <w:color w:val="FFFFFF" w:themeColor="background1"/>
              </w:rPr>
            </w:pPr>
            <w:r w:rsidRPr="007D19CD">
              <w:rPr>
                <w:rFonts w:ascii="Georgia" w:hAnsi="Georgia" w:cs="Tahoma"/>
                <w:b/>
                <w:color w:val="FFFFFF" w:themeColor="background1"/>
              </w:rPr>
              <w:t>ESSA Advisory Group Decision</w:t>
            </w:r>
          </w:p>
        </w:tc>
      </w:tr>
      <w:tr w:rsidR="0086751C" w14:paraId="56BFD3A4" w14:textId="77777777" w:rsidTr="0086751C">
        <w:tc>
          <w:tcPr>
            <w:tcW w:w="473" w:type="dxa"/>
            <w:vAlign w:val="center"/>
          </w:tcPr>
          <w:p w14:paraId="16737A52" w14:textId="77777777" w:rsidR="0086751C" w:rsidRPr="00856999" w:rsidRDefault="0086751C" w:rsidP="0086751C">
            <w:pPr>
              <w:jc w:val="center"/>
              <w:rPr>
                <w:rFonts w:ascii="Georgia" w:hAnsi="Georgia" w:cs="Tahoma"/>
                <w:sz w:val="20"/>
              </w:rPr>
            </w:pPr>
            <w:r w:rsidRPr="00856999">
              <w:rPr>
                <w:rFonts w:ascii="Georgia" w:hAnsi="Georgia" w:cs="Tahoma"/>
                <w:sz w:val="20"/>
              </w:rPr>
              <w:t>1</w:t>
            </w:r>
          </w:p>
        </w:tc>
        <w:tc>
          <w:tcPr>
            <w:tcW w:w="7020" w:type="dxa"/>
          </w:tcPr>
          <w:p w14:paraId="672850E9" w14:textId="77777777" w:rsidR="0086751C" w:rsidRPr="002A44F5" w:rsidRDefault="0086751C" w:rsidP="0086751C">
            <w:pPr>
              <w:rPr>
                <w:rFonts w:ascii="Georgia" w:hAnsi="Georgia"/>
                <w:color w:val="000000" w:themeColor="text1"/>
                <w:sz w:val="20"/>
                <w:szCs w:val="20"/>
              </w:rPr>
            </w:pPr>
            <w:r w:rsidRPr="002A44F5">
              <w:rPr>
                <w:rFonts w:ascii="Georgia" w:hAnsi="Georgia"/>
                <w:color w:val="000000" w:themeColor="text1"/>
                <w:sz w:val="20"/>
                <w:szCs w:val="20"/>
              </w:rPr>
              <w:t>NDE’s role in school improvement should move form compliance to collaboration. This means:</w:t>
            </w:r>
          </w:p>
          <w:p w14:paraId="10B4F288" w14:textId="77777777" w:rsidR="0086751C" w:rsidRPr="002A44F5" w:rsidRDefault="0086751C" w:rsidP="00B2231C">
            <w:pPr>
              <w:pStyle w:val="ListParagraph"/>
              <w:numPr>
                <w:ilvl w:val="0"/>
                <w:numId w:val="27"/>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providing structure/framework for the consolidated application (needs assessment, school performance plan, grant applications, etc.)</w:t>
            </w:r>
          </w:p>
          <w:p w14:paraId="08C916DD" w14:textId="77777777" w:rsidR="0086751C" w:rsidRPr="002A44F5" w:rsidRDefault="0086751C" w:rsidP="00B2231C">
            <w:pPr>
              <w:pStyle w:val="ListParagraph"/>
              <w:numPr>
                <w:ilvl w:val="0"/>
                <w:numId w:val="27"/>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facilitate the sharing of resources and best practices</w:t>
            </w:r>
          </w:p>
          <w:p w14:paraId="257ECC64" w14:textId="77777777" w:rsidR="0086751C" w:rsidRPr="002A44F5" w:rsidRDefault="0086751C" w:rsidP="00B2231C">
            <w:pPr>
              <w:pStyle w:val="ListParagraph"/>
              <w:numPr>
                <w:ilvl w:val="0"/>
                <w:numId w:val="27"/>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data collection/monitoring</w:t>
            </w:r>
          </w:p>
          <w:p w14:paraId="0C73E356" w14:textId="77777777" w:rsidR="0086751C" w:rsidRPr="002A44F5" w:rsidRDefault="0086751C" w:rsidP="00B2231C">
            <w:pPr>
              <w:pStyle w:val="ListParagraph"/>
              <w:numPr>
                <w:ilvl w:val="0"/>
                <w:numId w:val="27"/>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collaborate and support when completing required documentation throughout the year, i.e., needs assessment to monitoring reports.  Emphasis on working collaboratively to set goals when creating the SPP and choosing evidence-based programs for improvement.</w:t>
            </w:r>
          </w:p>
          <w:p w14:paraId="54E506E6" w14:textId="77777777" w:rsidR="0086751C" w:rsidRPr="002A44F5" w:rsidRDefault="0086751C" w:rsidP="00B2231C">
            <w:pPr>
              <w:pStyle w:val="ListParagraph"/>
              <w:numPr>
                <w:ilvl w:val="0"/>
                <w:numId w:val="27"/>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technical assistance</w:t>
            </w:r>
          </w:p>
          <w:p w14:paraId="71468948" w14:textId="77777777" w:rsidR="0086751C" w:rsidRPr="002A44F5" w:rsidRDefault="0086751C" w:rsidP="00B2231C">
            <w:pPr>
              <w:pStyle w:val="ListParagraph"/>
              <w:numPr>
                <w:ilvl w:val="0"/>
                <w:numId w:val="27"/>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identifying funding aligned to needs assessment</w:t>
            </w:r>
          </w:p>
          <w:p w14:paraId="3A0D864B" w14:textId="77777777" w:rsidR="0086751C" w:rsidRPr="002A44F5" w:rsidRDefault="0086751C" w:rsidP="00B2231C">
            <w:pPr>
              <w:pStyle w:val="ListParagraph"/>
              <w:numPr>
                <w:ilvl w:val="0"/>
                <w:numId w:val="27"/>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articulate course of action for those not meeting goals</w:t>
            </w:r>
          </w:p>
          <w:p w14:paraId="33E5BDE5" w14:textId="77777777" w:rsidR="0086751C" w:rsidRPr="002A44F5" w:rsidRDefault="0086751C" w:rsidP="00B2231C">
            <w:pPr>
              <w:pStyle w:val="ListParagraph"/>
              <w:numPr>
                <w:ilvl w:val="0"/>
                <w:numId w:val="27"/>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identifying schools (designations)</w:t>
            </w:r>
            <w:r>
              <w:rPr>
                <w:rFonts w:ascii="Georgia" w:hAnsi="Georgia"/>
                <w:color w:val="000000" w:themeColor="text1"/>
                <w:sz w:val="20"/>
                <w:szCs w:val="20"/>
              </w:rPr>
              <w:t xml:space="preserve"> </w:t>
            </w:r>
            <w:r w:rsidRPr="002A44F5">
              <w:rPr>
                <w:rFonts w:ascii="Georgia" w:hAnsi="Georgia"/>
                <w:color w:val="000000" w:themeColor="text1"/>
                <w:sz w:val="20"/>
                <w:szCs w:val="20"/>
              </w:rPr>
              <w:t>ensuring timeliness and quality of data</w:t>
            </w:r>
          </w:p>
        </w:tc>
        <w:tc>
          <w:tcPr>
            <w:tcW w:w="1772" w:type="dxa"/>
            <w:vAlign w:val="center"/>
          </w:tcPr>
          <w:p w14:paraId="0FB2BB15" w14:textId="77777777" w:rsidR="0086751C" w:rsidRPr="002A44F5" w:rsidRDefault="0086751C" w:rsidP="0086751C">
            <w:pPr>
              <w:jc w:val="center"/>
              <w:rPr>
                <w:rFonts w:ascii="Georgia" w:hAnsi="Georgia" w:cs="Tahoma"/>
                <w:sz w:val="20"/>
                <w:szCs w:val="20"/>
              </w:rPr>
            </w:pPr>
            <w:r w:rsidRPr="002A44F5">
              <w:rPr>
                <w:rFonts w:ascii="Georgia" w:hAnsi="Georgia" w:cs="Tahoma"/>
                <w:sz w:val="20"/>
                <w:szCs w:val="20"/>
              </w:rPr>
              <w:t>Approved</w:t>
            </w:r>
          </w:p>
        </w:tc>
      </w:tr>
      <w:tr w:rsidR="0086751C" w14:paraId="3278F282" w14:textId="77777777" w:rsidTr="0086751C">
        <w:tc>
          <w:tcPr>
            <w:tcW w:w="473" w:type="dxa"/>
            <w:shd w:val="clear" w:color="auto" w:fill="D9D9D9" w:themeFill="background1" w:themeFillShade="D9"/>
            <w:vAlign w:val="center"/>
          </w:tcPr>
          <w:p w14:paraId="18273191" w14:textId="77777777" w:rsidR="0086751C" w:rsidRPr="00856999" w:rsidRDefault="0086751C" w:rsidP="0086751C">
            <w:pPr>
              <w:jc w:val="center"/>
              <w:rPr>
                <w:rFonts w:ascii="Georgia" w:hAnsi="Georgia" w:cs="Tahoma"/>
                <w:sz w:val="20"/>
              </w:rPr>
            </w:pPr>
            <w:r w:rsidRPr="00856999">
              <w:rPr>
                <w:rFonts w:ascii="Georgia" w:hAnsi="Georgia" w:cs="Tahoma"/>
                <w:sz w:val="20"/>
              </w:rPr>
              <w:t>2</w:t>
            </w:r>
          </w:p>
        </w:tc>
        <w:tc>
          <w:tcPr>
            <w:tcW w:w="7020" w:type="dxa"/>
            <w:shd w:val="clear" w:color="auto" w:fill="D9D9D9" w:themeFill="background1" w:themeFillShade="D9"/>
          </w:tcPr>
          <w:p w14:paraId="32A54C3C" w14:textId="77777777" w:rsidR="0086751C" w:rsidRPr="002A44F5" w:rsidRDefault="0086751C" w:rsidP="0086751C">
            <w:pPr>
              <w:rPr>
                <w:rFonts w:ascii="Georgia" w:hAnsi="Georgia"/>
                <w:color w:val="000000" w:themeColor="text1"/>
                <w:sz w:val="20"/>
                <w:szCs w:val="20"/>
              </w:rPr>
            </w:pPr>
            <w:r w:rsidRPr="002A44F5">
              <w:rPr>
                <w:rFonts w:ascii="Georgia" w:hAnsi="Georgia"/>
                <w:color w:val="000000" w:themeColor="text1"/>
                <w:sz w:val="20"/>
                <w:szCs w:val="20"/>
              </w:rPr>
              <w:t>NDE should provide districts and schools with the following:</w:t>
            </w:r>
          </w:p>
          <w:p w14:paraId="0A6A7B5B" w14:textId="77777777" w:rsidR="0086751C" w:rsidRPr="002A44F5" w:rsidRDefault="0086751C" w:rsidP="00B2231C">
            <w:pPr>
              <w:pStyle w:val="ListParagraph"/>
              <w:numPr>
                <w:ilvl w:val="0"/>
                <w:numId w:val="28"/>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assistance with capacity building</w:t>
            </w:r>
          </w:p>
          <w:p w14:paraId="320B1891" w14:textId="77777777" w:rsidR="0086751C" w:rsidRPr="002A44F5" w:rsidRDefault="0086751C" w:rsidP="00B2231C">
            <w:pPr>
              <w:pStyle w:val="ListParagraph"/>
              <w:numPr>
                <w:ilvl w:val="0"/>
                <w:numId w:val="28"/>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a gradual release of support to schools as they improve </w:t>
            </w:r>
          </w:p>
          <w:p w14:paraId="6EBA4997" w14:textId="77777777" w:rsidR="0086751C" w:rsidRPr="002A44F5" w:rsidRDefault="0086751C" w:rsidP="00B2231C">
            <w:pPr>
              <w:pStyle w:val="ListParagraph"/>
              <w:numPr>
                <w:ilvl w:val="0"/>
                <w:numId w:val="28"/>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hierarchy of supports at state, district, school levels</w:t>
            </w:r>
          </w:p>
          <w:p w14:paraId="7BA61AAA" w14:textId="77777777" w:rsidR="0086751C" w:rsidRPr="002A44F5" w:rsidRDefault="0086751C" w:rsidP="00B2231C">
            <w:pPr>
              <w:pStyle w:val="ListParagraph"/>
              <w:numPr>
                <w:ilvl w:val="0"/>
                <w:numId w:val="28"/>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lastRenderedPageBreak/>
              <w:t>regular school support meetings</w:t>
            </w:r>
          </w:p>
          <w:p w14:paraId="2E59F2DB" w14:textId="77777777" w:rsidR="0086751C" w:rsidRPr="002A44F5" w:rsidRDefault="0086751C" w:rsidP="00B2231C">
            <w:pPr>
              <w:pStyle w:val="ListParagraph"/>
              <w:numPr>
                <w:ilvl w:val="0"/>
                <w:numId w:val="28"/>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action plan and aligned timelines</w:t>
            </w:r>
          </w:p>
          <w:p w14:paraId="4BC68237" w14:textId="77777777" w:rsidR="0086751C" w:rsidRPr="002A44F5" w:rsidRDefault="0086751C" w:rsidP="00B2231C">
            <w:pPr>
              <w:pStyle w:val="ListParagraph"/>
              <w:numPr>
                <w:ilvl w:val="0"/>
                <w:numId w:val="28"/>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clear and consistent messaging of federal and state requirements</w:t>
            </w:r>
          </w:p>
          <w:p w14:paraId="197E5CD6" w14:textId="77777777" w:rsidR="0086751C" w:rsidRPr="002A44F5" w:rsidRDefault="0086751C" w:rsidP="00B2231C">
            <w:pPr>
              <w:pStyle w:val="ListParagraph"/>
              <w:numPr>
                <w:ilvl w:val="0"/>
                <w:numId w:val="28"/>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clearly defined expectations</w:t>
            </w:r>
          </w:p>
          <w:p w14:paraId="1FBC43F4" w14:textId="77777777" w:rsidR="0086751C" w:rsidRPr="002A44F5" w:rsidRDefault="0086751C" w:rsidP="00B2231C">
            <w:pPr>
              <w:pStyle w:val="ListParagraph"/>
              <w:numPr>
                <w:ilvl w:val="0"/>
                <w:numId w:val="28"/>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competence</w:t>
            </w:r>
          </w:p>
        </w:tc>
        <w:tc>
          <w:tcPr>
            <w:tcW w:w="1772" w:type="dxa"/>
            <w:shd w:val="clear" w:color="auto" w:fill="D9D9D9" w:themeFill="background1" w:themeFillShade="D9"/>
            <w:vAlign w:val="center"/>
          </w:tcPr>
          <w:p w14:paraId="1487A2B0" w14:textId="77777777" w:rsidR="0086751C" w:rsidRPr="002A44F5" w:rsidRDefault="0086751C" w:rsidP="0086751C">
            <w:pPr>
              <w:jc w:val="center"/>
              <w:rPr>
                <w:rFonts w:ascii="Georgia" w:hAnsi="Georgia" w:cs="Tahoma"/>
                <w:sz w:val="20"/>
                <w:szCs w:val="20"/>
              </w:rPr>
            </w:pPr>
            <w:r w:rsidRPr="002A44F5">
              <w:rPr>
                <w:rFonts w:ascii="Georgia" w:hAnsi="Georgia" w:cs="Tahoma"/>
                <w:sz w:val="20"/>
                <w:szCs w:val="20"/>
              </w:rPr>
              <w:lastRenderedPageBreak/>
              <w:t>Approved</w:t>
            </w:r>
          </w:p>
        </w:tc>
      </w:tr>
      <w:tr w:rsidR="0086751C" w14:paraId="713EC189" w14:textId="77777777" w:rsidTr="0086751C">
        <w:trPr>
          <w:trHeight w:val="215"/>
        </w:trPr>
        <w:tc>
          <w:tcPr>
            <w:tcW w:w="473" w:type="dxa"/>
            <w:vAlign w:val="center"/>
          </w:tcPr>
          <w:p w14:paraId="64FC4462"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lastRenderedPageBreak/>
              <w:t>3</w:t>
            </w:r>
          </w:p>
        </w:tc>
        <w:tc>
          <w:tcPr>
            <w:tcW w:w="7020" w:type="dxa"/>
          </w:tcPr>
          <w:p w14:paraId="3CD857AA" w14:textId="77777777" w:rsidR="0086751C" w:rsidRPr="002A44F5" w:rsidRDefault="0086751C" w:rsidP="0086751C">
            <w:pPr>
              <w:rPr>
                <w:rFonts w:ascii="Georgia" w:hAnsi="Georgia"/>
                <w:color w:val="000000" w:themeColor="text1"/>
                <w:sz w:val="20"/>
                <w:szCs w:val="20"/>
              </w:rPr>
            </w:pPr>
            <w:r w:rsidRPr="002A44F5">
              <w:rPr>
                <w:rFonts w:ascii="Georgia" w:hAnsi="Georgia"/>
                <w:color w:val="000000" w:themeColor="text1"/>
                <w:sz w:val="20"/>
                <w:szCs w:val="20"/>
              </w:rPr>
              <w:t>NDE should help districts and schools create strong improvement plans by:</w:t>
            </w:r>
          </w:p>
          <w:p w14:paraId="52A7FC75" w14:textId="77777777" w:rsidR="0086751C" w:rsidRPr="002A44F5" w:rsidRDefault="0086751C" w:rsidP="00B2231C">
            <w:pPr>
              <w:pStyle w:val="ListParagraph"/>
              <w:numPr>
                <w:ilvl w:val="0"/>
                <w:numId w:val="29"/>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providing examples</w:t>
            </w:r>
          </w:p>
          <w:p w14:paraId="118CFD55" w14:textId="77777777" w:rsidR="0086751C" w:rsidRPr="002A44F5" w:rsidRDefault="0086751C" w:rsidP="00B2231C">
            <w:pPr>
              <w:pStyle w:val="ListParagraph"/>
              <w:numPr>
                <w:ilvl w:val="0"/>
                <w:numId w:val="29"/>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building a hierarchy of support with action plan and timeline (MTSS model)</w:t>
            </w:r>
          </w:p>
          <w:p w14:paraId="68DF5DC6" w14:textId="77777777" w:rsidR="0086751C" w:rsidRPr="002A44F5" w:rsidRDefault="0086751C" w:rsidP="00B2231C">
            <w:pPr>
              <w:pStyle w:val="ListParagraph"/>
              <w:numPr>
                <w:ilvl w:val="0"/>
                <w:numId w:val="29"/>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creating flexibility to address unique needs</w:t>
            </w:r>
          </w:p>
          <w:p w14:paraId="5C1D6219" w14:textId="77777777" w:rsidR="0086751C" w:rsidRPr="002A44F5" w:rsidRDefault="0086751C" w:rsidP="00B2231C">
            <w:pPr>
              <w:pStyle w:val="ListParagraph"/>
              <w:numPr>
                <w:ilvl w:val="0"/>
                <w:numId w:val="29"/>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providing resource lists</w:t>
            </w:r>
          </w:p>
          <w:p w14:paraId="6E494BDF" w14:textId="77777777" w:rsidR="0086751C" w:rsidRPr="002A44F5" w:rsidRDefault="0086751C" w:rsidP="00B2231C">
            <w:pPr>
              <w:pStyle w:val="ListParagraph"/>
              <w:numPr>
                <w:ilvl w:val="0"/>
                <w:numId w:val="29"/>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providing PD on data-based decision making and evidence-based strategies</w:t>
            </w:r>
          </w:p>
          <w:p w14:paraId="0CF08E58" w14:textId="77777777" w:rsidR="0086751C" w:rsidRPr="002A44F5" w:rsidRDefault="0086751C" w:rsidP="00B2231C">
            <w:pPr>
              <w:pStyle w:val="ListParagraph"/>
              <w:numPr>
                <w:ilvl w:val="0"/>
                <w:numId w:val="29"/>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Technical assistance</w:t>
            </w:r>
          </w:p>
          <w:p w14:paraId="039181D7" w14:textId="77777777" w:rsidR="0086751C" w:rsidRDefault="0086751C" w:rsidP="00B2231C">
            <w:pPr>
              <w:pStyle w:val="ListParagraph"/>
              <w:numPr>
                <w:ilvl w:val="0"/>
                <w:numId w:val="29"/>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Have clear, consistent, well-defined expectations/requirements for school improvement aligned to Framework for 3-stars and above</w:t>
            </w:r>
            <w:r>
              <w:rPr>
                <w:rFonts w:ascii="Georgia" w:hAnsi="Georgia"/>
                <w:color w:val="000000" w:themeColor="text1"/>
                <w:sz w:val="20"/>
                <w:szCs w:val="20"/>
              </w:rPr>
              <w:t xml:space="preserve"> </w:t>
            </w:r>
          </w:p>
          <w:p w14:paraId="002ECD9B" w14:textId="77777777" w:rsidR="0086751C" w:rsidRPr="002A44F5" w:rsidRDefault="0086751C" w:rsidP="00B2231C">
            <w:pPr>
              <w:pStyle w:val="ListParagraph"/>
              <w:numPr>
                <w:ilvl w:val="0"/>
                <w:numId w:val="29"/>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Guide/facilitate the SPP process for priority districts/schools based on needs/capacity.</w:t>
            </w:r>
          </w:p>
        </w:tc>
        <w:tc>
          <w:tcPr>
            <w:tcW w:w="1772" w:type="dxa"/>
            <w:vAlign w:val="center"/>
          </w:tcPr>
          <w:p w14:paraId="1E926523" w14:textId="77777777" w:rsidR="0086751C" w:rsidRPr="002A44F5" w:rsidRDefault="0086751C" w:rsidP="0086751C">
            <w:pPr>
              <w:jc w:val="center"/>
              <w:rPr>
                <w:rFonts w:ascii="Georgia" w:hAnsi="Georgia" w:cs="Tahoma"/>
                <w:sz w:val="20"/>
                <w:szCs w:val="20"/>
              </w:rPr>
            </w:pPr>
            <w:r>
              <w:rPr>
                <w:rFonts w:ascii="Georgia" w:hAnsi="Georgia" w:cs="Tahoma"/>
                <w:sz w:val="20"/>
                <w:szCs w:val="20"/>
              </w:rPr>
              <w:t>Approved</w:t>
            </w:r>
          </w:p>
        </w:tc>
      </w:tr>
      <w:tr w:rsidR="0086751C" w14:paraId="353781A4" w14:textId="77777777" w:rsidTr="0086751C">
        <w:trPr>
          <w:trHeight w:val="215"/>
        </w:trPr>
        <w:tc>
          <w:tcPr>
            <w:tcW w:w="473" w:type="dxa"/>
            <w:shd w:val="clear" w:color="auto" w:fill="D9D9D9" w:themeFill="background1" w:themeFillShade="D9"/>
            <w:vAlign w:val="center"/>
          </w:tcPr>
          <w:p w14:paraId="0F939A7C" w14:textId="77777777" w:rsidR="0086751C" w:rsidRPr="00856999" w:rsidRDefault="0086751C" w:rsidP="0086751C">
            <w:pPr>
              <w:jc w:val="center"/>
              <w:rPr>
                <w:rFonts w:ascii="Georgia" w:hAnsi="Georgia" w:cs="Tahoma"/>
                <w:sz w:val="20"/>
                <w:szCs w:val="20"/>
              </w:rPr>
            </w:pPr>
            <w:r w:rsidRPr="00856999">
              <w:rPr>
                <w:rFonts w:ascii="Georgia" w:hAnsi="Georgia" w:cs="Tahoma"/>
                <w:sz w:val="20"/>
                <w:szCs w:val="20"/>
              </w:rPr>
              <w:t>4</w:t>
            </w:r>
          </w:p>
        </w:tc>
        <w:tc>
          <w:tcPr>
            <w:tcW w:w="7020" w:type="dxa"/>
            <w:shd w:val="clear" w:color="auto" w:fill="D9D9D9" w:themeFill="background1" w:themeFillShade="D9"/>
            <w:vAlign w:val="center"/>
          </w:tcPr>
          <w:p w14:paraId="2C9A4850" w14:textId="77777777" w:rsidR="0086751C" w:rsidRPr="002A44F5" w:rsidRDefault="0086751C" w:rsidP="0086751C">
            <w:pPr>
              <w:rPr>
                <w:rFonts w:ascii="Georgia" w:hAnsi="Georgia"/>
                <w:color w:val="000000" w:themeColor="text1"/>
                <w:sz w:val="20"/>
                <w:szCs w:val="20"/>
              </w:rPr>
            </w:pPr>
            <w:r w:rsidRPr="002A44F5">
              <w:rPr>
                <w:rFonts w:ascii="Georgia" w:hAnsi="Georgia"/>
                <w:color w:val="000000" w:themeColor="text1"/>
                <w:sz w:val="20"/>
                <w:szCs w:val="20"/>
              </w:rPr>
              <w:t>Expectations for Level 1 and 2 Schools:</w:t>
            </w:r>
          </w:p>
          <w:p w14:paraId="35D4E08E" w14:textId="77777777" w:rsidR="0086751C" w:rsidRPr="002A44F5" w:rsidRDefault="0086751C" w:rsidP="0086751C">
            <w:pPr>
              <w:tabs>
                <w:tab w:val="left" w:pos="2010"/>
              </w:tabs>
              <w:rPr>
                <w:rFonts w:ascii="Georgia" w:hAnsi="Georgia"/>
                <w:color w:val="000000" w:themeColor="text1"/>
                <w:sz w:val="20"/>
                <w:szCs w:val="20"/>
              </w:rPr>
            </w:pPr>
          </w:p>
          <w:p w14:paraId="42B789F8" w14:textId="77777777" w:rsidR="0086751C" w:rsidRPr="002A44F5" w:rsidRDefault="0086751C" w:rsidP="0086751C">
            <w:pPr>
              <w:tabs>
                <w:tab w:val="left" w:pos="2010"/>
              </w:tabs>
              <w:rPr>
                <w:rFonts w:ascii="Georgia" w:hAnsi="Georgia"/>
                <w:color w:val="000000" w:themeColor="text1"/>
                <w:sz w:val="20"/>
                <w:szCs w:val="20"/>
              </w:rPr>
            </w:pPr>
            <w:r w:rsidRPr="002A44F5">
              <w:rPr>
                <w:rFonts w:ascii="Georgia" w:hAnsi="Georgia"/>
                <w:color w:val="000000" w:themeColor="text1"/>
                <w:sz w:val="20"/>
                <w:szCs w:val="20"/>
              </w:rPr>
              <w:t>Level 1 (Accelerated Support includes Comprehensive Schools)</w:t>
            </w:r>
            <w:r w:rsidRPr="002A44F5">
              <w:rPr>
                <w:rFonts w:ascii="Georgia" w:hAnsi="Georgia"/>
                <w:color w:val="000000" w:themeColor="text1"/>
                <w:sz w:val="20"/>
                <w:szCs w:val="20"/>
              </w:rPr>
              <w:tab/>
            </w:r>
          </w:p>
          <w:p w14:paraId="1634B587" w14:textId="77777777" w:rsidR="0086751C" w:rsidRPr="002A44F5" w:rsidRDefault="0086751C" w:rsidP="00B2231C">
            <w:pPr>
              <w:pStyle w:val="ListParagraph"/>
              <w:numPr>
                <w:ilvl w:val="0"/>
                <w:numId w:val="30"/>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SEA and LEA approves School Performance Plan </w:t>
            </w:r>
          </w:p>
          <w:p w14:paraId="7F24CBFD" w14:textId="77777777" w:rsidR="0086751C" w:rsidRPr="002A44F5" w:rsidRDefault="0086751C" w:rsidP="00B2231C">
            <w:pPr>
              <w:pStyle w:val="ListParagraph"/>
              <w:numPr>
                <w:ilvl w:val="0"/>
                <w:numId w:val="30"/>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Complete interim needs assessment every year and full assessment every 3 years; </w:t>
            </w:r>
          </w:p>
          <w:p w14:paraId="41B2A1D8" w14:textId="77777777" w:rsidR="0086751C" w:rsidRPr="002A44F5" w:rsidRDefault="0086751C" w:rsidP="00B2231C">
            <w:pPr>
              <w:pStyle w:val="ListParagraph"/>
              <w:numPr>
                <w:ilvl w:val="0"/>
                <w:numId w:val="30"/>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SEA monitors progress in collaboration with the LEA and school team </w:t>
            </w:r>
          </w:p>
          <w:p w14:paraId="7CF7BBE6" w14:textId="77777777" w:rsidR="0086751C" w:rsidRPr="002A44F5" w:rsidRDefault="0086751C" w:rsidP="00B2231C">
            <w:pPr>
              <w:pStyle w:val="ListParagraph"/>
              <w:numPr>
                <w:ilvl w:val="0"/>
                <w:numId w:val="30"/>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Must show rapid improvements (within 3 years) in Conditions for School Effectiveness; </w:t>
            </w:r>
          </w:p>
          <w:p w14:paraId="46F05DFE" w14:textId="77777777" w:rsidR="0086751C" w:rsidRPr="002A44F5" w:rsidRDefault="0086751C" w:rsidP="00B2231C">
            <w:pPr>
              <w:pStyle w:val="ListParagraph"/>
              <w:numPr>
                <w:ilvl w:val="0"/>
                <w:numId w:val="30"/>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Schools receive priority assistance from NDE, both in strategies, technical assistance and funding; </w:t>
            </w:r>
          </w:p>
          <w:p w14:paraId="0E52A16F" w14:textId="77777777" w:rsidR="0086751C" w:rsidRPr="002A44F5" w:rsidRDefault="0086751C" w:rsidP="00B2231C">
            <w:pPr>
              <w:pStyle w:val="ListParagraph"/>
              <w:numPr>
                <w:ilvl w:val="0"/>
                <w:numId w:val="30"/>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Schools can be designated Turnaround. </w:t>
            </w:r>
          </w:p>
          <w:p w14:paraId="1307CFBB" w14:textId="77777777" w:rsidR="0086751C" w:rsidRPr="002A44F5" w:rsidRDefault="0086751C" w:rsidP="0086751C">
            <w:pPr>
              <w:rPr>
                <w:rFonts w:ascii="Georgia" w:hAnsi="Georgia"/>
                <w:color w:val="000000" w:themeColor="text1"/>
                <w:sz w:val="20"/>
                <w:szCs w:val="20"/>
              </w:rPr>
            </w:pPr>
          </w:p>
          <w:p w14:paraId="2DB8F973" w14:textId="77777777" w:rsidR="0086751C" w:rsidRPr="002A44F5" w:rsidRDefault="0086751C" w:rsidP="0086751C">
            <w:pPr>
              <w:rPr>
                <w:rFonts w:ascii="Georgia" w:hAnsi="Georgia"/>
                <w:color w:val="000000" w:themeColor="text1"/>
                <w:sz w:val="20"/>
                <w:szCs w:val="20"/>
              </w:rPr>
            </w:pPr>
            <w:r w:rsidRPr="002A44F5">
              <w:rPr>
                <w:rFonts w:ascii="Georgia" w:hAnsi="Georgia"/>
                <w:color w:val="000000" w:themeColor="text1"/>
                <w:sz w:val="20"/>
                <w:szCs w:val="20"/>
              </w:rPr>
              <w:t xml:space="preserve">Level 2 (Priority Support includes Targeted Schools) </w:t>
            </w:r>
          </w:p>
          <w:p w14:paraId="2C467351" w14:textId="77777777" w:rsidR="0086751C" w:rsidRPr="002A44F5" w:rsidRDefault="0086751C" w:rsidP="00B2231C">
            <w:pPr>
              <w:pStyle w:val="ListParagraph"/>
              <w:numPr>
                <w:ilvl w:val="0"/>
                <w:numId w:val="31"/>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LEA approves School Performance Plan </w:t>
            </w:r>
          </w:p>
          <w:p w14:paraId="25C2A94B" w14:textId="77777777" w:rsidR="0086751C" w:rsidRPr="002A44F5" w:rsidRDefault="0086751C" w:rsidP="00B2231C">
            <w:pPr>
              <w:pStyle w:val="ListParagraph"/>
              <w:numPr>
                <w:ilvl w:val="0"/>
                <w:numId w:val="31"/>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Complete interim needs assessment every year and full assessment every 3 years; </w:t>
            </w:r>
          </w:p>
          <w:p w14:paraId="37E564EF" w14:textId="77777777" w:rsidR="0086751C" w:rsidRPr="002A44F5" w:rsidRDefault="0086751C" w:rsidP="00B2231C">
            <w:pPr>
              <w:pStyle w:val="ListParagraph"/>
              <w:numPr>
                <w:ilvl w:val="0"/>
                <w:numId w:val="31"/>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Schools receive priority assistance from NDE, both in strategies, technical assistance and funding; </w:t>
            </w:r>
          </w:p>
          <w:p w14:paraId="765DF19F" w14:textId="77777777" w:rsidR="0086751C" w:rsidRDefault="0086751C" w:rsidP="00B2231C">
            <w:pPr>
              <w:pStyle w:val="ListParagraph"/>
              <w:numPr>
                <w:ilvl w:val="0"/>
                <w:numId w:val="31"/>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LEA monitors benchmark progress throughout the year; </w:t>
            </w:r>
          </w:p>
          <w:p w14:paraId="0D0B67F0" w14:textId="77777777" w:rsidR="0086751C" w:rsidRPr="002A44F5" w:rsidRDefault="0086751C" w:rsidP="00B2231C">
            <w:pPr>
              <w:pStyle w:val="ListParagraph"/>
              <w:numPr>
                <w:ilvl w:val="0"/>
                <w:numId w:val="31"/>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Schools can be designated Turnaround.</w:t>
            </w:r>
          </w:p>
        </w:tc>
        <w:tc>
          <w:tcPr>
            <w:tcW w:w="1772" w:type="dxa"/>
            <w:shd w:val="clear" w:color="auto" w:fill="D9D9D9" w:themeFill="background1" w:themeFillShade="D9"/>
            <w:vAlign w:val="center"/>
          </w:tcPr>
          <w:p w14:paraId="099F0961" w14:textId="77777777" w:rsidR="0086751C" w:rsidRPr="002A44F5" w:rsidRDefault="0086751C" w:rsidP="0086751C">
            <w:pPr>
              <w:jc w:val="center"/>
              <w:rPr>
                <w:rFonts w:ascii="Georgia" w:hAnsi="Georgia" w:cs="Tahoma"/>
                <w:sz w:val="20"/>
                <w:szCs w:val="20"/>
              </w:rPr>
            </w:pPr>
            <w:r>
              <w:rPr>
                <w:rFonts w:ascii="Georgia" w:hAnsi="Georgia" w:cs="Tahoma"/>
                <w:sz w:val="20"/>
                <w:szCs w:val="20"/>
              </w:rPr>
              <w:t>Approved</w:t>
            </w:r>
          </w:p>
        </w:tc>
      </w:tr>
      <w:tr w:rsidR="0086751C" w14:paraId="53F00599" w14:textId="77777777" w:rsidTr="0086751C">
        <w:trPr>
          <w:trHeight w:val="215"/>
        </w:trPr>
        <w:tc>
          <w:tcPr>
            <w:tcW w:w="473" w:type="dxa"/>
            <w:shd w:val="clear" w:color="auto" w:fill="auto"/>
            <w:vAlign w:val="center"/>
          </w:tcPr>
          <w:p w14:paraId="2D753B48" w14:textId="77777777" w:rsidR="0086751C" w:rsidRPr="002A44F5" w:rsidRDefault="0086751C" w:rsidP="0086751C">
            <w:pPr>
              <w:jc w:val="center"/>
              <w:rPr>
                <w:rFonts w:ascii="Georgia" w:hAnsi="Georgia" w:cs="Tahoma"/>
              </w:rPr>
            </w:pPr>
            <w:r w:rsidRPr="00856999">
              <w:rPr>
                <w:rFonts w:ascii="Georgia" w:hAnsi="Georgia" w:cs="Tahoma"/>
                <w:sz w:val="20"/>
              </w:rPr>
              <w:t>5</w:t>
            </w:r>
          </w:p>
        </w:tc>
        <w:tc>
          <w:tcPr>
            <w:tcW w:w="7020" w:type="dxa"/>
            <w:shd w:val="clear" w:color="auto" w:fill="auto"/>
            <w:vAlign w:val="center"/>
          </w:tcPr>
          <w:p w14:paraId="38226BF9" w14:textId="427987C0" w:rsidR="0086751C" w:rsidRPr="002A44F5" w:rsidRDefault="0086751C" w:rsidP="0086751C">
            <w:pPr>
              <w:rPr>
                <w:rFonts w:ascii="Georgia" w:hAnsi="Georgia"/>
                <w:color w:val="000000" w:themeColor="text1"/>
                <w:sz w:val="20"/>
                <w:szCs w:val="20"/>
              </w:rPr>
            </w:pPr>
            <w:r w:rsidRPr="002A44F5">
              <w:rPr>
                <w:rFonts w:ascii="Georgia" w:hAnsi="Georgia"/>
                <w:color w:val="000000" w:themeColor="text1"/>
                <w:sz w:val="20"/>
                <w:szCs w:val="20"/>
              </w:rPr>
              <w:t>Expectat</w:t>
            </w:r>
            <w:r w:rsidR="00374488">
              <w:rPr>
                <w:rFonts w:ascii="Georgia" w:hAnsi="Georgia"/>
                <w:color w:val="000000" w:themeColor="text1"/>
                <w:sz w:val="20"/>
                <w:szCs w:val="20"/>
              </w:rPr>
              <w:t>ions for Level 3 and 4 Schools:</w:t>
            </w:r>
          </w:p>
          <w:p w14:paraId="1B94FEBC" w14:textId="77777777" w:rsidR="0086751C" w:rsidRPr="002A44F5" w:rsidRDefault="0086751C" w:rsidP="0086751C">
            <w:pPr>
              <w:rPr>
                <w:rFonts w:ascii="Georgia" w:hAnsi="Georgia"/>
                <w:color w:val="000000" w:themeColor="text1"/>
                <w:sz w:val="20"/>
                <w:szCs w:val="20"/>
              </w:rPr>
            </w:pPr>
            <w:r w:rsidRPr="002A44F5">
              <w:rPr>
                <w:rFonts w:ascii="Georgia" w:hAnsi="Georgia"/>
                <w:color w:val="000000" w:themeColor="text1"/>
                <w:sz w:val="20"/>
                <w:szCs w:val="20"/>
              </w:rPr>
              <w:t xml:space="preserve">Level 3 (Coordinated Support) </w:t>
            </w:r>
          </w:p>
          <w:p w14:paraId="3DFD2C84" w14:textId="77777777" w:rsidR="0086751C" w:rsidRPr="002A44F5" w:rsidRDefault="0086751C" w:rsidP="00B2231C">
            <w:pPr>
              <w:pStyle w:val="ListParagraph"/>
              <w:numPr>
                <w:ilvl w:val="0"/>
                <w:numId w:val="31"/>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LEA reviews and monitors the School Performance Plan </w:t>
            </w:r>
            <w:r w:rsidRPr="002A44F5">
              <w:rPr>
                <w:rFonts w:ascii="Georgia" w:hAnsi="Georgia"/>
                <w:color w:val="000000" w:themeColor="text1"/>
                <w:sz w:val="20"/>
                <w:szCs w:val="20"/>
              </w:rPr>
              <w:lastRenderedPageBreak/>
              <w:t xml:space="preserve">(SPP); </w:t>
            </w:r>
          </w:p>
          <w:p w14:paraId="34A1A2F7" w14:textId="77777777" w:rsidR="0086751C" w:rsidRPr="002A44F5" w:rsidRDefault="0086751C" w:rsidP="00B2231C">
            <w:pPr>
              <w:pStyle w:val="ListParagraph"/>
              <w:numPr>
                <w:ilvl w:val="0"/>
                <w:numId w:val="31"/>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Must complete a needs assessment every 3 years; </w:t>
            </w:r>
          </w:p>
          <w:p w14:paraId="37F59D7F" w14:textId="77777777" w:rsidR="0086751C" w:rsidRPr="00856999" w:rsidRDefault="0086751C" w:rsidP="00B2231C">
            <w:pPr>
              <w:pStyle w:val="ListParagraph"/>
              <w:numPr>
                <w:ilvl w:val="0"/>
                <w:numId w:val="31"/>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NDE and/or LEA supports schools in area of need. </w:t>
            </w:r>
          </w:p>
          <w:p w14:paraId="64A7DAB7" w14:textId="77777777" w:rsidR="0086751C" w:rsidRPr="002A44F5" w:rsidRDefault="0086751C" w:rsidP="0086751C">
            <w:pPr>
              <w:rPr>
                <w:rFonts w:ascii="Georgia" w:hAnsi="Georgia"/>
                <w:color w:val="000000" w:themeColor="text1"/>
                <w:sz w:val="20"/>
                <w:szCs w:val="20"/>
              </w:rPr>
            </w:pPr>
            <w:r w:rsidRPr="002A44F5">
              <w:rPr>
                <w:rFonts w:ascii="Georgia" w:hAnsi="Georgia"/>
                <w:color w:val="000000" w:themeColor="text1"/>
                <w:sz w:val="20"/>
                <w:szCs w:val="20"/>
              </w:rPr>
              <w:t xml:space="preserve">Level 4 (Self Support) </w:t>
            </w:r>
          </w:p>
          <w:p w14:paraId="167E868F" w14:textId="77777777" w:rsidR="0086751C" w:rsidRPr="002A44F5" w:rsidRDefault="0086751C" w:rsidP="00B2231C">
            <w:pPr>
              <w:pStyle w:val="ListParagraph"/>
              <w:numPr>
                <w:ilvl w:val="0"/>
                <w:numId w:val="31"/>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Considerable autonomy and flexibility; </w:t>
            </w:r>
          </w:p>
          <w:p w14:paraId="0EFCDAE4" w14:textId="77777777" w:rsidR="0086751C" w:rsidRPr="002A44F5" w:rsidRDefault="0086751C" w:rsidP="00B2231C">
            <w:pPr>
              <w:pStyle w:val="ListParagraph"/>
              <w:numPr>
                <w:ilvl w:val="0"/>
                <w:numId w:val="31"/>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LEA reviews and monitors the School Performance Plan (SPP); </w:t>
            </w:r>
          </w:p>
          <w:p w14:paraId="1566267C" w14:textId="77777777" w:rsidR="0086751C" w:rsidRPr="002A44F5" w:rsidRDefault="0086751C" w:rsidP="00B2231C">
            <w:pPr>
              <w:pStyle w:val="ListParagraph"/>
              <w:numPr>
                <w:ilvl w:val="0"/>
                <w:numId w:val="31"/>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Must complete a needs assessment every 3 years; </w:t>
            </w:r>
          </w:p>
          <w:p w14:paraId="0ADF2BBB" w14:textId="77777777" w:rsidR="0086751C" w:rsidRDefault="0086751C" w:rsidP="00B2231C">
            <w:pPr>
              <w:pStyle w:val="ListParagraph"/>
              <w:numPr>
                <w:ilvl w:val="0"/>
                <w:numId w:val="31"/>
              </w:numPr>
              <w:spacing w:after="0" w:line="240" w:lineRule="auto"/>
              <w:rPr>
                <w:rFonts w:ascii="Georgia" w:hAnsi="Georgia"/>
                <w:color w:val="000000" w:themeColor="text1"/>
                <w:sz w:val="20"/>
                <w:szCs w:val="20"/>
              </w:rPr>
            </w:pPr>
            <w:r w:rsidRPr="002A44F5">
              <w:rPr>
                <w:rFonts w:ascii="Georgia" w:hAnsi="Georgia"/>
                <w:color w:val="000000" w:themeColor="text1"/>
                <w:sz w:val="20"/>
                <w:szCs w:val="20"/>
              </w:rPr>
              <w:t xml:space="preserve">LEA led support as needed; </w:t>
            </w:r>
          </w:p>
          <w:p w14:paraId="2E9D5FC1" w14:textId="77777777" w:rsidR="0086751C" w:rsidRPr="00B43093" w:rsidRDefault="0086751C" w:rsidP="00B2231C">
            <w:pPr>
              <w:pStyle w:val="ListParagraph"/>
              <w:numPr>
                <w:ilvl w:val="0"/>
                <w:numId w:val="31"/>
              </w:numPr>
              <w:spacing w:after="0" w:line="240" w:lineRule="auto"/>
              <w:rPr>
                <w:rFonts w:ascii="Georgia" w:hAnsi="Georgia"/>
                <w:color w:val="000000" w:themeColor="text1"/>
                <w:sz w:val="20"/>
                <w:szCs w:val="20"/>
              </w:rPr>
            </w:pPr>
            <w:r w:rsidRPr="00B43093">
              <w:rPr>
                <w:rFonts w:ascii="Georgia" w:hAnsi="Georgia"/>
                <w:color w:val="000000" w:themeColor="text1"/>
                <w:sz w:val="20"/>
                <w:szCs w:val="20"/>
              </w:rPr>
              <w:t>Has access to NDE tools and resources as needed.</w:t>
            </w:r>
          </w:p>
        </w:tc>
        <w:tc>
          <w:tcPr>
            <w:tcW w:w="1772" w:type="dxa"/>
            <w:shd w:val="clear" w:color="auto" w:fill="auto"/>
            <w:vAlign w:val="center"/>
          </w:tcPr>
          <w:p w14:paraId="666F3924" w14:textId="77777777" w:rsidR="0086751C" w:rsidRDefault="0086751C" w:rsidP="0086751C">
            <w:pPr>
              <w:jc w:val="center"/>
              <w:rPr>
                <w:rFonts w:ascii="Georgia" w:hAnsi="Georgia" w:cs="Tahoma"/>
                <w:sz w:val="20"/>
                <w:szCs w:val="20"/>
              </w:rPr>
            </w:pPr>
            <w:r>
              <w:rPr>
                <w:rFonts w:ascii="Georgia" w:hAnsi="Georgia" w:cs="Tahoma"/>
                <w:sz w:val="20"/>
                <w:szCs w:val="20"/>
              </w:rPr>
              <w:lastRenderedPageBreak/>
              <w:t>Approved</w:t>
            </w:r>
          </w:p>
        </w:tc>
      </w:tr>
    </w:tbl>
    <w:p w14:paraId="49B3C265" w14:textId="77777777" w:rsidR="001C25BF" w:rsidRDefault="001C25BF" w:rsidP="0086751C">
      <w:pPr>
        <w:rPr>
          <w:rFonts w:ascii="Georgia" w:hAnsi="Georgia" w:cs="Tahoma"/>
          <w:i/>
        </w:rPr>
      </w:pPr>
    </w:p>
    <w:p w14:paraId="3A13B186" w14:textId="5C224227" w:rsidR="0086751C" w:rsidRPr="002A44F5" w:rsidRDefault="0086751C" w:rsidP="0086751C">
      <w:pPr>
        <w:rPr>
          <w:rFonts w:ascii="Georgia" w:hAnsi="Georgia" w:cs="Tahoma"/>
        </w:rPr>
      </w:pPr>
      <w:r>
        <w:rPr>
          <w:rFonts w:ascii="Georgia" w:hAnsi="Georgia" w:cs="Tahoma"/>
          <w:i/>
        </w:rPr>
        <w:t>Funding Streams Work</w:t>
      </w:r>
      <w:r w:rsidR="00D664D8">
        <w:rPr>
          <w:rFonts w:ascii="Georgia" w:hAnsi="Georgia" w:cs="Tahoma"/>
          <w:i/>
        </w:rPr>
        <w:t xml:space="preserve"> G</w:t>
      </w:r>
      <w:r>
        <w:rPr>
          <w:rFonts w:ascii="Georgia" w:hAnsi="Georgia" w:cs="Tahoma"/>
          <w:i/>
        </w:rPr>
        <w:t>roup</w:t>
      </w:r>
    </w:p>
    <w:tbl>
      <w:tblPr>
        <w:tblStyle w:val="TableGrid"/>
        <w:tblW w:w="0" w:type="auto"/>
        <w:tblInd w:w="85" w:type="dxa"/>
        <w:tblLook w:val="04A0" w:firstRow="1" w:lastRow="0" w:firstColumn="1" w:lastColumn="0" w:noHBand="0" w:noVBand="1"/>
        <w:tblCaption w:val="Funding Streams workgroup recommendations"/>
        <w:tblDescription w:val="The ESSA workgroup focused on Funding Streams provided a series of recommendations to the ESSA Advisory group.  Those recommendations are defined here."/>
      </w:tblPr>
      <w:tblGrid>
        <w:gridCol w:w="441"/>
        <w:gridCol w:w="7052"/>
        <w:gridCol w:w="1772"/>
      </w:tblGrid>
      <w:tr w:rsidR="0086751C" w14:paraId="7CA1077B" w14:textId="77777777" w:rsidTr="0086751C">
        <w:trPr>
          <w:tblHeader/>
        </w:trPr>
        <w:tc>
          <w:tcPr>
            <w:tcW w:w="441" w:type="dxa"/>
            <w:shd w:val="clear" w:color="auto" w:fill="4F81BD" w:themeFill="accent1"/>
            <w:vAlign w:val="center"/>
          </w:tcPr>
          <w:p w14:paraId="208E2D96" w14:textId="77777777" w:rsidR="0086751C" w:rsidRPr="007D19CD" w:rsidRDefault="0086751C" w:rsidP="0086751C">
            <w:pPr>
              <w:jc w:val="center"/>
              <w:rPr>
                <w:rFonts w:ascii="Georgia" w:hAnsi="Georgia" w:cs="Tahoma"/>
                <w:b/>
                <w:color w:val="FFFFFF" w:themeColor="background1"/>
              </w:rPr>
            </w:pPr>
            <w:r>
              <w:rPr>
                <w:rFonts w:ascii="Georgia" w:hAnsi="Georgia" w:cs="Tahoma"/>
                <w:b/>
                <w:color w:val="FFFFFF" w:themeColor="background1"/>
              </w:rPr>
              <w:t>#</w:t>
            </w:r>
          </w:p>
        </w:tc>
        <w:tc>
          <w:tcPr>
            <w:tcW w:w="7052" w:type="dxa"/>
            <w:shd w:val="clear" w:color="auto" w:fill="4F81BD" w:themeFill="accent1"/>
            <w:vAlign w:val="center"/>
          </w:tcPr>
          <w:p w14:paraId="0977870C" w14:textId="77777777" w:rsidR="0086751C" w:rsidRPr="007D19CD" w:rsidRDefault="0086751C" w:rsidP="0086751C">
            <w:pPr>
              <w:jc w:val="center"/>
              <w:rPr>
                <w:rFonts w:ascii="Georgia" w:hAnsi="Georgia" w:cs="Tahoma"/>
                <w:b/>
                <w:color w:val="FFFFFF" w:themeColor="background1"/>
              </w:rPr>
            </w:pPr>
            <w:r>
              <w:rPr>
                <w:rFonts w:ascii="Georgia" w:hAnsi="Georgia" w:cs="Tahoma"/>
                <w:b/>
                <w:color w:val="FFFFFF" w:themeColor="background1"/>
              </w:rPr>
              <w:t>Recommendation</w:t>
            </w:r>
          </w:p>
        </w:tc>
        <w:tc>
          <w:tcPr>
            <w:tcW w:w="1772" w:type="dxa"/>
            <w:shd w:val="clear" w:color="auto" w:fill="4F81BD" w:themeFill="accent1"/>
            <w:vAlign w:val="center"/>
          </w:tcPr>
          <w:p w14:paraId="498489A3" w14:textId="77777777" w:rsidR="0086751C" w:rsidRPr="007D19CD" w:rsidRDefault="0086751C" w:rsidP="0086751C">
            <w:pPr>
              <w:jc w:val="center"/>
              <w:rPr>
                <w:rFonts w:ascii="Georgia" w:hAnsi="Georgia" w:cs="Tahoma"/>
                <w:b/>
                <w:color w:val="FFFFFF" w:themeColor="background1"/>
              </w:rPr>
            </w:pPr>
            <w:r>
              <w:rPr>
                <w:rFonts w:ascii="Georgia" w:hAnsi="Georgia" w:cs="Tahoma"/>
                <w:b/>
                <w:color w:val="FFFFFF" w:themeColor="background1"/>
              </w:rPr>
              <w:t>ESSA Advisory Group Decision</w:t>
            </w:r>
          </w:p>
        </w:tc>
      </w:tr>
      <w:tr w:rsidR="0086751C" w14:paraId="5E5BE082" w14:textId="77777777" w:rsidTr="0086751C">
        <w:tc>
          <w:tcPr>
            <w:tcW w:w="441" w:type="dxa"/>
            <w:vAlign w:val="center"/>
          </w:tcPr>
          <w:p w14:paraId="48A8EEA5" w14:textId="77777777" w:rsidR="0086751C" w:rsidRPr="00856999" w:rsidRDefault="0086751C" w:rsidP="0086751C">
            <w:pPr>
              <w:jc w:val="center"/>
              <w:rPr>
                <w:rFonts w:ascii="Georgia" w:hAnsi="Georgia" w:cs="Tahoma"/>
                <w:sz w:val="20"/>
              </w:rPr>
            </w:pPr>
            <w:r w:rsidRPr="00856999">
              <w:rPr>
                <w:rFonts w:ascii="Georgia" w:hAnsi="Georgia" w:cs="Tahoma"/>
                <w:sz w:val="20"/>
              </w:rPr>
              <w:t>1</w:t>
            </w:r>
          </w:p>
        </w:tc>
        <w:tc>
          <w:tcPr>
            <w:tcW w:w="7052" w:type="dxa"/>
          </w:tcPr>
          <w:p w14:paraId="13D81E9D" w14:textId="77777777" w:rsidR="0086751C" w:rsidRDefault="0086751C" w:rsidP="0086751C">
            <w:pPr>
              <w:rPr>
                <w:rFonts w:ascii="Georgia" w:hAnsi="Georgia" w:cs="Tahoma"/>
              </w:rPr>
            </w:pPr>
            <w:r w:rsidRPr="00056E4A">
              <w:rPr>
                <w:rFonts w:ascii="Georgia" w:hAnsi="Georgia" w:cs="Tahoma"/>
                <w:sz w:val="20"/>
                <w:szCs w:val="20"/>
              </w:rPr>
              <w:t>Create a process by which the Department solicits, reviews, and establishes a list of evidence-based programs. In this work, the Department will include learnings from the field (teachers, existing NV providers, etc.)</w:t>
            </w:r>
          </w:p>
        </w:tc>
        <w:tc>
          <w:tcPr>
            <w:tcW w:w="1772" w:type="dxa"/>
            <w:vAlign w:val="center"/>
          </w:tcPr>
          <w:p w14:paraId="651B2B60" w14:textId="77777777" w:rsidR="0086751C" w:rsidRPr="002A44F5" w:rsidRDefault="0086751C" w:rsidP="0086751C">
            <w:pPr>
              <w:jc w:val="center"/>
              <w:rPr>
                <w:rFonts w:ascii="Georgia" w:hAnsi="Georgia" w:cs="Tahoma"/>
                <w:sz w:val="20"/>
                <w:szCs w:val="20"/>
              </w:rPr>
            </w:pPr>
            <w:r w:rsidRPr="002A44F5">
              <w:rPr>
                <w:rFonts w:ascii="Georgia" w:hAnsi="Georgia" w:cs="Tahoma"/>
                <w:sz w:val="20"/>
                <w:szCs w:val="20"/>
              </w:rPr>
              <w:t>Approved</w:t>
            </w:r>
          </w:p>
        </w:tc>
      </w:tr>
      <w:tr w:rsidR="0086751C" w14:paraId="414F27B7" w14:textId="77777777" w:rsidTr="0086751C">
        <w:tc>
          <w:tcPr>
            <w:tcW w:w="441" w:type="dxa"/>
            <w:shd w:val="clear" w:color="auto" w:fill="D9D9D9" w:themeFill="background1" w:themeFillShade="D9"/>
            <w:vAlign w:val="center"/>
          </w:tcPr>
          <w:p w14:paraId="05C0C4E1" w14:textId="77777777" w:rsidR="0086751C" w:rsidRPr="00856999" w:rsidRDefault="0086751C" w:rsidP="0086751C">
            <w:pPr>
              <w:jc w:val="center"/>
              <w:rPr>
                <w:rFonts w:ascii="Georgia" w:hAnsi="Georgia" w:cs="Tahoma"/>
                <w:sz w:val="20"/>
              </w:rPr>
            </w:pPr>
            <w:r w:rsidRPr="00856999">
              <w:rPr>
                <w:rFonts w:ascii="Georgia" w:hAnsi="Georgia" w:cs="Tahoma"/>
                <w:sz w:val="20"/>
              </w:rPr>
              <w:t>2</w:t>
            </w:r>
          </w:p>
        </w:tc>
        <w:tc>
          <w:tcPr>
            <w:tcW w:w="7052" w:type="dxa"/>
            <w:shd w:val="clear" w:color="auto" w:fill="D9D9D9" w:themeFill="background1" w:themeFillShade="D9"/>
          </w:tcPr>
          <w:p w14:paraId="4F4DA38F" w14:textId="77777777" w:rsidR="0086751C" w:rsidRDefault="0086751C" w:rsidP="0086751C">
            <w:pPr>
              <w:rPr>
                <w:rFonts w:ascii="Georgia" w:hAnsi="Georgia" w:cs="Tahoma"/>
              </w:rPr>
            </w:pPr>
            <w:r w:rsidRPr="00056E4A">
              <w:rPr>
                <w:rFonts w:ascii="Georgia" w:hAnsi="Georgia" w:cs="Tahoma"/>
                <w:sz w:val="20"/>
                <w:szCs w:val="20"/>
              </w:rPr>
              <w:t xml:space="preserve">In an effort to create efficiency, the Department will work with districts to create a consolidated application that better facilitates strategic planning. This work would result in the alignment of the needs assessment, strategy selection, and available funding resources. It would also free up time spent on applications so that school site, district, and NDE staff can spend more time in service to students. </w:t>
            </w:r>
          </w:p>
        </w:tc>
        <w:tc>
          <w:tcPr>
            <w:tcW w:w="1772" w:type="dxa"/>
            <w:shd w:val="clear" w:color="auto" w:fill="D9D9D9" w:themeFill="background1" w:themeFillShade="D9"/>
            <w:vAlign w:val="center"/>
          </w:tcPr>
          <w:p w14:paraId="70888B26" w14:textId="77777777" w:rsidR="0086751C" w:rsidRDefault="0086751C" w:rsidP="0086751C">
            <w:pPr>
              <w:jc w:val="center"/>
              <w:rPr>
                <w:rFonts w:ascii="Georgia" w:hAnsi="Georgia" w:cs="Tahoma"/>
              </w:rPr>
            </w:pPr>
            <w:r w:rsidRPr="002A44F5">
              <w:rPr>
                <w:rFonts w:ascii="Georgia" w:hAnsi="Georgia" w:cs="Tahoma"/>
                <w:sz w:val="20"/>
                <w:szCs w:val="20"/>
              </w:rPr>
              <w:t>Approved</w:t>
            </w:r>
          </w:p>
        </w:tc>
      </w:tr>
      <w:tr w:rsidR="0086751C" w14:paraId="6D571DC7" w14:textId="77777777" w:rsidTr="0086751C">
        <w:tc>
          <w:tcPr>
            <w:tcW w:w="441" w:type="dxa"/>
            <w:vAlign w:val="center"/>
          </w:tcPr>
          <w:p w14:paraId="14B37B83" w14:textId="77777777" w:rsidR="0086751C" w:rsidRPr="00856999" w:rsidRDefault="0086751C" w:rsidP="0086751C">
            <w:pPr>
              <w:jc w:val="center"/>
              <w:rPr>
                <w:rFonts w:ascii="Georgia" w:hAnsi="Georgia" w:cs="Tahoma"/>
                <w:sz w:val="20"/>
              </w:rPr>
            </w:pPr>
            <w:r w:rsidRPr="00856999">
              <w:rPr>
                <w:rFonts w:ascii="Georgia" w:hAnsi="Georgia" w:cs="Tahoma"/>
                <w:sz w:val="20"/>
              </w:rPr>
              <w:t>3</w:t>
            </w:r>
          </w:p>
        </w:tc>
        <w:tc>
          <w:tcPr>
            <w:tcW w:w="7052" w:type="dxa"/>
          </w:tcPr>
          <w:p w14:paraId="449616DF" w14:textId="77777777" w:rsidR="0086751C" w:rsidRDefault="0086751C" w:rsidP="0086751C">
            <w:pPr>
              <w:rPr>
                <w:rFonts w:ascii="Georgia" w:hAnsi="Georgia" w:cs="Tahoma"/>
              </w:rPr>
            </w:pPr>
            <w:r w:rsidRPr="00056E4A">
              <w:rPr>
                <w:rFonts w:ascii="Georgia" w:hAnsi="Georgia"/>
                <w:color w:val="000000" w:themeColor="text1"/>
                <w:sz w:val="20"/>
                <w:szCs w:val="20"/>
              </w:rPr>
              <w:t>The Department provides written guidance on the allowable uses of federal funds. Guidance must be both relevant and actionable.</w:t>
            </w:r>
          </w:p>
        </w:tc>
        <w:tc>
          <w:tcPr>
            <w:tcW w:w="1772" w:type="dxa"/>
            <w:vAlign w:val="center"/>
          </w:tcPr>
          <w:p w14:paraId="4CF85163" w14:textId="77777777" w:rsidR="0086751C" w:rsidRDefault="0086751C" w:rsidP="0086751C">
            <w:pPr>
              <w:jc w:val="center"/>
              <w:rPr>
                <w:rFonts w:ascii="Georgia" w:hAnsi="Georgia" w:cs="Tahoma"/>
              </w:rPr>
            </w:pPr>
            <w:r w:rsidRPr="002A44F5">
              <w:rPr>
                <w:rFonts w:ascii="Georgia" w:hAnsi="Georgia" w:cs="Tahoma"/>
                <w:sz w:val="20"/>
                <w:szCs w:val="20"/>
              </w:rPr>
              <w:t>Approved</w:t>
            </w:r>
          </w:p>
        </w:tc>
      </w:tr>
      <w:tr w:rsidR="0086751C" w14:paraId="5F8C1D81" w14:textId="77777777" w:rsidTr="0086751C">
        <w:tc>
          <w:tcPr>
            <w:tcW w:w="441" w:type="dxa"/>
            <w:shd w:val="clear" w:color="auto" w:fill="D9D9D9" w:themeFill="background1" w:themeFillShade="D9"/>
            <w:vAlign w:val="center"/>
          </w:tcPr>
          <w:p w14:paraId="421E3AD4" w14:textId="77777777" w:rsidR="0086751C" w:rsidRPr="00856999" w:rsidRDefault="0086751C" w:rsidP="0086751C">
            <w:pPr>
              <w:jc w:val="center"/>
              <w:rPr>
                <w:rFonts w:ascii="Georgia" w:hAnsi="Georgia" w:cs="Tahoma"/>
                <w:sz w:val="20"/>
              </w:rPr>
            </w:pPr>
            <w:r w:rsidRPr="00856999">
              <w:rPr>
                <w:rFonts w:ascii="Georgia" w:hAnsi="Georgia" w:cs="Tahoma"/>
                <w:sz w:val="20"/>
              </w:rPr>
              <w:t>4</w:t>
            </w:r>
          </w:p>
        </w:tc>
        <w:tc>
          <w:tcPr>
            <w:tcW w:w="7052" w:type="dxa"/>
            <w:shd w:val="clear" w:color="auto" w:fill="D9D9D9" w:themeFill="background1" w:themeFillShade="D9"/>
            <w:vAlign w:val="center"/>
          </w:tcPr>
          <w:p w14:paraId="1CC3A146" w14:textId="77777777" w:rsidR="0086751C" w:rsidRPr="00056E4A" w:rsidRDefault="0086751C" w:rsidP="0086751C">
            <w:pPr>
              <w:rPr>
                <w:rFonts w:ascii="Georgia" w:hAnsi="Georgia" w:cs="Arial"/>
                <w:sz w:val="20"/>
                <w:szCs w:val="20"/>
              </w:rPr>
            </w:pPr>
            <w:r w:rsidRPr="00056E4A">
              <w:rPr>
                <w:rFonts w:ascii="Georgia" w:hAnsi="Georgia" w:cs="Arial"/>
                <w:sz w:val="20"/>
                <w:szCs w:val="20"/>
              </w:rPr>
              <w:t>The Department identifies and communicates the SEA strategies that will drive the stat’s strategic use of federal funds.</w:t>
            </w:r>
          </w:p>
          <w:p w14:paraId="180EAE22" w14:textId="77777777" w:rsidR="0086751C" w:rsidRDefault="0086751C" w:rsidP="0086751C">
            <w:pPr>
              <w:rPr>
                <w:rFonts w:ascii="Georgia" w:hAnsi="Georgia" w:cs="Arial"/>
                <w:sz w:val="20"/>
                <w:szCs w:val="20"/>
              </w:rPr>
            </w:pPr>
          </w:p>
          <w:p w14:paraId="063B0E92" w14:textId="77777777" w:rsidR="0086751C" w:rsidRPr="00056E4A" w:rsidRDefault="0086751C" w:rsidP="0086751C">
            <w:pPr>
              <w:rPr>
                <w:rFonts w:ascii="Georgia" w:hAnsi="Georgia" w:cs="Arial"/>
                <w:sz w:val="20"/>
                <w:szCs w:val="20"/>
              </w:rPr>
            </w:pPr>
            <w:r w:rsidRPr="00056E4A">
              <w:rPr>
                <w:rFonts w:ascii="Georgia" w:hAnsi="Georgia" w:cs="Arial"/>
                <w:sz w:val="20"/>
                <w:szCs w:val="20"/>
              </w:rPr>
              <w:t xml:space="preserve">Leadership: Investment in evidence-based programs to provide sustained support of school leaders (and district teams in certain cases). </w:t>
            </w:r>
          </w:p>
          <w:p w14:paraId="22AA9DB4" w14:textId="77777777" w:rsidR="0086751C" w:rsidRPr="00056E4A" w:rsidRDefault="0086751C" w:rsidP="0086751C">
            <w:pPr>
              <w:rPr>
                <w:rFonts w:ascii="Georgia" w:hAnsi="Georgia" w:cs="Arial"/>
                <w:sz w:val="20"/>
                <w:szCs w:val="20"/>
              </w:rPr>
            </w:pPr>
          </w:p>
          <w:p w14:paraId="0670D1BE" w14:textId="77777777" w:rsidR="0086751C" w:rsidRDefault="0086751C" w:rsidP="0086751C">
            <w:pPr>
              <w:rPr>
                <w:rFonts w:ascii="Georgia" w:hAnsi="Georgia" w:cs="Tahoma"/>
              </w:rPr>
            </w:pPr>
            <w:r w:rsidRPr="00056E4A">
              <w:rPr>
                <w:rFonts w:ascii="Georgia" w:hAnsi="Georgia" w:cs="Arial"/>
                <w:sz w:val="20"/>
                <w:szCs w:val="20"/>
              </w:rPr>
              <w:t>Professional Development: NEPF</w:t>
            </w:r>
          </w:p>
        </w:tc>
        <w:tc>
          <w:tcPr>
            <w:tcW w:w="1772" w:type="dxa"/>
            <w:shd w:val="clear" w:color="auto" w:fill="D9D9D9" w:themeFill="background1" w:themeFillShade="D9"/>
            <w:vAlign w:val="center"/>
          </w:tcPr>
          <w:p w14:paraId="312B2736" w14:textId="77777777" w:rsidR="0086751C" w:rsidRDefault="0086751C" w:rsidP="0086751C">
            <w:pPr>
              <w:jc w:val="center"/>
              <w:rPr>
                <w:rFonts w:ascii="Georgia" w:hAnsi="Georgia" w:cs="Tahoma"/>
              </w:rPr>
            </w:pPr>
            <w:r w:rsidRPr="002A44F5">
              <w:rPr>
                <w:rFonts w:ascii="Georgia" w:hAnsi="Georgia" w:cs="Tahoma"/>
                <w:sz w:val="20"/>
                <w:szCs w:val="20"/>
              </w:rPr>
              <w:t>Approved</w:t>
            </w:r>
          </w:p>
        </w:tc>
      </w:tr>
      <w:tr w:rsidR="0086751C" w14:paraId="1F166463" w14:textId="77777777" w:rsidTr="0086751C">
        <w:tc>
          <w:tcPr>
            <w:tcW w:w="441" w:type="dxa"/>
            <w:vAlign w:val="center"/>
          </w:tcPr>
          <w:p w14:paraId="1D54C45E" w14:textId="77777777" w:rsidR="0086751C" w:rsidRPr="00856999" w:rsidRDefault="0086751C" w:rsidP="0086751C">
            <w:pPr>
              <w:jc w:val="center"/>
              <w:rPr>
                <w:rFonts w:ascii="Georgia" w:hAnsi="Georgia" w:cs="Tahoma"/>
                <w:sz w:val="20"/>
              </w:rPr>
            </w:pPr>
            <w:r w:rsidRPr="00856999">
              <w:rPr>
                <w:rFonts w:ascii="Georgia" w:hAnsi="Georgia" w:cs="Tahoma"/>
                <w:sz w:val="20"/>
              </w:rPr>
              <w:t>5</w:t>
            </w:r>
          </w:p>
        </w:tc>
        <w:tc>
          <w:tcPr>
            <w:tcW w:w="7052" w:type="dxa"/>
          </w:tcPr>
          <w:p w14:paraId="57FE1035" w14:textId="77777777" w:rsidR="0086751C" w:rsidRDefault="0086751C" w:rsidP="0086751C">
            <w:pPr>
              <w:rPr>
                <w:rFonts w:ascii="Georgia" w:hAnsi="Georgia" w:cs="Tahoma"/>
              </w:rPr>
            </w:pPr>
            <w:r w:rsidRPr="00056E4A">
              <w:rPr>
                <w:rFonts w:ascii="Georgia" w:hAnsi="Georgia" w:cs="Arial"/>
                <w:sz w:val="20"/>
                <w:szCs w:val="20"/>
              </w:rPr>
              <w:t xml:space="preserve">Districts perform an audit of existing use of federal funds and identify short, mid, and long-term goals to align funding and high-impact programming. </w:t>
            </w:r>
          </w:p>
        </w:tc>
        <w:tc>
          <w:tcPr>
            <w:tcW w:w="1772" w:type="dxa"/>
            <w:vAlign w:val="center"/>
          </w:tcPr>
          <w:p w14:paraId="48C094B9" w14:textId="77777777" w:rsidR="0086751C" w:rsidRDefault="0086751C" w:rsidP="0086751C">
            <w:pPr>
              <w:jc w:val="center"/>
              <w:rPr>
                <w:rFonts w:ascii="Georgia" w:hAnsi="Georgia" w:cs="Tahoma"/>
              </w:rPr>
            </w:pPr>
            <w:r w:rsidRPr="002A44F5">
              <w:rPr>
                <w:rFonts w:ascii="Georgia" w:hAnsi="Georgia" w:cs="Tahoma"/>
                <w:sz w:val="20"/>
                <w:szCs w:val="20"/>
              </w:rPr>
              <w:t>Approved</w:t>
            </w:r>
          </w:p>
        </w:tc>
      </w:tr>
    </w:tbl>
    <w:p w14:paraId="3915E203" w14:textId="77777777" w:rsidR="0086751C" w:rsidRDefault="0086751C" w:rsidP="0086751C">
      <w:pPr>
        <w:rPr>
          <w:rFonts w:ascii="Georgia" w:hAnsi="Georgia" w:cs="Tahoma"/>
        </w:rPr>
      </w:pPr>
    </w:p>
    <w:p w14:paraId="178C61D6" w14:textId="1AE7D33F" w:rsidR="0086751C" w:rsidRDefault="0086751C" w:rsidP="0086751C">
      <w:pPr>
        <w:rPr>
          <w:rFonts w:ascii="Georgia" w:hAnsi="Georgia" w:cs="Tahoma"/>
          <w:i/>
        </w:rPr>
      </w:pPr>
      <w:r>
        <w:rPr>
          <w:rFonts w:ascii="Georgia" w:hAnsi="Georgia" w:cs="Tahoma"/>
          <w:i/>
        </w:rPr>
        <w:t>Teaching and Leading Work</w:t>
      </w:r>
      <w:r w:rsidR="00D664D8">
        <w:rPr>
          <w:rFonts w:ascii="Georgia" w:hAnsi="Georgia" w:cs="Tahoma"/>
          <w:i/>
        </w:rPr>
        <w:t xml:space="preserve"> G</w:t>
      </w:r>
      <w:r>
        <w:rPr>
          <w:rFonts w:ascii="Georgia" w:hAnsi="Georgia" w:cs="Tahoma"/>
          <w:i/>
        </w:rPr>
        <w:t>roup</w:t>
      </w:r>
    </w:p>
    <w:tbl>
      <w:tblPr>
        <w:tblStyle w:val="TableGrid"/>
        <w:tblW w:w="0" w:type="auto"/>
        <w:tblInd w:w="85" w:type="dxa"/>
        <w:tblLook w:val="04A0" w:firstRow="1" w:lastRow="0" w:firstColumn="1" w:lastColumn="0" w:noHBand="0" w:noVBand="1"/>
        <w:tblCaption w:val="Teaching and Leading workgroup recommendations"/>
        <w:tblDescription w:val="The ESSA workgroup focused on Teaching and Leading provided a series of recommendations to the ESSA Advisory group.  Those recommendations are defined here."/>
      </w:tblPr>
      <w:tblGrid>
        <w:gridCol w:w="467"/>
        <w:gridCol w:w="7026"/>
        <w:gridCol w:w="1856"/>
      </w:tblGrid>
      <w:tr w:rsidR="0086751C" w14:paraId="3967C3C8" w14:textId="77777777" w:rsidTr="0086751C">
        <w:trPr>
          <w:tblHeader/>
        </w:trPr>
        <w:tc>
          <w:tcPr>
            <w:tcW w:w="467" w:type="dxa"/>
            <w:shd w:val="clear" w:color="auto" w:fill="4F81BD" w:themeFill="accent1"/>
            <w:vAlign w:val="center"/>
          </w:tcPr>
          <w:p w14:paraId="7F9212EC" w14:textId="77777777" w:rsidR="0086751C" w:rsidRPr="0006704E" w:rsidRDefault="0086751C" w:rsidP="0086751C">
            <w:pPr>
              <w:jc w:val="center"/>
              <w:rPr>
                <w:rFonts w:ascii="Georgia" w:hAnsi="Georgia" w:cs="Tahoma"/>
                <w:b/>
                <w:color w:val="FFFFFF" w:themeColor="background1"/>
              </w:rPr>
            </w:pPr>
            <w:r w:rsidRPr="0006704E">
              <w:rPr>
                <w:rFonts w:ascii="Georgia" w:hAnsi="Georgia" w:cs="Tahoma"/>
                <w:b/>
                <w:color w:val="FFFFFF" w:themeColor="background1"/>
              </w:rPr>
              <w:t>#</w:t>
            </w:r>
          </w:p>
        </w:tc>
        <w:tc>
          <w:tcPr>
            <w:tcW w:w="7026" w:type="dxa"/>
            <w:shd w:val="clear" w:color="auto" w:fill="4F81BD" w:themeFill="accent1"/>
            <w:vAlign w:val="center"/>
          </w:tcPr>
          <w:p w14:paraId="21ECF32E" w14:textId="77777777" w:rsidR="0086751C" w:rsidRPr="0006704E" w:rsidRDefault="0086751C" w:rsidP="0086751C">
            <w:pPr>
              <w:jc w:val="center"/>
              <w:rPr>
                <w:rFonts w:ascii="Georgia" w:hAnsi="Georgia" w:cs="Tahoma"/>
                <w:b/>
                <w:color w:val="FFFFFF" w:themeColor="background1"/>
              </w:rPr>
            </w:pPr>
            <w:r w:rsidRPr="0006704E">
              <w:rPr>
                <w:rFonts w:ascii="Georgia" w:hAnsi="Georgia" w:cs="Tahoma"/>
                <w:b/>
                <w:color w:val="FFFFFF" w:themeColor="background1"/>
              </w:rPr>
              <w:t>Recommendation</w:t>
            </w:r>
          </w:p>
        </w:tc>
        <w:tc>
          <w:tcPr>
            <w:tcW w:w="1856" w:type="dxa"/>
            <w:shd w:val="clear" w:color="auto" w:fill="4F81BD" w:themeFill="accent1"/>
            <w:vAlign w:val="center"/>
          </w:tcPr>
          <w:p w14:paraId="1A39E08A" w14:textId="77777777" w:rsidR="0086751C" w:rsidRPr="0006704E" w:rsidRDefault="0086751C" w:rsidP="0086751C">
            <w:pPr>
              <w:jc w:val="center"/>
              <w:rPr>
                <w:rFonts w:ascii="Georgia" w:hAnsi="Georgia" w:cs="Tahoma"/>
                <w:b/>
                <w:color w:val="FFFFFF" w:themeColor="background1"/>
              </w:rPr>
            </w:pPr>
            <w:r w:rsidRPr="0006704E">
              <w:rPr>
                <w:rFonts w:ascii="Georgia" w:hAnsi="Georgia" w:cs="Tahoma"/>
                <w:b/>
                <w:color w:val="FFFFFF" w:themeColor="background1"/>
              </w:rPr>
              <w:t>ESSA Advisory Group Decision</w:t>
            </w:r>
          </w:p>
        </w:tc>
      </w:tr>
      <w:tr w:rsidR="0086751C" w14:paraId="59EFDED9" w14:textId="77777777" w:rsidTr="0086751C">
        <w:tc>
          <w:tcPr>
            <w:tcW w:w="467" w:type="dxa"/>
            <w:vAlign w:val="center"/>
          </w:tcPr>
          <w:p w14:paraId="5CCEAB98" w14:textId="77777777" w:rsidR="0086751C" w:rsidRPr="00856999" w:rsidRDefault="0086751C" w:rsidP="0086751C">
            <w:pPr>
              <w:jc w:val="center"/>
              <w:rPr>
                <w:rFonts w:ascii="Georgia" w:hAnsi="Georgia" w:cs="Tahoma"/>
                <w:sz w:val="20"/>
              </w:rPr>
            </w:pPr>
            <w:r w:rsidRPr="00856999">
              <w:rPr>
                <w:rFonts w:ascii="Georgia" w:hAnsi="Georgia" w:cs="Tahoma"/>
                <w:sz w:val="20"/>
              </w:rPr>
              <w:t>1</w:t>
            </w:r>
          </w:p>
        </w:tc>
        <w:tc>
          <w:tcPr>
            <w:tcW w:w="7026" w:type="dxa"/>
            <w:vAlign w:val="center"/>
          </w:tcPr>
          <w:p w14:paraId="7F99BB2F" w14:textId="77777777" w:rsidR="0086751C" w:rsidRPr="002A44F5" w:rsidRDefault="0086751C" w:rsidP="0086751C">
            <w:pPr>
              <w:rPr>
                <w:rFonts w:ascii="Georgia" w:hAnsi="Georgia"/>
                <w:sz w:val="20"/>
                <w:szCs w:val="20"/>
              </w:rPr>
            </w:pPr>
            <w:r w:rsidRPr="002A44F5">
              <w:rPr>
                <w:rFonts w:ascii="Georgia" w:hAnsi="Georgia"/>
                <w:sz w:val="20"/>
                <w:szCs w:val="20"/>
              </w:rPr>
              <w:t>Definition of Inexperienced/Experienced Teachers</w:t>
            </w:r>
          </w:p>
          <w:p w14:paraId="47AEF987" w14:textId="77777777" w:rsidR="0086751C" w:rsidRPr="002A44F5" w:rsidRDefault="0086751C" w:rsidP="00B2231C">
            <w:pPr>
              <w:pStyle w:val="ListParagraph"/>
              <w:numPr>
                <w:ilvl w:val="0"/>
                <w:numId w:val="32"/>
              </w:numPr>
              <w:spacing w:after="0" w:line="240" w:lineRule="auto"/>
              <w:rPr>
                <w:rFonts w:ascii="Georgia" w:hAnsi="Georgia"/>
                <w:sz w:val="20"/>
                <w:szCs w:val="20"/>
              </w:rPr>
            </w:pPr>
            <w:r w:rsidRPr="002A44F5">
              <w:rPr>
                <w:rFonts w:ascii="Georgia" w:hAnsi="Georgia"/>
                <w:sz w:val="20"/>
                <w:szCs w:val="20"/>
              </w:rPr>
              <w:t xml:space="preserve">“Inexperienced” teachers should be defined as those with less than 3 full years of contracted teaching experience in a K-12 public school.  </w:t>
            </w:r>
          </w:p>
          <w:p w14:paraId="1EA788D6" w14:textId="77777777" w:rsidR="0086751C" w:rsidRPr="002A44F5" w:rsidRDefault="0086751C" w:rsidP="00B2231C">
            <w:pPr>
              <w:pStyle w:val="ListParagraph"/>
              <w:numPr>
                <w:ilvl w:val="0"/>
                <w:numId w:val="32"/>
              </w:numPr>
              <w:spacing w:after="0" w:line="240" w:lineRule="auto"/>
              <w:rPr>
                <w:rFonts w:ascii="Georgia" w:hAnsi="Georgia"/>
                <w:sz w:val="20"/>
                <w:szCs w:val="20"/>
              </w:rPr>
            </w:pPr>
            <w:r w:rsidRPr="002A44F5">
              <w:rPr>
                <w:rFonts w:ascii="Georgia" w:hAnsi="Georgia"/>
                <w:sz w:val="20"/>
                <w:szCs w:val="20"/>
              </w:rPr>
              <w:t xml:space="preserve">In addition to “inexperienced” teachers being reported, experience levels of teachers at 5-year intervals (i.e. 5-10, 11-15, 16-20, 21-25, 26-30, 31+ years) should be reported for each school.  </w:t>
            </w:r>
          </w:p>
        </w:tc>
        <w:tc>
          <w:tcPr>
            <w:tcW w:w="1856" w:type="dxa"/>
            <w:vAlign w:val="center"/>
          </w:tcPr>
          <w:p w14:paraId="1C393696" w14:textId="77777777" w:rsidR="0086751C" w:rsidRPr="001D510A" w:rsidRDefault="0086751C" w:rsidP="0086751C">
            <w:pPr>
              <w:jc w:val="center"/>
              <w:rPr>
                <w:rFonts w:ascii="Georgia" w:hAnsi="Georgia" w:cs="Tahoma"/>
                <w:sz w:val="20"/>
                <w:szCs w:val="20"/>
              </w:rPr>
            </w:pPr>
            <w:r w:rsidRPr="001D510A">
              <w:rPr>
                <w:rFonts w:ascii="Georgia" w:hAnsi="Georgia" w:cs="Tahoma"/>
                <w:sz w:val="20"/>
                <w:szCs w:val="20"/>
              </w:rPr>
              <w:t>Approved (with intervals based on capacity for dashboard reporting)</w:t>
            </w:r>
          </w:p>
        </w:tc>
      </w:tr>
      <w:tr w:rsidR="0086751C" w14:paraId="608E0B03" w14:textId="77777777" w:rsidTr="0086751C">
        <w:tc>
          <w:tcPr>
            <w:tcW w:w="467" w:type="dxa"/>
            <w:shd w:val="clear" w:color="auto" w:fill="D9D9D9" w:themeFill="background1" w:themeFillShade="D9"/>
            <w:vAlign w:val="center"/>
          </w:tcPr>
          <w:p w14:paraId="62451A2C" w14:textId="77777777" w:rsidR="0086751C" w:rsidRPr="00856999" w:rsidRDefault="0086751C" w:rsidP="0086751C">
            <w:pPr>
              <w:jc w:val="center"/>
              <w:rPr>
                <w:rFonts w:ascii="Georgia" w:hAnsi="Georgia" w:cs="Tahoma"/>
                <w:sz w:val="20"/>
              </w:rPr>
            </w:pPr>
            <w:r w:rsidRPr="00856999">
              <w:rPr>
                <w:rFonts w:ascii="Georgia" w:hAnsi="Georgia" w:cs="Tahoma"/>
                <w:sz w:val="20"/>
              </w:rPr>
              <w:t>2</w:t>
            </w:r>
          </w:p>
        </w:tc>
        <w:tc>
          <w:tcPr>
            <w:tcW w:w="7026" w:type="dxa"/>
            <w:shd w:val="clear" w:color="auto" w:fill="D9D9D9" w:themeFill="background1" w:themeFillShade="D9"/>
            <w:vAlign w:val="center"/>
          </w:tcPr>
          <w:p w14:paraId="100A070B" w14:textId="77777777" w:rsidR="0086751C" w:rsidRPr="002A44F5" w:rsidRDefault="0086751C" w:rsidP="0086751C">
            <w:pPr>
              <w:rPr>
                <w:rFonts w:ascii="Georgia" w:hAnsi="Georgia"/>
                <w:sz w:val="20"/>
                <w:szCs w:val="20"/>
              </w:rPr>
            </w:pPr>
            <w:r w:rsidRPr="002A44F5">
              <w:rPr>
                <w:rFonts w:ascii="Georgia" w:hAnsi="Georgia"/>
                <w:sz w:val="20"/>
                <w:szCs w:val="20"/>
              </w:rPr>
              <w:t>Not Fully Licensed/Out of Field Teachers: Grades/Subjects/Areas of Licensure</w:t>
            </w:r>
          </w:p>
          <w:p w14:paraId="6BBCEA8A" w14:textId="77777777" w:rsidR="0086751C" w:rsidRPr="002A44F5" w:rsidRDefault="0086751C" w:rsidP="00B2231C">
            <w:pPr>
              <w:pStyle w:val="ListParagraph"/>
              <w:numPr>
                <w:ilvl w:val="0"/>
                <w:numId w:val="33"/>
              </w:numPr>
              <w:spacing w:after="0" w:line="240" w:lineRule="auto"/>
              <w:rPr>
                <w:rFonts w:ascii="Georgia" w:hAnsi="Georgia"/>
                <w:sz w:val="20"/>
                <w:szCs w:val="20"/>
              </w:rPr>
            </w:pPr>
            <w:r w:rsidRPr="002A44F5">
              <w:rPr>
                <w:rFonts w:ascii="Georgia" w:hAnsi="Georgia"/>
                <w:sz w:val="20"/>
                <w:szCs w:val="20"/>
              </w:rPr>
              <w:t xml:space="preserve">Nevada should report the number/percentage of teachers at each school who are "teaching out-of-field or are not fully state certified" in the following areas:  </w:t>
            </w:r>
          </w:p>
          <w:p w14:paraId="497E9D27" w14:textId="77777777" w:rsidR="0086751C" w:rsidRPr="002A44F5" w:rsidRDefault="0086751C" w:rsidP="00B2231C">
            <w:pPr>
              <w:pStyle w:val="ListParagraph"/>
              <w:numPr>
                <w:ilvl w:val="1"/>
                <w:numId w:val="35"/>
              </w:numPr>
              <w:spacing w:after="0" w:line="240" w:lineRule="auto"/>
              <w:rPr>
                <w:rFonts w:ascii="Georgia" w:hAnsi="Georgia"/>
                <w:sz w:val="20"/>
                <w:szCs w:val="20"/>
              </w:rPr>
            </w:pPr>
            <w:r w:rsidRPr="002A44F5">
              <w:rPr>
                <w:rFonts w:ascii="Georgia" w:hAnsi="Georgia"/>
                <w:sz w:val="20"/>
                <w:szCs w:val="20"/>
              </w:rPr>
              <w:t>Core Content Areas – Math, Language Arts, Science, Social Studies</w:t>
            </w:r>
          </w:p>
          <w:p w14:paraId="195FC619" w14:textId="77777777" w:rsidR="0086751C" w:rsidRPr="002A44F5" w:rsidRDefault="0086751C" w:rsidP="00B2231C">
            <w:pPr>
              <w:pStyle w:val="ListParagraph"/>
              <w:numPr>
                <w:ilvl w:val="1"/>
                <w:numId w:val="35"/>
              </w:numPr>
              <w:spacing w:after="0" w:line="240" w:lineRule="auto"/>
              <w:rPr>
                <w:rFonts w:ascii="Georgia" w:hAnsi="Georgia"/>
                <w:sz w:val="20"/>
                <w:szCs w:val="20"/>
              </w:rPr>
            </w:pPr>
            <w:r w:rsidRPr="002A44F5">
              <w:rPr>
                <w:rFonts w:ascii="Georgia" w:hAnsi="Georgia"/>
                <w:sz w:val="20"/>
                <w:szCs w:val="20"/>
              </w:rPr>
              <w:t xml:space="preserve">Elementary </w:t>
            </w:r>
          </w:p>
          <w:p w14:paraId="0A3F7A43" w14:textId="77777777" w:rsidR="0086751C" w:rsidRPr="002A44F5" w:rsidRDefault="0086751C" w:rsidP="00B2231C">
            <w:pPr>
              <w:pStyle w:val="ListParagraph"/>
              <w:numPr>
                <w:ilvl w:val="1"/>
                <w:numId w:val="35"/>
              </w:numPr>
              <w:spacing w:after="0" w:line="240" w:lineRule="auto"/>
              <w:rPr>
                <w:rFonts w:ascii="Georgia" w:hAnsi="Georgia"/>
                <w:sz w:val="20"/>
                <w:szCs w:val="20"/>
              </w:rPr>
            </w:pPr>
            <w:r w:rsidRPr="002A44F5">
              <w:rPr>
                <w:rFonts w:ascii="Georgia" w:hAnsi="Georgia"/>
                <w:sz w:val="20"/>
                <w:szCs w:val="20"/>
              </w:rPr>
              <w:t xml:space="preserve">Early Childhood </w:t>
            </w:r>
          </w:p>
          <w:p w14:paraId="40421343" w14:textId="77777777" w:rsidR="0086751C" w:rsidRPr="002A44F5" w:rsidRDefault="0086751C" w:rsidP="00B2231C">
            <w:pPr>
              <w:pStyle w:val="ListParagraph"/>
              <w:numPr>
                <w:ilvl w:val="1"/>
                <w:numId w:val="35"/>
              </w:numPr>
              <w:spacing w:after="0" w:line="240" w:lineRule="auto"/>
              <w:rPr>
                <w:rFonts w:ascii="Georgia" w:hAnsi="Georgia"/>
                <w:sz w:val="20"/>
                <w:szCs w:val="20"/>
              </w:rPr>
            </w:pPr>
            <w:r w:rsidRPr="002A44F5">
              <w:rPr>
                <w:rFonts w:ascii="Georgia" w:hAnsi="Georgia"/>
                <w:sz w:val="20"/>
                <w:szCs w:val="20"/>
              </w:rPr>
              <w:t xml:space="preserve">Special Education </w:t>
            </w:r>
          </w:p>
          <w:p w14:paraId="41E9D0A6" w14:textId="77777777" w:rsidR="0086751C" w:rsidRPr="002A44F5" w:rsidRDefault="0086751C" w:rsidP="00B2231C">
            <w:pPr>
              <w:pStyle w:val="ListParagraph"/>
              <w:numPr>
                <w:ilvl w:val="0"/>
                <w:numId w:val="33"/>
              </w:numPr>
              <w:spacing w:after="0" w:line="240" w:lineRule="auto"/>
              <w:rPr>
                <w:rFonts w:ascii="Georgia" w:hAnsi="Georgia"/>
                <w:sz w:val="20"/>
                <w:szCs w:val="20"/>
              </w:rPr>
            </w:pPr>
            <w:r w:rsidRPr="002A44F5">
              <w:rPr>
                <w:rFonts w:ascii="Georgia" w:hAnsi="Georgia"/>
                <w:sz w:val="20"/>
                <w:szCs w:val="20"/>
              </w:rPr>
              <w:t>Possible consideration of other areas to report:</w:t>
            </w:r>
          </w:p>
          <w:p w14:paraId="41F64BF1" w14:textId="77777777" w:rsidR="0086751C" w:rsidRPr="002A44F5" w:rsidRDefault="0086751C" w:rsidP="00B2231C">
            <w:pPr>
              <w:pStyle w:val="ListParagraph"/>
              <w:numPr>
                <w:ilvl w:val="1"/>
                <w:numId w:val="34"/>
              </w:numPr>
              <w:spacing w:after="0" w:line="240" w:lineRule="auto"/>
              <w:rPr>
                <w:rFonts w:ascii="Georgia" w:hAnsi="Georgia"/>
                <w:sz w:val="20"/>
                <w:szCs w:val="20"/>
              </w:rPr>
            </w:pPr>
            <w:r w:rsidRPr="002A44F5">
              <w:rPr>
                <w:rFonts w:ascii="Georgia" w:hAnsi="Georgia"/>
                <w:sz w:val="20"/>
                <w:szCs w:val="20"/>
              </w:rPr>
              <w:t xml:space="preserve">Business and Industry </w:t>
            </w:r>
          </w:p>
          <w:p w14:paraId="20CC3C03" w14:textId="77777777" w:rsidR="0086751C" w:rsidRPr="002A44F5" w:rsidRDefault="0086751C" w:rsidP="00B2231C">
            <w:pPr>
              <w:pStyle w:val="ListParagraph"/>
              <w:numPr>
                <w:ilvl w:val="1"/>
                <w:numId w:val="34"/>
              </w:numPr>
              <w:spacing w:after="0" w:line="240" w:lineRule="auto"/>
              <w:rPr>
                <w:rFonts w:ascii="Georgia" w:hAnsi="Georgia"/>
                <w:sz w:val="20"/>
                <w:szCs w:val="20"/>
              </w:rPr>
            </w:pPr>
            <w:r w:rsidRPr="002A44F5">
              <w:rPr>
                <w:rFonts w:ascii="Georgia" w:hAnsi="Georgia"/>
                <w:sz w:val="20"/>
                <w:szCs w:val="20"/>
              </w:rPr>
              <w:t xml:space="preserve">Art/Music/PE </w:t>
            </w:r>
          </w:p>
          <w:p w14:paraId="5627024D" w14:textId="77777777" w:rsidR="0086751C" w:rsidRPr="002A44F5" w:rsidRDefault="0086751C" w:rsidP="00B2231C">
            <w:pPr>
              <w:pStyle w:val="ListParagraph"/>
              <w:numPr>
                <w:ilvl w:val="1"/>
                <w:numId w:val="34"/>
              </w:numPr>
              <w:spacing w:after="0" w:line="240" w:lineRule="auto"/>
              <w:rPr>
                <w:rFonts w:ascii="Georgia" w:hAnsi="Georgia"/>
                <w:sz w:val="20"/>
                <w:szCs w:val="20"/>
              </w:rPr>
            </w:pPr>
            <w:r w:rsidRPr="002A44F5">
              <w:rPr>
                <w:rFonts w:ascii="Georgia" w:hAnsi="Georgia"/>
                <w:sz w:val="20"/>
                <w:szCs w:val="20"/>
              </w:rPr>
              <w:t xml:space="preserve">Foreign Languages </w:t>
            </w:r>
          </w:p>
          <w:p w14:paraId="31901B31" w14:textId="77777777" w:rsidR="0086751C" w:rsidRPr="002A44F5" w:rsidRDefault="0086751C" w:rsidP="00B2231C">
            <w:pPr>
              <w:pStyle w:val="ListParagraph"/>
              <w:numPr>
                <w:ilvl w:val="1"/>
                <w:numId w:val="34"/>
              </w:numPr>
              <w:spacing w:after="0" w:line="240" w:lineRule="auto"/>
              <w:rPr>
                <w:rFonts w:ascii="Georgia" w:hAnsi="Georgia"/>
                <w:sz w:val="20"/>
                <w:szCs w:val="20"/>
              </w:rPr>
            </w:pPr>
            <w:r w:rsidRPr="002A44F5">
              <w:rPr>
                <w:rFonts w:ascii="Georgia" w:hAnsi="Georgia"/>
                <w:sz w:val="20"/>
                <w:szCs w:val="20"/>
              </w:rPr>
              <w:t xml:space="preserve">Other Licensed Personnel </w:t>
            </w:r>
          </w:p>
        </w:tc>
        <w:tc>
          <w:tcPr>
            <w:tcW w:w="1856" w:type="dxa"/>
            <w:shd w:val="clear" w:color="auto" w:fill="D9D9D9" w:themeFill="background1" w:themeFillShade="D9"/>
            <w:vAlign w:val="center"/>
          </w:tcPr>
          <w:p w14:paraId="006FEAC4" w14:textId="77777777" w:rsidR="0086751C" w:rsidRPr="001D510A" w:rsidRDefault="0086751C" w:rsidP="0086751C">
            <w:pPr>
              <w:jc w:val="center"/>
              <w:rPr>
                <w:rFonts w:ascii="Georgia" w:hAnsi="Georgia" w:cs="Tahoma"/>
                <w:sz w:val="20"/>
                <w:szCs w:val="20"/>
              </w:rPr>
            </w:pPr>
            <w:r w:rsidRPr="001D510A">
              <w:rPr>
                <w:rFonts w:ascii="Georgia" w:hAnsi="Georgia" w:cs="Tahoma"/>
                <w:sz w:val="20"/>
                <w:szCs w:val="20"/>
              </w:rPr>
              <w:t>Approved Areas Under First Bullet (future consideration for second bullet)</w:t>
            </w:r>
          </w:p>
        </w:tc>
      </w:tr>
      <w:tr w:rsidR="0086751C" w14:paraId="707A7558" w14:textId="77777777" w:rsidTr="0086751C">
        <w:tc>
          <w:tcPr>
            <w:tcW w:w="467" w:type="dxa"/>
            <w:vAlign w:val="center"/>
          </w:tcPr>
          <w:p w14:paraId="44495991" w14:textId="77777777" w:rsidR="0086751C" w:rsidRPr="00856999" w:rsidRDefault="0086751C" w:rsidP="0086751C">
            <w:pPr>
              <w:jc w:val="center"/>
              <w:rPr>
                <w:rFonts w:ascii="Georgia" w:hAnsi="Georgia" w:cs="Tahoma"/>
                <w:sz w:val="20"/>
              </w:rPr>
            </w:pPr>
            <w:r w:rsidRPr="00856999">
              <w:rPr>
                <w:rFonts w:ascii="Georgia" w:hAnsi="Georgia" w:cs="Tahoma"/>
                <w:sz w:val="20"/>
              </w:rPr>
              <w:t>3</w:t>
            </w:r>
          </w:p>
        </w:tc>
        <w:tc>
          <w:tcPr>
            <w:tcW w:w="7026" w:type="dxa"/>
            <w:vAlign w:val="center"/>
          </w:tcPr>
          <w:p w14:paraId="4CFDEF0F" w14:textId="77777777" w:rsidR="0086751C" w:rsidRPr="002A44F5" w:rsidRDefault="0086751C" w:rsidP="0086751C">
            <w:pPr>
              <w:rPr>
                <w:rFonts w:ascii="Georgia" w:hAnsi="Georgia"/>
                <w:sz w:val="20"/>
                <w:szCs w:val="20"/>
              </w:rPr>
            </w:pPr>
            <w:r w:rsidRPr="002A44F5">
              <w:rPr>
                <w:rFonts w:ascii="Georgia" w:hAnsi="Georgia"/>
                <w:sz w:val="20"/>
                <w:szCs w:val="20"/>
              </w:rPr>
              <w:t>Not Fully Licensed/Out of Field Teachers: Types of Licensure</w:t>
            </w:r>
          </w:p>
          <w:p w14:paraId="44C8F50E" w14:textId="77777777" w:rsidR="0086751C" w:rsidRPr="002A44F5" w:rsidRDefault="0086751C" w:rsidP="00B2231C">
            <w:pPr>
              <w:pStyle w:val="ListParagraph"/>
              <w:numPr>
                <w:ilvl w:val="0"/>
                <w:numId w:val="33"/>
              </w:numPr>
              <w:spacing w:after="0" w:line="240" w:lineRule="auto"/>
              <w:rPr>
                <w:rFonts w:ascii="Georgia" w:hAnsi="Georgia"/>
                <w:sz w:val="20"/>
                <w:szCs w:val="20"/>
              </w:rPr>
            </w:pPr>
            <w:r w:rsidRPr="002A44F5">
              <w:rPr>
                <w:rFonts w:ascii="Georgia" w:hAnsi="Georgia"/>
                <w:sz w:val="20"/>
                <w:szCs w:val="20"/>
              </w:rPr>
              <w:t xml:space="preserve">Nevada should report the number/percentage of teachers at each school who are teaching with the following:  </w:t>
            </w:r>
          </w:p>
          <w:p w14:paraId="6C6DF56C" w14:textId="77777777" w:rsidR="0086751C" w:rsidRPr="002A44F5" w:rsidRDefault="0086751C" w:rsidP="00B2231C">
            <w:pPr>
              <w:pStyle w:val="ListParagraph"/>
              <w:numPr>
                <w:ilvl w:val="1"/>
                <w:numId w:val="36"/>
              </w:numPr>
              <w:spacing w:after="0" w:line="240" w:lineRule="auto"/>
              <w:rPr>
                <w:rFonts w:ascii="Georgia" w:hAnsi="Georgia"/>
                <w:sz w:val="20"/>
                <w:szCs w:val="20"/>
              </w:rPr>
            </w:pPr>
            <w:r w:rsidRPr="002A44F5">
              <w:rPr>
                <w:rFonts w:ascii="Georgia" w:hAnsi="Georgia"/>
                <w:sz w:val="20"/>
                <w:szCs w:val="20"/>
              </w:rPr>
              <w:t>Provisional Licenses</w:t>
            </w:r>
          </w:p>
          <w:p w14:paraId="516D1A2F" w14:textId="77777777" w:rsidR="0086751C" w:rsidRPr="002A44F5" w:rsidRDefault="0086751C" w:rsidP="00B2231C">
            <w:pPr>
              <w:pStyle w:val="ListParagraph"/>
              <w:numPr>
                <w:ilvl w:val="1"/>
                <w:numId w:val="36"/>
              </w:numPr>
              <w:spacing w:after="0" w:line="240" w:lineRule="auto"/>
              <w:rPr>
                <w:rFonts w:ascii="Georgia" w:hAnsi="Georgia"/>
                <w:sz w:val="20"/>
                <w:szCs w:val="20"/>
              </w:rPr>
            </w:pPr>
            <w:r w:rsidRPr="002A44F5">
              <w:rPr>
                <w:rFonts w:ascii="Georgia" w:hAnsi="Georgia"/>
                <w:sz w:val="20"/>
                <w:szCs w:val="20"/>
              </w:rPr>
              <w:t xml:space="preserve">Conditional/Alternative Route to Licensure </w:t>
            </w:r>
          </w:p>
          <w:p w14:paraId="619250EB" w14:textId="77777777" w:rsidR="0086751C" w:rsidRPr="002A44F5" w:rsidRDefault="0086751C" w:rsidP="00B2231C">
            <w:pPr>
              <w:pStyle w:val="ListParagraph"/>
              <w:numPr>
                <w:ilvl w:val="1"/>
                <w:numId w:val="36"/>
              </w:numPr>
              <w:spacing w:after="0" w:line="240" w:lineRule="auto"/>
              <w:rPr>
                <w:rFonts w:ascii="Georgia" w:hAnsi="Georgia"/>
                <w:sz w:val="20"/>
                <w:szCs w:val="20"/>
              </w:rPr>
            </w:pPr>
            <w:r w:rsidRPr="002A44F5">
              <w:rPr>
                <w:rFonts w:ascii="Georgia" w:hAnsi="Georgia"/>
                <w:sz w:val="20"/>
                <w:szCs w:val="20"/>
              </w:rPr>
              <w:t xml:space="preserve">ARC/Option Special Education Program </w:t>
            </w:r>
          </w:p>
        </w:tc>
        <w:tc>
          <w:tcPr>
            <w:tcW w:w="1856" w:type="dxa"/>
            <w:vAlign w:val="center"/>
          </w:tcPr>
          <w:p w14:paraId="45372B07" w14:textId="77777777" w:rsidR="0086751C" w:rsidRPr="001D510A" w:rsidRDefault="0086751C" w:rsidP="0086751C">
            <w:pPr>
              <w:jc w:val="center"/>
              <w:rPr>
                <w:rFonts w:ascii="Georgia" w:hAnsi="Georgia" w:cs="Tahoma"/>
              </w:rPr>
            </w:pPr>
            <w:r w:rsidRPr="001D510A">
              <w:rPr>
                <w:rFonts w:ascii="Georgia" w:hAnsi="Georgia" w:cs="Tahoma"/>
                <w:sz w:val="20"/>
              </w:rPr>
              <w:t>Approved</w:t>
            </w:r>
          </w:p>
        </w:tc>
      </w:tr>
      <w:tr w:rsidR="0086751C" w14:paraId="4A0FEEFF" w14:textId="77777777" w:rsidTr="0086751C">
        <w:tc>
          <w:tcPr>
            <w:tcW w:w="467" w:type="dxa"/>
            <w:shd w:val="clear" w:color="auto" w:fill="D9D9D9" w:themeFill="background1" w:themeFillShade="D9"/>
            <w:vAlign w:val="center"/>
          </w:tcPr>
          <w:p w14:paraId="24F4ADF3" w14:textId="77777777" w:rsidR="0086751C" w:rsidRPr="00856999" w:rsidRDefault="0086751C" w:rsidP="0086751C">
            <w:pPr>
              <w:jc w:val="center"/>
              <w:rPr>
                <w:rFonts w:ascii="Georgia" w:hAnsi="Georgia" w:cs="Tahoma"/>
                <w:sz w:val="20"/>
              </w:rPr>
            </w:pPr>
            <w:r w:rsidRPr="00856999">
              <w:rPr>
                <w:rFonts w:ascii="Georgia" w:hAnsi="Georgia" w:cs="Tahoma"/>
                <w:sz w:val="20"/>
              </w:rPr>
              <w:t>4</w:t>
            </w:r>
          </w:p>
        </w:tc>
        <w:tc>
          <w:tcPr>
            <w:tcW w:w="7026" w:type="dxa"/>
            <w:shd w:val="clear" w:color="auto" w:fill="D9D9D9" w:themeFill="background1" w:themeFillShade="D9"/>
            <w:vAlign w:val="center"/>
          </w:tcPr>
          <w:p w14:paraId="59C21C37" w14:textId="77777777" w:rsidR="0086751C" w:rsidRPr="002A44F5" w:rsidRDefault="0086751C" w:rsidP="0086751C">
            <w:pPr>
              <w:rPr>
                <w:rFonts w:ascii="Georgia" w:hAnsi="Georgia"/>
                <w:sz w:val="20"/>
                <w:szCs w:val="20"/>
              </w:rPr>
            </w:pPr>
            <w:r w:rsidRPr="002A44F5">
              <w:rPr>
                <w:rFonts w:ascii="Georgia" w:hAnsi="Georgia"/>
                <w:sz w:val="20"/>
                <w:szCs w:val="20"/>
              </w:rPr>
              <w:t>Requirements Permitted for Provisional Licensure</w:t>
            </w:r>
          </w:p>
          <w:p w14:paraId="06C15B20" w14:textId="77777777" w:rsidR="0086751C" w:rsidRPr="002A44F5" w:rsidRDefault="0086751C" w:rsidP="00B2231C">
            <w:pPr>
              <w:pStyle w:val="ListParagraph"/>
              <w:numPr>
                <w:ilvl w:val="1"/>
                <w:numId w:val="33"/>
              </w:numPr>
              <w:spacing w:after="0" w:line="240" w:lineRule="auto"/>
              <w:ind w:left="360"/>
              <w:rPr>
                <w:rFonts w:ascii="Georgia" w:hAnsi="Georgia"/>
                <w:sz w:val="20"/>
                <w:szCs w:val="20"/>
              </w:rPr>
            </w:pPr>
            <w:r w:rsidRPr="002A44F5">
              <w:rPr>
                <w:rFonts w:ascii="Georgia" w:hAnsi="Georgia"/>
                <w:sz w:val="20"/>
                <w:szCs w:val="20"/>
              </w:rPr>
              <w:t xml:space="preserve">The following requirements should continue to be permitted for provisional licensure:  </w:t>
            </w:r>
          </w:p>
          <w:p w14:paraId="42D198BE" w14:textId="77777777" w:rsidR="0086751C" w:rsidRPr="002A44F5" w:rsidRDefault="0086751C" w:rsidP="00B2231C">
            <w:pPr>
              <w:pStyle w:val="ListParagraph"/>
              <w:numPr>
                <w:ilvl w:val="2"/>
                <w:numId w:val="37"/>
              </w:numPr>
              <w:spacing w:after="0" w:line="240" w:lineRule="auto"/>
              <w:ind w:left="1090"/>
              <w:rPr>
                <w:rFonts w:ascii="Georgia" w:hAnsi="Georgia"/>
                <w:sz w:val="20"/>
                <w:szCs w:val="20"/>
              </w:rPr>
            </w:pPr>
            <w:r w:rsidRPr="002A44F5">
              <w:rPr>
                <w:rFonts w:ascii="Georgia" w:hAnsi="Georgia"/>
                <w:sz w:val="20"/>
                <w:szCs w:val="20"/>
              </w:rPr>
              <w:t xml:space="preserve">Basic Skills Proficiency </w:t>
            </w:r>
          </w:p>
          <w:p w14:paraId="7DDD7AC0" w14:textId="77777777" w:rsidR="0086751C" w:rsidRPr="002A44F5" w:rsidRDefault="0086751C" w:rsidP="00B2231C">
            <w:pPr>
              <w:pStyle w:val="ListParagraph"/>
              <w:numPr>
                <w:ilvl w:val="2"/>
                <w:numId w:val="37"/>
              </w:numPr>
              <w:spacing w:after="0" w:line="240" w:lineRule="auto"/>
              <w:ind w:left="1090"/>
              <w:rPr>
                <w:rFonts w:ascii="Georgia" w:hAnsi="Georgia"/>
                <w:sz w:val="20"/>
                <w:szCs w:val="20"/>
              </w:rPr>
            </w:pPr>
            <w:r w:rsidRPr="002A44F5">
              <w:rPr>
                <w:rFonts w:ascii="Georgia" w:hAnsi="Georgia"/>
                <w:sz w:val="20"/>
                <w:szCs w:val="20"/>
              </w:rPr>
              <w:t xml:space="preserve">Subject Area Proficiency </w:t>
            </w:r>
          </w:p>
          <w:p w14:paraId="34BB0DC3" w14:textId="77777777" w:rsidR="0086751C" w:rsidRPr="002A44F5" w:rsidRDefault="0086751C" w:rsidP="00B2231C">
            <w:pPr>
              <w:pStyle w:val="ListParagraph"/>
              <w:numPr>
                <w:ilvl w:val="2"/>
                <w:numId w:val="37"/>
              </w:numPr>
              <w:spacing w:after="0" w:line="240" w:lineRule="auto"/>
              <w:ind w:left="1090"/>
              <w:rPr>
                <w:rFonts w:ascii="Georgia" w:hAnsi="Georgia"/>
                <w:sz w:val="20"/>
                <w:szCs w:val="20"/>
              </w:rPr>
            </w:pPr>
            <w:r w:rsidRPr="002A44F5">
              <w:rPr>
                <w:rFonts w:ascii="Georgia" w:hAnsi="Georgia"/>
                <w:sz w:val="20"/>
                <w:szCs w:val="20"/>
              </w:rPr>
              <w:t>Pedagogy Proficiency</w:t>
            </w:r>
          </w:p>
          <w:p w14:paraId="070BCEFB" w14:textId="77777777" w:rsidR="0086751C" w:rsidRPr="002A44F5" w:rsidRDefault="0086751C" w:rsidP="00B2231C">
            <w:pPr>
              <w:pStyle w:val="ListParagraph"/>
              <w:numPr>
                <w:ilvl w:val="2"/>
                <w:numId w:val="37"/>
              </w:numPr>
              <w:spacing w:after="0" w:line="240" w:lineRule="auto"/>
              <w:ind w:left="1090"/>
              <w:rPr>
                <w:rFonts w:ascii="Georgia" w:hAnsi="Georgia"/>
                <w:sz w:val="20"/>
                <w:szCs w:val="20"/>
              </w:rPr>
            </w:pPr>
            <w:r w:rsidRPr="002A44F5">
              <w:rPr>
                <w:rFonts w:ascii="Georgia" w:hAnsi="Georgia"/>
                <w:sz w:val="20"/>
                <w:szCs w:val="20"/>
              </w:rPr>
              <w:t>Up to 6 Credits of Coursework</w:t>
            </w:r>
          </w:p>
          <w:p w14:paraId="6B101E31" w14:textId="77777777" w:rsidR="0086751C" w:rsidRPr="002A44F5" w:rsidRDefault="0086751C" w:rsidP="0086751C">
            <w:pPr>
              <w:rPr>
                <w:rFonts w:ascii="Georgia" w:hAnsi="Georgia" w:cs="Tahoma"/>
                <w:sz w:val="20"/>
                <w:szCs w:val="20"/>
                <w:u w:val="single"/>
              </w:rPr>
            </w:pPr>
            <w:r w:rsidRPr="002A44F5">
              <w:rPr>
                <w:rFonts w:ascii="Georgia" w:hAnsi="Georgia"/>
                <w:sz w:val="20"/>
                <w:szCs w:val="20"/>
              </w:rPr>
              <w:t xml:space="preserve">Provisional licensure should not be permitted if student teaching requirement has not been met.   </w:t>
            </w:r>
          </w:p>
        </w:tc>
        <w:tc>
          <w:tcPr>
            <w:tcW w:w="1856" w:type="dxa"/>
            <w:shd w:val="clear" w:color="auto" w:fill="D9D9D9" w:themeFill="background1" w:themeFillShade="D9"/>
            <w:vAlign w:val="center"/>
          </w:tcPr>
          <w:p w14:paraId="646321AE" w14:textId="77777777" w:rsidR="0086751C" w:rsidRPr="001D510A" w:rsidRDefault="0086751C" w:rsidP="0086751C">
            <w:pPr>
              <w:jc w:val="center"/>
              <w:rPr>
                <w:rFonts w:ascii="Georgia" w:hAnsi="Georgia" w:cs="Tahoma"/>
              </w:rPr>
            </w:pPr>
            <w:r w:rsidRPr="001D510A">
              <w:rPr>
                <w:rFonts w:ascii="Georgia" w:hAnsi="Georgia" w:cs="Tahoma"/>
                <w:sz w:val="20"/>
              </w:rPr>
              <w:t>Approved (including student teaching)</w:t>
            </w:r>
          </w:p>
        </w:tc>
      </w:tr>
      <w:tr w:rsidR="0086751C" w14:paraId="70EB3C7F" w14:textId="77777777" w:rsidTr="0086751C">
        <w:tc>
          <w:tcPr>
            <w:tcW w:w="467" w:type="dxa"/>
            <w:shd w:val="clear" w:color="auto" w:fill="auto"/>
            <w:vAlign w:val="center"/>
          </w:tcPr>
          <w:p w14:paraId="60507DDB" w14:textId="77777777" w:rsidR="0086751C" w:rsidRPr="00856999" w:rsidRDefault="0086751C" w:rsidP="0086751C">
            <w:pPr>
              <w:jc w:val="center"/>
              <w:rPr>
                <w:rFonts w:ascii="Georgia" w:hAnsi="Georgia" w:cs="Tahoma"/>
                <w:sz w:val="20"/>
              </w:rPr>
            </w:pPr>
            <w:r w:rsidRPr="00856999">
              <w:rPr>
                <w:rFonts w:ascii="Georgia" w:hAnsi="Georgia" w:cs="Tahoma"/>
                <w:sz w:val="20"/>
              </w:rPr>
              <w:t>5</w:t>
            </w:r>
          </w:p>
        </w:tc>
        <w:tc>
          <w:tcPr>
            <w:tcW w:w="7026" w:type="dxa"/>
            <w:shd w:val="clear" w:color="auto" w:fill="auto"/>
            <w:vAlign w:val="center"/>
          </w:tcPr>
          <w:p w14:paraId="0AF936DE" w14:textId="77777777" w:rsidR="0086751C" w:rsidRPr="002A44F5" w:rsidRDefault="0086751C" w:rsidP="0086751C">
            <w:pPr>
              <w:rPr>
                <w:rFonts w:ascii="Georgia" w:hAnsi="Georgia"/>
                <w:sz w:val="20"/>
                <w:szCs w:val="20"/>
              </w:rPr>
            </w:pPr>
            <w:r>
              <w:rPr>
                <w:rFonts w:ascii="Georgia" w:hAnsi="Georgia"/>
                <w:sz w:val="20"/>
                <w:szCs w:val="20"/>
              </w:rPr>
              <w:t xml:space="preserve">Other Areas of </w:t>
            </w:r>
            <w:r w:rsidRPr="002A44F5">
              <w:rPr>
                <w:rFonts w:ascii="Georgia" w:hAnsi="Georgia"/>
                <w:sz w:val="20"/>
                <w:szCs w:val="20"/>
              </w:rPr>
              <w:t xml:space="preserve">Data Collection/Reporting </w:t>
            </w:r>
          </w:p>
          <w:p w14:paraId="15BAA33D" w14:textId="77777777" w:rsidR="0086751C" w:rsidRPr="002A44F5" w:rsidRDefault="0086751C" w:rsidP="00B2231C">
            <w:pPr>
              <w:pStyle w:val="ListParagraph"/>
              <w:numPr>
                <w:ilvl w:val="0"/>
                <w:numId w:val="33"/>
              </w:numPr>
              <w:spacing w:after="0" w:line="240" w:lineRule="auto"/>
              <w:rPr>
                <w:rFonts w:ascii="Georgia" w:hAnsi="Georgia"/>
                <w:sz w:val="20"/>
                <w:szCs w:val="20"/>
              </w:rPr>
            </w:pPr>
            <w:r w:rsidRPr="002A44F5">
              <w:rPr>
                <w:rFonts w:ascii="Georgia" w:hAnsi="Georgia"/>
                <w:sz w:val="20"/>
                <w:szCs w:val="20"/>
              </w:rPr>
              <w:t xml:space="preserve">The number/percentage of teachers with the following licensure endorsements should be reported by school:  </w:t>
            </w:r>
          </w:p>
          <w:p w14:paraId="341524AA" w14:textId="77777777" w:rsidR="0086751C" w:rsidRPr="002A44F5" w:rsidRDefault="0086751C" w:rsidP="00B2231C">
            <w:pPr>
              <w:pStyle w:val="ListParagraph"/>
              <w:numPr>
                <w:ilvl w:val="1"/>
                <w:numId w:val="38"/>
              </w:numPr>
              <w:spacing w:after="0" w:line="240" w:lineRule="auto"/>
              <w:rPr>
                <w:rFonts w:ascii="Georgia" w:hAnsi="Georgia"/>
                <w:sz w:val="20"/>
                <w:szCs w:val="20"/>
              </w:rPr>
            </w:pPr>
            <w:r w:rsidRPr="002A44F5">
              <w:rPr>
                <w:rFonts w:ascii="Georgia" w:hAnsi="Georgia"/>
                <w:sz w:val="20"/>
                <w:szCs w:val="20"/>
              </w:rPr>
              <w:t xml:space="preserve">TESL/ELAD </w:t>
            </w:r>
          </w:p>
          <w:p w14:paraId="2A2C6EDE" w14:textId="77777777" w:rsidR="0086751C" w:rsidRPr="002A44F5" w:rsidRDefault="0086751C" w:rsidP="00B2231C">
            <w:pPr>
              <w:pStyle w:val="ListParagraph"/>
              <w:numPr>
                <w:ilvl w:val="1"/>
                <w:numId w:val="38"/>
              </w:numPr>
              <w:spacing w:after="0" w:line="240" w:lineRule="auto"/>
              <w:rPr>
                <w:rFonts w:ascii="Georgia" w:hAnsi="Georgia"/>
                <w:sz w:val="20"/>
                <w:szCs w:val="20"/>
              </w:rPr>
            </w:pPr>
            <w:r w:rsidRPr="002A44F5">
              <w:rPr>
                <w:rFonts w:ascii="Georgia" w:hAnsi="Georgia"/>
                <w:sz w:val="20"/>
                <w:szCs w:val="20"/>
              </w:rPr>
              <w:t xml:space="preserve">Reading Specialist </w:t>
            </w:r>
          </w:p>
          <w:p w14:paraId="05A5FDB7" w14:textId="77777777" w:rsidR="0086751C" w:rsidRPr="002A44F5" w:rsidRDefault="0086751C" w:rsidP="00B2231C">
            <w:pPr>
              <w:pStyle w:val="ListParagraph"/>
              <w:numPr>
                <w:ilvl w:val="1"/>
                <w:numId w:val="38"/>
              </w:numPr>
              <w:spacing w:after="0" w:line="240" w:lineRule="auto"/>
              <w:rPr>
                <w:rFonts w:ascii="Georgia" w:hAnsi="Georgia"/>
                <w:sz w:val="20"/>
                <w:szCs w:val="20"/>
              </w:rPr>
            </w:pPr>
            <w:r w:rsidRPr="002A44F5">
              <w:rPr>
                <w:rFonts w:ascii="Georgia" w:hAnsi="Georgia"/>
                <w:sz w:val="20"/>
                <w:szCs w:val="20"/>
              </w:rPr>
              <w:lastRenderedPageBreak/>
              <w:t xml:space="preserve">National Board Certification </w:t>
            </w:r>
          </w:p>
          <w:p w14:paraId="4C02F866" w14:textId="77777777" w:rsidR="0086751C" w:rsidRPr="002A44F5" w:rsidRDefault="0086751C" w:rsidP="00B2231C">
            <w:pPr>
              <w:pStyle w:val="ListParagraph"/>
              <w:numPr>
                <w:ilvl w:val="1"/>
                <w:numId w:val="38"/>
              </w:numPr>
              <w:spacing w:after="0" w:line="240" w:lineRule="auto"/>
              <w:rPr>
                <w:rFonts w:ascii="Georgia" w:hAnsi="Georgia"/>
                <w:sz w:val="20"/>
                <w:szCs w:val="20"/>
              </w:rPr>
            </w:pPr>
            <w:r w:rsidRPr="002A44F5">
              <w:rPr>
                <w:rFonts w:ascii="Georgia" w:hAnsi="Georgia"/>
                <w:sz w:val="20"/>
                <w:szCs w:val="20"/>
              </w:rPr>
              <w:t xml:space="preserve">Teacher Leadership* </w:t>
            </w:r>
          </w:p>
          <w:p w14:paraId="29002D42" w14:textId="77777777" w:rsidR="0086751C" w:rsidRPr="002A44F5" w:rsidRDefault="0086751C" w:rsidP="00B2231C">
            <w:pPr>
              <w:pStyle w:val="ListParagraph"/>
              <w:numPr>
                <w:ilvl w:val="0"/>
                <w:numId w:val="33"/>
              </w:numPr>
              <w:spacing w:after="0" w:line="240" w:lineRule="auto"/>
              <w:rPr>
                <w:rFonts w:ascii="Georgia" w:hAnsi="Georgia"/>
                <w:sz w:val="20"/>
                <w:szCs w:val="20"/>
              </w:rPr>
            </w:pPr>
            <w:r w:rsidRPr="002A44F5">
              <w:rPr>
                <w:rFonts w:ascii="Georgia" w:hAnsi="Georgia"/>
                <w:sz w:val="20"/>
                <w:szCs w:val="20"/>
              </w:rPr>
              <w:t>Numbers/percentages of the following staffing data should be reported by school:</w:t>
            </w:r>
          </w:p>
          <w:p w14:paraId="06D50C68" w14:textId="77777777" w:rsidR="0086751C" w:rsidRPr="002A44F5" w:rsidRDefault="0086751C" w:rsidP="00B2231C">
            <w:pPr>
              <w:pStyle w:val="ListParagraph"/>
              <w:numPr>
                <w:ilvl w:val="1"/>
                <w:numId w:val="39"/>
              </w:numPr>
              <w:spacing w:after="0" w:line="240" w:lineRule="auto"/>
              <w:rPr>
                <w:rFonts w:ascii="Georgia" w:hAnsi="Georgia"/>
                <w:sz w:val="20"/>
                <w:szCs w:val="20"/>
              </w:rPr>
            </w:pPr>
            <w:r w:rsidRPr="002A44F5">
              <w:rPr>
                <w:rFonts w:ascii="Georgia" w:hAnsi="Georgia"/>
                <w:sz w:val="20"/>
                <w:szCs w:val="20"/>
              </w:rPr>
              <w:t>Teacher Vacancies</w:t>
            </w:r>
          </w:p>
          <w:p w14:paraId="36499393" w14:textId="77777777" w:rsidR="0086751C" w:rsidRPr="002A44F5" w:rsidRDefault="0086751C" w:rsidP="00B2231C">
            <w:pPr>
              <w:pStyle w:val="ListParagraph"/>
              <w:numPr>
                <w:ilvl w:val="1"/>
                <w:numId w:val="39"/>
              </w:numPr>
              <w:spacing w:after="0" w:line="240" w:lineRule="auto"/>
              <w:rPr>
                <w:rFonts w:ascii="Georgia" w:hAnsi="Georgia"/>
                <w:sz w:val="20"/>
                <w:szCs w:val="20"/>
              </w:rPr>
            </w:pPr>
            <w:r w:rsidRPr="002A44F5">
              <w:rPr>
                <w:rFonts w:ascii="Georgia" w:hAnsi="Georgia"/>
                <w:sz w:val="20"/>
                <w:szCs w:val="20"/>
              </w:rPr>
              <w:t xml:space="preserve">Teacher Absences </w:t>
            </w:r>
          </w:p>
          <w:p w14:paraId="3FAF452B" w14:textId="77777777" w:rsidR="0086751C" w:rsidRPr="002A44F5" w:rsidRDefault="0086751C" w:rsidP="00B2231C">
            <w:pPr>
              <w:pStyle w:val="ListParagraph"/>
              <w:numPr>
                <w:ilvl w:val="1"/>
                <w:numId w:val="39"/>
              </w:numPr>
              <w:spacing w:after="0" w:line="240" w:lineRule="auto"/>
              <w:rPr>
                <w:rFonts w:ascii="Georgia" w:hAnsi="Georgia"/>
                <w:sz w:val="20"/>
                <w:szCs w:val="20"/>
              </w:rPr>
            </w:pPr>
            <w:r w:rsidRPr="002A44F5">
              <w:rPr>
                <w:rFonts w:ascii="Georgia" w:hAnsi="Georgia"/>
                <w:sz w:val="20"/>
                <w:szCs w:val="20"/>
              </w:rPr>
              <w:t xml:space="preserve">Long Term Substitutes </w:t>
            </w:r>
          </w:p>
          <w:p w14:paraId="41FD697F" w14:textId="77777777" w:rsidR="0086751C" w:rsidRPr="002A44F5" w:rsidRDefault="0086751C" w:rsidP="00B2231C">
            <w:pPr>
              <w:pStyle w:val="ListParagraph"/>
              <w:numPr>
                <w:ilvl w:val="1"/>
                <w:numId w:val="39"/>
              </w:numPr>
              <w:spacing w:after="0" w:line="240" w:lineRule="auto"/>
              <w:rPr>
                <w:rFonts w:ascii="Georgia" w:hAnsi="Georgia"/>
                <w:sz w:val="20"/>
                <w:szCs w:val="20"/>
              </w:rPr>
            </w:pPr>
            <w:r w:rsidRPr="002A44F5">
              <w:rPr>
                <w:rFonts w:ascii="Georgia" w:hAnsi="Georgia"/>
                <w:sz w:val="20"/>
                <w:szCs w:val="20"/>
              </w:rPr>
              <w:t xml:space="preserve">Teacher Turnover/Retention Rates </w:t>
            </w:r>
          </w:p>
        </w:tc>
        <w:tc>
          <w:tcPr>
            <w:tcW w:w="1856" w:type="dxa"/>
            <w:shd w:val="clear" w:color="auto" w:fill="auto"/>
            <w:vAlign w:val="center"/>
          </w:tcPr>
          <w:p w14:paraId="31C5160A" w14:textId="77777777" w:rsidR="0086751C" w:rsidRDefault="0086751C" w:rsidP="0086751C">
            <w:pPr>
              <w:jc w:val="center"/>
              <w:rPr>
                <w:rFonts w:ascii="Georgia" w:hAnsi="Georgia" w:cs="Tahoma"/>
                <w:u w:val="single"/>
              </w:rPr>
            </w:pPr>
            <w:r w:rsidRPr="001D510A">
              <w:rPr>
                <w:rFonts w:ascii="Georgia" w:hAnsi="Georgia" w:cs="Tahoma"/>
                <w:sz w:val="20"/>
              </w:rPr>
              <w:lastRenderedPageBreak/>
              <w:t>Approved</w:t>
            </w:r>
          </w:p>
        </w:tc>
      </w:tr>
      <w:tr w:rsidR="0086751C" w14:paraId="3FD15A32" w14:textId="77777777" w:rsidTr="0086751C">
        <w:tc>
          <w:tcPr>
            <w:tcW w:w="467" w:type="dxa"/>
            <w:shd w:val="clear" w:color="auto" w:fill="D9D9D9" w:themeFill="background1" w:themeFillShade="D9"/>
            <w:vAlign w:val="center"/>
          </w:tcPr>
          <w:p w14:paraId="0B7CBD31" w14:textId="77777777" w:rsidR="0086751C" w:rsidRPr="00856999" w:rsidRDefault="0086751C" w:rsidP="0086751C">
            <w:pPr>
              <w:jc w:val="center"/>
              <w:rPr>
                <w:rFonts w:ascii="Georgia" w:hAnsi="Georgia" w:cs="Tahoma"/>
                <w:sz w:val="20"/>
              </w:rPr>
            </w:pPr>
            <w:r w:rsidRPr="00856999">
              <w:rPr>
                <w:rFonts w:ascii="Georgia" w:hAnsi="Georgia" w:cs="Tahoma"/>
                <w:sz w:val="20"/>
              </w:rPr>
              <w:lastRenderedPageBreak/>
              <w:t>6</w:t>
            </w:r>
          </w:p>
        </w:tc>
        <w:tc>
          <w:tcPr>
            <w:tcW w:w="7026" w:type="dxa"/>
            <w:shd w:val="clear" w:color="auto" w:fill="D9D9D9" w:themeFill="background1" w:themeFillShade="D9"/>
            <w:vAlign w:val="center"/>
          </w:tcPr>
          <w:p w14:paraId="4B72A763" w14:textId="77777777" w:rsidR="0086751C" w:rsidRPr="002A44F5" w:rsidRDefault="0086751C" w:rsidP="0086751C">
            <w:pPr>
              <w:rPr>
                <w:rFonts w:ascii="Georgia" w:hAnsi="Georgia"/>
                <w:sz w:val="20"/>
                <w:szCs w:val="20"/>
              </w:rPr>
            </w:pPr>
            <w:r w:rsidRPr="002A44F5">
              <w:rPr>
                <w:rFonts w:ascii="Georgia" w:hAnsi="Georgia"/>
                <w:sz w:val="20"/>
                <w:szCs w:val="20"/>
              </w:rPr>
              <w:t xml:space="preserve">Educator Effectiveness:  Statewide Educator Evaluation System for Licensed Personnel </w:t>
            </w:r>
          </w:p>
          <w:p w14:paraId="088C6FB6" w14:textId="77777777" w:rsidR="0086751C" w:rsidRPr="002A44F5" w:rsidRDefault="0086751C" w:rsidP="00B2231C">
            <w:pPr>
              <w:pStyle w:val="ListParagraph"/>
              <w:numPr>
                <w:ilvl w:val="0"/>
                <w:numId w:val="33"/>
              </w:numPr>
              <w:spacing w:after="0" w:line="240" w:lineRule="auto"/>
              <w:rPr>
                <w:rFonts w:ascii="Georgia" w:hAnsi="Georgia"/>
                <w:sz w:val="20"/>
                <w:szCs w:val="20"/>
              </w:rPr>
            </w:pPr>
            <w:r w:rsidRPr="002A44F5">
              <w:rPr>
                <w:rFonts w:ascii="Georgia" w:hAnsi="Georgia"/>
                <w:sz w:val="20"/>
                <w:szCs w:val="20"/>
              </w:rPr>
              <w:t>Nevada should maintain a statewide system for evaluation for licensed personnel.</w:t>
            </w:r>
          </w:p>
          <w:p w14:paraId="0EA65E6E" w14:textId="77777777" w:rsidR="0086751C" w:rsidRPr="002A44F5" w:rsidRDefault="0086751C" w:rsidP="00B2231C">
            <w:pPr>
              <w:pStyle w:val="ListParagraph"/>
              <w:numPr>
                <w:ilvl w:val="0"/>
                <w:numId w:val="33"/>
              </w:numPr>
              <w:spacing w:after="0" w:line="240" w:lineRule="auto"/>
              <w:rPr>
                <w:rFonts w:ascii="Georgia" w:hAnsi="Georgia"/>
                <w:sz w:val="20"/>
                <w:szCs w:val="20"/>
              </w:rPr>
            </w:pPr>
            <w:r w:rsidRPr="002A44F5">
              <w:rPr>
                <w:rFonts w:ascii="Georgia" w:hAnsi="Georgia"/>
                <w:sz w:val="20"/>
                <w:szCs w:val="20"/>
              </w:rPr>
              <w:t xml:space="preserve">Current measures and percentages of state and district-determined measures should be maintained.  </w:t>
            </w:r>
          </w:p>
        </w:tc>
        <w:tc>
          <w:tcPr>
            <w:tcW w:w="1856" w:type="dxa"/>
            <w:shd w:val="clear" w:color="auto" w:fill="D9D9D9" w:themeFill="background1" w:themeFillShade="D9"/>
            <w:vAlign w:val="center"/>
          </w:tcPr>
          <w:p w14:paraId="1F81561D" w14:textId="77777777" w:rsidR="0086751C" w:rsidRDefault="0086751C" w:rsidP="0086751C">
            <w:pPr>
              <w:jc w:val="center"/>
              <w:rPr>
                <w:rFonts w:ascii="Georgia" w:hAnsi="Georgia" w:cs="Tahoma"/>
                <w:u w:val="single"/>
              </w:rPr>
            </w:pPr>
            <w:r w:rsidRPr="001D510A">
              <w:rPr>
                <w:rFonts w:ascii="Georgia" w:hAnsi="Georgia" w:cs="Tahoma"/>
                <w:sz w:val="20"/>
              </w:rPr>
              <w:t>Approved</w:t>
            </w:r>
          </w:p>
        </w:tc>
      </w:tr>
      <w:tr w:rsidR="0086751C" w14:paraId="3816C6E8" w14:textId="77777777" w:rsidTr="0086751C">
        <w:tc>
          <w:tcPr>
            <w:tcW w:w="467" w:type="dxa"/>
            <w:shd w:val="clear" w:color="auto" w:fill="auto"/>
            <w:vAlign w:val="center"/>
          </w:tcPr>
          <w:p w14:paraId="5D7E0AD3" w14:textId="77777777" w:rsidR="0086751C" w:rsidRPr="00856999" w:rsidRDefault="0086751C" w:rsidP="0086751C">
            <w:pPr>
              <w:jc w:val="center"/>
              <w:rPr>
                <w:rFonts w:ascii="Georgia" w:hAnsi="Georgia" w:cs="Tahoma"/>
                <w:sz w:val="20"/>
              </w:rPr>
            </w:pPr>
            <w:r w:rsidRPr="00856999">
              <w:rPr>
                <w:rFonts w:ascii="Georgia" w:hAnsi="Georgia" w:cs="Tahoma"/>
                <w:sz w:val="20"/>
              </w:rPr>
              <w:t>7</w:t>
            </w:r>
          </w:p>
        </w:tc>
        <w:tc>
          <w:tcPr>
            <w:tcW w:w="7026" w:type="dxa"/>
            <w:shd w:val="clear" w:color="auto" w:fill="auto"/>
            <w:vAlign w:val="center"/>
          </w:tcPr>
          <w:p w14:paraId="4772389D" w14:textId="77777777" w:rsidR="0086751C" w:rsidRPr="002A44F5" w:rsidRDefault="0086751C" w:rsidP="0086751C">
            <w:pPr>
              <w:rPr>
                <w:rFonts w:ascii="Georgia" w:hAnsi="Georgia"/>
                <w:sz w:val="20"/>
                <w:szCs w:val="20"/>
              </w:rPr>
            </w:pPr>
            <w:r w:rsidRPr="002A44F5">
              <w:rPr>
                <w:rFonts w:ascii="Georgia" w:hAnsi="Georgia"/>
                <w:sz w:val="20"/>
                <w:szCs w:val="20"/>
              </w:rPr>
              <w:t>Educator Effectiveness:  Definition of “Ineffective” Teachers and Reporting (Ratings, Standards, Indicators)</w:t>
            </w:r>
          </w:p>
          <w:p w14:paraId="03F2B176" w14:textId="77777777" w:rsidR="0086751C" w:rsidRPr="002A44F5" w:rsidRDefault="0086751C" w:rsidP="00B2231C">
            <w:pPr>
              <w:pStyle w:val="ListParagraph"/>
              <w:numPr>
                <w:ilvl w:val="0"/>
                <w:numId w:val="33"/>
              </w:numPr>
              <w:spacing w:after="0" w:line="240" w:lineRule="auto"/>
              <w:rPr>
                <w:rFonts w:ascii="Georgia" w:hAnsi="Georgia"/>
                <w:sz w:val="20"/>
                <w:szCs w:val="20"/>
              </w:rPr>
            </w:pPr>
            <w:r w:rsidRPr="002A44F5">
              <w:rPr>
                <w:rFonts w:ascii="Georgia" w:hAnsi="Georgia"/>
                <w:sz w:val="20"/>
                <w:szCs w:val="20"/>
              </w:rPr>
              <w:t>Nevada should use NEPF ratings to define ineffective/effectiveness.</w:t>
            </w:r>
          </w:p>
          <w:p w14:paraId="108EA7DA" w14:textId="77777777" w:rsidR="0086751C" w:rsidRPr="002A44F5" w:rsidRDefault="0086751C" w:rsidP="00B2231C">
            <w:pPr>
              <w:pStyle w:val="ListParagraph"/>
              <w:numPr>
                <w:ilvl w:val="0"/>
                <w:numId w:val="33"/>
              </w:numPr>
              <w:spacing w:after="0" w:line="240" w:lineRule="auto"/>
              <w:rPr>
                <w:rFonts w:ascii="Georgia" w:hAnsi="Georgia"/>
                <w:sz w:val="20"/>
                <w:szCs w:val="20"/>
              </w:rPr>
            </w:pPr>
            <w:r w:rsidRPr="002A44F5">
              <w:rPr>
                <w:rFonts w:ascii="Georgia" w:hAnsi="Georgia"/>
                <w:sz w:val="20"/>
                <w:szCs w:val="20"/>
              </w:rPr>
              <w:t xml:space="preserve">Ineffective and Minimally Effective NEPF ratings should be combined for purposes of federal reporting of “Ineffective” teachers.  </w:t>
            </w:r>
          </w:p>
          <w:p w14:paraId="4BCA2193" w14:textId="77777777" w:rsidR="0086751C" w:rsidRPr="002A44F5" w:rsidRDefault="0086751C" w:rsidP="00B2231C">
            <w:pPr>
              <w:pStyle w:val="ListParagraph"/>
              <w:numPr>
                <w:ilvl w:val="0"/>
                <w:numId w:val="33"/>
              </w:numPr>
              <w:spacing w:after="0" w:line="240" w:lineRule="auto"/>
              <w:rPr>
                <w:rFonts w:ascii="Georgia" w:hAnsi="Georgia"/>
                <w:sz w:val="20"/>
                <w:szCs w:val="20"/>
              </w:rPr>
            </w:pPr>
            <w:r w:rsidRPr="002A44F5">
              <w:rPr>
                <w:rFonts w:ascii="Georgia" w:hAnsi="Georgia"/>
                <w:sz w:val="20"/>
                <w:szCs w:val="20"/>
              </w:rPr>
              <w:t xml:space="preserve">For state reporting, all ratings (including Effective and Highly Effective) should be reported separately.  </w:t>
            </w:r>
          </w:p>
          <w:p w14:paraId="2476D3E7" w14:textId="77777777" w:rsidR="0086751C" w:rsidRPr="002A44F5" w:rsidRDefault="0086751C" w:rsidP="00B2231C">
            <w:pPr>
              <w:pStyle w:val="ListParagraph"/>
              <w:numPr>
                <w:ilvl w:val="0"/>
                <w:numId w:val="33"/>
              </w:numPr>
              <w:spacing w:after="0" w:line="240" w:lineRule="auto"/>
              <w:rPr>
                <w:rFonts w:ascii="Georgia" w:hAnsi="Georgia"/>
                <w:sz w:val="20"/>
                <w:szCs w:val="20"/>
              </w:rPr>
            </w:pPr>
            <w:r w:rsidRPr="002A44F5">
              <w:rPr>
                <w:rFonts w:ascii="Georgia" w:hAnsi="Georgia"/>
                <w:sz w:val="20"/>
                <w:szCs w:val="20"/>
              </w:rPr>
              <w:t xml:space="preserve">Standard and Indicator-level scores should be reported to identify areas of strength/professional growth.  </w:t>
            </w:r>
          </w:p>
          <w:p w14:paraId="7DAC140A" w14:textId="77777777" w:rsidR="0086751C" w:rsidRPr="002A44F5" w:rsidRDefault="0086751C" w:rsidP="0086751C">
            <w:pPr>
              <w:rPr>
                <w:rFonts w:ascii="Georgia" w:hAnsi="Georgia"/>
                <w:sz w:val="20"/>
                <w:szCs w:val="20"/>
              </w:rPr>
            </w:pPr>
          </w:p>
        </w:tc>
        <w:tc>
          <w:tcPr>
            <w:tcW w:w="1856" w:type="dxa"/>
            <w:shd w:val="clear" w:color="auto" w:fill="auto"/>
            <w:vAlign w:val="center"/>
          </w:tcPr>
          <w:p w14:paraId="4D89BCA4" w14:textId="77777777" w:rsidR="0086751C" w:rsidRDefault="0086751C" w:rsidP="0086751C">
            <w:pPr>
              <w:jc w:val="center"/>
              <w:rPr>
                <w:rFonts w:ascii="Georgia" w:hAnsi="Georgia" w:cs="Tahoma"/>
                <w:u w:val="single"/>
              </w:rPr>
            </w:pPr>
            <w:r w:rsidRPr="001D510A">
              <w:rPr>
                <w:rFonts w:ascii="Georgia" w:hAnsi="Georgia" w:cs="Tahoma"/>
                <w:sz w:val="20"/>
              </w:rPr>
              <w:t>Approved</w:t>
            </w:r>
          </w:p>
        </w:tc>
      </w:tr>
      <w:tr w:rsidR="0086751C" w14:paraId="6D4C3C53" w14:textId="77777777" w:rsidTr="0086751C">
        <w:tc>
          <w:tcPr>
            <w:tcW w:w="467" w:type="dxa"/>
            <w:shd w:val="clear" w:color="auto" w:fill="D9D9D9" w:themeFill="background1" w:themeFillShade="D9"/>
            <w:vAlign w:val="center"/>
          </w:tcPr>
          <w:p w14:paraId="5CD97843" w14:textId="77777777" w:rsidR="0086751C" w:rsidRPr="00856999" w:rsidRDefault="0086751C" w:rsidP="0086751C">
            <w:pPr>
              <w:jc w:val="center"/>
              <w:rPr>
                <w:rFonts w:ascii="Georgia" w:hAnsi="Georgia" w:cs="Tahoma"/>
                <w:sz w:val="20"/>
              </w:rPr>
            </w:pPr>
            <w:r w:rsidRPr="00856999">
              <w:rPr>
                <w:rFonts w:ascii="Georgia" w:hAnsi="Georgia" w:cs="Tahoma"/>
                <w:sz w:val="20"/>
              </w:rPr>
              <w:t>8</w:t>
            </w:r>
          </w:p>
        </w:tc>
        <w:tc>
          <w:tcPr>
            <w:tcW w:w="7026" w:type="dxa"/>
            <w:shd w:val="clear" w:color="auto" w:fill="D9D9D9" w:themeFill="background1" w:themeFillShade="D9"/>
            <w:vAlign w:val="center"/>
          </w:tcPr>
          <w:p w14:paraId="1DE79535" w14:textId="77777777" w:rsidR="0086751C" w:rsidRPr="002A44F5" w:rsidRDefault="0086751C" w:rsidP="0086751C">
            <w:pPr>
              <w:rPr>
                <w:rFonts w:ascii="Georgia" w:hAnsi="Georgia"/>
                <w:sz w:val="20"/>
                <w:szCs w:val="20"/>
              </w:rPr>
            </w:pPr>
            <w:r w:rsidRPr="002A44F5">
              <w:rPr>
                <w:rFonts w:ascii="Georgia" w:hAnsi="Georgia"/>
                <w:sz w:val="20"/>
                <w:szCs w:val="20"/>
              </w:rPr>
              <w:t>Data Collection/Reporting for School Administrators/Leaders</w:t>
            </w:r>
          </w:p>
          <w:p w14:paraId="5853D730" w14:textId="77777777" w:rsidR="0086751C" w:rsidRPr="002A44F5" w:rsidRDefault="0086751C" w:rsidP="00B2231C">
            <w:pPr>
              <w:pStyle w:val="ListParagraph"/>
              <w:numPr>
                <w:ilvl w:val="0"/>
                <w:numId w:val="33"/>
              </w:numPr>
              <w:spacing w:after="0" w:line="240" w:lineRule="auto"/>
              <w:rPr>
                <w:rFonts w:ascii="Georgia" w:hAnsi="Georgia"/>
                <w:sz w:val="20"/>
                <w:szCs w:val="20"/>
              </w:rPr>
            </w:pPr>
            <w:r w:rsidRPr="002A44F5">
              <w:rPr>
                <w:rFonts w:ascii="Georgia" w:hAnsi="Georgia"/>
                <w:sz w:val="20"/>
                <w:szCs w:val="20"/>
              </w:rPr>
              <w:t>None of the following should be considered for school-based administrator/leader reporting:</w:t>
            </w:r>
          </w:p>
          <w:p w14:paraId="23732A79" w14:textId="77777777" w:rsidR="0086751C" w:rsidRPr="002A44F5" w:rsidRDefault="0086751C" w:rsidP="00B2231C">
            <w:pPr>
              <w:pStyle w:val="ListParagraph"/>
              <w:numPr>
                <w:ilvl w:val="1"/>
                <w:numId w:val="40"/>
              </w:numPr>
              <w:spacing w:after="0" w:line="240" w:lineRule="auto"/>
              <w:rPr>
                <w:rFonts w:ascii="Georgia" w:hAnsi="Georgia"/>
                <w:sz w:val="20"/>
                <w:szCs w:val="20"/>
              </w:rPr>
            </w:pPr>
            <w:r w:rsidRPr="002A44F5">
              <w:rPr>
                <w:rFonts w:ascii="Georgia" w:hAnsi="Georgia"/>
                <w:sz w:val="20"/>
                <w:szCs w:val="20"/>
              </w:rPr>
              <w:t>Inexperienced/Years of Experience</w:t>
            </w:r>
          </w:p>
          <w:p w14:paraId="0E2855C7" w14:textId="77777777" w:rsidR="00ED700E" w:rsidRDefault="0086751C" w:rsidP="0086751C">
            <w:pPr>
              <w:pStyle w:val="ListParagraph"/>
              <w:numPr>
                <w:ilvl w:val="1"/>
                <w:numId w:val="40"/>
              </w:numPr>
              <w:spacing w:after="0" w:line="240" w:lineRule="auto"/>
              <w:rPr>
                <w:rFonts w:ascii="Georgia" w:hAnsi="Georgia"/>
                <w:sz w:val="20"/>
                <w:szCs w:val="20"/>
              </w:rPr>
            </w:pPr>
            <w:r w:rsidRPr="002A44F5">
              <w:rPr>
                <w:rFonts w:ascii="Georgia" w:hAnsi="Georgia"/>
                <w:sz w:val="20"/>
                <w:szCs w:val="20"/>
              </w:rPr>
              <w:t xml:space="preserve">Effectiveness Ratings </w:t>
            </w:r>
          </w:p>
          <w:p w14:paraId="3FE02F7F" w14:textId="3C6F69FE" w:rsidR="0086751C" w:rsidRPr="00ED700E" w:rsidRDefault="0086751C" w:rsidP="0086751C">
            <w:pPr>
              <w:pStyle w:val="ListParagraph"/>
              <w:numPr>
                <w:ilvl w:val="1"/>
                <w:numId w:val="40"/>
              </w:numPr>
              <w:spacing w:after="0" w:line="240" w:lineRule="auto"/>
              <w:rPr>
                <w:rFonts w:ascii="Georgia" w:hAnsi="Georgia"/>
                <w:sz w:val="20"/>
                <w:szCs w:val="20"/>
              </w:rPr>
            </w:pPr>
            <w:r w:rsidRPr="00ED700E">
              <w:rPr>
                <w:rFonts w:ascii="Georgia" w:hAnsi="Georgia"/>
                <w:sz w:val="20"/>
                <w:szCs w:val="20"/>
              </w:rPr>
              <w:t>Areas of Licensure/Endorsements</w:t>
            </w:r>
          </w:p>
        </w:tc>
        <w:tc>
          <w:tcPr>
            <w:tcW w:w="1856" w:type="dxa"/>
            <w:shd w:val="clear" w:color="auto" w:fill="D9D9D9" w:themeFill="background1" w:themeFillShade="D9"/>
            <w:vAlign w:val="center"/>
          </w:tcPr>
          <w:p w14:paraId="168AFE58" w14:textId="77777777" w:rsidR="0086751C" w:rsidRPr="001D510A" w:rsidRDefault="0086751C" w:rsidP="0086751C">
            <w:pPr>
              <w:jc w:val="center"/>
              <w:rPr>
                <w:rFonts w:ascii="Georgia" w:hAnsi="Georgia" w:cs="Tahoma"/>
                <w:sz w:val="20"/>
                <w:szCs w:val="20"/>
              </w:rPr>
            </w:pPr>
            <w:r w:rsidRPr="001D510A">
              <w:rPr>
                <w:rFonts w:ascii="Georgia" w:hAnsi="Georgia" w:cs="Tahoma"/>
                <w:sz w:val="20"/>
                <w:szCs w:val="20"/>
              </w:rPr>
              <w:t>Not Required for ESSA/For Further Consideration (possible dashboard)</w:t>
            </w:r>
          </w:p>
        </w:tc>
      </w:tr>
      <w:tr w:rsidR="0086751C" w14:paraId="640C885F" w14:textId="77777777" w:rsidTr="0086751C">
        <w:tc>
          <w:tcPr>
            <w:tcW w:w="467" w:type="dxa"/>
            <w:shd w:val="clear" w:color="auto" w:fill="auto"/>
            <w:vAlign w:val="center"/>
          </w:tcPr>
          <w:p w14:paraId="20B32B7F" w14:textId="77777777" w:rsidR="0086751C" w:rsidRPr="00856999" w:rsidRDefault="0086751C" w:rsidP="0086751C">
            <w:pPr>
              <w:jc w:val="center"/>
              <w:rPr>
                <w:rFonts w:ascii="Georgia" w:hAnsi="Georgia" w:cs="Tahoma"/>
                <w:sz w:val="20"/>
              </w:rPr>
            </w:pPr>
            <w:r w:rsidRPr="00856999">
              <w:rPr>
                <w:rFonts w:ascii="Georgia" w:hAnsi="Georgia" w:cs="Tahoma"/>
                <w:sz w:val="20"/>
              </w:rPr>
              <w:t>9</w:t>
            </w:r>
          </w:p>
        </w:tc>
        <w:tc>
          <w:tcPr>
            <w:tcW w:w="7026" w:type="dxa"/>
            <w:shd w:val="clear" w:color="auto" w:fill="auto"/>
            <w:vAlign w:val="center"/>
          </w:tcPr>
          <w:p w14:paraId="14987DFB" w14:textId="77777777" w:rsidR="0086751C" w:rsidRPr="002A44F5" w:rsidRDefault="0086751C" w:rsidP="0086751C">
            <w:pPr>
              <w:rPr>
                <w:rFonts w:ascii="Georgia" w:hAnsi="Georgia"/>
                <w:sz w:val="20"/>
                <w:szCs w:val="20"/>
              </w:rPr>
            </w:pPr>
            <w:r w:rsidRPr="002A44F5">
              <w:rPr>
                <w:rFonts w:ascii="Georgia" w:hAnsi="Georgia"/>
                <w:sz w:val="20"/>
                <w:szCs w:val="20"/>
              </w:rPr>
              <w:t>Title II-A Fund Use:  State Activities and Districts/Charters</w:t>
            </w:r>
          </w:p>
          <w:p w14:paraId="3925CDAA" w14:textId="77777777" w:rsidR="0086751C" w:rsidRPr="002A44F5" w:rsidRDefault="0086751C" w:rsidP="0086751C">
            <w:pPr>
              <w:rPr>
                <w:rFonts w:ascii="Georgia" w:hAnsi="Georgia"/>
                <w:sz w:val="20"/>
                <w:szCs w:val="20"/>
              </w:rPr>
            </w:pPr>
            <w:r w:rsidRPr="002A44F5">
              <w:rPr>
                <w:rFonts w:ascii="Georgia" w:hAnsi="Georgia"/>
                <w:sz w:val="20"/>
                <w:szCs w:val="20"/>
              </w:rPr>
              <w:t>Use of Title II-A funds at state and district/charter levels should be targeted and focused, and aligned with identified state and local human capital needs.</w:t>
            </w:r>
          </w:p>
        </w:tc>
        <w:tc>
          <w:tcPr>
            <w:tcW w:w="1856" w:type="dxa"/>
            <w:shd w:val="clear" w:color="auto" w:fill="auto"/>
            <w:vAlign w:val="center"/>
          </w:tcPr>
          <w:p w14:paraId="7A4FD788" w14:textId="77777777" w:rsidR="0086751C" w:rsidRDefault="0086751C" w:rsidP="0086751C">
            <w:pPr>
              <w:jc w:val="center"/>
              <w:rPr>
                <w:rFonts w:ascii="Georgia" w:hAnsi="Georgia" w:cs="Tahoma"/>
                <w:u w:val="single"/>
              </w:rPr>
            </w:pPr>
            <w:r w:rsidRPr="001D510A">
              <w:rPr>
                <w:rFonts w:ascii="Georgia" w:hAnsi="Georgia" w:cs="Tahoma"/>
                <w:sz w:val="20"/>
              </w:rPr>
              <w:t>Approved</w:t>
            </w:r>
          </w:p>
        </w:tc>
      </w:tr>
      <w:tr w:rsidR="0086751C" w14:paraId="5D2CE9BC" w14:textId="77777777" w:rsidTr="0086751C">
        <w:tc>
          <w:tcPr>
            <w:tcW w:w="467" w:type="dxa"/>
            <w:shd w:val="clear" w:color="auto" w:fill="D9D9D9" w:themeFill="background1" w:themeFillShade="D9"/>
            <w:vAlign w:val="center"/>
          </w:tcPr>
          <w:p w14:paraId="4FD88A0A" w14:textId="77777777" w:rsidR="0086751C" w:rsidRPr="00856999" w:rsidRDefault="0086751C" w:rsidP="0086751C">
            <w:pPr>
              <w:jc w:val="center"/>
              <w:rPr>
                <w:rFonts w:ascii="Georgia" w:hAnsi="Georgia" w:cs="Tahoma"/>
                <w:sz w:val="20"/>
              </w:rPr>
            </w:pPr>
            <w:r w:rsidRPr="00856999">
              <w:rPr>
                <w:rFonts w:ascii="Georgia" w:hAnsi="Georgia" w:cs="Tahoma"/>
                <w:sz w:val="20"/>
              </w:rPr>
              <w:t>10</w:t>
            </w:r>
          </w:p>
        </w:tc>
        <w:tc>
          <w:tcPr>
            <w:tcW w:w="7026" w:type="dxa"/>
            <w:shd w:val="clear" w:color="auto" w:fill="D9D9D9" w:themeFill="background1" w:themeFillShade="D9"/>
            <w:vAlign w:val="center"/>
          </w:tcPr>
          <w:p w14:paraId="41348031" w14:textId="77777777" w:rsidR="0086751C" w:rsidRPr="002A44F5" w:rsidRDefault="0086751C" w:rsidP="0086751C">
            <w:pPr>
              <w:rPr>
                <w:rFonts w:ascii="Georgia" w:hAnsi="Georgia"/>
                <w:sz w:val="20"/>
                <w:szCs w:val="20"/>
              </w:rPr>
            </w:pPr>
            <w:r w:rsidRPr="002A44F5">
              <w:rPr>
                <w:rFonts w:ascii="Georgia" w:hAnsi="Georgia"/>
                <w:sz w:val="20"/>
                <w:szCs w:val="20"/>
              </w:rPr>
              <w:t>3% of Title II-A for Statewide “Principal and Other School Leader” Development</w:t>
            </w:r>
          </w:p>
          <w:p w14:paraId="1626BA7C" w14:textId="77777777" w:rsidR="0086751C" w:rsidRPr="002A44F5" w:rsidRDefault="0086751C" w:rsidP="0086751C">
            <w:pPr>
              <w:rPr>
                <w:rFonts w:ascii="Georgia" w:hAnsi="Georgia"/>
                <w:sz w:val="20"/>
                <w:szCs w:val="20"/>
              </w:rPr>
            </w:pPr>
            <w:r w:rsidRPr="002A44F5">
              <w:rPr>
                <w:rFonts w:ascii="Georgia" w:hAnsi="Georgia"/>
                <w:sz w:val="20"/>
                <w:szCs w:val="20"/>
              </w:rPr>
              <w:t>3% of Nevada’s Title II-A allocation should be used for statewide activities related to principal/other school leader development.  The funds should be spent on a variety of areas related to leader development, but a portion should focus on NEPF implementation and school turnaround/transformation.</w:t>
            </w:r>
          </w:p>
        </w:tc>
        <w:tc>
          <w:tcPr>
            <w:tcW w:w="1856" w:type="dxa"/>
            <w:shd w:val="clear" w:color="auto" w:fill="D9D9D9" w:themeFill="background1" w:themeFillShade="D9"/>
            <w:vAlign w:val="center"/>
          </w:tcPr>
          <w:p w14:paraId="66CCE2FD" w14:textId="77777777" w:rsidR="0086751C" w:rsidRDefault="0086751C" w:rsidP="0086751C">
            <w:pPr>
              <w:jc w:val="center"/>
              <w:rPr>
                <w:rFonts w:ascii="Georgia" w:hAnsi="Georgia" w:cs="Tahoma"/>
                <w:u w:val="single"/>
              </w:rPr>
            </w:pPr>
            <w:r w:rsidRPr="001D510A">
              <w:rPr>
                <w:rFonts w:ascii="Georgia" w:hAnsi="Georgia" w:cs="Tahoma"/>
                <w:sz w:val="20"/>
              </w:rPr>
              <w:t>Approved</w:t>
            </w:r>
          </w:p>
        </w:tc>
      </w:tr>
    </w:tbl>
    <w:p w14:paraId="40869DE7" w14:textId="781218C5" w:rsidR="00013C0D" w:rsidRPr="00013C0D" w:rsidRDefault="00013C0D" w:rsidP="00013C0D">
      <w:pPr>
        <w:spacing w:after="0" w:line="240" w:lineRule="auto"/>
        <w:rPr>
          <w:rFonts w:ascii="Times New Roman" w:hAnsi="Times New Roman"/>
          <w:caps/>
        </w:rPr>
      </w:pPr>
      <w:r>
        <w:rPr>
          <w:rFonts w:ascii="Times New Roman" w:hAnsi="Times New Roman"/>
          <w:b/>
          <w:i/>
          <w:caps/>
        </w:rPr>
        <w:br w:type="page"/>
      </w:r>
    </w:p>
    <w:p w14:paraId="45565632" w14:textId="17612956" w:rsidR="00F24353" w:rsidRPr="00013C0D" w:rsidRDefault="00374488" w:rsidP="00DA147F">
      <w:pPr>
        <w:spacing w:after="0" w:line="240" w:lineRule="auto"/>
        <w:rPr>
          <w:rFonts w:ascii="Times New Roman" w:hAnsi="Times New Roman"/>
          <w:b/>
          <w:caps/>
        </w:rPr>
      </w:pPr>
      <w:r>
        <w:rPr>
          <w:rFonts w:ascii="Times New Roman" w:hAnsi="Times New Roman"/>
          <w:b/>
          <w:caps/>
        </w:rPr>
        <w:lastRenderedPageBreak/>
        <w:t>Appendix E</w:t>
      </w:r>
      <w:r w:rsidR="00AF2594" w:rsidRPr="00013C0D">
        <w:rPr>
          <w:rFonts w:ascii="Times New Roman" w:hAnsi="Times New Roman"/>
          <w:b/>
          <w:caps/>
        </w:rPr>
        <w:t>: Nevada’s Approach to differentiated school support &amp; improvement</w:t>
      </w:r>
    </w:p>
    <w:p w14:paraId="0899C386" w14:textId="77777777" w:rsidR="00AF2594" w:rsidRDefault="00AF2594" w:rsidP="00DA147F">
      <w:pPr>
        <w:spacing w:after="0" w:line="240" w:lineRule="auto"/>
        <w:rPr>
          <w:rFonts w:ascii="Times New Roman" w:hAnsi="Times New Roman"/>
          <w:b/>
          <w:i/>
          <w:caps/>
        </w:rPr>
      </w:pPr>
    </w:p>
    <w:p w14:paraId="7C9F17C9" w14:textId="3C40401C" w:rsidR="00AF2594" w:rsidRPr="00AF2594" w:rsidRDefault="00AF2594" w:rsidP="00DA147F">
      <w:pPr>
        <w:spacing w:after="0" w:line="240" w:lineRule="auto"/>
        <w:rPr>
          <w:rFonts w:ascii="Times New Roman" w:hAnsi="Times New Roman"/>
          <w:caps/>
        </w:rPr>
      </w:pPr>
    </w:p>
    <w:p w14:paraId="16A6BB51" w14:textId="1026AC40" w:rsidR="00880349" w:rsidRDefault="00AF2594" w:rsidP="00DA147F">
      <w:pPr>
        <w:spacing w:after="0" w:line="240" w:lineRule="auto"/>
        <w:rPr>
          <w:rFonts w:ascii="Times New Roman" w:hAnsi="Times New Roman"/>
          <w:b/>
          <w:i/>
          <w:caps/>
        </w:rPr>
      </w:pPr>
      <w:r>
        <w:rPr>
          <w:rFonts w:ascii="Times New Roman" w:hAnsi="Times New Roman"/>
          <w:b/>
          <w:i/>
          <w:caps/>
          <w:noProof/>
        </w:rPr>
        <w:drawing>
          <wp:inline distT="0" distB="0" distL="0" distR="0" wp14:anchorId="5E30391C" wp14:editId="4A3F5FC0">
            <wp:extent cx="6172200" cy="4608830"/>
            <wp:effectExtent l="0" t="0" r="0" b="1270"/>
            <wp:docPr id="5" name="Picture 5" descr="This chart explains the levels of performance achieved by school and the related support that NDE will provide to LEAs and schools." title="Approach to Differentiated School Support &amp; Impr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V School Improvement Triangle.jpg"/>
                    <pic:cNvPicPr/>
                  </pic:nvPicPr>
                  <pic:blipFill>
                    <a:blip r:embed="rId36">
                      <a:extLst>
                        <a:ext uri="{28A0092B-C50C-407E-A947-70E740481C1C}">
                          <a14:useLocalDpi xmlns:a14="http://schemas.microsoft.com/office/drawing/2010/main" val="0"/>
                        </a:ext>
                      </a:extLst>
                    </a:blip>
                    <a:stretch>
                      <a:fillRect/>
                    </a:stretch>
                  </pic:blipFill>
                  <pic:spPr>
                    <a:xfrm>
                      <a:off x="0" y="0"/>
                      <a:ext cx="6172200" cy="4608830"/>
                    </a:xfrm>
                    <a:prstGeom prst="rect">
                      <a:avLst/>
                    </a:prstGeom>
                  </pic:spPr>
                </pic:pic>
              </a:graphicData>
            </a:graphic>
          </wp:inline>
        </w:drawing>
      </w:r>
    </w:p>
    <w:p w14:paraId="36AAD244" w14:textId="77777777" w:rsidR="00880349" w:rsidRDefault="00880349">
      <w:pPr>
        <w:spacing w:after="0" w:line="240" w:lineRule="auto"/>
        <w:rPr>
          <w:rFonts w:ascii="Times New Roman" w:hAnsi="Times New Roman"/>
          <w:b/>
          <w:i/>
          <w:caps/>
        </w:rPr>
      </w:pPr>
      <w:r>
        <w:rPr>
          <w:rFonts w:ascii="Times New Roman" w:hAnsi="Times New Roman"/>
          <w:b/>
          <w:i/>
          <w:caps/>
        </w:rPr>
        <w:br w:type="page"/>
      </w:r>
    </w:p>
    <w:p w14:paraId="7EAEBA1B" w14:textId="6324EFD6" w:rsidR="00AF2594" w:rsidRPr="00880349" w:rsidRDefault="00374488" w:rsidP="00DA147F">
      <w:pPr>
        <w:spacing w:after="0" w:line="240" w:lineRule="auto"/>
        <w:rPr>
          <w:rFonts w:ascii="Times New Roman" w:hAnsi="Times New Roman"/>
          <w:b/>
          <w:caps/>
        </w:rPr>
      </w:pPr>
      <w:r>
        <w:rPr>
          <w:rFonts w:ascii="Times New Roman" w:hAnsi="Times New Roman"/>
          <w:b/>
          <w:caps/>
        </w:rPr>
        <w:lastRenderedPageBreak/>
        <w:t>Appendix F</w:t>
      </w:r>
      <w:r w:rsidR="00880349" w:rsidRPr="00880349">
        <w:rPr>
          <w:rFonts w:ascii="Times New Roman" w:hAnsi="Times New Roman"/>
          <w:b/>
          <w:caps/>
        </w:rPr>
        <w:t>: overview of essa programs and budgets</w:t>
      </w:r>
    </w:p>
    <w:tbl>
      <w:tblPr>
        <w:tblStyle w:val="TableGrid"/>
        <w:tblW w:w="9270" w:type="dxa"/>
        <w:tblInd w:w="85" w:type="dxa"/>
        <w:tblLook w:val="04A0" w:firstRow="1" w:lastRow="0" w:firstColumn="1" w:lastColumn="0" w:noHBand="0" w:noVBand="1"/>
        <w:tblCaption w:val="Overview of ESSA Programs and Budgets"/>
        <w:tblDescription w:val="The programs and associated budgets for ESSA are defined here."/>
      </w:tblPr>
      <w:tblGrid>
        <w:gridCol w:w="1788"/>
        <w:gridCol w:w="4249"/>
        <w:gridCol w:w="3233"/>
      </w:tblGrid>
      <w:tr w:rsidR="0086751C" w:rsidRPr="001F2A14" w14:paraId="167590B8" w14:textId="77777777" w:rsidTr="0086751C">
        <w:trPr>
          <w:tblHeader/>
        </w:trPr>
        <w:tc>
          <w:tcPr>
            <w:tcW w:w="1788" w:type="dxa"/>
            <w:shd w:val="clear" w:color="auto" w:fill="4F81BD" w:themeFill="accent1"/>
            <w:vAlign w:val="center"/>
          </w:tcPr>
          <w:p w14:paraId="4FF010C7" w14:textId="77777777" w:rsidR="0086751C" w:rsidRPr="001F2A14" w:rsidRDefault="0086751C" w:rsidP="0086751C">
            <w:pPr>
              <w:jc w:val="center"/>
              <w:rPr>
                <w:rFonts w:ascii="Georgia" w:hAnsi="Georgia" w:cs="Tahoma"/>
                <w:b/>
                <w:color w:val="FFFFFF" w:themeColor="background1"/>
              </w:rPr>
            </w:pPr>
            <w:r>
              <w:rPr>
                <w:rFonts w:ascii="Georgia" w:hAnsi="Georgia" w:cs="Tahoma"/>
                <w:b/>
                <w:color w:val="FFFFFF" w:themeColor="background1"/>
              </w:rPr>
              <w:t>Title</w:t>
            </w:r>
          </w:p>
        </w:tc>
        <w:tc>
          <w:tcPr>
            <w:tcW w:w="4249" w:type="dxa"/>
            <w:shd w:val="clear" w:color="auto" w:fill="4F81BD" w:themeFill="accent1"/>
            <w:vAlign w:val="center"/>
          </w:tcPr>
          <w:p w14:paraId="47C08BCB" w14:textId="77777777" w:rsidR="0086751C" w:rsidRPr="001F2A14" w:rsidRDefault="0086751C" w:rsidP="0086751C">
            <w:pPr>
              <w:jc w:val="center"/>
              <w:rPr>
                <w:rFonts w:ascii="Georgia" w:hAnsi="Georgia" w:cs="Tahoma"/>
                <w:b/>
                <w:color w:val="FFFFFF" w:themeColor="background1"/>
              </w:rPr>
            </w:pPr>
            <w:r>
              <w:rPr>
                <w:rFonts w:ascii="Georgia" w:hAnsi="Georgia" w:cs="Tahoma"/>
                <w:b/>
                <w:color w:val="FFFFFF" w:themeColor="background1"/>
              </w:rPr>
              <w:t>Program</w:t>
            </w:r>
          </w:p>
        </w:tc>
        <w:tc>
          <w:tcPr>
            <w:tcW w:w="3233" w:type="dxa"/>
            <w:shd w:val="clear" w:color="auto" w:fill="4F81BD" w:themeFill="accent1"/>
            <w:vAlign w:val="center"/>
          </w:tcPr>
          <w:p w14:paraId="40BFBAFF" w14:textId="77777777" w:rsidR="0086751C" w:rsidRPr="001F2A14" w:rsidRDefault="0086751C" w:rsidP="0086751C">
            <w:pPr>
              <w:tabs>
                <w:tab w:val="left" w:pos="1117"/>
              </w:tabs>
              <w:jc w:val="center"/>
              <w:rPr>
                <w:rFonts w:ascii="Georgia" w:hAnsi="Georgia" w:cs="Tahoma"/>
                <w:b/>
                <w:color w:val="FFFFFF" w:themeColor="background1"/>
              </w:rPr>
            </w:pPr>
            <w:r w:rsidRPr="001F2A14">
              <w:rPr>
                <w:rFonts w:ascii="Georgia" w:hAnsi="Georgia" w:cs="Tahoma"/>
                <w:b/>
                <w:color w:val="FFFFFF" w:themeColor="background1"/>
              </w:rPr>
              <w:t xml:space="preserve">Funds Available to </w:t>
            </w:r>
            <w:r>
              <w:rPr>
                <w:rFonts w:ascii="Georgia" w:hAnsi="Georgia" w:cs="Tahoma"/>
                <w:b/>
                <w:color w:val="FFFFFF" w:themeColor="background1"/>
              </w:rPr>
              <w:t>Nevada*</w:t>
            </w:r>
          </w:p>
        </w:tc>
      </w:tr>
      <w:tr w:rsidR="0086751C" w:rsidRPr="001F2A14" w14:paraId="03862512" w14:textId="77777777" w:rsidTr="0086751C">
        <w:trPr>
          <w:trHeight w:val="1691"/>
        </w:trPr>
        <w:tc>
          <w:tcPr>
            <w:tcW w:w="1788" w:type="dxa"/>
            <w:vAlign w:val="center"/>
          </w:tcPr>
          <w:p w14:paraId="373DB2A5" w14:textId="77777777" w:rsidR="0086751C" w:rsidRPr="001F2A14" w:rsidRDefault="0086751C" w:rsidP="0086751C">
            <w:pPr>
              <w:jc w:val="center"/>
              <w:rPr>
                <w:rFonts w:ascii="Georgia" w:hAnsi="Georgia" w:cs="Tahoma"/>
                <w:b/>
                <w:color w:val="4F81BD" w:themeColor="accent1"/>
              </w:rPr>
            </w:pPr>
            <w:r w:rsidRPr="001F2A14">
              <w:rPr>
                <w:rFonts w:ascii="Georgia" w:hAnsi="Georgia" w:cs="Tahoma"/>
                <w:b/>
                <w:color w:val="4F81BD" w:themeColor="accent1"/>
              </w:rPr>
              <w:t>Title I, Part A*</w:t>
            </w:r>
          </w:p>
        </w:tc>
        <w:tc>
          <w:tcPr>
            <w:tcW w:w="4249" w:type="dxa"/>
          </w:tcPr>
          <w:p w14:paraId="54FB2893" w14:textId="77777777" w:rsidR="0086751C" w:rsidRPr="001F2A14" w:rsidRDefault="0086751C" w:rsidP="0086751C">
            <w:pPr>
              <w:rPr>
                <w:rFonts w:ascii="Georgia" w:hAnsi="Georgia" w:cs="Tahoma"/>
              </w:rPr>
            </w:pPr>
            <w:r w:rsidRPr="001F2A14">
              <w:rPr>
                <w:rFonts w:ascii="Georgia" w:hAnsi="Georgia" w:cs="Tahoma"/>
                <w:bCs/>
              </w:rPr>
              <w:t>Improving Basic Programs Operated By State and Local Educational Agencies</w:t>
            </w:r>
          </w:p>
          <w:p w14:paraId="425077ED" w14:textId="77777777" w:rsidR="0086751C" w:rsidRPr="001F2A14" w:rsidRDefault="0086751C" w:rsidP="0086751C">
            <w:pPr>
              <w:rPr>
                <w:rFonts w:ascii="Georgia" w:hAnsi="Georgia" w:cs="Tahoma"/>
              </w:rPr>
            </w:pPr>
          </w:p>
        </w:tc>
        <w:tc>
          <w:tcPr>
            <w:tcW w:w="3233" w:type="dxa"/>
          </w:tcPr>
          <w:p w14:paraId="2415A7D9" w14:textId="77777777" w:rsidR="0086751C" w:rsidRPr="001F2A14" w:rsidRDefault="0086751C" w:rsidP="0086751C">
            <w:pPr>
              <w:tabs>
                <w:tab w:val="left" w:pos="1117"/>
              </w:tabs>
              <w:rPr>
                <w:rFonts w:ascii="Georgia" w:hAnsi="Georgia" w:cs="Tahoma"/>
              </w:rPr>
            </w:pPr>
            <w:r w:rsidRPr="001F2A14">
              <w:rPr>
                <w:rFonts w:ascii="Georgia" w:hAnsi="Georgia" w:cs="Tahoma"/>
              </w:rPr>
              <w:t>Estimated 2017–18 funding: $123.1 million</w:t>
            </w:r>
          </w:p>
          <w:p w14:paraId="6DD5071F" w14:textId="77777777" w:rsidR="0086751C" w:rsidRPr="001F2A14" w:rsidRDefault="0086751C" w:rsidP="00B2231C">
            <w:pPr>
              <w:numPr>
                <w:ilvl w:val="1"/>
                <w:numId w:val="44"/>
              </w:numPr>
              <w:tabs>
                <w:tab w:val="clear" w:pos="1440"/>
              </w:tabs>
              <w:spacing w:after="0" w:line="240" w:lineRule="auto"/>
              <w:ind w:left="254" w:hanging="221"/>
              <w:rPr>
                <w:rFonts w:ascii="Georgia" w:hAnsi="Georgia" w:cs="Tahoma"/>
              </w:rPr>
            </w:pPr>
            <w:r w:rsidRPr="001F2A14">
              <w:rPr>
                <w:rFonts w:ascii="Georgia" w:hAnsi="Georgia" w:cs="Tahoma"/>
              </w:rPr>
              <w:t>99% to LEAs=</w:t>
            </w:r>
          </w:p>
          <w:p w14:paraId="207F218E" w14:textId="77777777" w:rsidR="0086751C" w:rsidRPr="001F2A14" w:rsidRDefault="0086751C" w:rsidP="00B2231C">
            <w:pPr>
              <w:numPr>
                <w:ilvl w:val="1"/>
                <w:numId w:val="44"/>
              </w:numPr>
              <w:tabs>
                <w:tab w:val="clear" w:pos="1440"/>
              </w:tabs>
              <w:spacing w:after="0" w:line="240" w:lineRule="auto"/>
              <w:ind w:left="254" w:hanging="221"/>
              <w:rPr>
                <w:rFonts w:ascii="Georgia" w:hAnsi="Georgia" w:cs="Tahoma"/>
              </w:rPr>
            </w:pPr>
            <w:r w:rsidRPr="001F2A14">
              <w:rPr>
                <w:rFonts w:ascii="Georgia" w:hAnsi="Georgia" w:cs="Tahoma"/>
              </w:rPr>
              <w:t>$121,869,000</w:t>
            </w:r>
          </w:p>
          <w:p w14:paraId="483710A3" w14:textId="77777777" w:rsidR="0086751C" w:rsidRPr="001F2A14" w:rsidRDefault="0086751C" w:rsidP="00B2231C">
            <w:pPr>
              <w:numPr>
                <w:ilvl w:val="1"/>
                <w:numId w:val="44"/>
              </w:numPr>
              <w:tabs>
                <w:tab w:val="clear" w:pos="1440"/>
              </w:tabs>
              <w:spacing w:after="0" w:line="240" w:lineRule="auto"/>
              <w:ind w:left="254" w:hanging="221"/>
              <w:rPr>
                <w:rFonts w:ascii="Georgia" w:hAnsi="Georgia" w:cs="Tahoma"/>
              </w:rPr>
            </w:pPr>
            <w:r w:rsidRPr="001F2A14">
              <w:rPr>
                <w:rFonts w:ascii="Georgia" w:hAnsi="Georgia" w:cs="Tahoma"/>
              </w:rPr>
              <w:t>1% for state administration=</w:t>
            </w:r>
            <w:r w:rsidRPr="001F2A14">
              <w:rPr>
                <w:rFonts w:ascii="Georgia" w:hAnsi="Georgia" w:cs="Tahoma"/>
              </w:rPr>
              <w:br/>
              <w:t>$1,231,000</w:t>
            </w:r>
          </w:p>
        </w:tc>
      </w:tr>
      <w:tr w:rsidR="0086751C" w:rsidRPr="001F2A14" w14:paraId="04511522" w14:textId="77777777" w:rsidTr="0086751C">
        <w:tc>
          <w:tcPr>
            <w:tcW w:w="1788" w:type="dxa"/>
            <w:shd w:val="clear" w:color="auto" w:fill="D9D9D9" w:themeFill="background1" w:themeFillShade="D9"/>
            <w:vAlign w:val="center"/>
          </w:tcPr>
          <w:p w14:paraId="4C48CD93" w14:textId="77777777" w:rsidR="0086751C" w:rsidRPr="001F2A14" w:rsidRDefault="0086751C" w:rsidP="0086751C">
            <w:pPr>
              <w:jc w:val="center"/>
              <w:rPr>
                <w:rFonts w:ascii="Georgia" w:hAnsi="Georgia" w:cs="Tahoma"/>
                <w:b/>
                <w:color w:val="4F81BD" w:themeColor="accent1"/>
              </w:rPr>
            </w:pPr>
            <w:r w:rsidRPr="001F2A14">
              <w:rPr>
                <w:rFonts w:ascii="Georgia" w:hAnsi="Georgia" w:cs="Tahoma"/>
                <w:b/>
                <w:bCs/>
                <w:color w:val="4F81BD" w:themeColor="accent1"/>
              </w:rPr>
              <w:t>Title I, Part B*</w:t>
            </w:r>
          </w:p>
        </w:tc>
        <w:tc>
          <w:tcPr>
            <w:tcW w:w="4249" w:type="dxa"/>
            <w:shd w:val="clear" w:color="auto" w:fill="D9D9D9" w:themeFill="background1" w:themeFillShade="D9"/>
          </w:tcPr>
          <w:p w14:paraId="2003566C" w14:textId="77777777" w:rsidR="0086751C" w:rsidRPr="001F2A14" w:rsidRDefault="0086751C" w:rsidP="0086751C">
            <w:pPr>
              <w:rPr>
                <w:rFonts w:ascii="Georgia" w:hAnsi="Georgia" w:cs="Tahoma"/>
              </w:rPr>
            </w:pPr>
            <w:r w:rsidRPr="001F2A14">
              <w:rPr>
                <w:rFonts w:ascii="Georgia" w:hAnsi="Georgia" w:cs="Tahoma"/>
                <w:bCs/>
              </w:rPr>
              <w:t>State Assessment Grants</w:t>
            </w:r>
          </w:p>
        </w:tc>
        <w:tc>
          <w:tcPr>
            <w:tcW w:w="3233" w:type="dxa"/>
            <w:shd w:val="clear" w:color="auto" w:fill="D9D9D9" w:themeFill="background1" w:themeFillShade="D9"/>
          </w:tcPr>
          <w:p w14:paraId="3B1734CB" w14:textId="77777777" w:rsidR="0086751C" w:rsidRPr="001F2A14" w:rsidRDefault="0086751C" w:rsidP="0086751C">
            <w:pPr>
              <w:tabs>
                <w:tab w:val="left" w:pos="1117"/>
              </w:tabs>
              <w:rPr>
                <w:rFonts w:ascii="Georgia" w:hAnsi="Georgia" w:cs="Tahoma"/>
              </w:rPr>
            </w:pPr>
            <w:r w:rsidRPr="001F2A14">
              <w:rPr>
                <w:rFonts w:ascii="Georgia" w:hAnsi="Georgia" w:cs="Tahoma"/>
              </w:rPr>
              <w:t>Estimated 2017–18 funding: $4.7 million</w:t>
            </w:r>
          </w:p>
        </w:tc>
      </w:tr>
      <w:tr w:rsidR="0086751C" w:rsidRPr="001F2A14" w14:paraId="1BF04EEB" w14:textId="77777777" w:rsidTr="0086751C">
        <w:tc>
          <w:tcPr>
            <w:tcW w:w="1788" w:type="dxa"/>
            <w:vAlign w:val="center"/>
          </w:tcPr>
          <w:p w14:paraId="35A47479" w14:textId="77777777" w:rsidR="0086751C" w:rsidRPr="001F2A14" w:rsidRDefault="0086751C" w:rsidP="0086751C">
            <w:pPr>
              <w:tabs>
                <w:tab w:val="left" w:pos="1980"/>
              </w:tabs>
              <w:jc w:val="center"/>
              <w:rPr>
                <w:rFonts w:ascii="Georgia" w:hAnsi="Georgia" w:cs="Tahoma"/>
                <w:b/>
                <w:color w:val="4F81BD" w:themeColor="accent1"/>
              </w:rPr>
            </w:pPr>
            <w:r w:rsidRPr="001F2A14">
              <w:rPr>
                <w:rFonts w:ascii="Georgia" w:hAnsi="Georgia" w:cs="Tahoma"/>
                <w:b/>
                <w:bCs/>
                <w:color w:val="4F81BD" w:themeColor="accent1"/>
              </w:rPr>
              <w:t>Title I, Part C*</w:t>
            </w:r>
          </w:p>
        </w:tc>
        <w:tc>
          <w:tcPr>
            <w:tcW w:w="4249" w:type="dxa"/>
          </w:tcPr>
          <w:p w14:paraId="01150580" w14:textId="77777777" w:rsidR="0086751C" w:rsidRPr="001F2A14" w:rsidRDefault="0086751C" w:rsidP="0086751C">
            <w:pPr>
              <w:rPr>
                <w:rFonts w:ascii="Georgia" w:hAnsi="Georgia" w:cs="Tahoma"/>
              </w:rPr>
            </w:pPr>
            <w:r w:rsidRPr="001F2A14">
              <w:rPr>
                <w:rFonts w:ascii="Georgia" w:hAnsi="Georgia" w:cs="Tahoma"/>
                <w:bCs/>
              </w:rPr>
              <w:t>Education of Migratory Children</w:t>
            </w:r>
          </w:p>
          <w:p w14:paraId="1E80B42D" w14:textId="77777777" w:rsidR="0086751C" w:rsidRPr="001F2A14" w:rsidRDefault="0086751C" w:rsidP="0086751C">
            <w:pPr>
              <w:rPr>
                <w:rFonts w:ascii="Georgia" w:hAnsi="Georgia" w:cs="Tahoma"/>
              </w:rPr>
            </w:pPr>
          </w:p>
        </w:tc>
        <w:tc>
          <w:tcPr>
            <w:tcW w:w="3233" w:type="dxa"/>
          </w:tcPr>
          <w:p w14:paraId="4A8CF06C" w14:textId="77777777" w:rsidR="0086751C" w:rsidRPr="001F2A14" w:rsidRDefault="0086751C" w:rsidP="0086751C">
            <w:pPr>
              <w:tabs>
                <w:tab w:val="left" w:pos="1117"/>
              </w:tabs>
              <w:rPr>
                <w:rFonts w:ascii="Georgia" w:hAnsi="Georgia" w:cs="Tahoma"/>
              </w:rPr>
            </w:pPr>
            <w:r w:rsidRPr="001F2A14">
              <w:rPr>
                <w:rFonts w:ascii="Georgia" w:hAnsi="Georgia" w:cs="Tahoma"/>
              </w:rPr>
              <w:t>Estimated 2017–18 funding: $210, 361</w:t>
            </w:r>
          </w:p>
        </w:tc>
      </w:tr>
      <w:tr w:rsidR="0086751C" w:rsidRPr="001F2A14" w14:paraId="5817D03E" w14:textId="77777777" w:rsidTr="0086751C">
        <w:tc>
          <w:tcPr>
            <w:tcW w:w="1788" w:type="dxa"/>
            <w:shd w:val="clear" w:color="auto" w:fill="D9D9D9" w:themeFill="background1" w:themeFillShade="D9"/>
            <w:vAlign w:val="center"/>
          </w:tcPr>
          <w:p w14:paraId="6D1049E9" w14:textId="77777777" w:rsidR="0086751C" w:rsidRPr="001F2A14" w:rsidRDefault="0086751C" w:rsidP="0086751C">
            <w:pPr>
              <w:jc w:val="center"/>
              <w:rPr>
                <w:rFonts w:ascii="Georgia" w:hAnsi="Georgia" w:cs="Tahoma"/>
                <w:b/>
                <w:color w:val="4F81BD" w:themeColor="accent1"/>
              </w:rPr>
            </w:pPr>
            <w:r w:rsidRPr="001F2A14">
              <w:rPr>
                <w:rFonts w:ascii="Georgia" w:hAnsi="Georgia" w:cs="Tahoma"/>
                <w:b/>
                <w:bCs/>
                <w:color w:val="4F81BD" w:themeColor="accent1"/>
              </w:rPr>
              <w:t>Title I, Part D*</w:t>
            </w:r>
          </w:p>
        </w:tc>
        <w:tc>
          <w:tcPr>
            <w:tcW w:w="4249" w:type="dxa"/>
            <w:shd w:val="clear" w:color="auto" w:fill="D9D9D9" w:themeFill="background1" w:themeFillShade="D9"/>
          </w:tcPr>
          <w:p w14:paraId="24F066DC" w14:textId="77777777" w:rsidR="0086751C" w:rsidRPr="001F2A14" w:rsidRDefault="0086751C" w:rsidP="0086751C">
            <w:pPr>
              <w:rPr>
                <w:rFonts w:ascii="Georgia" w:hAnsi="Georgia" w:cs="Tahoma"/>
              </w:rPr>
            </w:pPr>
            <w:r w:rsidRPr="001F2A14">
              <w:rPr>
                <w:rFonts w:ascii="Georgia" w:hAnsi="Georgia" w:cs="Tahoma"/>
                <w:bCs/>
              </w:rPr>
              <w:t>Prevention and Intervention Programs for Children and Youth Who Are Neglected, Delinquent, or At-Risk</w:t>
            </w:r>
          </w:p>
        </w:tc>
        <w:tc>
          <w:tcPr>
            <w:tcW w:w="3233" w:type="dxa"/>
            <w:shd w:val="clear" w:color="auto" w:fill="D9D9D9" w:themeFill="background1" w:themeFillShade="D9"/>
          </w:tcPr>
          <w:p w14:paraId="35A6B919" w14:textId="77777777" w:rsidR="0086751C" w:rsidRPr="001F2A14" w:rsidRDefault="0086751C" w:rsidP="0086751C">
            <w:pPr>
              <w:tabs>
                <w:tab w:val="left" w:pos="1117"/>
              </w:tabs>
              <w:rPr>
                <w:rFonts w:ascii="Georgia" w:hAnsi="Georgia" w:cs="Tahoma"/>
              </w:rPr>
            </w:pPr>
            <w:r w:rsidRPr="001F2A14">
              <w:rPr>
                <w:rFonts w:ascii="Georgia" w:hAnsi="Georgia" w:cs="Tahoma"/>
              </w:rPr>
              <w:t>Estimated 2017–18 funding: $355, 832</w:t>
            </w:r>
          </w:p>
        </w:tc>
      </w:tr>
      <w:tr w:rsidR="0086751C" w:rsidRPr="001F2A14" w14:paraId="4555D662" w14:textId="77777777" w:rsidTr="0086751C">
        <w:tc>
          <w:tcPr>
            <w:tcW w:w="1788" w:type="dxa"/>
            <w:vAlign w:val="center"/>
          </w:tcPr>
          <w:p w14:paraId="249CC466" w14:textId="77777777" w:rsidR="0086751C" w:rsidRPr="001F2A14" w:rsidRDefault="0086751C" w:rsidP="0086751C">
            <w:pPr>
              <w:jc w:val="center"/>
              <w:rPr>
                <w:rFonts w:ascii="Georgia" w:hAnsi="Georgia" w:cs="Tahoma"/>
                <w:b/>
                <w:color w:val="4F81BD" w:themeColor="accent1"/>
              </w:rPr>
            </w:pPr>
            <w:r w:rsidRPr="001F2A14">
              <w:rPr>
                <w:rFonts w:ascii="Georgia" w:hAnsi="Georgia" w:cs="Tahoma"/>
                <w:b/>
                <w:bCs/>
                <w:color w:val="4F81BD" w:themeColor="accent1"/>
              </w:rPr>
              <w:t>Title II, Part A*</w:t>
            </w:r>
          </w:p>
        </w:tc>
        <w:tc>
          <w:tcPr>
            <w:tcW w:w="4249" w:type="dxa"/>
          </w:tcPr>
          <w:p w14:paraId="2D2749C8" w14:textId="77777777" w:rsidR="0086751C" w:rsidRPr="001F2A14" w:rsidRDefault="0086751C" w:rsidP="0086751C">
            <w:pPr>
              <w:rPr>
                <w:rFonts w:ascii="Georgia" w:hAnsi="Georgia" w:cs="Tahoma"/>
              </w:rPr>
            </w:pPr>
            <w:r w:rsidRPr="001F2A14">
              <w:rPr>
                <w:rFonts w:ascii="Georgia" w:hAnsi="Georgia" w:cs="Tahoma"/>
                <w:bCs/>
              </w:rPr>
              <w:t>Preparing, Training, and Recruiting High Quality Teachers, Principals, and Other School Leaders</w:t>
            </w:r>
          </w:p>
        </w:tc>
        <w:tc>
          <w:tcPr>
            <w:tcW w:w="3233" w:type="dxa"/>
          </w:tcPr>
          <w:p w14:paraId="5746577F" w14:textId="77777777" w:rsidR="0086751C" w:rsidRPr="001F2A14" w:rsidRDefault="0086751C" w:rsidP="0086751C">
            <w:pPr>
              <w:tabs>
                <w:tab w:val="left" w:pos="1117"/>
              </w:tabs>
              <w:rPr>
                <w:rFonts w:ascii="Georgia" w:hAnsi="Georgia" w:cs="Tahoma"/>
              </w:rPr>
            </w:pPr>
            <w:r w:rsidRPr="001F2A14">
              <w:rPr>
                <w:rFonts w:ascii="Georgia" w:hAnsi="Georgia" w:cs="Tahoma"/>
              </w:rPr>
              <w:t>Estimated 2017–18 funding: $12.2 million</w:t>
            </w:r>
          </w:p>
          <w:p w14:paraId="409774CF" w14:textId="77777777" w:rsidR="0086751C" w:rsidRPr="001F2A14" w:rsidRDefault="0086751C" w:rsidP="00B2231C">
            <w:pPr>
              <w:numPr>
                <w:ilvl w:val="1"/>
                <w:numId w:val="41"/>
              </w:numPr>
              <w:tabs>
                <w:tab w:val="num" w:pos="213"/>
                <w:tab w:val="left" w:pos="1117"/>
              </w:tabs>
              <w:spacing w:after="0" w:line="240" w:lineRule="auto"/>
              <w:ind w:left="213" w:hanging="180"/>
              <w:rPr>
                <w:rFonts w:ascii="Georgia" w:hAnsi="Georgia" w:cs="Tahoma"/>
              </w:rPr>
            </w:pPr>
            <w:r w:rsidRPr="001F2A14">
              <w:rPr>
                <w:rFonts w:ascii="Georgia" w:hAnsi="Georgia" w:cs="Tahoma"/>
              </w:rPr>
              <w:t>95% to LEAs= $11,590,000</w:t>
            </w:r>
          </w:p>
          <w:p w14:paraId="0D690298" w14:textId="77777777" w:rsidR="0086751C" w:rsidRDefault="0086751C" w:rsidP="00B2231C">
            <w:pPr>
              <w:numPr>
                <w:ilvl w:val="1"/>
                <w:numId w:val="41"/>
              </w:numPr>
              <w:tabs>
                <w:tab w:val="num" w:pos="213"/>
                <w:tab w:val="left" w:pos="1117"/>
              </w:tabs>
              <w:spacing w:after="0" w:line="240" w:lineRule="auto"/>
              <w:ind w:left="213" w:hanging="180"/>
              <w:rPr>
                <w:rFonts w:ascii="Georgia" w:hAnsi="Georgia" w:cs="Tahoma"/>
              </w:rPr>
            </w:pPr>
            <w:r w:rsidRPr="001F2A14">
              <w:rPr>
                <w:rFonts w:ascii="Georgia" w:hAnsi="Georgia" w:cs="Tahoma"/>
              </w:rPr>
              <w:t>%</w:t>
            </w:r>
            <w:r>
              <w:rPr>
                <w:rFonts w:ascii="Georgia" w:hAnsi="Georgia" w:cs="Tahoma"/>
              </w:rPr>
              <w:t>4</w:t>
            </w:r>
            <w:r w:rsidRPr="001F2A14">
              <w:rPr>
                <w:rFonts w:ascii="Georgia" w:hAnsi="Georgia" w:cs="Tahoma"/>
              </w:rPr>
              <w:t xml:space="preserve"> for administrative </w:t>
            </w:r>
            <w:r>
              <w:rPr>
                <w:rFonts w:ascii="Georgia" w:hAnsi="Georgia" w:cs="Tahoma"/>
              </w:rPr>
              <w:t>and state-level activities= $488</w:t>
            </w:r>
            <w:r w:rsidRPr="001F2A14">
              <w:rPr>
                <w:rFonts w:ascii="Georgia" w:hAnsi="Georgia" w:cs="Tahoma"/>
              </w:rPr>
              <w:t>,000</w:t>
            </w:r>
          </w:p>
          <w:p w14:paraId="10952915" w14:textId="77777777" w:rsidR="0086751C" w:rsidRPr="001D6DAE" w:rsidRDefault="0086751C" w:rsidP="00B2231C">
            <w:pPr>
              <w:numPr>
                <w:ilvl w:val="1"/>
                <w:numId w:val="41"/>
              </w:numPr>
              <w:tabs>
                <w:tab w:val="num" w:pos="213"/>
                <w:tab w:val="left" w:pos="1117"/>
              </w:tabs>
              <w:spacing w:after="0" w:line="240" w:lineRule="auto"/>
              <w:ind w:left="213" w:hanging="180"/>
              <w:rPr>
                <w:rFonts w:ascii="Georgia" w:hAnsi="Georgia" w:cs="Tahoma"/>
              </w:rPr>
            </w:pPr>
            <w:r>
              <w:rPr>
                <w:rFonts w:ascii="Georgia" w:hAnsi="Georgia" w:cs="Tahoma"/>
              </w:rPr>
              <w:t>1% for administrative costs = $122,000</w:t>
            </w:r>
          </w:p>
        </w:tc>
      </w:tr>
      <w:tr w:rsidR="0086751C" w:rsidRPr="001F2A14" w14:paraId="761E8A0A" w14:textId="77777777" w:rsidTr="0086751C">
        <w:tc>
          <w:tcPr>
            <w:tcW w:w="1788" w:type="dxa"/>
            <w:shd w:val="clear" w:color="auto" w:fill="D9D9D9" w:themeFill="background1" w:themeFillShade="D9"/>
            <w:vAlign w:val="center"/>
          </w:tcPr>
          <w:p w14:paraId="090E3995" w14:textId="77777777" w:rsidR="0086751C" w:rsidRPr="001F2A14" w:rsidRDefault="0086751C" w:rsidP="0086751C">
            <w:pPr>
              <w:jc w:val="center"/>
              <w:rPr>
                <w:rFonts w:ascii="Georgia" w:hAnsi="Georgia" w:cs="Tahoma"/>
                <w:b/>
                <w:color w:val="4F81BD" w:themeColor="accent1"/>
              </w:rPr>
            </w:pPr>
            <w:r w:rsidRPr="001F2A14">
              <w:rPr>
                <w:rFonts w:ascii="Georgia" w:hAnsi="Georgia" w:cs="Tahoma"/>
                <w:b/>
                <w:bCs/>
                <w:color w:val="4F81BD" w:themeColor="accent1"/>
              </w:rPr>
              <w:t>Title II, Part B</w:t>
            </w:r>
          </w:p>
        </w:tc>
        <w:tc>
          <w:tcPr>
            <w:tcW w:w="4249" w:type="dxa"/>
            <w:shd w:val="clear" w:color="auto" w:fill="D9D9D9" w:themeFill="background1" w:themeFillShade="D9"/>
          </w:tcPr>
          <w:p w14:paraId="01C3C3A7" w14:textId="77777777" w:rsidR="0086751C" w:rsidRPr="001F2A14" w:rsidRDefault="0086751C" w:rsidP="0086751C">
            <w:pPr>
              <w:rPr>
                <w:rFonts w:ascii="Georgia" w:hAnsi="Georgia" w:cs="Tahoma"/>
              </w:rPr>
            </w:pPr>
            <w:r w:rsidRPr="001F2A14">
              <w:rPr>
                <w:rFonts w:ascii="Georgia" w:hAnsi="Georgia" w:cs="Tahoma"/>
              </w:rPr>
              <w:t>National Activities: Variety of competitive grant opportunities including:</w:t>
            </w:r>
          </w:p>
          <w:p w14:paraId="4E358BD3" w14:textId="77777777" w:rsidR="0086751C" w:rsidRPr="001F2A14" w:rsidRDefault="0086751C" w:rsidP="00B2231C">
            <w:pPr>
              <w:numPr>
                <w:ilvl w:val="1"/>
                <w:numId w:val="42"/>
              </w:numPr>
              <w:tabs>
                <w:tab w:val="clear" w:pos="1440"/>
                <w:tab w:val="num" w:pos="218"/>
              </w:tabs>
              <w:spacing w:after="0" w:line="240" w:lineRule="auto"/>
              <w:ind w:left="218" w:hanging="218"/>
              <w:rPr>
                <w:rFonts w:ascii="Georgia" w:hAnsi="Georgia" w:cs="Tahoma"/>
              </w:rPr>
            </w:pPr>
            <w:r w:rsidRPr="001F2A14">
              <w:rPr>
                <w:rFonts w:ascii="Georgia" w:hAnsi="Georgia" w:cs="Tahoma"/>
              </w:rPr>
              <w:t>Literacy Education for All, Results for the Nation</w:t>
            </w:r>
          </w:p>
          <w:p w14:paraId="7741F34B" w14:textId="77777777" w:rsidR="0086751C" w:rsidRPr="001F2A14" w:rsidRDefault="0086751C" w:rsidP="00B2231C">
            <w:pPr>
              <w:numPr>
                <w:ilvl w:val="1"/>
                <w:numId w:val="42"/>
              </w:numPr>
              <w:tabs>
                <w:tab w:val="clear" w:pos="1440"/>
                <w:tab w:val="num" w:pos="218"/>
              </w:tabs>
              <w:spacing w:after="0" w:line="240" w:lineRule="auto"/>
              <w:ind w:left="218" w:hanging="218"/>
              <w:rPr>
                <w:rFonts w:ascii="Georgia" w:hAnsi="Georgia" w:cs="Tahoma"/>
              </w:rPr>
            </w:pPr>
            <w:r w:rsidRPr="001F2A14">
              <w:rPr>
                <w:rFonts w:ascii="Georgia" w:hAnsi="Georgia" w:cs="Tahoma"/>
              </w:rPr>
              <w:t>Teacher and School Leader Incentive program (Formerly the Teacher Incentive Fund)</w:t>
            </w:r>
          </w:p>
          <w:p w14:paraId="381F8CB1" w14:textId="77777777" w:rsidR="0086751C" w:rsidRPr="001F2A14" w:rsidRDefault="0086751C" w:rsidP="00B2231C">
            <w:pPr>
              <w:numPr>
                <w:ilvl w:val="1"/>
                <w:numId w:val="42"/>
              </w:numPr>
              <w:tabs>
                <w:tab w:val="clear" w:pos="1440"/>
                <w:tab w:val="num" w:pos="218"/>
              </w:tabs>
              <w:spacing w:after="0" w:line="240" w:lineRule="auto"/>
              <w:ind w:left="218" w:hanging="218"/>
              <w:rPr>
                <w:rFonts w:ascii="Georgia" w:hAnsi="Georgia" w:cs="Tahoma"/>
              </w:rPr>
            </w:pPr>
            <w:r w:rsidRPr="001F2A14">
              <w:rPr>
                <w:rFonts w:ascii="Georgia" w:hAnsi="Georgia" w:cs="Tahoma"/>
              </w:rPr>
              <w:t>School Leader Recruitment and Support</w:t>
            </w:r>
          </w:p>
          <w:p w14:paraId="2D65334D" w14:textId="77777777" w:rsidR="0086751C" w:rsidRPr="001F2A14" w:rsidRDefault="0086751C" w:rsidP="00B2231C">
            <w:pPr>
              <w:numPr>
                <w:ilvl w:val="1"/>
                <w:numId w:val="42"/>
              </w:numPr>
              <w:tabs>
                <w:tab w:val="clear" w:pos="1440"/>
                <w:tab w:val="num" w:pos="218"/>
              </w:tabs>
              <w:spacing w:after="0" w:line="240" w:lineRule="auto"/>
              <w:ind w:left="218" w:hanging="218"/>
              <w:rPr>
                <w:rFonts w:ascii="Georgia" w:hAnsi="Georgia" w:cs="Tahoma"/>
              </w:rPr>
            </w:pPr>
            <w:r w:rsidRPr="001F2A14">
              <w:rPr>
                <w:rFonts w:ascii="Georgia" w:hAnsi="Georgia" w:cs="Tahoma"/>
              </w:rPr>
              <w:t>STEM Master Teacher Corps</w:t>
            </w:r>
          </w:p>
        </w:tc>
        <w:tc>
          <w:tcPr>
            <w:tcW w:w="3233" w:type="dxa"/>
            <w:shd w:val="clear" w:color="auto" w:fill="D9D9D9" w:themeFill="background1" w:themeFillShade="D9"/>
          </w:tcPr>
          <w:p w14:paraId="1E6DD203" w14:textId="77777777" w:rsidR="0086751C" w:rsidRPr="001F2A14" w:rsidRDefault="0086751C" w:rsidP="0086751C">
            <w:pPr>
              <w:tabs>
                <w:tab w:val="left" w:pos="1117"/>
              </w:tabs>
              <w:rPr>
                <w:rFonts w:ascii="Georgia" w:hAnsi="Georgia" w:cs="Tahoma"/>
              </w:rPr>
            </w:pPr>
            <w:r w:rsidRPr="001F2A14">
              <w:rPr>
                <w:rFonts w:ascii="Georgia" w:hAnsi="Georgia" w:cs="Tahoma"/>
              </w:rPr>
              <w:t>National authorized appropriation for 2017–18: $468,880,575</w:t>
            </w:r>
          </w:p>
        </w:tc>
      </w:tr>
      <w:tr w:rsidR="0086751C" w:rsidRPr="001F2A14" w14:paraId="6B436950" w14:textId="77777777" w:rsidTr="0086751C">
        <w:tc>
          <w:tcPr>
            <w:tcW w:w="1788" w:type="dxa"/>
            <w:vAlign w:val="center"/>
          </w:tcPr>
          <w:p w14:paraId="0CA29061" w14:textId="77777777" w:rsidR="0086751C" w:rsidRPr="001F2A14" w:rsidRDefault="0086751C" w:rsidP="0086751C">
            <w:pPr>
              <w:jc w:val="center"/>
              <w:rPr>
                <w:rFonts w:ascii="Georgia" w:hAnsi="Georgia" w:cs="Tahoma"/>
                <w:b/>
                <w:color w:val="4F81BD" w:themeColor="accent1"/>
              </w:rPr>
            </w:pPr>
            <w:r w:rsidRPr="001F2A14">
              <w:rPr>
                <w:rFonts w:ascii="Georgia" w:hAnsi="Georgia" w:cs="Tahoma"/>
                <w:b/>
                <w:bCs/>
                <w:color w:val="4F81BD" w:themeColor="accent1"/>
              </w:rPr>
              <w:t>Title III*</w:t>
            </w:r>
          </w:p>
        </w:tc>
        <w:tc>
          <w:tcPr>
            <w:tcW w:w="4249" w:type="dxa"/>
          </w:tcPr>
          <w:p w14:paraId="53899EB2" w14:textId="77777777" w:rsidR="0086751C" w:rsidRPr="001F2A14" w:rsidRDefault="0086751C" w:rsidP="0086751C">
            <w:pPr>
              <w:rPr>
                <w:rFonts w:ascii="Georgia" w:hAnsi="Georgia" w:cs="Tahoma"/>
              </w:rPr>
            </w:pPr>
            <w:r w:rsidRPr="001F2A14">
              <w:rPr>
                <w:rFonts w:ascii="Georgia" w:hAnsi="Georgia" w:cs="Tahoma"/>
                <w:bCs/>
              </w:rPr>
              <w:t>Language Instruction for English Learners and Immigrant Students</w:t>
            </w:r>
            <w:r w:rsidRPr="001F2A14">
              <w:rPr>
                <w:rFonts w:ascii="Georgia" w:hAnsi="Georgia" w:cs="Tahoma"/>
              </w:rPr>
              <w:t xml:space="preserve"> </w:t>
            </w:r>
          </w:p>
        </w:tc>
        <w:tc>
          <w:tcPr>
            <w:tcW w:w="3233" w:type="dxa"/>
          </w:tcPr>
          <w:p w14:paraId="6199FB1D" w14:textId="77777777" w:rsidR="0086751C" w:rsidRPr="001F2A14" w:rsidRDefault="0086751C" w:rsidP="0086751C">
            <w:pPr>
              <w:tabs>
                <w:tab w:val="left" w:pos="1117"/>
              </w:tabs>
              <w:rPr>
                <w:rFonts w:ascii="Georgia" w:hAnsi="Georgia" w:cs="Tahoma"/>
              </w:rPr>
            </w:pPr>
            <w:r w:rsidRPr="001F2A14">
              <w:rPr>
                <w:rFonts w:ascii="Georgia" w:hAnsi="Georgia" w:cs="Tahoma"/>
              </w:rPr>
              <w:t>Estimated 2017–18 funding: $7.6 million</w:t>
            </w:r>
          </w:p>
        </w:tc>
      </w:tr>
      <w:tr w:rsidR="0086751C" w:rsidRPr="001F2A14" w14:paraId="1C9A048A" w14:textId="77777777" w:rsidTr="0086751C">
        <w:tc>
          <w:tcPr>
            <w:tcW w:w="1788" w:type="dxa"/>
            <w:shd w:val="clear" w:color="auto" w:fill="D9D9D9" w:themeFill="background1" w:themeFillShade="D9"/>
            <w:vAlign w:val="center"/>
          </w:tcPr>
          <w:p w14:paraId="142C23D7" w14:textId="77777777" w:rsidR="0086751C" w:rsidRPr="001F2A14" w:rsidRDefault="0086751C" w:rsidP="0086751C">
            <w:pPr>
              <w:jc w:val="center"/>
              <w:rPr>
                <w:rFonts w:ascii="Georgia" w:hAnsi="Georgia" w:cs="Tahoma"/>
                <w:b/>
                <w:color w:val="4F81BD" w:themeColor="accent1"/>
              </w:rPr>
            </w:pPr>
            <w:r w:rsidRPr="001F2A14">
              <w:rPr>
                <w:rFonts w:ascii="Georgia" w:hAnsi="Georgia" w:cs="Tahoma"/>
                <w:b/>
                <w:bCs/>
                <w:color w:val="4F81BD" w:themeColor="accent1"/>
              </w:rPr>
              <w:t>Title IV, Part A*</w:t>
            </w:r>
          </w:p>
        </w:tc>
        <w:tc>
          <w:tcPr>
            <w:tcW w:w="4249" w:type="dxa"/>
            <w:shd w:val="clear" w:color="auto" w:fill="D9D9D9" w:themeFill="background1" w:themeFillShade="D9"/>
          </w:tcPr>
          <w:p w14:paraId="7C67B9A8" w14:textId="77777777" w:rsidR="0086751C" w:rsidRPr="001F2A14" w:rsidRDefault="0086751C" w:rsidP="0086751C">
            <w:pPr>
              <w:rPr>
                <w:rFonts w:ascii="Georgia" w:hAnsi="Georgia" w:cs="Tahoma"/>
              </w:rPr>
            </w:pPr>
            <w:r w:rsidRPr="001F2A14">
              <w:rPr>
                <w:rFonts w:ascii="Georgia" w:hAnsi="Georgia" w:cs="Tahoma"/>
                <w:bCs/>
              </w:rPr>
              <w:t>Student Support and Academic Enrichment Grants</w:t>
            </w:r>
          </w:p>
          <w:p w14:paraId="324A57F8" w14:textId="77777777" w:rsidR="0086751C" w:rsidRPr="001F2A14" w:rsidRDefault="0086751C" w:rsidP="0086751C">
            <w:pPr>
              <w:rPr>
                <w:rFonts w:ascii="Georgia" w:hAnsi="Georgia" w:cs="Tahoma"/>
              </w:rPr>
            </w:pPr>
          </w:p>
        </w:tc>
        <w:tc>
          <w:tcPr>
            <w:tcW w:w="3233" w:type="dxa"/>
            <w:shd w:val="clear" w:color="auto" w:fill="D9D9D9" w:themeFill="background1" w:themeFillShade="D9"/>
          </w:tcPr>
          <w:p w14:paraId="691D9B56" w14:textId="77777777" w:rsidR="0086751C" w:rsidRPr="001F2A14" w:rsidRDefault="0086751C" w:rsidP="0086751C">
            <w:pPr>
              <w:tabs>
                <w:tab w:val="left" w:pos="1117"/>
              </w:tabs>
              <w:rPr>
                <w:rFonts w:ascii="Georgia" w:hAnsi="Georgia" w:cs="Tahoma"/>
              </w:rPr>
            </w:pPr>
            <w:r w:rsidRPr="001F2A14">
              <w:rPr>
                <w:rFonts w:ascii="Georgia" w:hAnsi="Georgia" w:cs="Tahoma"/>
              </w:rPr>
              <w:t>Estimated 2017–18 funding: $4 million</w:t>
            </w:r>
          </w:p>
          <w:p w14:paraId="2FDD0EB4" w14:textId="77777777" w:rsidR="0086751C" w:rsidRPr="001F2A14" w:rsidRDefault="0086751C" w:rsidP="00B2231C">
            <w:pPr>
              <w:numPr>
                <w:ilvl w:val="1"/>
                <w:numId w:val="43"/>
              </w:numPr>
              <w:tabs>
                <w:tab w:val="clear" w:pos="1440"/>
              </w:tabs>
              <w:spacing w:after="0" w:line="240" w:lineRule="auto"/>
              <w:ind w:left="224" w:hanging="187"/>
              <w:rPr>
                <w:rFonts w:ascii="Georgia" w:hAnsi="Georgia" w:cs="Tahoma"/>
              </w:rPr>
            </w:pPr>
            <w:r w:rsidRPr="001F2A14">
              <w:rPr>
                <w:rFonts w:ascii="Georgia" w:hAnsi="Georgia" w:cs="Tahoma"/>
              </w:rPr>
              <w:t>95% to LEAs= $3,800,000</w:t>
            </w:r>
          </w:p>
          <w:p w14:paraId="4E89EEC6" w14:textId="77777777" w:rsidR="0086751C" w:rsidRPr="001F2A14" w:rsidRDefault="0086751C" w:rsidP="00B2231C">
            <w:pPr>
              <w:numPr>
                <w:ilvl w:val="1"/>
                <w:numId w:val="43"/>
              </w:numPr>
              <w:tabs>
                <w:tab w:val="clear" w:pos="1440"/>
              </w:tabs>
              <w:spacing w:after="0" w:line="240" w:lineRule="auto"/>
              <w:ind w:left="224" w:hanging="187"/>
              <w:rPr>
                <w:rFonts w:ascii="Georgia" w:hAnsi="Georgia" w:cs="Tahoma"/>
              </w:rPr>
            </w:pPr>
            <w:r w:rsidRPr="001F2A14">
              <w:rPr>
                <w:rFonts w:ascii="Georgia" w:hAnsi="Georgia" w:cs="Tahoma"/>
              </w:rPr>
              <w:t xml:space="preserve">5% for administrative and </w:t>
            </w:r>
            <w:r w:rsidRPr="001F2A14">
              <w:rPr>
                <w:rFonts w:ascii="Georgia" w:hAnsi="Georgia" w:cs="Tahoma"/>
              </w:rPr>
              <w:lastRenderedPageBreak/>
              <w:t xml:space="preserve">state-level activities= $200,000 </w:t>
            </w:r>
          </w:p>
        </w:tc>
      </w:tr>
      <w:tr w:rsidR="0086751C" w:rsidRPr="001F2A14" w14:paraId="48F98BB4" w14:textId="77777777" w:rsidTr="0086751C">
        <w:tc>
          <w:tcPr>
            <w:tcW w:w="1788" w:type="dxa"/>
            <w:vAlign w:val="center"/>
          </w:tcPr>
          <w:p w14:paraId="5BACD71B" w14:textId="77777777" w:rsidR="0086751C" w:rsidRPr="001F2A14" w:rsidRDefault="0086751C" w:rsidP="0086751C">
            <w:pPr>
              <w:jc w:val="center"/>
              <w:rPr>
                <w:rFonts w:ascii="Georgia" w:hAnsi="Georgia" w:cs="Tahoma"/>
                <w:b/>
                <w:bCs/>
                <w:color w:val="4F81BD" w:themeColor="accent1"/>
              </w:rPr>
            </w:pPr>
            <w:r w:rsidRPr="001F2A14">
              <w:rPr>
                <w:rFonts w:ascii="Georgia" w:hAnsi="Georgia" w:cs="Tahoma"/>
                <w:b/>
                <w:bCs/>
                <w:color w:val="4F81BD" w:themeColor="accent1"/>
              </w:rPr>
              <w:lastRenderedPageBreak/>
              <w:t>Title IV, Part B*</w:t>
            </w:r>
          </w:p>
        </w:tc>
        <w:tc>
          <w:tcPr>
            <w:tcW w:w="4249" w:type="dxa"/>
          </w:tcPr>
          <w:p w14:paraId="10C510C3" w14:textId="77777777" w:rsidR="0086751C" w:rsidRPr="00F73629" w:rsidRDefault="0086751C" w:rsidP="0086751C">
            <w:pPr>
              <w:rPr>
                <w:rFonts w:ascii="Georgia" w:hAnsi="Georgia" w:cs="Tahoma"/>
                <w:bCs/>
              </w:rPr>
            </w:pPr>
            <w:r w:rsidRPr="00F73629">
              <w:rPr>
                <w:rFonts w:ascii="Georgia" w:hAnsi="Georgia" w:cs="Tahoma"/>
              </w:rPr>
              <w:t>21</w:t>
            </w:r>
            <w:r w:rsidRPr="00F73629">
              <w:rPr>
                <w:rFonts w:ascii="Georgia" w:hAnsi="Georgia" w:cs="Tahoma"/>
                <w:vertAlign w:val="superscript"/>
              </w:rPr>
              <w:t>st</w:t>
            </w:r>
            <w:r w:rsidRPr="00F73629">
              <w:rPr>
                <w:rFonts w:ascii="Georgia" w:hAnsi="Georgia" w:cs="Tahoma"/>
              </w:rPr>
              <w:t xml:space="preserve"> Century Community Learning Centers</w:t>
            </w:r>
          </w:p>
        </w:tc>
        <w:tc>
          <w:tcPr>
            <w:tcW w:w="3233" w:type="dxa"/>
          </w:tcPr>
          <w:p w14:paraId="7320B62B" w14:textId="77777777" w:rsidR="0086751C" w:rsidRPr="00F73629" w:rsidRDefault="0086751C" w:rsidP="0086751C">
            <w:pPr>
              <w:tabs>
                <w:tab w:val="left" w:pos="1117"/>
              </w:tabs>
              <w:rPr>
                <w:rFonts w:ascii="Georgia" w:hAnsi="Georgia" w:cs="Tahoma"/>
              </w:rPr>
            </w:pPr>
            <w:r w:rsidRPr="00F73629">
              <w:rPr>
                <w:rFonts w:ascii="Georgia" w:hAnsi="Georgia" w:cs="Tahoma"/>
              </w:rPr>
              <w:t>Estimated 2017–18 funding: $7.9 million</w:t>
            </w:r>
          </w:p>
        </w:tc>
      </w:tr>
      <w:tr w:rsidR="0086751C" w:rsidRPr="001F2A14" w14:paraId="7876AF7D" w14:textId="77777777" w:rsidTr="0086751C">
        <w:tc>
          <w:tcPr>
            <w:tcW w:w="1788" w:type="dxa"/>
            <w:shd w:val="clear" w:color="auto" w:fill="D9D9D9" w:themeFill="background1" w:themeFillShade="D9"/>
            <w:vAlign w:val="center"/>
          </w:tcPr>
          <w:p w14:paraId="28714A70" w14:textId="77777777" w:rsidR="0086751C" w:rsidRPr="001F2A14" w:rsidRDefault="0086751C" w:rsidP="0086751C">
            <w:pPr>
              <w:jc w:val="center"/>
              <w:rPr>
                <w:rFonts w:ascii="Georgia" w:hAnsi="Georgia" w:cs="Tahoma"/>
                <w:b/>
                <w:bCs/>
                <w:color w:val="4F81BD" w:themeColor="accent1"/>
              </w:rPr>
            </w:pPr>
            <w:r w:rsidRPr="001F2A14">
              <w:rPr>
                <w:rFonts w:ascii="Georgia" w:hAnsi="Georgia" w:cs="Tahoma"/>
                <w:b/>
                <w:bCs/>
                <w:color w:val="4F81BD" w:themeColor="accent1"/>
              </w:rPr>
              <w:t>Title IV, Part C</w:t>
            </w:r>
          </w:p>
        </w:tc>
        <w:tc>
          <w:tcPr>
            <w:tcW w:w="4249" w:type="dxa"/>
            <w:shd w:val="clear" w:color="auto" w:fill="D9D9D9" w:themeFill="background1" w:themeFillShade="D9"/>
          </w:tcPr>
          <w:p w14:paraId="1D41808F" w14:textId="77777777" w:rsidR="0086751C" w:rsidRPr="001F2A14" w:rsidRDefault="0086751C" w:rsidP="0086751C">
            <w:pPr>
              <w:rPr>
                <w:rFonts w:ascii="Georgia" w:hAnsi="Georgia" w:cs="Tahoma"/>
              </w:rPr>
            </w:pPr>
            <w:r w:rsidRPr="001F2A14">
              <w:rPr>
                <w:rFonts w:ascii="Georgia" w:hAnsi="Georgia" w:cs="Tahoma"/>
                <w:bCs/>
              </w:rPr>
              <w:t xml:space="preserve">Expanding Opportunity Through Quality </w:t>
            </w:r>
            <w:r>
              <w:rPr>
                <w:rFonts w:ascii="Georgia" w:hAnsi="Georgia" w:cs="Tahoma"/>
                <w:bCs/>
              </w:rPr>
              <w:t>Charter schools</w:t>
            </w:r>
          </w:p>
          <w:p w14:paraId="74EDA791" w14:textId="77777777" w:rsidR="0086751C" w:rsidRPr="001F2A14" w:rsidRDefault="0086751C" w:rsidP="0086751C">
            <w:pPr>
              <w:rPr>
                <w:rFonts w:ascii="Georgia" w:hAnsi="Georgia" w:cs="Tahoma"/>
                <w:bCs/>
              </w:rPr>
            </w:pPr>
          </w:p>
        </w:tc>
        <w:tc>
          <w:tcPr>
            <w:tcW w:w="3233" w:type="dxa"/>
            <w:shd w:val="clear" w:color="auto" w:fill="D9D9D9" w:themeFill="background1" w:themeFillShade="D9"/>
          </w:tcPr>
          <w:p w14:paraId="5C4259AA" w14:textId="77777777" w:rsidR="0086751C" w:rsidRPr="00F73629" w:rsidRDefault="0086751C" w:rsidP="0086751C">
            <w:pPr>
              <w:tabs>
                <w:tab w:val="left" w:pos="1117"/>
              </w:tabs>
              <w:rPr>
                <w:rFonts w:ascii="Georgia" w:hAnsi="Georgia" w:cs="Tahoma"/>
                <w:color w:val="000000" w:themeColor="text1"/>
              </w:rPr>
            </w:pPr>
            <w:r w:rsidRPr="00F73629">
              <w:rPr>
                <w:rFonts w:ascii="Georgia" w:hAnsi="Georgia" w:cs="Tahoma"/>
                <w:color w:val="000000" w:themeColor="text1"/>
              </w:rPr>
              <w:t>Information not yet available. The NDE anticipates that Nevada will apply for funds in 2017–18.</w:t>
            </w:r>
          </w:p>
        </w:tc>
      </w:tr>
      <w:tr w:rsidR="0086751C" w:rsidRPr="001F2A14" w14:paraId="2D069C49" w14:textId="77777777" w:rsidTr="0086751C">
        <w:tc>
          <w:tcPr>
            <w:tcW w:w="1788" w:type="dxa"/>
            <w:vAlign w:val="center"/>
          </w:tcPr>
          <w:p w14:paraId="7C373B5A" w14:textId="77777777" w:rsidR="0086751C" w:rsidRPr="001F2A14" w:rsidRDefault="0086751C" w:rsidP="0086751C">
            <w:pPr>
              <w:jc w:val="center"/>
              <w:rPr>
                <w:rFonts w:ascii="Georgia" w:hAnsi="Georgia" w:cs="Tahoma"/>
                <w:b/>
                <w:bCs/>
                <w:color w:val="4F81BD" w:themeColor="accent1"/>
              </w:rPr>
            </w:pPr>
            <w:r w:rsidRPr="001F2A14">
              <w:rPr>
                <w:rFonts w:ascii="Georgia" w:hAnsi="Georgia" w:cs="Tahoma"/>
                <w:b/>
                <w:bCs/>
                <w:color w:val="4F81BD" w:themeColor="accent1"/>
              </w:rPr>
              <w:t>Title IV, Part D</w:t>
            </w:r>
          </w:p>
        </w:tc>
        <w:tc>
          <w:tcPr>
            <w:tcW w:w="4249" w:type="dxa"/>
          </w:tcPr>
          <w:p w14:paraId="6DECF017" w14:textId="77777777" w:rsidR="0086751C" w:rsidRPr="001F2A14" w:rsidRDefault="0086751C" w:rsidP="0086751C">
            <w:pPr>
              <w:rPr>
                <w:rFonts w:ascii="Georgia" w:hAnsi="Georgia" w:cs="Tahoma"/>
                <w:bCs/>
              </w:rPr>
            </w:pPr>
            <w:r w:rsidRPr="001F2A14">
              <w:rPr>
                <w:rFonts w:ascii="Georgia" w:hAnsi="Georgia" w:cs="Tahoma"/>
                <w:bCs/>
              </w:rPr>
              <w:t>Magnet Schools Assistance</w:t>
            </w:r>
          </w:p>
        </w:tc>
        <w:tc>
          <w:tcPr>
            <w:tcW w:w="3233" w:type="dxa"/>
          </w:tcPr>
          <w:p w14:paraId="35C3A10F" w14:textId="77777777" w:rsidR="0086751C" w:rsidRPr="00F73629" w:rsidRDefault="0086751C" w:rsidP="0086751C">
            <w:pPr>
              <w:tabs>
                <w:tab w:val="left" w:pos="1117"/>
              </w:tabs>
              <w:rPr>
                <w:rFonts w:ascii="Georgia" w:hAnsi="Georgia" w:cs="Tahoma"/>
                <w:color w:val="000000" w:themeColor="text1"/>
              </w:rPr>
            </w:pPr>
            <w:r w:rsidRPr="00F73629">
              <w:rPr>
                <w:rFonts w:ascii="Georgia" w:hAnsi="Georgia" w:cs="Tahoma"/>
                <w:color w:val="000000" w:themeColor="text1"/>
              </w:rPr>
              <w:t>SEA not eligible for funding</w:t>
            </w:r>
          </w:p>
        </w:tc>
      </w:tr>
      <w:tr w:rsidR="0086751C" w:rsidRPr="001F2A14" w14:paraId="79B2F480" w14:textId="77777777" w:rsidTr="0086751C">
        <w:tc>
          <w:tcPr>
            <w:tcW w:w="1788" w:type="dxa"/>
            <w:shd w:val="clear" w:color="auto" w:fill="D9D9D9" w:themeFill="background1" w:themeFillShade="D9"/>
            <w:vAlign w:val="center"/>
          </w:tcPr>
          <w:p w14:paraId="71A65C35" w14:textId="77777777" w:rsidR="0086751C" w:rsidRPr="001F2A14" w:rsidRDefault="0086751C" w:rsidP="0086751C">
            <w:pPr>
              <w:jc w:val="center"/>
              <w:rPr>
                <w:rFonts w:ascii="Georgia" w:hAnsi="Georgia" w:cs="Tahoma"/>
                <w:b/>
                <w:bCs/>
                <w:color w:val="4F81BD" w:themeColor="accent1"/>
              </w:rPr>
            </w:pPr>
            <w:r w:rsidRPr="001F2A14">
              <w:rPr>
                <w:rFonts w:ascii="Georgia" w:hAnsi="Georgia" w:cs="Tahoma"/>
                <w:b/>
                <w:bCs/>
                <w:color w:val="4F81BD" w:themeColor="accent1"/>
              </w:rPr>
              <w:t>Title IV, Part E</w:t>
            </w:r>
          </w:p>
        </w:tc>
        <w:tc>
          <w:tcPr>
            <w:tcW w:w="4249" w:type="dxa"/>
            <w:shd w:val="clear" w:color="auto" w:fill="D9D9D9" w:themeFill="background1" w:themeFillShade="D9"/>
          </w:tcPr>
          <w:p w14:paraId="162C463B" w14:textId="77777777" w:rsidR="0086751C" w:rsidRPr="001F2A14" w:rsidRDefault="0086751C" w:rsidP="0086751C">
            <w:pPr>
              <w:rPr>
                <w:rFonts w:ascii="Georgia" w:hAnsi="Georgia" w:cs="Tahoma"/>
                <w:bCs/>
              </w:rPr>
            </w:pPr>
            <w:r w:rsidRPr="001F2A14">
              <w:rPr>
                <w:rFonts w:ascii="Georgia" w:hAnsi="Georgia" w:cs="Tahoma"/>
                <w:bCs/>
              </w:rPr>
              <w:t>Family Engagement in Education Programs</w:t>
            </w:r>
          </w:p>
        </w:tc>
        <w:tc>
          <w:tcPr>
            <w:tcW w:w="3233" w:type="dxa"/>
            <w:shd w:val="clear" w:color="auto" w:fill="D9D9D9" w:themeFill="background1" w:themeFillShade="D9"/>
          </w:tcPr>
          <w:p w14:paraId="3B8F0B58" w14:textId="77777777" w:rsidR="0086751C" w:rsidRPr="00F73629" w:rsidRDefault="0086751C" w:rsidP="0086751C">
            <w:pPr>
              <w:tabs>
                <w:tab w:val="left" w:pos="1117"/>
              </w:tabs>
              <w:rPr>
                <w:rFonts w:ascii="Georgia" w:hAnsi="Georgia" w:cs="Tahoma"/>
                <w:color w:val="000000" w:themeColor="text1"/>
              </w:rPr>
            </w:pPr>
            <w:r w:rsidRPr="00F73629">
              <w:rPr>
                <w:rFonts w:ascii="Georgia" w:hAnsi="Georgia" w:cs="Tahoma"/>
                <w:color w:val="000000" w:themeColor="text1"/>
              </w:rPr>
              <w:t>SEA not eligible for funding</w:t>
            </w:r>
          </w:p>
        </w:tc>
      </w:tr>
      <w:tr w:rsidR="0086751C" w:rsidRPr="001F2A14" w14:paraId="4F5EB18A" w14:textId="77777777" w:rsidTr="0086751C">
        <w:tc>
          <w:tcPr>
            <w:tcW w:w="1788" w:type="dxa"/>
            <w:vAlign w:val="center"/>
          </w:tcPr>
          <w:p w14:paraId="615AC1EB" w14:textId="77777777" w:rsidR="0086751C" w:rsidRPr="001F2A14" w:rsidRDefault="0086751C" w:rsidP="0086751C">
            <w:pPr>
              <w:jc w:val="center"/>
              <w:rPr>
                <w:rFonts w:ascii="Georgia" w:hAnsi="Georgia" w:cs="Tahoma"/>
                <w:b/>
                <w:bCs/>
                <w:color w:val="4F81BD" w:themeColor="accent1"/>
              </w:rPr>
            </w:pPr>
            <w:r w:rsidRPr="001F2A14">
              <w:rPr>
                <w:rFonts w:ascii="Georgia" w:hAnsi="Georgia" w:cs="Tahoma"/>
                <w:b/>
                <w:bCs/>
                <w:color w:val="4F81BD" w:themeColor="accent1"/>
              </w:rPr>
              <w:t>Title IV, Part F</w:t>
            </w:r>
          </w:p>
        </w:tc>
        <w:tc>
          <w:tcPr>
            <w:tcW w:w="4249" w:type="dxa"/>
          </w:tcPr>
          <w:p w14:paraId="71CE321B" w14:textId="77777777" w:rsidR="0086751C" w:rsidRPr="001F2A14" w:rsidRDefault="0086751C" w:rsidP="0086751C">
            <w:pPr>
              <w:rPr>
                <w:rFonts w:ascii="Georgia" w:hAnsi="Georgia" w:cs="Tahoma"/>
                <w:bCs/>
              </w:rPr>
            </w:pPr>
            <w:r w:rsidRPr="001F2A14">
              <w:rPr>
                <w:rFonts w:ascii="Georgia" w:hAnsi="Georgia" w:cs="Tahoma"/>
                <w:bCs/>
              </w:rPr>
              <w:t>National Activities</w:t>
            </w:r>
          </w:p>
          <w:p w14:paraId="0E651891" w14:textId="77777777" w:rsidR="0086751C" w:rsidRPr="001F2A14" w:rsidRDefault="0086751C" w:rsidP="00B2231C">
            <w:pPr>
              <w:numPr>
                <w:ilvl w:val="1"/>
                <w:numId w:val="45"/>
              </w:numPr>
              <w:tabs>
                <w:tab w:val="clear" w:pos="1440"/>
              </w:tabs>
              <w:spacing w:after="0" w:line="240" w:lineRule="auto"/>
              <w:ind w:left="386" w:hanging="230"/>
              <w:rPr>
                <w:rFonts w:ascii="Georgia" w:hAnsi="Georgia" w:cs="Tahoma"/>
              </w:rPr>
            </w:pPr>
            <w:r w:rsidRPr="001F2A14">
              <w:rPr>
                <w:rFonts w:ascii="Georgia" w:hAnsi="Georgia" w:cs="Tahoma"/>
              </w:rPr>
              <w:t xml:space="preserve">Education innovation and research </w:t>
            </w:r>
          </w:p>
          <w:p w14:paraId="576C35BC" w14:textId="77777777" w:rsidR="0086751C" w:rsidRPr="001F2A14" w:rsidRDefault="0086751C" w:rsidP="00B2231C">
            <w:pPr>
              <w:numPr>
                <w:ilvl w:val="1"/>
                <w:numId w:val="45"/>
              </w:numPr>
              <w:tabs>
                <w:tab w:val="clear" w:pos="1440"/>
              </w:tabs>
              <w:spacing w:after="0" w:line="240" w:lineRule="auto"/>
              <w:ind w:left="386" w:hanging="230"/>
              <w:rPr>
                <w:rFonts w:ascii="Georgia" w:hAnsi="Georgia" w:cs="Tahoma"/>
              </w:rPr>
            </w:pPr>
            <w:r w:rsidRPr="001F2A14">
              <w:rPr>
                <w:rFonts w:ascii="Georgia" w:hAnsi="Georgia" w:cs="Tahoma"/>
              </w:rPr>
              <w:t xml:space="preserve">Community support for school success </w:t>
            </w:r>
          </w:p>
          <w:p w14:paraId="6D565CF0" w14:textId="77777777" w:rsidR="0086751C" w:rsidRPr="001F2A14" w:rsidRDefault="0086751C" w:rsidP="00B2231C">
            <w:pPr>
              <w:numPr>
                <w:ilvl w:val="2"/>
                <w:numId w:val="45"/>
              </w:numPr>
              <w:tabs>
                <w:tab w:val="clear" w:pos="2160"/>
              </w:tabs>
              <w:spacing w:after="0" w:line="240" w:lineRule="auto"/>
              <w:ind w:left="386" w:hanging="230"/>
              <w:rPr>
                <w:rFonts w:ascii="Georgia" w:hAnsi="Georgia" w:cs="Tahoma"/>
              </w:rPr>
            </w:pPr>
            <w:r w:rsidRPr="001F2A14">
              <w:rPr>
                <w:rFonts w:ascii="Georgia" w:hAnsi="Georgia" w:cs="Tahoma"/>
              </w:rPr>
              <w:t>Promise neighborhoods and community schools</w:t>
            </w:r>
          </w:p>
          <w:p w14:paraId="253855C1" w14:textId="77777777" w:rsidR="0086751C" w:rsidRPr="001F2A14" w:rsidRDefault="0086751C" w:rsidP="00B2231C">
            <w:pPr>
              <w:numPr>
                <w:ilvl w:val="1"/>
                <w:numId w:val="45"/>
              </w:numPr>
              <w:tabs>
                <w:tab w:val="clear" w:pos="1440"/>
              </w:tabs>
              <w:spacing w:after="0" w:line="240" w:lineRule="auto"/>
              <w:ind w:left="386" w:hanging="230"/>
              <w:rPr>
                <w:rFonts w:ascii="Georgia" w:hAnsi="Georgia" w:cs="Tahoma"/>
              </w:rPr>
            </w:pPr>
            <w:r w:rsidRPr="001F2A14">
              <w:rPr>
                <w:rFonts w:ascii="Georgia" w:hAnsi="Georgia" w:cs="Tahoma"/>
              </w:rPr>
              <w:t>National activities for school safety</w:t>
            </w:r>
          </w:p>
          <w:p w14:paraId="7D3E9C9C" w14:textId="77777777" w:rsidR="0086751C" w:rsidRPr="001F2A14" w:rsidRDefault="0086751C" w:rsidP="0086751C">
            <w:pPr>
              <w:rPr>
                <w:rFonts w:ascii="Georgia" w:hAnsi="Georgia" w:cs="Tahoma"/>
                <w:bCs/>
              </w:rPr>
            </w:pPr>
            <w:r w:rsidRPr="001F2A14">
              <w:rPr>
                <w:rFonts w:ascii="Georgia" w:hAnsi="Georgia" w:cs="Tahoma"/>
              </w:rPr>
              <w:t>Academic enrichment</w:t>
            </w:r>
          </w:p>
        </w:tc>
        <w:tc>
          <w:tcPr>
            <w:tcW w:w="3233" w:type="dxa"/>
          </w:tcPr>
          <w:p w14:paraId="660B0228" w14:textId="77777777" w:rsidR="0086751C" w:rsidRPr="00F73629" w:rsidRDefault="0086751C" w:rsidP="0086751C">
            <w:pPr>
              <w:tabs>
                <w:tab w:val="left" w:pos="1117"/>
              </w:tabs>
              <w:rPr>
                <w:rFonts w:ascii="Georgia" w:hAnsi="Georgia" w:cs="Tahoma"/>
                <w:color w:val="000000" w:themeColor="text1"/>
              </w:rPr>
            </w:pPr>
            <w:r w:rsidRPr="00F73629">
              <w:rPr>
                <w:rFonts w:ascii="Georgia" w:hAnsi="Georgia" w:cs="Tahoma"/>
                <w:color w:val="000000" w:themeColor="text1"/>
              </w:rPr>
              <w:t>SEA not eligible for funding</w:t>
            </w:r>
          </w:p>
        </w:tc>
      </w:tr>
      <w:tr w:rsidR="0086751C" w:rsidRPr="001F2A14" w14:paraId="7B6C5DEC" w14:textId="77777777" w:rsidTr="0086751C">
        <w:tc>
          <w:tcPr>
            <w:tcW w:w="1788" w:type="dxa"/>
            <w:shd w:val="clear" w:color="auto" w:fill="D9D9D9" w:themeFill="background1" w:themeFillShade="D9"/>
            <w:vAlign w:val="center"/>
          </w:tcPr>
          <w:p w14:paraId="7ECDE261" w14:textId="77777777" w:rsidR="0086751C" w:rsidRPr="001F2A14" w:rsidRDefault="0086751C" w:rsidP="0086751C">
            <w:pPr>
              <w:jc w:val="center"/>
              <w:rPr>
                <w:rFonts w:ascii="Georgia" w:hAnsi="Georgia" w:cs="Tahoma"/>
                <w:b/>
                <w:bCs/>
                <w:color w:val="4F81BD" w:themeColor="accent1"/>
              </w:rPr>
            </w:pPr>
            <w:r w:rsidRPr="001F2A14">
              <w:rPr>
                <w:rFonts w:ascii="Georgia" w:hAnsi="Georgia" w:cs="Tahoma"/>
                <w:b/>
                <w:bCs/>
                <w:color w:val="4F81BD" w:themeColor="accent1"/>
              </w:rPr>
              <w:t>Title V*</w:t>
            </w:r>
          </w:p>
        </w:tc>
        <w:tc>
          <w:tcPr>
            <w:tcW w:w="4249" w:type="dxa"/>
            <w:shd w:val="clear" w:color="auto" w:fill="D9D9D9" w:themeFill="background1" w:themeFillShade="D9"/>
          </w:tcPr>
          <w:p w14:paraId="3B72AEFB" w14:textId="77777777" w:rsidR="0086751C" w:rsidRPr="001F2A14" w:rsidRDefault="0086751C" w:rsidP="0086751C">
            <w:pPr>
              <w:rPr>
                <w:rFonts w:ascii="Georgia" w:hAnsi="Georgia" w:cs="Tahoma"/>
              </w:rPr>
            </w:pPr>
            <w:r w:rsidRPr="001F2A14">
              <w:rPr>
                <w:rFonts w:ascii="Georgia" w:hAnsi="Georgia" w:cs="Tahoma"/>
                <w:bCs/>
              </w:rPr>
              <w:t>Rural Education Initiative</w:t>
            </w:r>
          </w:p>
          <w:p w14:paraId="39AFA3E2" w14:textId="77777777" w:rsidR="0086751C" w:rsidRPr="001F2A14" w:rsidRDefault="0086751C" w:rsidP="0086751C">
            <w:pPr>
              <w:rPr>
                <w:rFonts w:ascii="Georgia" w:hAnsi="Georgia" w:cs="Tahoma"/>
                <w:bCs/>
              </w:rPr>
            </w:pPr>
          </w:p>
        </w:tc>
        <w:tc>
          <w:tcPr>
            <w:tcW w:w="3233" w:type="dxa"/>
            <w:shd w:val="clear" w:color="auto" w:fill="D9D9D9" w:themeFill="background1" w:themeFillShade="D9"/>
          </w:tcPr>
          <w:p w14:paraId="222EE0A2" w14:textId="77777777" w:rsidR="0086751C" w:rsidRPr="001F2A14" w:rsidRDefault="0086751C" w:rsidP="0086751C">
            <w:pPr>
              <w:tabs>
                <w:tab w:val="left" w:pos="1117"/>
              </w:tabs>
              <w:rPr>
                <w:rFonts w:ascii="Georgia" w:hAnsi="Georgia" w:cs="Tahoma"/>
              </w:rPr>
            </w:pPr>
            <w:r w:rsidRPr="001F2A14">
              <w:rPr>
                <w:rFonts w:ascii="Georgia" w:hAnsi="Georgia" w:cs="Tahoma"/>
              </w:rPr>
              <w:t>Estimated 2017–18 funding: $91,429 million</w:t>
            </w:r>
          </w:p>
        </w:tc>
      </w:tr>
      <w:tr w:rsidR="0086751C" w:rsidRPr="001F2A14" w14:paraId="6B570EEB" w14:textId="77777777" w:rsidTr="0086751C">
        <w:tc>
          <w:tcPr>
            <w:tcW w:w="1788" w:type="dxa"/>
            <w:vAlign w:val="center"/>
          </w:tcPr>
          <w:p w14:paraId="075C13FC" w14:textId="77777777" w:rsidR="0086751C" w:rsidRPr="001F2A14" w:rsidRDefault="0086751C" w:rsidP="0086751C">
            <w:pPr>
              <w:jc w:val="center"/>
              <w:rPr>
                <w:rFonts w:ascii="Georgia" w:hAnsi="Georgia" w:cs="Tahoma"/>
                <w:b/>
                <w:bCs/>
                <w:color w:val="4F81BD" w:themeColor="accent1"/>
              </w:rPr>
            </w:pPr>
            <w:r w:rsidRPr="001F2A14">
              <w:rPr>
                <w:rFonts w:ascii="Georgia" w:hAnsi="Georgia" w:cs="Tahoma"/>
                <w:b/>
                <w:bCs/>
                <w:color w:val="4F81BD" w:themeColor="accent1"/>
              </w:rPr>
              <w:t>Title VI</w:t>
            </w:r>
          </w:p>
        </w:tc>
        <w:tc>
          <w:tcPr>
            <w:tcW w:w="4249" w:type="dxa"/>
          </w:tcPr>
          <w:p w14:paraId="727757BA" w14:textId="77777777" w:rsidR="0086751C" w:rsidRPr="001F2A14" w:rsidRDefault="0086751C" w:rsidP="0086751C">
            <w:pPr>
              <w:rPr>
                <w:rFonts w:ascii="Georgia" w:hAnsi="Georgia" w:cs="Tahoma"/>
                <w:bCs/>
              </w:rPr>
            </w:pPr>
            <w:r w:rsidRPr="001F2A14">
              <w:rPr>
                <w:rFonts w:ascii="Georgia" w:hAnsi="Georgia" w:cs="Tahoma"/>
                <w:bCs/>
              </w:rPr>
              <w:t>Indian, Native Hawaiian, and Alaska Native Education</w:t>
            </w:r>
          </w:p>
        </w:tc>
        <w:tc>
          <w:tcPr>
            <w:tcW w:w="3233" w:type="dxa"/>
          </w:tcPr>
          <w:p w14:paraId="676D68B6" w14:textId="77777777" w:rsidR="0086751C" w:rsidRPr="00F73629" w:rsidRDefault="0086751C" w:rsidP="0086751C">
            <w:pPr>
              <w:tabs>
                <w:tab w:val="left" w:pos="1117"/>
              </w:tabs>
              <w:rPr>
                <w:rFonts w:ascii="Georgia" w:hAnsi="Georgia" w:cs="Tahoma"/>
                <w:color w:val="000000" w:themeColor="text1"/>
              </w:rPr>
            </w:pPr>
            <w:r w:rsidRPr="00F73629">
              <w:rPr>
                <w:rFonts w:ascii="Georgia" w:hAnsi="Georgia" w:cs="Tahoma"/>
                <w:color w:val="000000" w:themeColor="text1"/>
              </w:rPr>
              <w:t>SEA not eligible for funding</w:t>
            </w:r>
          </w:p>
        </w:tc>
      </w:tr>
      <w:tr w:rsidR="0086751C" w:rsidRPr="001F2A14" w14:paraId="7DFD8C5F" w14:textId="77777777" w:rsidTr="0086751C">
        <w:tc>
          <w:tcPr>
            <w:tcW w:w="1788" w:type="dxa"/>
            <w:shd w:val="clear" w:color="auto" w:fill="D9D9D9" w:themeFill="background1" w:themeFillShade="D9"/>
            <w:vAlign w:val="center"/>
          </w:tcPr>
          <w:p w14:paraId="05E4306E" w14:textId="77777777" w:rsidR="0086751C" w:rsidRPr="001F2A14" w:rsidRDefault="0086751C" w:rsidP="0086751C">
            <w:pPr>
              <w:jc w:val="center"/>
              <w:rPr>
                <w:rFonts w:ascii="Georgia" w:hAnsi="Georgia" w:cs="Tahoma"/>
                <w:b/>
                <w:bCs/>
                <w:color w:val="4F81BD" w:themeColor="accent1"/>
              </w:rPr>
            </w:pPr>
            <w:r w:rsidRPr="001F2A14">
              <w:rPr>
                <w:rFonts w:ascii="Georgia" w:hAnsi="Georgia" w:cs="Tahoma"/>
                <w:b/>
                <w:bCs/>
                <w:color w:val="4F81BD" w:themeColor="accent1"/>
              </w:rPr>
              <w:t>Title VII</w:t>
            </w:r>
          </w:p>
        </w:tc>
        <w:tc>
          <w:tcPr>
            <w:tcW w:w="4249" w:type="dxa"/>
            <w:shd w:val="clear" w:color="auto" w:fill="D9D9D9" w:themeFill="background1" w:themeFillShade="D9"/>
          </w:tcPr>
          <w:p w14:paraId="1E22A489" w14:textId="77777777" w:rsidR="0086751C" w:rsidRPr="001F2A14" w:rsidRDefault="0086751C" w:rsidP="0086751C">
            <w:pPr>
              <w:rPr>
                <w:rFonts w:ascii="Georgia" w:hAnsi="Georgia" w:cs="Tahoma"/>
                <w:bCs/>
              </w:rPr>
            </w:pPr>
            <w:r w:rsidRPr="001F2A14">
              <w:rPr>
                <w:rFonts w:ascii="Georgia" w:hAnsi="Georgia" w:cs="Tahoma"/>
                <w:bCs/>
              </w:rPr>
              <w:t>Impact Aid</w:t>
            </w:r>
          </w:p>
        </w:tc>
        <w:tc>
          <w:tcPr>
            <w:tcW w:w="3233" w:type="dxa"/>
            <w:shd w:val="clear" w:color="auto" w:fill="D9D9D9" w:themeFill="background1" w:themeFillShade="D9"/>
          </w:tcPr>
          <w:p w14:paraId="320ED491" w14:textId="77777777" w:rsidR="0086751C" w:rsidRPr="00F73629" w:rsidRDefault="0086751C" w:rsidP="0086751C">
            <w:pPr>
              <w:tabs>
                <w:tab w:val="left" w:pos="1117"/>
              </w:tabs>
              <w:rPr>
                <w:rFonts w:ascii="Georgia" w:hAnsi="Georgia" w:cs="Tahoma"/>
                <w:color w:val="000000" w:themeColor="text1"/>
              </w:rPr>
            </w:pPr>
            <w:r w:rsidRPr="00F73629">
              <w:rPr>
                <w:rFonts w:ascii="Georgia" w:hAnsi="Georgia" w:cs="Tahoma"/>
                <w:color w:val="000000" w:themeColor="text1"/>
              </w:rPr>
              <w:t>SEA not eligible for funding</w:t>
            </w:r>
          </w:p>
        </w:tc>
      </w:tr>
      <w:tr w:rsidR="0086751C" w:rsidRPr="001F2A14" w14:paraId="0572BBB1" w14:textId="77777777" w:rsidTr="0086751C">
        <w:tc>
          <w:tcPr>
            <w:tcW w:w="1788" w:type="dxa"/>
            <w:vAlign w:val="center"/>
          </w:tcPr>
          <w:p w14:paraId="02FF2694" w14:textId="77777777" w:rsidR="0086751C" w:rsidRPr="001F2A14" w:rsidRDefault="0086751C" w:rsidP="0086751C">
            <w:pPr>
              <w:jc w:val="center"/>
              <w:rPr>
                <w:rFonts w:ascii="Georgia" w:hAnsi="Georgia" w:cs="Tahoma"/>
                <w:b/>
                <w:bCs/>
                <w:color w:val="4F81BD" w:themeColor="accent1"/>
              </w:rPr>
            </w:pPr>
            <w:r w:rsidRPr="001F2A14">
              <w:rPr>
                <w:rFonts w:ascii="Georgia" w:hAnsi="Georgia" w:cs="Tahoma"/>
                <w:b/>
                <w:bCs/>
                <w:color w:val="4F81BD" w:themeColor="accent1"/>
              </w:rPr>
              <w:t>Title VIII</w:t>
            </w:r>
          </w:p>
        </w:tc>
        <w:tc>
          <w:tcPr>
            <w:tcW w:w="4249" w:type="dxa"/>
          </w:tcPr>
          <w:p w14:paraId="1177BE3B" w14:textId="77777777" w:rsidR="0086751C" w:rsidRPr="001F2A14" w:rsidRDefault="0086751C" w:rsidP="0086751C">
            <w:pPr>
              <w:rPr>
                <w:rFonts w:ascii="Georgia" w:hAnsi="Georgia" w:cs="Tahoma"/>
                <w:bCs/>
              </w:rPr>
            </w:pPr>
            <w:r w:rsidRPr="001F2A14">
              <w:rPr>
                <w:rFonts w:ascii="Georgia" w:hAnsi="Georgia" w:cs="Tahoma"/>
                <w:bCs/>
              </w:rPr>
              <w:t>General Provisions and Definitions</w:t>
            </w:r>
          </w:p>
        </w:tc>
        <w:tc>
          <w:tcPr>
            <w:tcW w:w="3233" w:type="dxa"/>
          </w:tcPr>
          <w:p w14:paraId="39C99555" w14:textId="77777777" w:rsidR="0086751C" w:rsidRPr="00F73629" w:rsidRDefault="0086751C" w:rsidP="0086751C">
            <w:pPr>
              <w:tabs>
                <w:tab w:val="left" w:pos="1117"/>
              </w:tabs>
              <w:rPr>
                <w:rFonts w:ascii="Georgia" w:hAnsi="Georgia" w:cs="Tahoma"/>
                <w:color w:val="000000" w:themeColor="text1"/>
              </w:rPr>
            </w:pPr>
            <w:r w:rsidRPr="00F73629">
              <w:rPr>
                <w:rFonts w:ascii="Georgia" w:hAnsi="Georgia" w:cs="Tahoma"/>
                <w:color w:val="000000" w:themeColor="text1"/>
              </w:rPr>
              <w:t>SEA not eligible for funding</w:t>
            </w:r>
          </w:p>
        </w:tc>
      </w:tr>
      <w:tr w:rsidR="0086751C" w:rsidRPr="001F2A14" w14:paraId="2D33EA7A" w14:textId="77777777" w:rsidTr="0086751C">
        <w:tc>
          <w:tcPr>
            <w:tcW w:w="1788" w:type="dxa"/>
            <w:shd w:val="clear" w:color="auto" w:fill="D9D9D9" w:themeFill="background1" w:themeFillShade="D9"/>
            <w:vAlign w:val="center"/>
          </w:tcPr>
          <w:p w14:paraId="1D9738AA" w14:textId="77777777" w:rsidR="0086751C" w:rsidRPr="001F2A14" w:rsidRDefault="0086751C" w:rsidP="0086751C">
            <w:pPr>
              <w:jc w:val="center"/>
              <w:rPr>
                <w:rFonts w:ascii="Georgia" w:hAnsi="Georgia" w:cs="Tahoma"/>
                <w:b/>
                <w:bCs/>
                <w:color w:val="4F81BD" w:themeColor="accent1"/>
              </w:rPr>
            </w:pPr>
            <w:r w:rsidRPr="001F2A14">
              <w:rPr>
                <w:rFonts w:ascii="Georgia" w:hAnsi="Georgia" w:cs="Tahoma"/>
                <w:b/>
                <w:color w:val="4F81BD" w:themeColor="accent1"/>
              </w:rPr>
              <w:t>Title IX, Part A*</w:t>
            </w:r>
            <w:r w:rsidRPr="001F2A14">
              <w:rPr>
                <w:rFonts w:ascii="Georgia" w:hAnsi="Georgia" w:cs="Tahoma"/>
                <w:b/>
                <w:bCs/>
                <w:color w:val="4F81BD" w:themeColor="accent1"/>
              </w:rPr>
              <w:t xml:space="preserve"> (Title VII, Subpart B of the McKinney Vento-Homeless Assistance Act)</w:t>
            </w:r>
          </w:p>
        </w:tc>
        <w:tc>
          <w:tcPr>
            <w:tcW w:w="4249" w:type="dxa"/>
            <w:shd w:val="clear" w:color="auto" w:fill="D9D9D9" w:themeFill="background1" w:themeFillShade="D9"/>
          </w:tcPr>
          <w:p w14:paraId="4D65908C" w14:textId="77777777" w:rsidR="0086751C" w:rsidRPr="001F2A14" w:rsidRDefault="0086751C" w:rsidP="0086751C">
            <w:pPr>
              <w:rPr>
                <w:rFonts w:ascii="Georgia" w:hAnsi="Georgia" w:cs="Tahoma"/>
                <w:bCs/>
              </w:rPr>
            </w:pPr>
            <w:r w:rsidRPr="001F2A14">
              <w:rPr>
                <w:rFonts w:ascii="Georgia" w:hAnsi="Georgia" w:cs="Tahoma"/>
                <w:bCs/>
              </w:rPr>
              <w:t xml:space="preserve">Education for </w:t>
            </w:r>
            <w:r w:rsidRPr="001F2A14">
              <w:rPr>
                <w:rFonts w:ascii="Georgia" w:hAnsi="Georgia" w:cs="Tahoma"/>
              </w:rPr>
              <w:t>Homeless Children and Youth</w:t>
            </w:r>
          </w:p>
        </w:tc>
        <w:tc>
          <w:tcPr>
            <w:tcW w:w="3233" w:type="dxa"/>
            <w:shd w:val="clear" w:color="auto" w:fill="D9D9D9" w:themeFill="background1" w:themeFillShade="D9"/>
          </w:tcPr>
          <w:p w14:paraId="4C672CF1" w14:textId="77777777" w:rsidR="0086751C" w:rsidRPr="001F2A14" w:rsidRDefault="0086751C" w:rsidP="0086751C">
            <w:pPr>
              <w:tabs>
                <w:tab w:val="left" w:pos="1117"/>
              </w:tabs>
              <w:rPr>
                <w:rFonts w:ascii="Georgia" w:hAnsi="Georgia" w:cs="Tahoma"/>
              </w:rPr>
            </w:pPr>
            <w:r w:rsidRPr="001F2A14">
              <w:rPr>
                <w:rFonts w:ascii="Georgia" w:hAnsi="Georgia" w:cs="Tahoma"/>
              </w:rPr>
              <w:t>Estimated 2017–18 funding: $685,268</w:t>
            </w:r>
          </w:p>
        </w:tc>
      </w:tr>
      <w:tr w:rsidR="0086751C" w:rsidRPr="001F2A14" w14:paraId="58672280" w14:textId="77777777" w:rsidTr="0086751C">
        <w:tc>
          <w:tcPr>
            <w:tcW w:w="1788" w:type="dxa"/>
            <w:vAlign w:val="center"/>
          </w:tcPr>
          <w:p w14:paraId="3BB70464" w14:textId="77777777" w:rsidR="0086751C" w:rsidRPr="001F2A14" w:rsidRDefault="0086751C" w:rsidP="0086751C">
            <w:pPr>
              <w:jc w:val="center"/>
              <w:rPr>
                <w:rFonts w:ascii="Georgia" w:hAnsi="Georgia" w:cs="Tahoma"/>
                <w:b/>
                <w:bCs/>
                <w:color w:val="4F81BD" w:themeColor="accent1"/>
              </w:rPr>
            </w:pPr>
            <w:r w:rsidRPr="001F2A14">
              <w:rPr>
                <w:rFonts w:ascii="Georgia" w:hAnsi="Georgia" w:cs="Tahoma"/>
                <w:b/>
                <w:bCs/>
                <w:color w:val="4F81BD" w:themeColor="accent1"/>
              </w:rPr>
              <w:t xml:space="preserve">Title IX, Part B, Section </w:t>
            </w:r>
            <w:r w:rsidRPr="001F2A14">
              <w:rPr>
                <w:rFonts w:ascii="Georgia" w:hAnsi="Georgia" w:cs="Tahoma"/>
                <w:b/>
                <w:bCs/>
                <w:color w:val="4F81BD" w:themeColor="accent1"/>
              </w:rPr>
              <w:lastRenderedPageBreak/>
              <w:t>9212</w:t>
            </w:r>
          </w:p>
        </w:tc>
        <w:tc>
          <w:tcPr>
            <w:tcW w:w="4249" w:type="dxa"/>
          </w:tcPr>
          <w:p w14:paraId="77304166" w14:textId="77777777" w:rsidR="0086751C" w:rsidRPr="001F2A14" w:rsidRDefault="0086751C" w:rsidP="0086751C">
            <w:pPr>
              <w:rPr>
                <w:rFonts w:ascii="Georgia" w:hAnsi="Georgia" w:cs="Tahoma"/>
                <w:bCs/>
              </w:rPr>
            </w:pPr>
            <w:r w:rsidRPr="001F2A14">
              <w:rPr>
                <w:rFonts w:ascii="Georgia" w:hAnsi="Georgia" w:cs="Tahoma"/>
              </w:rPr>
              <w:lastRenderedPageBreak/>
              <w:t>Preschool Development Grants</w:t>
            </w:r>
          </w:p>
        </w:tc>
        <w:tc>
          <w:tcPr>
            <w:tcW w:w="3233" w:type="dxa"/>
          </w:tcPr>
          <w:p w14:paraId="1149D46D" w14:textId="77777777" w:rsidR="0086751C" w:rsidRPr="001F2A14" w:rsidRDefault="0086751C" w:rsidP="0086751C">
            <w:pPr>
              <w:tabs>
                <w:tab w:val="left" w:pos="1117"/>
              </w:tabs>
              <w:rPr>
                <w:rFonts w:ascii="Georgia" w:hAnsi="Georgia" w:cs="Tahoma"/>
              </w:rPr>
            </w:pPr>
            <w:r w:rsidRPr="001F2A14">
              <w:rPr>
                <w:rFonts w:ascii="Georgia" w:hAnsi="Georgia" w:cs="Tahoma"/>
              </w:rPr>
              <w:t xml:space="preserve">National authorized appropriation for 2017–18: </w:t>
            </w:r>
            <w:r w:rsidRPr="001F2A14">
              <w:rPr>
                <w:rFonts w:ascii="Georgia" w:hAnsi="Georgia" w:cs="Tahoma"/>
              </w:rPr>
              <w:lastRenderedPageBreak/>
              <w:t>$40,993,152</w:t>
            </w:r>
          </w:p>
        </w:tc>
      </w:tr>
    </w:tbl>
    <w:p w14:paraId="13805B94" w14:textId="139EBE14" w:rsidR="00880349" w:rsidRDefault="0086751C" w:rsidP="00DA147F">
      <w:pPr>
        <w:spacing w:after="0" w:line="240" w:lineRule="auto"/>
        <w:rPr>
          <w:rFonts w:ascii="Georgia" w:hAnsi="Georgia"/>
          <w:sz w:val="17"/>
          <w:szCs w:val="17"/>
        </w:rPr>
      </w:pPr>
      <w:r w:rsidRPr="001D510A">
        <w:rPr>
          <w:rFonts w:ascii="Georgia" w:hAnsi="Georgia" w:cs="Tahoma"/>
          <w:sz w:val="17"/>
          <w:szCs w:val="17"/>
        </w:rPr>
        <w:lastRenderedPageBreak/>
        <w:t xml:space="preserve">*State allocations are preliminary estimates based on currently available data and subject to change. The estimated amount of funds that may be used for state-level </w:t>
      </w:r>
      <w:r w:rsidRPr="001D510A">
        <w:rPr>
          <w:rFonts w:ascii="Georgia" w:hAnsi="Georgia"/>
          <w:sz w:val="17"/>
          <w:szCs w:val="17"/>
        </w:rPr>
        <w:t>administration in Titles IA, IIA, III, and IV A is provided for planning purposes. However, NDE may use a portion of the funds for administ</w:t>
      </w:r>
      <w:r w:rsidR="00854B06">
        <w:rPr>
          <w:rFonts w:ascii="Georgia" w:hAnsi="Georgia"/>
          <w:sz w:val="17"/>
          <w:szCs w:val="17"/>
        </w:rPr>
        <w:t>rative purposes across programs.</w:t>
      </w:r>
    </w:p>
    <w:p w14:paraId="5D34F0E0" w14:textId="06704312" w:rsidR="00906EEC" w:rsidRDefault="00906EEC" w:rsidP="00DA147F">
      <w:pPr>
        <w:spacing w:after="0" w:line="240" w:lineRule="auto"/>
        <w:rPr>
          <w:rFonts w:ascii="Times New Roman" w:hAnsi="Times New Roman"/>
          <w:b/>
          <w:i/>
          <w:caps/>
        </w:rPr>
      </w:pPr>
    </w:p>
    <w:p w14:paraId="6591ACE0" w14:textId="77777777" w:rsidR="00906EEC" w:rsidRDefault="00906EEC">
      <w:pPr>
        <w:spacing w:after="0" w:line="240" w:lineRule="auto"/>
        <w:rPr>
          <w:rFonts w:ascii="Times New Roman" w:hAnsi="Times New Roman"/>
          <w:b/>
          <w:i/>
          <w:caps/>
        </w:rPr>
      </w:pPr>
      <w:r>
        <w:rPr>
          <w:rFonts w:ascii="Times New Roman" w:hAnsi="Times New Roman"/>
          <w:b/>
          <w:i/>
          <w:caps/>
        </w:rPr>
        <w:br w:type="page"/>
      </w:r>
    </w:p>
    <w:p w14:paraId="20A2076F" w14:textId="560B893F" w:rsidR="00906EEC" w:rsidRDefault="00374488" w:rsidP="00906EEC">
      <w:pPr>
        <w:spacing w:after="0" w:line="240" w:lineRule="auto"/>
        <w:rPr>
          <w:rFonts w:ascii="Times New Roman" w:hAnsi="Times New Roman"/>
          <w:b/>
          <w:caps/>
        </w:rPr>
      </w:pPr>
      <w:r>
        <w:rPr>
          <w:rFonts w:ascii="Times New Roman" w:hAnsi="Times New Roman"/>
          <w:b/>
          <w:caps/>
        </w:rPr>
        <w:lastRenderedPageBreak/>
        <w:t>Appendix G</w:t>
      </w:r>
      <w:r w:rsidR="00906EEC">
        <w:rPr>
          <w:rFonts w:ascii="Times New Roman" w:hAnsi="Times New Roman"/>
          <w:b/>
          <w:caps/>
        </w:rPr>
        <w:t>: Nevada educator performance framework for teachers</w:t>
      </w:r>
    </w:p>
    <w:p w14:paraId="0304030C" w14:textId="77777777" w:rsidR="00906EEC" w:rsidRPr="00BC78CC" w:rsidRDefault="00906EEC" w:rsidP="00906EEC">
      <w:pPr>
        <w:spacing w:after="0" w:line="240" w:lineRule="auto"/>
        <w:rPr>
          <w:rFonts w:ascii="Times New Roman" w:hAnsi="Times New Roman"/>
          <w:b/>
          <w:caps/>
        </w:rPr>
      </w:pPr>
    </w:p>
    <w:p w14:paraId="4BF58F0B" w14:textId="4BBB10F7" w:rsidR="00906EEC" w:rsidRDefault="00AD7224" w:rsidP="00906EEC">
      <w:pPr>
        <w:spacing w:after="0" w:line="240" w:lineRule="auto"/>
        <w:rPr>
          <w:rFonts w:ascii="Times New Roman" w:hAnsi="Times New Roman"/>
          <w:b/>
          <w:i/>
          <w:caps/>
        </w:rPr>
      </w:pPr>
      <w:r>
        <w:rPr>
          <w:rFonts w:ascii="Times New Roman" w:hAnsi="Times New Roman"/>
          <w:b/>
          <w:i/>
          <w:caps/>
          <w:noProof/>
        </w:rPr>
        <w:drawing>
          <wp:inline distT="0" distB="0" distL="0" distR="0" wp14:anchorId="6286B822" wp14:editId="16A054B1">
            <wp:extent cx="6565598" cy="7404652"/>
            <wp:effectExtent l="0" t="0" r="6985" b="6350"/>
            <wp:docPr id="1" name="Picture 1" descr="This chart explains the components and weights of the Nevada Educator Performance Framework for teachers." title="Nevada Educator Performanc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PF Overview.jpg"/>
                    <pic:cNvPicPr/>
                  </pic:nvPicPr>
                  <pic:blipFill>
                    <a:blip r:embed="rId37">
                      <a:extLst>
                        <a:ext uri="{28A0092B-C50C-407E-A947-70E740481C1C}">
                          <a14:useLocalDpi xmlns:a14="http://schemas.microsoft.com/office/drawing/2010/main" val="0"/>
                        </a:ext>
                      </a:extLst>
                    </a:blip>
                    <a:stretch>
                      <a:fillRect/>
                    </a:stretch>
                  </pic:blipFill>
                  <pic:spPr>
                    <a:xfrm>
                      <a:off x="0" y="0"/>
                      <a:ext cx="6570347" cy="7410008"/>
                    </a:xfrm>
                    <a:prstGeom prst="rect">
                      <a:avLst/>
                    </a:prstGeom>
                  </pic:spPr>
                </pic:pic>
              </a:graphicData>
            </a:graphic>
          </wp:inline>
        </w:drawing>
      </w:r>
    </w:p>
    <w:p w14:paraId="267D6EDE" w14:textId="77777777" w:rsidR="00906EEC" w:rsidRDefault="00906EEC" w:rsidP="00906EEC">
      <w:pPr>
        <w:spacing w:after="0" w:line="240" w:lineRule="auto"/>
        <w:rPr>
          <w:rFonts w:ascii="Times New Roman" w:hAnsi="Times New Roman"/>
          <w:b/>
          <w:i/>
          <w:caps/>
        </w:rPr>
      </w:pPr>
      <w:r>
        <w:rPr>
          <w:rFonts w:ascii="Times New Roman" w:hAnsi="Times New Roman"/>
          <w:b/>
          <w:i/>
          <w:caps/>
        </w:rPr>
        <w:br w:type="page"/>
      </w:r>
    </w:p>
    <w:p w14:paraId="35130B46" w14:textId="48303C76" w:rsidR="00906EEC" w:rsidRPr="00BC78CC" w:rsidRDefault="00906EEC" w:rsidP="00906EEC">
      <w:pPr>
        <w:spacing w:after="0" w:line="240" w:lineRule="auto"/>
        <w:rPr>
          <w:rFonts w:ascii="Times New Roman" w:hAnsi="Times New Roman"/>
          <w:b/>
          <w:caps/>
        </w:rPr>
      </w:pPr>
      <w:r w:rsidRPr="00BC78CC">
        <w:rPr>
          <w:rFonts w:ascii="Times New Roman" w:hAnsi="Times New Roman"/>
          <w:b/>
          <w:caps/>
        </w:rPr>
        <w:lastRenderedPageBreak/>
        <w:t xml:space="preserve">appendix </w:t>
      </w:r>
      <w:r w:rsidR="00374488">
        <w:rPr>
          <w:rFonts w:ascii="Times New Roman" w:hAnsi="Times New Roman"/>
          <w:b/>
          <w:caps/>
        </w:rPr>
        <w:t>H</w:t>
      </w:r>
      <w:r w:rsidRPr="00BC78CC">
        <w:rPr>
          <w:rFonts w:ascii="Times New Roman" w:hAnsi="Times New Roman"/>
          <w:b/>
          <w:caps/>
        </w:rPr>
        <w:t>:  Staffing/Vacancy Data Comparisons (2015-2016 to 2016-2017)</w:t>
      </w:r>
    </w:p>
    <w:p w14:paraId="36A440FD" w14:textId="77777777" w:rsidR="00906EEC" w:rsidRDefault="00906EEC" w:rsidP="00906EEC">
      <w:pPr>
        <w:spacing w:after="0" w:line="240" w:lineRule="auto"/>
        <w:rPr>
          <w:rFonts w:ascii="Times New Roman" w:hAnsi="Times New Roman"/>
          <w:b/>
          <w:i/>
          <w:caps/>
        </w:rPr>
      </w:pPr>
    </w:p>
    <w:tbl>
      <w:tblPr>
        <w:tblW w:w="10224" w:type="dxa"/>
        <w:tblInd w:w="93" w:type="dxa"/>
        <w:tblLayout w:type="fixed"/>
        <w:tblLook w:val="04A0" w:firstRow="1" w:lastRow="0" w:firstColumn="1" w:lastColumn="0" w:noHBand="0" w:noVBand="1"/>
        <w:tblCaption w:val="Staffing and Vacancy Data Comparisons from 2015-16 to 2016-17"/>
        <w:tblDescription w:val="This chart provides data on the number and percentage of vacancies from December 2015 to November 2016.  Measures are calculated statewide, in the most populous counties, and for specific programs."/>
      </w:tblPr>
      <w:tblGrid>
        <w:gridCol w:w="1194"/>
        <w:gridCol w:w="1268"/>
        <w:gridCol w:w="1243"/>
        <w:gridCol w:w="1293"/>
        <w:gridCol w:w="1240"/>
        <w:gridCol w:w="1240"/>
        <w:gridCol w:w="1240"/>
        <w:gridCol w:w="692"/>
        <w:gridCol w:w="814"/>
      </w:tblGrid>
      <w:tr w:rsidR="00906EEC" w:rsidRPr="001E4CB7" w14:paraId="70EAC119" w14:textId="77777777" w:rsidTr="00AD7224">
        <w:trPr>
          <w:trHeight w:val="162"/>
        </w:trPr>
        <w:tc>
          <w:tcPr>
            <w:tcW w:w="10224" w:type="dxa"/>
            <w:gridSpan w:val="9"/>
            <w:tcBorders>
              <w:top w:val="nil"/>
              <w:left w:val="nil"/>
              <w:bottom w:val="nil"/>
              <w:right w:val="nil"/>
            </w:tcBorders>
            <w:shd w:val="clear" w:color="auto" w:fill="auto"/>
            <w:vAlign w:val="center"/>
            <w:hideMark/>
          </w:tcPr>
          <w:p w14:paraId="565E0B77" w14:textId="77777777" w:rsidR="00906EEC" w:rsidRPr="001E4CB7" w:rsidRDefault="00906EEC" w:rsidP="004452CE">
            <w:pPr>
              <w:spacing w:after="0" w:line="240" w:lineRule="auto"/>
              <w:rPr>
                <w:rFonts w:eastAsia="Times New Roman"/>
                <w:b/>
                <w:bCs/>
                <w:color w:val="000000"/>
                <w:sz w:val="8"/>
                <w:szCs w:val="8"/>
              </w:rPr>
            </w:pPr>
          </w:p>
        </w:tc>
      </w:tr>
      <w:tr w:rsidR="00AD7224" w:rsidRPr="001E4CB7" w14:paraId="6BF664EE" w14:textId="77777777" w:rsidTr="00AD7224">
        <w:trPr>
          <w:trHeight w:val="595"/>
        </w:trPr>
        <w:tc>
          <w:tcPr>
            <w:tcW w:w="1194" w:type="dxa"/>
            <w:tcBorders>
              <w:top w:val="nil"/>
              <w:left w:val="nil"/>
              <w:bottom w:val="nil"/>
              <w:right w:val="single" w:sz="8" w:space="0" w:color="auto"/>
            </w:tcBorders>
            <w:shd w:val="clear" w:color="auto" w:fill="auto"/>
            <w:vAlign w:val="center"/>
            <w:hideMark/>
          </w:tcPr>
          <w:p w14:paraId="496F5F2E"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68" w:type="dxa"/>
            <w:tcBorders>
              <w:top w:val="nil"/>
              <w:left w:val="nil"/>
              <w:bottom w:val="single" w:sz="4" w:space="0" w:color="auto"/>
              <w:right w:val="single" w:sz="4" w:space="0" w:color="auto"/>
            </w:tcBorders>
            <w:shd w:val="clear" w:color="000000" w:fill="F2F2F2"/>
            <w:vAlign w:val="center"/>
            <w:hideMark/>
          </w:tcPr>
          <w:p w14:paraId="6B4B7419" w14:textId="7297B7D5" w:rsidR="00AD7224" w:rsidRDefault="00AD7224" w:rsidP="004452CE">
            <w:pPr>
              <w:spacing w:after="0" w:line="240" w:lineRule="auto"/>
              <w:jc w:val="center"/>
              <w:rPr>
                <w:rFonts w:eastAsia="Times New Roman"/>
                <w:b/>
                <w:bCs/>
                <w:color w:val="000000"/>
                <w:sz w:val="24"/>
                <w:szCs w:val="24"/>
              </w:rPr>
            </w:pPr>
            <w:r>
              <w:rPr>
                <w:rFonts w:eastAsia="Times New Roman"/>
                <w:b/>
                <w:bCs/>
                <w:color w:val="000000"/>
                <w:sz w:val="24"/>
                <w:szCs w:val="24"/>
              </w:rPr>
              <w:t>November 2016</w:t>
            </w:r>
          </w:p>
          <w:p w14:paraId="50A34080" w14:textId="77777777" w:rsidR="00906EEC" w:rsidRPr="001E4CB7" w:rsidRDefault="00906EEC" w:rsidP="004452CE">
            <w:pPr>
              <w:spacing w:after="0" w:line="240" w:lineRule="auto"/>
              <w:jc w:val="center"/>
              <w:rPr>
                <w:rFonts w:eastAsia="Times New Roman"/>
                <w:b/>
                <w:bCs/>
                <w:color w:val="000000"/>
                <w:sz w:val="24"/>
                <w:szCs w:val="24"/>
              </w:rPr>
            </w:pPr>
            <w:r w:rsidRPr="001E4CB7">
              <w:rPr>
                <w:rFonts w:eastAsia="Times New Roman"/>
                <w:b/>
                <w:bCs/>
                <w:color w:val="000000"/>
                <w:sz w:val="24"/>
                <w:szCs w:val="24"/>
              </w:rPr>
              <w:t>Total Staffing</w:t>
            </w:r>
          </w:p>
        </w:tc>
        <w:tc>
          <w:tcPr>
            <w:tcW w:w="1243" w:type="dxa"/>
            <w:tcBorders>
              <w:top w:val="nil"/>
              <w:left w:val="nil"/>
              <w:bottom w:val="single" w:sz="4" w:space="0" w:color="auto"/>
              <w:right w:val="single" w:sz="4" w:space="0" w:color="auto"/>
            </w:tcBorders>
            <w:shd w:val="clear" w:color="000000" w:fill="F2F2F2"/>
            <w:vAlign w:val="center"/>
            <w:hideMark/>
          </w:tcPr>
          <w:p w14:paraId="21EE51B5" w14:textId="5154645B" w:rsidR="00906EEC" w:rsidRPr="001E4CB7" w:rsidRDefault="00AD7224" w:rsidP="004452CE">
            <w:pPr>
              <w:spacing w:after="0" w:line="240" w:lineRule="auto"/>
              <w:jc w:val="center"/>
              <w:rPr>
                <w:rFonts w:eastAsia="Times New Roman"/>
                <w:b/>
                <w:bCs/>
                <w:color w:val="000000"/>
                <w:sz w:val="24"/>
                <w:szCs w:val="24"/>
              </w:rPr>
            </w:pPr>
            <w:r>
              <w:rPr>
                <w:rFonts w:eastAsia="Times New Roman"/>
                <w:b/>
                <w:bCs/>
                <w:color w:val="000000"/>
                <w:sz w:val="24"/>
                <w:szCs w:val="24"/>
              </w:rPr>
              <w:t xml:space="preserve">Nov 2016 </w:t>
            </w:r>
            <w:r w:rsidR="00906EEC" w:rsidRPr="001E4CB7">
              <w:rPr>
                <w:rFonts w:eastAsia="Times New Roman"/>
                <w:b/>
                <w:bCs/>
                <w:color w:val="000000"/>
                <w:sz w:val="24"/>
                <w:szCs w:val="24"/>
              </w:rPr>
              <w:t>Total Vacancies</w:t>
            </w:r>
          </w:p>
        </w:tc>
        <w:tc>
          <w:tcPr>
            <w:tcW w:w="1293" w:type="dxa"/>
            <w:tcBorders>
              <w:top w:val="nil"/>
              <w:left w:val="nil"/>
              <w:bottom w:val="single" w:sz="4" w:space="0" w:color="auto"/>
              <w:right w:val="single" w:sz="8" w:space="0" w:color="auto"/>
            </w:tcBorders>
            <w:shd w:val="clear" w:color="000000" w:fill="F2F2F2"/>
            <w:vAlign w:val="center"/>
            <w:hideMark/>
          </w:tcPr>
          <w:p w14:paraId="4EC1531C" w14:textId="77D3EDE5" w:rsidR="00906EEC" w:rsidRPr="001E4CB7" w:rsidRDefault="00AD7224" w:rsidP="004452CE">
            <w:pPr>
              <w:spacing w:after="0" w:line="240" w:lineRule="auto"/>
              <w:jc w:val="center"/>
              <w:rPr>
                <w:rFonts w:eastAsia="Times New Roman"/>
                <w:b/>
                <w:bCs/>
                <w:color w:val="000000"/>
                <w:sz w:val="24"/>
                <w:szCs w:val="24"/>
              </w:rPr>
            </w:pPr>
            <w:r>
              <w:rPr>
                <w:rFonts w:eastAsia="Times New Roman"/>
                <w:b/>
                <w:bCs/>
                <w:color w:val="000000"/>
                <w:sz w:val="24"/>
                <w:szCs w:val="24"/>
              </w:rPr>
              <w:t xml:space="preserve">November 2016 </w:t>
            </w:r>
            <w:r w:rsidR="00906EEC" w:rsidRPr="001E4CB7">
              <w:rPr>
                <w:rFonts w:eastAsia="Times New Roman"/>
                <w:b/>
                <w:bCs/>
                <w:color w:val="000000"/>
                <w:sz w:val="24"/>
                <w:szCs w:val="24"/>
              </w:rPr>
              <w:t>% Vacant Positions</w:t>
            </w:r>
          </w:p>
        </w:tc>
        <w:tc>
          <w:tcPr>
            <w:tcW w:w="1240" w:type="dxa"/>
            <w:tcBorders>
              <w:top w:val="nil"/>
              <w:left w:val="nil"/>
              <w:bottom w:val="single" w:sz="4" w:space="0" w:color="auto"/>
              <w:right w:val="single" w:sz="4" w:space="0" w:color="auto"/>
            </w:tcBorders>
            <w:shd w:val="clear" w:color="000000" w:fill="F2F2F2"/>
            <w:vAlign w:val="center"/>
            <w:hideMark/>
          </w:tcPr>
          <w:p w14:paraId="699E4883" w14:textId="6797635E" w:rsidR="00906EEC" w:rsidRPr="001E4CB7" w:rsidRDefault="00906EEC" w:rsidP="004452CE">
            <w:pPr>
              <w:spacing w:after="0" w:line="240" w:lineRule="auto"/>
              <w:jc w:val="center"/>
              <w:rPr>
                <w:rFonts w:eastAsia="Times New Roman"/>
                <w:b/>
                <w:bCs/>
                <w:color w:val="000000"/>
                <w:sz w:val="24"/>
                <w:szCs w:val="24"/>
              </w:rPr>
            </w:pPr>
            <w:r w:rsidRPr="001E4CB7">
              <w:rPr>
                <w:rFonts w:eastAsia="Times New Roman"/>
                <w:b/>
                <w:bCs/>
                <w:color w:val="000000"/>
                <w:sz w:val="24"/>
                <w:szCs w:val="24"/>
              </w:rPr>
              <w:t xml:space="preserve"> </w:t>
            </w:r>
            <w:r w:rsidR="00AD7224">
              <w:rPr>
                <w:rFonts w:eastAsia="Times New Roman"/>
                <w:b/>
                <w:bCs/>
                <w:color w:val="000000"/>
                <w:sz w:val="24"/>
                <w:szCs w:val="24"/>
              </w:rPr>
              <w:t xml:space="preserve">December 2015 </w:t>
            </w:r>
            <w:r w:rsidRPr="001E4CB7">
              <w:rPr>
                <w:rFonts w:eastAsia="Times New Roman"/>
                <w:b/>
                <w:bCs/>
                <w:color w:val="000000"/>
                <w:sz w:val="24"/>
                <w:szCs w:val="24"/>
              </w:rPr>
              <w:t xml:space="preserve">Total Staffing </w:t>
            </w:r>
          </w:p>
        </w:tc>
        <w:tc>
          <w:tcPr>
            <w:tcW w:w="1240" w:type="dxa"/>
            <w:tcBorders>
              <w:top w:val="nil"/>
              <w:left w:val="nil"/>
              <w:bottom w:val="single" w:sz="4" w:space="0" w:color="auto"/>
              <w:right w:val="single" w:sz="4" w:space="0" w:color="auto"/>
            </w:tcBorders>
            <w:shd w:val="clear" w:color="000000" w:fill="F2F2F2"/>
            <w:vAlign w:val="center"/>
            <w:hideMark/>
          </w:tcPr>
          <w:p w14:paraId="7850C6A4" w14:textId="0FAD0A93" w:rsidR="00906EEC" w:rsidRPr="001E4CB7" w:rsidRDefault="00AD7224" w:rsidP="004452CE">
            <w:pPr>
              <w:spacing w:after="0" w:line="240" w:lineRule="auto"/>
              <w:jc w:val="center"/>
              <w:rPr>
                <w:rFonts w:eastAsia="Times New Roman"/>
                <w:b/>
                <w:bCs/>
                <w:color w:val="000000"/>
                <w:sz w:val="24"/>
                <w:szCs w:val="24"/>
              </w:rPr>
            </w:pPr>
            <w:r>
              <w:rPr>
                <w:rFonts w:eastAsia="Times New Roman"/>
                <w:b/>
                <w:bCs/>
                <w:color w:val="000000"/>
                <w:sz w:val="24"/>
                <w:szCs w:val="24"/>
              </w:rPr>
              <w:t xml:space="preserve">December 2015 </w:t>
            </w:r>
            <w:r w:rsidR="00906EEC" w:rsidRPr="001E4CB7">
              <w:rPr>
                <w:rFonts w:eastAsia="Times New Roman"/>
                <w:b/>
                <w:bCs/>
                <w:color w:val="000000"/>
                <w:sz w:val="24"/>
                <w:szCs w:val="24"/>
              </w:rPr>
              <w:t>Total Vacancies</w:t>
            </w:r>
          </w:p>
        </w:tc>
        <w:tc>
          <w:tcPr>
            <w:tcW w:w="1240" w:type="dxa"/>
            <w:tcBorders>
              <w:top w:val="nil"/>
              <w:left w:val="nil"/>
              <w:bottom w:val="single" w:sz="4" w:space="0" w:color="auto"/>
              <w:right w:val="single" w:sz="8" w:space="0" w:color="auto"/>
            </w:tcBorders>
            <w:shd w:val="clear" w:color="000000" w:fill="F2F2F2"/>
            <w:vAlign w:val="center"/>
            <w:hideMark/>
          </w:tcPr>
          <w:p w14:paraId="4DE187D9" w14:textId="4A9AB30E" w:rsidR="00906EEC" w:rsidRPr="001E4CB7" w:rsidRDefault="00AD7224" w:rsidP="004452CE">
            <w:pPr>
              <w:spacing w:after="0" w:line="240" w:lineRule="auto"/>
              <w:jc w:val="center"/>
              <w:rPr>
                <w:rFonts w:eastAsia="Times New Roman"/>
                <w:b/>
                <w:bCs/>
                <w:color w:val="000000"/>
                <w:sz w:val="24"/>
                <w:szCs w:val="24"/>
              </w:rPr>
            </w:pPr>
            <w:r>
              <w:rPr>
                <w:rFonts w:eastAsia="Times New Roman"/>
                <w:b/>
                <w:bCs/>
                <w:color w:val="000000"/>
                <w:sz w:val="24"/>
                <w:szCs w:val="24"/>
              </w:rPr>
              <w:t xml:space="preserve">December 2015 </w:t>
            </w:r>
            <w:r w:rsidR="00906EEC" w:rsidRPr="001E4CB7">
              <w:rPr>
                <w:rFonts w:eastAsia="Times New Roman"/>
                <w:b/>
                <w:bCs/>
                <w:color w:val="000000"/>
                <w:sz w:val="24"/>
                <w:szCs w:val="24"/>
              </w:rPr>
              <w:t>% Vacant Positions</w:t>
            </w:r>
          </w:p>
        </w:tc>
        <w:tc>
          <w:tcPr>
            <w:tcW w:w="692" w:type="dxa"/>
            <w:tcBorders>
              <w:top w:val="nil"/>
              <w:left w:val="nil"/>
              <w:bottom w:val="single" w:sz="4" w:space="0" w:color="auto"/>
              <w:right w:val="single" w:sz="4" w:space="0" w:color="auto"/>
            </w:tcBorders>
            <w:shd w:val="clear" w:color="000000" w:fill="D9D9D9"/>
            <w:vAlign w:val="center"/>
            <w:hideMark/>
          </w:tcPr>
          <w:p w14:paraId="60257CDA" w14:textId="1349A8F9"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Diff</w:t>
            </w:r>
            <w:r w:rsidR="00AD7224">
              <w:rPr>
                <w:rFonts w:eastAsia="Times New Roman"/>
                <w:color w:val="000000"/>
                <w:sz w:val="24"/>
                <w:szCs w:val="24"/>
              </w:rPr>
              <w:t xml:space="preserve"> from 15-16 to 16-17</w:t>
            </w:r>
          </w:p>
        </w:tc>
        <w:tc>
          <w:tcPr>
            <w:tcW w:w="814" w:type="dxa"/>
            <w:tcBorders>
              <w:top w:val="nil"/>
              <w:left w:val="nil"/>
              <w:bottom w:val="single" w:sz="4" w:space="0" w:color="auto"/>
              <w:right w:val="single" w:sz="8" w:space="0" w:color="auto"/>
            </w:tcBorders>
            <w:shd w:val="clear" w:color="000000" w:fill="D9D9D9"/>
            <w:vAlign w:val="center"/>
            <w:hideMark/>
          </w:tcPr>
          <w:p w14:paraId="19339C0D" w14:textId="50BD59D5"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Diff</w:t>
            </w:r>
            <w:r w:rsidR="00AD7224">
              <w:rPr>
                <w:rFonts w:eastAsia="Times New Roman"/>
                <w:color w:val="000000"/>
                <w:sz w:val="24"/>
                <w:szCs w:val="24"/>
              </w:rPr>
              <w:t xml:space="preserve"> from 15-16 to 16-17</w:t>
            </w:r>
          </w:p>
        </w:tc>
      </w:tr>
      <w:tr w:rsidR="00906EEC" w:rsidRPr="001E4CB7" w14:paraId="6EE3C59F" w14:textId="77777777" w:rsidTr="00AD7224">
        <w:trPr>
          <w:trHeight w:val="568"/>
        </w:trPr>
        <w:tc>
          <w:tcPr>
            <w:tcW w:w="1194" w:type="dxa"/>
            <w:tcBorders>
              <w:top w:val="single" w:sz="8" w:space="0" w:color="auto"/>
              <w:left w:val="single" w:sz="8" w:space="0" w:color="auto"/>
              <w:bottom w:val="single" w:sz="4" w:space="0" w:color="auto"/>
              <w:right w:val="single" w:sz="8" w:space="0" w:color="auto"/>
            </w:tcBorders>
            <w:shd w:val="clear" w:color="000000" w:fill="F2F2F2"/>
            <w:vAlign w:val="center"/>
            <w:hideMark/>
          </w:tcPr>
          <w:p w14:paraId="668ADFDE"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Statewide</w:t>
            </w:r>
          </w:p>
        </w:tc>
        <w:tc>
          <w:tcPr>
            <w:tcW w:w="1268" w:type="dxa"/>
            <w:tcBorders>
              <w:top w:val="nil"/>
              <w:left w:val="nil"/>
              <w:bottom w:val="single" w:sz="4" w:space="0" w:color="auto"/>
              <w:right w:val="single" w:sz="4" w:space="0" w:color="auto"/>
            </w:tcBorders>
            <w:shd w:val="clear" w:color="auto" w:fill="auto"/>
            <w:vAlign w:val="center"/>
            <w:hideMark/>
          </w:tcPr>
          <w:p w14:paraId="78BB2694"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22,781 </w:t>
            </w:r>
          </w:p>
        </w:tc>
        <w:tc>
          <w:tcPr>
            <w:tcW w:w="1243" w:type="dxa"/>
            <w:tcBorders>
              <w:top w:val="nil"/>
              <w:left w:val="nil"/>
              <w:bottom w:val="single" w:sz="4" w:space="0" w:color="auto"/>
              <w:right w:val="single" w:sz="4" w:space="0" w:color="auto"/>
            </w:tcBorders>
            <w:shd w:val="clear" w:color="auto" w:fill="auto"/>
            <w:vAlign w:val="center"/>
            <w:hideMark/>
          </w:tcPr>
          <w:p w14:paraId="3EC4014A"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578</w:t>
            </w:r>
          </w:p>
        </w:tc>
        <w:tc>
          <w:tcPr>
            <w:tcW w:w="1293" w:type="dxa"/>
            <w:tcBorders>
              <w:top w:val="nil"/>
              <w:left w:val="nil"/>
              <w:bottom w:val="single" w:sz="4" w:space="0" w:color="auto"/>
              <w:right w:val="single" w:sz="8" w:space="0" w:color="auto"/>
            </w:tcBorders>
            <w:shd w:val="clear" w:color="000000" w:fill="FFFF00"/>
            <w:vAlign w:val="center"/>
            <w:hideMark/>
          </w:tcPr>
          <w:p w14:paraId="007241BD"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2.5%</w:t>
            </w:r>
          </w:p>
        </w:tc>
        <w:tc>
          <w:tcPr>
            <w:tcW w:w="1240" w:type="dxa"/>
            <w:tcBorders>
              <w:top w:val="nil"/>
              <w:left w:val="nil"/>
              <w:bottom w:val="single" w:sz="4" w:space="0" w:color="auto"/>
              <w:right w:val="single" w:sz="4" w:space="0" w:color="auto"/>
            </w:tcBorders>
            <w:shd w:val="clear" w:color="auto" w:fill="auto"/>
            <w:vAlign w:val="center"/>
            <w:hideMark/>
          </w:tcPr>
          <w:p w14:paraId="3A509892"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21,972 </w:t>
            </w:r>
          </w:p>
        </w:tc>
        <w:tc>
          <w:tcPr>
            <w:tcW w:w="1240" w:type="dxa"/>
            <w:tcBorders>
              <w:top w:val="nil"/>
              <w:left w:val="nil"/>
              <w:bottom w:val="single" w:sz="4" w:space="0" w:color="auto"/>
              <w:right w:val="single" w:sz="4" w:space="0" w:color="auto"/>
            </w:tcBorders>
            <w:shd w:val="clear" w:color="auto" w:fill="auto"/>
            <w:vAlign w:val="center"/>
            <w:hideMark/>
          </w:tcPr>
          <w:p w14:paraId="40F9F9A0"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817</w:t>
            </w:r>
          </w:p>
        </w:tc>
        <w:tc>
          <w:tcPr>
            <w:tcW w:w="1240" w:type="dxa"/>
            <w:tcBorders>
              <w:top w:val="nil"/>
              <w:left w:val="nil"/>
              <w:bottom w:val="single" w:sz="4" w:space="0" w:color="auto"/>
              <w:right w:val="single" w:sz="8" w:space="0" w:color="auto"/>
            </w:tcBorders>
            <w:shd w:val="clear" w:color="000000" w:fill="FFFF00"/>
            <w:vAlign w:val="center"/>
            <w:hideMark/>
          </w:tcPr>
          <w:p w14:paraId="50EA333C"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3.7%</w:t>
            </w:r>
          </w:p>
        </w:tc>
        <w:tc>
          <w:tcPr>
            <w:tcW w:w="692" w:type="dxa"/>
            <w:tcBorders>
              <w:top w:val="nil"/>
              <w:left w:val="nil"/>
              <w:bottom w:val="single" w:sz="4" w:space="0" w:color="auto"/>
              <w:right w:val="single" w:sz="4" w:space="0" w:color="auto"/>
            </w:tcBorders>
            <w:shd w:val="clear" w:color="auto" w:fill="auto"/>
            <w:vAlign w:val="center"/>
            <w:hideMark/>
          </w:tcPr>
          <w:p w14:paraId="43BC62E8"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-239</w:t>
            </w:r>
          </w:p>
        </w:tc>
        <w:tc>
          <w:tcPr>
            <w:tcW w:w="814" w:type="dxa"/>
            <w:tcBorders>
              <w:top w:val="nil"/>
              <w:left w:val="nil"/>
              <w:bottom w:val="single" w:sz="4" w:space="0" w:color="auto"/>
              <w:right w:val="single" w:sz="8" w:space="0" w:color="auto"/>
            </w:tcBorders>
            <w:shd w:val="clear" w:color="000000" w:fill="FFFF00"/>
            <w:vAlign w:val="center"/>
            <w:hideMark/>
          </w:tcPr>
          <w:p w14:paraId="2D2B3D84"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-1.18%</w:t>
            </w:r>
          </w:p>
        </w:tc>
      </w:tr>
      <w:tr w:rsidR="00AD7224" w:rsidRPr="001E4CB7" w14:paraId="1E9E117A" w14:textId="77777777" w:rsidTr="00AD7224">
        <w:trPr>
          <w:trHeight w:val="55"/>
        </w:trPr>
        <w:tc>
          <w:tcPr>
            <w:tcW w:w="1194" w:type="dxa"/>
            <w:tcBorders>
              <w:top w:val="nil"/>
              <w:left w:val="single" w:sz="8" w:space="0" w:color="auto"/>
              <w:bottom w:val="single" w:sz="4" w:space="0" w:color="auto"/>
              <w:right w:val="single" w:sz="8" w:space="0" w:color="auto"/>
            </w:tcBorders>
            <w:shd w:val="clear" w:color="000000" w:fill="000000"/>
            <w:vAlign w:val="center"/>
            <w:hideMark/>
          </w:tcPr>
          <w:p w14:paraId="33214858"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68" w:type="dxa"/>
            <w:tcBorders>
              <w:top w:val="nil"/>
              <w:left w:val="nil"/>
              <w:bottom w:val="single" w:sz="4" w:space="0" w:color="auto"/>
              <w:right w:val="single" w:sz="4" w:space="0" w:color="auto"/>
            </w:tcBorders>
            <w:shd w:val="clear" w:color="000000" w:fill="000000"/>
            <w:vAlign w:val="center"/>
            <w:hideMark/>
          </w:tcPr>
          <w:p w14:paraId="1EE11AE2"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43" w:type="dxa"/>
            <w:tcBorders>
              <w:top w:val="nil"/>
              <w:left w:val="nil"/>
              <w:bottom w:val="single" w:sz="4" w:space="0" w:color="auto"/>
              <w:right w:val="single" w:sz="4" w:space="0" w:color="auto"/>
            </w:tcBorders>
            <w:shd w:val="clear" w:color="000000" w:fill="000000"/>
            <w:vAlign w:val="center"/>
            <w:hideMark/>
          </w:tcPr>
          <w:p w14:paraId="3CD10B72"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93" w:type="dxa"/>
            <w:tcBorders>
              <w:top w:val="nil"/>
              <w:left w:val="nil"/>
              <w:bottom w:val="single" w:sz="4" w:space="0" w:color="auto"/>
              <w:right w:val="single" w:sz="8" w:space="0" w:color="auto"/>
            </w:tcBorders>
            <w:shd w:val="clear" w:color="000000" w:fill="000000"/>
            <w:vAlign w:val="center"/>
            <w:hideMark/>
          </w:tcPr>
          <w:p w14:paraId="3AB0E8DC"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40" w:type="dxa"/>
            <w:tcBorders>
              <w:top w:val="nil"/>
              <w:left w:val="nil"/>
              <w:bottom w:val="single" w:sz="4" w:space="0" w:color="auto"/>
              <w:right w:val="single" w:sz="4" w:space="0" w:color="auto"/>
            </w:tcBorders>
            <w:shd w:val="clear" w:color="000000" w:fill="000000"/>
            <w:vAlign w:val="center"/>
            <w:hideMark/>
          </w:tcPr>
          <w:p w14:paraId="2FE20E99"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40" w:type="dxa"/>
            <w:tcBorders>
              <w:top w:val="nil"/>
              <w:left w:val="nil"/>
              <w:bottom w:val="single" w:sz="4" w:space="0" w:color="auto"/>
              <w:right w:val="single" w:sz="4" w:space="0" w:color="auto"/>
            </w:tcBorders>
            <w:shd w:val="clear" w:color="000000" w:fill="000000"/>
            <w:vAlign w:val="center"/>
            <w:hideMark/>
          </w:tcPr>
          <w:p w14:paraId="0E56D2C9"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698</w:t>
            </w:r>
          </w:p>
        </w:tc>
        <w:tc>
          <w:tcPr>
            <w:tcW w:w="1240" w:type="dxa"/>
            <w:tcBorders>
              <w:top w:val="nil"/>
              <w:left w:val="nil"/>
              <w:bottom w:val="single" w:sz="4" w:space="0" w:color="auto"/>
              <w:right w:val="single" w:sz="8" w:space="0" w:color="auto"/>
            </w:tcBorders>
            <w:shd w:val="clear" w:color="000000" w:fill="000000"/>
            <w:vAlign w:val="center"/>
            <w:hideMark/>
          </w:tcPr>
          <w:p w14:paraId="33E11C46"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692" w:type="dxa"/>
            <w:tcBorders>
              <w:top w:val="nil"/>
              <w:left w:val="nil"/>
              <w:bottom w:val="single" w:sz="4" w:space="0" w:color="auto"/>
              <w:right w:val="single" w:sz="4" w:space="0" w:color="auto"/>
            </w:tcBorders>
            <w:shd w:val="clear" w:color="000000" w:fill="000000"/>
            <w:vAlign w:val="center"/>
            <w:hideMark/>
          </w:tcPr>
          <w:p w14:paraId="5E066632"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-239</w:t>
            </w:r>
          </w:p>
        </w:tc>
        <w:tc>
          <w:tcPr>
            <w:tcW w:w="814" w:type="dxa"/>
            <w:tcBorders>
              <w:top w:val="nil"/>
              <w:left w:val="nil"/>
              <w:bottom w:val="single" w:sz="4" w:space="0" w:color="auto"/>
              <w:right w:val="single" w:sz="8" w:space="0" w:color="auto"/>
            </w:tcBorders>
            <w:shd w:val="clear" w:color="000000" w:fill="000000"/>
            <w:vAlign w:val="center"/>
            <w:hideMark/>
          </w:tcPr>
          <w:p w14:paraId="368B71EB"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r>
      <w:tr w:rsidR="00906EEC" w:rsidRPr="001E4CB7" w14:paraId="6BDE1058" w14:textId="77777777" w:rsidTr="00AD7224">
        <w:trPr>
          <w:trHeight w:val="568"/>
        </w:trPr>
        <w:tc>
          <w:tcPr>
            <w:tcW w:w="1194" w:type="dxa"/>
            <w:tcBorders>
              <w:top w:val="nil"/>
              <w:left w:val="single" w:sz="8" w:space="0" w:color="auto"/>
              <w:bottom w:val="single" w:sz="4" w:space="0" w:color="auto"/>
              <w:right w:val="single" w:sz="8" w:space="0" w:color="auto"/>
            </w:tcBorders>
            <w:shd w:val="clear" w:color="000000" w:fill="F2F2F2"/>
            <w:vAlign w:val="center"/>
            <w:hideMark/>
          </w:tcPr>
          <w:p w14:paraId="31112547"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Clark</w:t>
            </w:r>
          </w:p>
        </w:tc>
        <w:tc>
          <w:tcPr>
            <w:tcW w:w="1268" w:type="dxa"/>
            <w:tcBorders>
              <w:top w:val="nil"/>
              <w:left w:val="nil"/>
              <w:bottom w:val="single" w:sz="4" w:space="0" w:color="auto"/>
              <w:right w:val="single" w:sz="4" w:space="0" w:color="auto"/>
            </w:tcBorders>
            <w:shd w:val="clear" w:color="auto" w:fill="auto"/>
            <w:vAlign w:val="center"/>
            <w:hideMark/>
          </w:tcPr>
          <w:p w14:paraId="79CFD1DB"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15,808 </w:t>
            </w:r>
          </w:p>
        </w:tc>
        <w:tc>
          <w:tcPr>
            <w:tcW w:w="1243" w:type="dxa"/>
            <w:tcBorders>
              <w:top w:val="nil"/>
              <w:left w:val="nil"/>
              <w:bottom w:val="single" w:sz="4" w:space="0" w:color="auto"/>
              <w:right w:val="single" w:sz="4" w:space="0" w:color="auto"/>
            </w:tcBorders>
            <w:shd w:val="clear" w:color="auto" w:fill="auto"/>
            <w:vAlign w:val="center"/>
            <w:hideMark/>
          </w:tcPr>
          <w:p w14:paraId="34B2C030"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437</w:t>
            </w:r>
          </w:p>
        </w:tc>
        <w:tc>
          <w:tcPr>
            <w:tcW w:w="1293" w:type="dxa"/>
            <w:tcBorders>
              <w:top w:val="nil"/>
              <w:left w:val="nil"/>
              <w:bottom w:val="single" w:sz="4" w:space="0" w:color="auto"/>
              <w:right w:val="single" w:sz="8" w:space="0" w:color="auto"/>
            </w:tcBorders>
            <w:shd w:val="clear" w:color="000000" w:fill="FFFF00"/>
            <w:vAlign w:val="center"/>
            <w:hideMark/>
          </w:tcPr>
          <w:p w14:paraId="4883AE34"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2.8%</w:t>
            </w:r>
          </w:p>
        </w:tc>
        <w:tc>
          <w:tcPr>
            <w:tcW w:w="1240" w:type="dxa"/>
            <w:tcBorders>
              <w:top w:val="nil"/>
              <w:left w:val="nil"/>
              <w:bottom w:val="single" w:sz="4" w:space="0" w:color="auto"/>
              <w:right w:val="single" w:sz="4" w:space="0" w:color="auto"/>
            </w:tcBorders>
            <w:shd w:val="clear" w:color="auto" w:fill="auto"/>
            <w:vAlign w:val="center"/>
            <w:hideMark/>
          </w:tcPr>
          <w:p w14:paraId="7EBEE6A4"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15,695 </w:t>
            </w:r>
          </w:p>
        </w:tc>
        <w:tc>
          <w:tcPr>
            <w:tcW w:w="1240" w:type="dxa"/>
            <w:tcBorders>
              <w:top w:val="nil"/>
              <w:left w:val="nil"/>
              <w:bottom w:val="single" w:sz="4" w:space="0" w:color="auto"/>
              <w:right w:val="single" w:sz="4" w:space="0" w:color="auto"/>
            </w:tcBorders>
            <w:shd w:val="clear" w:color="auto" w:fill="auto"/>
            <w:vAlign w:val="center"/>
            <w:hideMark/>
          </w:tcPr>
          <w:p w14:paraId="7CA3150A"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698</w:t>
            </w:r>
          </w:p>
        </w:tc>
        <w:tc>
          <w:tcPr>
            <w:tcW w:w="1240" w:type="dxa"/>
            <w:tcBorders>
              <w:top w:val="nil"/>
              <w:left w:val="nil"/>
              <w:bottom w:val="single" w:sz="4" w:space="0" w:color="auto"/>
              <w:right w:val="single" w:sz="8" w:space="0" w:color="auto"/>
            </w:tcBorders>
            <w:shd w:val="clear" w:color="000000" w:fill="FFFF00"/>
            <w:vAlign w:val="center"/>
            <w:hideMark/>
          </w:tcPr>
          <w:p w14:paraId="176B1D64"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4.4%</w:t>
            </w:r>
          </w:p>
        </w:tc>
        <w:tc>
          <w:tcPr>
            <w:tcW w:w="692" w:type="dxa"/>
            <w:tcBorders>
              <w:top w:val="nil"/>
              <w:left w:val="nil"/>
              <w:bottom w:val="single" w:sz="4" w:space="0" w:color="auto"/>
              <w:right w:val="single" w:sz="4" w:space="0" w:color="auto"/>
            </w:tcBorders>
            <w:shd w:val="clear" w:color="auto" w:fill="auto"/>
            <w:vAlign w:val="center"/>
            <w:hideMark/>
          </w:tcPr>
          <w:p w14:paraId="03534971"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-261</w:t>
            </w:r>
          </w:p>
        </w:tc>
        <w:tc>
          <w:tcPr>
            <w:tcW w:w="814" w:type="dxa"/>
            <w:tcBorders>
              <w:top w:val="nil"/>
              <w:left w:val="nil"/>
              <w:bottom w:val="single" w:sz="4" w:space="0" w:color="auto"/>
              <w:right w:val="single" w:sz="8" w:space="0" w:color="auto"/>
            </w:tcBorders>
            <w:shd w:val="clear" w:color="000000" w:fill="FFFF00"/>
            <w:vAlign w:val="center"/>
            <w:hideMark/>
          </w:tcPr>
          <w:p w14:paraId="2D352BCD"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-1.68%</w:t>
            </w:r>
          </w:p>
        </w:tc>
      </w:tr>
      <w:tr w:rsidR="00906EEC" w:rsidRPr="001E4CB7" w14:paraId="2C681C8B" w14:textId="77777777" w:rsidTr="00AD7224">
        <w:trPr>
          <w:trHeight w:val="568"/>
        </w:trPr>
        <w:tc>
          <w:tcPr>
            <w:tcW w:w="1194" w:type="dxa"/>
            <w:tcBorders>
              <w:top w:val="nil"/>
              <w:left w:val="single" w:sz="8" w:space="0" w:color="auto"/>
              <w:bottom w:val="single" w:sz="4" w:space="0" w:color="auto"/>
              <w:right w:val="single" w:sz="8" w:space="0" w:color="auto"/>
            </w:tcBorders>
            <w:shd w:val="clear" w:color="000000" w:fill="F2F2F2"/>
            <w:vAlign w:val="center"/>
            <w:hideMark/>
          </w:tcPr>
          <w:p w14:paraId="4125EBA4"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Washoe</w:t>
            </w:r>
          </w:p>
        </w:tc>
        <w:tc>
          <w:tcPr>
            <w:tcW w:w="1268" w:type="dxa"/>
            <w:tcBorders>
              <w:top w:val="nil"/>
              <w:left w:val="nil"/>
              <w:bottom w:val="single" w:sz="4" w:space="0" w:color="auto"/>
              <w:right w:val="single" w:sz="4" w:space="0" w:color="auto"/>
            </w:tcBorders>
            <w:shd w:val="clear" w:color="auto" w:fill="auto"/>
            <w:vAlign w:val="center"/>
            <w:hideMark/>
          </w:tcPr>
          <w:p w14:paraId="66CDCD2A"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4,004 </w:t>
            </w:r>
          </w:p>
        </w:tc>
        <w:tc>
          <w:tcPr>
            <w:tcW w:w="1243" w:type="dxa"/>
            <w:tcBorders>
              <w:top w:val="nil"/>
              <w:left w:val="nil"/>
              <w:bottom w:val="single" w:sz="4" w:space="0" w:color="auto"/>
              <w:right w:val="single" w:sz="4" w:space="0" w:color="auto"/>
            </w:tcBorders>
            <w:shd w:val="clear" w:color="auto" w:fill="auto"/>
            <w:vAlign w:val="center"/>
            <w:hideMark/>
          </w:tcPr>
          <w:p w14:paraId="0044B541"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34</w:t>
            </w:r>
          </w:p>
        </w:tc>
        <w:tc>
          <w:tcPr>
            <w:tcW w:w="1293" w:type="dxa"/>
            <w:tcBorders>
              <w:top w:val="nil"/>
              <w:left w:val="nil"/>
              <w:bottom w:val="single" w:sz="4" w:space="0" w:color="auto"/>
              <w:right w:val="single" w:sz="8" w:space="0" w:color="auto"/>
            </w:tcBorders>
            <w:shd w:val="clear" w:color="000000" w:fill="FFFF00"/>
            <w:vAlign w:val="center"/>
            <w:hideMark/>
          </w:tcPr>
          <w:p w14:paraId="66EA2ECA"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0.8%</w:t>
            </w:r>
          </w:p>
        </w:tc>
        <w:tc>
          <w:tcPr>
            <w:tcW w:w="1240" w:type="dxa"/>
            <w:tcBorders>
              <w:top w:val="nil"/>
              <w:left w:val="nil"/>
              <w:bottom w:val="single" w:sz="4" w:space="0" w:color="auto"/>
              <w:right w:val="single" w:sz="4" w:space="0" w:color="auto"/>
            </w:tcBorders>
            <w:shd w:val="clear" w:color="auto" w:fill="auto"/>
            <w:vAlign w:val="center"/>
            <w:hideMark/>
          </w:tcPr>
          <w:p w14:paraId="4111F3B8"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3,127 </w:t>
            </w:r>
          </w:p>
        </w:tc>
        <w:tc>
          <w:tcPr>
            <w:tcW w:w="1240" w:type="dxa"/>
            <w:tcBorders>
              <w:top w:val="nil"/>
              <w:left w:val="nil"/>
              <w:bottom w:val="single" w:sz="4" w:space="0" w:color="auto"/>
              <w:right w:val="single" w:sz="4" w:space="0" w:color="auto"/>
            </w:tcBorders>
            <w:shd w:val="clear" w:color="auto" w:fill="auto"/>
            <w:vAlign w:val="center"/>
            <w:hideMark/>
          </w:tcPr>
          <w:p w14:paraId="68BFB721"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27</w:t>
            </w:r>
          </w:p>
        </w:tc>
        <w:tc>
          <w:tcPr>
            <w:tcW w:w="1240" w:type="dxa"/>
            <w:tcBorders>
              <w:top w:val="nil"/>
              <w:left w:val="nil"/>
              <w:bottom w:val="single" w:sz="4" w:space="0" w:color="auto"/>
              <w:right w:val="single" w:sz="8" w:space="0" w:color="auto"/>
            </w:tcBorders>
            <w:shd w:val="clear" w:color="000000" w:fill="FFFF00"/>
            <w:vAlign w:val="center"/>
            <w:hideMark/>
          </w:tcPr>
          <w:p w14:paraId="1DE14C4D"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0.9%</w:t>
            </w:r>
          </w:p>
        </w:tc>
        <w:tc>
          <w:tcPr>
            <w:tcW w:w="692" w:type="dxa"/>
            <w:tcBorders>
              <w:top w:val="nil"/>
              <w:left w:val="nil"/>
              <w:bottom w:val="single" w:sz="4" w:space="0" w:color="auto"/>
              <w:right w:val="single" w:sz="4" w:space="0" w:color="auto"/>
            </w:tcBorders>
            <w:shd w:val="clear" w:color="auto" w:fill="auto"/>
            <w:vAlign w:val="center"/>
            <w:hideMark/>
          </w:tcPr>
          <w:p w14:paraId="6738DB3F"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7</w:t>
            </w:r>
          </w:p>
        </w:tc>
        <w:tc>
          <w:tcPr>
            <w:tcW w:w="814" w:type="dxa"/>
            <w:tcBorders>
              <w:top w:val="nil"/>
              <w:left w:val="nil"/>
              <w:bottom w:val="single" w:sz="4" w:space="0" w:color="auto"/>
              <w:right w:val="single" w:sz="8" w:space="0" w:color="auto"/>
            </w:tcBorders>
            <w:shd w:val="clear" w:color="000000" w:fill="FFFF00"/>
            <w:vAlign w:val="center"/>
            <w:hideMark/>
          </w:tcPr>
          <w:p w14:paraId="0B3FDF59"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-0.01%</w:t>
            </w:r>
          </w:p>
        </w:tc>
      </w:tr>
      <w:tr w:rsidR="00906EEC" w:rsidRPr="001E4CB7" w14:paraId="5BE64EEF" w14:textId="77777777" w:rsidTr="00AD7224">
        <w:trPr>
          <w:trHeight w:val="568"/>
        </w:trPr>
        <w:tc>
          <w:tcPr>
            <w:tcW w:w="1194" w:type="dxa"/>
            <w:tcBorders>
              <w:top w:val="nil"/>
              <w:left w:val="single" w:sz="8" w:space="0" w:color="auto"/>
              <w:bottom w:val="single" w:sz="4" w:space="0" w:color="auto"/>
              <w:right w:val="single" w:sz="8" w:space="0" w:color="auto"/>
            </w:tcBorders>
            <w:shd w:val="clear" w:color="000000" w:fill="F2F2F2"/>
            <w:vAlign w:val="center"/>
            <w:hideMark/>
          </w:tcPr>
          <w:p w14:paraId="311BD7B7"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Others/</w:t>
            </w:r>
            <w:r w:rsidRPr="001E4CB7">
              <w:rPr>
                <w:rFonts w:eastAsia="Times New Roman"/>
                <w:color w:val="000000"/>
                <w:sz w:val="24"/>
                <w:szCs w:val="24"/>
              </w:rPr>
              <w:br/>
              <w:t>Rurals</w:t>
            </w:r>
          </w:p>
        </w:tc>
        <w:tc>
          <w:tcPr>
            <w:tcW w:w="1268" w:type="dxa"/>
            <w:tcBorders>
              <w:top w:val="nil"/>
              <w:left w:val="nil"/>
              <w:bottom w:val="single" w:sz="4" w:space="0" w:color="auto"/>
              <w:right w:val="single" w:sz="4" w:space="0" w:color="auto"/>
            </w:tcBorders>
            <w:shd w:val="clear" w:color="auto" w:fill="auto"/>
            <w:vAlign w:val="center"/>
            <w:hideMark/>
          </w:tcPr>
          <w:p w14:paraId="142F4B72"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2,969 </w:t>
            </w:r>
          </w:p>
        </w:tc>
        <w:tc>
          <w:tcPr>
            <w:tcW w:w="1243" w:type="dxa"/>
            <w:tcBorders>
              <w:top w:val="nil"/>
              <w:left w:val="nil"/>
              <w:bottom w:val="single" w:sz="4" w:space="0" w:color="auto"/>
              <w:right w:val="single" w:sz="4" w:space="0" w:color="auto"/>
            </w:tcBorders>
            <w:shd w:val="clear" w:color="auto" w:fill="auto"/>
            <w:vAlign w:val="center"/>
            <w:hideMark/>
          </w:tcPr>
          <w:p w14:paraId="756DFE39"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108</w:t>
            </w:r>
          </w:p>
        </w:tc>
        <w:tc>
          <w:tcPr>
            <w:tcW w:w="1293" w:type="dxa"/>
            <w:tcBorders>
              <w:top w:val="nil"/>
              <w:left w:val="nil"/>
              <w:bottom w:val="single" w:sz="4" w:space="0" w:color="auto"/>
              <w:right w:val="single" w:sz="8" w:space="0" w:color="auto"/>
            </w:tcBorders>
            <w:shd w:val="clear" w:color="000000" w:fill="FFFF00"/>
            <w:vAlign w:val="center"/>
            <w:hideMark/>
          </w:tcPr>
          <w:p w14:paraId="17BEB830"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3.6%</w:t>
            </w:r>
          </w:p>
        </w:tc>
        <w:tc>
          <w:tcPr>
            <w:tcW w:w="1240" w:type="dxa"/>
            <w:tcBorders>
              <w:top w:val="nil"/>
              <w:left w:val="nil"/>
              <w:bottom w:val="single" w:sz="4" w:space="0" w:color="auto"/>
              <w:right w:val="single" w:sz="4" w:space="0" w:color="auto"/>
            </w:tcBorders>
            <w:shd w:val="clear" w:color="auto" w:fill="auto"/>
            <w:vAlign w:val="center"/>
            <w:hideMark/>
          </w:tcPr>
          <w:p w14:paraId="0AACB713"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3,151 </w:t>
            </w:r>
          </w:p>
        </w:tc>
        <w:tc>
          <w:tcPr>
            <w:tcW w:w="1240" w:type="dxa"/>
            <w:tcBorders>
              <w:top w:val="nil"/>
              <w:left w:val="nil"/>
              <w:bottom w:val="single" w:sz="4" w:space="0" w:color="auto"/>
              <w:right w:val="single" w:sz="4" w:space="0" w:color="auto"/>
            </w:tcBorders>
            <w:shd w:val="clear" w:color="auto" w:fill="auto"/>
            <w:vAlign w:val="center"/>
            <w:hideMark/>
          </w:tcPr>
          <w:p w14:paraId="1EF7F8C5"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92</w:t>
            </w:r>
          </w:p>
        </w:tc>
        <w:tc>
          <w:tcPr>
            <w:tcW w:w="1240" w:type="dxa"/>
            <w:tcBorders>
              <w:top w:val="nil"/>
              <w:left w:val="nil"/>
              <w:bottom w:val="single" w:sz="4" w:space="0" w:color="auto"/>
              <w:right w:val="single" w:sz="8" w:space="0" w:color="auto"/>
            </w:tcBorders>
            <w:shd w:val="clear" w:color="000000" w:fill="FFFF00"/>
            <w:vAlign w:val="center"/>
            <w:hideMark/>
          </w:tcPr>
          <w:p w14:paraId="2A0F5F21"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2.9%</w:t>
            </w:r>
          </w:p>
        </w:tc>
        <w:tc>
          <w:tcPr>
            <w:tcW w:w="692" w:type="dxa"/>
            <w:tcBorders>
              <w:top w:val="nil"/>
              <w:left w:val="nil"/>
              <w:bottom w:val="single" w:sz="4" w:space="0" w:color="auto"/>
              <w:right w:val="single" w:sz="4" w:space="0" w:color="auto"/>
            </w:tcBorders>
            <w:shd w:val="clear" w:color="auto" w:fill="auto"/>
            <w:vAlign w:val="center"/>
            <w:hideMark/>
          </w:tcPr>
          <w:p w14:paraId="2AC14C5B"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16</w:t>
            </w:r>
          </w:p>
        </w:tc>
        <w:tc>
          <w:tcPr>
            <w:tcW w:w="814" w:type="dxa"/>
            <w:tcBorders>
              <w:top w:val="nil"/>
              <w:left w:val="nil"/>
              <w:bottom w:val="single" w:sz="4" w:space="0" w:color="auto"/>
              <w:right w:val="single" w:sz="8" w:space="0" w:color="auto"/>
            </w:tcBorders>
            <w:shd w:val="clear" w:color="000000" w:fill="FFFF00"/>
            <w:vAlign w:val="center"/>
            <w:hideMark/>
          </w:tcPr>
          <w:p w14:paraId="549B10F4"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0.72%</w:t>
            </w:r>
          </w:p>
        </w:tc>
      </w:tr>
      <w:tr w:rsidR="00AD7224" w:rsidRPr="001E4CB7" w14:paraId="1201AA35" w14:textId="77777777" w:rsidTr="00AD7224">
        <w:trPr>
          <w:trHeight w:val="69"/>
        </w:trPr>
        <w:tc>
          <w:tcPr>
            <w:tcW w:w="1194" w:type="dxa"/>
            <w:tcBorders>
              <w:top w:val="nil"/>
              <w:left w:val="single" w:sz="8" w:space="0" w:color="auto"/>
              <w:bottom w:val="single" w:sz="4" w:space="0" w:color="auto"/>
              <w:right w:val="single" w:sz="8" w:space="0" w:color="auto"/>
            </w:tcBorders>
            <w:shd w:val="clear" w:color="000000" w:fill="000000"/>
            <w:vAlign w:val="center"/>
            <w:hideMark/>
          </w:tcPr>
          <w:p w14:paraId="2D6F0F0D"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68" w:type="dxa"/>
            <w:tcBorders>
              <w:top w:val="nil"/>
              <w:left w:val="nil"/>
              <w:bottom w:val="single" w:sz="4" w:space="0" w:color="auto"/>
              <w:right w:val="single" w:sz="4" w:space="0" w:color="auto"/>
            </w:tcBorders>
            <w:shd w:val="clear" w:color="000000" w:fill="000000"/>
            <w:vAlign w:val="center"/>
            <w:hideMark/>
          </w:tcPr>
          <w:p w14:paraId="18A1329A"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43" w:type="dxa"/>
            <w:tcBorders>
              <w:top w:val="nil"/>
              <w:left w:val="nil"/>
              <w:bottom w:val="single" w:sz="4" w:space="0" w:color="auto"/>
              <w:right w:val="single" w:sz="4" w:space="0" w:color="auto"/>
            </w:tcBorders>
            <w:shd w:val="clear" w:color="000000" w:fill="000000"/>
            <w:vAlign w:val="center"/>
            <w:hideMark/>
          </w:tcPr>
          <w:p w14:paraId="7B1EFF5B"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93" w:type="dxa"/>
            <w:tcBorders>
              <w:top w:val="nil"/>
              <w:left w:val="nil"/>
              <w:bottom w:val="single" w:sz="4" w:space="0" w:color="auto"/>
              <w:right w:val="single" w:sz="8" w:space="0" w:color="auto"/>
            </w:tcBorders>
            <w:shd w:val="clear" w:color="000000" w:fill="000000"/>
            <w:vAlign w:val="center"/>
            <w:hideMark/>
          </w:tcPr>
          <w:p w14:paraId="6F3735D9"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40" w:type="dxa"/>
            <w:tcBorders>
              <w:top w:val="nil"/>
              <w:left w:val="nil"/>
              <w:bottom w:val="single" w:sz="4" w:space="0" w:color="auto"/>
              <w:right w:val="single" w:sz="4" w:space="0" w:color="auto"/>
            </w:tcBorders>
            <w:shd w:val="clear" w:color="000000" w:fill="000000"/>
            <w:vAlign w:val="center"/>
            <w:hideMark/>
          </w:tcPr>
          <w:p w14:paraId="3419C656"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40" w:type="dxa"/>
            <w:tcBorders>
              <w:top w:val="nil"/>
              <w:left w:val="nil"/>
              <w:bottom w:val="single" w:sz="4" w:space="0" w:color="auto"/>
              <w:right w:val="single" w:sz="4" w:space="0" w:color="auto"/>
            </w:tcBorders>
            <w:shd w:val="clear" w:color="000000" w:fill="000000"/>
            <w:vAlign w:val="center"/>
            <w:hideMark/>
          </w:tcPr>
          <w:p w14:paraId="5BDA987F"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40" w:type="dxa"/>
            <w:tcBorders>
              <w:top w:val="nil"/>
              <w:left w:val="nil"/>
              <w:bottom w:val="single" w:sz="4" w:space="0" w:color="auto"/>
              <w:right w:val="single" w:sz="8" w:space="0" w:color="auto"/>
            </w:tcBorders>
            <w:shd w:val="clear" w:color="000000" w:fill="000000"/>
            <w:vAlign w:val="center"/>
            <w:hideMark/>
          </w:tcPr>
          <w:p w14:paraId="6C19365F"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#DIV/0!</w:t>
            </w:r>
          </w:p>
        </w:tc>
        <w:tc>
          <w:tcPr>
            <w:tcW w:w="692" w:type="dxa"/>
            <w:tcBorders>
              <w:top w:val="nil"/>
              <w:left w:val="nil"/>
              <w:bottom w:val="single" w:sz="4" w:space="0" w:color="auto"/>
              <w:right w:val="single" w:sz="4" w:space="0" w:color="auto"/>
            </w:tcBorders>
            <w:shd w:val="clear" w:color="000000" w:fill="000000"/>
            <w:vAlign w:val="center"/>
            <w:hideMark/>
          </w:tcPr>
          <w:p w14:paraId="1E47CC7B"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814" w:type="dxa"/>
            <w:tcBorders>
              <w:top w:val="nil"/>
              <w:left w:val="nil"/>
              <w:bottom w:val="single" w:sz="4" w:space="0" w:color="auto"/>
              <w:right w:val="single" w:sz="8" w:space="0" w:color="auto"/>
            </w:tcBorders>
            <w:shd w:val="clear" w:color="000000" w:fill="000000"/>
            <w:vAlign w:val="center"/>
            <w:hideMark/>
          </w:tcPr>
          <w:p w14:paraId="437C48CD"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r>
      <w:tr w:rsidR="00906EEC" w:rsidRPr="001E4CB7" w14:paraId="509DFE08" w14:textId="77777777" w:rsidTr="00AD7224">
        <w:trPr>
          <w:trHeight w:val="568"/>
        </w:trPr>
        <w:tc>
          <w:tcPr>
            <w:tcW w:w="1194" w:type="dxa"/>
            <w:tcBorders>
              <w:top w:val="nil"/>
              <w:left w:val="single" w:sz="8" w:space="0" w:color="auto"/>
              <w:bottom w:val="single" w:sz="4" w:space="0" w:color="auto"/>
              <w:right w:val="single" w:sz="8" w:space="0" w:color="auto"/>
            </w:tcBorders>
            <w:shd w:val="clear" w:color="000000" w:fill="F2F2F2"/>
            <w:vAlign w:val="center"/>
            <w:hideMark/>
          </w:tcPr>
          <w:p w14:paraId="64EB5C8A"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Victory</w:t>
            </w:r>
          </w:p>
        </w:tc>
        <w:tc>
          <w:tcPr>
            <w:tcW w:w="1268" w:type="dxa"/>
            <w:tcBorders>
              <w:top w:val="nil"/>
              <w:left w:val="nil"/>
              <w:bottom w:val="single" w:sz="4" w:space="0" w:color="auto"/>
              <w:right w:val="single" w:sz="4" w:space="0" w:color="auto"/>
            </w:tcBorders>
            <w:shd w:val="clear" w:color="auto" w:fill="auto"/>
            <w:vAlign w:val="center"/>
            <w:hideMark/>
          </w:tcPr>
          <w:p w14:paraId="3449F732"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1,168 </w:t>
            </w:r>
          </w:p>
        </w:tc>
        <w:tc>
          <w:tcPr>
            <w:tcW w:w="1243" w:type="dxa"/>
            <w:tcBorders>
              <w:top w:val="nil"/>
              <w:left w:val="nil"/>
              <w:bottom w:val="single" w:sz="4" w:space="0" w:color="auto"/>
              <w:right w:val="single" w:sz="4" w:space="0" w:color="auto"/>
            </w:tcBorders>
            <w:shd w:val="clear" w:color="auto" w:fill="auto"/>
            <w:vAlign w:val="center"/>
            <w:hideMark/>
          </w:tcPr>
          <w:p w14:paraId="149D0392"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47</w:t>
            </w:r>
          </w:p>
        </w:tc>
        <w:tc>
          <w:tcPr>
            <w:tcW w:w="1293" w:type="dxa"/>
            <w:tcBorders>
              <w:top w:val="nil"/>
              <w:left w:val="nil"/>
              <w:bottom w:val="single" w:sz="4" w:space="0" w:color="auto"/>
              <w:right w:val="single" w:sz="8" w:space="0" w:color="auto"/>
            </w:tcBorders>
            <w:shd w:val="clear" w:color="000000" w:fill="FFFF00"/>
            <w:vAlign w:val="center"/>
            <w:hideMark/>
          </w:tcPr>
          <w:p w14:paraId="669EB9AD"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4.0%</w:t>
            </w:r>
          </w:p>
        </w:tc>
        <w:tc>
          <w:tcPr>
            <w:tcW w:w="1240" w:type="dxa"/>
            <w:tcBorders>
              <w:top w:val="nil"/>
              <w:left w:val="nil"/>
              <w:bottom w:val="single" w:sz="4" w:space="0" w:color="auto"/>
              <w:right w:val="single" w:sz="4" w:space="0" w:color="auto"/>
            </w:tcBorders>
            <w:shd w:val="clear" w:color="auto" w:fill="auto"/>
            <w:vAlign w:val="center"/>
            <w:hideMark/>
          </w:tcPr>
          <w:p w14:paraId="7246002E"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1,071 </w:t>
            </w:r>
          </w:p>
        </w:tc>
        <w:tc>
          <w:tcPr>
            <w:tcW w:w="1240" w:type="dxa"/>
            <w:tcBorders>
              <w:top w:val="nil"/>
              <w:left w:val="nil"/>
              <w:bottom w:val="single" w:sz="4" w:space="0" w:color="auto"/>
              <w:right w:val="single" w:sz="4" w:space="0" w:color="auto"/>
            </w:tcBorders>
            <w:shd w:val="clear" w:color="auto" w:fill="auto"/>
            <w:vAlign w:val="center"/>
            <w:hideMark/>
          </w:tcPr>
          <w:p w14:paraId="0281D8DB"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95</w:t>
            </w:r>
          </w:p>
        </w:tc>
        <w:tc>
          <w:tcPr>
            <w:tcW w:w="1240" w:type="dxa"/>
            <w:tcBorders>
              <w:top w:val="nil"/>
              <w:left w:val="nil"/>
              <w:bottom w:val="single" w:sz="4" w:space="0" w:color="auto"/>
              <w:right w:val="single" w:sz="8" w:space="0" w:color="auto"/>
            </w:tcBorders>
            <w:shd w:val="clear" w:color="000000" w:fill="FFFF00"/>
            <w:vAlign w:val="center"/>
            <w:hideMark/>
          </w:tcPr>
          <w:p w14:paraId="4A68EBA7"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8.9%</w:t>
            </w:r>
          </w:p>
        </w:tc>
        <w:tc>
          <w:tcPr>
            <w:tcW w:w="692" w:type="dxa"/>
            <w:tcBorders>
              <w:top w:val="nil"/>
              <w:left w:val="nil"/>
              <w:bottom w:val="single" w:sz="4" w:space="0" w:color="auto"/>
              <w:right w:val="single" w:sz="4" w:space="0" w:color="auto"/>
            </w:tcBorders>
            <w:shd w:val="clear" w:color="auto" w:fill="auto"/>
            <w:vAlign w:val="center"/>
            <w:hideMark/>
          </w:tcPr>
          <w:p w14:paraId="362531F3"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-48</w:t>
            </w:r>
          </w:p>
        </w:tc>
        <w:tc>
          <w:tcPr>
            <w:tcW w:w="814" w:type="dxa"/>
            <w:tcBorders>
              <w:top w:val="nil"/>
              <w:left w:val="nil"/>
              <w:bottom w:val="single" w:sz="4" w:space="0" w:color="auto"/>
              <w:right w:val="single" w:sz="8" w:space="0" w:color="auto"/>
            </w:tcBorders>
            <w:shd w:val="clear" w:color="000000" w:fill="FFFF00"/>
            <w:vAlign w:val="center"/>
            <w:hideMark/>
          </w:tcPr>
          <w:p w14:paraId="4BF9FE4F"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-4.85%</w:t>
            </w:r>
          </w:p>
        </w:tc>
      </w:tr>
      <w:tr w:rsidR="00906EEC" w:rsidRPr="001E4CB7" w14:paraId="36712C0E" w14:textId="77777777" w:rsidTr="00AD7224">
        <w:trPr>
          <w:trHeight w:val="568"/>
        </w:trPr>
        <w:tc>
          <w:tcPr>
            <w:tcW w:w="1194" w:type="dxa"/>
            <w:tcBorders>
              <w:top w:val="nil"/>
              <w:left w:val="single" w:sz="8" w:space="0" w:color="auto"/>
              <w:bottom w:val="single" w:sz="4" w:space="0" w:color="auto"/>
              <w:right w:val="single" w:sz="8" w:space="0" w:color="auto"/>
            </w:tcBorders>
            <w:shd w:val="clear" w:color="000000" w:fill="F2F2F2"/>
            <w:vAlign w:val="center"/>
            <w:hideMark/>
          </w:tcPr>
          <w:p w14:paraId="582750DF"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Zoom</w:t>
            </w:r>
          </w:p>
        </w:tc>
        <w:tc>
          <w:tcPr>
            <w:tcW w:w="1268" w:type="dxa"/>
            <w:tcBorders>
              <w:top w:val="nil"/>
              <w:left w:val="nil"/>
              <w:bottom w:val="single" w:sz="4" w:space="0" w:color="auto"/>
              <w:right w:val="single" w:sz="4" w:space="0" w:color="auto"/>
            </w:tcBorders>
            <w:shd w:val="clear" w:color="auto" w:fill="auto"/>
            <w:vAlign w:val="center"/>
            <w:hideMark/>
          </w:tcPr>
          <w:p w14:paraId="77565E4A"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2,638 </w:t>
            </w:r>
          </w:p>
        </w:tc>
        <w:tc>
          <w:tcPr>
            <w:tcW w:w="1243" w:type="dxa"/>
            <w:tcBorders>
              <w:top w:val="nil"/>
              <w:left w:val="nil"/>
              <w:bottom w:val="single" w:sz="4" w:space="0" w:color="auto"/>
              <w:right w:val="single" w:sz="4" w:space="0" w:color="auto"/>
            </w:tcBorders>
            <w:shd w:val="clear" w:color="auto" w:fill="auto"/>
            <w:vAlign w:val="center"/>
            <w:hideMark/>
          </w:tcPr>
          <w:p w14:paraId="476C3092"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87</w:t>
            </w:r>
          </w:p>
        </w:tc>
        <w:tc>
          <w:tcPr>
            <w:tcW w:w="1293" w:type="dxa"/>
            <w:tcBorders>
              <w:top w:val="nil"/>
              <w:left w:val="nil"/>
              <w:bottom w:val="single" w:sz="4" w:space="0" w:color="auto"/>
              <w:right w:val="single" w:sz="8" w:space="0" w:color="auto"/>
            </w:tcBorders>
            <w:shd w:val="clear" w:color="000000" w:fill="FFFF00"/>
            <w:vAlign w:val="center"/>
            <w:hideMark/>
          </w:tcPr>
          <w:p w14:paraId="1C903C44"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3.3%</w:t>
            </w:r>
          </w:p>
        </w:tc>
        <w:tc>
          <w:tcPr>
            <w:tcW w:w="1240" w:type="dxa"/>
            <w:tcBorders>
              <w:top w:val="nil"/>
              <w:left w:val="nil"/>
              <w:bottom w:val="single" w:sz="4" w:space="0" w:color="auto"/>
              <w:right w:val="single" w:sz="4" w:space="0" w:color="auto"/>
            </w:tcBorders>
            <w:shd w:val="clear" w:color="auto" w:fill="auto"/>
            <w:vAlign w:val="center"/>
            <w:hideMark/>
          </w:tcPr>
          <w:p w14:paraId="6464AD68"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1,660 </w:t>
            </w:r>
          </w:p>
        </w:tc>
        <w:tc>
          <w:tcPr>
            <w:tcW w:w="1240" w:type="dxa"/>
            <w:tcBorders>
              <w:top w:val="nil"/>
              <w:left w:val="nil"/>
              <w:bottom w:val="single" w:sz="4" w:space="0" w:color="auto"/>
              <w:right w:val="single" w:sz="4" w:space="0" w:color="auto"/>
            </w:tcBorders>
            <w:shd w:val="clear" w:color="auto" w:fill="auto"/>
            <w:vAlign w:val="center"/>
            <w:hideMark/>
          </w:tcPr>
          <w:p w14:paraId="055D4B2C"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94</w:t>
            </w:r>
          </w:p>
        </w:tc>
        <w:tc>
          <w:tcPr>
            <w:tcW w:w="1240" w:type="dxa"/>
            <w:tcBorders>
              <w:top w:val="nil"/>
              <w:left w:val="nil"/>
              <w:bottom w:val="single" w:sz="4" w:space="0" w:color="auto"/>
              <w:right w:val="single" w:sz="8" w:space="0" w:color="auto"/>
            </w:tcBorders>
            <w:shd w:val="clear" w:color="000000" w:fill="FFFF00"/>
            <w:vAlign w:val="center"/>
            <w:hideMark/>
          </w:tcPr>
          <w:p w14:paraId="67198909"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5.7%</w:t>
            </w:r>
          </w:p>
        </w:tc>
        <w:tc>
          <w:tcPr>
            <w:tcW w:w="692" w:type="dxa"/>
            <w:tcBorders>
              <w:top w:val="nil"/>
              <w:left w:val="nil"/>
              <w:bottom w:val="single" w:sz="4" w:space="0" w:color="auto"/>
              <w:right w:val="single" w:sz="4" w:space="0" w:color="auto"/>
            </w:tcBorders>
            <w:shd w:val="clear" w:color="auto" w:fill="auto"/>
            <w:vAlign w:val="center"/>
            <w:hideMark/>
          </w:tcPr>
          <w:p w14:paraId="59AB04FF"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-7</w:t>
            </w:r>
          </w:p>
        </w:tc>
        <w:tc>
          <w:tcPr>
            <w:tcW w:w="814" w:type="dxa"/>
            <w:tcBorders>
              <w:top w:val="nil"/>
              <w:left w:val="nil"/>
              <w:bottom w:val="single" w:sz="4" w:space="0" w:color="auto"/>
              <w:right w:val="single" w:sz="8" w:space="0" w:color="auto"/>
            </w:tcBorders>
            <w:shd w:val="clear" w:color="000000" w:fill="FFFF00"/>
            <w:vAlign w:val="center"/>
            <w:hideMark/>
          </w:tcPr>
          <w:p w14:paraId="10EB859A"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-2.36%</w:t>
            </w:r>
          </w:p>
        </w:tc>
      </w:tr>
      <w:tr w:rsidR="00906EEC" w:rsidRPr="001E4CB7" w14:paraId="612E3AF2" w14:textId="77777777" w:rsidTr="00AD7224">
        <w:trPr>
          <w:trHeight w:val="568"/>
        </w:trPr>
        <w:tc>
          <w:tcPr>
            <w:tcW w:w="1194" w:type="dxa"/>
            <w:tcBorders>
              <w:top w:val="nil"/>
              <w:left w:val="single" w:sz="8" w:space="0" w:color="auto"/>
              <w:bottom w:val="single" w:sz="4" w:space="0" w:color="auto"/>
              <w:right w:val="single" w:sz="8" w:space="0" w:color="auto"/>
            </w:tcBorders>
            <w:shd w:val="clear" w:color="000000" w:fill="F2F2F2"/>
            <w:vAlign w:val="center"/>
            <w:hideMark/>
          </w:tcPr>
          <w:p w14:paraId="2EB3D706"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Focus</w:t>
            </w:r>
          </w:p>
        </w:tc>
        <w:tc>
          <w:tcPr>
            <w:tcW w:w="1268" w:type="dxa"/>
            <w:tcBorders>
              <w:top w:val="nil"/>
              <w:left w:val="nil"/>
              <w:bottom w:val="single" w:sz="4" w:space="0" w:color="auto"/>
              <w:right w:val="single" w:sz="4" w:space="0" w:color="auto"/>
            </w:tcBorders>
            <w:shd w:val="clear" w:color="auto" w:fill="auto"/>
            <w:vAlign w:val="center"/>
            <w:hideMark/>
          </w:tcPr>
          <w:p w14:paraId="444CD506"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1,153 </w:t>
            </w:r>
          </w:p>
        </w:tc>
        <w:tc>
          <w:tcPr>
            <w:tcW w:w="1243" w:type="dxa"/>
            <w:tcBorders>
              <w:top w:val="nil"/>
              <w:left w:val="nil"/>
              <w:bottom w:val="single" w:sz="4" w:space="0" w:color="auto"/>
              <w:right w:val="single" w:sz="4" w:space="0" w:color="auto"/>
            </w:tcBorders>
            <w:shd w:val="clear" w:color="auto" w:fill="auto"/>
            <w:vAlign w:val="center"/>
            <w:hideMark/>
          </w:tcPr>
          <w:p w14:paraId="52952AD5"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62</w:t>
            </w:r>
          </w:p>
        </w:tc>
        <w:tc>
          <w:tcPr>
            <w:tcW w:w="1293" w:type="dxa"/>
            <w:tcBorders>
              <w:top w:val="nil"/>
              <w:left w:val="nil"/>
              <w:bottom w:val="single" w:sz="4" w:space="0" w:color="auto"/>
              <w:right w:val="single" w:sz="8" w:space="0" w:color="auto"/>
            </w:tcBorders>
            <w:shd w:val="clear" w:color="000000" w:fill="FFFF00"/>
            <w:vAlign w:val="center"/>
            <w:hideMark/>
          </w:tcPr>
          <w:p w14:paraId="3F991D8C"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5.4%</w:t>
            </w:r>
          </w:p>
        </w:tc>
        <w:tc>
          <w:tcPr>
            <w:tcW w:w="1240" w:type="dxa"/>
            <w:tcBorders>
              <w:top w:val="nil"/>
              <w:left w:val="nil"/>
              <w:bottom w:val="single" w:sz="4" w:space="0" w:color="auto"/>
              <w:right w:val="single" w:sz="4" w:space="0" w:color="auto"/>
            </w:tcBorders>
            <w:shd w:val="clear" w:color="auto" w:fill="auto"/>
            <w:vAlign w:val="center"/>
            <w:hideMark/>
          </w:tcPr>
          <w:p w14:paraId="700F5A79"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1,135 </w:t>
            </w:r>
          </w:p>
        </w:tc>
        <w:tc>
          <w:tcPr>
            <w:tcW w:w="1240" w:type="dxa"/>
            <w:tcBorders>
              <w:top w:val="nil"/>
              <w:left w:val="nil"/>
              <w:bottom w:val="single" w:sz="4" w:space="0" w:color="auto"/>
              <w:right w:val="single" w:sz="4" w:space="0" w:color="auto"/>
            </w:tcBorders>
            <w:shd w:val="clear" w:color="auto" w:fill="auto"/>
            <w:vAlign w:val="center"/>
            <w:hideMark/>
          </w:tcPr>
          <w:p w14:paraId="180ED343"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74</w:t>
            </w:r>
          </w:p>
        </w:tc>
        <w:tc>
          <w:tcPr>
            <w:tcW w:w="1240" w:type="dxa"/>
            <w:tcBorders>
              <w:top w:val="nil"/>
              <w:left w:val="nil"/>
              <w:bottom w:val="single" w:sz="4" w:space="0" w:color="auto"/>
              <w:right w:val="single" w:sz="8" w:space="0" w:color="auto"/>
            </w:tcBorders>
            <w:shd w:val="clear" w:color="000000" w:fill="FFFF00"/>
            <w:vAlign w:val="center"/>
            <w:hideMark/>
          </w:tcPr>
          <w:p w14:paraId="0BCB7C32"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6.5%</w:t>
            </w:r>
          </w:p>
        </w:tc>
        <w:tc>
          <w:tcPr>
            <w:tcW w:w="692" w:type="dxa"/>
            <w:tcBorders>
              <w:top w:val="nil"/>
              <w:left w:val="nil"/>
              <w:bottom w:val="single" w:sz="4" w:space="0" w:color="auto"/>
              <w:right w:val="single" w:sz="4" w:space="0" w:color="auto"/>
            </w:tcBorders>
            <w:shd w:val="clear" w:color="auto" w:fill="auto"/>
            <w:vAlign w:val="center"/>
            <w:hideMark/>
          </w:tcPr>
          <w:p w14:paraId="18684F40"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-12</w:t>
            </w:r>
          </w:p>
        </w:tc>
        <w:tc>
          <w:tcPr>
            <w:tcW w:w="814" w:type="dxa"/>
            <w:tcBorders>
              <w:top w:val="nil"/>
              <w:left w:val="nil"/>
              <w:bottom w:val="single" w:sz="4" w:space="0" w:color="auto"/>
              <w:right w:val="single" w:sz="8" w:space="0" w:color="auto"/>
            </w:tcBorders>
            <w:shd w:val="clear" w:color="000000" w:fill="FFFF00"/>
            <w:vAlign w:val="center"/>
            <w:hideMark/>
          </w:tcPr>
          <w:p w14:paraId="74B50FDB"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-1.14%</w:t>
            </w:r>
          </w:p>
        </w:tc>
      </w:tr>
      <w:tr w:rsidR="00906EEC" w:rsidRPr="001E4CB7" w14:paraId="006CE641" w14:textId="77777777" w:rsidTr="00AD7224">
        <w:trPr>
          <w:trHeight w:val="568"/>
        </w:trPr>
        <w:tc>
          <w:tcPr>
            <w:tcW w:w="1194" w:type="dxa"/>
            <w:tcBorders>
              <w:top w:val="nil"/>
              <w:left w:val="single" w:sz="8" w:space="0" w:color="auto"/>
              <w:bottom w:val="single" w:sz="4" w:space="0" w:color="auto"/>
              <w:right w:val="single" w:sz="8" w:space="0" w:color="auto"/>
            </w:tcBorders>
            <w:shd w:val="clear" w:color="000000" w:fill="F2F2F2"/>
            <w:vAlign w:val="center"/>
            <w:hideMark/>
          </w:tcPr>
          <w:p w14:paraId="45982F74"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Priority</w:t>
            </w:r>
          </w:p>
        </w:tc>
        <w:tc>
          <w:tcPr>
            <w:tcW w:w="1268" w:type="dxa"/>
            <w:tcBorders>
              <w:top w:val="nil"/>
              <w:left w:val="nil"/>
              <w:bottom w:val="single" w:sz="4" w:space="0" w:color="auto"/>
              <w:right w:val="single" w:sz="4" w:space="0" w:color="auto"/>
            </w:tcBorders>
            <w:shd w:val="clear" w:color="auto" w:fill="auto"/>
            <w:vAlign w:val="center"/>
            <w:hideMark/>
          </w:tcPr>
          <w:p w14:paraId="7A61514D"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1,371 </w:t>
            </w:r>
          </w:p>
        </w:tc>
        <w:tc>
          <w:tcPr>
            <w:tcW w:w="1243" w:type="dxa"/>
            <w:tcBorders>
              <w:top w:val="nil"/>
              <w:left w:val="nil"/>
              <w:bottom w:val="single" w:sz="4" w:space="0" w:color="auto"/>
              <w:right w:val="single" w:sz="4" w:space="0" w:color="auto"/>
            </w:tcBorders>
            <w:shd w:val="clear" w:color="auto" w:fill="auto"/>
            <w:vAlign w:val="center"/>
            <w:hideMark/>
          </w:tcPr>
          <w:p w14:paraId="0278E0DA"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59</w:t>
            </w:r>
          </w:p>
        </w:tc>
        <w:tc>
          <w:tcPr>
            <w:tcW w:w="1293" w:type="dxa"/>
            <w:tcBorders>
              <w:top w:val="nil"/>
              <w:left w:val="nil"/>
              <w:bottom w:val="single" w:sz="4" w:space="0" w:color="auto"/>
              <w:right w:val="single" w:sz="8" w:space="0" w:color="auto"/>
            </w:tcBorders>
            <w:shd w:val="clear" w:color="000000" w:fill="FFFF00"/>
            <w:vAlign w:val="center"/>
            <w:hideMark/>
          </w:tcPr>
          <w:p w14:paraId="7256B1A1"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4.3%</w:t>
            </w:r>
          </w:p>
        </w:tc>
        <w:tc>
          <w:tcPr>
            <w:tcW w:w="1240" w:type="dxa"/>
            <w:tcBorders>
              <w:top w:val="nil"/>
              <w:left w:val="nil"/>
              <w:bottom w:val="single" w:sz="4" w:space="0" w:color="auto"/>
              <w:right w:val="single" w:sz="4" w:space="0" w:color="auto"/>
            </w:tcBorders>
            <w:shd w:val="clear" w:color="auto" w:fill="auto"/>
            <w:vAlign w:val="center"/>
            <w:hideMark/>
          </w:tcPr>
          <w:p w14:paraId="02E974AA"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1,328 </w:t>
            </w:r>
          </w:p>
        </w:tc>
        <w:tc>
          <w:tcPr>
            <w:tcW w:w="1240" w:type="dxa"/>
            <w:tcBorders>
              <w:top w:val="nil"/>
              <w:left w:val="nil"/>
              <w:bottom w:val="single" w:sz="4" w:space="0" w:color="auto"/>
              <w:right w:val="single" w:sz="4" w:space="0" w:color="auto"/>
            </w:tcBorders>
            <w:shd w:val="clear" w:color="auto" w:fill="auto"/>
            <w:vAlign w:val="center"/>
            <w:hideMark/>
          </w:tcPr>
          <w:p w14:paraId="512D5C06"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99</w:t>
            </w:r>
          </w:p>
        </w:tc>
        <w:tc>
          <w:tcPr>
            <w:tcW w:w="1240" w:type="dxa"/>
            <w:tcBorders>
              <w:top w:val="nil"/>
              <w:left w:val="nil"/>
              <w:bottom w:val="single" w:sz="4" w:space="0" w:color="auto"/>
              <w:right w:val="single" w:sz="8" w:space="0" w:color="auto"/>
            </w:tcBorders>
            <w:shd w:val="clear" w:color="000000" w:fill="FFFF00"/>
            <w:vAlign w:val="center"/>
            <w:hideMark/>
          </w:tcPr>
          <w:p w14:paraId="543029D9"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7.5%</w:t>
            </w:r>
          </w:p>
        </w:tc>
        <w:tc>
          <w:tcPr>
            <w:tcW w:w="692" w:type="dxa"/>
            <w:tcBorders>
              <w:top w:val="nil"/>
              <w:left w:val="nil"/>
              <w:bottom w:val="single" w:sz="4" w:space="0" w:color="auto"/>
              <w:right w:val="single" w:sz="4" w:space="0" w:color="auto"/>
            </w:tcBorders>
            <w:shd w:val="clear" w:color="auto" w:fill="auto"/>
            <w:vAlign w:val="center"/>
            <w:hideMark/>
          </w:tcPr>
          <w:p w14:paraId="56C2483E"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-40</w:t>
            </w:r>
          </w:p>
        </w:tc>
        <w:tc>
          <w:tcPr>
            <w:tcW w:w="814" w:type="dxa"/>
            <w:tcBorders>
              <w:top w:val="nil"/>
              <w:left w:val="nil"/>
              <w:bottom w:val="single" w:sz="4" w:space="0" w:color="auto"/>
              <w:right w:val="single" w:sz="8" w:space="0" w:color="auto"/>
            </w:tcBorders>
            <w:shd w:val="clear" w:color="000000" w:fill="FFFF00"/>
            <w:vAlign w:val="center"/>
            <w:hideMark/>
          </w:tcPr>
          <w:p w14:paraId="765A4744"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-3.15%</w:t>
            </w:r>
          </w:p>
        </w:tc>
      </w:tr>
      <w:tr w:rsidR="00AD7224" w:rsidRPr="001E4CB7" w14:paraId="1461F968" w14:textId="77777777" w:rsidTr="00AD7224">
        <w:trPr>
          <w:trHeight w:val="69"/>
        </w:trPr>
        <w:tc>
          <w:tcPr>
            <w:tcW w:w="1194" w:type="dxa"/>
            <w:tcBorders>
              <w:top w:val="nil"/>
              <w:left w:val="single" w:sz="8" w:space="0" w:color="auto"/>
              <w:bottom w:val="single" w:sz="4" w:space="0" w:color="auto"/>
              <w:right w:val="single" w:sz="8" w:space="0" w:color="auto"/>
            </w:tcBorders>
            <w:shd w:val="clear" w:color="000000" w:fill="000000"/>
            <w:vAlign w:val="center"/>
            <w:hideMark/>
          </w:tcPr>
          <w:p w14:paraId="6CCA0A7A"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68" w:type="dxa"/>
            <w:tcBorders>
              <w:top w:val="nil"/>
              <w:left w:val="nil"/>
              <w:bottom w:val="single" w:sz="4" w:space="0" w:color="auto"/>
              <w:right w:val="single" w:sz="4" w:space="0" w:color="auto"/>
            </w:tcBorders>
            <w:shd w:val="clear" w:color="000000" w:fill="000000"/>
            <w:vAlign w:val="center"/>
            <w:hideMark/>
          </w:tcPr>
          <w:p w14:paraId="1E00D360"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43" w:type="dxa"/>
            <w:tcBorders>
              <w:top w:val="nil"/>
              <w:left w:val="nil"/>
              <w:bottom w:val="single" w:sz="4" w:space="0" w:color="auto"/>
              <w:right w:val="single" w:sz="4" w:space="0" w:color="auto"/>
            </w:tcBorders>
            <w:shd w:val="clear" w:color="000000" w:fill="000000"/>
            <w:vAlign w:val="center"/>
            <w:hideMark/>
          </w:tcPr>
          <w:p w14:paraId="20B9BBDB"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93" w:type="dxa"/>
            <w:tcBorders>
              <w:top w:val="nil"/>
              <w:left w:val="nil"/>
              <w:bottom w:val="single" w:sz="4" w:space="0" w:color="auto"/>
              <w:right w:val="single" w:sz="8" w:space="0" w:color="auto"/>
            </w:tcBorders>
            <w:shd w:val="clear" w:color="000000" w:fill="000000"/>
            <w:vAlign w:val="center"/>
            <w:hideMark/>
          </w:tcPr>
          <w:p w14:paraId="106879F5"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40" w:type="dxa"/>
            <w:tcBorders>
              <w:top w:val="nil"/>
              <w:left w:val="nil"/>
              <w:bottom w:val="single" w:sz="4" w:space="0" w:color="auto"/>
              <w:right w:val="single" w:sz="4" w:space="0" w:color="auto"/>
            </w:tcBorders>
            <w:shd w:val="clear" w:color="000000" w:fill="000000"/>
            <w:vAlign w:val="center"/>
            <w:hideMark/>
          </w:tcPr>
          <w:p w14:paraId="131B64BA"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40" w:type="dxa"/>
            <w:tcBorders>
              <w:top w:val="nil"/>
              <w:left w:val="nil"/>
              <w:bottom w:val="single" w:sz="4" w:space="0" w:color="auto"/>
              <w:right w:val="single" w:sz="4" w:space="0" w:color="auto"/>
            </w:tcBorders>
            <w:shd w:val="clear" w:color="000000" w:fill="000000"/>
            <w:vAlign w:val="center"/>
            <w:hideMark/>
          </w:tcPr>
          <w:p w14:paraId="1CF3FA4E"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1240" w:type="dxa"/>
            <w:tcBorders>
              <w:top w:val="nil"/>
              <w:left w:val="nil"/>
              <w:bottom w:val="single" w:sz="4" w:space="0" w:color="auto"/>
              <w:right w:val="single" w:sz="8" w:space="0" w:color="auto"/>
            </w:tcBorders>
            <w:shd w:val="clear" w:color="000000" w:fill="000000"/>
            <w:vAlign w:val="center"/>
            <w:hideMark/>
          </w:tcPr>
          <w:p w14:paraId="56D647CB"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692" w:type="dxa"/>
            <w:tcBorders>
              <w:top w:val="nil"/>
              <w:left w:val="nil"/>
              <w:bottom w:val="single" w:sz="4" w:space="0" w:color="auto"/>
              <w:right w:val="single" w:sz="4" w:space="0" w:color="auto"/>
            </w:tcBorders>
            <w:shd w:val="clear" w:color="000000" w:fill="000000"/>
            <w:vAlign w:val="center"/>
            <w:hideMark/>
          </w:tcPr>
          <w:p w14:paraId="758D1F31"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c>
          <w:tcPr>
            <w:tcW w:w="814" w:type="dxa"/>
            <w:tcBorders>
              <w:top w:val="nil"/>
              <w:left w:val="nil"/>
              <w:bottom w:val="single" w:sz="4" w:space="0" w:color="auto"/>
              <w:right w:val="single" w:sz="8" w:space="0" w:color="auto"/>
            </w:tcBorders>
            <w:shd w:val="clear" w:color="000000" w:fill="000000"/>
            <w:vAlign w:val="center"/>
            <w:hideMark/>
          </w:tcPr>
          <w:p w14:paraId="41F2A2F2"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w:t>
            </w:r>
          </w:p>
        </w:tc>
      </w:tr>
      <w:tr w:rsidR="00906EEC" w:rsidRPr="001E4CB7" w14:paraId="2702A202" w14:textId="77777777" w:rsidTr="00AD7224">
        <w:trPr>
          <w:trHeight w:val="568"/>
        </w:trPr>
        <w:tc>
          <w:tcPr>
            <w:tcW w:w="1194" w:type="dxa"/>
            <w:tcBorders>
              <w:top w:val="nil"/>
              <w:left w:val="single" w:sz="8" w:space="0" w:color="auto"/>
              <w:bottom w:val="single" w:sz="4" w:space="0" w:color="auto"/>
              <w:right w:val="single" w:sz="8" w:space="0" w:color="auto"/>
            </w:tcBorders>
            <w:shd w:val="clear" w:color="000000" w:fill="F2F2F2"/>
            <w:vAlign w:val="center"/>
            <w:hideMark/>
          </w:tcPr>
          <w:p w14:paraId="0DA9B5F1"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1-Star</w:t>
            </w:r>
          </w:p>
        </w:tc>
        <w:tc>
          <w:tcPr>
            <w:tcW w:w="1268" w:type="dxa"/>
            <w:tcBorders>
              <w:top w:val="nil"/>
              <w:left w:val="nil"/>
              <w:bottom w:val="single" w:sz="4" w:space="0" w:color="auto"/>
              <w:right w:val="single" w:sz="4" w:space="0" w:color="auto"/>
            </w:tcBorders>
            <w:shd w:val="clear" w:color="auto" w:fill="auto"/>
            <w:vAlign w:val="center"/>
            <w:hideMark/>
          </w:tcPr>
          <w:p w14:paraId="42B5AA01"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516 </w:t>
            </w:r>
          </w:p>
        </w:tc>
        <w:tc>
          <w:tcPr>
            <w:tcW w:w="1243" w:type="dxa"/>
            <w:tcBorders>
              <w:top w:val="nil"/>
              <w:left w:val="nil"/>
              <w:bottom w:val="single" w:sz="4" w:space="0" w:color="auto"/>
              <w:right w:val="single" w:sz="4" w:space="0" w:color="auto"/>
            </w:tcBorders>
            <w:shd w:val="clear" w:color="auto" w:fill="auto"/>
            <w:vAlign w:val="center"/>
            <w:hideMark/>
          </w:tcPr>
          <w:p w14:paraId="4E47BED4"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25</w:t>
            </w:r>
          </w:p>
        </w:tc>
        <w:tc>
          <w:tcPr>
            <w:tcW w:w="1293" w:type="dxa"/>
            <w:tcBorders>
              <w:top w:val="nil"/>
              <w:left w:val="nil"/>
              <w:bottom w:val="single" w:sz="4" w:space="0" w:color="auto"/>
              <w:right w:val="single" w:sz="8" w:space="0" w:color="auto"/>
            </w:tcBorders>
            <w:shd w:val="clear" w:color="000000" w:fill="FFFF00"/>
            <w:vAlign w:val="center"/>
            <w:hideMark/>
          </w:tcPr>
          <w:p w14:paraId="3170BC62"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4.8%</w:t>
            </w:r>
          </w:p>
        </w:tc>
        <w:tc>
          <w:tcPr>
            <w:tcW w:w="1240" w:type="dxa"/>
            <w:tcBorders>
              <w:top w:val="nil"/>
              <w:left w:val="nil"/>
              <w:bottom w:val="single" w:sz="4" w:space="0" w:color="auto"/>
              <w:right w:val="single" w:sz="4" w:space="0" w:color="auto"/>
            </w:tcBorders>
            <w:shd w:val="clear" w:color="auto" w:fill="auto"/>
            <w:vAlign w:val="center"/>
            <w:hideMark/>
          </w:tcPr>
          <w:p w14:paraId="4CF7CE9F"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460 </w:t>
            </w:r>
          </w:p>
        </w:tc>
        <w:tc>
          <w:tcPr>
            <w:tcW w:w="1240" w:type="dxa"/>
            <w:tcBorders>
              <w:top w:val="nil"/>
              <w:left w:val="nil"/>
              <w:bottom w:val="single" w:sz="4" w:space="0" w:color="auto"/>
              <w:right w:val="single" w:sz="4" w:space="0" w:color="auto"/>
            </w:tcBorders>
            <w:shd w:val="clear" w:color="auto" w:fill="auto"/>
            <w:vAlign w:val="center"/>
            <w:hideMark/>
          </w:tcPr>
          <w:p w14:paraId="59BE8D7D"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39</w:t>
            </w:r>
          </w:p>
        </w:tc>
        <w:tc>
          <w:tcPr>
            <w:tcW w:w="1240" w:type="dxa"/>
            <w:tcBorders>
              <w:top w:val="nil"/>
              <w:left w:val="nil"/>
              <w:bottom w:val="single" w:sz="4" w:space="0" w:color="auto"/>
              <w:right w:val="single" w:sz="8" w:space="0" w:color="auto"/>
            </w:tcBorders>
            <w:shd w:val="clear" w:color="000000" w:fill="FFFF00"/>
            <w:vAlign w:val="center"/>
            <w:hideMark/>
          </w:tcPr>
          <w:p w14:paraId="7E46EB8B"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8.5%</w:t>
            </w:r>
          </w:p>
        </w:tc>
        <w:tc>
          <w:tcPr>
            <w:tcW w:w="692" w:type="dxa"/>
            <w:tcBorders>
              <w:top w:val="nil"/>
              <w:left w:val="nil"/>
              <w:bottom w:val="single" w:sz="4" w:space="0" w:color="auto"/>
              <w:right w:val="single" w:sz="4" w:space="0" w:color="auto"/>
            </w:tcBorders>
            <w:shd w:val="clear" w:color="auto" w:fill="auto"/>
            <w:vAlign w:val="center"/>
            <w:hideMark/>
          </w:tcPr>
          <w:p w14:paraId="01C72C5C"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-14</w:t>
            </w:r>
          </w:p>
        </w:tc>
        <w:tc>
          <w:tcPr>
            <w:tcW w:w="814" w:type="dxa"/>
            <w:tcBorders>
              <w:top w:val="nil"/>
              <w:left w:val="nil"/>
              <w:bottom w:val="single" w:sz="4" w:space="0" w:color="auto"/>
              <w:right w:val="single" w:sz="8" w:space="0" w:color="auto"/>
            </w:tcBorders>
            <w:shd w:val="clear" w:color="000000" w:fill="FFFF00"/>
            <w:vAlign w:val="center"/>
            <w:hideMark/>
          </w:tcPr>
          <w:p w14:paraId="50FD7873"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-3.63%</w:t>
            </w:r>
          </w:p>
        </w:tc>
      </w:tr>
      <w:tr w:rsidR="00906EEC" w:rsidRPr="001E4CB7" w14:paraId="7C3F0F9E" w14:textId="77777777" w:rsidTr="00AD7224">
        <w:trPr>
          <w:trHeight w:val="568"/>
        </w:trPr>
        <w:tc>
          <w:tcPr>
            <w:tcW w:w="1194" w:type="dxa"/>
            <w:tcBorders>
              <w:top w:val="nil"/>
              <w:left w:val="single" w:sz="8" w:space="0" w:color="auto"/>
              <w:bottom w:val="single" w:sz="4" w:space="0" w:color="auto"/>
              <w:right w:val="single" w:sz="8" w:space="0" w:color="auto"/>
            </w:tcBorders>
            <w:shd w:val="clear" w:color="000000" w:fill="F2F2F2"/>
            <w:vAlign w:val="center"/>
            <w:hideMark/>
          </w:tcPr>
          <w:p w14:paraId="2B0DE31F"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2-Star</w:t>
            </w:r>
          </w:p>
        </w:tc>
        <w:tc>
          <w:tcPr>
            <w:tcW w:w="1268" w:type="dxa"/>
            <w:tcBorders>
              <w:top w:val="nil"/>
              <w:left w:val="nil"/>
              <w:bottom w:val="single" w:sz="4" w:space="0" w:color="auto"/>
              <w:right w:val="single" w:sz="4" w:space="0" w:color="auto"/>
            </w:tcBorders>
            <w:shd w:val="clear" w:color="auto" w:fill="auto"/>
            <w:vAlign w:val="center"/>
            <w:hideMark/>
          </w:tcPr>
          <w:p w14:paraId="4ECEDF2C"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4,811 </w:t>
            </w:r>
          </w:p>
        </w:tc>
        <w:tc>
          <w:tcPr>
            <w:tcW w:w="1243" w:type="dxa"/>
            <w:tcBorders>
              <w:top w:val="nil"/>
              <w:left w:val="nil"/>
              <w:bottom w:val="single" w:sz="4" w:space="0" w:color="auto"/>
              <w:right w:val="single" w:sz="4" w:space="0" w:color="auto"/>
            </w:tcBorders>
            <w:shd w:val="clear" w:color="auto" w:fill="auto"/>
            <w:vAlign w:val="center"/>
            <w:hideMark/>
          </w:tcPr>
          <w:p w14:paraId="71547CB0"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218</w:t>
            </w:r>
          </w:p>
        </w:tc>
        <w:tc>
          <w:tcPr>
            <w:tcW w:w="1293" w:type="dxa"/>
            <w:tcBorders>
              <w:top w:val="nil"/>
              <w:left w:val="nil"/>
              <w:bottom w:val="single" w:sz="4" w:space="0" w:color="auto"/>
              <w:right w:val="single" w:sz="8" w:space="0" w:color="auto"/>
            </w:tcBorders>
            <w:shd w:val="clear" w:color="000000" w:fill="FFFF00"/>
            <w:vAlign w:val="center"/>
            <w:hideMark/>
          </w:tcPr>
          <w:p w14:paraId="514066BF"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4.5%</w:t>
            </w:r>
          </w:p>
        </w:tc>
        <w:tc>
          <w:tcPr>
            <w:tcW w:w="1240" w:type="dxa"/>
            <w:tcBorders>
              <w:top w:val="nil"/>
              <w:left w:val="nil"/>
              <w:bottom w:val="single" w:sz="4" w:space="0" w:color="auto"/>
              <w:right w:val="single" w:sz="4" w:space="0" w:color="auto"/>
            </w:tcBorders>
            <w:shd w:val="clear" w:color="auto" w:fill="auto"/>
            <w:vAlign w:val="center"/>
            <w:hideMark/>
          </w:tcPr>
          <w:p w14:paraId="2EB27C23"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4,729 </w:t>
            </w:r>
          </w:p>
        </w:tc>
        <w:tc>
          <w:tcPr>
            <w:tcW w:w="1240" w:type="dxa"/>
            <w:tcBorders>
              <w:top w:val="nil"/>
              <w:left w:val="nil"/>
              <w:bottom w:val="single" w:sz="4" w:space="0" w:color="auto"/>
              <w:right w:val="single" w:sz="4" w:space="0" w:color="auto"/>
            </w:tcBorders>
            <w:shd w:val="clear" w:color="auto" w:fill="auto"/>
            <w:vAlign w:val="center"/>
            <w:hideMark/>
          </w:tcPr>
          <w:p w14:paraId="105120E3"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304</w:t>
            </w:r>
          </w:p>
        </w:tc>
        <w:tc>
          <w:tcPr>
            <w:tcW w:w="1240" w:type="dxa"/>
            <w:tcBorders>
              <w:top w:val="nil"/>
              <w:left w:val="nil"/>
              <w:bottom w:val="single" w:sz="4" w:space="0" w:color="auto"/>
              <w:right w:val="single" w:sz="8" w:space="0" w:color="auto"/>
            </w:tcBorders>
            <w:shd w:val="clear" w:color="000000" w:fill="FFFF00"/>
            <w:vAlign w:val="center"/>
            <w:hideMark/>
          </w:tcPr>
          <w:p w14:paraId="13675399"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6.4%</w:t>
            </w:r>
          </w:p>
        </w:tc>
        <w:tc>
          <w:tcPr>
            <w:tcW w:w="692" w:type="dxa"/>
            <w:tcBorders>
              <w:top w:val="nil"/>
              <w:left w:val="nil"/>
              <w:bottom w:val="single" w:sz="4" w:space="0" w:color="auto"/>
              <w:right w:val="single" w:sz="4" w:space="0" w:color="auto"/>
            </w:tcBorders>
            <w:shd w:val="clear" w:color="auto" w:fill="auto"/>
            <w:vAlign w:val="center"/>
            <w:hideMark/>
          </w:tcPr>
          <w:p w14:paraId="7DFED1B8"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-86</w:t>
            </w:r>
          </w:p>
        </w:tc>
        <w:tc>
          <w:tcPr>
            <w:tcW w:w="814" w:type="dxa"/>
            <w:tcBorders>
              <w:top w:val="nil"/>
              <w:left w:val="nil"/>
              <w:bottom w:val="single" w:sz="4" w:space="0" w:color="auto"/>
              <w:right w:val="single" w:sz="8" w:space="0" w:color="auto"/>
            </w:tcBorders>
            <w:shd w:val="clear" w:color="000000" w:fill="FFFF00"/>
            <w:vAlign w:val="center"/>
            <w:hideMark/>
          </w:tcPr>
          <w:p w14:paraId="33C08870"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-1.90%</w:t>
            </w:r>
          </w:p>
        </w:tc>
      </w:tr>
      <w:tr w:rsidR="00906EEC" w:rsidRPr="001E4CB7" w14:paraId="0502313A" w14:textId="77777777" w:rsidTr="00AD7224">
        <w:trPr>
          <w:trHeight w:val="568"/>
        </w:trPr>
        <w:tc>
          <w:tcPr>
            <w:tcW w:w="1194" w:type="dxa"/>
            <w:tcBorders>
              <w:top w:val="nil"/>
              <w:left w:val="single" w:sz="8" w:space="0" w:color="auto"/>
              <w:bottom w:val="single" w:sz="4" w:space="0" w:color="auto"/>
              <w:right w:val="single" w:sz="8" w:space="0" w:color="auto"/>
            </w:tcBorders>
            <w:shd w:val="clear" w:color="000000" w:fill="F2F2F2"/>
            <w:vAlign w:val="center"/>
            <w:hideMark/>
          </w:tcPr>
          <w:p w14:paraId="1A4725EC"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3-Star</w:t>
            </w:r>
          </w:p>
        </w:tc>
        <w:tc>
          <w:tcPr>
            <w:tcW w:w="1268" w:type="dxa"/>
            <w:tcBorders>
              <w:top w:val="nil"/>
              <w:left w:val="nil"/>
              <w:bottom w:val="single" w:sz="4" w:space="0" w:color="auto"/>
              <w:right w:val="single" w:sz="4" w:space="0" w:color="auto"/>
            </w:tcBorders>
            <w:shd w:val="clear" w:color="auto" w:fill="auto"/>
            <w:vAlign w:val="center"/>
            <w:hideMark/>
          </w:tcPr>
          <w:p w14:paraId="36869C96"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10,071 </w:t>
            </w:r>
          </w:p>
        </w:tc>
        <w:tc>
          <w:tcPr>
            <w:tcW w:w="1243" w:type="dxa"/>
            <w:tcBorders>
              <w:top w:val="nil"/>
              <w:left w:val="nil"/>
              <w:bottom w:val="single" w:sz="4" w:space="0" w:color="auto"/>
              <w:right w:val="single" w:sz="4" w:space="0" w:color="auto"/>
            </w:tcBorders>
            <w:shd w:val="clear" w:color="auto" w:fill="auto"/>
            <w:vAlign w:val="center"/>
            <w:hideMark/>
          </w:tcPr>
          <w:p w14:paraId="6531F5C4"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204</w:t>
            </w:r>
          </w:p>
        </w:tc>
        <w:tc>
          <w:tcPr>
            <w:tcW w:w="1293" w:type="dxa"/>
            <w:tcBorders>
              <w:top w:val="nil"/>
              <w:left w:val="nil"/>
              <w:bottom w:val="single" w:sz="4" w:space="0" w:color="auto"/>
              <w:right w:val="single" w:sz="8" w:space="0" w:color="auto"/>
            </w:tcBorders>
            <w:shd w:val="clear" w:color="000000" w:fill="FFFF00"/>
            <w:vAlign w:val="center"/>
            <w:hideMark/>
          </w:tcPr>
          <w:p w14:paraId="48AE40C9"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2.0%</w:t>
            </w:r>
          </w:p>
        </w:tc>
        <w:tc>
          <w:tcPr>
            <w:tcW w:w="1240" w:type="dxa"/>
            <w:tcBorders>
              <w:top w:val="nil"/>
              <w:left w:val="nil"/>
              <w:bottom w:val="single" w:sz="4" w:space="0" w:color="auto"/>
              <w:right w:val="single" w:sz="4" w:space="0" w:color="auto"/>
            </w:tcBorders>
            <w:shd w:val="clear" w:color="auto" w:fill="auto"/>
            <w:vAlign w:val="center"/>
            <w:hideMark/>
          </w:tcPr>
          <w:p w14:paraId="5FF83E07"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9,813 </w:t>
            </w:r>
          </w:p>
        </w:tc>
        <w:tc>
          <w:tcPr>
            <w:tcW w:w="1240" w:type="dxa"/>
            <w:tcBorders>
              <w:top w:val="nil"/>
              <w:left w:val="nil"/>
              <w:bottom w:val="single" w:sz="4" w:space="0" w:color="auto"/>
              <w:right w:val="single" w:sz="4" w:space="0" w:color="auto"/>
            </w:tcBorders>
            <w:shd w:val="clear" w:color="auto" w:fill="auto"/>
            <w:vAlign w:val="center"/>
            <w:hideMark/>
          </w:tcPr>
          <w:p w14:paraId="517078AB"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354</w:t>
            </w:r>
          </w:p>
        </w:tc>
        <w:tc>
          <w:tcPr>
            <w:tcW w:w="1240" w:type="dxa"/>
            <w:tcBorders>
              <w:top w:val="nil"/>
              <w:left w:val="nil"/>
              <w:bottom w:val="single" w:sz="4" w:space="0" w:color="auto"/>
              <w:right w:val="single" w:sz="8" w:space="0" w:color="auto"/>
            </w:tcBorders>
            <w:shd w:val="clear" w:color="000000" w:fill="FFFF00"/>
            <w:vAlign w:val="center"/>
            <w:hideMark/>
          </w:tcPr>
          <w:p w14:paraId="62D22810"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3.6%</w:t>
            </w:r>
          </w:p>
        </w:tc>
        <w:tc>
          <w:tcPr>
            <w:tcW w:w="692" w:type="dxa"/>
            <w:tcBorders>
              <w:top w:val="nil"/>
              <w:left w:val="nil"/>
              <w:bottom w:val="single" w:sz="4" w:space="0" w:color="auto"/>
              <w:right w:val="single" w:sz="4" w:space="0" w:color="auto"/>
            </w:tcBorders>
            <w:shd w:val="clear" w:color="auto" w:fill="auto"/>
            <w:vAlign w:val="center"/>
            <w:hideMark/>
          </w:tcPr>
          <w:p w14:paraId="3357D5E4"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-150</w:t>
            </w:r>
          </w:p>
        </w:tc>
        <w:tc>
          <w:tcPr>
            <w:tcW w:w="814" w:type="dxa"/>
            <w:tcBorders>
              <w:top w:val="nil"/>
              <w:left w:val="nil"/>
              <w:bottom w:val="single" w:sz="4" w:space="0" w:color="auto"/>
              <w:right w:val="single" w:sz="8" w:space="0" w:color="auto"/>
            </w:tcBorders>
            <w:shd w:val="clear" w:color="000000" w:fill="FFFF00"/>
            <w:vAlign w:val="center"/>
            <w:hideMark/>
          </w:tcPr>
          <w:p w14:paraId="4BB54AC4"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-1.58%</w:t>
            </w:r>
          </w:p>
        </w:tc>
      </w:tr>
      <w:tr w:rsidR="00906EEC" w:rsidRPr="001E4CB7" w14:paraId="1AA85722" w14:textId="77777777" w:rsidTr="00AD7224">
        <w:trPr>
          <w:trHeight w:val="568"/>
        </w:trPr>
        <w:tc>
          <w:tcPr>
            <w:tcW w:w="1194" w:type="dxa"/>
            <w:tcBorders>
              <w:top w:val="nil"/>
              <w:left w:val="single" w:sz="8" w:space="0" w:color="auto"/>
              <w:bottom w:val="single" w:sz="4" w:space="0" w:color="auto"/>
              <w:right w:val="single" w:sz="8" w:space="0" w:color="auto"/>
            </w:tcBorders>
            <w:shd w:val="clear" w:color="000000" w:fill="F2F2F2"/>
            <w:vAlign w:val="center"/>
            <w:hideMark/>
          </w:tcPr>
          <w:p w14:paraId="40272063"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4-Star</w:t>
            </w:r>
          </w:p>
        </w:tc>
        <w:tc>
          <w:tcPr>
            <w:tcW w:w="1268" w:type="dxa"/>
            <w:tcBorders>
              <w:top w:val="nil"/>
              <w:left w:val="nil"/>
              <w:bottom w:val="single" w:sz="4" w:space="0" w:color="auto"/>
              <w:right w:val="single" w:sz="4" w:space="0" w:color="auto"/>
            </w:tcBorders>
            <w:shd w:val="clear" w:color="auto" w:fill="auto"/>
            <w:vAlign w:val="center"/>
            <w:hideMark/>
          </w:tcPr>
          <w:p w14:paraId="38125726"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3,672 </w:t>
            </w:r>
          </w:p>
        </w:tc>
        <w:tc>
          <w:tcPr>
            <w:tcW w:w="1243" w:type="dxa"/>
            <w:tcBorders>
              <w:top w:val="nil"/>
              <w:left w:val="nil"/>
              <w:bottom w:val="single" w:sz="4" w:space="0" w:color="auto"/>
              <w:right w:val="single" w:sz="4" w:space="0" w:color="auto"/>
            </w:tcBorders>
            <w:shd w:val="clear" w:color="auto" w:fill="auto"/>
            <w:vAlign w:val="center"/>
            <w:hideMark/>
          </w:tcPr>
          <w:p w14:paraId="32A616D6"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61</w:t>
            </w:r>
          </w:p>
        </w:tc>
        <w:tc>
          <w:tcPr>
            <w:tcW w:w="1293" w:type="dxa"/>
            <w:tcBorders>
              <w:top w:val="nil"/>
              <w:left w:val="nil"/>
              <w:bottom w:val="single" w:sz="4" w:space="0" w:color="auto"/>
              <w:right w:val="single" w:sz="8" w:space="0" w:color="auto"/>
            </w:tcBorders>
            <w:shd w:val="clear" w:color="000000" w:fill="FFFF00"/>
            <w:vAlign w:val="center"/>
            <w:hideMark/>
          </w:tcPr>
          <w:p w14:paraId="28C6D4E7"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1.7%</w:t>
            </w:r>
          </w:p>
        </w:tc>
        <w:tc>
          <w:tcPr>
            <w:tcW w:w="1240" w:type="dxa"/>
            <w:tcBorders>
              <w:top w:val="nil"/>
              <w:left w:val="nil"/>
              <w:bottom w:val="single" w:sz="4" w:space="0" w:color="auto"/>
              <w:right w:val="single" w:sz="4" w:space="0" w:color="auto"/>
            </w:tcBorders>
            <w:shd w:val="clear" w:color="auto" w:fill="auto"/>
            <w:vAlign w:val="center"/>
            <w:hideMark/>
          </w:tcPr>
          <w:p w14:paraId="6EE26E7E"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3,548 </w:t>
            </w:r>
          </w:p>
        </w:tc>
        <w:tc>
          <w:tcPr>
            <w:tcW w:w="1240" w:type="dxa"/>
            <w:tcBorders>
              <w:top w:val="nil"/>
              <w:left w:val="nil"/>
              <w:bottom w:val="single" w:sz="4" w:space="0" w:color="auto"/>
              <w:right w:val="single" w:sz="4" w:space="0" w:color="auto"/>
            </w:tcBorders>
            <w:shd w:val="clear" w:color="auto" w:fill="auto"/>
            <w:vAlign w:val="center"/>
            <w:hideMark/>
          </w:tcPr>
          <w:p w14:paraId="7FB5CA09"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67</w:t>
            </w:r>
          </w:p>
        </w:tc>
        <w:tc>
          <w:tcPr>
            <w:tcW w:w="1240" w:type="dxa"/>
            <w:tcBorders>
              <w:top w:val="nil"/>
              <w:left w:val="nil"/>
              <w:bottom w:val="single" w:sz="4" w:space="0" w:color="auto"/>
              <w:right w:val="single" w:sz="8" w:space="0" w:color="auto"/>
            </w:tcBorders>
            <w:shd w:val="clear" w:color="000000" w:fill="FFFF00"/>
            <w:vAlign w:val="center"/>
            <w:hideMark/>
          </w:tcPr>
          <w:p w14:paraId="7C14BB9E"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1.9%</w:t>
            </w:r>
          </w:p>
        </w:tc>
        <w:tc>
          <w:tcPr>
            <w:tcW w:w="692" w:type="dxa"/>
            <w:tcBorders>
              <w:top w:val="nil"/>
              <w:left w:val="nil"/>
              <w:bottom w:val="single" w:sz="4" w:space="0" w:color="auto"/>
              <w:right w:val="single" w:sz="4" w:space="0" w:color="auto"/>
            </w:tcBorders>
            <w:shd w:val="clear" w:color="auto" w:fill="auto"/>
            <w:vAlign w:val="center"/>
            <w:hideMark/>
          </w:tcPr>
          <w:p w14:paraId="426EA272"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-6</w:t>
            </w:r>
          </w:p>
        </w:tc>
        <w:tc>
          <w:tcPr>
            <w:tcW w:w="814" w:type="dxa"/>
            <w:tcBorders>
              <w:top w:val="nil"/>
              <w:left w:val="nil"/>
              <w:bottom w:val="single" w:sz="4" w:space="0" w:color="auto"/>
              <w:right w:val="single" w:sz="8" w:space="0" w:color="auto"/>
            </w:tcBorders>
            <w:shd w:val="clear" w:color="000000" w:fill="FFFF00"/>
            <w:vAlign w:val="center"/>
            <w:hideMark/>
          </w:tcPr>
          <w:p w14:paraId="295AC79B"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-0.23%</w:t>
            </w:r>
          </w:p>
        </w:tc>
      </w:tr>
      <w:tr w:rsidR="00906EEC" w:rsidRPr="001E4CB7" w14:paraId="641D2FC3" w14:textId="77777777" w:rsidTr="00AD7224">
        <w:trPr>
          <w:trHeight w:val="568"/>
        </w:trPr>
        <w:tc>
          <w:tcPr>
            <w:tcW w:w="1194" w:type="dxa"/>
            <w:tcBorders>
              <w:top w:val="nil"/>
              <w:left w:val="single" w:sz="8" w:space="0" w:color="auto"/>
              <w:bottom w:val="single" w:sz="8" w:space="0" w:color="auto"/>
              <w:right w:val="single" w:sz="8" w:space="0" w:color="auto"/>
            </w:tcBorders>
            <w:shd w:val="clear" w:color="000000" w:fill="F2F2F2"/>
            <w:noWrap/>
            <w:vAlign w:val="center"/>
            <w:hideMark/>
          </w:tcPr>
          <w:p w14:paraId="47237450"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5-Star</w:t>
            </w:r>
          </w:p>
        </w:tc>
        <w:tc>
          <w:tcPr>
            <w:tcW w:w="1268" w:type="dxa"/>
            <w:tcBorders>
              <w:top w:val="nil"/>
              <w:left w:val="nil"/>
              <w:bottom w:val="single" w:sz="8" w:space="0" w:color="auto"/>
              <w:right w:val="single" w:sz="4" w:space="0" w:color="auto"/>
            </w:tcBorders>
            <w:shd w:val="clear" w:color="auto" w:fill="auto"/>
            <w:noWrap/>
            <w:vAlign w:val="center"/>
            <w:hideMark/>
          </w:tcPr>
          <w:p w14:paraId="36320D69"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3,076 </w:t>
            </w:r>
          </w:p>
        </w:tc>
        <w:tc>
          <w:tcPr>
            <w:tcW w:w="1243" w:type="dxa"/>
            <w:tcBorders>
              <w:top w:val="nil"/>
              <w:left w:val="nil"/>
              <w:bottom w:val="single" w:sz="8" w:space="0" w:color="auto"/>
              <w:right w:val="single" w:sz="4" w:space="0" w:color="auto"/>
            </w:tcBorders>
            <w:shd w:val="clear" w:color="auto" w:fill="auto"/>
            <w:noWrap/>
            <w:vAlign w:val="center"/>
            <w:hideMark/>
          </w:tcPr>
          <w:p w14:paraId="393941A6"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40</w:t>
            </w:r>
          </w:p>
        </w:tc>
        <w:tc>
          <w:tcPr>
            <w:tcW w:w="1293" w:type="dxa"/>
            <w:tcBorders>
              <w:top w:val="nil"/>
              <w:left w:val="nil"/>
              <w:bottom w:val="single" w:sz="8" w:space="0" w:color="auto"/>
              <w:right w:val="single" w:sz="8" w:space="0" w:color="auto"/>
            </w:tcBorders>
            <w:shd w:val="clear" w:color="000000" w:fill="FFFF00"/>
            <w:vAlign w:val="center"/>
            <w:hideMark/>
          </w:tcPr>
          <w:p w14:paraId="6498423D"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1.3%</w:t>
            </w:r>
          </w:p>
        </w:tc>
        <w:tc>
          <w:tcPr>
            <w:tcW w:w="1240" w:type="dxa"/>
            <w:tcBorders>
              <w:top w:val="nil"/>
              <w:left w:val="nil"/>
              <w:bottom w:val="single" w:sz="8" w:space="0" w:color="auto"/>
              <w:right w:val="single" w:sz="4" w:space="0" w:color="auto"/>
            </w:tcBorders>
            <w:shd w:val="clear" w:color="auto" w:fill="auto"/>
            <w:noWrap/>
            <w:vAlign w:val="center"/>
            <w:hideMark/>
          </w:tcPr>
          <w:p w14:paraId="4031FC32"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 xml:space="preserve">3,000 </w:t>
            </w:r>
          </w:p>
        </w:tc>
        <w:tc>
          <w:tcPr>
            <w:tcW w:w="1240" w:type="dxa"/>
            <w:tcBorders>
              <w:top w:val="nil"/>
              <w:left w:val="nil"/>
              <w:bottom w:val="single" w:sz="8" w:space="0" w:color="auto"/>
              <w:right w:val="single" w:sz="4" w:space="0" w:color="auto"/>
            </w:tcBorders>
            <w:shd w:val="clear" w:color="auto" w:fill="auto"/>
            <w:noWrap/>
            <w:vAlign w:val="center"/>
            <w:hideMark/>
          </w:tcPr>
          <w:p w14:paraId="58A4E26E"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39</w:t>
            </w:r>
          </w:p>
        </w:tc>
        <w:tc>
          <w:tcPr>
            <w:tcW w:w="1240" w:type="dxa"/>
            <w:tcBorders>
              <w:top w:val="nil"/>
              <w:left w:val="nil"/>
              <w:bottom w:val="single" w:sz="8" w:space="0" w:color="auto"/>
              <w:right w:val="single" w:sz="8" w:space="0" w:color="auto"/>
            </w:tcBorders>
            <w:shd w:val="clear" w:color="000000" w:fill="FFFF00"/>
            <w:vAlign w:val="center"/>
            <w:hideMark/>
          </w:tcPr>
          <w:p w14:paraId="488F6EC0"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1.3%</w:t>
            </w:r>
          </w:p>
        </w:tc>
        <w:tc>
          <w:tcPr>
            <w:tcW w:w="692" w:type="dxa"/>
            <w:tcBorders>
              <w:top w:val="nil"/>
              <w:left w:val="nil"/>
              <w:bottom w:val="single" w:sz="8" w:space="0" w:color="auto"/>
              <w:right w:val="single" w:sz="4" w:space="0" w:color="auto"/>
            </w:tcBorders>
            <w:shd w:val="clear" w:color="auto" w:fill="auto"/>
            <w:vAlign w:val="center"/>
            <w:hideMark/>
          </w:tcPr>
          <w:p w14:paraId="41989EF5"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1</w:t>
            </w:r>
          </w:p>
        </w:tc>
        <w:tc>
          <w:tcPr>
            <w:tcW w:w="814" w:type="dxa"/>
            <w:tcBorders>
              <w:top w:val="nil"/>
              <w:left w:val="nil"/>
              <w:bottom w:val="single" w:sz="8" w:space="0" w:color="auto"/>
              <w:right w:val="single" w:sz="8" w:space="0" w:color="auto"/>
            </w:tcBorders>
            <w:shd w:val="clear" w:color="000000" w:fill="FFFF00"/>
            <w:vAlign w:val="center"/>
            <w:hideMark/>
          </w:tcPr>
          <w:p w14:paraId="1716E35D" w14:textId="77777777" w:rsidR="00906EEC" w:rsidRPr="001E4CB7" w:rsidRDefault="00906EEC" w:rsidP="004452CE">
            <w:pPr>
              <w:spacing w:after="0" w:line="240" w:lineRule="auto"/>
              <w:jc w:val="center"/>
              <w:rPr>
                <w:rFonts w:eastAsia="Times New Roman"/>
                <w:color w:val="000000"/>
                <w:sz w:val="24"/>
                <w:szCs w:val="24"/>
              </w:rPr>
            </w:pPr>
            <w:r w:rsidRPr="001E4CB7">
              <w:rPr>
                <w:rFonts w:eastAsia="Times New Roman"/>
                <w:color w:val="000000"/>
                <w:sz w:val="24"/>
                <w:szCs w:val="24"/>
              </w:rPr>
              <w:t>0.00%</w:t>
            </w:r>
          </w:p>
        </w:tc>
      </w:tr>
    </w:tbl>
    <w:p w14:paraId="298C4CEF" w14:textId="6A8403C6" w:rsidR="00906EEC" w:rsidRPr="00956ACF" w:rsidRDefault="00906EEC" w:rsidP="00DA147F">
      <w:pPr>
        <w:spacing w:after="0" w:line="240" w:lineRule="auto"/>
        <w:rPr>
          <w:rFonts w:ascii="Times New Roman" w:hAnsi="Times New Roman"/>
          <w:b/>
          <w:i/>
          <w:caps/>
        </w:rPr>
      </w:pPr>
    </w:p>
    <w:sectPr w:rsidR="00906EEC" w:rsidRPr="00956ACF" w:rsidSect="00D664D8">
      <w:footerReference w:type="default" r:id="rId38"/>
      <w:footerReference w:type="first" r:id="rId3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493B0E" w14:textId="77777777" w:rsidR="009E7DE4" w:rsidRDefault="009E7DE4" w:rsidP="003D109C">
      <w:pPr>
        <w:spacing w:after="0" w:line="240" w:lineRule="auto"/>
      </w:pPr>
      <w:r>
        <w:separator/>
      </w:r>
    </w:p>
  </w:endnote>
  <w:endnote w:type="continuationSeparator" w:id="0">
    <w:p w14:paraId="284024D2" w14:textId="77777777" w:rsidR="009E7DE4" w:rsidRDefault="009E7DE4" w:rsidP="003D109C">
      <w:pPr>
        <w:spacing w:after="0" w:line="240" w:lineRule="auto"/>
      </w:pPr>
      <w:r>
        <w:continuationSeparator/>
      </w:r>
    </w:p>
  </w:endnote>
  <w:endnote w:type="continuationNotice" w:id="1">
    <w:p w14:paraId="5CC10EC2" w14:textId="77777777" w:rsidR="009E7DE4" w:rsidRDefault="009E7D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Menlo Regular">
    <w:altName w:val="Rocket Mono"/>
    <w:charset w:val="00"/>
    <w:family w:val="auto"/>
    <w:pitch w:val="variable"/>
    <w:sig w:usb0="00000000" w:usb1="D200F9FB" w:usb2="02000028" w:usb3="00000000" w:csb0="000001DF" w:csb1="00000000"/>
  </w:font>
  <w:font w:name="Century Schoolbook">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4923578"/>
      <w:docPartObj>
        <w:docPartGallery w:val="Page Numbers (Bottom of Page)"/>
        <w:docPartUnique/>
      </w:docPartObj>
    </w:sdtPr>
    <w:sdtEndPr>
      <w:rPr>
        <w:noProof/>
      </w:rPr>
    </w:sdtEndPr>
    <w:sdtContent>
      <w:p w14:paraId="24E1D015" w14:textId="2688DB1C" w:rsidR="009E7DE4" w:rsidRDefault="009E7DE4">
        <w:pPr>
          <w:pStyle w:val="Footer"/>
          <w:jc w:val="right"/>
        </w:pPr>
        <w:r w:rsidRPr="00956ACF">
          <w:rPr>
            <w:rFonts w:ascii="Times New Roman" w:hAnsi="Times New Roman"/>
            <w:sz w:val="20"/>
            <w:szCs w:val="20"/>
          </w:rPr>
          <w:fldChar w:fldCharType="begin"/>
        </w:r>
        <w:r w:rsidRPr="00956ACF">
          <w:rPr>
            <w:rFonts w:ascii="Times New Roman" w:hAnsi="Times New Roman"/>
            <w:sz w:val="20"/>
            <w:szCs w:val="20"/>
          </w:rPr>
          <w:instrText xml:space="preserve"> PAGE   \* MERGEFORMAT </w:instrText>
        </w:r>
        <w:r w:rsidRPr="00956ACF">
          <w:rPr>
            <w:rFonts w:ascii="Times New Roman" w:hAnsi="Times New Roman"/>
            <w:sz w:val="20"/>
            <w:szCs w:val="20"/>
          </w:rPr>
          <w:fldChar w:fldCharType="separate"/>
        </w:r>
        <w:r w:rsidR="007F5FD0">
          <w:rPr>
            <w:rFonts w:ascii="Times New Roman" w:hAnsi="Times New Roman"/>
            <w:noProof/>
            <w:sz w:val="20"/>
            <w:szCs w:val="20"/>
          </w:rPr>
          <w:t>86</w:t>
        </w:r>
        <w:r w:rsidRPr="00956ACF">
          <w:rPr>
            <w:rFonts w:ascii="Times New Roman" w:hAnsi="Times New Roman"/>
            <w:noProof/>
            <w:sz w:val="20"/>
            <w:szCs w:val="20"/>
          </w:rPr>
          <w:fldChar w:fldCharType="end"/>
        </w:r>
      </w:p>
    </w:sdtContent>
  </w:sdt>
  <w:p w14:paraId="3AA17B2B" w14:textId="77777777" w:rsidR="009E7DE4" w:rsidRDefault="009E7DE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D71B5" w14:textId="15492B78" w:rsidR="009E7DE4" w:rsidRPr="00917CE3" w:rsidRDefault="009E7DE4" w:rsidP="00917CE3">
    <w:pPr>
      <w:spacing w:before="100" w:beforeAutospacing="1" w:after="100" w:afterAutospacing="1" w:line="240" w:lineRule="auto"/>
      <w:rPr>
        <w:rFonts w:ascii="Times New Roman" w:eastAsia="Times New Roman" w:hAnsi="Times New Roman"/>
        <w:sz w:val="23"/>
        <w:szCs w:val="23"/>
      </w:rPr>
    </w:pPr>
    <w:r w:rsidRPr="0078248A">
      <w:rPr>
        <w:rFonts w:ascii="Times New Roman" w:eastAsia="Times New Roman" w:hAnsi="Times New Roman"/>
        <w:b/>
        <w:bCs/>
        <w:sz w:val="20"/>
        <w:szCs w:val="20"/>
      </w:rPr>
      <w:t xml:space="preserve">Paperwork Burden Statement </w:t>
    </w:r>
    <w:r w:rsidRPr="0078248A">
      <w:rPr>
        <w:rFonts w:ascii="Times New Roman" w:eastAsia="Times New Roman" w:hAnsi="Times New Roman"/>
        <w:sz w:val="20"/>
        <w:szCs w:val="20"/>
      </w:rPr>
      <w:t>According to the Paperwork Reduction Act of 1995, no persons are required to respond to a collection of information unless such collection displays a valid OMB control number. The valid OMB control number for this information collection is 1810-05</w:t>
    </w:r>
    <w:r>
      <w:rPr>
        <w:rFonts w:ascii="Times New Roman" w:eastAsia="Times New Roman" w:hAnsi="Times New Roman"/>
        <w:sz w:val="20"/>
        <w:szCs w:val="20"/>
      </w:rPr>
      <w:t>76</w:t>
    </w:r>
    <w:r w:rsidRPr="0078248A">
      <w:rPr>
        <w:rFonts w:ascii="Times New Roman" w:eastAsia="Times New Roman" w:hAnsi="Times New Roman"/>
        <w:sz w:val="20"/>
        <w:szCs w:val="20"/>
      </w:rPr>
      <w:t xml:space="preserve">. The time required to complete this information collection is estimated to average </w:t>
    </w:r>
    <w:r>
      <w:rPr>
        <w:rFonts w:ascii="Times New Roman" w:eastAsia="Times New Roman" w:hAnsi="Times New Roman"/>
        <w:sz w:val="20"/>
        <w:szCs w:val="20"/>
      </w:rPr>
      <w:t>2181</w:t>
    </w:r>
    <w:r w:rsidRPr="0078248A">
      <w:rPr>
        <w:rFonts w:ascii="Times New Roman" w:eastAsia="Times New Roman" w:hAnsi="Times New Roman"/>
        <w:sz w:val="20"/>
        <w:szCs w:val="20"/>
      </w:rPr>
      <w:t xml:space="preserve"> hour per response, including the time to review instructions, search existing data resources, gather the data needed, and complete and review the information collection. If you have any comments concerning the accuracy of the time estimate(s) or suggestions for improving this collection, please write to: U.S. Department of Education, Washington, DC 20202-4537. If you have comments or concerns regarding the status of your individual submission of this collection, write directly to: Office of Elementary and Secondary Education, U.S. Department of Education, 400 Maryland Ave., S.W</w:t>
    </w:r>
    <w:r>
      <w:rPr>
        <w:rFonts w:ascii="Times New Roman" w:eastAsia="Times New Roman" w:hAnsi="Times New Roman"/>
        <w:sz w:val="20"/>
        <w:szCs w:val="20"/>
      </w:rPr>
      <w:t>.</w:t>
    </w:r>
    <w:r w:rsidRPr="0078248A">
      <w:rPr>
        <w:rFonts w:ascii="Times New Roman" w:eastAsia="Times New Roman" w:hAnsi="Times New Roman"/>
        <w:sz w:val="20"/>
        <w:szCs w:val="20"/>
      </w:rPr>
      <w:t xml:space="preserve">, Washington, DC 20202-3118.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B348A6" w14:textId="77777777" w:rsidR="009E7DE4" w:rsidRDefault="009E7DE4" w:rsidP="003D109C">
      <w:pPr>
        <w:spacing w:after="0" w:line="240" w:lineRule="auto"/>
      </w:pPr>
      <w:r>
        <w:separator/>
      </w:r>
    </w:p>
  </w:footnote>
  <w:footnote w:type="continuationSeparator" w:id="0">
    <w:p w14:paraId="0554B963" w14:textId="77777777" w:rsidR="009E7DE4" w:rsidRDefault="009E7DE4" w:rsidP="003D109C">
      <w:pPr>
        <w:spacing w:after="0" w:line="240" w:lineRule="auto"/>
      </w:pPr>
      <w:r>
        <w:continuationSeparator/>
      </w:r>
    </w:p>
  </w:footnote>
  <w:footnote w:type="continuationNotice" w:id="1">
    <w:p w14:paraId="502C8897" w14:textId="77777777" w:rsidR="009E7DE4" w:rsidRDefault="009E7DE4">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C016F"/>
    <w:multiLevelType w:val="hybridMultilevel"/>
    <w:tmpl w:val="C354E682"/>
    <w:lvl w:ilvl="0" w:tplc="04090001">
      <w:start w:val="1"/>
      <w:numFmt w:val="bullet"/>
      <w:lvlText w:val=""/>
      <w:lvlJc w:val="left"/>
      <w:pPr>
        <w:ind w:left="720" w:hanging="360"/>
      </w:pPr>
      <w:rPr>
        <w:rFonts w:ascii="Symbol" w:hAnsi="Symbol" w:hint="default"/>
        <w:b/>
      </w:rPr>
    </w:lvl>
    <w:lvl w:ilvl="1" w:tplc="C654FF42">
      <w:start w:val="1"/>
      <w:numFmt w:val="lowerRoman"/>
      <w:lvlText w:val="%2."/>
      <w:lvlJc w:val="left"/>
      <w:pPr>
        <w:ind w:left="1440" w:hanging="360"/>
      </w:pPr>
      <w:rPr>
        <w:rFonts w:ascii="Times New Roman" w:eastAsia="Calibri" w:hAnsi="Times New Roman" w:cs="Times New Roman"/>
      </w:rPr>
    </w:lvl>
    <w:lvl w:ilvl="2" w:tplc="3B186736">
      <w:start w:val="69"/>
      <w:numFmt w:val="bullet"/>
      <w:lvlText w:val="-"/>
      <w:lvlJc w:val="left"/>
      <w:pPr>
        <w:ind w:left="2340" w:hanging="360"/>
      </w:pPr>
      <w:rPr>
        <w:rFonts w:ascii="Calibri" w:eastAsia="Calibri" w:hAnsi="Calibri" w:cs="Calibri" w:hint="default"/>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84A90"/>
    <w:multiLevelType w:val="multilevel"/>
    <w:tmpl w:val="3A3683CE"/>
    <w:lvl w:ilvl="0">
      <w:start w:val="1"/>
      <w:numFmt w:val="upperLetter"/>
      <w:lvlText w:val="%1."/>
      <w:lvlJc w:val="left"/>
      <w:pPr>
        <w:ind w:left="720" w:hanging="360"/>
      </w:pPr>
      <w:rPr>
        <w:rFonts w:ascii="Times New Roman" w:hAnsi="Times New Roman" w:hint="default"/>
        <w:b/>
      </w:rPr>
    </w:lvl>
    <w:lvl w:ilvl="1">
      <w:start w:val="1"/>
      <w:numFmt w:val="lowerRoman"/>
      <w:lvlText w:val="%2."/>
      <w:lvlJc w:val="left"/>
      <w:pPr>
        <w:ind w:left="1440" w:hanging="360"/>
      </w:pPr>
      <w:rPr>
        <w:rFonts w:ascii="Times New Roman" w:hAnsi="Times New Roman" w:hint="default"/>
      </w:rPr>
    </w:lvl>
    <w:lvl w:ilvl="2">
      <w:start w:val="1"/>
      <w:numFmt w:val="decimal"/>
      <w:lvlText w:val="%3."/>
      <w:lvlJc w:val="right"/>
      <w:pPr>
        <w:ind w:left="2160" w:hanging="180"/>
      </w:pPr>
      <w:rPr>
        <w:rFonts w:ascii="Times New Roman" w:hAnsi="Times New Roman" w:hint="default"/>
        <w:i w:val="0"/>
      </w:rPr>
    </w:lvl>
    <w:lvl w:ilvl="3">
      <w:start w:val="1"/>
      <w:numFmt w:val="lowerLetter"/>
      <w:lvlText w:val="%4."/>
      <w:lvlJc w:val="left"/>
      <w:pPr>
        <w:ind w:left="2880" w:hanging="360"/>
      </w:pPr>
      <w:rPr>
        <w:rFonts w:ascii="Times New Roman" w:hAnsi="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7D41033"/>
    <w:multiLevelType w:val="hybridMultilevel"/>
    <w:tmpl w:val="764846CA"/>
    <w:lvl w:ilvl="0" w:tplc="43DE15D2">
      <w:start w:val="4"/>
      <w:numFmt w:val="upperLetter"/>
      <w:lvlText w:val="%1."/>
      <w:lvlJc w:val="left"/>
      <w:pPr>
        <w:ind w:left="720" w:hanging="360"/>
      </w:pPr>
      <w:rPr>
        <w:rFonts w:ascii="Times New Roman" w:hAnsi="Times New Roman" w:cs="Times New Roman"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7F1FD7"/>
    <w:multiLevelType w:val="multilevel"/>
    <w:tmpl w:val="9CC6DF2A"/>
    <w:lvl w:ilvl="0">
      <w:start w:val="2"/>
      <w:numFmt w:val="upperLetter"/>
      <w:lvlText w:val="%1."/>
      <w:lvlJc w:val="left"/>
      <w:pPr>
        <w:ind w:left="720" w:hanging="360"/>
      </w:pPr>
      <w:rPr>
        <w:rFonts w:ascii="Times New Roman" w:hAnsi="Times New Roman" w:hint="default"/>
        <w:b/>
      </w:rPr>
    </w:lvl>
    <w:lvl w:ilvl="1">
      <w:start w:val="1"/>
      <w:numFmt w:val="lowerRoman"/>
      <w:lvlText w:val="%2."/>
      <w:lvlJc w:val="left"/>
      <w:pPr>
        <w:ind w:left="1440" w:hanging="360"/>
      </w:pPr>
      <w:rPr>
        <w:rFonts w:ascii="Times New Roman" w:hAnsi="Times New Roman" w:hint="default"/>
      </w:rPr>
    </w:lvl>
    <w:lvl w:ilvl="2">
      <w:start w:val="1"/>
      <w:numFmt w:val="decimal"/>
      <w:lvlText w:val="%3."/>
      <w:lvlJc w:val="right"/>
      <w:pPr>
        <w:ind w:left="2160" w:hanging="180"/>
      </w:pPr>
      <w:rPr>
        <w:rFonts w:ascii="Times New Roman" w:hAnsi="Times New Roman" w:hint="default"/>
        <w:i w:val="0"/>
      </w:rPr>
    </w:lvl>
    <w:lvl w:ilvl="3">
      <w:start w:val="1"/>
      <w:numFmt w:val="lowerLetter"/>
      <w:lvlText w:val="%4."/>
      <w:lvlJc w:val="left"/>
      <w:pPr>
        <w:ind w:left="2880" w:hanging="360"/>
      </w:pPr>
      <w:rPr>
        <w:rFonts w:ascii="Times New Roman" w:hAnsi="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99133C8"/>
    <w:multiLevelType w:val="hybridMultilevel"/>
    <w:tmpl w:val="9BF21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091BB5"/>
    <w:multiLevelType w:val="hybridMultilevel"/>
    <w:tmpl w:val="61F8EC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B3A52E7"/>
    <w:multiLevelType w:val="hybridMultilevel"/>
    <w:tmpl w:val="5D2CCE2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nsid w:val="13444C0E"/>
    <w:multiLevelType w:val="multilevel"/>
    <w:tmpl w:val="3A3683CE"/>
    <w:lvl w:ilvl="0">
      <w:start w:val="1"/>
      <w:numFmt w:val="upperLetter"/>
      <w:lvlText w:val="%1."/>
      <w:lvlJc w:val="left"/>
      <w:pPr>
        <w:ind w:left="720" w:hanging="360"/>
      </w:pPr>
      <w:rPr>
        <w:rFonts w:ascii="Times New Roman" w:hAnsi="Times New Roman" w:hint="default"/>
        <w:b/>
      </w:rPr>
    </w:lvl>
    <w:lvl w:ilvl="1">
      <w:start w:val="1"/>
      <w:numFmt w:val="lowerRoman"/>
      <w:lvlText w:val="%2."/>
      <w:lvlJc w:val="left"/>
      <w:pPr>
        <w:ind w:left="1440" w:hanging="360"/>
      </w:pPr>
      <w:rPr>
        <w:rFonts w:ascii="Times New Roman" w:hAnsi="Times New Roman" w:hint="default"/>
      </w:rPr>
    </w:lvl>
    <w:lvl w:ilvl="2">
      <w:start w:val="1"/>
      <w:numFmt w:val="decimal"/>
      <w:lvlText w:val="%3."/>
      <w:lvlJc w:val="right"/>
      <w:pPr>
        <w:ind w:left="2160" w:hanging="180"/>
      </w:pPr>
      <w:rPr>
        <w:rFonts w:ascii="Times New Roman" w:hAnsi="Times New Roman" w:hint="default"/>
        <w:i w:val="0"/>
      </w:rPr>
    </w:lvl>
    <w:lvl w:ilvl="3">
      <w:start w:val="1"/>
      <w:numFmt w:val="lowerLetter"/>
      <w:lvlText w:val="%4."/>
      <w:lvlJc w:val="left"/>
      <w:pPr>
        <w:ind w:left="2880" w:hanging="360"/>
      </w:pPr>
      <w:rPr>
        <w:rFonts w:ascii="Times New Roman" w:hAnsi="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17E13D19"/>
    <w:multiLevelType w:val="multilevel"/>
    <w:tmpl w:val="309AD75E"/>
    <w:lvl w:ilvl="0">
      <w:start w:val="2"/>
      <w:numFmt w:val="upperLetter"/>
      <w:lvlText w:val="%1."/>
      <w:lvlJc w:val="left"/>
      <w:pPr>
        <w:ind w:left="720" w:hanging="360"/>
      </w:pPr>
      <w:rPr>
        <w:rFonts w:ascii="Times New Roman" w:hAnsi="Times New Roman" w:hint="default"/>
        <w:b/>
      </w:rPr>
    </w:lvl>
    <w:lvl w:ilvl="1">
      <w:start w:val="1"/>
      <w:numFmt w:val="lowerRoman"/>
      <w:lvlText w:val="%2."/>
      <w:lvlJc w:val="left"/>
      <w:pPr>
        <w:ind w:left="1440" w:hanging="360"/>
      </w:pPr>
      <w:rPr>
        <w:rFonts w:ascii="Times New Roman" w:hAnsi="Times New Roman" w:hint="default"/>
      </w:rPr>
    </w:lvl>
    <w:lvl w:ilvl="2">
      <w:start w:val="1"/>
      <w:numFmt w:val="decimal"/>
      <w:lvlText w:val="%3."/>
      <w:lvlJc w:val="right"/>
      <w:pPr>
        <w:ind w:left="2160" w:hanging="180"/>
      </w:pPr>
      <w:rPr>
        <w:rFonts w:ascii="Times New Roman" w:hAnsi="Times New Roman" w:hint="default"/>
        <w:i w:val="0"/>
      </w:rPr>
    </w:lvl>
    <w:lvl w:ilvl="3">
      <w:start w:val="1"/>
      <w:numFmt w:val="lowerLetter"/>
      <w:lvlText w:val="%4."/>
      <w:lvlJc w:val="left"/>
      <w:pPr>
        <w:ind w:left="2880" w:hanging="360"/>
      </w:pPr>
      <w:rPr>
        <w:rFonts w:ascii="Times New Roman" w:hAnsi="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87E6161"/>
    <w:multiLevelType w:val="hybridMultilevel"/>
    <w:tmpl w:val="E05CC6A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9C25C6E"/>
    <w:multiLevelType w:val="multilevel"/>
    <w:tmpl w:val="5488488E"/>
    <w:lvl w:ilvl="0">
      <w:start w:val="1"/>
      <w:numFmt w:val="upperLetter"/>
      <w:lvlText w:val="%1."/>
      <w:lvlJc w:val="left"/>
      <w:pPr>
        <w:ind w:left="720" w:hanging="360"/>
      </w:pPr>
      <w:rPr>
        <w:rFonts w:ascii="Times New Roman" w:hAnsi="Times New Roman" w:hint="default"/>
        <w:b/>
        <w:i w:val="0"/>
      </w:rPr>
    </w:lvl>
    <w:lvl w:ilvl="1">
      <w:start w:val="1"/>
      <w:numFmt w:val="lowerRoman"/>
      <w:lvlText w:val="%2."/>
      <w:lvlJc w:val="left"/>
      <w:pPr>
        <w:ind w:left="1440" w:hanging="360"/>
      </w:pPr>
      <w:rPr>
        <w:rFonts w:ascii="Times New Roman" w:hAnsi="Times New Roman" w:hint="default"/>
        <w:b w:val="0"/>
        <w:i w:val="0"/>
      </w:rPr>
    </w:lvl>
    <w:lvl w:ilvl="2">
      <w:start w:val="1"/>
      <w:numFmt w:val="decimal"/>
      <w:lvlText w:val="%3."/>
      <w:lvlJc w:val="right"/>
      <w:pPr>
        <w:ind w:left="2160" w:hanging="180"/>
      </w:pPr>
      <w:rPr>
        <w:rFonts w:ascii="Times New Roman" w:hAnsi="Times New Roman" w:hint="default"/>
        <w:i w:val="0"/>
      </w:rPr>
    </w:lvl>
    <w:lvl w:ilvl="3">
      <w:start w:val="1"/>
      <w:numFmt w:val="lowerLetter"/>
      <w:lvlText w:val="%4."/>
      <w:lvlJc w:val="left"/>
      <w:pPr>
        <w:ind w:left="2880" w:hanging="360"/>
      </w:pPr>
      <w:rPr>
        <w:rFonts w:ascii="Times New Roman" w:hAnsi="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B44424E"/>
    <w:multiLevelType w:val="hybridMultilevel"/>
    <w:tmpl w:val="DD2435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6356F8"/>
    <w:multiLevelType w:val="hybridMultilevel"/>
    <w:tmpl w:val="5ECAC1F8"/>
    <w:lvl w:ilvl="0" w:tplc="D7E04CAE">
      <w:start w:val="1"/>
      <w:numFmt w:val="bullet"/>
      <w:lvlText w:val="•"/>
      <w:lvlJc w:val="left"/>
      <w:pPr>
        <w:tabs>
          <w:tab w:val="num" w:pos="720"/>
        </w:tabs>
        <w:ind w:left="720" w:hanging="360"/>
      </w:pPr>
      <w:rPr>
        <w:rFonts w:ascii="Arial" w:hAnsi="Arial" w:hint="default"/>
      </w:rPr>
    </w:lvl>
    <w:lvl w:ilvl="1" w:tplc="1CA2CA94">
      <w:start w:val="1"/>
      <w:numFmt w:val="bullet"/>
      <w:lvlText w:val="•"/>
      <w:lvlJc w:val="left"/>
      <w:pPr>
        <w:tabs>
          <w:tab w:val="num" w:pos="1440"/>
        </w:tabs>
        <w:ind w:left="1440" w:hanging="360"/>
      </w:pPr>
      <w:rPr>
        <w:rFonts w:ascii="Arial" w:hAnsi="Arial" w:hint="default"/>
      </w:rPr>
    </w:lvl>
    <w:lvl w:ilvl="2" w:tplc="05D0750E" w:tentative="1">
      <w:start w:val="1"/>
      <w:numFmt w:val="bullet"/>
      <w:lvlText w:val="•"/>
      <w:lvlJc w:val="left"/>
      <w:pPr>
        <w:tabs>
          <w:tab w:val="num" w:pos="2160"/>
        </w:tabs>
        <w:ind w:left="2160" w:hanging="360"/>
      </w:pPr>
      <w:rPr>
        <w:rFonts w:ascii="Arial" w:hAnsi="Arial" w:hint="default"/>
      </w:rPr>
    </w:lvl>
    <w:lvl w:ilvl="3" w:tplc="3792577C" w:tentative="1">
      <w:start w:val="1"/>
      <w:numFmt w:val="bullet"/>
      <w:lvlText w:val="•"/>
      <w:lvlJc w:val="left"/>
      <w:pPr>
        <w:tabs>
          <w:tab w:val="num" w:pos="2880"/>
        </w:tabs>
        <w:ind w:left="2880" w:hanging="360"/>
      </w:pPr>
      <w:rPr>
        <w:rFonts w:ascii="Arial" w:hAnsi="Arial" w:hint="default"/>
      </w:rPr>
    </w:lvl>
    <w:lvl w:ilvl="4" w:tplc="C9A07D62" w:tentative="1">
      <w:start w:val="1"/>
      <w:numFmt w:val="bullet"/>
      <w:lvlText w:val="•"/>
      <w:lvlJc w:val="left"/>
      <w:pPr>
        <w:tabs>
          <w:tab w:val="num" w:pos="3600"/>
        </w:tabs>
        <w:ind w:left="3600" w:hanging="360"/>
      </w:pPr>
      <w:rPr>
        <w:rFonts w:ascii="Arial" w:hAnsi="Arial" w:hint="default"/>
      </w:rPr>
    </w:lvl>
    <w:lvl w:ilvl="5" w:tplc="9CAA9A7A" w:tentative="1">
      <w:start w:val="1"/>
      <w:numFmt w:val="bullet"/>
      <w:lvlText w:val="•"/>
      <w:lvlJc w:val="left"/>
      <w:pPr>
        <w:tabs>
          <w:tab w:val="num" w:pos="4320"/>
        </w:tabs>
        <w:ind w:left="4320" w:hanging="360"/>
      </w:pPr>
      <w:rPr>
        <w:rFonts w:ascii="Arial" w:hAnsi="Arial" w:hint="default"/>
      </w:rPr>
    </w:lvl>
    <w:lvl w:ilvl="6" w:tplc="D9AAEFB6" w:tentative="1">
      <w:start w:val="1"/>
      <w:numFmt w:val="bullet"/>
      <w:lvlText w:val="•"/>
      <w:lvlJc w:val="left"/>
      <w:pPr>
        <w:tabs>
          <w:tab w:val="num" w:pos="5040"/>
        </w:tabs>
        <w:ind w:left="5040" w:hanging="360"/>
      </w:pPr>
      <w:rPr>
        <w:rFonts w:ascii="Arial" w:hAnsi="Arial" w:hint="default"/>
      </w:rPr>
    </w:lvl>
    <w:lvl w:ilvl="7" w:tplc="98300204" w:tentative="1">
      <w:start w:val="1"/>
      <w:numFmt w:val="bullet"/>
      <w:lvlText w:val="•"/>
      <w:lvlJc w:val="left"/>
      <w:pPr>
        <w:tabs>
          <w:tab w:val="num" w:pos="5760"/>
        </w:tabs>
        <w:ind w:left="5760" w:hanging="360"/>
      </w:pPr>
      <w:rPr>
        <w:rFonts w:ascii="Arial" w:hAnsi="Arial" w:hint="default"/>
      </w:rPr>
    </w:lvl>
    <w:lvl w:ilvl="8" w:tplc="CAE0AD9C" w:tentative="1">
      <w:start w:val="1"/>
      <w:numFmt w:val="bullet"/>
      <w:lvlText w:val="•"/>
      <w:lvlJc w:val="left"/>
      <w:pPr>
        <w:tabs>
          <w:tab w:val="num" w:pos="6480"/>
        </w:tabs>
        <w:ind w:left="6480" w:hanging="360"/>
      </w:pPr>
      <w:rPr>
        <w:rFonts w:ascii="Arial" w:hAnsi="Arial" w:hint="default"/>
      </w:rPr>
    </w:lvl>
  </w:abstractNum>
  <w:abstractNum w:abstractNumId="13">
    <w:nsid w:val="1C4C58C2"/>
    <w:multiLevelType w:val="hybridMultilevel"/>
    <w:tmpl w:val="8D9C1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9E0DC4"/>
    <w:multiLevelType w:val="hybridMultilevel"/>
    <w:tmpl w:val="7DC8DB76"/>
    <w:lvl w:ilvl="0" w:tplc="A99E7DD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E1554CC"/>
    <w:multiLevelType w:val="multilevel"/>
    <w:tmpl w:val="3A3683CE"/>
    <w:lvl w:ilvl="0">
      <w:start w:val="1"/>
      <w:numFmt w:val="upperLetter"/>
      <w:lvlText w:val="%1."/>
      <w:lvlJc w:val="left"/>
      <w:pPr>
        <w:ind w:left="720" w:hanging="360"/>
      </w:pPr>
      <w:rPr>
        <w:rFonts w:ascii="Times New Roman" w:hAnsi="Times New Roman" w:hint="default"/>
        <w:b/>
      </w:rPr>
    </w:lvl>
    <w:lvl w:ilvl="1">
      <w:start w:val="1"/>
      <w:numFmt w:val="lowerRoman"/>
      <w:lvlText w:val="%2."/>
      <w:lvlJc w:val="left"/>
      <w:pPr>
        <w:ind w:left="1440" w:hanging="360"/>
      </w:pPr>
      <w:rPr>
        <w:rFonts w:ascii="Times New Roman" w:hAnsi="Times New Roman" w:hint="default"/>
      </w:rPr>
    </w:lvl>
    <w:lvl w:ilvl="2">
      <w:start w:val="1"/>
      <w:numFmt w:val="decimal"/>
      <w:lvlText w:val="%3."/>
      <w:lvlJc w:val="right"/>
      <w:pPr>
        <w:ind w:left="2160" w:hanging="180"/>
      </w:pPr>
      <w:rPr>
        <w:rFonts w:ascii="Times New Roman" w:hAnsi="Times New Roman" w:hint="default"/>
        <w:i w:val="0"/>
      </w:rPr>
    </w:lvl>
    <w:lvl w:ilvl="3">
      <w:start w:val="1"/>
      <w:numFmt w:val="lowerLetter"/>
      <w:lvlText w:val="%4."/>
      <w:lvlJc w:val="left"/>
      <w:pPr>
        <w:ind w:left="2880" w:hanging="360"/>
      </w:pPr>
      <w:rPr>
        <w:rFonts w:ascii="Times New Roman" w:hAnsi="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245C2420"/>
    <w:multiLevelType w:val="hybridMultilevel"/>
    <w:tmpl w:val="06AEB746"/>
    <w:lvl w:ilvl="0" w:tplc="D534B6C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C405F2"/>
    <w:multiLevelType w:val="hybridMultilevel"/>
    <w:tmpl w:val="676AB122"/>
    <w:lvl w:ilvl="0" w:tplc="D534B6C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906686"/>
    <w:multiLevelType w:val="hybridMultilevel"/>
    <w:tmpl w:val="01C2B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FD130D7"/>
    <w:multiLevelType w:val="hybridMultilevel"/>
    <w:tmpl w:val="E1B435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1A670EF"/>
    <w:multiLevelType w:val="hybridMultilevel"/>
    <w:tmpl w:val="A026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1E1F38"/>
    <w:multiLevelType w:val="hybridMultilevel"/>
    <w:tmpl w:val="AB6AA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682574"/>
    <w:multiLevelType w:val="multilevel"/>
    <w:tmpl w:val="1E92189C"/>
    <w:lvl w:ilvl="0">
      <w:start w:val="3"/>
      <w:numFmt w:val="upperLetter"/>
      <w:lvlText w:val="%1."/>
      <w:lvlJc w:val="left"/>
      <w:pPr>
        <w:ind w:left="720" w:hanging="360"/>
      </w:pPr>
      <w:rPr>
        <w:rFonts w:ascii="Times New Roman" w:hAnsi="Times New Roman" w:hint="default"/>
        <w:b/>
        <w:i w:val="0"/>
      </w:rPr>
    </w:lvl>
    <w:lvl w:ilvl="1">
      <w:start w:val="1"/>
      <w:numFmt w:val="lowerRoman"/>
      <w:lvlText w:val="%2."/>
      <w:lvlJc w:val="left"/>
      <w:pPr>
        <w:ind w:left="1440" w:hanging="360"/>
      </w:pPr>
      <w:rPr>
        <w:rFonts w:ascii="Times New Roman" w:hAnsi="Times New Roman" w:hint="default"/>
        <w:i w:val="0"/>
      </w:rPr>
    </w:lvl>
    <w:lvl w:ilvl="2">
      <w:start w:val="1"/>
      <w:numFmt w:val="decimal"/>
      <w:lvlText w:val="%3."/>
      <w:lvlJc w:val="right"/>
      <w:pPr>
        <w:ind w:left="2160" w:hanging="180"/>
      </w:pPr>
      <w:rPr>
        <w:rFonts w:ascii="Times New Roman" w:hAnsi="Times New Roman" w:hint="default"/>
        <w:i w:val="0"/>
      </w:rPr>
    </w:lvl>
    <w:lvl w:ilvl="3">
      <w:start w:val="1"/>
      <w:numFmt w:val="lowerLetter"/>
      <w:lvlText w:val="%4."/>
      <w:lvlJc w:val="left"/>
      <w:pPr>
        <w:ind w:left="2880" w:hanging="360"/>
      </w:pPr>
      <w:rPr>
        <w:rFonts w:ascii="Times New Roman" w:hAnsi="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3AC97248"/>
    <w:multiLevelType w:val="multilevel"/>
    <w:tmpl w:val="309AD75E"/>
    <w:lvl w:ilvl="0">
      <w:start w:val="2"/>
      <w:numFmt w:val="upperLetter"/>
      <w:lvlText w:val="%1."/>
      <w:lvlJc w:val="left"/>
      <w:pPr>
        <w:ind w:left="720" w:hanging="360"/>
      </w:pPr>
      <w:rPr>
        <w:rFonts w:ascii="Times New Roman" w:hAnsi="Times New Roman" w:hint="default"/>
        <w:b/>
      </w:rPr>
    </w:lvl>
    <w:lvl w:ilvl="1">
      <w:start w:val="1"/>
      <w:numFmt w:val="lowerRoman"/>
      <w:lvlText w:val="%2."/>
      <w:lvlJc w:val="left"/>
      <w:pPr>
        <w:ind w:left="1440" w:hanging="360"/>
      </w:pPr>
      <w:rPr>
        <w:rFonts w:ascii="Times New Roman" w:hAnsi="Times New Roman" w:hint="default"/>
      </w:rPr>
    </w:lvl>
    <w:lvl w:ilvl="2">
      <w:start w:val="1"/>
      <w:numFmt w:val="decimal"/>
      <w:lvlText w:val="%3."/>
      <w:lvlJc w:val="right"/>
      <w:pPr>
        <w:ind w:left="2160" w:hanging="180"/>
      </w:pPr>
      <w:rPr>
        <w:rFonts w:ascii="Times New Roman" w:hAnsi="Times New Roman" w:hint="default"/>
        <w:i w:val="0"/>
      </w:rPr>
    </w:lvl>
    <w:lvl w:ilvl="3">
      <w:start w:val="1"/>
      <w:numFmt w:val="lowerLetter"/>
      <w:lvlText w:val="%4."/>
      <w:lvlJc w:val="left"/>
      <w:pPr>
        <w:ind w:left="2880" w:hanging="360"/>
      </w:pPr>
      <w:rPr>
        <w:rFonts w:ascii="Times New Roman" w:hAnsi="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40570F15"/>
    <w:multiLevelType w:val="hybridMultilevel"/>
    <w:tmpl w:val="38AC9D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1D670F1"/>
    <w:multiLevelType w:val="hybridMultilevel"/>
    <w:tmpl w:val="5B6C97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273651B"/>
    <w:multiLevelType w:val="hybridMultilevel"/>
    <w:tmpl w:val="28E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DD29D7"/>
    <w:multiLevelType w:val="hybridMultilevel"/>
    <w:tmpl w:val="8BA8367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4966DBF"/>
    <w:multiLevelType w:val="hybridMultilevel"/>
    <w:tmpl w:val="2C3680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5AC1F0F"/>
    <w:multiLevelType w:val="multilevel"/>
    <w:tmpl w:val="309AD75E"/>
    <w:lvl w:ilvl="0">
      <w:start w:val="2"/>
      <w:numFmt w:val="upperLetter"/>
      <w:lvlText w:val="%1."/>
      <w:lvlJc w:val="left"/>
      <w:pPr>
        <w:ind w:left="720" w:hanging="360"/>
      </w:pPr>
      <w:rPr>
        <w:rFonts w:ascii="Times New Roman" w:hAnsi="Times New Roman" w:hint="default"/>
        <w:b/>
      </w:rPr>
    </w:lvl>
    <w:lvl w:ilvl="1">
      <w:start w:val="1"/>
      <w:numFmt w:val="lowerRoman"/>
      <w:lvlText w:val="%2."/>
      <w:lvlJc w:val="left"/>
      <w:pPr>
        <w:ind w:left="1440" w:hanging="360"/>
      </w:pPr>
      <w:rPr>
        <w:rFonts w:ascii="Times New Roman" w:hAnsi="Times New Roman" w:hint="default"/>
      </w:rPr>
    </w:lvl>
    <w:lvl w:ilvl="2">
      <w:start w:val="1"/>
      <w:numFmt w:val="decimal"/>
      <w:lvlText w:val="%3."/>
      <w:lvlJc w:val="right"/>
      <w:pPr>
        <w:ind w:left="2160" w:hanging="180"/>
      </w:pPr>
      <w:rPr>
        <w:rFonts w:ascii="Times New Roman" w:hAnsi="Times New Roman" w:hint="default"/>
        <w:i w:val="0"/>
      </w:rPr>
    </w:lvl>
    <w:lvl w:ilvl="3">
      <w:start w:val="1"/>
      <w:numFmt w:val="lowerLetter"/>
      <w:lvlText w:val="%4."/>
      <w:lvlJc w:val="left"/>
      <w:pPr>
        <w:ind w:left="2880" w:hanging="360"/>
      </w:pPr>
      <w:rPr>
        <w:rFonts w:ascii="Times New Roman" w:hAnsi="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4AD9219A"/>
    <w:multiLevelType w:val="hybridMultilevel"/>
    <w:tmpl w:val="93E06C84"/>
    <w:lvl w:ilvl="0" w:tplc="971ECAB8">
      <w:start w:val="1"/>
      <w:numFmt w:val="bullet"/>
      <w:lvlText w:val="•"/>
      <w:lvlJc w:val="left"/>
      <w:pPr>
        <w:tabs>
          <w:tab w:val="num" w:pos="720"/>
        </w:tabs>
        <w:ind w:left="720" w:hanging="360"/>
      </w:pPr>
      <w:rPr>
        <w:rFonts w:ascii="Arial" w:hAnsi="Arial" w:hint="default"/>
      </w:rPr>
    </w:lvl>
    <w:lvl w:ilvl="1" w:tplc="B01817F2">
      <w:start w:val="1"/>
      <w:numFmt w:val="bullet"/>
      <w:lvlText w:val="•"/>
      <w:lvlJc w:val="left"/>
      <w:pPr>
        <w:tabs>
          <w:tab w:val="num" w:pos="1440"/>
        </w:tabs>
        <w:ind w:left="1440" w:hanging="360"/>
      </w:pPr>
      <w:rPr>
        <w:rFonts w:ascii="Arial" w:hAnsi="Arial" w:hint="default"/>
      </w:rPr>
    </w:lvl>
    <w:lvl w:ilvl="2" w:tplc="0C3C96E2" w:tentative="1">
      <w:start w:val="1"/>
      <w:numFmt w:val="bullet"/>
      <w:lvlText w:val="•"/>
      <w:lvlJc w:val="left"/>
      <w:pPr>
        <w:tabs>
          <w:tab w:val="num" w:pos="2160"/>
        </w:tabs>
        <w:ind w:left="2160" w:hanging="360"/>
      </w:pPr>
      <w:rPr>
        <w:rFonts w:ascii="Arial" w:hAnsi="Arial" w:hint="default"/>
      </w:rPr>
    </w:lvl>
    <w:lvl w:ilvl="3" w:tplc="E82EC3C4" w:tentative="1">
      <w:start w:val="1"/>
      <w:numFmt w:val="bullet"/>
      <w:lvlText w:val="•"/>
      <w:lvlJc w:val="left"/>
      <w:pPr>
        <w:tabs>
          <w:tab w:val="num" w:pos="2880"/>
        </w:tabs>
        <w:ind w:left="2880" w:hanging="360"/>
      </w:pPr>
      <w:rPr>
        <w:rFonts w:ascii="Arial" w:hAnsi="Arial" w:hint="default"/>
      </w:rPr>
    </w:lvl>
    <w:lvl w:ilvl="4" w:tplc="E74C00EC" w:tentative="1">
      <w:start w:val="1"/>
      <w:numFmt w:val="bullet"/>
      <w:lvlText w:val="•"/>
      <w:lvlJc w:val="left"/>
      <w:pPr>
        <w:tabs>
          <w:tab w:val="num" w:pos="3600"/>
        </w:tabs>
        <w:ind w:left="3600" w:hanging="360"/>
      </w:pPr>
      <w:rPr>
        <w:rFonts w:ascii="Arial" w:hAnsi="Arial" w:hint="default"/>
      </w:rPr>
    </w:lvl>
    <w:lvl w:ilvl="5" w:tplc="DE9479AE" w:tentative="1">
      <w:start w:val="1"/>
      <w:numFmt w:val="bullet"/>
      <w:lvlText w:val="•"/>
      <w:lvlJc w:val="left"/>
      <w:pPr>
        <w:tabs>
          <w:tab w:val="num" w:pos="4320"/>
        </w:tabs>
        <w:ind w:left="4320" w:hanging="360"/>
      </w:pPr>
      <w:rPr>
        <w:rFonts w:ascii="Arial" w:hAnsi="Arial" w:hint="default"/>
      </w:rPr>
    </w:lvl>
    <w:lvl w:ilvl="6" w:tplc="64B28186" w:tentative="1">
      <w:start w:val="1"/>
      <w:numFmt w:val="bullet"/>
      <w:lvlText w:val="•"/>
      <w:lvlJc w:val="left"/>
      <w:pPr>
        <w:tabs>
          <w:tab w:val="num" w:pos="5040"/>
        </w:tabs>
        <w:ind w:left="5040" w:hanging="360"/>
      </w:pPr>
      <w:rPr>
        <w:rFonts w:ascii="Arial" w:hAnsi="Arial" w:hint="default"/>
      </w:rPr>
    </w:lvl>
    <w:lvl w:ilvl="7" w:tplc="570CCD6E" w:tentative="1">
      <w:start w:val="1"/>
      <w:numFmt w:val="bullet"/>
      <w:lvlText w:val="•"/>
      <w:lvlJc w:val="left"/>
      <w:pPr>
        <w:tabs>
          <w:tab w:val="num" w:pos="5760"/>
        </w:tabs>
        <w:ind w:left="5760" w:hanging="360"/>
      </w:pPr>
      <w:rPr>
        <w:rFonts w:ascii="Arial" w:hAnsi="Arial" w:hint="default"/>
      </w:rPr>
    </w:lvl>
    <w:lvl w:ilvl="8" w:tplc="9F0E7368" w:tentative="1">
      <w:start w:val="1"/>
      <w:numFmt w:val="bullet"/>
      <w:lvlText w:val="•"/>
      <w:lvlJc w:val="left"/>
      <w:pPr>
        <w:tabs>
          <w:tab w:val="num" w:pos="6480"/>
        </w:tabs>
        <w:ind w:left="6480" w:hanging="360"/>
      </w:pPr>
      <w:rPr>
        <w:rFonts w:ascii="Arial" w:hAnsi="Arial" w:hint="default"/>
      </w:rPr>
    </w:lvl>
  </w:abstractNum>
  <w:abstractNum w:abstractNumId="31">
    <w:nsid w:val="4E1114FB"/>
    <w:multiLevelType w:val="hybridMultilevel"/>
    <w:tmpl w:val="2C68F174"/>
    <w:lvl w:ilvl="0" w:tplc="85F6B454">
      <w:start w:val="1"/>
      <w:numFmt w:val="bullet"/>
      <w:lvlText w:val="•"/>
      <w:lvlJc w:val="left"/>
      <w:pPr>
        <w:tabs>
          <w:tab w:val="num" w:pos="720"/>
        </w:tabs>
        <w:ind w:left="720" w:hanging="360"/>
      </w:pPr>
      <w:rPr>
        <w:rFonts w:ascii="Arial" w:hAnsi="Arial" w:hint="default"/>
      </w:rPr>
    </w:lvl>
    <w:lvl w:ilvl="1" w:tplc="69BEF6EC">
      <w:start w:val="1"/>
      <w:numFmt w:val="bullet"/>
      <w:lvlText w:val="•"/>
      <w:lvlJc w:val="left"/>
      <w:pPr>
        <w:tabs>
          <w:tab w:val="num" w:pos="1440"/>
        </w:tabs>
        <w:ind w:left="1440" w:hanging="360"/>
      </w:pPr>
      <w:rPr>
        <w:rFonts w:ascii="Arial" w:hAnsi="Arial" w:hint="default"/>
      </w:rPr>
    </w:lvl>
    <w:lvl w:ilvl="2" w:tplc="4FFCF296">
      <w:start w:val="39"/>
      <w:numFmt w:val="bullet"/>
      <w:lvlText w:val="•"/>
      <w:lvlJc w:val="left"/>
      <w:pPr>
        <w:tabs>
          <w:tab w:val="num" w:pos="2160"/>
        </w:tabs>
        <w:ind w:left="2160" w:hanging="360"/>
      </w:pPr>
      <w:rPr>
        <w:rFonts w:ascii="Arial" w:hAnsi="Arial" w:hint="default"/>
      </w:rPr>
    </w:lvl>
    <w:lvl w:ilvl="3" w:tplc="1CAA2E76" w:tentative="1">
      <w:start w:val="1"/>
      <w:numFmt w:val="bullet"/>
      <w:lvlText w:val="•"/>
      <w:lvlJc w:val="left"/>
      <w:pPr>
        <w:tabs>
          <w:tab w:val="num" w:pos="2880"/>
        </w:tabs>
        <w:ind w:left="2880" w:hanging="360"/>
      </w:pPr>
      <w:rPr>
        <w:rFonts w:ascii="Arial" w:hAnsi="Arial" w:hint="default"/>
      </w:rPr>
    </w:lvl>
    <w:lvl w:ilvl="4" w:tplc="D720814E" w:tentative="1">
      <w:start w:val="1"/>
      <w:numFmt w:val="bullet"/>
      <w:lvlText w:val="•"/>
      <w:lvlJc w:val="left"/>
      <w:pPr>
        <w:tabs>
          <w:tab w:val="num" w:pos="3600"/>
        </w:tabs>
        <w:ind w:left="3600" w:hanging="360"/>
      </w:pPr>
      <w:rPr>
        <w:rFonts w:ascii="Arial" w:hAnsi="Arial" w:hint="default"/>
      </w:rPr>
    </w:lvl>
    <w:lvl w:ilvl="5" w:tplc="01AECC9C" w:tentative="1">
      <w:start w:val="1"/>
      <w:numFmt w:val="bullet"/>
      <w:lvlText w:val="•"/>
      <w:lvlJc w:val="left"/>
      <w:pPr>
        <w:tabs>
          <w:tab w:val="num" w:pos="4320"/>
        </w:tabs>
        <w:ind w:left="4320" w:hanging="360"/>
      </w:pPr>
      <w:rPr>
        <w:rFonts w:ascii="Arial" w:hAnsi="Arial" w:hint="default"/>
      </w:rPr>
    </w:lvl>
    <w:lvl w:ilvl="6" w:tplc="FF38D232" w:tentative="1">
      <w:start w:val="1"/>
      <w:numFmt w:val="bullet"/>
      <w:lvlText w:val="•"/>
      <w:lvlJc w:val="left"/>
      <w:pPr>
        <w:tabs>
          <w:tab w:val="num" w:pos="5040"/>
        </w:tabs>
        <w:ind w:left="5040" w:hanging="360"/>
      </w:pPr>
      <w:rPr>
        <w:rFonts w:ascii="Arial" w:hAnsi="Arial" w:hint="default"/>
      </w:rPr>
    </w:lvl>
    <w:lvl w:ilvl="7" w:tplc="6D4A18FC" w:tentative="1">
      <w:start w:val="1"/>
      <w:numFmt w:val="bullet"/>
      <w:lvlText w:val="•"/>
      <w:lvlJc w:val="left"/>
      <w:pPr>
        <w:tabs>
          <w:tab w:val="num" w:pos="5760"/>
        </w:tabs>
        <w:ind w:left="5760" w:hanging="360"/>
      </w:pPr>
      <w:rPr>
        <w:rFonts w:ascii="Arial" w:hAnsi="Arial" w:hint="default"/>
      </w:rPr>
    </w:lvl>
    <w:lvl w:ilvl="8" w:tplc="CC32374E" w:tentative="1">
      <w:start w:val="1"/>
      <w:numFmt w:val="bullet"/>
      <w:lvlText w:val="•"/>
      <w:lvlJc w:val="left"/>
      <w:pPr>
        <w:tabs>
          <w:tab w:val="num" w:pos="6480"/>
        </w:tabs>
        <w:ind w:left="6480" w:hanging="360"/>
      </w:pPr>
      <w:rPr>
        <w:rFonts w:ascii="Arial" w:hAnsi="Arial" w:hint="default"/>
      </w:rPr>
    </w:lvl>
  </w:abstractNum>
  <w:abstractNum w:abstractNumId="32">
    <w:nsid w:val="4F193A4E"/>
    <w:multiLevelType w:val="multilevel"/>
    <w:tmpl w:val="9136323A"/>
    <w:lvl w:ilvl="0">
      <w:start w:val="1"/>
      <w:numFmt w:val="upperLetter"/>
      <w:lvlText w:val="%1."/>
      <w:lvlJc w:val="left"/>
      <w:pPr>
        <w:ind w:left="720" w:hanging="360"/>
      </w:pPr>
      <w:rPr>
        <w:rFonts w:ascii="Times New Roman" w:hAnsi="Times New Roman" w:hint="default"/>
      </w:rPr>
    </w:lvl>
    <w:lvl w:ilvl="1">
      <w:start w:val="1"/>
      <w:numFmt w:val="lowerRoman"/>
      <w:lvlText w:val="%2."/>
      <w:lvlJc w:val="left"/>
      <w:pPr>
        <w:ind w:left="1440" w:hanging="360"/>
      </w:pPr>
      <w:rPr>
        <w:rFonts w:ascii="Times New Roman" w:hAnsi="Times New Roman"/>
        <w:b w:val="0"/>
      </w:rPr>
    </w:lvl>
    <w:lvl w:ilvl="2">
      <w:start w:val="1"/>
      <w:numFmt w:val="decimal"/>
      <w:lvlText w:val="%3."/>
      <w:lvlJc w:val="right"/>
      <w:pPr>
        <w:ind w:left="2160" w:hanging="180"/>
      </w:pPr>
      <w:rPr>
        <w:rFonts w:ascii="Times New Roman" w:hAnsi="Times New Roman"/>
        <w:i w:val="0"/>
      </w:rPr>
    </w:lvl>
    <w:lvl w:ilvl="3">
      <w:start w:val="1"/>
      <w:numFmt w:val="lowerLetter"/>
      <w:lvlText w:val="%4."/>
      <w:lvlJc w:val="left"/>
      <w:pPr>
        <w:ind w:left="2880" w:hanging="360"/>
      </w:pPr>
      <w:rPr>
        <w:rFonts w:ascii="Times New Roman" w:hAnsi="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6FC5196"/>
    <w:multiLevelType w:val="hybridMultilevel"/>
    <w:tmpl w:val="7F101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277803"/>
    <w:multiLevelType w:val="hybridMultilevel"/>
    <w:tmpl w:val="CBEEDDFA"/>
    <w:lvl w:ilvl="0" w:tplc="D534B6C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3B6E12"/>
    <w:multiLevelType w:val="multilevel"/>
    <w:tmpl w:val="309AD75E"/>
    <w:lvl w:ilvl="0">
      <w:start w:val="2"/>
      <w:numFmt w:val="upperLetter"/>
      <w:lvlText w:val="%1."/>
      <w:lvlJc w:val="left"/>
      <w:pPr>
        <w:ind w:left="720" w:hanging="360"/>
      </w:pPr>
      <w:rPr>
        <w:rFonts w:ascii="Times New Roman" w:hAnsi="Times New Roman" w:hint="default"/>
        <w:b/>
      </w:rPr>
    </w:lvl>
    <w:lvl w:ilvl="1">
      <w:start w:val="1"/>
      <w:numFmt w:val="lowerRoman"/>
      <w:lvlText w:val="%2."/>
      <w:lvlJc w:val="left"/>
      <w:pPr>
        <w:ind w:left="1440" w:hanging="360"/>
      </w:pPr>
      <w:rPr>
        <w:rFonts w:ascii="Times New Roman" w:hAnsi="Times New Roman" w:hint="default"/>
      </w:rPr>
    </w:lvl>
    <w:lvl w:ilvl="2">
      <w:start w:val="1"/>
      <w:numFmt w:val="decimal"/>
      <w:lvlText w:val="%3."/>
      <w:lvlJc w:val="right"/>
      <w:pPr>
        <w:ind w:left="2160" w:hanging="180"/>
      </w:pPr>
      <w:rPr>
        <w:rFonts w:ascii="Times New Roman" w:hAnsi="Times New Roman" w:hint="default"/>
        <w:i w:val="0"/>
      </w:rPr>
    </w:lvl>
    <w:lvl w:ilvl="3">
      <w:start w:val="1"/>
      <w:numFmt w:val="lowerLetter"/>
      <w:lvlText w:val="%4."/>
      <w:lvlJc w:val="left"/>
      <w:pPr>
        <w:ind w:left="2880" w:hanging="360"/>
      </w:pPr>
      <w:rPr>
        <w:rFonts w:ascii="Times New Roman" w:hAnsi="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59E03CEB"/>
    <w:multiLevelType w:val="multilevel"/>
    <w:tmpl w:val="AC0CF77A"/>
    <w:lvl w:ilvl="0">
      <w:start w:val="1"/>
      <w:numFmt w:val="upperLetter"/>
      <w:lvlText w:val="%1."/>
      <w:lvlJc w:val="left"/>
      <w:pPr>
        <w:ind w:left="720" w:hanging="360"/>
      </w:pPr>
      <w:rPr>
        <w:rFonts w:ascii="Times New Roman" w:hAnsi="Times New Roman" w:hint="default"/>
        <w:b/>
        <w:i w:val="0"/>
      </w:rPr>
    </w:lvl>
    <w:lvl w:ilvl="1">
      <w:start w:val="1"/>
      <w:numFmt w:val="lowerRoman"/>
      <w:lvlText w:val="%2."/>
      <w:lvlJc w:val="left"/>
      <w:pPr>
        <w:ind w:left="1440" w:hanging="360"/>
      </w:pPr>
      <w:rPr>
        <w:rFonts w:ascii="Times New Roman" w:hAnsi="Times New Roman"/>
        <w:b w:val="0"/>
      </w:rPr>
    </w:lvl>
    <w:lvl w:ilvl="2">
      <w:start w:val="1"/>
      <w:numFmt w:val="decimal"/>
      <w:lvlText w:val="%3."/>
      <w:lvlJc w:val="right"/>
      <w:pPr>
        <w:ind w:left="2160" w:hanging="180"/>
      </w:pPr>
      <w:rPr>
        <w:rFonts w:ascii="Times New Roman" w:hAnsi="Times New Roman"/>
        <w:i w:val="0"/>
      </w:rPr>
    </w:lvl>
    <w:lvl w:ilvl="3">
      <w:start w:val="1"/>
      <w:numFmt w:val="lowerLetter"/>
      <w:lvlText w:val="%4."/>
      <w:lvlJc w:val="left"/>
      <w:pPr>
        <w:ind w:left="2880" w:hanging="360"/>
      </w:pPr>
      <w:rPr>
        <w:rFonts w:ascii="Times New Roman" w:hAnsi="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5E3137FF"/>
    <w:multiLevelType w:val="hybridMultilevel"/>
    <w:tmpl w:val="07524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9B01C1"/>
    <w:multiLevelType w:val="hybridMultilevel"/>
    <w:tmpl w:val="FDDA23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13C0078"/>
    <w:multiLevelType w:val="multilevel"/>
    <w:tmpl w:val="82A69E02"/>
    <w:styleLink w:val="Style1"/>
    <w:lvl w:ilvl="0">
      <w:start w:val="1"/>
      <w:numFmt w:val="upperLetter"/>
      <w:lvlText w:val="%1."/>
      <w:lvlJc w:val="left"/>
      <w:pPr>
        <w:ind w:left="720" w:hanging="360"/>
      </w:pPr>
      <w:rPr>
        <w:rFonts w:ascii="Times New Roman" w:hAnsi="Times New Roman" w:hint="default"/>
      </w:rPr>
    </w:lvl>
    <w:lvl w:ilvl="1">
      <w:start w:val="1"/>
      <w:numFmt w:val="lowerRoman"/>
      <w:lvlText w:val="%2."/>
      <w:lvlJc w:val="left"/>
      <w:pPr>
        <w:ind w:left="1440" w:hanging="360"/>
      </w:pPr>
      <w:rPr>
        <w:rFonts w:ascii="Times New Roman" w:hAnsi="Times New Roman"/>
      </w:rPr>
    </w:lvl>
    <w:lvl w:ilvl="2">
      <w:start w:val="1"/>
      <w:numFmt w:val="decimal"/>
      <w:lvlText w:val="%3."/>
      <w:lvlJc w:val="right"/>
      <w:pPr>
        <w:ind w:left="2160" w:hanging="180"/>
      </w:pPr>
      <w:rPr>
        <w:rFonts w:ascii="Times New Roman" w:hAnsi="Times New Roman"/>
        <w:i w:val="0"/>
      </w:rPr>
    </w:lvl>
    <w:lvl w:ilvl="3">
      <w:start w:val="1"/>
      <w:numFmt w:val="lowerLetter"/>
      <w:lvlText w:val="%4."/>
      <w:lvlJc w:val="left"/>
      <w:pPr>
        <w:ind w:left="2880" w:hanging="360"/>
      </w:pPr>
      <w:rPr>
        <w:rFonts w:ascii="Times New Roman" w:hAnsi="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3FE4511"/>
    <w:multiLevelType w:val="multilevel"/>
    <w:tmpl w:val="5D3661AA"/>
    <w:lvl w:ilvl="0">
      <w:start w:val="1"/>
      <w:numFmt w:val="upperLetter"/>
      <w:lvlText w:val="%1."/>
      <w:lvlJc w:val="left"/>
      <w:pPr>
        <w:ind w:left="720" w:hanging="360"/>
      </w:pPr>
      <w:rPr>
        <w:rFonts w:ascii="Times New Roman" w:hAnsi="Times New Roman" w:hint="default"/>
        <w:b/>
        <w:i w:val="0"/>
      </w:rPr>
    </w:lvl>
    <w:lvl w:ilvl="1">
      <w:start w:val="1"/>
      <w:numFmt w:val="lowerRoman"/>
      <w:lvlText w:val="%2."/>
      <w:lvlJc w:val="left"/>
      <w:pPr>
        <w:ind w:left="1440" w:hanging="360"/>
      </w:pPr>
      <w:rPr>
        <w:rFonts w:ascii="Times New Roman" w:hAnsi="Times New Roman" w:hint="default"/>
        <w:i w:val="0"/>
      </w:rPr>
    </w:lvl>
    <w:lvl w:ilvl="2">
      <w:start w:val="1"/>
      <w:numFmt w:val="decimal"/>
      <w:lvlText w:val="%3."/>
      <w:lvlJc w:val="right"/>
      <w:pPr>
        <w:ind w:left="2160" w:hanging="180"/>
      </w:pPr>
      <w:rPr>
        <w:rFonts w:ascii="Times New Roman" w:hAnsi="Times New Roman" w:hint="default"/>
        <w:i w:val="0"/>
      </w:rPr>
    </w:lvl>
    <w:lvl w:ilvl="3">
      <w:start w:val="1"/>
      <w:numFmt w:val="lowerLetter"/>
      <w:lvlText w:val="%4."/>
      <w:lvlJc w:val="left"/>
      <w:pPr>
        <w:ind w:left="2880" w:hanging="360"/>
      </w:pPr>
      <w:rPr>
        <w:rFonts w:ascii="Times New Roman" w:hAnsi="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nsid w:val="68ED2BC6"/>
    <w:multiLevelType w:val="hybridMultilevel"/>
    <w:tmpl w:val="11C03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275E6D"/>
    <w:multiLevelType w:val="multilevel"/>
    <w:tmpl w:val="82A69E02"/>
    <w:numStyleLink w:val="Style1"/>
  </w:abstractNum>
  <w:abstractNum w:abstractNumId="43">
    <w:nsid w:val="6CBF2BBE"/>
    <w:multiLevelType w:val="multilevel"/>
    <w:tmpl w:val="3A3683CE"/>
    <w:lvl w:ilvl="0">
      <w:start w:val="1"/>
      <w:numFmt w:val="upperLetter"/>
      <w:lvlText w:val="%1."/>
      <w:lvlJc w:val="left"/>
      <w:pPr>
        <w:ind w:left="720" w:hanging="360"/>
      </w:pPr>
      <w:rPr>
        <w:rFonts w:ascii="Times New Roman" w:hAnsi="Times New Roman" w:hint="default"/>
        <w:b/>
      </w:rPr>
    </w:lvl>
    <w:lvl w:ilvl="1">
      <w:start w:val="1"/>
      <w:numFmt w:val="lowerRoman"/>
      <w:lvlText w:val="%2."/>
      <w:lvlJc w:val="left"/>
      <w:pPr>
        <w:ind w:left="1440" w:hanging="360"/>
      </w:pPr>
      <w:rPr>
        <w:rFonts w:ascii="Times New Roman" w:hAnsi="Times New Roman" w:hint="default"/>
      </w:rPr>
    </w:lvl>
    <w:lvl w:ilvl="2">
      <w:start w:val="1"/>
      <w:numFmt w:val="decimal"/>
      <w:lvlText w:val="%3."/>
      <w:lvlJc w:val="right"/>
      <w:pPr>
        <w:ind w:left="2160" w:hanging="180"/>
      </w:pPr>
      <w:rPr>
        <w:rFonts w:ascii="Times New Roman" w:hAnsi="Times New Roman" w:hint="default"/>
        <w:i w:val="0"/>
      </w:rPr>
    </w:lvl>
    <w:lvl w:ilvl="3">
      <w:start w:val="1"/>
      <w:numFmt w:val="lowerLetter"/>
      <w:lvlText w:val="%4."/>
      <w:lvlJc w:val="left"/>
      <w:pPr>
        <w:ind w:left="2880" w:hanging="360"/>
      </w:pPr>
      <w:rPr>
        <w:rFonts w:ascii="Times New Roman" w:hAnsi="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6CD74AB4"/>
    <w:multiLevelType w:val="hybridMultilevel"/>
    <w:tmpl w:val="432E9F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08735B3"/>
    <w:multiLevelType w:val="hybridMultilevel"/>
    <w:tmpl w:val="9F64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51B54A1"/>
    <w:multiLevelType w:val="multilevel"/>
    <w:tmpl w:val="D52EF6C0"/>
    <w:lvl w:ilvl="0">
      <w:start w:val="1"/>
      <w:numFmt w:val="upperLetter"/>
      <w:lvlText w:val="%1."/>
      <w:lvlJc w:val="left"/>
      <w:pPr>
        <w:ind w:left="720" w:hanging="360"/>
      </w:pPr>
      <w:rPr>
        <w:rFonts w:ascii="Times New Roman" w:hAnsi="Times New Roman" w:hint="default"/>
        <w:b/>
        <w:i w:val="0"/>
      </w:rPr>
    </w:lvl>
    <w:lvl w:ilvl="1">
      <w:start w:val="1"/>
      <w:numFmt w:val="lowerRoman"/>
      <w:lvlText w:val="%2."/>
      <w:lvlJc w:val="left"/>
      <w:pPr>
        <w:ind w:left="1440" w:hanging="360"/>
      </w:pPr>
      <w:rPr>
        <w:rFonts w:ascii="Times New Roman" w:eastAsia="Calibri" w:hAnsi="Times New Roman" w:cs="Times New Roman" w:hint="default"/>
        <w:b w:val="0"/>
      </w:rPr>
    </w:lvl>
    <w:lvl w:ilvl="2">
      <w:start w:val="1"/>
      <w:numFmt w:val="decimal"/>
      <w:lvlText w:val="%3."/>
      <w:lvlJc w:val="right"/>
      <w:pPr>
        <w:ind w:left="2160" w:hanging="180"/>
      </w:pPr>
      <w:rPr>
        <w:rFonts w:ascii="Times New Roman" w:hAnsi="Times New Roman"/>
        <w:i w:val="0"/>
      </w:rPr>
    </w:lvl>
    <w:lvl w:ilvl="3">
      <w:start w:val="1"/>
      <w:numFmt w:val="lowerLetter"/>
      <w:lvlText w:val="%4."/>
      <w:lvlJc w:val="left"/>
      <w:pPr>
        <w:ind w:left="2880" w:hanging="360"/>
      </w:pPr>
      <w:rPr>
        <w:rFonts w:ascii="Times New Roman" w:hAnsi="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776E7C1A"/>
    <w:multiLevelType w:val="multilevel"/>
    <w:tmpl w:val="43C65AAC"/>
    <w:lvl w:ilvl="0">
      <w:start w:val="1"/>
      <w:numFmt w:val="upperLetter"/>
      <w:lvlText w:val="%1."/>
      <w:lvlJc w:val="left"/>
      <w:pPr>
        <w:ind w:left="1080" w:hanging="360"/>
      </w:pPr>
      <w:rPr>
        <w:rFonts w:ascii="Times New Roman" w:hAnsi="Times New Roman" w:hint="default"/>
        <w:b/>
      </w:rPr>
    </w:lvl>
    <w:lvl w:ilvl="1">
      <w:start w:val="1"/>
      <w:numFmt w:val="lowerRoman"/>
      <w:lvlText w:val="%2."/>
      <w:lvlJc w:val="left"/>
      <w:pPr>
        <w:ind w:left="1800" w:hanging="360"/>
      </w:pPr>
      <w:rPr>
        <w:rFonts w:ascii="Times New Roman" w:hAnsi="Times New Roman"/>
        <w:b w:val="0"/>
      </w:rPr>
    </w:lvl>
    <w:lvl w:ilvl="2">
      <w:start w:val="1"/>
      <w:numFmt w:val="decimal"/>
      <w:lvlText w:val="%3."/>
      <w:lvlJc w:val="right"/>
      <w:pPr>
        <w:ind w:left="2520" w:hanging="180"/>
      </w:pPr>
      <w:rPr>
        <w:rFonts w:ascii="Times New Roman" w:hAnsi="Times New Roman"/>
        <w:i w:val="0"/>
      </w:rPr>
    </w:lvl>
    <w:lvl w:ilvl="3">
      <w:start w:val="1"/>
      <w:numFmt w:val="lowerLetter"/>
      <w:lvlText w:val="%4."/>
      <w:lvlJc w:val="left"/>
      <w:pPr>
        <w:ind w:left="3240" w:hanging="360"/>
      </w:pPr>
      <w:rPr>
        <w:rFonts w:ascii="Times New Roman" w:hAnsi="Times New Roman"/>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nsid w:val="78077BD3"/>
    <w:multiLevelType w:val="hybridMultilevel"/>
    <w:tmpl w:val="683E8020"/>
    <w:lvl w:ilvl="0" w:tplc="D40A1CBA">
      <w:start w:val="1"/>
      <w:numFmt w:val="bullet"/>
      <w:lvlText w:val="•"/>
      <w:lvlJc w:val="left"/>
      <w:pPr>
        <w:tabs>
          <w:tab w:val="num" w:pos="720"/>
        </w:tabs>
        <w:ind w:left="720" w:hanging="360"/>
      </w:pPr>
      <w:rPr>
        <w:rFonts w:ascii="Arial" w:hAnsi="Arial" w:hint="default"/>
      </w:rPr>
    </w:lvl>
    <w:lvl w:ilvl="1" w:tplc="8894001E">
      <w:start w:val="1"/>
      <w:numFmt w:val="bullet"/>
      <w:lvlText w:val="•"/>
      <w:lvlJc w:val="left"/>
      <w:pPr>
        <w:tabs>
          <w:tab w:val="num" w:pos="1440"/>
        </w:tabs>
        <w:ind w:left="1440" w:hanging="360"/>
      </w:pPr>
      <w:rPr>
        <w:rFonts w:ascii="Arial" w:hAnsi="Arial" w:hint="default"/>
      </w:rPr>
    </w:lvl>
    <w:lvl w:ilvl="2" w:tplc="E9144C42" w:tentative="1">
      <w:start w:val="1"/>
      <w:numFmt w:val="bullet"/>
      <w:lvlText w:val="•"/>
      <w:lvlJc w:val="left"/>
      <w:pPr>
        <w:tabs>
          <w:tab w:val="num" w:pos="2160"/>
        </w:tabs>
        <w:ind w:left="2160" w:hanging="360"/>
      </w:pPr>
      <w:rPr>
        <w:rFonts w:ascii="Arial" w:hAnsi="Arial" w:hint="default"/>
      </w:rPr>
    </w:lvl>
    <w:lvl w:ilvl="3" w:tplc="EB163A68" w:tentative="1">
      <w:start w:val="1"/>
      <w:numFmt w:val="bullet"/>
      <w:lvlText w:val="•"/>
      <w:lvlJc w:val="left"/>
      <w:pPr>
        <w:tabs>
          <w:tab w:val="num" w:pos="2880"/>
        </w:tabs>
        <w:ind w:left="2880" w:hanging="360"/>
      </w:pPr>
      <w:rPr>
        <w:rFonts w:ascii="Arial" w:hAnsi="Arial" w:hint="default"/>
      </w:rPr>
    </w:lvl>
    <w:lvl w:ilvl="4" w:tplc="158AA486" w:tentative="1">
      <w:start w:val="1"/>
      <w:numFmt w:val="bullet"/>
      <w:lvlText w:val="•"/>
      <w:lvlJc w:val="left"/>
      <w:pPr>
        <w:tabs>
          <w:tab w:val="num" w:pos="3600"/>
        </w:tabs>
        <w:ind w:left="3600" w:hanging="360"/>
      </w:pPr>
      <w:rPr>
        <w:rFonts w:ascii="Arial" w:hAnsi="Arial" w:hint="default"/>
      </w:rPr>
    </w:lvl>
    <w:lvl w:ilvl="5" w:tplc="4B9623AE" w:tentative="1">
      <w:start w:val="1"/>
      <w:numFmt w:val="bullet"/>
      <w:lvlText w:val="•"/>
      <w:lvlJc w:val="left"/>
      <w:pPr>
        <w:tabs>
          <w:tab w:val="num" w:pos="4320"/>
        </w:tabs>
        <w:ind w:left="4320" w:hanging="360"/>
      </w:pPr>
      <w:rPr>
        <w:rFonts w:ascii="Arial" w:hAnsi="Arial" w:hint="default"/>
      </w:rPr>
    </w:lvl>
    <w:lvl w:ilvl="6" w:tplc="3A2E77A2" w:tentative="1">
      <w:start w:val="1"/>
      <w:numFmt w:val="bullet"/>
      <w:lvlText w:val="•"/>
      <w:lvlJc w:val="left"/>
      <w:pPr>
        <w:tabs>
          <w:tab w:val="num" w:pos="5040"/>
        </w:tabs>
        <w:ind w:left="5040" w:hanging="360"/>
      </w:pPr>
      <w:rPr>
        <w:rFonts w:ascii="Arial" w:hAnsi="Arial" w:hint="default"/>
      </w:rPr>
    </w:lvl>
    <w:lvl w:ilvl="7" w:tplc="DCF42986" w:tentative="1">
      <w:start w:val="1"/>
      <w:numFmt w:val="bullet"/>
      <w:lvlText w:val="•"/>
      <w:lvlJc w:val="left"/>
      <w:pPr>
        <w:tabs>
          <w:tab w:val="num" w:pos="5760"/>
        </w:tabs>
        <w:ind w:left="5760" w:hanging="360"/>
      </w:pPr>
      <w:rPr>
        <w:rFonts w:ascii="Arial" w:hAnsi="Arial" w:hint="default"/>
      </w:rPr>
    </w:lvl>
    <w:lvl w:ilvl="8" w:tplc="4CB4E2D8" w:tentative="1">
      <w:start w:val="1"/>
      <w:numFmt w:val="bullet"/>
      <w:lvlText w:val="•"/>
      <w:lvlJc w:val="left"/>
      <w:pPr>
        <w:tabs>
          <w:tab w:val="num" w:pos="6480"/>
        </w:tabs>
        <w:ind w:left="6480" w:hanging="360"/>
      </w:pPr>
      <w:rPr>
        <w:rFonts w:ascii="Arial" w:hAnsi="Arial" w:hint="default"/>
      </w:rPr>
    </w:lvl>
  </w:abstractNum>
  <w:abstractNum w:abstractNumId="49">
    <w:nsid w:val="7C37259E"/>
    <w:multiLevelType w:val="multilevel"/>
    <w:tmpl w:val="3A3683CE"/>
    <w:lvl w:ilvl="0">
      <w:start w:val="1"/>
      <w:numFmt w:val="upperLetter"/>
      <w:lvlText w:val="%1."/>
      <w:lvlJc w:val="left"/>
      <w:pPr>
        <w:ind w:left="720" w:hanging="360"/>
      </w:pPr>
      <w:rPr>
        <w:rFonts w:ascii="Times New Roman" w:hAnsi="Times New Roman" w:hint="default"/>
        <w:b/>
      </w:rPr>
    </w:lvl>
    <w:lvl w:ilvl="1">
      <w:start w:val="1"/>
      <w:numFmt w:val="lowerRoman"/>
      <w:lvlText w:val="%2."/>
      <w:lvlJc w:val="left"/>
      <w:pPr>
        <w:ind w:left="1440" w:hanging="360"/>
      </w:pPr>
      <w:rPr>
        <w:rFonts w:ascii="Times New Roman" w:hAnsi="Times New Roman" w:hint="default"/>
      </w:rPr>
    </w:lvl>
    <w:lvl w:ilvl="2">
      <w:start w:val="1"/>
      <w:numFmt w:val="decimal"/>
      <w:lvlText w:val="%3."/>
      <w:lvlJc w:val="right"/>
      <w:pPr>
        <w:ind w:left="2160" w:hanging="180"/>
      </w:pPr>
      <w:rPr>
        <w:rFonts w:ascii="Times New Roman" w:hAnsi="Times New Roman" w:hint="default"/>
        <w:i w:val="0"/>
      </w:rPr>
    </w:lvl>
    <w:lvl w:ilvl="3">
      <w:start w:val="1"/>
      <w:numFmt w:val="lowerLetter"/>
      <w:lvlText w:val="%4."/>
      <w:lvlJc w:val="left"/>
      <w:pPr>
        <w:ind w:left="2880" w:hanging="360"/>
      </w:pPr>
      <w:rPr>
        <w:rFonts w:ascii="Times New Roman" w:hAnsi="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nsid w:val="7D306772"/>
    <w:multiLevelType w:val="hybridMultilevel"/>
    <w:tmpl w:val="84261E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7F146393"/>
    <w:multiLevelType w:val="hybridMultilevel"/>
    <w:tmpl w:val="8E0038B6"/>
    <w:lvl w:ilvl="0" w:tplc="12AE105E">
      <w:start w:val="1"/>
      <w:numFmt w:val="bullet"/>
      <w:lvlText w:val="•"/>
      <w:lvlJc w:val="left"/>
      <w:pPr>
        <w:tabs>
          <w:tab w:val="num" w:pos="720"/>
        </w:tabs>
        <w:ind w:left="720" w:hanging="360"/>
      </w:pPr>
      <w:rPr>
        <w:rFonts w:ascii="Arial" w:hAnsi="Arial" w:hint="default"/>
      </w:rPr>
    </w:lvl>
    <w:lvl w:ilvl="1" w:tplc="3B76714C">
      <w:start w:val="39"/>
      <w:numFmt w:val="bullet"/>
      <w:lvlText w:val="•"/>
      <w:lvlJc w:val="left"/>
      <w:pPr>
        <w:tabs>
          <w:tab w:val="num" w:pos="1440"/>
        </w:tabs>
        <w:ind w:left="1440" w:hanging="360"/>
      </w:pPr>
      <w:rPr>
        <w:rFonts w:ascii="Arial" w:hAnsi="Arial" w:hint="default"/>
      </w:rPr>
    </w:lvl>
    <w:lvl w:ilvl="2" w:tplc="E80CC7A0" w:tentative="1">
      <w:start w:val="1"/>
      <w:numFmt w:val="bullet"/>
      <w:lvlText w:val="•"/>
      <w:lvlJc w:val="left"/>
      <w:pPr>
        <w:tabs>
          <w:tab w:val="num" w:pos="2160"/>
        </w:tabs>
        <w:ind w:left="2160" w:hanging="360"/>
      </w:pPr>
      <w:rPr>
        <w:rFonts w:ascii="Arial" w:hAnsi="Arial" w:hint="default"/>
      </w:rPr>
    </w:lvl>
    <w:lvl w:ilvl="3" w:tplc="DED2E08C" w:tentative="1">
      <w:start w:val="1"/>
      <w:numFmt w:val="bullet"/>
      <w:lvlText w:val="•"/>
      <w:lvlJc w:val="left"/>
      <w:pPr>
        <w:tabs>
          <w:tab w:val="num" w:pos="2880"/>
        </w:tabs>
        <w:ind w:left="2880" w:hanging="360"/>
      </w:pPr>
      <w:rPr>
        <w:rFonts w:ascii="Arial" w:hAnsi="Arial" w:hint="default"/>
      </w:rPr>
    </w:lvl>
    <w:lvl w:ilvl="4" w:tplc="DB7E29BC" w:tentative="1">
      <w:start w:val="1"/>
      <w:numFmt w:val="bullet"/>
      <w:lvlText w:val="•"/>
      <w:lvlJc w:val="left"/>
      <w:pPr>
        <w:tabs>
          <w:tab w:val="num" w:pos="3600"/>
        </w:tabs>
        <w:ind w:left="3600" w:hanging="360"/>
      </w:pPr>
      <w:rPr>
        <w:rFonts w:ascii="Arial" w:hAnsi="Arial" w:hint="default"/>
      </w:rPr>
    </w:lvl>
    <w:lvl w:ilvl="5" w:tplc="7B1C3FCE" w:tentative="1">
      <w:start w:val="1"/>
      <w:numFmt w:val="bullet"/>
      <w:lvlText w:val="•"/>
      <w:lvlJc w:val="left"/>
      <w:pPr>
        <w:tabs>
          <w:tab w:val="num" w:pos="4320"/>
        </w:tabs>
        <w:ind w:left="4320" w:hanging="360"/>
      </w:pPr>
      <w:rPr>
        <w:rFonts w:ascii="Arial" w:hAnsi="Arial" w:hint="default"/>
      </w:rPr>
    </w:lvl>
    <w:lvl w:ilvl="6" w:tplc="11E0031A" w:tentative="1">
      <w:start w:val="1"/>
      <w:numFmt w:val="bullet"/>
      <w:lvlText w:val="•"/>
      <w:lvlJc w:val="left"/>
      <w:pPr>
        <w:tabs>
          <w:tab w:val="num" w:pos="5040"/>
        </w:tabs>
        <w:ind w:left="5040" w:hanging="360"/>
      </w:pPr>
      <w:rPr>
        <w:rFonts w:ascii="Arial" w:hAnsi="Arial" w:hint="default"/>
      </w:rPr>
    </w:lvl>
    <w:lvl w:ilvl="7" w:tplc="6A8019B0" w:tentative="1">
      <w:start w:val="1"/>
      <w:numFmt w:val="bullet"/>
      <w:lvlText w:val="•"/>
      <w:lvlJc w:val="left"/>
      <w:pPr>
        <w:tabs>
          <w:tab w:val="num" w:pos="5760"/>
        </w:tabs>
        <w:ind w:left="5760" w:hanging="360"/>
      </w:pPr>
      <w:rPr>
        <w:rFonts w:ascii="Arial" w:hAnsi="Arial" w:hint="default"/>
      </w:rPr>
    </w:lvl>
    <w:lvl w:ilvl="8" w:tplc="C89698A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4"/>
  </w:num>
  <w:num w:numId="3">
    <w:abstractNumId w:val="33"/>
  </w:num>
  <w:num w:numId="4">
    <w:abstractNumId w:val="18"/>
  </w:num>
  <w:num w:numId="5">
    <w:abstractNumId w:val="2"/>
  </w:num>
  <w:num w:numId="6">
    <w:abstractNumId w:val="19"/>
  </w:num>
  <w:num w:numId="7">
    <w:abstractNumId w:val="39"/>
  </w:num>
  <w:num w:numId="8">
    <w:abstractNumId w:val="32"/>
  </w:num>
  <w:num w:numId="9">
    <w:abstractNumId w:val="47"/>
  </w:num>
  <w:num w:numId="10">
    <w:abstractNumId w:val="36"/>
  </w:num>
  <w:num w:numId="11">
    <w:abstractNumId w:val="46"/>
  </w:num>
  <w:num w:numId="12">
    <w:abstractNumId w:val="23"/>
  </w:num>
  <w:num w:numId="13">
    <w:abstractNumId w:val="1"/>
  </w:num>
  <w:num w:numId="14">
    <w:abstractNumId w:val="43"/>
  </w:num>
  <w:num w:numId="15">
    <w:abstractNumId w:val="49"/>
  </w:num>
  <w:num w:numId="16">
    <w:abstractNumId w:val="15"/>
  </w:num>
  <w:num w:numId="17">
    <w:abstractNumId w:val="7"/>
  </w:num>
  <w:num w:numId="18">
    <w:abstractNumId w:val="3"/>
  </w:num>
  <w:num w:numId="19">
    <w:abstractNumId w:val="22"/>
  </w:num>
  <w:num w:numId="20">
    <w:abstractNumId w:val="10"/>
  </w:num>
  <w:num w:numId="21">
    <w:abstractNumId w:val="42"/>
    <w:lvlOverride w:ilvl="0">
      <w:lvl w:ilvl="0">
        <w:start w:val="1"/>
        <w:numFmt w:val="upperLetter"/>
        <w:lvlText w:val="%1."/>
        <w:lvlJc w:val="left"/>
        <w:pPr>
          <w:ind w:left="720" w:hanging="360"/>
        </w:pPr>
        <w:rPr>
          <w:rFonts w:ascii="Times New Roman" w:hAnsi="Times New Roman" w:hint="default"/>
          <w:b/>
        </w:rPr>
      </w:lvl>
    </w:lvlOverride>
  </w:num>
  <w:num w:numId="22">
    <w:abstractNumId w:val="8"/>
  </w:num>
  <w:num w:numId="23">
    <w:abstractNumId w:val="29"/>
  </w:num>
  <w:num w:numId="24">
    <w:abstractNumId w:val="35"/>
  </w:num>
  <w:num w:numId="25">
    <w:abstractNumId w:val="40"/>
  </w:num>
  <w:num w:numId="26">
    <w:abstractNumId w:val="41"/>
  </w:num>
  <w:num w:numId="27">
    <w:abstractNumId w:val="34"/>
  </w:num>
  <w:num w:numId="28">
    <w:abstractNumId w:val="17"/>
  </w:num>
  <w:num w:numId="29">
    <w:abstractNumId w:val="16"/>
  </w:num>
  <w:num w:numId="30">
    <w:abstractNumId w:val="45"/>
  </w:num>
  <w:num w:numId="31">
    <w:abstractNumId w:val="24"/>
  </w:num>
  <w:num w:numId="32">
    <w:abstractNumId w:val="44"/>
  </w:num>
  <w:num w:numId="33">
    <w:abstractNumId w:val="9"/>
  </w:num>
  <w:num w:numId="34">
    <w:abstractNumId w:val="38"/>
  </w:num>
  <w:num w:numId="35">
    <w:abstractNumId w:val="25"/>
  </w:num>
  <w:num w:numId="36">
    <w:abstractNumId w:val="50"/>
  </w:num>
  <w:num w:numId="37">
    <w:abstractNumId w:val="27"/>
  </w:num>
  <w:num w:numId="38">
    <w:abstractNumId w:val="28"/>
  </w:num>
  <w:num w:numId="39">
    <w:abstractNumId w:val="5"/>
  </w:num>
  <w:num w:numId="40">
    <w:abstractNumId w:val="11"/>
  </w:num>
  <w:num w:numId="41">
    <w:abstractNumId w:val="12"/>
  </w:num>
  <w:num w:numId="42">
    <w:abstractNumId w:val="51"/>
  </w:num>
  <w:num w:numId="43">
    <w:abstractNumId w:val="48"/>
  </w:num>
  <w:num w:numId="44">
    <w:abstractNumId w:val="30"/>
  </w:num>
  <w:num w:numId="45">
    <w:abstractNumId w:val="31"/>
  </w:num>
  <w:num w:numId="46">
    <w:abstractNumId w:val="13"/>
  </w:num>
  <w:num w:numId="47">
    <w:abstractNumId w:val="20"/>
  </w:num>
  <w:num w:numId="48">
    <w:abstractNumId w:val="4"/>
  </w:num>
  <w:num w:numId="49">
    <w:abstractNumId w:val="37"/>
  </w:num>
  <w:num w:numId="50">
    <w:abstractNumId w:val="26"/>
  </w:num>
  <w:num w:numId="51">
    <w:abstractNumId w:val="21"/>
  </w:num>
  <w:num w:numId="52">
    <w:abstractNumId w:val="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663"/>
    <w:rsid w:val="000002DC"/>
    <w:rsid w:val="00000730"/>
    <w:rsid w:val="00001B21"/>
    <w:rsid w:val="00001FB8"/>
    <w:rsid w:val="00002F56"/>
    <w:rsid w:val="00005F09"/>
    <w:rsid w:val="0000682C"/>
    <w:rsid w:val="000077AA"/>
    <w:rsid w:val="000103CC"/>
    <w:rsid w:val="000117A5"/>
    <w:rsid w:val="00011BD1"/>
    <w:rsid w:val="00012FF7"/>
    <w:rsid w:val="000136D9"/>
    <w:rsid w:val="00013C0D"/>
    <w:rsid w:val="00015193"/>
    <w:rsid w:val="00015EBA"/>
    <w:rsid w:val="000210A5"/>
    <w:rsid w:val="000229E7"/>
    <w:rsid w:val="00022E37"/>
    <w:rsid w:val="00023977"/>
    <w:rsid w:val="00024123"/>
    <w:rsid w:val="00024EB9"/>
    <w:rsid w:val="00026062"/>
    <w:rsid w:val="00026087"/>
    <w:rsid w:val="000269C2"/>
    <w:rsid w:val="00027910"/>
    <w:rsid w:val="00032C95"/>
    <w:rsid w:val="00033B62"/>
    <w:rsid w:val="00034DD6"/>
    <w:rsid w:val="000355DA"/>
    <w:rsid w:val="00035735"/>
    <w:rsid w:val="00035E3F"/>
    <w:rsid w:val="000368EB"/>
    <w:rsid w:val="00037411"/>
    <w:rsid w:val="0003785E"/>
    <w:rsid w:val="0003786C"/>
    <w:rsid w:val="00040BEC"/>
    <w:rsid w:val="00040E93"/>
    <w:rsid w:val="0004185A"/>
    <w:rsid w:val="00042137"/>
    <w:rsid w:val="000429D9"/>
    <w:rsid w:val="00050470"/>
    <w:rsid w:val="0005124A"/>
    <w:rsid w:val="00051401"/>
    <w:rsid w:val="000534DA"/>
    <w:rsid w:val="00053997"/>
    <w:rsid w:val="000556ED"/>
    <w:rsid w:val="00060538"/>
    <w:rsid w:val="000609E0"/>
    <w:rsid w:val="00060A5E"/>
    <w:rsid w:val="000628A7"/>
    <w:rsid w:val="00062C46"/>
    <w:rsid w:val="00064166"/>
    <w:rsid w:val="00066321"/>
    <w:rsid w:val="000700EF"/>
    <w:rsid w:val="00071DF3"/>
    <w:rsid w:val="000725DE"/>
    <w:rsid w:val="00072F1D"/>
    <w:rsid w:val="00073027"/>
    <w:rsid w:val="00073A04"/>
    <w:rsid w:val="000742CC"/>
    <w:rsid w:val="00074EF8"/>
    <w:rsid w:val="00075B2F"/>
    <w:rsid w:val="00076669"/>
    <w:rsid w:val="000777E3"/>
    <w:rsid w:val="000778FC"/>
    <w:rsid w:val="00082025"/>
    <w:rsid w:val="00082918"/>
    <w:rsid w:val="00084993"/>
    <w:rsid w:val="00085246"/>
    <w:rsid w:val="0008612B"/>
    <w:rsid w:val="000866AA"/>
    <w:rsid w:val="000914C4"/>
    <w:rsid w:val="00092522"/>
    <w:rsid w:val="00092CFE"/>
    <w:rsid w:val="00092E78"/>
    <w:rsid w:val="000945E0"/>
    <w:rsid w:val="000956DA"/>
    <w:rsid w:val="00095FD7"/>
    <w:rsid w:val="000A0145"/>
    <w:rsid w:val="000A0CDC"/>
    <w:rsid w:val="000A1CCC"/>
    <w:rsid w:val="000A2209"/>
    <w:rsid w:val="000A277C"/>
    <w:rsid w:val="000A2B35"/>
    <w:rsid w:val="000A2EDE"/>
    <w:rsid w:val="000A3051"/>
    <w:rsid w:val="000A367F"/>
    <w:rsid w:val="000A4F0A"/>
    <w:rsid w:val="000A501A"/>
    <w:rsid w:val="000A5ABE"/>
    <w:rsid w:val="000A67C8"/>
    <w:rsid w:val="000A6E9F"/>
    <w:rsid w:val="000A761E"/>
    <w:rsid w:val="000B1157"/>
    <w:rsid w:val="000B2359"/>
    <w:rsid w:val="000B2E7D"/>
    <w:rsid w:val="000B3019"/>
    <w:rsid w:val="000B4665"/>
    <w:rsid w:val="000B4ECA"/>
    <w:rsid w:val="000B6621"/>
    <w:rsid w:val="000B7F4E"/>
    <w:rsid w:val="000C3921"/>
    <w:rsid w:val="000C3B97"/>
    <w:rsid w:val="000C42BA"/>
    <w:rsid w:val="000C5661"/>
    <w:rsid w:val="000C6537"/>
    <w:rsid w:val="000C79EF"/>
    <w:rsid w:val="000D26FA"/>
    <w:rsid w:val="000D2B63"/>
    <w:rsid w:val="000D329E"/>
    <w:rsid w:val="000D3304"/>
    <w:rsid w:val="000D3F5D"/>
    <w:rsid w:val="000D4515"/>
    <w:rsid w:val="000D48EC"/>
    <w:rsid w:val="000D4B79"/>
    <w:rsid w:val="000D59A3"/>
    <w:rsid w:val="000D6004"/>
    <w:rsid w:val="000D6EEC"/>
    <w:rsid w:val="000D75DF"/>
    <w:rsid w:val="000D7B2F"/>
    <w:rsid w:val="000E01BE"/>
    <w:rsid w:val="000E01C5"/>
    <w:rsid w:val="000E0AE5"/>
    <w:rsid w:val="000E148E"/>
    <w:rsid w:val="000E2143"/>
    <w:rsid w:val="000E229F"/>
    <w:rsid w:val="000E315E"/>
    <w:rsid w:val="000E4EB4"/>
    <w:rsid w:val="000E53A0"/>
    <w:rsid w:val="000E5A08"/>
    <w:rsid w:val="000E5CAE"/>
    <w:rsid w:val="000E68E6"/>
    <w:rsid w:val="000F051C"/>
    <w:rsid w:val="000F0993"/>
    <w:rsid w:val="000F0F7E"/>
    <w:rsid w:val="000F2956"/>
    <w:rsid w:val="000F2D16"/>
    <w:rsid w:val="000F2D8A"/>
    <w:rsid w:val="000F2FD6"/>
    <w:rsid w:val="000F3A67"/>
    <w:rsid w:val="000F3C63"/>
    <w:rsid w:val="000F4809"/>
    <w:rsid w:val="000F75C0"/>
    <w:rsid w:val="000F75D3"/>
    <w:rsid w:val="000F7757"/>
    <w:rsid w:val="001010D9"/>
    <w:rsid w:val="0010126C"/>
    <w:rsid w:val="00101989"/>
    <w:rsid w:val="0010210C"/>
    <w:rsid w:val="00102349"/>
    <w:rsid w:val="00104EF1"/>
    <w:rsid w:val="001072A9"/>
    <w:rsid w:val="00107C6D"/>
    <w:rsid w:val="001104F3"/>
    <w:rsid w:val="001123A3"/>
    <w:rsid w:val="001133CD"/>
    <w:rsid w:val="0011763F"/>
    <w:rsid w:val="001201AA"/>
    <w:rsid w:val="00121112"/>
    <w:rsid w:val="001212BA"/>
    <w:rsid w:val="001227D8"/>
    <w:rsid w:val="0012398D"/>
    <w:rsid w:val="001242A0"/>
    <w:rsid w:val="00124B00"/>
    <w:rsid w:val="00125AE1"/>
    <w:rsid w:val="001267CF"/>
    <w:rsid w:val="00127004"/>
    <w:rsid w:val="001273AC"/>
    <w:rsid w:val="00130367"/>
    <w:rsid w:val="00131331"/>
    <w:rsid w:val="0013156E"/>
    <w:rsid w:val="00131DAF"/>
    <w:rsid w:val="00131EFE"/>
    <w:rsid w:val="00132A8C"/>
    <w:rsid w:val="001333B6"/>
    <w:rsid w:val="0013407B"/>
    <w:rsid w:val="0013482F"/>
    <w:rsid w:val="0013553B"/>
    <w:rsid w:val="00135E75"/>
    <w:rsid w:val="0014287A"/>
    <w:rsid w:val="00142B51"/>
    <w:rsid w:val="001430D2"/>
    <w:rsid w:val="001433BB"/>
    <w:rsid w:val="001437FD"/>
    <w:rsid w:val="00143A05"/>
    <w:rsid w:val="00144F30"/>
    <w:rsid w:val="001471C8"/>
    <w:rsid w:val="0015054B"/>
    <w:rsid w:val="0015100F"/>
    <w:rsid w:val="00151347"/>
    <w:rsid w:val="00151BE2"/>
    <w:rsid w:val="001523B5"/>
    <w:rsid w:val="001525AC"/>
    <w:rsid w:val="00154F09"/>
    <w:rsid w:val="001554FD"/>
    <w:rsid w:val="00156100"/>
    <w:rsid w:val="00160AD8"/>
    <w:rsid w:val="00160B06"/>
    <w:rsid w:val="001611D3"/>
    <w:rsid w:val="00161F1B"/>
    <w:rsid w:val="00162A7A"/>
    <w:rsid w:val="00163566"/>
    <w:rsid w:val="00163669"/>
    <w:rsid w:val="001640A9"/>
    <w:rsid w:val="0016470F"/>
    <w:rsid w:val="0016636C"/>
    <w:rsid w:val="001701E9"/>
    <w:rsid w:val="001701F8"/>
    <w:rsid w:val="00170460"/>
    <w:rsid w:val="001707EF"/>
    <w:rsid w:val="001716FF"/>
    <w:rsid w:val="00171834"/>
    <w:rsid w:val="00171C9C"/>
    <w:rsid w:val="00172A32"/>
    <w:rsid w:val="0017306E"/>
    <w:rsid w:val="001732FC"/>
    <w:rsid w:val="00174507"/>
    <w:rsid w:val="00174FB2"/>
    <w:rsid w:val="00175606"/>
    <w:rsid w:val="00176E0A"/>
    <w:rsid w:val="00180CF7"/>
    <w:rsid w:val="0018108F"/>
    <w:rsid w:val="00182239"/>
    <w:rsid w:val="00182420"/>
    <w:rsid w:val="00182D72"/>
    <w:rsid w:val="0018336E"/>
    <w:rsid w:val="00183586"/>
    <w:rsid w:val="00184EDB"/>
    <w:rsid w:val="0018535B"/>
    <w:rsid w:val="001859D6"/>
    <w:rsid w:val="00186328"/>
    <w:rsid w:val="00186B86"/>
    <w:rsid w:val="001875C7"/>
    <w:rsid w:val="00190049"/>
    <w:rsid w:val="00192545"/>
    <w:rsid w:val="001929FD"/>
    <w:rsid w:val="00192CCA"/>
    <w:rsid w:val="00192F40"/>
    <w:rsid w:val="00195073"/>
    <w:rsid w:val="00196716"/>
    <w:rsid w:val="001A0314"/>
    <w:rsid w:val="001A1D9D"/>
    <w:rsid w:val="001A3993"/>
    <w:rsid w:val="001A4108"/>
    <w:rsid w:val="001A44E7"/>
    <w:rsid w:val="001A5296"/>
    <w:rsid w:val="001A5782"/>
    <w:rsid w:val="001A5F5C"/>
    <w:rsid w:val="001A6449"/>
    <w:rsid w:val="001A6646"/>
    <w:rsid w:val="001A7C19"/>
    <w:rsid w:val="001B050C"/>
    <w:rsid w:val="001B062A"/>
    <w:rsid w:val="001B12A1"/>
    <w:rsid w:val="001B14E7"/>
    <w:rsid w:val="001B1C5A"/>
    <w:rsid w:val="001B218B"/>
    <w:rsid w:val="001B2CC0"/>
    <w:rsid w:val="001B5571"/>
    <w:rsid w:val="001B716F"/>
    <w:rsid w:val="001C18AF"/>
    <w:rsid w:val="001C25BF"/>
    <w:rsid w:val="001C5E5A"/>
    <w:rsid w:val="001C5FC2"/>
    <w:rsid w:val="001D175A"/>
    <w:rsid w:val="001D202B"/>
    <w:rsid w:val="001D21AE"/>
    <w:rsid w:val="001D53D7"/>
    <w:rsid w:val="001D5E25"/>
    <w:rsid w:val="001E0AC7"/>
    <w:rsid w:val="001E139F"/>
    <w:rsid w:val="001E2C52"/>
    <w:rsid w:val="001E3E97"/>
    <w:rsid w:val="001E3EC2"/>
    <w:rsid w:val="001E4213"/>
    <w:rsid w:val="001E5403"/>
    <w:rsid w:val="001E556D"/>
    <w:rsid w:val="001E5D05"/>
    <w:rsid w:val="001E5DFC"/>
    <w:rsid w:val="001E608F"/>
    <w:rsid w:val="001E6D8D"/>
    <w:rsid w:val="001F1339"/>
    <w:rsid w:val="001F243D"/>
    <w:rsid w:val="001F3043"/>
    <w:rsid w:val="001F31AF"/>
    <w:rsid w:val="001F4F98"/>
    <w:rsid w:val="001F5228"/>
    <w:rsid w:val="001F60A3"/>
    <w:rsid w:val="001F6230"/>
    <w:rsid w:val="001F6724"/>
    <w:rsid w:val="001F723B"/>
    <w:rsid w:val="00201607"/>
    <w:rsid w:val="0020164C"/>
    <w:rsid w:val="00203299"/>
    <w:rsid w:val="00204492"/>
    <w:rsid w:val="00205112"/>
    <w:rsid w:val="00207902"/>
    <w:rsid w:val="00210F08"/>
    <w:rsid w:val="00211489"/>
    <w:rsid w:val="00212271"/>
    <w:rsid w:val="002128A5"/>
    <w:rsid w:val="00212A3D"/>
    <w:rsid w:val="00215D76"/>
    <w:rsid w:val="0021663E"/>
    <w:rsid w:val="00216C7C"/>
    <w:rsid w:val="00217F94"/>
    <w:rsid w:val="002225E7"/>
    <w:rsid w:val="00222C2D"/>
    <w:rsid w:val="00224833"/>
    <w:rsid w:val="00227451"/>
    <w:rsid w:val="002275AF"/>
    <w:rsid w:val="0023156F"/>
    <w:rsid w:val="0023426D"/>
    <w:rsid w:val="0023454B"/>
    <w:rsid w:val="00234F1C"/>
    <w:rsid w:val="002357AB"/>
    <w:rsid w:val="00235B47"/>
    <w:rsid w:val="00236398"/>
    <w:rsid w:val="002373E9"/>
    <w:rsid w:val="00237D09"/>
    <w:rsid w:val="002417FA"/>
    <w:rsid w:val="0024235C"/>
    <w:rsid w:val="00243BD2"/>
    <w:rsid w:val="002445D1"/>
    <w:rsid w:val="0024484A"/>
    <w:rsid w:val="00244E4A"/>
    <w:rsid w:val="002506AF"/>
    <w:rsid w:val="00250EE8"/>
    <w:rsid w:val="00251337"/>
    <w:rsid w:val="002513F6"/>
    <w:rsid w:val="00251DB4"/>
    <w:rsid w:val="002523F0"/>
    <w:rsid w:val="00253A7D"/>
    <w:rsid w:val="00253E69"/>
    <w:rsid w:val="0025413C"/>
    <w:rsid w:val="0025456E"/>
    <w:rsid w:val="00255932"/>
    <w:rsid w:val="002560C5"/>
    <w:rsid w:val="002561B5"/>
    <w:rsid w:val="00256212"/>
    <w:rsid w:val="00256225"/>
    <w:rsid w:val="00256DF8"/>
    <w:rsid w:val="002575BB"/>
    <w:rsid w:val="00257DE0"/>
    <w:rsid w:val="00260B72"/>
    <w:rsid w:val="0026433B"/>
    <w:rsid w:val="002646DF"/>
    <w:rsid w:val="00264CA2"/>
    <w:rsid w:val="002658AC"/>
    <w:rsid w:val="00270692"/>
    <w:rsid w:val="00270947"/>
    <w:rsid w:val="002713F1"/>
    <w:rsid w:val="00272165"/>
    <w:rsid w:val="00273460"/>
    <w:rsid w:val="002741DE"/>
    <w:rsid w:val="00275E71"/>
    <w:rsid w:val="00276684"/>
    <w:rsid w:val="002837D6"/>
    <w:rsid w:val="002840A5"/>
    <w:rsid w:val="0028440A"/>
    <w:rsid w:val="0028482A"/>
    <w:rsid w:val="00286D68"/>
    <w:rsid w:val="0028709C"/>
    <w:rsid w:val="0029047D"/>
    <w:rsid w:val="00290F8A"/>
    <w:rsid w:val="00291A95"/>
    <w:rsid w:val="00295B3B"/>
    <w:rsid w:val="00296090"/>
    <w:rsid w:val="0029721F"/>
    <w:rsid w:val="002A152B"/>
    <w:rsid w:val="002A1C11"/>
    <w:rsid w:val="002A23CA"/>
    <w:rsid w:val="002A2B46"/>
    <w:rsid w:val="002A2C5B"/>
    <w:rsid w:val="002A3D17"/>
    <w:rsid w:val="002A3F4B"/>
    <w:rsid w:val="002A70A3"/>
    <w:rsid w:val="002A7AAF"/>
    <w:rsid w:val="002B1CF0"/>
    <w:rsid w:val="002B2056"/>
    <w:rsid w:val="002B5D7B"/>
    <w:rsid w:val="002B6F21"/>
    <w:rsid w:val="002B6F48"/>
    <w:rsid w:val="002B7C78"/>
    <w:rsid w:val="002B7DAE"/>
    <w:rsid w:val="002C1948"/>
    <w:rsid w:val="002C3065"/>
    <w:rsid w:val="002C3663"/>
    <w:rsid w:val="002C44FF"/>
    <w:rsid w:val="002C7DD3"/>
    <w:rsid w:val="002D0821"/>
    <w:rsid w:val="002D1EBA"/>
    <w:rsid w:val="002D226B"/>
    <w:rsid w:val="002D470F"/>
    <w:rsid w:val="002D6BB3"/>
    <w:rsid w:val="002D72A2"/>
    <w:rsid w:val="002D749F"/>
    <w:rsid w:val="002D7A37"/>
    <w:rsid w:val="002E0C00"/>
    <w:rsid w:val="002E14AF"/>
    <w:rsid w:val="002E1F25"/>
    <w:rsid w:val="002E259C"/>
    <w:rsid w:val="002E3365"/>
    <w:rsid w:val="002E3F1C"/>
    <w:rsid w:val="002E4FC9"/>
    <w:rsid w:val="002E57DF"/>
    <w:rsid w:val="002E7387"/>
    <w:rsid w:val="002F0E17"/>
    <w:rsid w:val="002F3F91"/>
    <w:rsid w:val="002F5FAF"/>
    <w:rsid w:val="002F6E67"/>
    <w:rsid w:val="002F75BC"/>
    <w:rsid w:val="00300F29"/>
    <w:rsid w:val="003025A9"/>
    <w:rsid w:val="003101CA"/>
    <w:rsid w:val="00310441"/>
    <w:rsid w:val="0031072E"/>
    <w:rsid w:val="0031078E"/>
    <w:rsid w:val="003112D9"/>
    <w:rsid w:val="003114B2"/>
    <w:rsid w:val="003114F2"/>
    <w:rsid w:val="00312A06"/>
    <w:rsid w:val="00314195"/>
    <w:rsid w:val="003155A5"/>
    <w:rsid w:val="00315654"/>
    <w:rsid w:val="00316188"/>
    <w:rsid w:val="0031621A"/>
    <w:rsid w:val="003166D8"/>
    <w:rsid w:val="003169C4"/>
    <w:rsid w:val="0031773A"/>
    <w:rsid w:val="0032166E"/>
    <w:rsid w:val="00322370"/>
    <w:rsid w:val="00324800"/>
    <w:rsid w:val="00325A56"/>
    <w:rsid w:val="00335060"/>
    <w:rsid w:val="003355AF"/>
    <w:rsid w:val="00335F18"/>
    <w:rsid w:val="00336827"/>
    <w:rsid w:val="00337FCE"/>
    <w:rsid w:val="003423DD"/>
    <w:rsid w:val="00343A8A"/>
    <w:rsid w:val="00343CE6"/>
    <w:rsid w:val="00345740"/>
    <w:rsid w:val="0034580D"/>
    <w:rsid w:val="00345E5D"/>
    <w:rsid w:val="003466D5"/>
    <w:rsid w:val="003527E4"/>
    <w:rsid w:val="0035288C"/>
    <w:rsid w:val="003530F2"/>
    <w:rsid w:val="00354AA0"/>
    <w:rsid w:val="00354E73"/>
    <w:rsid w:val="00356790"/>
    <w:rsid w:val="0036365E"/>
    <w:rsid w:val="00365F41"/>
    <w:rsid w:val="00371F1F"/>
    <w:rsid w:val="00374488"/>
    <w:rsid w:val="003750EE"/>
    <w:rsid w:val="0037555A"/>
    <w:rsid w:val="00376064"/>
    <w:rsid w:val="003808EE"/>
    <w:rsid w:val="00381C95"/>
    <w:rsid w:val="00382A9A"/>
    <w:rsid w:val="00382C2A"/>
    <w:rsid w:val="003835EB"/>
    <w:rsid w:val="00384799"/>
    <w:rsid w:val="00385B71"/>
    <w:rsid w:val="003869A6"/>
    <w:rsid w:val="00387041"/>
    <w:rsid w:val="0038770D"/>
    <w:rsid w:val="00390784"/>
    <w:rsid w:val="003914AE"/>
    <w:rsid w:val="00391AFA"/>
    <w:rsid w:val="00391F58"/>
    <w:rsid w:val="0039341C"/>
    <w:rsid w:val="00393EE2"/>
    <w:rsid w:val="00395547"/>
    <w:rsid w:val="00395951"/>
    <w:rsid w:val="00396046"/>
    <w:rsid w:val="003973B4"/>
    <w:rsid w:val="00397D1E"/>
    <w:rsid w:val="003A08F9"/>
    <w:rsid w:val="003A186F"/>
    <w:rsid w:val="003A1FE9"/>
    <w:rsid w:val="003A359F"/>
    <w:rsid w:val="003A3F40"/>
    <w:rsid w:val="003A42E4"/>
    <w:rsid w:val="003A603D"/>
    <w:rsid w:val="003B06C1"/>
    <w:rsid w:val="003B0B0C"/>
    <w:rsid w:val="003B1122"/>
    <w:rsid w:val="003B2765"/>
    <w:rsid w:val="003B29B9"/>
    <w:rsid w:val="003B4328"/>
    <w:rsid w:val="003B469F"/>
    <w:rsid w:val="003B5995"/>
    <w:rsid w:val="003B62CA"/>
    <w:rsid w:val="003B7B60"/>
    <w:rsid w:val="003B7F67"/>
    <w:rsid w:val="003C0E36"/>
    <w:rsid w:val="003C28BF"/>
    <w:rsid w:val="003C3793"/>
    <w:rsid w:val="003C4841"/>
    <w:rsid w:val="003C48CF"/>
    <w:rsid w:val="003C4C1B"/>
    <w:rsid w:val="003C5AD8"/>
    <w:rsid w:val="003C6F1B"/>
    <w:rsid w:val="003C7A75"/>
    <w:rsid w:val="003D109C"/>
    <w:rsid w:val="003D1CE2"/>
    <w:rsid w:val="003D34FC"/>
    <w:rsid w:val="003D35AB"/>
    <w:rsid w:val="003D474F"/>
    <w:rsid w:val="003D64DC"/>
    <w:rsid w:val="003D6B10"/>
    <w:rsid w:val="003E0B32"/>
    <w:rsid w:val="003E147E"/>
    <w:rsid w:val="003E210F"/>
    <w:rsid w:val="003E2B73"/>
    <w:rsid w:val="003E36FD"/>
    <w:rsid w:val="003E467E"/>
    <w:rsid w:val="003E5191"/>
    <w:rsid w:val="003E550D"/>
    <w:rsid w:val="003E68BB"/>
    <w:rsid w:val="003E737A"/>
    <w:rsid w:val="003F1109"/>
    <w:rsid w:val="003F2A1F"/>
    <w:rsid w:val="003F5D26"/>
    <w:rsid w:val="003F5F9D"/>
    <w:rsid w:val="003F6D5A"/>
    <w:rsid w:val="003F74BA"/>
    <w:rsid w:val="003F77B3"/>
    <w:rsid w:val="004003EE"/>
    <w:rsid w:val="004004E2"/>
    <w:rsid w:val="004027DF"/>
    <w:rsid w:val="00402E8A"/>
    <w:rsid w:val="0040341A"/>
    <w:rsid w:val="00403658"/>
    <w:rsid w:val="00403AE4"/>
    <w:rsid w:val="00405B0E"/>
    <w:rsid w:val="0040624E"/>
    <w:rsid w:val="00406949"/>
    <w:rsid w:val="00407A76"/>
    <w:rsid w:val="00407F2D"/>
    <w:rsid w:val="00410194"/>
    <w:rsid w:val="004103A9"/>
    <w:rsid w:val="0041171E"/>
    <w:rsid w:val="004124C5"/>
    <w:rsid w:val="004144AD"/>
    <w:rsid w:val="0041484C"/>
    <w:rsid w:val="004154B9"/>
    <w:rsid w:val="004167F7"/>
    <w:rsid w:val="004170CB"/>
    <w:rsid w:val="004214DF"/>
    <w:rsid w:val="004222EE"/>
    <w:rsid w:val="00423AAC"/>
    <w:rsid w:val="00423F77"/>
    <w:rsid w:val="00424A10"/>
    <w:rsid w:val="00425524"/>
    <w:rsid w:val="00425716"/>
    <w:rsid w:val="004273BC"/>
    <w:rsid w:val="00427B12"/>
    <w:rsid w:val="00430280"/>
    <w:rsid w:val="0043128E"/>
    <w:rsid w:val="004312C5"/>
    <w:rsid w:val="00432427"/>
    <w:rsid w:val="00432EC6"/>
    <w:rsid w:val="0043378F"/>
    <w:rsid w:val="004360E7"/>
    <w:rsid w:val="004365B7"/>
    <w:rsid w:val="00436C44"/>
    <w:rsid w:val="00440923"/>
    <w:rsid w:val="004416B0"/>
    <w:rsid w:val="0044206C"/>
    <w:rsid w:val="00442811"/>
    <w:rsid w:val="00443780"/>
    <w:rsid w:val="00443B79"/>
    <w:rsid w:val="00443CA2"/>
    <w:rsid w:val="00444234"/>
    <w:rsid w:val="004452CE"/>
    <w:rsid w:val="00445AFA"/>
    <w:rsid w:val="004464F0"/>
    <w:rsid w:val="004508F7"/>
    <w:rsid w:val="00450BE6"/>
    <w:rsid w:val="00450CF5"/>
    <w:rsid w:val="00450E4E"/>
    <w:rsid w:val="004517B2"/>
    <w:rsid w:val="00453A86"/>
    <w:rsid w:val="00453AA1"/>
    <w:rsid w:val="00453BA5"/>
    <w:rsid w:val="0045526F"/>
    <w:rsid w:val="00457A86"/>
    <w:rsid w:val="00457CC4"/>
    <w:rsid w:val="00457D31"/>
    <w:rsid w:val="00462E60"/>
    <w:rsid w:val="00463431"/>
    <w:rsid w:val="00463738"/>
    <w:rsid w:val="00463A26"/>
    <w:rsid w:val="00464821"/>
    <w:rsid w:val="00464BD1"/>
    <w:rsid w:val="00466B3C"/>
    <w:rsid w:val="004676CC"/>
    <w:rsid w:val="00470F8A"/>
    <w:rsid w:val="0047152B"/>
    <w:rsid w:val="0047252C"/>
    <w:rsid w:val="004746A7"/>
    <w:rsid w:val="00474888"/>
    <w:rsid w:val="0047580E"/>
    <w:rsid w:val="00476AEB"/>
    <w:rsid w:val="00480165"/>
    <w:rsid w:val="00480542"/>
    <w:rsid w:val="0048100C"/>
    <w:rsid w:val="00481C3A"/>
    <w:rsid w:val="00481E51"/>
    <w:rsid w:val="00482870"/>
    <w:rsid w:val="0048370E"/>
    <w:rsid w:val="00483991"/>
    <w:rsid w:val="004843A8"/>
    <w:rsid w:val="00485AFA"/>
    <w:rsid w:val="00486246"/>
    <w:rsid w:val="00487BB8"/>
    <w:rsid w:val="00487F00"/>
    <w:rsid w:val="00487FD3"/>
    <w:rsid w:val="00490E2C"/>
    <w:rsid w:val="00491123"/>
    <w:rsid w:val="00492D58"/>
    <w:rsid w:val="00493E75"/>
    <w:rsid w:val="004943B7"/>
    <w:rsid w:val="004A01D9"/>
    <w:rsid w:val="004A1076"/>
    <w:rsid w:val="004A1536"/>
    <w:rsid w:val="004A1552"/>
    <w:rsid w:val="004A312F"/>
    <w:rsid w:val="004A3639"/>
    <w:rsid w:val="004A3A55"/>
    <w:rsid w:val="004A61DA"/>
    <w:rsid w:val="004B2037"/>
    <w:rsid w:val="004B255A"/>
    <w:rsid w:val="004B46DB"/>
    <w:rsid w:val="004B4F46"/>
    <w:rsid w:val="004B4FC3"/>
    <w:rsid w:val="004B51CC"/>
    <w:rsid w:val="004B6831"/>
    <w:rsid w:val="004B6DA5"/>
    <w:rsid w:val="004C0381"/>
    <w:rsid w:val="004C09ED"/>
    <w:rsid w:val="004C0B83"/>
    <w:rsid w:val="004C1334"/>
    <w:rsid w:val="004C1AE1"/>
    <w:rsid w:val="004C2207"/>
    <w:rsid w:val="004C4565"/>
    <w:rsid w:val="004C4581"/>
    <w:rsid w:val="004C4FBF"/>
    <w:rsid w:val="004C5A04"/>
    <w:rsid w:val="004C7A1E"/>
    <w:rsid w:val="004D2660"/>
    <w:rsid w:val="004D4048"/>
    <w:rsid w:val="004D4159"/>
    <w:rsid w:val="004D6123"/>
    <w:rsid w:val="004E0D3F"/>
    <w:rsid w:val="004E1DF1"/>
    <w:rsid w:val="004E392B"/>
    <w:rsid w:val="004E5C28"/>
    <w:rsid w:val="004E6945"/>
    <w:rsid w:val="004F075F"/>
    <w:rsid w:val="004F0ACA"/>
    <w:rsid w:val="004F3AA4"/>
    <w:rsid w:val="004F4E73"/>
    <w:rsid w:val="004F4FFC"/>
    <w:rsid w:val="004F61BC"/>
    <w:rsid w:val="005007A9"/>
    <w:rsid w:val="005016F8"/>
    <w:rsid w:val="005045D6"/>
    <w:rsid w:val="00504D7A"/>
    <w:rsid w:val="005070C6"/>
    <w:rsid w:val="00507D3A"/>
    <w:rsid w:val="005111A7"/>
    <w:rsid w:val="0051168F"/>
    <w:rsid w:val="00513511"/>
    <w:rsid w:val="00514109"/>
    <w:rsid w:val="00514456"/>
    <w:rsid w:val="0051707C"/>
    <w:rsid w:val="00517DD8"/>
    <w:rsid w:val="005203AE"/>
    <w:rsid w:val="00521475"/>
    <w:rsid w:val="005215E1"/>
    <w:rsid w:val="00521D9C"/>
    <w:rsid w:val="00521E7F"/>
    <w:rsid w:val="00522019"/>
    <w:rsid w:val="005247FD"/>
    <w:rsid w:val="005248DD"/>
    <w:rsid w:val="00525C1D"/>
    <w:rsid w:val="00527359"/>
    <w:rsid w:val="00530BBF"/>
    <w:rsid w:val="00531414"/>
    <w:rsid w:val="00531DC4"/>
    <w:rsid w:val="005328FC"/>
    <w:rsid w:val="005373E2"/>
    <w:rsid w:val="00537F7C"/>
    <w:rsid w:val="0054113F"/>
    <w:rsid w:val="00543319"/>
    <w:rsid w:val="00543B13"/>
    <w:rsid w:val="00543D99"/>
    <w:rsid w:val="00544C52"/>
    <w:rsid w:val="00544DF7"/>
    <w:rsid w:val="00545184"/>
    <w:rsid w:val="00545BDD"/>
    <w:rsid w:val="00545D1F"/>
    <w:rsid w:val="005468BC"/>
    <w:rsid w:val="00546FDD"/>
    <w:rsid w:val="00551948"/>
    <w:rsid w:val="00551BEF"/>
    <w:rsid w:val="00553AF6"/>
    <w:rsid w:val="00556402"/>
    <w:rsid w:val="005574EA"/>
    <w:rsid w:val="00561C0E"/>
    <w:rsid w:val="00563700"/>
    <w:rsid w:val="00563FDF"/>
    <w:rsid w:val="00565B14"/>
    <w:rsid w:val="00565B69"/>
    <w:rsid w:val="005664FF"/>
    <w:rsid w:val="005670BC"/>
    <w:rsid w:val="0057009E"/>
    <w:rsid w:val="00571FBF"/>
    <w:rsid w:val="005727D5"/>
    <w:rsid w:val="005729FE"/>
    <w:rsid w:val="005806E8"/>
    <w:rsid w:val="00580E75"/>
    <w:rsid w:val="00581455"/>
    <w:rsid w:val="0058235E"/>
    <w:rsid w:val="005835F9"/>
    <w:rsid w:val="00583DC6"/>
    <w:rsid w:val="005844DA"/>
    <w:rsid w:val="00585E9B"/>
    <w:rsid w:val="00586CBB"/>
    <w:rsid w:val="00587CE2"/>
    <w:rsid w:val="0059069F"/>
    <w:rsid w:val="00594CDE"/>
    <w:rsid w:val="00595170"/>
    <w:rsid w:val="00595686"/>
    <w:rsid w:val="00595EA4"/>
    <w:rsid w:val="00597190"/>
    <w:rsid w:val="00597629"/>
    <w:rsid w:val="005A464B"/>
    <w:rsid w:val="005A4E60"/>
    <w:rsid w:val="005A58DB"/>
    <w:rsid w:val="005A6842"/>
    <w:rsid w:val="005A757D"/>
    <w:rsid w:val="005A7BF9"/>
    <w:rsid w:val="005B4BA4"/>
    <w:rsid w:val="005B5C6E"/>
    <w:rsid w:val="005C0708"/>
    <w:rsid w:val="005C0C7B"/>
    <w:rsid w:val="005C16E2"/>
    <w:rsid w:val="005C1DA2"/>
    <w:rsid w:val="005C2210"/>
    <w:rsid w:val="005C3055"/>
    <w:rsid w:val="005C565D"/>
    <w:rsid w:val="005C578B"/>
    <w:rsid w:val="005C5EBE"/>
    <w:rsid w:val="005C668F"/>
    <w:rsid w:val="005C6DF7"/>
    <w:rsid w:val="005C74D5"/>
    <w:rsid w:val="005C75C1"/>
    <w:rsid w:val="005D00D7"/>
    <w:rsid w:val="005D04AA"/>
    <w:rsid w:val="005D21D7"/>
    <w:rsid w:val="005D45A1"/>
    <w:rsid w:val="005D5802"/>
    <w:rsid w:val="005D6CBF"/>
    <w:rsid w:val="005D7115"/>
    <w:rsid w:val="005D7BA1"/>
    <w:rsid w:val="005D7D2C"/>
    <w:rsid w:val="005E36BB"/>
    <w:rsid w:val="005E4438"/>
    <w:rsid w:val="005E4559"/>
    <w:rsid w:val="005E5EA4"/>
    <w:rsid w:val="005E739C"/>
    <w:rsid w:val="005E79EF"/>
    <w:rsid w:val="005F00AB"/>
    <w:rsid w:val="005F1B6F"/>
    <w:rsid w:val="005F2FA2"/>
    <w:rsid w:val="00604696"/>
    <w:rsid w:val="00605C84"/>
    <w:rsid w:val="00606650"/>
    <w:rsid w:val="006071AD"/>
    <w:rsid w:val="006100A0"/>
    <w:rsid w:val="00611B7F"/>
    <w:rsid w:val="00611D89"/>
    <w:rsid w:val="00612894"/>
    <w:rsid w:val="006137EA"/>
    <w:rsid w:val="00614313"/>
    <w:rsid w:val="006152F3"/>
    <w:rsid w:val="0061654E"/>
    <w:rsid w:val="006174E1"/>
    <w:rsid w:val="00622A41"/>
    <w:rsid w:val="00622BC5"/>
    <w:rsid w:val="00622D54"/>
    <w:rsid w:val="00623302"/>
    <w:rsid w:val="00624C1F"/>
    <w:rsid w:val="00624E85"/>
    <w:rsid w:val="006254FC"/>
    <w:rsid w:val="006255D6"/>
    <w:rsid w:val="00626037"/>
    <w:rsid w:val="00626540"/>
    <w:rsid w:val="00626F98"/>
    <w:rsid w:val="006271F5"/>
    <w:rsid w:val="00627D9E"/>
    <w:rsid w:val="00633DB7"/>
    <w:rsid w:val="0063462A"/>
    <w:rsid w:val="00635027"/>
    <w:rsid w:val="006365B3"/>
    <w:rsid w:val="00640391"/>
    <w:rsid w:val="00640887"/>
    <w:rsid w:val="0064127A"/>
    <w:rsid w:val="00642583"/>
    <w:rsid w:val="00643C24"/>
    <w:rsid w:val="00643DBE"/>
    <w:rsid w:val="00645D41"/>
    <w:rsid w:val="00647E47"/>
    <w:rsid w:val="006508E6"/>
    <w:rsid w:val="006537FD"/>
    <w:rsid w:val="006546D8"/>
    <w:rsid w:val="00654BEF"/>
    <w:rsid w:val="00654C50"/>
    <w:rsid w:val="00656C39"/>
    <w:rsid w:val="006617C4"/>
    <w:rsid w:val="00662594"/>
    <w:rsid w:val="006628BB"/>
    <w:rsid w:val="00662D64"/>
    <w:rsid w:val="00666444"/>
    <w:rsid w:val="00666B9F"/>
    <w:rsid w:val="00666FC7"/>
    <w:rsid w:val="0066787A"/>
    <w:rsid w:val="006704CA"/>
    <w:rsid w:val="006706A2"/>
    <w:rsid w:val="00671965"/>
    <w:rsid w:val="00671D58"/>
    <w:rsid w:val="006722B8"/>
    <w:rsid w:val="00674386"/>
    <w:rsid w:val="006749FA"/>
    <w:rsid w:val="00674BCA"/>
    <w:rsid w:val="00675D5A"/>
    <w:rsid w:val="00676F64"/>
    <w:rsid w:val="0068556C"/>
    <w:rsid w:val="0068673E"/>
    <w:rsid w:val="0068682F"/>
    <w:rsid w:val="00686CF0"/>
    <w:rsid w:val="00690430"/>
    <w:rsid w:val="00691ADC"/>
    <w:rsid w:val="00691F01"/>
    <w:rsid w:val="00693015"/>
    <w:rsid w:val="0069471A"/>
    <w:rsid w:val="006947DC"/>
    <w:rsid w:val="00695EFB"/>
    <w:rsid w:val="006967B7"/>
    <w:rsid w:val="00696E6D"/>
    <w:rsid w:val="006971CB"/>
    <w:rsid w:val="00697A67"/>
    <w:rsid w:val="006A1900"/>
    <w:rsid w:val="006A1A01"/>
    <w:rsid w:val="006A2250"/>
    <w:rsid w:val="006A3449"/>
    <w:rsid w:val="006A3A68"/>
    <w:rsid w:val="006A5BC0"/>
    <w:rsid w:val="006A61EB"/>
    <w:rsid w:val="006A6291"/>
    <w:rsid w:val="006A737B"/>
    <w:rsid w:val="006B0FE9"/>
    <w:rsid w:val="006B1826"/>
    <w:rsid w:val="006B31AA"/>
    <w:rsid w:val="006B3614"/>
    <w:rsid w:val="006B50A6"/>
    <w:rsid w:val="006B580E"/>
    <w:rsid w:val="006B79A4"/>
    <w:rsid w:val="006B7A49"/>
    <w:rsid w:val="006C17E0"/>
    <w:rsid w:val="006C199E"/>
    <w:rsid w:val="006C2301"/>
    <w:rsid w:val="006C3392"/>
    <w:rsid w:val="006C3828"/>
    <w:rsid w:val="006C4DFF"/>
    <w:rsid w:val="006C50D6"/>
    <w:rsid w:val="006C63CE"/>
    <w:rsid w:val="006C733D"/>
    <w:rsid w:val="006D0E43"/>
    <w:rsid w:val="006D1F67"/>
    <w:rsid w:val="006D2EEF"/>
    <w:rsid w:val="006D3332"/>
    <w:rsid w:val="006D33D7"/>
    <w:rsid w:val="006D3CA0"/>
    <w:rsid w:val="006D3CD2"/>
    <w:rsid w:val="006D3DA2"/>
    <w:rsid w:val="006D4488"/>
    <w:rsid w:val="006D4E45"/>
    <w:rsid w:val="006D69A9"/>
    <w:rsid w:val="006D6A88"/>
    <w:rsid w:val="006D6BCB"/>
    <w:rsid w:val="006D7C7D"/>
    <w:rsid w:val="006E0200"/>
    <w:rsid w:val="006E27F1"/>
    <w:rsid w:val="006E2EC6"/>
    <w:rsid w:val="006E4516"/>
    <w:rsid w:val="006E5B35"/>
    <w:rsid w:val="006E6D8A"/>
    <w:rsid w:val="006F0154"/>
    <w:rsid w:val="006F1D6F"/>
    <w:rsid w:val="006F4A22"/>
    <w:rsid w:val="006F4FC7"/>
    <w:rsid w:val="006F6898"/>
    <w:rsid w:val="007007E1"/>
    <w:rsid w:val="007030EC"/>
    <w:rsid w:val="00704AEC"/>
    <w:rsid w:val="00705052"/>
    <w:rsid w:val="0070741F"/>
    <w:rsid w:val="00707CB2"/>
    <w:rsid w:val="00710301"/>
    <w:rsid w:val="007170B7"/>
    <w:rsid w:val="0071716D"/>
    <w:rsid w:val="00722282"/>
    <w:rsid w:val="007229DA"/>
    <w:rsid w:val="00722BA0"/>
    <w:rsid w:val="00724EBD"/>
    <w:rsid w:val="00725232"/>
    <w:rsid w:val="00730FCD"/>
    <w:rsid w:val="0073282F"/>
    <w:rsid w:val="00733EAA"/>
    <w:rsid w:val="007345FE"/>
    <w:rsid w:val="00734759"/>
    <w:rsid w:val="00734966"/>
    <w:rsid w:val="00734F2C"/>
    <w:rsid w:val="007362B9"/>
    <w:rsid w:val="00741572"/>
    <w:rsid w:val="0074260F"/>
    <w:rsid w:val="0074389E"/>
    <w:rsid w:val="00744AD5"/>
    <w:rsid w:val="00744C69"/>
    <w:rsid w:val="00744F6F"/>
    <w:rsid w:val="00745518"/>
    <w:rsid w:val="00745CB5"/>
    <w:rsid w:val="00747512"/>
    <w:rsid w:val="00747661"/>
    <w:rsid w:val="0075124A"/>
    <w:rsid w:val="00751B94"/>
    <w:rsid w:val="00755C41"/>
    <w:rsid w:val="00756E2A"/>
    <w:rsid w:val="00760B7A"/>
    <w:rsid w:val="007617DA"/>
    <w:rsid w:val="00762D81"/>
    <w:rsid w:val="0076382A"/>
    <w:rsid w:val="0076506F"/>
    <w:rsid w:val="00765914"/>
    <w:rsid w:val="00767B26"/>
    <w:rsid w:val="007707EA"/>
    <w:rsid w:val="00771464"/>
    <w:rsid w:val="007734F0"/>
    <w:rsid w:val="00773B51"/>
    <w:rsid w:val="00774598"/>
    <w:rsid w:val="00776DDE"/>
    <w:rsid w:val="007770E6"/>
    <w:rsid w:val="0078018E"/>
    <w:rsid w:val="0078113E"/>
    <w:rsid w:val="0078117A"/>
    <w:rsid w:val="00781DFD"/>
    <w:rsid w:val="0078248A"/>
    <w:rsid w:val="007829FF"/>
    <w:rsid w:val="00784967"/>
    <w:rsid w:val="00785DB7"/>
    <w:rsid w:val="00787C46"/>
    <w:rsid w:val="00790A78"/>
    <w:rsid w:val="00791428"/>
    <w:rsid w:val="007916AD"/>
    <w:rsid w:val="00791A23"/>
    <w:rsid w:val="00791FE9"/>
    <w:rsid w:val="0079200A"/>
    <w:rsid w:val="00793675"/>
    <w:rsid w:val="007941A8"/>
    <w:rsid w:val="007953B0"/>
    <w:rsid w:val="0079671B"/>
    <w:rsid w:val="00796CB8"/>
    <w:rsid w:val="007A275A"/>
    <w:rsid w:val="007A2FA4"/>
    <w:rsid w:val="007A3AC2"/>
    <w:rsid w:val="007A53F9"/>
    <w:rsid w:val="007A5401"/>
    <w:rsid w:val="007A543F"/>
    <w:rsid w:val="007A57D1"/>
    <w:rsid w:val="007A599D"/>
    <w:rsid w:val="007A59A0"/>
    <w:rsid w:val="007A79A5"/>
    <w:rsid w:val="007A7A47"/>
    <w:rsid w:val="007A7B3B"/>
    <w:rsid w:val="007A7F8A"/>
    <w:rsid w:val="007B0482"/>
    <w:rsid w:val="007B173D"/>
    <w:rsid w:val="007B1BA2"/>
    <w:rsid w:val="007B2001"/>
    <w:rsid w:val="007B29EF"/>
    <w:rsid w:val="007B2C57"/>
    <w:rsid w:val="007B320D"/>
    <w:rsid w:val="007B6417"/>
    <w:rsid w:val="007B6452"/>
    <w:rsid w:val="007B67A9"/>
    <w:rsid w:val="007B6CDA"/>
    <w:rsid w:val="007B7806"/>
    <w:rsid w:val="007C0AF2"/>
    <w:rsid w:val="007C0EEA"/>
    <w:rsid w:val="007C19A9"/>
    <w:rsid w:val="007C2005"/>
    <w:rsid w:val="007C2A72"/>
    <w:rsid w:val="007C5856"/>
    <w:rsid w:val="007C5C3B"/>
    <w:rsid w:val="007C6EF5"/>
    <w:rsid w:val="007C7EDE"/>
    <w:rsid w:val="007D32A8"/>
    <w:rsid w:val="007D44A5"/>
    <w:rsid w:val="007D47DB"/>
    <w:rsid w:val="007D5AA5"/>
    <w:rsid w:val="007D5E85"/>
    <w:rsid w:val="007D634E"/>
    <w:rsid w:val="007D6E8F"/>
    <w:rsid w:val="007E0788"/>
    <w:rsid w:val="007E1A9C"/>
    <w:rsid w:val="007E611F"/>
    <w:rsid w:val="007E7252"/>
    <w:rsid w:val="007F0548"/>
    <w:rsid w:val="007F0B16"/>
    <w:rsid w:val="007F2558"/>
    <w:rsid w:val="007F4892"/>
    <w:rsid w:val="007F48E5"/>
    <w:rsid w:val="007F5377"/>
    <w:rsid w:val="007F5556"/>
    <w:rsid w:val="007F5FD0"/>
    <w:rsid w:val="007F6613"/>
    <w:rsid w:val="007F66D2"/>
    <w:rsid w:val="00800080"/>
    <w:rsid w:val="008000E0"/>
    <w:rsid w:val="008002DA"/>
    <w:rsid w:val="0080364B"/>
    <w:rsid w:val="00804205"/>
    <w:rsid w:val="00805357"/>
    <w:rsid w:val="00805637"/>
    <w:rsid w:val="00806CB3"/>
    <w:rsid w:val="00806FBD"/>
    <w:rsid w:val="008073C0"/>
    <w:rsid w:val="008078EA"/>
    <w:rsid w:val="00807DBA"/>
    <w:rsid w:val="00810DDB"/>
    <w:rsid w:val="0081288A"/>
    <w:rsid w:val="008129B2"/>
    <w:rsid w:val="00813CAB"/>
    <w:rsid w:val="0081452C"/>
    <w:rsid w:val="008157E2"/>
    <w:rsid w:val="0082108D"/>
    <w:rsid w:val="00822B9D"/>
    <w:rsid w:val="00823C72"/>
    <w:rsid w:val="00825DC9"/>
    <w:rsid w:val="00826029"/>
    <w:rsid w:val="008262D7"/>
    <w:rsid w:val="00826449"/>
    <w:rsid w:val="008266E5"/>
    <w:rsid w:val="00826ED6"/>
    <w:rsid w:val="00827F27"/>
    <w:rsid w:val="008301EC"/>
    <w:rsid w:val="00830F11"/>
    <w:rsid w:val="008310BD"/>
    <w:rsid w:val="00831601"/>
    <w:rsid w:val="0083263C"/>
    <w:rsid w:val="00832E36"/>
    <w:rsid w:val="0083410A"/>
    <w:rsid w:val="00834A8A"/>
    <w:rsid w:val="00835764"/>
    <w:rsid w:val="008378CB"/>
    <w:rsid w:val="00841676"/>
    <w:rsid w:val="008430D0"/>
    <w:rsid w:val="008430D1"/>
    <w:rsid w:val="00843180"/>
    <w:rsid w:val="0084427A"/>
    <w:rsid w:val="00845427"/>
    <w:rsid w:val="00851A28"/>
    <w:rsid w:val="00851C55"/>
    <w:rsid w:val="00852512"/>
    <w:rsid w:val="00852C82"/>
    <w:rsid w:val="008532EE"/>
    <w:rsid w:val="00853A3C"/>
    <w:rsid w:val="00854B06"/>
    <w:rsid w:val="00854FF2"/>
    <w:rsid w:val="008556B2"/>
    <w:rsid w:val="00855951"/>
    <w:rsid w:val="00856555"/>
    <w:rsid w:val="00860EE9"/>
    <w:rsid w:val="008613C7"/>
    <w:rsid w:val="00863685"/>
    <w:rsid w:val="0086537B"/>
    <w:rsid w:val="008655E0"/>
    <w:rsid w:val="0086599C"/>
    <w:rsid w:val="008659E3"/>
    <w:rsid w:val="0086751C"/>
    <w:rsid w:val="008711DF"/>
    <w:rsid w:val="00871CC0"/>
    <w:rsid w:val="00871D14"/>
    <w:rsid w:val="008721FA"/>
    <w:rsid w:val="0087342B"/>
    <w:rsid w:val="008738C3"/>
    <w:rsid w:val="00875BD7"/>
    <w:rsid w:val="00876840"/>
    <w:rsid w:val="00877F4A"/>
    <w:rsid w:val="00880349"/>
    <w:rsid w:val="008818F5"/>
    <w:rsid w:val="008824D1"/>
    <w:rsid w:val="00885AB6"/>
    <w:rsid w:val="00885AF6"/>
    <w:rsid w:val="00886226"/>
    <w:rsid w:val="00886446"/>
    <w:rsid w:val="00886EE8"/>
    <w:rsid w:val="00892E77"/>
    <w:rsid w:val="008938C4"/>
    <w:rsid w:val="00893C11"/>
    <w:rsid w:val="00893DA7"/>
    <w:rsid w:val="00894DFB"/>
    <w:rsid w:val="0089682B"/>
    <w:rsid w:val="00896BBC"/>
    <w:rsid w:val="00897B55"/>
    <w:rsid w:val="00897E35"/>
    <w:rsid w:val="008A05E0"/>
    <w:rsid w:val="008A16E6"/>
    <w:rsid w:val="008A188A"/>
    <w:rsid w:val="008A2AC8"/>
    <w:rsid w:val="008A329F"/>
    <w:rsid w:val="008A4149"/>
    <w:rsid w:val="008A5E19"/>
    <w:rsid w:val="008B0151"/>
    <w:rsid w:val="008B1BF7"/>
    <w:rsid w:val="008B22EE"/>
    <w:rsid w:val="008B4572"/>
    <w:rsid w:val="008B63E8"/>
    <w:rsid w:val="008B65CB"/>
    <w:rsid w:val="008C0676"/>
    <w:rsid w:val="008C06D8"/>
    <w:rsid w:val="008C0C0D"/>
    <w:rsid w:val="008C1371"/>
    <w:rsid w:val="008C2651"/>
    <w:rsid w:val="008C268A"/>
    <w:rsid w:val="008C310C"/>
    <w:rsid w:val="008C5046"/>
    <w:rsid w:val="008C63C9"/>
    <w:rsid w:val="008C64B9"/>
    <w:rsid w:val="008D18E2"/>
    <w:rsid w:val="008D1C7E"/>
    <w:rsid w:val="008D2E3B"/>
    <w:rsid w:val="008D2E53"/>
    <w:rsid w:val="008D3116"/>
    <w:rsid w:val="008D3AEB"/>
    <w:rsid w:val="008D4F63"/>
    <w:rsid w:val="008D5FDC"/>
    <w:rsid w:val="008D6111"/>
    <w:rsid w:val="008D612C"/>
    <w:rsid w:val="008E2038"/>
    <w:rsid w:val="008E323E"/>
    <w:rsid w:val="008E5112"/>
    <w:rsid w:val="008E5135"/>
    <w:rsid w:val="008E5B9E"/>
    <w:rsid w:val="008E7A38"/>
    <w:rsid w:val="008E7D28"/>
    <w:rsid w:val="008F19E0"/>
    <w:rsid w:val="008F1F26"/>
    <w:rsid w:val="008F42E1"/>
    <w:rsid w:val="008F4D11"/>
    <w:rsid w:val="008F6ED7"/>
    <w:rsid w:val="0090024D"/>
    <w:rsid w:val="00900C50"/>
    <w:rsid w:val="00901056"/>
    <w:rsid w:val="009027C9"/>
    <w:rsid w:val="00902A86"/>
    <w:rsid w:val="00902B0A"/>
    <w:rsid w:val="00903A4C"/>
    <w:rsid w:val="009042EA"/>
    <w:rsid w:val="00904844"/>
    <w:rsid w:val="00905435"/>
    <w:rsid w:val="00906EEC"/>
    <w:rsid w:val="00907A3E"/>
    <w:rsid w:val="00907DB8"/>
    <w:rsid w:val="00910CF7"/>
    <w:rsid w:val="00912033"/>
    <w:rsid w:val="00913716"/>
    <w:rsid w:val="009144C5"/>
    <w:rsid w:val="0091479B"/>
    <w:rsid w:val="00916549"/>
    <w:rsid w:val="00917CE3"/>
    <w:rsid w:val="00917EF3"/>
    <w:rsid w:val="0092057B"/>
    <w:rsid w:val="0092085A"/>
    <w:rsid w:val="00922762"/>
    <w:rsid w:val="00922F98"/>
    <w:rsid w:val="009239A5"/>
    <w:rsid w:val="00924346"/>
    <w:rsid w:val="00924917"/>
    <w:rsid w:val="00925005"/>
    <w:rsid w:val="00925A95"/>
    <w:rsid w:val="00926780"/>
    <w:rsid w:val="00926822"/>
    <w:rsid w:val="009305BA"/>
    <w:rsid w:val="00930AE2"/>
    <w:rsid w:val="0093122D"/>
    <w:rsid w:val="009355F2"/>
    <w:rsid w:val="00935B99"/>
    <w:rsid w:val="009363F2"/>
    <w:rsid w:val="009365CC"/>
    <w:rsid w:val="00940410"/>
    <w:rsid w:val="00940454"/>
    <w:rsid w:val="00942738"/>
    <w:rsid w:val="00942D5C"/>
    <w:rsid w:val="00944380"/>
    <w:rsid w:val="00944869"/>
    <w:rsid w:val="00944C0D"/>
    <w:rsid w:val="00946465"/>
    <w:rsid w:val="0095010C"/>
    <w:rsid w:val="00953E88"/>
    <w:rsid w:val="00955E6D"/>
    <w:rsid w:val="0095636A"/>
    <w:rsid w:val="00956ACF"/>
    <w:rsid w:val="009618C6"/>
    <w:rsid w:val="00963688"/>
    <w:rsid w:val="00963DDA"/>
    <w:rsid w:val="00963F11"/>
    <w:rsid w:val="00964E51"/>
    <w:rsid w:val="0096582B"/>
    <w:rsid w:val="00966053"/>
    <w:rsid w:val="0096632E"/>
    <w:rsid w:val="00966DAA"/>
    <w:rsid w:val="0097195B"/>
    <w:rsid w:val="00971BAF"/>
    <w:rsid w:val="00973A22"/>
    <w:rsid w:val="00974082"/>
    <w:rsid w:val="00976768"/>
    <w:rsid w:val="00976B6E"/>
    <w:rsid w:val="00976D96"/>
    <w:rsid w:val="00977FAD"/>
    <w:rsid w:val="009800E8"/>
    <w:rsid w:val="00980AEF"/>
    <w:rsid w:val="009811A2"/>
    <w:rsid w:val="00982140"/>
    <w:rsid w:val="00982439"/>
    <w:rsid w:val="009825BA"/>
    <w:rsid w:val="009825BC"/>
    <w:rsid w:val="009827F1"/>
    <w:rsid w:val="00983982"/>
    <w:rsid w:val="009868CA"/>
    <w:rsid w:val="009902DB"/>
    <w:rsid w:val="00991D12"/>
    <w:rsid w:val="00991EB2"/>
    <w:rsid w:val="00992411"/>
    <w:rsid w:val="00992F24"/>
    <w:rsid w:val="009939A8"/>
    <w:rsid w:val="00993DBE"/>
    <w:rsid w:val="009946C8"/>
    <w:rsid w:val="00994D3C"/>
    <w:rsid w:val="009954D9"/>
    <w:rsid w:val="00995C30"/>
    <w:rsid w:val="009967C9"/>
    <w:rsid w:val="00997392"/>
    <w:rsid w:val="009974ED"/>
    <w:rsid w:val="00997E67"/>
    <w:rsid w:val="00997FA0"/>
    <w:rsid w:val="009A017E"/>
    <w:rsid w:val="009A082F"/>
    <w:rsid w:val="009A0BBF"/>
    <w:rsid w:val="009A120C"/>
    <w:rsid w:val="009A14DD"/>
    <w:rsid w:val="009A2A9E"/>
    <w:rsid w:val="009A3E95"/>
    <w:rsid w:val="009A45B3"/>
    <w:rsid w:val="009A5E5D"/>
    <w:rsid w:val="009A6E81"/>
    <w:rsid w:val="009A7E1B"/>
    <w:rsid w:val="009B0A37"/>
    <w:rsid w:val="009B294B"/>
    <w:rsid w:val="009B3E91"/>
    <w:rsid w:val="009B5800"/>
    <w:rsid w:val="009B597A"/>
    <w:rsid w:val="009B66C0"/>
    <w:rsid w:val="009B6A19"/>
    <w:rsid w:val="009B7838"/>
    <w:rsid w:val="009C0048"/>
    <w:rsid w:val="009C1EB5"/>
    <w:rsid w:val="009C2127"/>
    <w:rsid w:val="009C40E6"/>
    <w:rsid w:val="009C4AA4"/>
    <w:rsid w:val="009C6AF6"/>
    <w:rsid w:val="009D02C6"/>
    <w:rsid w:val="009D03CD"/>
    <w:rsid w:val="009D0759"/>
    <w:rsid w:val="009D1B80"/>
    <w:rsid w:val="009D24BE"/>
    <w:rsid w:val="009D256A"/>
    <w:rsid w:val="009D322D"/>
    <w:rsid w:val="009D32A8"/>
    <w:rsid w:val="009D372A"/>
    <w:rsid w:val="009D624C"/>
    <w:rsid w:val="009D6DA0"/>
    <w:rsid w:val="009E0AEF"/>
    <w:rsid w:val="009E1E3B"/>
    <w:rsid w:val="009E2341"/>
    <w:rsid w:val="009E2D9B"/>
    <w:rsid w:val="009E4727"/>
    <w:rsid w:val="009E5A9E"/>
    <w:rsid w:val="009E60DC"/>
    <w:rsid w:val="009E7DE4"/>
    <w:rsid w:val="009E7F89"/>
    <w:rsid w:val="009F1515"/>
    <w:rsid w:val="009F195B"/>
    <w:rsid w:val="009F3A29"/>
    <w:rsid w:val="009F45CA"/>
    <w:rsid w:val="009F6C5F"/>
    <w:rsid w:val="009F7591"/>
    <w:rsid w:val="00A007B6"/>
    <w:rsid w:val="00A02413"/>
    <w:rsid w:val="00A02AB7"/>
    <w:rsid w:val="00A02D5F"/>
    <w:rsid w:val="00A032F8"/>
    <w:rsid w:val="00A04B79"/>
    <w:rsid w:val="00A04C36"/>
    <w:rsid w:val="00A05CA5"/>
    <w:rsid w:val="00A07914"/>
    <w:rsid w:val="00A10324"/>
    <w:rsid w:val="00A113B7"/>
    <w:rsid w:val="00A11B76"/>
    <w:rsid w:val="00A1206E"/>
    <w:rsid w:val="00A13453"/>
    <w:rsid w:val="00A136A1"/>
    <w:rsid w:val="00A137A7"/>
    <w:rsid w:val="00A152A5"/>
    <w:rsid w:val="00A159DE"/>
    <w:rsid w:val="00A17186"/>
    <w:rsid w:val="00A2016A"/>
    <w:rsid w:val="00A21186"/>
    <w:rsid w:val="00A211A0"/>
    <w:rsid w:val="00A22276"/>
    <w:rsid w:val="00A23027"/>
    <w:rsid w:val="00A2362D"/>
    <w:rsid w:val="00A23D8C"/>
    <w:rsid w:val="00A26856"/>
    <w:rsid w:val="00A32C59"/>
    <w:rsid w:val="00A32EBF"/>
    <w:rsid w:val="00A33124"/>
    <w:rsid w:val="00A337C6"/>
    <w:rsid w:val="00A35826"/>
    <w:rsid w:val="00A41CA4"/>
    <w:rsid w:val="00A4280B"/>
    <w:rsid w:val="00A4321E"/>
    <w:rsid w:val="00A443B3"/>
    <w:rsid w:val="00A44599"/>
    <w:rsid w:val="00A44B3D"/>
    <w:rsid w:val="00A44E77"/>
    <w:rsid w:val="00A450F9"/>
    <w:rsid w:val="00A46913"/>
    <w:rsid w:val="00A47F73"/>
    <w:rsid w:val="00A50A47"/>
    <w:rsid w:val="00A51042"/>
    <w:rsid w:val="00A51872"/>
    <w:rsid w:val="00A51DE5"/>
    <w:rsid w:val="00A52BDF"/>
    <w:rsid w:val="00A52D0D"/>
    <w:rsid w:val="00A54858"/>
    <w:rsid w:val="00A548FF"/>
    <w:rsid w:val="00A54DF1"/>
    <w:rsid w:val="00A553A8"/>
    <w:rsid w:val="00A55F1C"/>
    <w:rsid w:val="00A561EC"/>
    <w:rsid w:val="00A56ED8"/>
    <w:rsid w:val="00A60CFE"/>
    <w:rsid w:val="00A61A6A"/>
    <w:rsid w:val="00A62C63"/>
    <w:rsid w:val="00A62F2F"/>
    <w:rsid w:val="00A62FB7"/>
    <w:rsid w:val="00A63060"/>
    <w:rsid w:val="00A63323"/>
    <w:rsid w:val="00A660F6"/>
    <w:rsid w:val="00A670D7"/>
    <w:rsid w:val="00A704F4"/>
    <w:rsid w:val="00A719AF"/>
    <w:rsid w:val="00A7337B"/>
    <w:rsid w:val="00A7344C"/>
    <w:rsid w:val="00A73D90"/>
    <w:rsid w:val="00A7761E"/>
    <w:rsid w:val="00A77774"/>
    <w:rsid w:val="00A8108E"/>
    <w:rsid w:val="00A81D70"/>
    <w:rsid w:val="00A82113"/>
    <w:rsid w:val="00A821AF"/>
    <w:rsid w:val="00A821C5"/>
    <w:rsid w:val="00A83316"/>
    <w:rsid w:val="00A83EA6"/>
    <w:rsid w:val="00A8475B"/>
    <w:rsid w:val="00A85293"/>
    <w:rsid w:val="00A908A5"/>
    <w:rsid w:val="00A9126C"/>
    <w:rsid w:val="00A91FEE"/>
    <w:rsid w:val="00A92690"/>
    <w:rsid w:val="00A9426A"/>
    <w:rsid w:val="00A94D0D"/>
    <w:rsid w:val="00A96D1E"/>
    <w:rsid w:val="00A9726D"/>
    <w:rsid w:val="00A97646"/>
    <w:rsid w:val="00A97A7E"/>
    <w:rsid w:val="00AA0A6A"/>
    <w:rsid w:val="00AA102D"/>
    <w:rsid w:val="00AA1D4B"/>
    <w:rsid w:val="00AA23DA"/>
    <w:rsid w:val="00AA2E42"/>
    <w:rsid w:val="00AA4FC9"/>
    <w:rsid w:val="00AA5A47"/>
    <w:rsid w:val="00AA677F"/>
    <w:rsid w:val="00AA6801"/>
    <w:rsid w:val="00AA6F92"/>
    <w:rsid w:val="00AA76EB"/>
    <w:rsid w:val="00AA7D36"/>
    <w:rsid w:val="00AB1F73"/>
    <w:rsid w:val="00AB201D"/>
    <w:rsid w:val="00AB312B"/>
    <w:rsid w:val="00AB4BA9"/>
    <w:rsid w:val="00AB4C26"/>
    <w:rsid w:val="00AB4DC9"/>
    <w:rsid w:val="00AB5D43"/>
    <w:rsid w:val="00AB629F"/>
    <w:rsid w:val="00AC04B3"/>
    <w:rsid w:val="00AC14D1"/>
    <w:rsid w:val="00AC22F8"/>
    <w:rsid w:val="00AC3262"/>
    <w:rsid w:val="00AC39A4"/>
    <w:rsid w:val="00AC4967"/>
    <w:rsid w:val="00AC584C"/>
    <w:rsid w:val="00AC6A6E"/>
    <w:rsid w:val="00AC7121"/>
    <w:rsid w:val="00AD110C"/>
    <w:rsid w:val="00AD1350"/>
    <w:rsid w:val="00AD39C0"/>
    <w:rsid w:val="00AD51A3"/>
    <w:rsid w:val="00AD613D"/>
    <w:rsid w:val="00AD6989"/>
    <w:rsid w:val="00AD7224"/>
    <w:rsid w:val="00AE07EA"/>
    <w:rsid w:val="00AE17E7"/>
    <w:rsid w:val="00AE19F6"/>
    <w:rsid w:val="00AE431F"/>
    <w:rsid w:val="00AE6008"/>
    <w:rsid w:val="00AF0BE1"/>
    <w:rsid w:val="00AF0EAB"/>
    <w:rsid w:val="00AF166D"/>
    <w:rsid w:val="00AF1F27"/>
    <w:rsid w:val="00AF2594"/>
    <w:rsid w:val="00AF3760"/>
    <w:rsid w:val="00AF6482"/>
    <w:rsid w:val="00AF6CE9"/>
    <w:rsid w:val="00AF6E53"/>
    <w:rsid w:val="00AF7BB2"/>
    <w:rsid w:val="00B00933"/>
    <w:rsid w:val="00B02CD4"/>
    <w:rsid w:val="00B05321"/>
    <w:rsid w:val="00B063ED"/>
    <w:rsid w:val="00B07499"/>
    <w:rsid w:val="00B12BB5"/>
    <w:rsid w:val="00B13A41"/>
    <w:rsid w:val="00B15CF4"/>
    <w:rsid w:val="00B173F1"/>
    <w:rsid w:val="00B17851"/>
    <w:rsid w:val="00B20599"/>
    <w:rsid w:val="00B207D8"/>
    <w:rsid w:val="00B210CF"/>
    <w:rsid w:val="00B21BD6"/>
    <w:rsid w:val="00B21CC4"/>
    <w:rsid w:val="00B2231C"/>
    <w:rsid w:val="00B22EDD"/>
    <w:rsid w:val="00B23098"/>
    <w:rsid w:val="00B239E8"/>
    <w:rsid w:val="00B269FF"/>
    <w:rsid w:val="00B27821"/>
    <w:rsid w:val="00B303DB"/>
    <w:rsid w:val="00B31090"/>
    <w:rsid w:val="00B3122C"/>
    <w:rsid w:val="00B31477"/>
    <w:rsid w:val="00B31C18"/>
    <w:rsid w:val="00B31EDC"/>
    <w:rsid w:val="00B32403"/>
    <w:rsid w:val="00B35382"/>
    <w:rsid w:val="00B362B8"/>
    <w:rsid w:val="00B411E6"/>
    <w:rsid w:val="00B413FE"/>
    <w:rsid w:val="00B416CF"/>
    <w:rsid w:val="00B45269"/>
    <w:rsid w:val="00B455F4"/>
    <w:rsid w:val="00B46035"/>
    <w:rsid w:val="00B47B2D"/>
    <w:rsid w:val="00B5233B"/>
    <w:rsid w:val="00B53B2B"/>
    <w:rsid w:val="00B576D3"/>
    <w:rsid w:val="00B60CC4"/>
    <w:rsid w:val="00B619D6"/>
    <w:rsid w:val="00B620D1"/>
    <w:rsid w:val="00B63C0A"/>
    <w:rsid w:val="00B64A5D"/>
    <w:rsid w:val="00B652AC"/>
    <w:rsid w:val="00B65ED7"/>
    <w:rsid w:val="00B66164"/>
    <w:rsid w:val="00B66750"/>
    <w:rsid w:val="00B67996"/>
    <w:rsid w:val="00B70FEE"/>
    <w:rsid w:val="00B7140E"/>
    <w:rsid w:val="00B721A3"/>
    <w:rsid w:val="00B72D0D"/>
    <w:rsid w:val="00B74BE9"/>
    <w:rsid w:val="00B75EF0"/>
    <w:rsid w:val="00B774A0"/>
    <w:rsid w:val="00B805BC"/>
    <w:rsid w:val="00B808F2"/>
    <w:rsid w:val="00B812A7"/>
    <w:rsid w:val="00B825EF"/>
    <w:rsid w:val="00B82D1C"/>
    <w:rsid w:val="00B84870"/>
    <w:rsid w:val="00B84892"/>
    <w:rsid w:val="00B85196"/>
    <w:rsid w:val="00B91B0D"/>
    <w:rsid w:val="00B92473"/>
    <w:rsid w:val="00B92DC4"/>
    <w:rsid w:val="00B9376A"/>
    <w:rsid w:val="00B94016"/>
    <w:rsid w:val="00B956AC"/>
    <w:rsid w:val="00B971B5"/>
    <w:rsid w:val="00B975AB"/>
    <w:rsid w:val="00BA030A"/>
    <w:rsid w:val="00BA0BC4"/>
    <w:rsid w:val="00BA1199"/>
    <w:rsid w:val="00BA17EB"/>
    <w:rsid w:val="00BA1B0D"/>
    <w:rsid w:val="00BA30A9"/>
    <w:rsid w:val="00BA324E"/>
    <w:rsid w:val="00BA32F5"/>
    <w:rsid w:val="00BA5D58"/>
    <w:rsid w:val="00BA7A2C"/>
    <w:rsid w:val="00BB2921"/>
    <w:rsid w:val="00BB322E"/>
    <w:rsid w:val="00BB5440"/>
    <w:rsid w:val="00BB5806"/>
    <w:rsid w:val="00BB646E"/>
    <w:rsid w:val="00BB7F5C"/>
    <w:rsid w:val="00BC0A01"/>
    <w:rsid w:val="00BC18D1"/>
    <w:rsid w:val="00BC2962"/>
    <w:rsid w:val="00BC3222"/>
    <w:rsid w:val="00BC3892"/>
    <w:rsid w:val="00BC569A"/>
    <w:rsid w:val="00BC587F"/>
    <w:rsid w:val="00BC5C88"/>
    <w:rsid w:val="00BC5D47"/>
    <w:rsid w:val="00BD0396"/>
    <w:rsid w:val="00BD05F4"/>
    <w:rsid w:val="00BD0845"/>
    <w:rsid w:val="00BD13E8"/>
    <w:rsid w:val="00BD2D39"/>
    <w:rsid w:val="00BD4CB4"/>
    <w:rsid w:val="00BD5684"/>
    <w:rsid w:val="00BD765D"/>
    <w:rsid w:val="00BD7B92"/>
    <w:rsid w:val="00BE058A"/>
    <w:rsid w:val="00BE17B8"/>
    <w:rsid w:val="00BE44CA"/>
    <w:rsid w:val="00BE66B5"/>
    <w:rsid w:val="00BE7438"/>
    <w:rsid w:val="00BF1708"/>
    <w:rsid w:val="00BF1FAA"/>
    <w:rsid w:val="00BF3767"/>
    <w:rsid w:val="00BF42F6"/>
    <w:rsid w:val="00BF5B53"/>
    <w:rsid w:val="00BF5FCA"/>
    <w:rsid w:val="00BF7D18"/>
    <w:rsid w:val="00C009F6"/>
    <w:rsid w:val="00C00E19"/>
    <w:rsid w:val="00C01B7B"/>
    <w:rsid w:val="00C02EF9"/>
    <w:rsid w:val="00C033ED"/>
    <w:rsid w:val="00C0364C"/>
    <w:rsid w:val="00C03A1B"/>
    <w:rsid w:val="00C04E2D"/>
    <w:rsid w:val="00C06E88"/>
    <w:rsid w:val="00C070E7"/>
    <w:rsid w:val="00C0738B"/>
    <w:rsid w:val="00C079EF"/>
    <w:rsid w:val="00C10A46"/>
    <w:rsid w:val="00C11F75"/>
    <w:rsid w:val="00C12872"/>
    <w:rsid w:val="00C12AB3"/>
    <w:rsid w:val="00C12B1B"/>
    <w:rsid w:val="00C17913"/>
    <w:rsid w:val="00C17C8E"/>
    <w:rsid w:val="00C20580"/>
    <w:rsid w:val="00C2094B"/>
    <w:rsid w:val="00C20BA7"/>
    <w:rsid w:val="00C20E95"/>
    <w:rsid w:val="00C2151D"/>
    <w:rsid w:val="00C21C7D"/>
    <w:rsid w:val="00C21E41"/>
    <w:rsid w:val="00C22065"/>
    <w:rsid w:val="00C2329B"/>
    <w:rsid w:val="00C247EE"/>
    <w:rsid w:val="00C24F46"/>
    <w:rsid w:val="00C27D54"/>
    <w:rsid w:val="00C3077D"/>
    <w:rsid w:val="00C30879"/>
    <w:rsid w:val="00C3147D"/>
    <w:rsid w:val="00C33457"/>
    <w:rsid w:val="00C3415C"/>
    <w:rsid w:val="00C345C9"/>
    <w:rsid w:val="00C36422"/>
    <w:rsid w:val="00C36C6D"/>
    <w:rsid w:val="00C37A5C"/>
    <w:rsid w:val="00C40B59"/>
    <w:rsid w:val="00C40D90"/>
    <w:rsid w:val="00C41DBC"/>
    <w:rsid w:val="00C42B9B"/>
    <w:rsid w:val="00C44981"/>
    <w:rsid w:val="00C44C66"/>
    <w:rsid w:val="00C50E57"/>
    <w:rsid w:val="00C51D42"/>
    <w:rsid w:val="00C553B9"/>
    <w:rsid w:val="00C557BE"/>
    <w:rsid w:val="00C56D02"/>
    <w:rsid w:val="00C60726"/>
    <w:rsid w:val="00C61067"/>
    <w:rsid w:val="00C66912"/>
    <w:rsid w:val="00C66EE0"/>
    <w:rsid w:val="00C67058"/>
    <w:rsid w:val="00C7027D"/>
    <w:rsid w:val="00C72F33"/>
    <w:rsid w:val="00C74B44"/>
    <w:rsid w:val="00C757A1"/>
    <w:rsid w:val="00C7624C"/>
    <w:rsid w:val="00C764E4"/>
    <w:rsid w:val="00C76BFC"/>
    <w:rsid w:val="00C77529"/>
    <w:rsid w:val="00C77771"/>
    <w:rsid w:val="00C80021"/>
    <w:rsid w:val="00C908F7"/>
    <w:rsid w:val="00C90CF3"/>
    <w:rsid w:val="00C90E10"/>
    <w:rsid w:val="00C90EC6"/>
    <w:rsid w:val="00C910C5"/>
    <w:rsid w:val="00C92F1D"/>
    <w:rsid w:val="00C9381D"/>
    <w:rsid w:val="00C94210"/>
    <w:rsid w:val="00C957BB"/>
    <w:rsid w:val="00C96A6A"/>
    <w:rsid w:val="00CA13AD"/>
    <w:rsid w:val="00CA14A7"/>
    <w:rsid w:val="00CA21F4"/>
    <w:rsid w:val="00CA2542"/>
    <w:rsid w:val="00CA2835"/>
    <w:rsid w:val="00CA44C1"/>
    <w:rsid w:val="00CA4861"/>
    <w:rsid w:val="00CA4A43"/>
    <w:rsid w:val="00CA61EF"/>
    <w:rsid w:val="00CA6844"/>
    <w:rsid w:val="00CA6F5D"/>
    <w:rsid w:val="00CB083F"/>
    <w:rsid w:val="00CB0C9D"/>
    <w:rsid w:val="00CB0E73"/>
    <w:rsid w:val="00CB1387"/>
    <w:rsid w:val="00CB1987"/>
    <w:rsid w:val="00CB59DF"/>
    <w:rsid w:val="00CB5A50"/>
    <w:rsid w:val="00CB5C94"/>
    <w:rsid w:val="00CB5F64"/>
    <w:rsid w:val="00CB63CB"/>
    <w:rsid w:val="00CB6434"/>
    <w:rsid w:val="00CB679E"/>
    <w:rsid w:val="00CB7186"/>
    <w:rsid w:val="00CC0758"/>
    <w:rsid w:val="00CC25B3"/>
    <w:rsid w:val="00CC2A8B"/>
    <w:rsid w:val="00CC5576"/>
    <w:rsid w:val="00CC5DFC"/>
    <w:rsid w:val="00CC6730"/>
    <w:rsid w:val="00CC6FB6"/>
    <w:rsid w:val="00CC704E"/>
    <w:rsid w:val="00CC7F54"/>
    <w:rsid w:val="00CD2FE9"/>
    <w:rsid w:val="00CD347E"/>
    <w:rsid w:val="00CD37FF"/>
    <w:rsid w:val="00CD51B9"/>
    <w:rsid w:val="00CD5525"/>
    <w:rsid w:val="00CD5671"/>
    <w:rsid w:val="00CD599F"/>
    <w:rsid w:val="00CD59EB"/>
    <w:rsid w:val="00CD6C14"/>
    <w:rsid w:val="00CD771C"/>
    <w:rsid w:val="00CE1F87"/>
    <w:rsid w:val="00CE33C8"/>
    <w:rsid w:val="00CE3AC1"/>
    <w:rsid w:val="00CE4F40"/>
    <w:rsid w:val="00CE5159"/>
    <w:rsid w:val="00CE5284"/>
    <w:rsid w:val="00CE549B"/>
    <w:rsid w:val="00CE5BC8"/>
    <w:rsid w:val="00CE6A31"/>
    <w:rsid w:val="00CF0295"/>
    <w:rsid w:val="00CF0FB6"/>
    <w:rsid w:val="00CF135F"/>
    <w:rsid w:val="00CF187C"/>
    <w:rsid w:val="00CF239E"/>
    <w:rsid w:val="00CF23BA"/>
    <w:rsid w:val="00CF3BE8"/>
    <w:rsid w:val="00CF4B25"/>
    <w:rsid w:val="00CF5D05"/>
    <w:rsid w:val="00CF6376"/>
    <w:rsid w:val="00CF69FA"/>
    <w:rsid w:val="00CF7F4E"/>
    <w:rsid w:val="00D00A4B"/>
    <w:rsid w:val="00D013E6"/>
    <w:rsid w:val="00D02CD6"/>
    <w:rsid w:val="00D03B1B"/>
    <w:rsid w:val="00D076A8"/>
    <w:rsid w:val="00D07908"/>
    <w:rsid w:val="00D1038C"/>
    <w:rsid w:val="00D10CD6"/>
    <w:rsid w:val="00D10F7D"/>
    <w:rsid w:val="00D11372"/>
    <w:rsid w:val="00D12253"/>
    <w:rsid w:val="00D14B7B"/>
    <w:rsid w:val="00D14D19"/>
    <w:rsid w:val="00D15083"/>
    <w:rsid w:val="00D16FA7"/>
    <w:rsid w:val="00D232AF"/>
    <w:rsid w:val="00D2401E"/>
    <w:rsid w:val="00D2452D"/>
    <w:rsid w:val="00D249C5"/>
    <w:rsid w:val="00D24BD6"/>
    <w:rsid w:val="00D24E9D"/>
    <w:rsid w:val="00D253C0"/>
    <w:rsid w:val="00D32007"/>
    <w:rsid w:val="00D33678"/>
    <w:rsid w:val="00D33D3D"/>
    <w:rsid w:val="00D36098"/>
    <w:rsid w:val="00D36B85"/>
    <w:rsid w:val="00D4005C"/>
    <w:rsid w:val="00D41127"/>
    <w:rsid w:val="00D41458"/>
    <w:rsid w:val="00D4272B"/>
    <w:rsid w:val="00D430DA"/>
    <w:rsid w:val="00D441D3"/>
    <w:rsid w:val="00D44B99"/>
    <w:rsid w:val="00D44E11"/>
    <w:rsid w:val="00D454E1"/>
    <w:rsid w:val="00D46212"/>
    <w:rsid w:val="00D466A1"/>
    <w:rsid w:val="00D472BB"/>
    <w:rsid w:val="00D479DB"/>
    <w:rsid w:val="00D51905"/>
    <w:rsid w:val="00D53FEC"/>
    <w:rsid w:val="00D5665E"/>
    <w:rsid w:val="00D5713D"/>
    <w:rsid w:val="00D57E3C"/>
    <w:rsid w:val="00D60A3E"/>
    <w:rsid w:val="00D60CAD"/>
    <w:rsid w:val="00D61002"/>
    <w:rsid w:val="00D61347"/>
    <w:rsid w:val="00D625D6"/>
    <w:rsid w:val="00D6363A"/>
    <w:rsid w:val="00D64801"/>
    <w:rsid w:val="00D664D8"/>
    <w:rsid w:val="00D67DA3"/>
    <w:rsid w:val="00D707BD"/>
    <w:rsid w:val="00D707E4"/>
    <w:rsid w:val="00D722B4"/>
    <w:rsid w:val="00D7334B"/>
    <w:rsid w:val="00D742DA"/>
    <w:rsid w:val="00D74AE7"/>
    <w:rsid w:val="00D75631"/>
    <w:rsid w:val="00D76093"/>
    <w:rsid w:val="00D769EF"/>
    <w:rsid w:val="00D801CB"/>
    <w:rsid w:val="00D8090D"/>
    <w:rsid w:val="00D82ABB"/>
    <w:rsid w:val="00D849EE"/>
    <w:rsid w:val="00D84A69"/>
    <w:rsid w:val="00D85F61"/>
    <w:rsid w:val="00D86607"/>
    <w:rsid w:val="00D871C7"/>
    <w:rsid w:val="00D8749D"/>
    <w:rsid w:val="00D879B5"/>
    <w:rsid w:val="00D920E5"/>
    <w:rsid w:val="00D9227A"/>
    <w:rsid w:val="00D926D1"/>
    <w:rsid w:val="00D92C2C"/>
    <w:rsid w:val="00D93212"/>
    <w:rsid w:val="00D953FC"/>
    <w:rsid w:val="00D97A2F"/>
    <w:rsid w:val="00DA0F6D"/>
    <w:rsid w:val="00DA147F"/>
    <w:rsid w:val="00DA2279"/>
    <w:rsid w:val="00DA2A15"/>
    <w:rsid w:val="00DA2A22"/>
    <w:rsid w:val="00DA33D6"/>
    <w:rsid w:val="00DA400E"/>
    <w:rsid w:val="00DA4A38"/>
    <w:rsid w:val="00DA4FA2"/>
    <w:rsid w:val="00DA5603"/>
    <w:rsid w:val="00DA7B6C"/>
    <w:rsid w:val="00DB12DD"/>
    <w:rsid w:val="00DB2BC2"/>
    <w:rsid w:val="00DB2CCB"/>
    <w:rsid w:val="00DB4507"/>
    <w:rsid w:val="00DB51B5"/>
    <w:rsid w:val="00DB5D33"/>
    <w:rsid w:val="00DB60EF"/>
    <w:rsid w:val="00DB65ED"/>
    <w:rsid w:val="00DC076F"/>
    <w:rsid w:val="00DC10CD"/>
    <w:rsid w:val="00DC16C0"/>
    <w:rsid w:val="00DC17F8"/>
    <w:rsid w:val="00DC1A27"/>
    <w:rsid w:val="00DC428C"/>
    <w:rsid w:val="00DC49FD"/>
    <w:rsid w:val="00DC4DD5"/>
    <w:rsid w:val="00DD1035"/>
    <w:rsid w:val="00DD1528"/>
    <w:rsid w:val="00DD1AF6"/>
    <w:rsid w:val="00DD2424"/>
    <w:rsid w:val="00DD282B"/>
    <w:rsid w:val="00DD2E6C"/>
    <w:rsid w:val="00DD3647"/>
    <w:rsid w:val="00DD47AE"/>
    <w:rsid w:val="00DD5B7A"/>
    <w:rsid w:val="00DD5BAE"/>
    <w:rsid w:val="00DD6411"/>
    <w:rsid w:val="00DE16F1"/>
    <w:rsid w:val="00DE2B29"/>
    <w:rsid w:val="00DE3358"/>
    <w:rsid w:val="00DE3ED7"/>
    <w:rsid w:val="00DE4B95"/>
    <w:rsid w:val="00DE6930"/>
    <w:rsid w:val="00DF0F21"/>
    <w:rsid w:val="00DF183F"/>
    <w:rsid w:val="00DF1AC5"/>
    <w:rsid w:val="00DF2376"/>
    <w:rsid w:val="00DF2C9D"/>
    <w:rsid w:val="00DF2D95"/>
    <w:rsid w:val="00DF39A5"/>
    <w:rsid w:val="00DF4C9B"/>
    <w:rsid w:val="00DF698C"/>
    <w:rsid w:val="00DF6994"/>
    <w:rsid w:val="00E00DF1"/>
    <w:rsid w:val="00E0137B"/>
    <w:rsid w:val="00E033F7"/>
    <w:rsid w:val="00E036F0"/>
    <w:rsid w:val="00E04D2A"/>
    <w:rsid w:val="00E06948"/>
    <w:rsid w:val="00E07474"/>
    <w:rsid w:val="00E10891"/>
    <w:rsid w:val="00E11782"/>
    <w:rsid w:val="00E122D9"/>
    <w:rsid w:val="00E13AA4"/>
    <w:rsid w:val="00E16A6F"/>
    <w:rsid w:val="00E16C89"/>
    <w:rsid w:val="00E20B11"/>
    <w:rsid w:val="00E20F0D"/>
    <w:rsid w:val="00E214D4"/>
    <w:rsid w:val="00E22AA6"/>
    <w:rsid w:val="00E22B6B"/>
    <w:rsid w:val="00E23C88"/>
    <w:rsid w:val="00E247F3"/>
    <w:rsid w:val="00E24847"/>
    <w:rsid w:val="00E2519F"/>
    <w:rsid w:val="00E2594F"/>
    <w:rsid w:val="00E2633A"/>
    <w:rsid w:val="00E263F3"/>
    <w:rsid w:val="00E266A3"/>
    <w:rsid w:val="00E27015"/>
    <w:rsid w:val="00E300BD"/>
    <w:rsid w:val="00E30645"/>
    <w:rsid w:val="00E34B8F"/>
    <w:rsid w:val="00E34F05"/>
    <w:rsid w:val="00E376EB"/>
    <w:rsid w:val="00E37CEE"/>
    <w:rsid w:val="00E37F63"/>
    <w:rsid w:val="00E40808"/>
    <w:rsid w:val="00E41BD7"/>
    <w:rsid w:val="00E430E2"/>
    <w:rsid w:val="00E447C1"/>
    <w:rsid w:val="00E459AB"/>
    <w:rsid w:val="00E46058"/>
    <w:rsid w:val="00E46BF3"/>
    <w:rsid w:val="00E46F5E"/>
    <w:rsid w:val="00E50DE6"/>
    <w:rsid w:val="00E51339"/>
    <w:rsid w:val="00E51620"/>
    <w:rsid w:val="00E518E0"/>
    <w:rsid w:val="00E520B3"/>
    <w:rsid w:val="00E52448"/>
    <w:rsid w:val="00E53330"/>
    <w:rsid w:val="00E53CF1"/>
    <w:rsid w:val="00E54CB4"/>
    <w:rsid w:val="00E607CB"/>
    <w:rsid w:val="00E61700"/>
    <w:rsid w:val="00E62ADB"/>
    <w:rsid w:val="00E64F1B"/>
    <w:rsid w:val="00E65671"/>
    <w:rsid w:val="00E666E6"/>
    <w:rsid w:val="00E672AF"/>
    <w:rsid w:val="00E70943"/>
    <w:rsid w:val="00E70964"/>
    <w:rsid w:val="00E710FB"/>
    <w:rsid w:val="00E71977"/>
    <w:rsid w:val="00E72331"/>
    <w:rsid w:val="00E7275A"/>
    <w:rsid w:val="00E758AA"/>
    <w:rsid w:val="00E764CA"/>
    <w:rsid w:val="00E8061E"/>
    <w:rsid w:val="00E80DA5"/>
    <w:rsid w:val="00E81DAA"/>
    <w:rsid w:val="00E81F41"/>
    <w:rsid w:val="00E833D7"/>
    <w:rsid w:val="00E8343C"/>
    <w:rsid w:val="00E85945"/>
    <w:rsid w:val="00E85D1E"/>
    <w:rsid w:val="00E86C15"/>
    <w:rsid w:val="00E900B1"/>
    <w:rsid w:val="00E9187D"/>
    <w:rsid w:val="00E92C6D"/>
    <w:rsid w:val="00E93857"/>
    <w:rsid w:val="00E95E99"/>
    <w:rsid w:val="00E9637C"/>
    <w:rsid w:val="00E965F0"/>
    <w:rsid w:val="00E96A46"/>
    <w:rsid w:val="00E96C08"/>
    <w:rsid w:val="00E96E04"/>
    <w:rsid w:val="00E977E0"/>
    <w:rsid w:val="00EA0032"/>
    <w:rsid w:val="00EA0289"/>
    <w:rsid w:val="00EA2609"/>
    <w:rsid w:val="00EA26AB"/>
    <w:rsid w:val="00EA3F07"/>
    <w:rsid w:val="00EA3F59"/>
    <w:rsid w:val="00EA46B7"/>
    <w:rsid w:val="00EA6E1B"/>
    <w:rsid w:val="00EA751E"/>
    <w:rsid w:val="00EA7835"/>
    <w:rsid w:val="00EB138C"/>
    <w:rsid w:val="00EB1705"/>
    <w:rsid w:val="00EB2A01"/>
    <w:rsid w:val="00EB3AB4"/>
    <w:rsid w:val="00EB4BF8"/>
    <w:rsid w:val="00EB5AF9"/>
    <w:rsid w:val="00EB747F"/>
    <w:rsid w:val="00EC2346"/>
    <w:rsid w:val="00EC2DD8"/>
    <w:rsid w:val="00EC3515"/>
    <w:rsid w:val="00EC553E"/>
    <w:rsid w:val="00EC6038"/>
    <w:rsid w:val="00EC63D9"/>
    <w:rsid w:val="00EC6475"/>
    <w:rsid w:val="00EC6607"/>
    <w:rsid w:val="00EC769D"/>
    <w:rsid w:val="00EC78E4"/>
    <w:rsid w:val="00EC7C0A"/>
    <w:rsid w:val="00ED0142"/>
    <w:rsid w:val="00ED024A"/>
    <w:rsid w:val="00ED0331"/>
    <w:rsid w:val="00ED0A4F"/>
    <w:rsid w:val="00ED10B2"/>
    <w:rsid w:val="00ED1642"/>
    <w:rsid w:val="00ED37AA"/>
    <w:rsid w:val="00ED45C5"/>
    <w:rsid w:val="00ED6EFD"/>
    <w:rsid w:val="00ED700E"/>
    <w:rsid w:val="00EE0061"/>
    <w:rsid w:val="00EE0272"/>
    <w:rsid w:val="00EE0847"/>
    <w:rsid w:val="00EE2C15"/>
    <w:rsid w:val="00EE31D3"/>
    <w:rsid w:val="00EE3B9D"/>
    <w:rsid w:val="00EE5007"/>
    <w:rsid w:val="00EE50AC"/>
    <w:rsid w:val="00EE53F6"/>
    <w:rsid w:val="00EE59D2"/>
    <w:rsid w:val="00EE5E37"/>
    <w:rsid w:val="00EE7AE8"/>
    <w:rsid w:val="00EF0A18"/>
    <w:rsid w:val="00EF1114"/>
    <w:rsid w:val="00EF17E8"/>
    <w:rsid w:val="00EF3E36"/>
    <w:rsid w:val="00EF493F"/>
    <w:rsid w:val="00EF4DE3"/>
    <w:rsid w:val="00EF54E1"/>
    <w:rsid w:val="00EF55E1"/>
    <w:rsid w:val="00EF79A2"/>
    <w:rsid w:val="00EF7FC6"/>
    <w:rsid w:val="00F0059F"/>
    <w:rsid w:val="00F03827"/>
    <w:rsid w:val="00F03DE4"/>
    <w:rsid w:val="00F04323"/>
    <w:rsid w:val="00F073BA"/>
    <w:rsid w:val="00F10861"/>
    <w:rsid w:val="00F11F18"/>
    <w:rsid w:val="00F12D27"/>
    <w:rsid w:val="00F12DBC"/>
    <w:rsid w:val="00F13294"/>
    <w:rsid w:val="00F13F36"/>
    <w:rsid w:val="00F1458C"/>
    <w:rsid w:val="00F17227"/>
    <w:rsid w:val="00F17C23"/>
    <w:rsid w:val="00F17F6A"/>
    <w:rsid w:val="00F20349"/>
    <w:rsid w:val="00F2048D"/>
    <w:rsid w:val="00F21F12"/>
    <w:rsid w:val="00F22836"/>
    <w:rsid w:val="00F22C77"/>
    <w:rsid w:val="00F24353"/>
    <w:rsid w:val="00F24F52"/>
    <w:rsid w:val="00F25A53"/>
    <w:rsid w:val="00F2673B"/>
    <w:rsid w:val="00F32273"/>
    <w:rsid w:val="00F3245E"/>
    <w:rsid w:val="00F32549"/>
    <w:rsid w:val="00F32BE4"/>
    <w:rsid w:val="00F338D4"/>
    <w:rsid w:val="00F34411"/>
    <w:rsid w:val="00F348E4"/>
    <w:rsid w:val="00F34C01"/>
    <w:rsid w:val="00F36323"/>
    <w:rsid w:val="00F377A8"/>
    <w:rsid w:val="00F377F5"/>
    <w:rsid w:val="00F41C81"/>
    <w:rsid w:val="00F42A23"/>
    <w:rsid w:val="00F44041"/>
    <w:rsid w:val="00F44710"/>
    <w:rsid w:val="00F4488C"/>
    <w:rsid w:val="00F45014"/>
    <w:rsid w:val="00F4662A"/>
    <w:rsid w:val="00F47AE4"/>
    <w:rsid w:val="00F5055A"/>
    <w:rsid w:val="00F507B2"/>
    <w:rsid w:val="00F509B9"/>
    <w:rsid w:val="00F52892"/>
    <w:rsid w:val="00F54E68"/>
    <w:rsid w:val="00F54FEA"/>
    <w:rsid w:val="00F55391"/>
    <w:rsid w:val="00F56DFD"/>
    <w:rsid w:val="00F5715A"/>
    <w:rsid w:val="00F5736B"/>
    <w:rsid w:val="00F573E7"/>
    <w:rsid w:val="00F60265"/>
    <w:rsid w:val="00F61354"/>
    <w:rsid w:val="00F62CF3"/>
    <w:rsid w:val="00F63AC3"/>
    <w:rsid w:val="00F63E5E"/>
    <w:rsid w:val="00F669C7"/>
    <w:rsid w:val="00F66D11"/>
    <w:rsid w:val="00F66EA7"/>
    <w:rsid w:val="00F67368"/>
    <w:rsid w:val="00F6743A"/>
    <w:rsid w:val="00F67CB8"/>
    <w:rsid w:val="00F706BF"/>
    <w:rsid w:val="00F7458B"/>
    <w:rsid w:val="00F751A4"/>
    <w:rsid w:val="00F80F6A"/>
    <w:rsid w:val="00F82015"/>
    <w:rsid w:val="00F82329"/>
    <w:rsid w:val="00F82576"/>
    <w:rsid w:val="00F84714"/>
    <w:rsid w:val="00F851B0"/>
    <w:rsid w:val="00F86A5F"/>
    <w:rsid w:val="00F86D90"/>
    <w:rsid w:val="00F877D5"/>
    <w:rsid w:val="00F87B14"/>
    <w:rsid w:val="00F91DB3"/>
    <w:rsid w:val="00F92A8F"/>
    <w:rsid w:val="00F9311B"/>
    <w:rsid w:val="00F93204"/>
    <w:rsid w:val="00F9332B"/>
    <w:rsid w:val="00F941BB"/>
    <w:rsid w:val="00F94313"/>
    <w:rsid w:val="00F9546D"/>
    <w:rsid w:val="00FA11B7"/>
    <w:rsid w:val="00FA18E7"/>
    <w:rsid w:val="00FA29F6"/>
    <w:rsid w:val="00FA4499"/>
    <w:rsid w:val="00FA4A92"/>
    <w:rsid w:val="00FA5124"/>
    <w:rsid w:val="00FA596C"/>
    <w:rsid w:val="00FA5A21"/>
    <w:rsid w:val="00FA61E7"/>
    <w:rsid w:val="00FA7377"/>
    <w:rsid w:val="00FB0616"/>
    <w:rsid w:val="00FB37BA"/>
    <w:rsid w:val="00FB57A3"/>
    <w:rsid w:val="00FB5C12"/>
    <w:rsid w:val="00FB5C7B"/>
    <w:rsid w:val="00FB62C4"/>
    <w:rsid w:val="00FB6CB3"/>
    <w:rsid w:val="00FB72B6"/>
    <w:rsid w:val="00FB7CC3"/>
    <w:rsid w:val="00FC04C2"/>
    <w:rsid w:val="00FC05A9"/>
    <w:rsid w:val="00FC157D"/>
    <w:rsid w:val="00FC15EA"/>
    <w:rsid w:val="00FC1CE3"/>
    <w:rsid w:val="00FC2D99"/>
    <w:rsid w:val="00FC3249"/>
    <w:rsid w:val="00FC4413"/>
    <w:rsid w:val="00FC6C83"/>
    <w:rsid w:val="00FD0457"/>
    <w:rsid w:val="00FD13E7"/>
    <w:rsid w:val="00FD161F"/>
    <w:rsid w:val="00FD2329"/>
    <w:rsid w:val="00FD507C"/>
    <w:rsid w:val="00FD5C65"/>
    <w:rsid w:val="00FE33E1"/>
    <w:rsid w:val="00FE5F74"/>
    <w:rsid w:val="00FE7CB4"/>
    <w:rsid w:val="00FE7EC0"/>
    <w:rsid w:val="00FF029A"/>
    <w:rsid w:val="00FF1EC3"/>
    <w:rsid w:val="00FF2715"/>
    <w:rsid w:val="00FF3BFB"/>
    <w:rsid w:val="00FF3CB8"/>
    <w:rsid w:val="00FF4A77"/>
    <w:rsid w:val="00FF4F2B"/>
    <w:rsid w:val="00FF4F69"/>
    <w:rsid w:val="00FF5B83"/>
    <w:rsid w:val="00FF79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ADDB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D58"/>
    <w:pPr>
      <w:spacing w:after="200" w:line="276" w:lineRule="auto"/>
    </w:pPr>
    <w:rPr>
      <w:sz w:val="22"/>
      <w:szCs w:val="22"/>
    </w:rPr>
  </w:style>
  <w:style w:type="paragraph" w:styleId="Heading1">
    <w:name w:val="heading 1"/>
    <w:basedOn w:val="Normal"/>
    <w:next w:val="Normal"/>
    <w:link w:val="Heading1Char"/>
    <w:uiPriority w:val="9"/>
    <w:qFormat/>
    <w:rsid w:val="00853A3C"/>
    <w:pPr>
      <w:keepNext/>
      <w:keepLines/>
      <w:spacing w:before="480" w:after="0"/>
      <w:outlineLvl w:val="0"/>
    </w:pPr>
    <w:rPr>
      <w:rFonts w:ascii="Times New Roman" w:eastAsiaTheme="majorEastAsia" w:hAnsi="Times New Roman"/>
      <w:b/>
      <w:bCs/>
      <w:color w:val="365F91" w:themeColor="accent1" w:themeShade="BF"/>
      <w:sz w:val="28"/>
      <w:szCs w:val="28"/>
    </w:rPr>
  </w:style>
  <w:style w:type="paragraph" w:styleId="Heading2">
    <w:name w:val="heading 2"/>
    <w:basedOn w:val="Heading3"/>
    <w:next w:val="Normal"/>
    <w:link w:val="Heading2Char"/>
    <w:qFormat/>
    <w:rsid w:val="00853A3C"/>
    <w:pPr>
      <w:outlineLvl w:val="1"/>
    </w:pPr>
  </w:style>
  <w:style w:type="paragraph" w:styleId="Heading3">
    <w:name w:val="heading 3"/>
    <w:basedOn w:val="Normal"/>
    <w:next w:val="Normal"/>
    <w:link w:val="Heading3Char"/>
    <w:uiPriority w:val="9"/>
    <w:unhideWhenUsed/>
    <w:qFormat/>
    <w:rsid w:val="00FF5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3663"/>
    <w:pPr>
      <w:spacing w:before="100" w:beforeAutospacing="1" w:after="100" w:afterAutospacing="1" w:line="240" w:lineRule="auto"/>
      <w:ind w:firstLine="480"/>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0D329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D329E"/>
    <w:rPr>
      <w:rFonts w:ascii="Tahoma" w:hAnsi="Tahoma" w:cs="Tahoma"/>
      <w:sz w:val="16"/>
      <w:szCs w:val="16"/>
    </w:rPr>
  </w:style>
  <w:style w:type="character" w:styleId="CommentReference">
    <w:name w:val="annotation reference"/>
    <w:uiPriority w:val="99"/>
    <w:unhideWhenUsed/>
    <w:rsid w:val="0069471A"/>
    <w:rPr>
      <w:sz w:val="16"/>
      <w:szCs w:val="16"/>
    </w:rPr>
  </w:style>
  <w:style w:type="paragraph" w:styleId="CommentText">
    <w:name w:val="annotation text"/>
    <w:basedOn w:val="Normal"/>
    <w:link w:val="CommentTextChar"/>
    <w:uiPriority w:val="99"/>
    <w:unhideWhenUsed/>
    <w:rsid w:val="0069471A"/>
    <w:rPr>
      <w:sz w:val="20"/>
      <w:szCs w:val="20"/>
    </w:rPr>
  </w:style>
  <w:style w:type="character" w:customStyle="1" w:styleId="CommentTextChar">
    <w:name w:val="Comment Text Char"/>
    <w:basedOn w:val="DefaultParagraphFont"/>
    <w:link w:val="CommentText"/>
    <w:uiPriority w:val="99"/>
    <w:rsid w:val="0069471A"/>
  </w:style>
  <w:style w:type="paragraph" w:styleId="CommentSubject">
    <w:name w:val="annotation subject"/>
    <w:basedOn w:val="CommentText"/>
    <w:next w:val="CommentText"/>
    <w:link w:val="CommentSubjectChar"/>
    <w:uiPriority w:val="99"/>
    <w:semiHidden/>
    <w:unhideWhenUsed/>
    <w:rsid w:val="0069471A"/>
    <w:rPr>
      <w:b/>
      <w:bCs/>
    </w:rPr>
  </w:style>
  <w:style w:type="character" w:customStyle="1" w:styleId="CommentSubjectChar">
    <w:name w:val="Comment Subject Char"/>
    <w:link w:val="CommentSubject"/>
    <w:uiPriority w:val="99"/>
    <w:semiHidden/>
    <w:rsid w:val="0069471A"/>
    <w:rPr>
      <w:b/>
      <w:bCs/>
    </w:rPr>
  </w:style>
  <w:style w:type="table" w:styleId="TableGrid">
    <w:name w:val="Table Grid"/>
    <w:basedOn w:val="TableNormal"/>
    <w:uiPriority w:val="59"/>
    <w:rsid w:val="000F2D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109C"/>
    <w:pPr>
      <w:tabs>
        <w:tab w:val="center" w:pos="4680"/>
        <w:tab w:val="right" w:pos="9360"/>
      </w:tabs>
    </w:pPr>
  </w:style>
  <w:style w:type="character" w:customStyle="1" w:styleId="HeaderChar">
    <w:name w:val="Header Char"/>
    <w:link w:val="Header"/>
    <w:uiPriority w:val="99"/>
    <w:rsid w:val="003D109C"/>
    <w:rPr>
      <w:sz w:val="22"/>
      <w:szCs w:val="22"/>
    </w:rPr>
  </w:style>
  <w:style w:type="paragraph" w:styleId="Footer">
    <w:name w:val="footer"/>
    <w:basedOn w:val="Normal"/>
    <w:link w:val="FooterChar"/>
    <w:uiPriority w:val="99"/>
    <w:unhideWhenUsed/>
    <w:rsid w:val="003D109C"/>
    <w:pPr>
      <w:tabs>
        <w:tab w:val="center" w:pos="4680"/>
        <w:tab w:val="right" w:pos="9360"/>
      </w:tabs>
    </w:pPr>
  </w:style>
  <w:style w:type="character" w:customStyle="1" w:styleId="FooterChar">
    <w:name w:val="Footer Char"/>
    <w:link w:val="Footer"/>
    <w:uiPriority w:val="99"/>
    <w:rsid w:val="003D109C"/>
    <w:rPr>
      <w:sz w:val="22"/>
      <w:szCs w:val="22"/>
    </w:rPr>
  </w:style>
  <w:style w:type="character" w:customStyle="1" w:styleId="ptext-2">
    <w:name w:val="ptext-2"/>
    <w:rsid w:val="00396046"/>
  </w:style>
  <w:style w:type="table" w:customStyle="1" w:styleId="TableGrid1">
    <w:name w:val="Table Grid1"/>
    <w:basedOn w:val="TableNormal"/>
    <w:next w:val="TableGrid"/>
    <w:uiPriority w:val="59"/>
    <w:rsid w:val="00D801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5AD8"/>
    <w:rPr>
      <w:color w:val="808080"/>
    </w:rPr>
  </w:style>
  <w:style w:type="paragraph" w:styleId="ListParagraph">
    <w:name w:val="List Paragraph"/>
    <w:basedOn w:val="Normal"/>
    <w:uiPriority w:val="34"/>
    <w:qFormat/>
    <w:rsid w:val="003C5AD8"/>
    <w:pPr>
      <w:ind w:left="720"/>
      <w:contextualSpacing/>
    </w:pPr>
  </w:style>
  <w:style w:type="paragraph" w:styleId="Revision">
    <w:name w:val="Revision"/>
    <w:hidden/>
    <w:uiPriority w:val="99"/>
    <w:semiHidden/>
    <w:rsid w:val="009A14DD"/>
    <w:rPr>
      <w:sz w:val="22"/>
      <w:szCs w:val="22"/>
    </w:rPr>
  </w:style>
  <w:style w:type="character" w:customStyle="1" w:styleId="Heading2Char">
    <w:name w:val="Heading 2 Char"/>
    <w:basedOn w:val="DefaultParagraphFont"/>
    <w:link w:val="Heading2"/>
    <w:rsid w:val="00853A3C"/>
    <w:rPr>
      <w:rFonts w:asciiTheme="majorHAnsi" w:eastAsiaTheme="majorEastAsia" w:hAnsiTheme="majorHAnsi" w:cstheme="majorBidi"/>
      <w:b/>
      <w:bCs/>
      <w:color w:val="4F81BD" w:themeColor="accent1"/>
      <w:sz w:val="22"/>
      <w:szCs w:val="22"/>
    </w:rPr>
  </w:style>
  <w:style w:type="character" w:styleId="Hyperlink">
    <w:name w:val="Hyperlink"/>
    <w:uiPriority w:val="99"/>
    <w:rsid w:val="00CC25B3"/>
    <w:rPr>
      <w:rFonts w:cs="Times New Roman"/>
      <w:color w:val="0000FF"/>
      <w:u w:val="single"/>
    </w:rPr>
  </w:style>
  <w:style w:type="character" w:customStyle="1" w:styleId="cohovertext">
    <w:name w:val="co_hovertext"/>
    <w:basedOn w:val="DefaultParagraphFont"/>
    <w:rsid w:val="006A61EB"/>
  </w:style>
  <w:style w:type="paragraph" w:styleId="FootnoteText">
    <w:name w:val="footnote text"/>
    <w:basedOn w:val="Normal"/>
    <w:link w:val="FootnoteTextChar"/>
    <w:uiPriority w:val="99"/>
    <w:unhideWhenUsed/>
    <w:qFormat/>
    <w:rsid w:val="003C0E36"/>
    <w:pPr>
      <w:spacing w:after="0" w:line="240" w:lineRule="auto"/>
    </w:pPr>
    <w:rPr>
      <w:sz w:val="20"/>
      <w:szCs w:val="20"/>
    </w:rPr>
  </w:style>
  <w:style w:type="character" w:customStyle="1" w:styleId="FootnoteTextChar">
    <w:name w:val="Footnote Text Char"/>
    <w:basedOn w:val="DefaultParagraphFont"/>
    <w:link w:val="FootnoteText"/>
    <w:uiPriority w:val="99"/>
    <w:rsid w:val="003C0E36"/>
  </w:style>
  <w:style w:type="character" w:styleId="FootnoteReference">
    <w:name w:val="footnote reference"/>
    <w:basedOn w:val="DefaultParagraphFont"/>
    <w:uiPriority w:val="99"/>
    <w:unhideWhenUsed/>
    <w:rsid w:val="003C0E36"/>
    <w:rPr>
      <w:vertAlign w:val="superscript"/>
    </w:rPr>
  </w:style>
  <w:style w:type="paragraph" w:customStyle="1" w:styleId="HeaderFooter">
    <w:name w:val="Header &amp; Footer"/>
    <w:rsid w:val="003C0E36"/>
    <w:pPr>
      <w:pBdr>
        <w:top w:val="nil"/>
        <w:left w:val="nil"/>
        <w:bottom w:val="nil"/>
        <w:right w:val="nil"/>
        <w:between w:val="nil"/>
        <w:bar w:val="nil"/>
      </w:pBdr>
      <w:tabs>
        <w:tab w:val="right" w:pos="9020"/>
      </w:tabs>
    </w:pPr>
    <w:rPr>
      <w:rFonts w:ascii="Helvetica" w:eastAsia="Arial Unicode MS" w:hAnsi="Arial Unicode MS" w:cs="Arial Unicode MS"/>
      <w:color w:val="000000"/>
      <w:sz w:val="24"/>
      <w:szCs w:val="24"/>
      <w:bdr w:val="nil"/>
    </w:rPr>
  </w:style>
  <w:style w:type="character" w:customStyle="1" w:styleId="Heading1Char">
    <w:name w:val="Heading 1 Char"/>
    <w:basedOn w:val="DefaultParagraphFont"/>
    <w:link w:val="Heading1"/>
    <w:uiPriority w:val="9"/>
    <w:rsid w:val="00853A3C"/>
    <w:rPr>
      <w:rFonts w:ascii="Times New Roman" w:eastAsiaTheme="majorEastAsia" w:hAnsi="Times New Roman"/>
      <w:b/>
      <w:bCs/>
      <w:color w:val="365F91" w:themeColor="accent1" w:themeShade="BF"/>
      <w:sz w:val="28"/>
      <w:szCs w:val="28"/>
    </w:rPr>
  </w:style>
  <w:style w:type="character" w:customStyle="1" w:styleId="Heading3Char">
    <w:name w:val="Heading 3 Char"/>
    <w:basedOn w:val="DefaultParagraphFont"/>
    <w:link w:val="Heading3"/>
    <w:uiPriority w:val="9"/>
    <w:rsid w:val="00FF5B83"/>
    <w:rPr>
      <w:rFonts w:asciiTheme="majorHAnsi" w:eastAsiaTheme="majorEastAsia" w:hAnsiTheme="majorHAnsi" w:cstheme="majorBidi"/>
      <w:b/>
      <w:bCs/>
      <w:color w:val="4F81BD" w:themeColor="accent1"/>
      <w:sz w:val="22"/>
      <w:szCs w:val="22"/>
    </w:rPr>
  </w:style>
  <w:style w:type="numbering" w:customStyle="1" w:styleId="Style1">
    <w:name w:val="Style1"/>
    <w:uiPriority w:val="99"/>
    <w:rsid w:val="00FF5B83"/>
    <w:pPr>
      <w:numPr>
        <w:numId w:val="7"/>
      </w:numPr>
    </w:pPr>
  </w:style>
  <w:style w:type="table" w:customStyle="1" w:styleId="138">
    <w:name w:val="138"/>
    <w:basedOn w:val="TableNormal"/>
    <w:rsid w:val="00FA7377"/>
    <w:pPr>
      <w:spacing w:after="200" w:line="276" w:lineRule="auto"/>
      <w:contextualSpacing/>
    </w:pPr>
    <w:rPr>
      <w:rFonts w:cs="Calibri"/>
      <w:color w:val="000000"/>
      <w:sz w:val="22"/>
      <w:szCs w:val="22"/>
    </w:rPr>
    <w:tblPr>
      <w:tblStyleRowBandSize w:val="1"/>
      <w:tblStyleColBandSize w:val="1"/>
      <w:tblCellMar>
        <w:left w:w="115" w:type="dxa"/>
        <w:right w:w="115" w:type="dxa"/>
      </w:tblCellMar>
    </w:tblPr>
  </w:style>
  <w:style w:type="table" w:customStyle="1" w:styleId="146">
    <w:name w:val="146"/>
    <w:basedOn w:val="TableNormal"/>
    <w:rsid w:val="00FA7377"/>
    <w:pPr>
      <w:spacing w:after="200" w:line="276" w:lineRule="auto"/>
      <w:contextualSpacing/>
    </w:pPr>
    <w:rPr>
      <w:rFonts w:cs="Calibri"/>
      <w:color w:val="000000"/>
      <w:sz w:val="22"/>
      <w:szCs w:val="22"/>
    </w:rPr>
    <w:tblPr>
      <w:tblStyleRowBandSize w:val="1"/>
      <w:tblStyleColBandSize w:val="1"/>
      <w:tblCellMar>
        <w:left w:w="115" w:type="dxa"/>
        <w:right w:w="115" w:type="dxa"/>
      </w:tblCellMar>
    </w:tblPr>
  </w:style>
  <w:style w:type="paragraph" w:styleId="Title">
    <w:name w:val="Title"/>
    <w:basedOn w:val="Normal"/>
    <w:next w:val="Normal"/>
    <w:link w:val="TitleChar"/>
    <w:rsid w:val="006D2EEF"/>
    <w:pPr>
      <w:keepNext/>
      <w:keepLines/>
      <w:spacing w:before="480" w:after="120"/>
      <w:contextualSpacing/>
    </w:pPr>
    <w:rPr>
      <w:rFonts w:cs="Calibri"/>
      <w:b/>
      <w:color w:val="000000"/>
      <w:sz w:val="72"/>
      <w:szCs w:val="72"/>
    </w:rPr>
  </w:style>
  <w:style w:type="character" w:customStyle="1" w:styleId="TitleChar">
    <w:name w:val="Title Char"/>
    <w:basedOn w:val="DefaultParagraphFont"/>
    <w:link w:val="Title"/>
    <w:rsid w:val="006D2EEF"/>
    <w:rPr>
      <w:rFonts w:cs="Calibri"/>
      <w:b/>
      <w:color w:val="000000"/>
      <w:sz w:val="72"/>
      <w:szCs w:val="72"/>
    </w:rPr>
  </w:style>
  <w:style w:type="character" w:customStyle="1" w:styleId="NACBodyChar">
    <w:name w:val="NACBody Char"/>
    <w:basedOn w:val="DefaultParagraphFont"/>
    <w:link w:val="NACBody"/>
    <w:rsid w:val="00C60726"/>
  </w:style>
  <w:style w:type="paragraph" w:customStyle="1" w:styleId="NACBody">
    <w:name w:val="NACBody"/>
    <w:basedOn w:val="Normal"/>
    <w:link w:val="NACBodyChar"/>
    <w:rsid w:val="00C60726"/>
    <w:pPr>
      <w:spacing w:after="0" w:line="240" w:lineRule="atLeast"/>
      <w:jc w:val="both"/>
    </w:pPr>
    <w:rPr>
      <w:sz w:val="20"/>
      <w:szCs w:val="20"/>
    </w:rPr>
  </w:style>
  <w:style w:type="character" w:customStyle="1" w:styleId="NACLead">
    <w:name w:val="NACLead"/>
    <w:basedOn w:val="DefaultParagraphFont"/>
    <w:rsid w:val="00C60726"/>
    <w:rPr>
      <w:b/>
      <w:bCs/>
    </w:rPr>
  </w:style>
  <w:style w:type="character" w:customStyle="1" w:styleId="NACSection">
    <w:name w:val="NACSection"/>
    <w:basedOn w:val="DefaultParagraphFont"/>
    <w:rsid w:val="00C60726"/>
    <w:rPr>
      <w:b/>
      <w:bCs/>
    </w:rPr>
  </w:style>
  <w:style w:type="character" w:customStyle="1" w:styleId="Empty">
    <w:name w:val="Empty"/>
    <w:basedOn w:val="DefaultParagraphFont"/>
    <w:rsid w:val="00C60726"/>
    <w:rPr>
      <w:rFonts w:ascii="Times New Roman" w:hAnsi="Times New Roman" w:cs="Times New Roman" w:hint="default"/>
    </w:rPr>
  </w:style>
  <w:style w:type="character" w:customStyle="1" w:styleId="NRSAuthority">
    <w:name w:val="NRSAuthority"/>
    <w:basedOn w:val="DefaultParagraphFont"/>
    <w:rsid w:val="00C60726"/>
    <w:rPr>
      <w:b/>
      <w:bCs/>
    </w:rPr>
  </w:style>
  <w:style w:type="table" w:customStyle="1" w:styleId="150">
    <w:name w:val="150"/>
    <w:basedOn w:val="TableNormal"/>
    <w:rsid w:val="00C60726"/>
    <w:pPr>
      <w:spacing w:after="200" w:line="276" w:lineRule="auto"/>
      <w:contextualSpacing/>
    </w:pPr>
    <w:rPr>
      <w:rFonts w:cs="Calibri"/>
      <w:color w:val="000000"/>
      <w:sz w:val="22"/>
      <w:szCs w:val="22"/>
    </w:rPr>
    <w:tblPr>
      <w:tblStyleRowBandSize w:val="1"/>
      <w:tblStyleColBandSize w:val="1"/>
      <w:tblCellMar>
        <w:left w:w="115" w:type="dxa"/>
        <w:right w:w="115" w:type="dxa"/>
      </w:tblCellMar>
    </w:tblPr>
  </w:style>
  <w:style w:type="table" w:styleId="LightList-Accent1">
    <w:name w:val="Light List Accent 1"/>
    <w:basedOn w:val="TableNormal"/>
    <w:uiPriority w:val="61"/>
    <w:rsid w:val="00AD722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DB51B5"/>
    <w:pPr>
      <w:spacing w:before="240" w:line="259" w:lineRule="auto"/>
      <w:outlineLvl w:val="9"/>
    </w:pPr>
    <w:rPr>
      <w:rFonts w:asciiTheme="majorHAnsi" w:hAnsiTheme="majorHAnsi" w:cstheme="majorBidi"/>
      <w:b w:val="0"/>
      <w:bCs w:val="0"/>
      <w:sz w:val="32"/>
      <w:szCs w:val="32"/>
    </w:rPr>
  </w:style>
  <w:style w:type="paragraph" w:styleId="TOC1">
    <w:name w:val="toc 1"/>
    <w:basedOn w:val="Normal"/>
    <w:next w:val="Normal"/>
    <w:autoRedefine/>
    <w:uiPriority w:val="39"/>
    <w:unhideWhenUsed/>
    <w:rsid w:val="00DB51B5"/>
    <w:pPr>
      <w:spacing w:after="100"/>
    </w:pPr>
  </w:style>
  <w:style w:type="paragraph" w:styleId="TOC2">
    <w:name w:val="toc 2"/>
    <w:basedOn w:val="Normal"/>
    <w:next w:val="Normal"/>
    <w:autoRedefine/>
    <w:uiPriority w:val="39"/>
    <w:unhideWhenUsed/>
    <w:rsid w:val="00DB51B5"/>
    <w:pPr>
      <w:spacing w:after="100"/>
      <w:ind w:left="220"/>
    </w:pPr>
  </w:style>
  <w:style w:type="character" w:customStyle="1" w:styleId="apple-converted-space">
    <w:name w:val="apple-converted-space"/>
    <w:basedOn w:val="DefaultParagraphFont"/>
    <w:rsid w:val="00336827"/>
  </w:style>
  <w:style w:type="paragraph" w:styleId="HTMLPreformatted">
    <w:name w:val="HTML Preformatted"/>
    <w:basedOn w:val="Normal"/>
    <w:link w:val="HTMLPreformattedChar"/>
    <w:uiPriority w:val="99"/>
    <w:semiHidden/>
    <w:unhideWhenUsed/>
    <w:rsid w:val="00244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484A"/>
    <w:rPr>
      <w:rFonts w:ascii="Courier New" w:eastAsia="Times New Roman" w:hAnsi="Courier New" w:cs="Courier New"/>
    </w:rPr>
  </w:style>
  <w:style w:type="paragraph" w:customStyle="1" w:styleId="m-2630602456125261297sectbody">
    <w:name w:val="m_-2630602456125261297sectbody"/>
    <w:basedOn w:val="Normal"/>
    <w:rsid w:val="00612894"/>
    <w:pPr>
      <w:spacing w:before="100" w:beforeAutospacing="1" w:after="100" w:afterAutospacing="1" w:line="240" w:lineRule="auto"/>
    </w:pPr>
    <w:rPr>
      <w:rFonts w:ascii="Times New Roman" w:eastAsia="Times New Roman" w:hAnsi="Times New Roman"/>
      <w:sz w:val="24"/>
      <w:szCs w:val="24"/>
    </w:rPr>
  </w:style>
  <w:style w:type="character" w:customStyle="1" w:styleId="m-2630602456125261297apple-converted-space">
    <w:name w:val="m_-2630602456125261297apple-converted-space"/>
    <w:basedOn w:val="DefaultParagraphFont"/>
    <w:rsid w:val="00612894"/>
  </w:style>
  <w:style w:type="table" w:customStyle="1" w:styleId="TableGrid0">
    <w:name w:val="TableGrid"/>
    <w:rsid w:val="00457CC4"/>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0429D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D58"/>
    <w:pPr>
      <w:spacing w:after="200" w:line="276" w:lineRule="auto"/>
    </w:pPr>
    <w:rPr>
      <w:sz w:val="22"/>
      <w:szCs w:val="22"/>
    </w:rPr>
  </w:style>
  <w:style w:type="paragraph" w:styleId="Heading1">
    <w:name w:val="heading 1"/>
    <w:basedOn w:val="Normal"/>
    <w:next w:val="Normal"/>
    <w:link w:val="Heading1Char"/>
    <w:uiPriority w:val="9"/>
    <w:qFormat/>
    <w:rsid w:val="00853A3C"/>
    <w:pPr>
      <w:keepNext/>
      <w:keepLines/>
      <w:spacing w:before="480" w:after="0"/>
      <w:outlineLvl w:val="0"/>
    </w:pPr>
    <w:rPr>
      <w:rFonts w:ascii="Times New Roman" w:eastAsiaTheme="majorEastAsia" w:hAnsi="Times New Roman"/>
      <w:b/>
      <w:bCs/>
      <w:color w:val="365F91" w:themeColor="accent1" w:themeShade="BF"/>
      <w:sz w:val="28"/>
      <w:szCs w:val="28"/>
    </w:rPr>
  </w:style>
  <w:style w:type="paragraph" w:styleId="Heading2">
    <w:name w:val="heading 2"/>
    <w:basedOn w:val="Heading3"/>
    <w:next w:val="Normal"/>
    <w:link w:val="Heading2Char"/>
    <w:qFormat/>
    <w:rsid w:val="00853A3C"/>
    <w:pPr>
      <w:outlineLvl w:val="1"/>
    </w:pPr>
  </w:style>
  <w:style w:type="paragraph" w:styleId="Heading3">
    <w:name w:val="heading 3"/>
    <w:basedOn w:val="Normal"/>
    <w:next w:val="Normal"/>
    <w:link w:val="Heading3Char"/>
    <w:uiPriority w:val="9"/>
    <w:unhideWhenUsed/>
    <w:qFormat/>
    <w:rsid w:val="00FF5B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3663"/>
    <w:pPr>
      <w:spacing w:before="100" w:beforeAutospacing="1" w:after="100" w:afterAutospacing="1" w:line="240" w:lineRule="auto"/>
      <w:ind w:firstLine="480"/>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0D329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D329E"/>
    <w:rPr>
      <w:rFonts w:ascii="Tahoma" w:hAnsi="Tahoma" w:cs="Tahoma"/>
      <w:sz w:val="16"/>
      <w:szCs w:val="16"/>
    </w:rPr>
  </w:style>
  <w:style w:type="character" w:styleId="CommentReference">
    <w:name w:val="annotation reference"/>
    <w:uiPriority w:val="99"/>
    <w:unhideWhenUsed/>
    <w:rsid w:val="0069471A"/>
    <w:rPr>
      <w:sz w:val="16"/>
      <w:szCs w:val="16"/>
    </w:rPr>
  </w:style>
  <w:style w:type="paragraph" w:styleId="CommentText">
    <w:name w:val="annotation text"/>
    <w:basedOn w:val="Normal"/>
    <w:link w:val="CommentTextChar"/>
    <w:uiPriority w:val="99"/>
    <w:unhideWhenUsed/>
    <w:rsid w:val="0069471A"/>
    <w:rPr>
      <w:sz w:val="20"/>
      <w:szCs w:val="20"/>
    </w:rPr>
  </w:style>
  <w:style w:type="character" w:customStyle="1" w:styleId="CommentTextChar">
    <w:name w:val="Comment Text Char"/>
    <w:basedOn w:val="DefaultParagraphFont"/>
    <w:link w:val="CommentText"/>
    <w:uiPriority w:val="99"/>
    <w:rsid w:val="0069471A"/>
  </w:style>
  <w:style w:type="paragraph" w:styleId="CommentSubject">
    <w:name w:val="annotation subject"/>
    <w:basedOn w:val="CommentText"/>
    <w:next w:val="CommentText"/>
    <w:link w:val="CommentSubjectChar"/>
    <w:uiPriority w:val="99"/>
    <w:semiHidden/>
    <w:unhideWhenUsed/>
    <w:rsid w:val="0069471A"/>
    <w:rPr>
      <w:b/>
      <w:bCs/>
    </w:rPr>
  </w:style>
  <w:style w:type="character" w:customStyle="1" w:styleId="CommentSubjectChar">
    <w:name w:val="Comment Subject Char"/>
    <w:link w:val="CommentSubject"/>
    <w:uiPriority w:val="99"/>
    <w:semiHidden/>
    <w:rsid w:val="0069471A"/>
    <w:rPr>
      <w:b/>
      <w:bCs/>
    </w:rPr>
  </w:style>
  <w:style w:type="table" w:styleId="TableGrid">
    <w:name w:val="Table Grid"/>
    <w:basedOn w:val="TableNormal"/>
    <w:uiPriority w:val="59"/>
    <w:rsid w:val="000F2D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109C"/>
    <w:pPr>
      <w:tabs>
        <w:tab w:val="center" w:pos="4680"/>
        <w:tab w:val="right" w:pos="9360"/>
      </w:tabs>
    </w:pPr>
  </w:style>
  <w:style w:type="character" w:customStyle="1" w:styleId="HeaderChar">
    <w:name w:val="Header Char"/>
    <w:link w:val="Header"/>
    <w:uiPriority w:val="99"/>
    <w:rsid w:val="003D109C"/>
    <w:rPr>
      <w:sz w:val="22"/>
      <w:szCs w:val="22"/>
    </w:rPr>
  </w:style>
  <w:style w:type="paragraph" w:styleId="Footer">
    <w:name w:val="footer"/>
    <w:basedOn w:val="Normal"/>
    <w:link w:val="FooterChar"/>
    <w:uiPriority w:val="99"/>
    <w:unhideWhenUsed/>
    <w:rsid w:val="003D109C"/>
    <w:pPr>
      <w:tabs>
        <w:tab w:val="center" w:pos="4680"/>
        <w:tab w:val="right" w:pos="9360"/>
      </w:tabs>
    </w:pPr>
  </w:style>
  <w:style w:type="character" w:customStyle="1" w:styleId="FooterChar">
    <w:name w:val="Footer Char"/>
    <w:link w:val="Footer"/>
    <w:uiPriority w:val="99"/>
    <w:rsid w:val="003D109C"/>
    <w:rPr>
      <w:sz w:val="22"/>
      <w:szCs w:val="22"/>
    </w:rPr>
  </w:style>
  <w:style w:type="character" w:customStyle="1" w:styleId="ptext-2">
    <w:name w:val="ptext-2"/>
    <w:rsid w:val="00396046"/>
  </w:style>
  <w:style w:type="table" w:customStyle="1" w:styleId="TableGrid1">
    <w:name w:val="Table Grid1"/>
    <w:basedOn w:val="TableNormal"/>
    <w:next w:val="TableGrid"/>
    <w:uiPriority w:val="59"/>
    <w:rsid w:val="00D801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5AD8"/>
    <w:rPr>
      <w:color w:val="808080"/>
    </w:rPr>
  </w:style>
  <w:style w:type="paragraph" w:styleId="ListParagraph">
    <w:name w:val="List Paragraph"/>
    <w:basedOn w:val="Normal"/>
    <w:uiPriority w:val="34"/>
    <w:qFormat/>
    <w:rsid w:val="003C5AD8"/>
    <w:pPr>
      <w:ind w:left="720"/>
      <w:contextualSpacing/>
    </w:pPr>
  </w:style>
  <w:style w:type="paragraph" w:styleId="Revision">
    <w:name w:val="Revision"/>
    <w:hidden/>
    <w:uiPriority w:val="99"/>
    <w:semiHidden/>
    <w:rsid w:val="009A14DD"/>
    <w:rPr>
      <w:sz w:val="22"/>
      <w:szCs w:val="22"/>
    </w:rPr>
  </w:style>
  <w:style w:type="character" w:customStyle="1" w:styleId="Heading2Char">
    <w:name w:val="Heading 2 Char"/>
    <w:basedOn w:val="DefaultParagraphFont"/>
    <w:link w:val="Heading2"/>
    <w:rsid w:val="00853A3C"/>
    <w:rPr>
      <w:rFonts w:asciiTheme="majorHAnsi" w:eastAsiaTheme="majorEastAsia" w:hAnsiTheme="majorHAnsi" w:cstheme="majorBidi"/>
      <w:b/>
      <w:bCs/>
      <w:color w:val="4F81BD" w:themeColor="accent1"/>
      <w:sz w:val="22"/>
      <w:szCs w:val="22"/>
    </w:rPr>
  </w:style>
  <w:style w:type="character" w:styleId="Hyperlink">
    <w:name w:val="Hyperlink"/>
    <w:uiPriority w:val="99"/>
    <w:rsid w:val="00CC25B3"/>
    <w:rPr>
      <w:rFonts w:cs="Times New Roman"/>
      <w:color w:val="0000FF"/>
      <w:u w:val="single"/>
    </w:rPr>
  </w:style>
  <w:style w:type="character" w:customStyle="1" w:styleId="cohovertext">
    <w:name w:val="co_hovertext"/>
    <w:basedOn w:val="DefaultParagraphFont"/>
    <w:rsid w:val="006A61EB"/>
  </w:style>
  <w:style w:type="paragraph" w:styleId="FootnoteText">
    <w:name w:val="footnote text"/>
    <w:basedOn w:val="Normal"/>
    <w:link w:val="FootnoteTextChar"/>
    <w:uiPriority w:val="99"/>
    <w:unhideWhenUsed/>
    <w:qFormat/>
    <w:rsid w:val="003C0E36"/>
    <w:pPr>
      <w:spacing w:after="0" w:line="240" w:lineRule="auto"/>
    </w:pPr>
    <w:rPr>
      <w:sz w:val="20"/>
      <w:szCs w:val="20"/>
    </w:rPr>
  </w:style>
  <w:style w:type="character" w:customStyle="1" w:styleId="FootnoteTextChar">
    <w:name w:val="Footnote Text Char"/>
    <w:basedOn w:val="DefaultParagraphFont"/>
    <w:link w:val="FootnoteText"/>
    <w:uiPriority w:val="99"/>
    <w:rsid w:val="003C0E36"/>
  </w:style>
  <w:style w:type="character" w:styleId="FootnoteReference">
    <w:name w:val="footnote reference"/>
    <w:basedOn w:val="DefaultParagraphFont"/>
    <w:uiPriority w:val="99"/>
    <w:unhideWhenUsed/>
    <w:rsid w:val="003C0E36"/>
    <w:rPr>
      <w:vertAlign w:val="superscript"/>
    </w:rPr>
  </w:style>
  <w:style w:type="paragraph" w:customStyle="1" w:styleId="HeaderFooter">
    <w:name w:val="Header &amp; Footer"/>
    <w:rsid w:val="003C0E36"/>
    <w:pPr>
      <w:pBdr>
        <w:top w:val="nil"/>
        <w:left w:val="nil"/>
        <w:bottom w:val="nil"/>
        <w:right w:val="nil"/>
        <w:between w:val="nil"/>
        <w:bar w:val="nil"/>
      </w:pBdr>
      <w:tabs>
        <w:tab w:val="right" w:pos="9020"/>
      </w:tabs>
    </w:pPr>
    <w:rPr>
      <w:rFonts w:ascii="Helvetica" w:eastAsia="Arial Unicode MS" w:hAnsi="Arial Unicode MS" w:cs="Arial Unicode MS"/>
      <w:color w:val="000000"/>
      <w:sz w:val="24"/>
      <w:szCs w:val="24"/>
      <w:bdr w:val="nil"/>
    </w:rPr>
  </w:style>
  <w:style w:type="character" w:customStyle="1" w:styleId="Heading1Char">
    <w:name w:val="Heading 1 Char"/>
    <w:basedOn w:val="DefaultParagraphFont"/>
    <w:link w:val="Heading1"/>
    <w:uiPriority w:val="9"/>
    <w:rsid w:val="00853A3C"/>
    <w:rPr>
      <w:rFonts w:ascii="Times New Roman" w:eastAsiaTheme="majorEastAsia" w:hAnsi="Times New Roman"/>
      <w:b/>
      <w:bCs/>
      <w:color w:val="365F91" w:themeColor="accent1" w:themeShade="BF"/>
      <w:sz w:val="28"/>
      <w:szCs w:val="28"/>
    </w:rPr>
  </w:style>
  <w:style w:type="character" w:customStyle="1" w:styleId="Heading3Char">
    <w:name w:val="Heading 3 Char"/>
    <w:basedOn w:val="DefaultParagraphFont"/>
    <w:link w:val="Heading3"/>
    <w:uiPriority w:val="9"/>
    <w:rsid w:val="00FF5B83"/>
    <w:rPr>
      <w:rFonts w:asciiTheme="majorHAnsi" w:eastAsiaTheme="majorEastAsia" w:hAnsiTheme="majorHAnsi" w:cstheme="majorBidi"/>
      <w:b/>
      <w:bCs/>
      <w:color w:val="4F81BD" w:themeColor="accent1"/>
      <w:sz w:val="22"/>
      <w:szCs w:val="22"/>
    </w:rPr>
  </w:style>
  <w:style w:type="numbering" w:customStyle="1" w:styleId="Style1">
    <w:name w:val="Style1"/>
    <w:uiPriority w:val="99"/>
    <w:rsid w:val="00FF5B83"/>
    <w:pPr>
      <w:numPr>
        <w:numId w:val="7"/>
      </w:numPr>
    </w:pPr>
  </w:style>
  <w:style w:type="table" w:customStyle="1" w:styleId="138">
    <w:name w:val="138"/>
    <w:basedOn w:val="TableNormal"/>
    <w:rsid w:val="00FA7377"/>
    <w:pPr>
      <w:spacing w:after="200" w:line="276" w:lineRule="auto"/>
      <w:contextualSpacing/>
    </w:pPr>
    <w:rPr>
      <w:rFonts w:cs="Calibri"/>
      <w:color w:val="000000"/>
      <w:sz w:val="22"/>
      <w:szCs w:val="22"/>
    </w:rPr>
    <w:tblPr>
      <w:tblStyleRowBandSize w:val="1"/>
      <w:tblStyleColBandSize w:val="1"/>
      <w:tblCellMar>
        <w:left w:w="115" w:type="dxa"/>
        <w:right w:w="115" w:type="dxa"/>
      </w:tblCellMar>
    </w:tblPr>
  </w:style>
  <w:style w:type="table" w:customStyle="1" w:styleId="146">
    <w:name w:val="146"/>
    <w:basedOn w:val="TableNormal"/>
    <w:rsid w:val="00FA7377"/>
    <w:pPr>
      <w:spacing w:after="200" w:line="276" w:lineRule="auto"/>
      <w:contextualSpacing/>
    </w:pPr>
    <w:rPr>
      <w:rFonts w:cs="Calibri"/>
      <w:color w:val="000000"/>
      <w:sz w:val="22"/>
      <w:szCs w:val="22"/>
    </w:rPr>
    <w:tblPr>
      <w:tblStyleRowBandSize w:val="1"/>
      <w:tblStyleColBandSize w:val="1"/>
      <w:tblCellMar>
        <w:left w:w="115" w:type="dxa"/>
        <w:right w:w="115" w:type="dxa"/>
      </w:tblCellMar>
    </w:tblPr>
  </w:style>
  <w:style w:type="paragraph" w:styleId="Title">
    <w:name w:val="Title"/>
    <w:basedOn w:val="Normal"/>
    <w:next w:val="Normal"/>
    <w:link w:val="TitleChar"/>
    <w:rsid w:val="006D2EEF"/>
    <w:pPr>
      <w:keepNext/>
      <w:keepLines/>
      <w:spacing w:before="480" w:after="120"/>
      <w:contextualSpacing/>
    </w:pPr>
    <w:rPr>
      <w:rFonts w:cs="Calibri"/>
      <w:b/>
      <w:color w:val="000000"/>
      <w:sz w:val="72"/>
      <w:szCs w:val="72"/>
    </w:rPr>
  </w:style>
  <w:style w:type="character" w:customStyle="1" w:styleId="TitleChar">
    <w:name w:val="Title Char"/>
    <w:basedOn w:val="DefaultParagraphFont"/>
    <w:link w:val="Title"/>
    <w:rsid w:val="006D2EEF"/>
    <w:rPr>
      <w:rFonts w:cs="Calibri"/>
      <w:b/>
      <w:color w:val="000000"/>
      <w:sz w:val="72"/>
      <w:szCs w:val="72"/>
    </w:rPr>
  </w:style>
  <w:style w:type="character" w:customStyle="1" w:styleId="NACBodyChar">
    <w:name w:val="NACBody Char"/>
    <w:basedOn w:val="DefaultParagraphFont"/>
    <w:link w:val="NACBody"/>
    <w:rsid w:val="00C60726"/>
  </w:style>
  <w:style w:type="paragraph" w:customStyle="1" w:styleId="NACBody">
    <w:name w:val="NACBody"/>
    <w:basedOn w:val="Normal"/>
    <w:link w:val="NACBodyChar"/>
    <w:rsid w:val="00C60726"/>
    <w:pPr>
      <w:spacing w:after="0" w:line="240" w:lineRule="atLeast"/>
      <w:jc w:val="both"/>
    </w:pPr>
    <w:rPr>
      <w:sz w:val="20"/>
      <w:szCs w:val="20"/>
    </w:rPr>
  </w:style>
  <w:style w:type="character" w:customStyle="1" w:styleId="NACLead">
    <w:name w:val="NACLead"/>
    <w:basedOn w:val="DefaultParagraphFont"/>
    <w:rsid w:val="00C60726"/>
    <w:rPr>
      <w:b/>
      <w:bCs/>
    </w:rPr>
  </w:style>
  <w:style w:type="character" w:customStyle="1" w:styleId="NACSection">
    <w:name w:val="NACSection"/>
    <w:basedOn w:val="DefaultParagraphFont"/>
    <w:rsid w:val="00C60726"/>
    <w:rPr>
      <w:b/>
      <w:bCs/>
    </w:rPr>
  </w:style>
  <w:style w:type="character" w:customStyle="1" w:styleId="Empty">
    <w:name w:val="Empty"/>
    <w:basedOn w:val="DefaultParagraphFont"/>
    <w:rsid w:val="00C60726"/>
    <w:rPr>
      <w:rFonts w:ascii="Times New Roman" w:hAnsi="Times New Roman" w:cs="Times New Roman" w:hint="default"/>
    </w:rPr>
  </w:style>
  <w:style w:type="character" w:customStyle="1" w:styleId="NRSAuthority">
    <w:name w:val="NRSAuthority"/>
    <w:basedOn w:val="DefaultParagraphFont"/>
    <w:rsid w:val="00C60726"/>
    <w:rPr>
      <w:b/>
      <w:bCs/>
    </w:rPr>
  </w:style>
  <w:style w:type="table" w:customStyle="1" w:styleId="150">
    <w:name w:val="150"/>
    <w:basedOn w:val="TableNormal"/>
    <w:rsid w:val="00C60726"/>
    <w:pPr>
      <w:spacing w:after="200" w:line="276" w:lineRule="auto"/>
      <w:contextualSpacing/>
    </w:pPr>
    <w:rPr>
      <w:rFonts w:cs="Calibri"/>
      <w:color w:val="000000"/>
      <w:sz w:val="22"/>
      <w:szCs w:val="22"/>
    </w:rPr>
    <w:tblPr>
      <w:tblStyleRowBandSize w:val="1"/>
      <w:tblStyleColBandSize w:val="1"/>
      <w:tblCellMar>
        <w:left w:w="115" w:type="dxa"/>
        <w:right w:w="115" w:type="dxa"/>
      </w:tblCellMar>
    </w:tblPr>
  </w:style>
  <w:style w:type="table" w:styleId="LightList-Accent1">
    <w:name w:val="Light List Accent 1"/>
    <w:basedOn w:val="TableNormal"/>
    <w:uiPriority w:val="61"/>
    <w:rsid w:val="00AD722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DB51B5"/>
    <w:pPr>
      <w:spacing w:before="240" w:line="259" w:lineRule="auto"/>
      <w:outlineLvl w:val="9"/>
    </w:pPr>
    <w:rPr>
      <w:rFonts w:asciiTheme="majorHAnsi" w:hAnsiTheme="majorHAnsi" w:cstheme="majorBidi"/>
      <w:b w:val="0"/>
      <w:bCs w:val="0"/>
      <w:sz w:val="32"/>
      <w:szCs w:val="32"/>
    </w:rPr>
  </w:style>
  <w:style w:type="paragraph" w:styleId="TOC1">
    <w:name w:val="toc 1"/>
    <w:basedOn w:val="Normal"/>
    <w:next w:val="Normal"/>
    <w:autoRedefine/>
    <w:uiPriority w:val="39"/>
    <w:unhideWhenUsed/>
    <w:rsid w:val="00DB51B5"/>
    <w:pPr>
      <w:spacing w:after="100"/>
    </w:pPr>
  </w:style>
  <w:style w:type="paragraph" w:styleId="TOC2">
    <w:name w:val="toc 2"/>
    <w:basedOn w:val="Normal"/>
    <w:next w:val="Normal"/>
    <w:autoRedefine/>
    <w:uiPriority w:val="39"/>
    <w:unhideWhenUsed/>
    <w:rsid w:val="00DB51B5"/>
    <w:pPr>
      <w:spacing w:after="100"/>
      <w:ind w:left="220"/>
    </w:pPr>
  </w:style>
  <w:style w:type="character" w:customStyle="1" w:styleId="apple-converted-space">
    <w:name w:val="apple-converted-space"/>
    <w:basedOn w:val="DefaultParagraphFont"/>
    <w:rsid w:val="00336827"/>
  </w:style>
  <w:style w:type="paragraph" w:styleId="HTMLPreformatted">
    <w:name w:val="HTML Preformatted"/>
    <w:basedOn w:val="Normal"/>
    <w:link w:val="HTMLPreformattedChar"/>
    <w:uiPriority w:val="99"/>
    <w:semiHidden/>
    <w:unhideWhenUsed/>
    <w:rsid w:val="00244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484A"/>
    <w:rPr>
      <w:rFonts w:ascii="Courier New" w:eastAsia="Times New Roman" w:hAnsi="Courier New" w:cs="Courier New"/>
    </w:rPr>
  </w:style>
  <w:style w:type="paragraph" w:customStyle="1" w:styleId="m-2630602456125261297sectbody">
    <w:name w:val="m_-2630602456125261297sectbody"/>
    <w:basedOn w:val="Normal"/>
    <w:rsid w:val="00612894"/>
    <w:pPr>
      <w:spacing w:before="100" w:beforeAutospacing="1" w:after="100" w:afterAutospacing="1" w:line="240" w:lineRule="auto"/>
    </w:pPr>
    <w:rPr>
      <w:rFonts w:ascii="Times New Roman" w:eastAsia="Times New Roman" w:hAnsi="Times New Roman"/>
      <w:sz w:val="24"/>
      <w:szCs w:val="24"/>
    </w:rPr>
  </w:style>
  <w:style w:type="character" w:customStyle="1" w:styleId="m-2630602456125261297apple-converted-space">
    <w:name w:val="m_-2630602456125261297apple-converted-space"/>
    <w:basedOn w:val="DefaultParagraphFont"/>
    <w:rsid w:val="00612894"/>
  </w:style>
  <w:style w:type="table" w:customStyle="1" w:styleId="TableGrid0">
    <w:name w:val="TableGrid"/>
    <w:rsid w:val="00457CC4"/>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0429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13590">
      <w:bodyDiv w:val="1"/>
      <w:marLeft w:val="0"/>
      <w:marRight w:val="0"/>
      <w:marTop w:val="0"/>
      <w:marBottom w:val="0"/>
      <w:divBdr>
        <w:top w:val="none" w:sz="0" w:space="0" w:color="auto"/>
        <w:left w:val="none" w:sz="0" w:space="0" w:color="auto"/>
        <w:bottom w:val="none" w:sz="0" w:space="0" w:color="auto"/>
        <w:right w:val="none" w:sz="0" w:space="0" w:color="auto"/>
      </w:divBdr>
    </w:div>
    <w:div w:id="139540273">
      <w:bodyDiv w:val="1"/>
      <w:marLeft w:val="0"/>
      <w:marRight w:val="0"/>
      <w:marTop w:val="0"/>
      <w:marBottom w:val="0"/>
      <w:divBdr>
        <w:top w:val="none" w:sz="0" w:space="0" w:color="auto"/>
        <w:left w:val="none" w:sz="0" w:space="0" w:color="auto"/>
        <w:bottom w:val="none" w:sz="0" w:space="0" w:color="auto"/>
        <w:right w:val="none" w:sz="0" w:space="0" w:color="auto"/>
      </w:divBdr>
    </w:div>
    <w:div w:id="163130331">
      <w:bodyDiv w:val="1"/>
      <w:marLeft w:val="0"/>
      <w:marRight w:val="0"/>
      <w:marTop w:val="0"/>
      <w:marBottom w:val="0"/>
      <w:divBdr>
        <w:top w:val="none" w:sz="0" w:space="0" w:color="auto"/>
        <w:left w:val="none" w:sz="0" w:space="0" w:color="auto"/>
        <w:bottom w:val="none" w:sz="0" w:space="0" w:color="auto"/>
        <w:right w:val="none" w:sz="0" w:space="0" w:color="auto"/>
      </w:divBdr>
    </w:div>
    <w:div w:id="251088238">
      <w:bodyDiv w:val="1"/>
      <w:marLeft w:val="0"/>
      <w:marRight w:val="0"/>
      <w:marTop w:val="0"/>
      <w:marBottom w:val="0"/>
      <w:divBdr>
        <w:top w:val="none" w:sz="0" w:space="0" w:color="auto"/>
        <w:left w:val="none" w:sz="0" w:space="0" w:color="auto"/>
        <w:bottom w:val="none" w:sz="0" w:space="0" w:color="auto"/>
        <w:right w:val="none" w:sz="0" w:space="0" w:color="auto"/>
      </w:divBdr>
    </w:div>
    <w:div w:id="289896793">
      <w:bodyDiv w:val="1"/>
      <w:marLeft w:val="0"/>
      <w:marRight w:val="0"/>
      <w:marTop w:val="0"/>
      <w:marBottom w:val="0"/>
      <w:divBdr>
        <w:top w:val="none" w:sz="0" w:space="0" w:color="auto"/>
        <w:left w:val="none" w:sz="0" w:space="0" w:color="auto"/>
        <w:bottom w:val="none" w:sz="0" w:space="0" w:color="auto"/>
        <w:right w:val="none" w:sz="0" w:space="0" w:color="auto"/>
      </w:divBdr>
    </w:div>
    <w:div w:id="308285925">
      <w:bodyDiv w:val="1"/>
      <w:marLeft w:val="0"/>
      <w:marRight w:val="0"/>
      <w:marTop w:val="0"/>
      <w:marBottom w:val="0"/>
      <w:divBdr>
        <w:top w:val="none" w:sz="0" w:space="0" w:color="auto"/>
        <w:left w:val="none" w:sz="0" w:space="0" w:color="auto"/>
        <w:bottom w:val="none" w:sz="0" w:space="0" w:color="auto"/>
        <w:right w:val="none" w:sz="0" w:space="0" w:color="auto"/>
      </w:divBdr>
    </w:div>
    <w:div w:id="313796802">
      <w:bodyDiv w:val="1"/>
      <w:marLeft w:val="0"/>
      <w:marRight w:val="0"/>
      <w:marTop w:val="0"/>
      <w:marBottom w:val="0"/>
      <w:divBdr>
        <w:top w:val="none" w:sz="0" w:space="0" w:color="auto"/>
        <w:left w:val="none" w:sz="0" w:space="0" w:color="auto"/>
        <w:bottom w:val="none" w:sz="0" w:space="0" w:color="auto"/>
        <w:right w:val="none" w:sz="0" w:space="0" w:color="auto"/>
      </w:divBdr>
    </w:div>
    <w:div w:id="364063949">
      <w:bodyDiv w:val="1"/>
      <w:marLeft w:val="0"/>
      <w:marRight w:val="0"/>
      <w:marTop w:val="0"/>
      <w:marBottom w:val="0"/>
      <w:divBdr>
        <w:top w:val="none" w:sz="0" w:space="0" w:color="auto"/>
        <w:left w:val="none" w:sz="0" w:space="0" w:color="auto"/>
        <w:bottom w:val="none" w:sz="0" w:space="0" w:color="auto"/>
        <w:right w:val="none" w:sz="0" w:space="0" w:color="auto"/>
      </w:divBdr>
    </w:div>
    <w:div w:id="552035505">
      <w:bodyDiv w:val="1"/>
      <w:marLeft w:val="0"/>
      <w:marRight w:val="0"/>
      <w:marTop w:val="0"/>
      <w:marBottom w:val="0"/>
      <w:divBdr>
        <w:top w:val="none" w:sz="0" w:space="0" w:color="auto"/>
        <w:left w:val="none" w:sz="0" w:space="0" w:color="auto"/>
        <w:bottom w:val="none" w:sz="0" w:space="0" w:color="auto"/>
        <w:right w:val="none" w:sz="0" w:space="0" w:color="auto"/>
      </w:divBdr>
    </w:div>
    <w:div w:id="606886259">
      <w:bodyDiv w:val="1"/>
      <w:marLeft w:val="0"/>
      <w:marRight w:val="0"/>
      <w:marTop w:val="0"/>
      <w:marBottom w:val="0"/>
      <w:divBdr>
        <w:top w:val="none" w:sz="0" w:space="0" w:color="auto"/>
        <w:left w:val="none" w:sz="0" w:space="0" w:color="auto"/>
        <w:bottom w:val="none" w:sz="0" w:space="0" w:color="auto"/>
        <w:right w:val="none" w:sz="0" w:space="0" w:color="auto"/>
      </w:divBdr>
    </w:div>
    <w:div w:id="819272756">
      <w:bodyDiv w:val="1"/>
      <w:marLeft w:val="0"/>
      <w:marRight w:val="0"/>
      <w:marTop w:val="0"/>
      <w:marBottom w:val="0"/>
      <w:divBdr>
        <w:top w:val="none" w:sz="0" w:space="0" w:color="auto"/>
        <w:left w:val="none" w:sz="0" w:space="0" w:color="auto"/>
        <w:bottom w:val="none" w:sz="0" w:space="0" w:color="auto"/>
        <w:right w:val="none" w:sz="0" w:space="0" w:color="auto"/>
      </w:divBdr>
    </w:div>
    <w:div w:id="924192466">
      <w:bodyDiv w:val="1"/>
      <w:marLeft w:val="0"/>
      <w:marRight w:val="0"/>
      <w:marTop w:val="0"/>
      <w:marBottom w:val="0"/>
      <w:divBdr>
        <w:top w:val="none" w:sz="0" w:space="0" w:color="auto"/>
        <w:left w:val="none" w:sz="0" w:space="0" w:color="auto"/>
        <w:bottom w:val="none" w:sz="0" w:space="0" w:color="auto"/>
        <w:right w:val="none" w:sz="0" w:space="0" w:color="auto"/>
      </w:divBdr>
    </w:div>
    <w:div w:id="986016362">
      <w:bodyDiv w:val="1"/>
      <w:marLeft w:val="0"/>
      <w:marRight w:val="0"/>
      <w:marTop w:val="0"/>
      <w:marBottom w:val="0"/>
      <w:divBdr>
        <w:top w:val="none" w:sz="0" w:space="0" w:color="auto"/>
        <w:left w:val="none" w:sz="0" w:space="0" w:color="auto"/>
        <w:bottom w:val="none" w:sz="0" w:space="0" w:color="auto"/>
        <w:right w:val="none" w:sz="0" w:space="0" w:color="auto"/>
      </w:divBdr>
    </w:div>
    <w:div w:id="1317420433">
      <w:bodyDiv w:val="1"/>
      <w:marLeft w:val="0"/>
      <w:marRight w:val="0"/>
      <w:marTop w:val="0"/>
      <w:marBottom w:val="0"/>
      <w:divBdr>
        <w:top w:val="none" w:sz="0" w:space="0" w:color="auto"/>
        <w:left w:val="none" w:sz="0" w:space="0" w:color="auto"/>
        <w:bottom w:val="none" w:sz="0" w:space="0" w:color="auto"/>
        <w:right w:val="none" w:sz="0" w:space="0" w:color="auto"/>
      </w:divBdr>
    </w:div>
    <w:div w:id="1370883645">
      <w:bodyDiv w:val="1"/>
      <w:marLeft w:val="0"/>
      <w:marRight w:val="0"/>
      <w:marTop w:val="0"/>
      <w:marBottom w:val="0"/>
      <w:divBdr>
        <w:top w:val="none" w:sz="0" w:space="0" w:color="auto"/>
        <w:left w:val="none" w:sz="0" w:space="0" w:color="auto"/>
        <w:bottom w:val="none" w:sz="0" w:space="0" w:color="auto"/>
        <w:right w:val="none" w:sz="0" w:space="0" w:color="auto"/>
      </w:divBdr>
    </w:div>
    <w:div w:id="1445230304">
      <w:bodyDiv w:val="1"/>
      <w:marLeft w:val="0"/>
      <w:marRight w:val="0"/>
      <w:marTop w:val="0"/>
      <w:marBottom w:val="0"/>
      <w:divBdr>
        <w:top w:val="none" w:sz="0" w:space="0" w:color="auto"/>
        <w:left w:val="none" w:sz="0" w:space="0" w:color="auto"/>
        <w:bottom w:val="none" w:sz="0" w:space="0" w:color="auto"/>
        <w:right w:val="none" w:sz="0" w:space="0" w:color="auto"/>
      </w:divBdr>
      <w:divsChild>
        <w:div w:id="1272468161">
          <w:marLeft w:val="0"/>
          <w:marRight w:val="0"/>
          <w:marTop w:val="0"/>
          <w:marBottom w:val="0"/>
          <w:divBdr>
            <w:top w:val="none" w:sz="0" w:space="0" w:color="auto"/>
            <w:left w:val="none" w:sz="0" w:space="0" w:color="auto"/>
            <w:bottom w:val="none" w:sz="0" w:space="0" w:color="auto"/>
            <w:right w:val="none" w:sz="0" w:space="0" w:color="auto"/>
          </w:divBdr>
          <w:divsChild>
            <w:div w:id="1902255094">
              <w:marLeft w:val="0"/>
              <w:marRight w:val="0"/>
              <w:marTop w:val="0"/>
              <w:marBottom w:val="0"/>
              <w:divBdr>
                <w:top w:val="none" w:sz="0" w:space="0" w:color="auto"/>
                <w:left w:val="none" w:sz="0" w:space="0" w:color="auto"/>
                <w:bottom w:val="none" w:sz="0" w:space="0" w:color="auto"/>
                <w:right w:val="none" w:sz="0" w:space="0" w:color="auto"/>
              </w:divBdr>
              <w:divsChild>
                <w:div w:id="980229865">
                  <w:marLeft w:val="0"/>
                  <w:marRight w:val="0"/>
                  <w:marTop w:val="0"/>
                  <w:marBottom w:val="0"/>
                  <w:divBdr>
                    <w:top w:val="none" w:sz="0" w:space="0" w:color="auto"/>
                    <w:left w:val="none" w:sz="0" w:space="0" w:color="auto"/>
                    <w:bottom w:val="none" w:sz="0" w:space="0" w:color="auto"/>
                    <w:right w:val="none" w:sz="0" w:space="0" w:color="auto"/>
                  </w:divBdr>
                  <w:divsChild>
                    <w:div w:id="1357342585">
                      <w:marLeft w:val="0"/>
                      <w:marRight w:val="0"/>
                      <w:marTop w:val="0"/>
                      <w:marBottom w:val="0"/>
                      <w:divBdr>
                        <w:top w:val="none" w:sz="0" w:space="0" w:color="auto"/>
                        <w:left w:val="none" w:sz="0" w:space="0" w:color="auto"/>
                        <w:bottom w:val="none" w:sz="0" w:space="0" w:color="auto"/>
                        <w:right w:val="none" w:sz="0" w:space="0" w:color="auto"/>
                      </w:divBdr>
                      <w:divsChild>
                        <w:div w:id="1068501178">
                          <w:marLeft w:val="405"/>
                          <w:marRight w:val="0"/>
                          <w:marTop w:val="0"/>
                          <w:marBottom w:val="0"/>
                          <w:divBdr>
                            <w:top w:val="none" w:sz="0" w:space="0" w:color="auto"/>
                            <w:left w:val="none" w:sz="0" w:space="0" w:color="auto"/>
                            <w:bottom w:val="none" w:sz="0" w:space="0" w:color="auto"/>
                            <w:right w:val="none" w:sz="0" w:space="0" w:color="auto"/>
                          </w:divBdr>
                          <w:divsChild>
                            <w:div w:id="608053629">
                              <w:marLeft w:val="0"/>
                              <w:marRight w:val="0"/>
                              <w:marTop w:val="0"/>
                              <w:marBottom w:val="0"/>
                              <w:divBdr>
                                <w:top w:val="none" w:sz="0" w:space="0" w:color="auto"/>
                                <w:left w:val="none" w:sz="0" w:space="0" w:color="auto"/>
                                <w:bottom w:val="none" w:sz="0" w:space="0" w:color="auto"/>
                                <w:right w:val="none" w:sz="0" w:space="0" w:color="auto"/>
                              </w:divBdr>
                              <w:divsChild>
                                <w:div w:id="1495679759">
                                  <w:marLeft w:val="0"/>
                                  <w:marRight w:val="0"/>
                                  <w:marTop w:val="0"/>
                                  <w:marBottom w:val="0"/>
                                  <w:divBdr>
                                    <w:top w:val="none" w:sz="0" w:space="0" w:color="auto"/>
                                    <w:left w:val="none" w:sz="0" w:space="0" w:color="auto"/>
                                    <w:bottom w:val="none" w:sz="0" w:space="0" w:color="auto"/>
                                    <w:right w:val="none" w:sz="0" w:space="0" w:color="auto"/>
                                  </w:divBdr>
                                  <w:divsChild>
                                    <w:div w:id="1770851198">
                                      <w:marLeft w:val="0"/>
                                      <w:marRight w:val="0"/>
                                      <w:marTop w:val="60"/>
                                      <w:marBottom w:val="0"/>
                                      <w:divBdr>
                                        <w:top w:val="none" w:sz="0" w:space="0" w:color="auto"/>
                                        <w:left w:val="none" w:sz="0" w:space="0" w:color="auto"/>
                                        <w:bottom w:val="none" w:sz="0" w:space="0" w:color="auto"/>
                                        <w:right w:val="none" w:sz="0" w:space="0" w:color="auto"/>
                                      </w:divBdr>
                                      <w:divsChild>
                                        <w:div w:id="1233924803">
                                          <w:marLeft w:val="0"/>
                                          <w:marRight w:val="0"/>
                                          <w:marTop w:val="0"/>
                                          <w:marBottom w:val="0"/>
                                          <w:divBdr>
                                            <w:top w:val="none" w:sz="0" w:space="0" w:color="auto"/>
                                            <w:left w:val="none" w:sz="0" w:space="0" w:color="auto"/>
                                            <w:bottom w:val="none" w:sz="0" w:space="0" w:color="auto"/>
                                            <w:right w:val="none" w:sz="0" w:space="0" w:color="auto"/>
                                          </w:divBdr>
                                          <w:divsChild>
                                            <w:div w:id="1685204223">
                                              <w:marLeft w:val="0"/>
                                              <w:marRight w:val="0"/>
                                              <w:marTop w:val="0"/>
                                              <w:marBottom w:val="0"/>
                                              <w:divBdr>
                                                <w:top w:val="none" w:sz="0" w:space="0" w:color="auto"/>
                                                <w:left w:val="none" w:sz="0" w:space="0" w:color="auto"/>
                                                <w:bottom w:val="none" w:sz="0" w:space="0" w:color="auto"/>
                                                <w:right w:val="none" w:sz="0" w:space="0" w:color="auto"/>
                                              </w:divBdr>
                                              <w:divsChild>
                                                <w:div w:id="697007669">
                                                  <w:marLeft w:val="0"/>
                                                  <w:marRight w:val="0"/>
                                                  <w:marTop w:val="0"/>
                                                  <w:marBottom w:val="0"/>
                                                  <w:divBdr>
                                                    <w:top w:val="none" w:sz="0" w:space="0" w:color="auto"/>
                                                    <w:left w:val="none" w:sz="0" w:space="0" w:color="auto"/>
                                                    <w:bottom w:val="none" w:sz="0" w:space="0" w:color="auto"/>
                                                    <w:right w:val="none" w:sz="0" w:space="0" w:color="auto"/>
                                                  </w:divBdr>
                                                  <w:divsChild>
                                                    <w:div w:id="1519153962">
                                                      <w:marLeft w:val="0"/>
                                                      <w:marRight w:val="0"/>
                                                      <w:marTop w:val="0"/>
                                                      <w:marBottom w:val="0"/>
                                                      <w:divBdr>
                                                        <w:top w:val="none" w:sz="0" w:space="0" w:color="auto"/>
                                                        <w:left w:val="none" w:sz="0" w:space="0" w:color="auto"/>
                                                        <w:bottom w:val="none" w:sz="0" w:space="0" w:color="auto"/>
                                                        <w:right w:val="none" w:sz="0" w:space="0" w:color="auto"/>
                                                      </w:divBdr>
                                                      <w:divsChild>
                                                        <w:div w:id="1969123211">
                                                          <w:marLeft w:val="0"/>
                                                          <w:marRight w:val="0"/>
                                                          <w:marTop w:val="0"/>
                                                          <w:marBottom w:val="0"/>
                                                          <w:divBdr>
                                                            <w:top w:val="none" w:sz="0" w:space="0" w:color="auto"/>
                                                            <w:left w:val="none" w:sz="0" w:space="0" w:color="auto"/>
                                                            <w:bottom w:val="none" w:sz="0" w:space="0" w:color="auto"/>
                                                            <w:right w:val="none" w:sz="0" w:space="0" w:color="auto"/>
                                                          </w:divBdr>
                                                          <w:divsChild>
                                                            <w:div w:id="678973572">
                                                              <w:marLeft w:val="0"/>
                                                              <w:marRight w:val="0"/>
                                                              <w:marTop w:val="0"/>
                                                              <w:marBottom w:val="0"/>
                                                              <w:divBdr>
                                                                <w:top w:val="none" w:sz="0" w:space="0" w:color="auto"/>
                                                                <w:left w:val="none" w:sz="0" w:space="0" w:color="auto"/>
                                                                <w:bottom w:val="none" w:sz="0" w:space="0" w:color="auto"/>
                                                                <w:right w:val="none" w:sz="0" w:space="0" w:color="auto"/>
                                                              </w:divBdr>
                                                              <w:divsChild>
                                                                <w:div w:id="668947820">
                                                                  <w:marLeft w:val="0"/>
                                                                  <w:marRight w:val="0"/>
                                                                  <w:marTop w:val="0"/>
                                                                  <w:marBottom w:val="0"/>
                                                                  <w:divBdr>
                                                                    <w:top w:val="none" w:sz="0" w:space="0" w:color="auto"/>
                                                                    <w:left w:val="none" w:sz="0" w:space="0" w:color="auto"/>
                                                                    <w:bottom w:val="none" w:sz="0" w:space="0" w:color="auto"/>
                                                                    <w:right w:val="none" w:sz="0" w:space="0" w:color="auto"/>
                                                                  </w:divBdr>
                                                                  <w:divsChild>
                                                                    <w:div w:id="10794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49823025">
      <w:bodyDiv w:val="1"/>
      <w:marLeft w:val="0"/>
      <w:marRight w:val="0"/>
      <w:marTop w:val="0"/>
      <w:marBottom w:val="0"/>
      <w:divBdr>
        <w:top w:val="none" w:sz="0" w:space="0" w:color="auto"/>
        <w:left w:val="none" w:sz="0" w:space="0" w:color="auto"/>
        <w:bottom w:val="none" w:sz="0" w:space="0" w:color="auto"/>
        <w:right w:val="none" w:sz="0" w:space="0" w:color="auto"/>
      </w:divBdr>
    </w:div>
    <w:div w:id="1821728764">
      <w:bodyDiv w:val="1"/>
      <w:marLeft w:val="0"/>
      <w:marRight w:val="0"/>
      <w:marTop w:val="0"/>
      <w:marBottom w:val="0"/>
      <w:divBdr>
        <w:top w:val="none" w:sz="0" w:space="0" w:color="auto"/>
        <w:left w:val="none" w:sz="0" w:space="0" w:color="auto"/>
        <w:bottom w:val="none" w:sz="0" w:space="0" w:color="auto"/>
        <w:right w:val="none" w:sz="0" w:space="0" w:color="auto"/>
      </w:divBdr>
      <w:divsChild>
        <w:div w:id="958297182">
          <w:marLeft w:val="0"/>
          <w:marRight w:val="0"/>
          <w:marTop w:val="0"/>
          <w:marBottom w:val="0"/>
          <w:divBdr>
            <w:top w:val="none" w:sz="0" w:space="0" w:color="auto"/>
            <w:left w:val="none" w:sz="0" w:space="0" w:color="auto"/>
            <w:bottom w:val="none" w:sz="0" w:space="0" w:color="auto"/>
            <w:right w:val="none" w:sz="0" w:space="0" w:color="auto"/>
          </w:divBdr>
          <w:divsChild>
            <w:div w:id="1131823687">
              <w:marLeft w:val="0"/>
              <w:marRight w:val="0"/>
              <w:marTop w:val="0"/>
              <w:marBottom w:val="0"/>
              <w:divBdr>
                <w:top w:val="none" w:sz="0" w:space="0" w:color="auto"/>
                <w:left w:val="none" w:sz="0" w:space="0" w:color="auto"/>
                <w:bottom w:val="none" w:sz="0" w:space="0" w:color="auto"/>
                <w:right w:val="none" w:sz="0" w:space="0" w:color="auto"/>
              </w:divBdr>
              <w:divsChild>
                <w:div w:id="1817336957">
                  <w:marLeft w:val="0"/>
                  <w:marRight w:val="0"/>
                  <w:marTop w:val="0"/>
                  <w:marBottom w:val="0"/>
                  <w:divBdr>
                    <w:top w:val="none" w:sz="0" w:space="0" w:color="auto"/>
                    <w:left w:val="none" w:sz="0" w:space="0" w:color="auto"/>
                    <w:bottom w:val="none" w:sz="0" w:space="0" w:color="auto"/>
                    <w:right w:val="none" w:sz="0" w:space="0" w:color="auto"/>
                  </w:divBdr>
                  <w:divsChild>
                    <w:div w:id="1211189683">
                      <w:marLeft w:val="0"/>
                      <w:marRight w:val="0"/>
                      <w:marTop w:val="0"/>
                      <w:marBottom w:val="0"/>
                      <w:divBdr>
                        <w:top w:val="none" w:sz="0" w:space="0" w:color="auto"/>
                        <w:left w:val="none" w:sz="0" w:space="0" w:color="auto"/>
                        <w:bottom w:val="none" w:sz="0" w:space="0" w:color="auto"/>
                        <w:right w:val="none" w:sz="0" w:space="0" w:color="auto"/>
                      </w:divBdr>
                      <w:divsChild>
                        <w:div w:id="811875194">
                          <w:marLeft w:val="405"/>
                          <w:marRight w:val="0"/>
                          <w:marTop w:val="0"/>
                          <w:marBottom w:val="0"/>
                          <w:divBdr>
                            <w:top w:val="none" w:sz="0" w:space="0" w:color="auto"/>
                            <w:left w:val="none" w:sz="0" w:space="0" w:color="auto"/>
                            <w:bottom w:val="none" w:sz="0" w:space="0" w:color="auto"/>
                            <w:right w:val="none" w:sz="0" w:space="0" w:color="auto"/>
                          </w:divBdr>
                          <w:divsChild>
                            <w:div w:id="1741102093">
                              <w:marLeft w:val="0"/>
                              <w:marRight w:val="0"/>
                              <w:marTop w:val="0"/>
                              <w:marBottom w:val="0"/>
                              <w:divBdr>
                                <w:top w:val="none" w:sz="0" w:space="0" w:color="auto"/>
                                <w:left w:val="none" w:sz="0" w:space="0" w:color="auto"/>
                                <w:bottom w:val="none" w:sz="0" w:space="0" w:color="auto"/>
                                <w:right w:val="none" w:sz="0" w:space="0" w:color="auto"/>
                              </w:divBdr>
                              <w:divsChild>
                                <w:div w:id="1002048909">
                                  <w:marLeft w:val="0"/>
                                  <w:marRight w:val="0"/>
                                  <w:marTop w:val="0"/>
                                  <w:marBottom w:val="0"/>
                                  <w:divBdr>
                                    <w:top w:val="none" w:sz="0" w:space="0" w:color="auto"/>
                                    <w:left w:val="none" w:sz="0" w:space="0" w:color="auto"/>
                                    <w:bottom w:val="none" w:sz="0" w:space="0" w:color="auto"/>
                                    <w:right w:val="none" w:sz="0" w:space="0" w:color="auto"/>
                                  </w:divBdr>
                                  <w:divsChild>
                                    <w:div w:id="1456869262">
                                      <w:marLeft w:val="0"/>
                                      <w:marRight w:val="0"/>
                                      <w:marTop w:val="60"/>
                                      <w:marBottom w:val="0"/>
                                      <w:divBdr>
                                        <w:top w:val="none" w:sz="0" w:space="0" w:color="auto"/>
                                        <w:left w:val="none" w:sz="0" w:space="0" w:color="auto"/>
                                        <w:bottom w:val="none" w:sz="0" w:space="0" w:color="auto"/>
                                        <w:right w:val="none" w:sz="0" w:space="0" w:color="auto"/>
                                      </w:divBdr>
                                      <w:divsChild>
                                        <w:div w:id="1358505225">
                                          <w:marLeft w:val="0"/>
                                          <w:marRight w:val="0"/>
                                          <w:marTop w:val="0"/>
                                          <w:marBottom w:val="0"/>
                                          <w:divBdr>
                                            <w:top w:val="none" w:sz="0" w:space="0" w:color="auto"/>
                                            <w:left w:val="none" w:sz="0" w:space="0" w:color="auto"/>
                                            <w:bottom w:val="none" w:sz="0" w:space="0" w:color="auto"/>
                                            <w:right w:val="none" w:sz="0" w:space="0" w:color="auto"/>
                                          </w:divBdr>
                                          <w:divsChild>
                                            <w:div w:id="904681443">
                                              <w:marLeft w:val="0"/>
                                              <w:marRight w:val="0"/>
                                              <w:marTop w:val="0"/>
                                              <w:marBottom w:val="0"/>
                                              <w:divBdr>
                                                <w:top w:val="none" w:sz="0" w:space="0" w:color="auto"/>
                                                <w:left w:val="none" w:sz="0" w:space="0" w:color="auto"/>
                                                <w:bottom w:val="none" w:sz="0" w:space="0" w:color="auto"/>
                                                <w:right w:val="none" w:sz="0" w:space="0" w:color="auto"/>
                                              </w:divBdr>
                                              <w:divsChild>
                                                <w:div w:id="1161695785">
                                                  <w:marLeft w:val="0"/>
                                                  <w:marRight w:val="0"/>
                                                  <w:marTop w:val="0"/>
                                                  <w:marBottom w:val="0"/>
                                                  <w:divBdr>
                                                    <w:top w:val="none" w:sz="0" w:space="0" w:color="auto"/>
                                                    <w:left w:val="none" w:sz="0" w:space="0" w:color="auto"/>
                                                    <w:bottom w:val="none" w:sz="0" w:space="0" w:color="auto"/>
                                                    <w:right w:val="none" w:sz="0" w:space="0" w:color="auto"/>
                                                  </w:divBdr>
                                                  <w:divsChild>
                                                    <w:div w:id="279919732">
                                                      <w:marLeft w:val="0"/>
                                                      <w:marRight w:val="0"/>
                                                      <w:marTop w:val="0"/>
                                                      <w:marBottom w:val="0"/>
                                                      <w:divBdr>
                                                        <w:top w:val="none" w:sz="0" w:space="0" w:color="auto"/>
                                                        <w:left w:val="none" w:sz="0" w:space="0" w:color="auto"/>
                                                        <w:bottom w:val="none" w:sz="0" w:space="0" w:color="auto"/>
                                                        <w:right w:val="none" w:sz="0" w:space="0" w:color="auto"/>
                                                      </w:divBdr>
                                                      <w:divsChild>
                                                        <w:div w:id="1539582239">
                                                          <w:marLeft w:val="0"/>
                                                          <w:marRight w:val="0"/>
                                                          <w:marTop w:val="0"/>
                                                          <w:marBottom w:val="0"/>
                                                          <w:divBdr>
                                                            <w:top w:val="none" w:sz="0" w:space="0" w:color="auto"/>
                                                            <w:left w:val="none" w:sz="0" w:space="0" w:color="auto"/>
                                                            <w:bottom w:val="none" w:sz="0" w:space="0" w:color="auto"/>
                                                            <w:right w:val="none" w:sz="0" w:space="0" w:color="auto"/>
                                                          </w:divBdr>
                                                          <w:divsChild>
                                                            <w:div w:id="76755567">
                                                              <w:marLeft w:val="0"/>
                                                              <w:marRight w:val="0"/>
                                                              <w:marTop w:val="0"/>
                                                              <w:marBottom w:val="0"/>
                                                              <w:divBdr>
                                                                <w:top w:val="none" w:sz="0" w:space="0" w:color="auto"/>
                                                                <w:left w:val="none" w:sz="0" w:space="0" w:color="auto"/>
                                                                <w:bottom w:val="none" w:sz="0" w:space="0" w:color="auto"/>
                                                                <w:right w:val="none" w:sz="0" w:space="0" w:color="auto"/>
                                                              </w:divBdr>
                                                              <w:divsChild>
                                                                <w:div w:id="1606185311">
                                                                  <w:marLeft w:val="0"/>
                                                                  <w:marRight w:val="0"/>
                                                                  <w:marTop w:val="0"/>
                                                                  <w:marBottom w:val="0"/>
                                                                  <w:divBdr>
                                                                    <w:top w:val="none" w:sz="0" w:space="0" w:color="auto"/>
                                                                    <w:left w:val="none" w:sz="0" w:space="0" w:color="auto"/>
                                                                    <w:bottom w:val="none" w:sz="0" w:space="0" w:color="auto"/>
                                                                    <w:right w:val="none" w:sz="0" w:space="0" w:color="auto"/>
                                                                  </w:divBdr>
                                                                  <w:divsChild>
                                                                    <w:div w:id="142988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34360614">
      <w:bodyDiv w:val="1"/>
      <w:marLeft w:val="0"/>
      <w:marRight w:val="0"/>
      <w:marTop w:val="0"/>
      <w:marBottom w:val="0"/>
      <w:divBdr>
        <w:top w:val="none" w:sz="0" w:space="0" w:color="auto"/>
        <w:left w:val="none" w:sz="0" w:space="0" w:color="auto"/>
        <w:bottom w:val="none" w:sz="0" w:space="0" w:color="auto"/>
        <w:right w:val="none" w:sz="0" w:space="0" w:color="auto"/>
      </w:divBdr>
    </w:div>
    <w:div w:id="1950549026">
      <w:bodyDiv w:val="1"/>
      <w:marLeft w:val="0"/>
      <w:marRight w:val="0"/>
      <w:marTop w:val="0"/>
      <w:marBottom w:val="0"/>
      <w:divBdr>
        <w:top w:val="none" w:sz="0" w:space="0" w:color="auto"/>
        <w:left w:val="none" w:sz="0" w:space="0" w:color="auto"/>
        <w:bottom w:val="none" w:sz="0" w:space="0" w:color="auto"/>
        <w:right w:val="none" w:sz="0" w:space="0" w:color="auto"/>
      </w:divBdr>
    </w:div>
    <w:div w:id="1993480698">
      <w:bodyDiv w:val="1"/>
      <w:marLeft w:val="0"/>
      <w:marRight w:val="0"/>
      <w:marTop w:val="0"/>
      <w:marBottom w:val="0"/>
      <w:divBdr>
        <w:top w:val="none" w:sz="0" w:space="0" w:color="auto"/>
        <w:left w:val="none" w:sz="0" w:space="0" w:color="auto"/>
        <w:bottom w:val="none" w:sz="0" w:space="0" w:color="auto"/>
        <w:right w:val="none" w:sz="0" w:space="0" w:color="auto"/>
      </w:divBdr>
    </w:div>
    <w:div w:id="2005862492">
      <w:bodyDiv w:val="1"/>
      <w:marLeft w:val="0"/>
      <w:marRight w:val="0"/>
      <w:marTop w:val="0"/>
      <w:marBottom w:val="0"/>
      <w:divBdr>
        <w:top w:val="none" w:sz="0" w:space="0" w:color="auto"/>
        <w:left w:val="none" w:sz="0" w:space="0" w:color="auto"/>
        <w:bottom w:val="none" w:sz="0" w:space="0" w:color="auto"/>
        <w:right w:val="none" w:sz="0" w:space="0" w:color="auto"/>
      </w:divBdr>
    </w:div>
    <w:div w:id="2029333119">
      <w:bodyDiv w:val="1"/>
      <w:marLeft w:val="0"/>
      <w:marRight w:val="0"/>
      <w:marTop w:val="0"/>
      <w:marBottom w:val="0"/>
      <w:divBdr>
        <w:top w:val="none" w:sz="0" w:space="0" w:color="auto"/>
        <w:left w:val="none" w:sz="0" w:space="0" w:color="auto"/>
        <w:bottom w:val="none" w:sz="0" w:space="0" w:color="auto"/>
        <w:right w:val="none" w:sz="0" w:space="0" w:color="auto"/>
      </w:divBdr>
    </w:div>
    <w:div w:id="208413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jpg"/><Relationship Id="rId26" Type="http://schemas.openxmlformats.org/officeDocument/2006/relationships/hyperlink" Target="https://www.leg.state.nv.us/NRS/NRS-391.html" TargetMode="External"/><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www.doe.nv.gov/Educator_Effectiveness/Educator_Develop_Support/Educator_Preparation/Correlation_Directory/" TargetMode="External"/><Relationship Id="rId34" Type="http://schemas.openxmlformats.org/officeDocument/2006/relationships/hyperlink" Target="http://www.nvsilverstatestars.org/nevada-qris" TargetMode="External"/><Relationship Id="rId7" Type="http://schemas.microsoft.com/office/2007/relationships/stylesWithEffects" Target="stylesWithEffects.xml"/><Relationship Id="rId12" Type="http://schemas.openxmlformats.org/officeDocument/2006/relationships/image" Target="media/image1.wmf"/><Relationship Id="rId17" Type="http://schemas.openxmlformats.org/officeDocument/2006/relationships/hyperlink" Target="https://www.leg.state.nv.us/NRS/NRS-392.html" TargetMode="External"/><Relationship Id="rId25" Type="http://schemas.openxmlformats.org/officeDocument/2006/relationships/hyperlink" Target="https://www.leg.state.nv.us/NAC/NAC-391.html" TargetMode="External"/><Relationship Id="rId33" Type="http://schemas.openxmlformats.org/officeDocument/2006/relationships/hyperlink" Target="http://www.doe.nv.gov/Legislative/Teach_Nevada_Scholarships_and_Incentives/"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leg.state.nv.us/NRS/NRS-385.html" TargetMode="External"/><Relationship Id="rId20" Type="http://schemas.openxmlformats.org/officeDocument/2006/relationships/hyperlink" Target="https://www.leg.state.nv.us/NRS/NRS-391.html" TargetMode="External"/><Relationship Id="rId29" Type="http://schemas.openxmlformats.org/officeDocument/2006/relationships/hyperlink" Target="http://www.doe.nv.gov/Educator_Effectiveness/Educator_Develop_Support/Nevada_Equity_Pla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www.leg.state.nv.us/NAC/NAC-391.html" TargetMode="External"/><Relationship Id="rId32" Type="http://schemas.openxmlformats.org/officeDocument/2006/relationships/hyperlink" Target="http://www.doe.nv.gov/Legislative/Teach_Nevada_Scholarships_and_Incentives/" TargetMode="External"/><Relationship Id="rId37" Type="http://schemas.openxmlformats.org/officeDocument/2006/relationships/image" Target="media/image8.jp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leg.state.nv.us/NRS/NRS-391.html" TargetMode="External"/><Relationship Id="rId28" Type="http://schemas.openxmlformats.org/officeDocument/2006/relationships/hyperlink" Target="http://www.doe.nv.gov/Educator_Development_and_Support/Nevada_Educator_Performance_Framework(NEPF)/" TargetMode="External"/><Relationship Id="rId36" Type="http://schemas.openxmlformats.org/officeDocument/2006/relationships/image" Target="media/image7.jpg"/><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hyperlink" Target="http://www.doe.nv.gov/Legislative/Great_Teaching_and_Leading_Fun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www.doe.nv.gov/Educator_Development_and_Support/Educator_Preparation/" TargetMode="External"/><Relationship Id="rId27" Type="http://schemas.openxmlformats.org/officeDocument/2006/relationships/hyperlink" Target="https://www.leg.state.nv.us/NAC/NAC-391.html" TargetMode="External"/><Relationship Id="rId30" Type="http://schemas.openxmlformats.org/officeDocument/2006/relationships/hyperlink" Target="http://www.nevadareportcard.com/di/" TargetMode="External"/><Relationship Id="rId35" Type="http://schemas.openxmlformats.org/officeDocument/2006/relationships/hyperlink" Target="http://doe.nv.gov/Educator_Effectiveness/Educator_Develop_Support/Nevada_Equity_Pl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C365A08192A7D4993DC1D31B1243766" ma:contentTypeVersion="" ma:contentTypeDescription="Create a new document." ma:contentTypeScope="" ma:versionID="a91cdd3e4651a4df5fb35c8ede0dc0dc">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350A5-B3D7-427B-918B-B9D7FD8A23F0}">
  <ds:schemaRefs>
    <ds:schemaRef ds:uri="http://schemas.microsoft.com/sharepoint/v3/contenttype/forms"/>
  </ds:schemaRefs>
</ds:datastoreItem>
</file>

<file path=customXml/itemProps2.xml><?xml version="1.0" encoding="utf-8"?>
<ds:datastoreItem xmlns:ds="http://schemas.openxmlformats.org/officeDocument/2006/customXml" ds:itemID="{C2250B97-3F08-45EA-9A1D-3411C350A28E}">
  <ds:schemaRefs>
    <ds:schemaRef ds:uri="http://schemas.microsoft.com/office/infopath/2007/PartnerControls"/>
    <ds:schemaRef ds:uri="http://schemas.microsoft.com/office/2006/documentManagement/types"/>
    <ds:schemaRef ds:uri="http://purl.org/dc/elements/1.1/"/>
    <ds:schemaRef ds:uri="http://schemas.openxmlformats.org/package/2006/metadata/core-properties"/>
    <ds:schemaRef ds:uri="http://www.w3.org/XML/1998/namespace"/>
    <ds:schemaRef ds:uri="http://purl.org/dc/term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DFA7B371-1736-48BC-9EF0-4715F3EAF3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426A47D-D9B1-467A-93C3-5B31D1E7D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86</Pages>
  <Words>33711</Words>
  <Characters>192159</Characters>
  <Application>Microsoft Office Word</Application>
  <DocSecurity>0</DocSecurity>
  <Lines>1601</Lines>
  <Paragraphs>450</Paragraphs>
  <ScaleCrop>false</ScaleCrop>
  <HeadingPairs>
    <vt:vector size="2" baseType="variant">
      <vt:variant>
        <vt:lpstr>Title</vt:lpstr>
      </vt:variant>
      <vt:variant>
        <vt:i4>1</vt:i4>
      </vt:variant>
    </vt:vector>
  </HeadingPairs>
  <TitlesOfParts>
    <vt:vector size="1" baseType="lpstr">
      <vt:lpstr>ESSA Consolidated State Plan December 19, 2016 (MS Word)</vt:lpstr>
    </vt:vector>
  </TitlesOfParts>
  <Company>U.S. Department of Education</Company>
  <LinksUpToDate>false</LinksUpToDate>
  <CharactersWithSpaces>225420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ESSA NV Consolidated State Plan April, 2017 (MS Word)</dc:title>
  <dc:creator>U.S. Department of Education</dc:creator>
  <cp:lastModifiedBy>U.S. Department of Education</cp:lastModifiedBy>
  <cp:revision>2</cp:revision>
  <cp:lastPrinted>2017-02-09T01:01:00Z</cp:lastPrinted>
  <dcterms:created xsi:type="dcterms:W3CDTF">2017-04-27T18:39:00Z</dcterms:created>
  <dcterms:modified xsi:type="dcterms:W3CDTF">2017-04-27T18:39:00Z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0x010100AC365A08192A7D4993DC1D31B1243766</vt:lpwstr>
  </property>
</Properties>
</file>