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ED" w:rsidRPr="004C09ED" w:rsidRDefault="004C09ED" w:rsidP="004C09ED">
      <w:pPr>
        <w:spacing w:after="0" w:line="240" w:lineRule="auto"/>
        <w:outlineLvl w:val="2"/>
        <w:rPr>
          <w:rFonts w:ascii="inherit" w:eastAsia="Times New Roman" w:hAnsi="inherit" w:cs="Arial"/>
          <w:b/>
          <w:bCs/>
          <w:color w:val="25292E"/>
          <w:sz w:val="27"/>
          <w:szCs w:val="27"/>
          <w:lang w:eastAsia="ru-RU"/>
        </w:rPr>
      </w:pPr>
      <w:r w:rsidRPr="004C09ED">
        <w:rPr>
          <w:rFonts w:ascii="inherit" w:eastAsia="Times New Roman" w:hAnsi="inherit" w:cs="Arial"/>
          <w:b/>
          <w:bCs/>
          <w:color w:val="25292E"/>
          <w:sz w:val="27"/>
          <w:szCs w:val="27"/>
          <w:lang w:eastAsia="ru-RU"/>
        </w:rPr>
        <w:t>Алгоритм решения квадратных уравнений по формулам корней</w:t>
      </w:r>
    </w:p>
    <w:p w:rsidR="004C09ED" w:rsidRPr="004C09ED" w:rsidRDefault="004C09ED" w:rsidP="004C09ED">
      <w:pPr>
        <w:spacing w:after="0" w:line="240" w:lineRule="auto"/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</w:pPr>
      <w:r w:rsidRPr="004C09ED"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  <w:t>Теперь мы знаем, что при решении квадратных уравнения можно использовать универсальную формулу корней — это помогает находить комплексные корни.</w:t>
      </w:r>
    </w:p>
    <w:p w:rsidR="004C09ED" w:rsidRPr="004C09ED" w:rsidRDefault="004C09ED" w:rsidP="004C09ED">
      <w:pPr>
        <w:spacing w:after="0" w:line="240" w:lineRule="auto"/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</w:pPr>
      <w:r w:rsidRPr="004C09ED"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  <w:t>В 8 классе на алгебре можно встретить задачу по поиску действительных корней квадратного уравнения. Для этого важно перед использованием формул найти дискриминант и убедиться, что он неотрицательный, и только после этого вычислять значения корней. Если дискриминант отрицательный, значит уравнение не имеет действительных корней.</w:t>
      </w:r>
    </w:p>
    <w:p w:rsidR="004C09ED" w:rsidRPr="004C09ED" w:rsidRDefault="004C09ED" w:rsidP="004C09ED">
      <w:pPr>
        <w:spacing w:after="0" w:line="240" w:lineRule="auto"/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</w:pPr>
      <w:r w:rsidRPr="004C09ED"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  <w:t>Алгоритм решения квадратного уравнения ax</w:t>
      </w:r>
      <w:r w:rsidRPr="004C09ED">
        <w:rPr>
          <w:rFonts w:ascii="StratosSkyeng" w:eastAsia="Times New Roman" w:hAnsi="StratosSkyeng" w:cs="Arial"/>
          <w:color w:val="25292E"/>
          <w:sz w:val="20"/>
          <w:szCs w:val="20"/>
          <w:vertAlign w:val="superscript"/>
          <w:lang w:eastAsia="ru-RU"/>
        </w:rPr>
        <w:t>2</w:t>
      </w:r>
      <w:r w:rsidRPr="004C09ED"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  <w:t xml:space="preserve"> + bx + c = 0:</w:t>
      </w:r>
    </w:p>
    <w:p w:rsidR="004C09ED" w:rsidRPr="004C09ED" w:rsidRDefault="004C09ED" w:rsidP="004C0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</w:pPr>
      <w:r w:rsidRPr="004C09ED"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  <w:t>вычислить его значение дискриминанта по формуле D = b</w:t>
      </w:r>
      <w:r w:rsidRPr="004C09ED">
        <w:rPr>
          <w:rFonts w:ascii="StratosSkyeng" w:eastAsia="Times New Roman" w:hAnsi="StratosSkyeng" w:cs="Arial"/>
          <w:color w:val="25292E"/>
          <w:sz w:val="20"/>
          <w:szCs w:val="20"/>
          <w:vertAlign w:val="superscript"/>
          <w:lang w:eastAsia="ru-RU"/>
        </w:rPr>
        <w:t>2</w:t>
      </w:r>
      <w:r w:rsidRPr="004C09ED"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  <w:t>−4ac;</w:t>
      </w:r>
    </w:p>
    <w:p w:rsidR="004C09ED" w:rsidRPr="004C09ED" w:rsidRDefault="004C09ED" w:rsidP="004C0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</w:pPr>
      <w:r w:rsidRPr="004C09ED"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  <w:t>если дискриминант отрицательный, зафиксировать, что действительных корней нет;</w:t>
      </w:r>
    </w:p>
    <w:p w:rsidR="004C09ED" w:rsidRPr="004C09ED" w:rsidRDefault="004C09ED" w:rsidP="004C0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</w:pPr>
      <w:r w:rsidRPr="004C09ED"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  <w:t>если дискриминант равен нулю, вычислить единственный корень уравнения по формуле х = −b/2a;</w:t>
      </w:r>
    </w:p>
    <w:p w:rsidR="004C09ED" w:rsidRPr="004C09ED" w:rsidRDefault="004C09ED" w:rsidP="004C09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</w:pPr>
      <w:r w:rsidRPr="004C09ED">
        <w:rPr>
          <w:rFonts w:ascii="StratosSkyeng" w:eastAsia="Times New Roman" w:hAnsi="StratosSkyeng" w:cs="Arial"/>
          <w:color w:val="25292E"/>
          <w:sz w:val="27"/>
          <w:szCs w:val="27"/>
          <w:lang w:eastAsia="ru-RU"/>
        </w:rPr>
        <w:t xml:space="preserve">если дискриминант положительный, найти два действительных корня квадратного уравнения по формуле корней </w:t>
      </w:r>
      <w:r w:rsidRPr="004C09ED">
        <w:rPr>
          <w:rFonts w:ascii="StratosSkyeng" w:eastAsia="Times New Roman" w:hAnsi="StratosSkyeng" w:cs="Arial"/>
          <w:noProof/>
          <w:color w:val="25292E"/>
          <w:sz w:val="27"/>
          <w:szCs w:val="27"/>
          <w:lang w:eastAsia="ru-RU"/>
        </w:rPr>
        <w:drawing>
          <wp:inline distT="0" distB="0" distL="0" distR="0">
            <wp:extent cx="1285875" cy="600075"/>
            <wp:effectExtent l="0" t="0" r="9525" b="9525"/>
            <wp:docPr id="1" name="Рисунок 1" descr="формула корн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 корней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9C" w:rsidRDefault="0084359C">
      <w:bookmarkStart w:id="0" w:name="_GoBack"/>
      <w:bookmarkEnd w:id="0"/>
    </w:p>
    <w:sectPr w:rsidR="00843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tratosSkyeng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F7665"/>
    <w:multiLevelType w:val="multilevel"/>
    <w:tmpl w:val="BD8A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ED"/>
    <w:rsid w:val="004C09ED"/>
    <w:rsid w:val="0084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CB18C8-E801-43AB-8133-3FCF3D31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C09ED"/>
    <w:pPr>
      <w:spacing w:after="0" w:line="240" w:lineRule="auto"/>
      <w:outlineLvl w:val="2"/>
    </w:pPr>
    <w:rPr>
      <w:rFonts w:ascii="inherit" w:eastAsia="Times New Roman" w:hAnsi="inherit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09ED"/>
    <w:rPr>
      <w:rFonts w:ascii="inherit" w:eastAsia="Times New Roman" w:hAnsi="inherit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C09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1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2021-12-29T15:42:00Z</dcterms:created>
  <dcterms:modified xsi:type="dcterms:W3CDTF">2021-12-29T15:43:00Z</dcterms:modified>
</cp:coreProperties>
</file>