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49A6" w:rsidRPr="00090FD0" w:rsidRDefault="00A149A6" w:rsidP="00A1384A">
      <w:pPr>
        <w:jc w:val="center"/>
        <w:rPr>
          <w:b/>
        </w:rPr>
      </w:pPr>
      <w:r w:rsidRPr="00090FD0">
        <w:rPr>
          <w:b/>
        </w:rPr>
        <w:t>Лекция №</w:t>
      </w:r>
      <w:r w:rsidR="001A44A0">
        <w:rPr>
          <w:b/>
        </w:rPr>
        <w:t>5</w:t>
      </w:r>
      <w:r w:rsidRPr="00090FD0">
        <w:rPr>
          <w:b/>
        </w:rPr>
        <w:t xml:space="preserve"> </w:t>
      </w:r>
      <w:r w:rsidR="007D5EB1">
        <w:rPr>
          <w:b/>
          <w:bCs/>
        </w:rPr>
        <w:t>Тестирование гипотез (параметрические тесты)</w:t>
      </w:r>
    </w:p>
    <w:p w:rsidR="00A149A6" w:rsidRPr="00341470" w:rsidRDefault="00A149A6" w:rsidP="00EE1F5B">
      <w:pPr>
        <w:jc w:val="both"/>
        <w:rPr>
          <w:b/>
        </w:rPr>
      </w:pPr>
      <w:r w:rsidRPr="00341470">
        <w:rPr>
          <w:b/>
        </w:rPr>
        <w:t>Цель лекции:</w:t>
      </w:r>
    </w:p>
    <w:p w:rsidR="004A7298" w:rsidRPr="00341470" w:rsidRDefault="004A7298" w:rsidP="00EE1F5B">
      <w:pPr>
        <w:pStyle w:val="a7"/>
        <w:numPr>
          <w:ilvl w:val="0"/>
          <w:numId w:val="5"/>
        </w:numPr>
        <w:jc w:val="both"/>
      </w:pPr>
      <w:r w:rsidRPr="00341470">
        <w:t>Научиться формулировать гипотезы</w:t>
      </w:r>
      <w:r w:rsidR="00AF657C" w:rsidRPr="00341470">
        <w:t xml:space="preserve"> </w:t>
      </w:r>
    </w:p>
    <w:p w:rsidR="00A149A6" w:rsidRPr="00341470" w:rsidRDefault="004A7298" w:rsidP="00EE1F5B">
      <w:pPr>
        <w:pStyle w:val="a7"/>
        <w:numPr>
          <w:ilvl w:val="0"/>
          <w:numId w:val="5"/>
        </w:numPr>
        <w:jc w:val="both"/>
      </w:pPr>
      <w:r w:rsidRPr="00341470">
        <w:t>Изучить параметрические тесты и условия их применимости</w:t>
      </w:r>
    </w:p>
    <w:p w:rsidR="004A7298" w:rsidRPr="00341470" w:rsidRDefault="004A7298" w:rsidP="00EE1F5B">
      <w:pPr>
        <w:pStyle w:val="a7"/>
        <w:numPr>
          <w:ilvl w:val="0"/>
          <w:numId w:val="5"/>
        </w:numPr>
        <w:jc w:val="both"/>
      </w:pPr>
      <w:r w:rsidRPr="00341470">
        <w:t xml:space="preserve">Провести тестирование гипотез с использованием </w:t>
      </w:r>
      <w:r w:rsidRPr="00341470">
        <w:rPr>
          <w:lang w:val="en-US"/>
        </w:rPr>
        <w:t>t</w:t>
      </w:r>
      <w:r w:rsidRPr="00341470">
        <w:t xml:space="preserve"> и </w:t>
      </w:r>
      <w:r w:rsidRPr="00341470">
        <w:rPr>
          <w:lang w:val="en-US"/>
        </w:rPr>
        <w:t>Z</w:t>
      </w:r>
      <w:r w:rsidRPr="00341470">
        <w:t xml:space="preserve"> критерия</w:t>
      </w:r>
    </w:p>
    <w:p w:rsidR="00AF657C" w:rsidRPr="00341470" w:rsidRDefault="007B1542" w:rsidP="00EE1F5B">
      <w:pPr>
        <w:pStyle w:val="a7"/>
        <w:numPr>
          <w:ilvl w:val="0"/>
          <w:numId w:val="5"/>
        </w:numPr>
        <w:jc w:val="both"/>
      </w:pPr>
      <w:r w:rsidRPr="00341470">
        <w:t xml:space="preserve">Научиться </w:t>
      </w:r>
      <w:r w:rsidR="005B7476" w:rsidRPr="00341470">
        <w:t>правильно</w:t>
      </w:r>
      <w:r w:rsidRPr="00341470">
        <w:t xml:space="preserve"> интерпретироват</w:t>
      </w:r>
      <w:r w:rsidR="004A7298" w:rsidRPr="00341470">
        <w:t xml:space="preserve">ь </w:t>
      </w:r>
      <w:r w:rsidR="00D54CC9" w:rsidRPr="00341470">
        <w:t xml:space="preserve">результат </w:t>
      </w:r>
      <w:r w:rsidRPr="00341470">
        <w:t xml:space="preserve"> с использованием величины </w:t>
      </w:r>
      <w:r w:rsidRPr="00341470">
        <w:rPr>
          <w:lang w:val="en-US"/>
        </w:rPr>
        <w:t>p</w:t>
      </w:r>
      <w:r w:rsidRPr="00341470">
        <w:t>-</w:t>
      </w:r>
      <w:r w:rsidRPr="00341470">
        <w:rPr>
          <w:lang w:val="en-US"/>
        </w:rPr>
        <w:t>value</w:t>
      </w:r>
    </w:p>
    <w:p w:rsidR="005B1379" w:rsidRPr="00341470" w:rsidRDefault="006967E8" w:rsidP="00EE1F5B">
      <w:pPr>
        <w:pStyle w:val="a7"/>
        <w:numPr>
          <w:ilvl w:val="0"/>
          <w:numId w:val="5"/>
        </w:numPr>
        <w:jc w:val="both"/>
      </w:pPr>
      <w:r w:rsidRPr="00341470">
        <w:t>Сделать проверку на нормальность с помощью графического метода и с помощью теста Шапиро-Уилка</w:t>
      </w:r>
    </w:p>
    <w:p w:rsidR="00A149A6" w:rsidRPr="00341470" w:rsidRDefault="00A149A6" w:rsidP="00EE1F5B">
      <w:pPr>
        <w:pStyle w:val="a7"/>
        <w:jc w:val="both"/>
      </w:pPr>
    </w:p>
    <w:p w:rsidR="00A149A6" w:rsidRPr="00341470" w:rsidRDefault="00A149A6" w:rsidP="00EE1F5B">
      <w:pPr>
        <w:jc w:val="both"/>
        <w:rPr>
          <w:b/>
        </w:rPr>
      </w:pPr>
      <w:r w:rsidRPr="00341470">
        <w:rPr>
          <w:b/>
        </w:rPr>
        <w:t>Материал прошлого урока:</w:t>
      </w:r>
    </w:p>
    <w:p w:rsidR="00A149A6" w:rsidRPr="00090FD0" w:rsidRDefault="008F5B62" w:rsidP="00EE1F5B">
      <w:pPr>
        <w:jc w:val="both"/>
      </w:pPr>
      <w:r>
        <w:tab/>
        <w:t>Последним, что мы изучили, были  нормальное распределение и центральную предельную теорему. Сегодня будем знакомиться с параметрическими критериями, используемы</w:t>
      </w:r>
      <w:r w:rsidR="0074422E">
        <w:t>ми</w:t>
      </w:r>
      <w:r>
        <w:t xml:space="preserve"> для тестирования гипотез.  Мы будем</w:t>
      </w:r>
      <w:r w:rsidR="0072083E">
        <w:t xml:space="preserve"> сегодня не раз</w:t>
      </w:r>
      <w:r>
        <w:t xml:space="preserve"> обращаться  к изученному материалу, потому что применение параметрических тестов подразумевает нормальность генеральной совокупности, из которой мы брали выборки</w:t>
      </w:r>
      <w:r w:rsidR="009412EB">
        <w:t>, а центральная предельная теорема легла в основу тестирования гипотез.</w:t>
      </w:r>
    </w:p>
    <w:p w:rsidR="00EA5335" w:rsidRPr="00090FD0" w:rsidRDefault="00EA5335" w:rsidP="00EE1F5B">
      <w:pPr>
        <w:pStyle w:val="a7"/>
        <w:jc w:val="both"/>
      </w:pPr>
    </w:p>
    <w:p w:rsidR="00EA5335" w:rsidRPr="00090FD0" w:rsidRDefault="00EA5335" w:rsidP="00EE1F5B">
      <w:pPr>
        <w:jc w:val="both"/>
        <w:rPr>
          <w:b/>
        </w:rPr>
      </w:pPr>
      <w:r w:rsidRPr="00090FD0">
        <w:rPr>
          <w:b/>
        </w:rPr>
        <w:t>План урока:</w:t>
      </w:r>
    </w:p>
    <w:p w:rsidR="00A81354" w:rsidRDefault="00A81354" w:rsidP="00A81354">
      <w:pPr>
        <w:pStyle w:val="a7"/>
        <w:numPr>
          <w:ilvl w:val="0"/>
          <w:numId w:val="16"/>
        </w:numPr>
        <w:spacing w:line="240" w:lineRule="auto"/>
      </w:pPr>
      <w:r w:rsidRPr="0024785D">
        <w:t>Алгоритм проведение тестирования гипотез</w:t>
      </w:r>
    </w:p>
    <w:p w:rsidR="00A81354" w:rsidRPr="0024785D" w:rsidRDefault="00A81354" w:rsidP="00A81354">
      <w:pPr>
        <w:pStyle w:val="a7"/>
        <w:numPr>
          <w:ilvl w:val="0"/>
          <w:numId w:val="16"/>
        </w:numPr>
        <w:spacing w:line="240" w:lineRule="auto"/>
        <w:rPr>
          <w:rFonts w:eastAsiaTheme="minorEastAsia"/>
        </w:rPr>
      </w:pPr>
      <w:r w:rsidRPr="0024785D">
        <w:t xml:space="preserve">Нулевая гипотеза 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  <w:lang w:val="en-US"/>
              </w:rPr>
              <m:t> </m:t>
            </m:r>
          </m:sub>
        </m:sSub>
      </m:oMath>
      <w:r w:rsidRPr="0024785D">
        <w:t xml:space="preserve">и  альтернативная гипотез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A81354" w:rsidRPr="0024785D" w:rsidRDefault="00A81354" w:rsidP="00A81354">
      <w:pPr>
        <w:pStyle w:val="a7"/>
        <w:numPr>
          <w:ilvl w:val="0"/>
          <w:numId w:val="16"/>
        </w:numPr>
        <w:spacing w:line="240" w:lineRule="auto"/>
        <w:rPr>
          <w:rFonts w:eastAsiaTheme="minorEastAsia"/>
        </w:rPr>
      </w:pPr>
      <w:r w:rsidRPr="0024785D">
        <w:t xml:space="preserve">Выбор уровня статистической значимости </w:t>
      </w:r>
      <m:oMath>
        <m:r>
          <w:rPr>
            <w:rFonts w:ascii="Cambria Math" w:hAnsi="Cambria Math"/>
            <w:lang w:val="el-GR"/>
          </w:rPr>
          <m:t>α</m:t>
        </m:r>
      </m:oMath>
    </w:p>
    <w:p w:rsidR="00A81354" w:rsidRPr="0024785D" w:rsidRDefault="00A81354" w:rsidP="00A81354">
      <w:pPr>
        <w:pStyle w:val="a7"/>
        <w:numPr>
          <w:ilvl w:val="0"/>
          <w:numId w:val="16"/>
        </w:numPr>
        <w:spacing w:line="240" w:lineRule="auto"/>
      </w:pPr>
      <w:r w:rsidRPr="0024785D">
        <w:t>Выбор статистического критерия и вывод</w:t>
      </w:r>
    </w:p>
    <w:p w:rsidR="00A81354" w:rsidRPr="0024785D" w:rsidRDefault="00A81354" w:rsidP="00A81354">
      <w:pPr>
        <w:pStyle w:val="a7"/>
        <w:numPr>
          <w:ilvl w:val="0"/>
          <w:numId w:val="16"/>
        </w:numPr>
        <w:spacing w:line="240" w:lineRule="auto"/>
        <w:rPr>
          <w:rFonts w:eastAsiaTheme="minorEastAsia" w:cstheme="minorHAnsi"/>
        </w:rPr>
      </w:pPr>
      <w:r w:rsidRPr="0024785D">
        <w:rPr>
          <w:rFonts w:eastAsiaTheme="minorEastAsia"/>
        </w:rPr>
        <w:t>Ошибки при тестировании гипотез.</w:t>
      </w:r>
    </w:p>
    <w:p w:rsidR="00A81354" w:rsidRPr="0024785D" w:rsidRDefault="00A81354" w:rsidP="00A81354">
      <w:pPr>
        <w:pStyle w:val="a7"/>
        <w:numPr>
          <w:ilvl w:val="0"/>
          <w:numId w:val="16"/>
        </w:numPr>
        <w:spacing w:line="240" w:lineRule="auto"/>
        <w:rPr>
          <w:rFonts w:eastAsiaTheme="minorEastAsia" w:cstheme="minorHAnsi"/>
        </w:rPr>
      </w:pPr>
      <w:r w:rsidRPr="0024785D">
        <w:rPr>
          <w:rFonts w:eastAsiaTheme="minorEastAsia" w:cstheme="minorHAnsi"/>
        </w:rPr>
        <w:t>Критерий Стьюдента.</w:t>
      </w:r>
    </w:p>
    <w:p w:rsidR="00A81354" w:rsidRPr="0024785D" w:rsidRDefault="00A81354" w:rsidP="00A81354">
      <w:pPr>
        <w:pStyle w:val="a7"/>
        <w:numPr>
          <w:ilvl w:val="0"/>
          <w:numId w:val="16"/>
        </w:numPr>
        <w:spacing w:line="240" w:lineRule="auto"/>
        <w:rPr>
          <w:rFonts w:eastAsiaTheme="minorEastAsia" w:cstheme="minorHAnsi"/>
          <w:lang w:val="en-US"/>
        </w:rPr>
      </w:pPr>
      <w:r w:rsidRPr="0024785D">
        <w:rPr>
          <w:rFonts w:eastAsiaTheme="minorEastAsia" w:cstheme="minorHAnsi"/>
          <w:lang w:val="en-US"/>
        </w:rPr>
        <w:t>P-value</w:t>
      </w:r>
    </w:p>
    <w:p w:rsidR="00A81354" w:rsidRPr="0024785D" w:rsidRDefault="00A81354" w:rsidP="00A81354">
      <w:pPr>
        <w:pStyle w:val="a7"/>
        <w:numPr>
          <w:ilvl w:val="0"/>
          <w:numId w:val="16"/>
        </w:numPr>
        <w:spacing w:line="240" w:lineRule="auto"/>
        <w:rPr>
          <w:rFonts w:eastAsiaTheme="minorEastAsia" w:cstheme="minorHAnsi"/>
        </w:rPr>
      </w:pPr>
      <w:r w:rsidRPr="0024785D">
        <w:rPr>
          <w:rFonts w:eastAsiaTheme="minorEastAsia" w:cstheme="minorHAnsi"/>
        </w:rPr>
        <w:t>Виды статистических гипотез</w:t>
      </w:r>
    </w:p>
    <w:p w:rsidR="00A81354" w:rsidRPr="00CD2111" w:rsidRDefault="00A81354" w:rsidP="00A81354">
      <w:pPr>
        <w:pStyle w:val="a7"/>
        <w:numPr>
          <w:ilvl w:val="0"/>
          <w:numId w:val="16"/>
        </w:numPr>
        <w:spacing w:line="240" w:lineRule="auto"/>
        <w:jc w:val="both"/>
      </w:pPr>
      <w:r w:rsidRPr="0024785D">
        <w:t>Проверка на нормальность (Шапиро</w:t>
      </w:r>
      <w:r>
        <w:t xml:space="preserve"> -</w:t>
      </w:r>
      <w:r w:rsidRPr="0024785D">
        <w:t xml:space="preserve"> тест и </w:t>
      </w:r>
      <w:r w:rsidRPr="0024785D">
        <w:rPr>
          <w:lang w:val="en-US"/>
        </w:rPr>
        <w:t>QQ</w:t>
      </w:r>
      <w:r w:rsidRPr="0024785D">
        <w:t>-график)</w:t>
      </w:r>
    </w:p>
    <w:p w:rsidR="001F3A9E" w:rsidRPr="00A81354" w:rsidRDefault="001F3A9E" w:rsidP="00EE1F5B">
      <w:pPr>
        <w:pStyle w:val="a7"/>
        <w:jc w:val="both"/>
        <w:rPr>
          <w:rFonts w:eastAsiaTheme="minorEastAsia"/>
          <w:b/>
        </w:rPr>
      </w:pPr>
    </w:p>
    <w:p w:rsidR="00E97D01" w:rsidRPr="00B51BC7" w:rsidRDefault="001F3A9E" w:rsidP="00A81354">
      <w:pPr>
        <w:jc w:val="center"/>
        <w:rPr>
          <w:b/>
        </w:rPr>
      </w:pPr>
      <w:r w:rsidRPr="00B51BC7">
        <w:rPr>
          <w:b/>
        </w:rPr>
        <w:t>Алгоритм проведение тестирования гипотез</w:t>
      </w:r>
    </w:p>
    <w:p w:rsidR="004D079A" w:rsidRDefault="000720AF" w:rsidP="00B51BC7">
      <w:pPr>
        <w:ind w:firstLine="708"/>
        <w:jc w:val="both"/>
      </w:pPr>
      <w:r>
        <w:t>На предыдущих лекциях я уп</w:t>
      </w:r>
      <w:r w:rsidR="00747099">
        <w:t>о</w:t>
      </w:r>
      <w:r>
        <w:t>м</w:t>
      </w:r>
      <w:r w:rsidR="00747099">
        <w:t>и</w:t>
      </w:r>
      <w:r>
        <w:t xml:space="preserve">нала, что </w:t>
      </w:r>
      <w:r w:rsidR="00747099">
        <w:t>обычно у нас нет доступа ко всей генеральной совокупности по ряду причин (дорого, долго, после измерения объект нельзя вернуть обратно в совокупность). И поэтому в реальной жизни часто прибегают к выборочному контролю.</w:t>
      </w:r>
      <w:r w:rsidR="001833E7">
        <w:t xml:space="preserve"> Предположим, у нас есть случайная величина (далее СВ)</w:t>
      </w:r>
      <w:r w:rsidR="00812201">
        <w:t xml:space="preserve"> </w:t>
      </w:r>
      <w:r w:rsidR="001833E7">
        <w:t>«</w:t>
      </w:r>
      <w:r w:rsidR="00812201">
        <w:t>Рост</w:t>
      </w:r>
      <w:r w:rsidR="001833E7">
        <w:t>»</w:t>
      </w:r>
      <w:r w:rsidR="00812201">
        <w:t xml:space="preserve">. Мы берем первую выборку, измеряем по ней среднее арифметическое и получаем некоторую точечную оценку генеральной совокупности, затем можем взять еще одну выборку и </w:t>
      </w:r>
      <w:r w:rsidR="002A4640">
        <w:t xml:space="preserve">получить </w:t>
      </w:r>
      <w:r w:rsidR="00812201">
        <w:t>по ней новую точечную оценку генеральной совокупн</w:t>
      </w:r>
      <w:r w:rsidR="008A1992">
        <w:t>о</w:t>
      </w:r>
      <w:r w:rsidR="00812201">
        <w:t>сти, потом</w:t>
      </w:r>
      <w:r w:rsidR="00E97F3A">
        <w:t xml:space="preserve"> взять</w:t>
      </w:r>
      <w:r w:rsidR="00812201">
        <w:t xml:space="preserve"> третью выборку и </w:t>
      </w:r>
      <w:r w:rsidR="002A4640">
        <w:t xml:space="preserve">снова получить </w:t>
      </w:r>
      <w:r w:rsidR="00812201">
        <w:t xml:space="preserve"> какую-то новую точечную </w:t>
      </w:r>
      <w:r w:rsidR="008A1992">
        <w:t>оценку генеральной совокупности и т.д. Т.е. точечная оценка буде</w:t>
      </w:r>
      <w:r w:rsidR="006213A7">
        <w:t xml:space="preserve">т меняться от выборки к выборке. Т.е. средняя по выборке есть случайная величина. (Мы это уже рассматривали, когда изучали центральную предельную теоремы). Значит, мы не можем взять какую-то одну точечную оценку и сказать, что вот именно эта точечная оценка и будет истинным средним арифметическим всей генеральной совокупности. Не можем, потому что мы этого не знаем наверняка. И вот здесь нам как раз и помогает такой метод, как тестирование гипотез. Он позволяет нам сравнивать </w:t>
      </w:r>
      <w:r w:rsidR="006213A7">
        <w:lastRenderedPageBreak/>
        <w:t>параметры распределений.</w:t>
      </w:r>
      <w:r w:rsidR="006A5AC3">
        <w:t xml:space="preserve"> Т.е. с помощью тестирования гипотез мы хотим ответить на вопрос, а видим ли мы статистически значимые различия</w:t>
      </w:r>
      <w:r w:rsidR="00452D04">
        <w:t>, например, между 2мя средними арифметическими</w:t>
      </w:r>
      <w:r w:rsidR="006A5AC3">
        <w:t>.</w:t>
      </w:r>
      <w:r w:rsidR="00E577EF">
        <w:t xml:space="preserve"> Что это значит?</w:t>
      </w:r>
    </w:p>
    <w:p w:rsidR="004D079A" w:rsidRDefault="004D079A" w:rsidP="00B51BC7">
      <w:pPr>
        <w:ind w:firstLine="708"/>
        <w:jc w:val="both"/>
      </w:pPr>
      <w:r>
        <w:t>Давайте сразу приведем пример. По аутс</w:t>
      </w:r>
      <w:r w:rsidR="005F118C">
        <w:t>о</w:t>
      </w:r>
      <w:r>
        <w:t>рсингу закупаются детали у поставщика. Поставщик заявляет, что он выпускает детали с диаметром</w:t>
      </w:r>
      <w:r w:rsidR="003431D3">
        <w:t xml:space="preserve"> 10 мм. Прежде, чем делать боль</w:t>
      </w:r>
      <w:r w:rsidR="005F118C">
        <w:t xml:space="preserve">шую закупку, проведем контроль: </w:t>
      </w:r>
      <w:r w:rsidR="003431D3">
        <w:t xml:space="preserve">проверим, правда ли детали выпускаются с размером 10 мм. </w:t>
      </w:r>
      <w:r w:rsidR="005F118C">
        <w:t xml:space="preserve"> Для этого </w:t>
      </w:r>
      <w:r w:rsidR="003431D3">
        <w:t xml:space="preserve"> взяли выборку из 16 деталей и получили средний диаметр по этой выборки 10.3 мм. И вот вопрос, а является ли разница в 0.3 мм статистически значимой или нет.</w:t>
      </w:r>
    </w:p>
    <w:p w:rsidR="00F97A08" w:rsidRDefault="00E577EF" w:rsidP="00B51BC7">
      <w:pPr>
        <w:ind w:firstLine="708"/>
        <w:jc w:val="both"/>
      </w:pPr>
      <w:r>
        <w:t xml:space="preserve"> </w:t>
      </w:r>
      <w:r w:rsidR="001C5BC2">
        <w:t>Е</w:t>
      </w:r>
      <w:r>
        <w:t>ще раз вспомним центральную предельную теорему, которая гласит, что среднее выборочное стремится к нормальному распределению с мю таким же, как у генеральной совокупности и дисперсией, равной дисперсии генеральной совокупности, деленой на объем выборки.</w:t>
      </w:r>
      <w:r w:rsidR="00A078F0">
        <w:t xml:space="preserve"> Т.е. средняя выборочная – это случайная величина, т.е. меняется от выборки к выборке, иным словами, это не фиксированное одно и то же значение, которое мы будем получать во всех выборках.</w:t>
      </w:r>
      <w:r w:rsidR="00F97A08">
        <w:t xml:space="preserve"> (</w:t>
      </w:r>
      <w:r w:rsidR="00190184">
        <w:t>Ещ</w:t>
      </w:r>
      <w:r w:rsidR="00F97A08">
        <w:t>е раз посмотрите на знакомый уже рисунок</w:t>
      </w:r>
      <w:r w:rsidR="00190184">
        <w:t>, где изображено распределение среднего выборочного значения</w:t>
      </w:r>
      <w:r w:rsidR="00F97A08">
        <w:t>)</w:t>
      </w:r>
    </w:p>
    <w:p w:rsidR="00190184" w:rsidRDefault="00190184" w:rsidP="00EE1F5B">
      <w:pPr>
        <w:jc w:val="both"/>
      </w:pPr>
      <w:r>
        <w:rPr>
          <w:rFonts w:eastAsiaTheme="minorEastAsia"/>
          <w:b/>
          <w:noProof/>
          <w:lang w:eastAsia="ru-RU"/>
        </w:rPr>
        <w:drawing>
          <wp:inline distT="0" distB="0" distL="0" distR="0" wp14:anchorId="598AD33C" wp14:editId="3DD68ED2">
            <wp:extent cx="2368910" cy="225254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067" cy="22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345" w:rsidRDefault="00A078F0" w:rsidP="00B51BC7">
      <w:pPr>
        <w:ind w:left="45" w:firstLine="663"/>
        <w:jc w:val="both"/>
      </w:pPr>
      <w:r>
        <w:t>А значит, мы хотим понять, а являются ли</w:t>
      </w:r>
      <w:r w:rsidR="002C5075">
        <w:t xml:space="preserve"> </w:t>
      </w:r>
      <w:r>
        <w:t xml:space="preserve"> различия случайны</w:t>
      </w:r>
      <w:r w:rsidR="002C5075">
        <w:t>ми</w:t>
      </w:r>
      <w:r>
        <w:t xml:space="preserve"> или</w:t>
      </w:r>
      <w:r w:rsidR="002C5075">
        <w:t>,</w:t>
      </w:r>
      <w:r>
        <w:t xml:space="preserve"> все-таки</w:t>
      </w:r>
      <w:r w:rsidR="002C5075">
        <w:t>,</w:t>
      </w:r>
      <w:r>
        <w:t xml:space="preserve"> наше значение по выборке принадлежит другой </w:t>
      </w:r>
      <w:r w:rsidR="002C5075">
        <w:t>генеральной совокупн</w:t>
      </w:r>
      <w:r>
        <w:t>о</w:t>
      </w:r>
      <w:r w:rsidR="002C5075">
        <w:t>с</w:t>
      </w:r>
      <w:r>
        <w:t>ти</w:t>
      </w:r>
      <w:r w:rsidR="002C5075">
        <w:t>, т.е. с другим размером диаметра деталей.</w:t>
      </w:r>
      <w:r>
        <w:t xml:space="preserve"> Т.</w:t>
      </w:r>
      <w:r w:rsidR="002C5075">
        <w:t>о</w:t>
      </w:r>
      <w:r>
        <w:t xml:space="preserve">. если различия случайны, то мы </w:t>
      </w:r>
      <w:r w:rsidR="002C5075">
        <w:t>считаем</w:t>
      </w:r>
      <w:r>
        <w:t>, что различий между тем</w:t>
      </w:r>
      <w:r w:rsidR="00F948AA">
        <w:t>,</w:t>
      </w:r>
      <w:r>
        <w:t xml:space="preserve"> что мы измерили и тем, что</w:t>
      </w:r>
      <w:r w:rsidR="002C5075">
        <w:t xml:space="preserve"> </w:t>
      </w:r>
      <w:r>
        <w:t xml:space="preserve">заявлено </w:t>
      </w:r>
      <w:r w:rsidR="002C5075">
        <w:t xml:space="preserve">поставщиком </w:t>
      </w:r>
      <w:r w:rsidR="008822B3">
        <w:t>о генеральной совокупности, не являются статистически значимыми</w:t>
      </w:r>
      <w:r>
        <w:t>. Но если различи</w:t>
      </w:r>
      <w:r w:rsidR="002C5075">
        <w:t>е</w:t>
      </w:r>
      <w:r>
        <w:t xml:space="preserve"> </w:t>
      </w:r>
      <w:r w:rsidR="008822B3">
        <w:t>велико</w:t>
      </w:r>
      <w:r>
        <w:t>, то мы обнаруживаем статистически значим</w:t>
      </w:r>
      <w:r w:rsidR="002C5075">
        <w:t>ое различие.</w:t>
      </w:r>
      <w:r w:rsidR="008C30D1">
        <w:t xml:space="preserve"> </w:t>
      </w:r>
      <w:r w:rsidR="008822B3">
        <w:t xml:space="preserve">     </w:t>
      </w:r>
    </w:p>
    <w:p w:rsidR="006213A7" w:rsidRDefault="00FC7345" w:rsidP="00EE1F5B">
      <w:pPr>
        <w:ind w:left="45"/>
        <w:jc w:val="both"/>
      </w:pPr>
      <w:r>
        <w:tab/>
      </w:r>
      <w:r w:rsidR="008822B3">
        <w:t>При</w:t>
      </w:r>
      <w:r w:rsidR="008C30D1">
        <w:t xml:space="preserve"> тестировании гипотез формулируется 2 гипотезы. Одна из них нулевая, которая гласит, что различий нет, и противоположная гипотеза, альтернативная, </w:t>
      </w:r>
      <w:r>
        <w:t xml:space="preserve">которая </w:t>
      </w:r>
      <w:r w:rsidR="008C30D1">
        <w:t xml:space="preserve">заявляет, что </w:t>
      </w:r>
      <w:r>
        <w:t xml:space="preserve"> есть статистически значимые различия</w:t>
      </w:r>
      <w:r w:rsidR="008C30D1">
        <w:t>.</w:t>
      </w:r>
    </w:p>
    <w:p w:rsidR="00572E5F" w:rsidRDefault="00623927" w:rsidP="00B51BC7">
      <w:pPr>
        <w:ind w:firstLine="360"/>
        <w:jc w:val="both"/>
      </w:pPr>
      <w:r>
        <w:t>Метод</w:t>
      </w:r>
      <w:r w:rsidR="00572E5F">
        <w:t xml:space="preserve"> тестирования гипотез имеет определенный алгоритм.</w:t>
      </w:r>
    </w:p>
    <w:p w:rsidR="00E139CC" w:rsidRPr="00572E5F" w:rsidRDefault="00210E72" w:rsidP="00EE1F5B">
      <w:pPr>
        <w:numPr>
          <w:ilvl w:val="0"/>
          <w:numId w:val="15"/>
        </w:numPr>
        <w:jc w:val="both"/>
      </w:pPr>
      <w:r w:rsidRPr="00572E5F">
        <w:t xml:space="preserve">Формулирование нулевой 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  <w:lang w:val="en-US"/>
              </w:rPr>
              <m:t> </m:t>
            </m:r>
          </m:sub>
        </m:sSub>
      </m:oMath>
      <w:r w:rsidRPr="00572E5F">
        <w:t xml:space="preserve">и  альтернативной гипотез </w:t>
      </w:r>
      <m:oMath>
        <m:sSub>
          <m:sSubPr>
            <m:ctrlPr>
              <w:rPr>
                <w:rFonts w:ascii="Cambria Math" w:hAnsi="Cambria Math"/>
                <w:i/>
                <w:iCs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:rsidR="00E139CC" w:rsidRPr="00572E5F" w:rsidRDefault="00210E72" w:rsidP="00EE1F5B">
      <w:pPr>
        <w:numPr>
          <w:ilvl w:val="0"/>
          <w:numId w:val="15"/>
        </w:numPr>
        <w:jc w:val="both"/>
      </w:pPr>
      <w:r w:rsidRPr="00572E5F">
        <w:t xml:space="preserve">Выбор уровня статистической значимости </w:t>
      </w:r>
      <m:oMath>
        <m:r>
          <w:rPr>
            <w:rFonts w:ascii="Cambria Math" w:hAnsi="Cambria Math"/>
            <w:lang w:val="el-GR"/>
          </w:rPr>
          <m:t>α</m:t>
        </m:r>
      </m:oMath>
    </w:p>
    <w:p w:rsidR="00E139CC" w:rsidRPr="00572E5F" w:rsidRDefault="00210E72" w:rsidP="00EE1F5B">
      <w:pPr>
        <w:numPr>
          <w:ilvl w:val="0"/>
          <w:numId w:val="15"/>
        </w:numPr>
        <w:jc w:val="both"/>
      </w:pPr>
      <w:r w:rsidRPr="00572E5F">
        <w:t>Выбор статистического критерия</w:t>
      </w:r>
    </w:p>
    <w:p w:rsidR="00E139CC" w:rsidRPr="00572E5F" w:rsidRDefault="00210E72" w:rsidP="00EE1F5B">
      <w:pPr>
        <w:numPr>
          <w:ilvl w:val="0"/>
          <w:numId w:val="15"/>
        </w:numPr>
        <w:jc w:val="both"/>
      </w:pPr>
      <w:r w:rsidRPr="00572E5F">
        <w:t>Расчет наблюдаемого критерия</w:t>
      </w:r>
    </w:p>
    <w:p w:rsidR="00E139CC" w:rsidRPr="00572E5F" w:rsidRDefault="00210E72" w:rsidP="00EE1F5B">
      <w:pPr>
        <w:numPr>
          <w:ilvl w:val="0"/>
          <w:numId w:val="15"/>
        </w:numPr>
        <w:jc w:val="both"/>
      </w:pPr>
      <w:r w:rsidRPr="00572E5F">
        <w:lastRenderedPageBreak/>
        <w:t>Сравнение та</w:t>
      </w:r>
      <w:r w:rsidR="003C4851">
        <w:t>бличного и наблюдаемого значений критерия</w:t>
      </w:r>
    </w:p>
    <w:p w:rsidR="00E139CC" w:rsidRPr="00572E5F" w:rsidRDefault="00210E72" w:rsidP="00EE1F5B">
      <w:pPr>
        <w:numPr>
          <w:ilvl w:val="0"/>
          <w:numId w:val="15"/>
        </w:numPr>
        <w:jc w:val="both"/>
      </w:pPr>
      <w:r w:rsidRPr="00572E5F">
        <w:t>Вывод</w:t>
      </w:r>
    </w:p>
    <w:p w:rsidR="00572E5F" w:rsidRDefault="00210C89" w:rsidP="00EE1F5B">
      <w:pPr>
        <w:jc w:val="both"/>
      </w:pPr>
      <w:r>
        <w:t>Сейчас мы пройдемся по каждому из этих этапов.</w:t>
      </w:r>
    </w:p>
    <w:p w:rsidR="00A40F7B" w:rsidRPr="00B51BC7" w:rsidRDefault="001C2745" w:rsidP="00B51BC7">
      <w:pPr>
        <w:ind w:left="720"/>
        <w:jc w:val="center"/>
        <w:rPr>
          <w:b/>
        </w:rPr>
      </w:pPr>
      <w:r w:rsidRPr="00B51BC7">
        <w:rPr>
          <w:b/>
        </w:rPr>
        <w:t>Н</w:t>
      </w:r>
      <w:r w:rsidR="00A40F7B" w:rsidRPr="00B51BC7">
        <w:rPr>
          <w:b/>
        </w:rPr>
        <w:t xml:space="preserve">улевая </w:t>
      </w:r>
      <w:r w:rsidR="00792C35" w:rsidRPr="00B51BC7">
        <w:rPr>
          <w:b/>
        </w:rPr>
        <w:t xml:space="preserve">гипотеза </w:t>
      </w:r>
      <w:r w:rsidR="00A40F7B" w:rsidRPr="00B51BC7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  <m:r>
              <m:rPr>
                <m:sty m:val="bi"/>
              </m:rPr>
              <w:rPr>
                <w:rFonts w:ascii="Cambria Math" w:hAnsi="Cambria Math"/>
                <w:lang w:val="en-US"/>
              </w:rPr>
              <m:t> </m:t>
            </m:r>
          </m:sub>
        </m:sSub>
      </m:oMath>
      <w:r w:rsidR="00A40F7B" w:rsidRPr="00B51BC7">
        <w:rPr>
          <w:b/>
        </w:rPr>
        <w:t>и  альтернативн</w:t>
      </w:r>
      <w:r w:rsidR="00792C35" w:rsidRPr="00B51BC7">
        <w:rPr>
          <w:b/>
        </w:rPr>
        <w:t>ая</w:t>
      </w:r>
      <w:r w:rsidR="00A40F7B" w:rsidRPr="00B51BC7">
        <w:rPr>
          <w:b/>
        </w:rPr>
        <w:t xml:space="preserve"> гипотез </w:t>
      </w:r>
      <m:oMath>
        <m:sSub>
          <m:sSubPr>
            <m:ctrlPr>
              <w:rPr>
                <w:rFonts w:ascii="Cambria Math" w:hAnsi="Cambria Math"/>
                <w:b/>
                <w:i/>
                <w:iCs/>
                <w:lang w:val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en-US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</w:p>
    <w:p w:rsidR="00C46F83" w:rsidRPr="001C2745" w:rsidRDefault="00C46F83" w:rsidP="007C6DFE">
      <w:pPr>
        <w:ind w:firstLine="708"/>
        <w:jc w:val="both"/>
      </w:pPr>
      <w:r>
        <w:rPr>
          <w:rFonts w:eastAsiaTheme="minorEastAsia"/>
          <w:iCs/>
        </w:rPr>
        <w:t>Нулевая и альтернативная гипотез</w:t>
      </w:r>
      <w:r w:rsidR="00792C35">
        <w:rPr>
          <w:rFonts w:eastAsiaTheme="minorEastAsia"/>
          <w:iCs/>
        </w:rPr>
        <w:t>ы</w:t>
      </w:r>
      <w:r>
        <w:rPr>
          <w:rFonts w:eastAsiaTheme="minorEastAsia"/>
          <w:iCs/>
        </w:rPr>
        <w:t xml:space="preserve"> – это две противоположные гипотезы. Если принимается нулевая гипотеза, то альтернативная гипотеза отвергается, и наоборот, </w:t>
      </w:r>
      <w:r w:rsidR="00792C35">
        <w:rPr>
          <w:rFonts w:eastAsiaTheme="minorEastAsia"/>
          <w:iCs/>
        </w:rPr>
        <w:t>если принимается альтернативная, т</w:t>
      </w:r>
      <w:r>
        <w:rPr>
          <w:rFonts w:eastAsiaTheme="minorEastAsia"/>
          <w:iCs/>
        </w:rPr>
        <w:t xml:space="preserve">о нулевая отвергается. </w:t>
      </w:r>
    </w:p>
    <w:p w:rsidR="00F60973" w:rsidRDefault="001C2745" w:rsidP="007C6DFE">
      <w:pPr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Нулевая</w:t>
      </w:r>
      <w:r w:rsidR="00F60973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гипотеза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  <w:lang w:val="en-US"/>
              </w:rPr>
              <m:t> 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  <w:iCs/>
        </w:rPr>
        <w:t xml:space="preserve">всегда звучит едино. Различий нет. Математически мы можем записать это, как </w:t>
      </w:r>
      <m:oMath>
        <m:r>
          <m:rPr>
            <m:sty m:val="p"/>
          </m:rPr>
          <w:rPr>
            <w:rFonts w:ascii="Cambria Math" w:eastAsiaTheme="minorEastAsia" w:hAnsi="Cambria Math" w:cs="Arial"/>
          </w:rPr>
          <m:t>μ</m:t>
        </m:r>
        <m:r>
          <w:rPr>
            <w:rFonts w:ascii="Cambria Math" w:eastAsiaTheme="minorEastAsia" w:hAnsi="Cambria Math" w:cs="Arial"/>
          </w:rPr>
          <m:t>=</m:t>
        </m:r>
        <m:sSub>
          <m:sSub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μ</m:t>
            </m:r>
          </m:e>
          <m:sub>
            <m:r>
              <w:rPr>
                <w:rFonts w:ascii="Cambria Math" w:eastAsiaTheme="minorEastAsia" w:hAnsi="Cambria Math" w:cs="Arial"/>
              </w:rPr>
              <m:t>0</m:t>
            </m:r>
          </m:sub>
        </m:sSub>
        <m:r>
          <w:rPr>
            <w:rFonts w:ascii="Cambria Math" w:eastAsiaTheme="minorEastAsia" w:hAnsi="Cambria Math" w:cs="Arial"/>
          </w:rPr>
          <m:t>.</m:t>
        </m:r>
      </m:oMath>
      <w:r w:rsidR="00F60973">
        <w:rPr>
          <w:rFonts w:eastAsiaTheme="minorEastAsia"/>
          <w:iCs/>
        </w:rPr>
        <w:t xml:space="preserve"> Пока не будет доказано, что верна альтернативная гипотеза, верной считается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  <w:lang w:val="en-US"/>
              </w:rPr>
              <m:t> </m:t>
            </m:r>
          </m:sub>
        </m:sSub>
      </m:oMath>
      <w:r w:rsidR="009C26FF">
        <w:rPr>
          <w:rFonts w:eastAsiaTheme="minorEastAsia"/>
          <w:iCs/>
        </w:rPr>
        <w:t>.</w:t>
      </w:r>
    </w:p>
    <w:p w:rsidR="00355D48" w:rsidRDefault="00F60973" w:rsidP="007C6DFE">
      <w:pPr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В альтернативную гипотезу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EE42E3">
        <w:rPr>
          <w:rFonts w:eastAsiaTheme="minorEastAsia"/>
          <w:iCs/>
        </w:rPr>
        <w:t xml:space="preserve"> мы вкладываем наше заявление о статистически значимых различиях.</w:t>
      </w:r>
      <w:r w:rsidR="00355D48">
        <w:rPr>
          <w:rFonts w:eastAsiaTheme="minorEastAsia"/>
          <w:iCs/>
        </w:rPr>
        <w:t xml:space="preserve"> Она может быть сформулирована тремя способами, все зависит от поставленной задачи.</w:t>
      </w:r>
    </w:p>
    <w:p w:rsidR="00355D48" w:rsidRPr="009C26FF" w:rsidRDefault="00355D48" w:rsidP="00EE1F5B">
      <w:pPr>
        <w:pStyle w:val="a7"/>
        <w:numPr>
          <w:ilvl w:val="0"/>
          <w:numId w:val="17"/>
        </w:numPr>
        <w:jc w:val="both"/>
        <w:rPr>
          <w:rFonts w:eastAsiaTheme="minorEastAsia"/>
          <w:iCs/>
        </w:rPr>
      </w:pPr>
      <m:oMath>
        <m:r>
          <m:rPr>
            <m:sty m:val="p"/>
          </m:rPr>
          <w:rPr>
            <w:rFonts w:ascii="Cambria Math" w:eastAsiaTheme="minorEastAsia" w:hAnsi="Cambria Math" w:cs="Arial"/>
          </w:rPr>
          <m:t>μ</m:t>
        </m:r>
        <m:r>
          <w:rPr>
            <w:rFonts w:ascii="Cambria Math" w:eastAsiaTheme="minorEastAsia" w:hAnsi="Cambria Math" w:cs="Arial"/>
          </w:rPr>
          <m:t>&gt;</m:t>
        </m:r>
        <m:sSub>
          <m:sSub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μ</m:t>
            </m:r>
          </m:e>
          <m:sub>
            <m:r>
              <w:rPr>
                <w:rFonts w:ascii="Cambria Math" w:eastAsiaTheme="minorEastAsia" w:hAnsi="Cambria Math" w:cs="Arial"/>
              </w:rPr>
              <m:t>0</m:t>
            </m:r>
          </m:sub>
        </m:sSub>
      </m:oMath>
      <w:r w:rsidR="009C26FF">
        <w:rPr>
          <w:rFonts w:eastAsiaTheme="minorEastAsia"/>
          <w:iCs/>
        </w:rPr>
        <w:t xml:space="preserve"> (вариант для нашего примера, т.к. мы получили </w:t>
      </w:r>
      <m:oMath>
        <m:r>
          <m:rPr>
            <m:sty m:val="p"/>
          </m:rPr>
          <w:rPr>
            <w:rFonts w:ascii="Cambria Math" w:eastAsiaTheme="minorEastAsia" w:hAnsi="Cambria Math" w:cs="Arial"/>
          </w:rPr>
          <m:t xml:space="preserve">μ=10.3 </m:t>
        </m:r>
      </m:oMath>
      <w:r w:rsidR="009C26FF">
        <w:rPr>
          <w:rFonts w:eastAsiaTheme="minorEastAsia"/>
          <w:iCs/>
        </w:rPr>
        <w:t xml:space="preserve"> больше, чем заявлял производитель)</w:t>
      </w:r>
    </w:p>
    <w:p w:rsidR="00355D48" w:rsidRDefault="00355D48" w:rsidP="00EE1F5B">
      <w:pPr>
        <w:pStyle w:val="a7"/>
        <w:numPr>
          <w:ilvl w:val="0"/>
          <w:numId w:val="17"/>
        </w:numPr>
        <w:jc w:val="both"/>
        <w:rPr>
          <w:rFonts w:eastAsiaTheme="minorEastAsia"/>
          <w:iCs/>
          <w:lang w:val="en-US"/>
        </w:rPr>
      </w:pPr>
      <m:oMath>
        <m:r>
          <m:rPr>
            <m:sty m:val="p"/>
          </m:rPr>
          <w:rPr>
            <w:rFonts w:ascii="Cambria Math" w:eastAsiaTheme="minorEastAsia" w:hAnsi="Cambria Math" w:cs="Arial"/>
          </w:rPr>
          <m:t>μ</m:t>
        </m:r>
        <m:r>
          <w:rPr>
            <w:rFonts w:ascii="Cambria Math" w:eastAsiaTheme="minorEastAsia" w:hAnsi="Cambria Math" w:cs="Arial"/>
          </w:rPr>
          <m:t>&lt;</m:t>
        </m:r>
        <m:sSub>
          <m:sSub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μ</m:t>
            </m:r>
          </m:e>
          <m:sub>
            <m:r>
              <w:rPr>
                <w:rFonts w:ascii="Cambria Math" w:eastAsiaTheme="minorEastAsia" w:hAnsi="Cambria Math" w:cs="Arial"/>
              </w:rPr>
              <m:t>0</m:t>
            </m:r>
          </m:sub>
        </m:sSub>
      </m:oMath>
    </w:p>
    <w:p w:rsidR="00355D48" w:rsidRPr="009C26FF" w:rsidRDefault="00355D48" w:rsidP="00EE1F5B">
      <w:pPr>
        <w:pStyle w:val="a7"/>
        <w:numPr>
          <w:ilvl w:val="0"/>
          <w:numId w:val="17"/>
        </w:numPr>
        <w:jc w:val="both"/>
        <w:rPr>
          <w:rFonts w:eastAsiaTheme="minorEastAsia"/>
          <w:iCs/>
          <w:lang w:val="en-US"/>
        </w:rPr>
      </w:pPr>
      <m:oMath>
        <m:r>
          <m:rPr>
            <m:sty m:val="p"/>
          </m:rPr>
          <w:rPr>
            <w:rFonts w:ascii="Cambria Math" w:eastAsiaTheme="minorEastAsia" w:hAnsi="Cambria Math" w:cs="Arial"/>
          </w:rPr>
          <m:t>μ ≠</m:t>
        </m:r>
        <m:sSub>
          <m:sSubPr>
            <m:ctrlPr>
              <w:rPr>
                <w:rFonts w:ascii="Cambria Math" w:eastAsiaTheme="minorEastAsia" w:hAnsi="Cambria Math" w:cs="Arial"/>
                <w:i/>
                <w:iCs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Arial"/>
              </w:rPr>
              <m:t>μ</m:t>
            </m:r>
          </m:e>
          <m:sub>
            <m:r>
              <w:rPr>
                <w:rFonts w:ascii="Cambria Math" w:eastAsiaTheme="minorEastAsia" w:hAnsi="Cambria Math" w:cs="Arial"/>
              </w:rPr>
              <m:t>0</m:t>
            </m:r>
          </m:sub>
        </m:sSub>
      </m:oMath>
      <w:r w:rsidR="00BD43F3">
        <w:rPr>
          <w:rFonts w:eastAsiaTheme="minorEastAsia"/>
          <w:iCs/>
        </w:rPr>
        <w:t>(двусторонний тест)</w:t>
      </w:r>
    </w:p>
    <w:p w:rsidR="00C46F83" w:rsidRDefault="00530E10" w:rsidP="00EE1F5B">
      <w:pPr>
        <w:jc w:val="both"/>
      </w:pPr>
      <w:r>
        <w:rPr>
          <w:noProof/>
          <w:lang w:eastAsia="ru-RU"/>
        </w:rPr>
        <w:drawing>
          <wp:inline distT="0" distB="0" distL="0" distR="0" wp14:anchorId="6B31E8F3" wp14:editId="74C2AA3C">
            <wp:extent cx="5937885" cy="145605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45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E10" w:rsidRDefault="00530E10" w:rsidP="00EE1F5B">
      <w:pPr>
        <w:jc w:val="both"/>
      </w:pPr>
      <m:oMathPara>
        <m:oMath>
          <m:r>
            <w:rPr>
              <w:rFonts w:ascii="Cambria Math" w:hAnsi="Cambria Math"/>
            </w:rPr>
            <m:t xml:space="preserve">     </m:t>
          </m:r>
        </m:oMath>
      </m:oMathPara>
    </w:p>
    <w:p w:rsidR="00CD2111" w:rsidRPr="007C6DFE" w:rsidRDefault="00CD2111" w:rsidP="007C6DFE">
      <w:pPr>
        <w:jc w:val="center"/>
        <w:rPr>
          <w:b/>
        </w:rPr>
      </w:pPr>
    </w:p>
    <w:p w:rsidR="00DF40E2" w:rsidRPr="007C6DFE" w:rsidRDefault="00DF40E2" w:rsidP="007C6DFE">
      <w:pPr>
        <w:pStyle w:val="a7"/>
        <w:jc w:val="center"/>
        <w:rPr>
          <w:b/>
        </w:rPr>
      </w:pPr>
      <w:r w:rsidRPr="007C6DFE">
        <w:rPr>
          <w:b/>
        </w:rPr>
        <w:t xml:space="preserve">Выбор уровня статистической значимости </w:t>
      </w:r>
      <m:oMath>
        <m:r>
          <m:rPr>
            <m:sty m:val="bi"/>
          </m:rPr>
          <w:rPr>
            <w:rFonts w:ascii="Cambria Math" w:hAnsi="Cambria Math"/>
            <w:lang w:val="el-GR"/>
          </w:rPr>
          <m:t>α</m:t>
        </m:r>
      </m:oMath>
    </w:p>
    <w:p w:rsidR="009368AA" w:rsidRDefault="00CD2111" w:rsidP="007C6DFE">
      <w:pPr>
        <w:ind w:firstLine="708"/>
        <w:jc w:val="both"/>
        <w:rPr>
          <w:rFonts w:eastAsiaTheme="minorEastAsia"/>
          <w:iCs/>
        </w:rPr>
      </w:pPr>
      <w:r w:rsidRPr="00CD2111">
        <w:rPr>
          <w:rFonts w:eastAsiaTheme="minorEastAsia"/>
          <w:iCs/>
        </w:rPr>
        <w:t xml:space="preserve">Выбор уровня статистической значимости </w:t>
      </w:r>
      <m:oMath>
        <m:r>
          <w:rPr>
            <w:rFonts w:ascii="Cambria Math" w:hAnsi="Cambria Math"/>
            <w:lang w:val="el-GR"/>
          </w:rPr>
          <m:t>α</m:t>
        </m:r>
      </m:oMath>
      <w:r>
        <w:rPr>
          <w:rFonts w:eastAsiaTheme="minorEastAsia"/>
          <w:iCs/>
        </w:rPr>
        <w:t xml:space="preserve"> </w:t>
      </w:r>
      <w:r w:rsidR="00FC5612">
        <w:rPr>
          <w:rFonts w:eastAsiaTheme="minorEastAsia"/>
          <w:iCs/>
        </w:rPr>
        <w:t>делается</w:t>
      </w:r>
      <w:r>
        <w:rPr>
          <w:rFonts w:eastAsiaTheme="minorEastAsia"/>
          <w:iCs/>
        </w:rPr>
        <w:t xml:space="preserve"> на усмотрение того, кто проводит тест.</w:t>
      </w:r>
      <w:r w:rsidR="00940BB4">
        <w:rPr>
          <w:rFonts w:eastAsiaTheme="minorEastAsia"/>
          <w:iCs/>
        </w:rPr>
        <w:t xml:space="preserve"> Обычно это 0.01 (1%), 0.05 (5%) или 0.1 (10%).</w:t>
      </w:r>
      <w:r w:rsidR="008E4EDC">
        <w:rPr>
          <w:rFonts w:eastAsiaTheme="minorEastAsia"/>
          <w:iCs/>
        </w:rPr>
        <w:t xml:space="preserve"> </w:t>
      </w:r>
      <w:r w:rsidR="009368AA">
        <w:rPr>
          <w:rFonts w:eastAsiaTheme="minorEastAsia"/>
          <w:iCs/>
        </w:rPr>
        <w:t xml:space="preserve">Если нет никаких предпосылок, то смело берите 0.05. </w:t>
      </w:r>
      <w:r w:rsidR="008E4EDC">
        <w:rPr>
          <w:rFonts w:eastAsiaTheme="minorEastAsia"/>
          <w:iCs/>
        </w:rPr>
        <w:t xml:space="preserve">Отсечка </w:t>
      </w:r>
      <m:oMath>
        <m:r>
          <w:rPr>
            <w:rFonts w:ascii="Cambria Math" w:hAnsi="Cambria Math"/>
            <w:lang w:val="el-GR"/>
          </w:rPr>
          <m:t>α</m:t>
        </m:r>
      </m:oMath>
      <w:r w:rsidR="008E4EDC">
        <w:rPr>
          <w:rFonts w:eastAsiaTheme="minorEastAsia"/>
          <w:iCs/>
        </w:rPr>
        <w:t xml:space="preserve"> разделяет график на область принятия нулевой гипотезы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  <w:lang w:val="en-US"/>
              </w:rPr>
              <m:t> </m:t>
            </m:r>
          </m:sub>
        </m:sSub>
      </m:oMath>
      <w:r w:rsidR="008E4EDC">
        <w:rPr>
          <w:rFonts w:eastAsiaTheme="minorEastAsia"/>
          <w:iCs/>
        </w:rPr>
        <w:t xml:space="preserve"> и альтернативной гипотезы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  <w:lang w:val="en-US"/>
              </w:rPr>
              <m:t> </m:t>
            </m:r>
          </m:sub>
        </m:sSub>
      </m:oMath>
      <w:r w:rsidR="00FE220D">
        <w:rPr>
          <w:rFonts w:eastAsiaTheme="minorEastAsia"/>
          <w:iCs/>
        </w:rPr>
        <w:t xml:space="preserve">. </w:t>
      </w:r>
      <w:r w:rsidR="008E4EDC">
        <w:rPr>
          <w:rFonts w:eastAsiaTheme="minorEastAsia"/>
          <w:iCs/>
        </w:rPr>
        <w:t>На рисунк</w:t>
      </w:r>
      <w:r w:rsidR="00FE220D">
        <w:rPr>
          <w:rFonts w:eastAsiaTheme="minorEastAsia"/>
          <w:iCs/>
        </w:rPr>
        <w:t>е</w:t>
      </w:r>
      <w:r w:rsidR="008E4EDC">
        <w:rPr>
          <w:rFonts w:eastAsiaTheme="minorEastAsia"/>
          <w:iCs/>
        </w:rPr>
        <w:t xml:space="preserve"> выше эта отсечка представлена красной линией.  Хочу заметить, что на рисунках изображены распределения не генеральных совокупностей, а распределения средних выборочных.</w:t>
      </w:r>
      <w:r w:rsidR="00BF5299">
        <w:rPr>
          <w:rFonts w:eastAsiaTheme="minorEastAsia"/>
          <w:iCs/>
        </w:rPr>
        <w:t xml:space="preserve"> Т.е. если мы выбираем </w:t>
      </w:r>
      <m:oMath>
        <m:r>
          <w:rPr>
            <w:rFonts w:ascii="Cambria Math" w:hAnsi="Cambria Math"/>
            <w:lang w:val="el-GR"/>
          </w:rPr>
          <m:t>α=0.05</m:t>
        </m:r>
      </m:oMath>
      <w:r w:rsidR="00BF5299">
        <w:rPr>
          <w:rFonts w:eastAsiaTheme="minorEastAsia"/>
          <w:iCs/>
        </w:rPr>
        <w:t>, это означает, что мы отсекаем 5% значений средних по выборк</w:t>
      </w:r>
      <w:r w:rsidR="00C97089">
        <w:rPr>
          <w:rFonts w:eastAsiaTheme="minorEastAsia"/>
          <w:iCs/>
        </w:rPr>
        <w:t>ам</w:t>
      </w:r>
      <w:r w:rsidR="00BF5299">
        <w:rPr>
          <w:rFonts w:eastAsiaTheme="minorEastAsia"/>
          <w:iCs/>
        </w:rPr>
        <w:t xml:space="preserve"> у распределения, соответствующего  </w:t>
      </w:r>
      <w:r w:rsidR="009368AA">
        <w:rPr>
          <w:rFonts w:eastAsiaTheme="minorEastAsia"/>
          <w:iCs/>
        </w:rPr>
        <w:t>гипотезе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 xml:space="preserve">  </m:t>
            </m:r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  <w:lang w:val="en-US"/>
              </w:rPr>
              <m:t> </m:t>
            </m:r>
          </m:sub>
        </m:sSub>
      </m:oMath>
      <w:r w:rsidR="00BF5299">
        <w:rPr>
          <w:rFonts w:eastAsiaTheme="minorEastAsia"/>
          <w:iCs/>
        </w:rPr>
        <w:t xml:space="preserve">,  причем </w:t>
      </w:r>
      <w:r w:rsidR="009368AA">
        <w:rPr>
          <w:rFonts w:eastAsiaTheme="minorEastAsia"/>
          <w:iCs/>
        </w:rPr>
        <w:t xml:space="preserve">эти 5% значений будут попадать теперь в область принятия гипотезы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  <w:lang w:val="en-US"/>
              </w:rPr>
              <m:t> </m:t>
            </m:r>
          </m:sub>
        </m:sSub>
      </m:oMath>
      <w:r w:rsidR="009368AA">
        <w:rPr>
          <w:rFonts w:eastAsiaTheme="minorEastAsia"/>
          <w:iCs/>
        </w:rPr>
        <w:t>.</w:t>
      </w:r>
      <w:r w:rsidR="00767CE4">
        <w:rPr>
          <w:rFonts w:eastAsiaTheme="minorEastAsia"/>
          <w:iCs/>
        </w:rPr>
        <w:t xml:space="preserve"> Вернемся к этому, когда будем говорить об ошибках.</w:t>
      </w:r>
    </w:p>
    <w:p w:rsidR="00AE727D" w:rsidRDefault="00AE727D" w:rsidP="007C6DFE">
      <w:pPr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Важно помнить, что уровень статистической значимости всегда выбирается заранее.</w:t>
      </w:r>
    </w:p>
    <w:p w:rsidR="00BE730E" w:rsidRPr="007C6DFE" w:rsidRDefault="00BE730E" w:rsidP="007C6DFE">
      <w:pPr>
        <w:ind w:left="360"/>
        <w:jc w:val="center"/>
        <w:rPr>
          <w:b/>
        </w:rPr>
      </w:pPr>
      <w:r w:rsidRPr="007C6DFE">
        <w:rPr>
          <w:b/>
        </w:rPr>
        <w:lastRenderedPageBreak/>
        <w:t>Выбор статистического критерия</w:t>
      </w:r>
      <w:r w:rsidR="00341470" w:rsidRPr="007C6DFE">
        <w:rPr>
          <w:b/>
        </w:rPr>
        <w:t xml:space="preserve"> и вывод</w:t>
      </w:r>
    </w:p>
    <w:p w:rsidR="00B8652C" w:rsidRDefault="00B8652C" w:rsidP="00B14BEA">
      <w:pPr>
        <w:ind w:firstLine="708"/>
        <w:jc w:val="both"/>
      </w:pPr>
      <w:r>
        <w:t>После того, как вы определились с гипотезами, перед вами встает задача правильно определиться с критери</w:t>
      </w:r>
      <w:r w:rsidR="00D014F8">
        <w:t>ем</w:t>
      </w:r>
      <w:r>
        <w:t xml:space="preserve">. Критерии делятся на параметрические и непараметрические. Параметрические критерии – это </w:t>
      </w:r>
      <w:r>
        <w:rPr>
          <w:lang w:val="en-US"/>
        </w:rPr>
        <w:t>Z</w:t>
      </w:r>
      <w:r>
        <w:t xml:space="preserve">, </w:t>
      </w:r>
      <w:r>
        <w:rPr>
          <w:lang w:val="en-US"/>
        </w:rPr>
        <w:t>t</w:t>
      </w:r>
      <w:r w:rsidRPr="00B8652C">
        <w:t xml:space="preserve"> ( </w:t>
      </w:r>
      <w:r>
        <w:t>критерий Стьюдента) для сравнения двух выборок. Они предполагают, что выборка взята из нормально распределенной генеральной совокупности</w:t>
      </w:r>
      <w:r w:rsidR="005A319D">
        <w:t>, более того предполагают равенство дисперсий в группах. Если эти условия не выполняются то лучше воспользоваться непараметрическим тестом,</w:t>
      </w:r>
      <w:r w:rsidR="009A4714">
        <w:t xml:space="preserve"> основанным на сумме рангов,</w:t>
      </w:r>
      <w:r w:rsidR="005A319D">
        <w:t xml:space="preserve"> например, критерием суммы рангов Манна—Уитни</w:t>
      </w:r>
      <w:r w:rsidR="009A4714">
        <w:t>. Но сегодня речь пойдет  о наиболее используемых параметрических тестах</w:t>
      </w:r>
      <w:r w:rsidR="00D014F8">
        <w:t xml:space="preserve">: </w:t>
      </w:r>
      <w:r w:rsidR="009A4714">
        <w:rPr>
          <w:lang w:val="en-US"/>
        </w:rPr>
        <w:t>Z</w:t>
      </w:r>
      <w:r w:rsidR="009A4714" w:rsidRPr="009A4714">
        <w:t xml:space="preserve"> </w:t>
      </w:r>
      <w:r w:rsidR="009A4714">
        <w:t xml:space="preserve">и </w:t>
      </w:r>
      <w:r w:rsidR="009A4714">
        <w:rPr>
          <w:lang w:val="en-US"/>
        </w:rPr>
        <w:t>t</w:t>
      </w:r>
      <w:r w:rsidR="00D014F8">
        <w:t xml:space="preserve"> критериях</w:t>
      </w:r>
      <w:r w:rsidR="009A4714">
        <w:t>.</w:t>
      </w:r>
    </w:p>
    <w:p w:rsidR="00120A0B" w:rsidRDefault="00120A0B" w:rsidP="00B14BEA">
      <w:pPr>
        <w:ind w:firstLine="708"/>
        <w:jc w:val="both"/>
        <w:rPr>
          <w:rFonts w:eastAsiaTheme="minorEastAsia"/>
          <w:iCs/>
        </w:rPr>
      </w:pPr>
      <w:r>
        <w:t xml:space="preserve">Вся идея теста сводится к тому, </w:t>
      </w:r>
      <w:r w:rsidR="00AE727D">
        <w:t xml:space="preserve">чтобы </w:t>
      </w:r>
      <w:r>
        <w:t>найти расчетное значение и сравнить его с табличным значением, соответствующим</w:t>
      </w:r>
      <w:r w:rsidR="00090C9C">
        <w:t xml:space="preserve"> выбранному уровню значимости </w:t>
      </w:r>
      <w:r>
        <w:t xml:space="preserve"> </w:t>
      </w:r>
      <m:oMath>
        <m:r>
          <w:rPr>
            <w:rFonts w:ascii="Cambria Math" w:hAnsi="Cambria Math"/>
            <w:lang w:val="el-GR"/>
          </w:rPr>
          <m:t>α</m:t>
        </m:r>
      </m:oMath>
      <w:r w:rsidR="00090C9C">
        <w:rPr>
          <w:rFonts w:eastAsiaTheme="minorEastAsia"/>
          <w:iCs/>
        </w:rPr>
        <w:t>.</w:t>
      </w:r>
    </w:p>
    <w:p w:rsidR="00AC48B3" w:rsidRDefault="00AC48B3" w:rsidP="00B14BEA">
      <w:pPr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 xml:space="preserve">Если у нас условия применимости параметрических тестов соблюдены, то в случае известной сигмы генеральной совокупности более предпочтителен </w:t>
      </w:r>
      <w:r>
        <w:rPr>
          <w:rFonts w:eastAsiaTheme="minorEastAsia"/>
          <w:iCs/>
          <w:lang w:val="en-US"/>
        </w:rPr>
        <w:t>Z</w:t>
      </w:r>
      <w:r w:rsidR="00B825E2">
        <w:rPr>
          <w:rFonts w:eastAsiaTheme="minorEastAsia"/>
          <w:iCs/>
        </w:rPr>
        <w:t xml:space="preserve">- критерий, в противном случае -  критерий Стьюдента </w:t>
      </w:r>
      <w:r w:rsidR="00B825E2">
        <w:rPr>
          <w:rFonts w:eastAsiaTheme="minorEastAsia"/>
          <w:iCs/>
          <w:lang w:val="en-US"/>
        </w:rPr>
        <w:t>t</w:t>
      </w:r>
      <w:r w:rsidR="0012659D">
        <w:rPr>
          <w:rFonts w:eastAsiaTheme="minorEastAsia"/>
          <w:iCs/>
        </w:rPr>
        <w:t>. Студенты ча</w:t>
      </w:r>
      <w:r w:rsidR="00B825E2">
        <w:rPr>
          <w:rFonts w:eastAsiaTheme="minorEastAsia"/>
          <w:iCs/>
        </w:rPr>
        <w:t xml:space="preserve">сто спрашивают, а откуда </w:t>
      </w:r>
      <w:r w:rsidR="009168AB">
        <w:rPr>
          <w:rFonts w:eastAsiaTheme="minorEastAsia"/>
          <w:iCs/>
        </w:rPr>
        <w:t xml:space="preserve">может быть известна </w:t>
      </w:r>
      <w:r w:rsidR="00B825E2">
        <w:rPr>
          <w:rFonts w:eastAsiaTheme="minorEastAsia"/>
          <w:iCs/>
        </w:rPr>
        <w:t>сигма генеральной совокупности. Ответ: из предыдущих исследований или</w:t>
      </w:r>
      <w:r w:rsidR="009168AB">
        <w:rPr>
          <w:rFonts w:eastAsiaTheme="minorEastAsia"/>
          <w:iCs/>
        </w:rPr>
        <w:t>,</w:t>
      </w:r>
      <w:r w:rsidR="00B825E2">
        <w:rPr>
          <w:rFonts w:eastAsiaTheme="minorEastAsia"/>
          <w:iCs/>
        </w:rPr>
        <w:t xml:space="preserve"> если мы выпускаем нашу </w:t>
      </w:r>
      <w:r w:rsidR="0012659D">
        <w:rPr>
          <w:rFonts w:eastAsiaTheme="minorEastAsia"/>
          <w:iCs/>
        </w:rPr>
        <w:t>продукцию давно и у нас накопле</w:t>
      </w:r>
      <w:r w:rsidR="00B825E2">
        <w:rPr>
          <w:rFonts w:eastAsiaTheme="minorEastAsia"/>
          <w:iCs/>
        </w:rPr>
        <w:t>но очень много данных о ее некотором параметре, то рассчитанную на практике сигму мы можем принять за истинное значение.</w:t>
      </w:r>
    </w:p>
    <w:p w:rsidR="00BA6015" w:rsidRPr="00B825E2" w:rsidRDefault="00BA6015" w:rsidP="00B14BEA">
      <w:pPr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Вернемся к задаче, которую мы будем использовать в качестве примера на протяжении всего этого урока.</w:t>
      </w:r>
    </w:p>
    <w:p w:rsidR="00241479" w:rsidRDefault="00241479" w:rsidP="00B14BEA">
      <w:pPr>
        <w:ind w:firstLine="708"/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Например, для нашей задачи о деталях с диаметром 10 мм график будет выглядеть следующим образом:</w:t>
      </w:r>
    </w:p>
    <w:p w:rsidR="00241479" w:rsidRDefault="00241479" w:rsidP="00EE1F5B">
      <w:pPr>
        <w:jc w:val="both"/>
      </w:pPr>
      <w:r w:rsidRPr="00241479">
        <w:rPr>
          <w:noProof/>
          <w:lang w:eastAsia="ru-RU"/>
        </w:rPr>
        <w:drawing>
          <wp:inline distT="0" distB="0" distL="0" distR="0" wp14:anchorId="6B09B8A7" wp14:editId="6EFDDE6B">
            <wp:extent cx="3453063" cy="2363289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824" cy="236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A6015" w:rsidRDefault="00BA6015" w:rsidP="00B14BEA">
      <w:pPr>
        <w:ind w:firstLine="708"/>
        <w:jc w:val="both"/>
      </w:pPr>
      <w:r>
        <w:t>Мы знаем, что диаметры следуют нормальному распределению и пусть у нас известн</w:t>
      </w:r>
      <w:r w:rsidR="00CC125A">
        <w:t>о</w:t>
      </w:r>
      <w:r>
        <w:t xml:space="preserve"> </w:t>
      </w:r>
      <w:r w:rsidR="009A7945">
        <w:t>среднее квадратичное отклонение</w:t>
      </w:r>
      <w:r>
        <w:t xml:space="preserve"> генеральной совокупности, равное 1 мм</w:t>
      </w:r>
      <w:r w:rsidR="00CC125A">
        <w:t xml:space="preserve">. Значит, нам следует использовать критерий </w:t>
      </w:r>
      <w:r w:rsidR="00CC125A">
        <w:rPr>
          <w:lang w:val="en-US"/>
        </w:rPr>
        <w:t>Z</w:t>
      </w:r>
      <w:r w:rsidR="00CC125A">
        <w:t>.</w:t>
      </w:r>
    </w:p>
    <w:p w:rsidR="00CC125A" w:rsidRDefault="00CC125A" w:rsidP="00B14BEA">
      <w:pPr>
        <w:ind w:firstLine="708"/>
        <w:jc w:val="both"/>
      </w:pPr>
      <w:r>
        <w:t xml:space="preserve">Мы знаем, что производитель заявляет </w:t>
      </w:r>
      <w:r w:rsidR="00774FA1">
        <w:t>среднее арифметическое</w:t>
      </w:r>
      <w:r>
        <w:t xml:space="preserve"> 10 мм,</w:t>
      </w:r>
      <w:r w:rsidRPr="00CC125A">
        <w:t xml:space="preserve"> </w:t>
      </w:r>
      <w:r>
        <w:t xml:space="preserve">но мы получили 10.3 мм и к тому же мы знаем сигму генеральной совокупности. Давайте измерим расстояние в универсальной единице измерения в нормальном распределении, а именно посмотрим, а в скольких сигмах лежит 10.3 мм от 10 мм. 10.3-10 = 0.3 мм. Сколько же сигм лежит в этом отрезке 0.3 мм. </w:t>
      </w:r>
    </w:p>
    <w:p w:rsidR="00CC125A" w:rsidRPr="009B328E" w:rsidRDefault="00CC125A" w:rsidP="00B14BEA">
      <w:pPr>
        <w:ind w:firstLine="708"/>
        <w:jc w:val="both"/>
      </w:pPr>
      <w:r>
        <w:lastRenderedPageBreak/>
        <w:t xml:space="preserve">Чему равна сигма? </w:t>
      </w:r>
      <w:r w:rsidR="009B328E">
        <w:t xml:space="preserve"> </w:t>
      </w:r>
      <w:r>
        <w:t>Помните, я выше писала, что мы на графиках изображаем распределение средних выборочных.</w:t>
      </w:r>
      <w:r w:rsidR="00AC62C8">
        <w:t xml:space="preserve"> В условии задачи нам дана сигма генеральной совокупности 1 мм. Значит, сигма для изображенного</w:t>
      </w:r>
      <w:r w:rsidR="00F0135E">
        <w:t xml:space="preserve"> ниже</w:t>
      </w:r>
      <w:r w:rsidR="00AC62C8">
        <w:t xml:space="preserve"> распределения</w:t>
      </w:r>
      <w:r w:rsidR="00F0135E">
        <w:t xml:space="preserve"> на рисунке</w:t>
      </w:r>
      <w:r w:rsidR="00AC62C8">
        <w:t>, будет являться стандартной ошибкой среднего</w:t>
      </w:r>
      <w:r w:rsidR="009B328E" w:rsidRPr="009B328E">
        <w:t xml:space="preserve"> (</w:t>
      </w:r>
      <w:r w:rsidR="009B328E">
        <w:rPr>
          <w:lang w:val="en-US"/>
        </w:rPr>
        <w:t>SE</w:t>
      </w:r>
      <w:r w:rsidR="009B328E" w:rsidRPr="009B328E">
        <w:t>)</w:t>
      </w:r>
      <w:r w:rsidR="00AC62C8">
        <w:t>.</w:t>
      </w:r>
      <w:r w:rsidR="009B328E">
        <w:t xml:space="preserve"> Согласно центральной предельной теореме </w:t>
      </w:r>
      <w:r w:rsidR="009B328E">
        <w:rPr>
          <w:lang w:val="en-US"/>
        </w:rPr>
        <w:t>SE</w:t>
      </w:r>
      <w:r w:rsidR="009B328E">
        <w:t xml:space="preserve"> = </w:t>
      </w:r>
      <w:r w:rsidR="009B328E">
        <w:rPr>
          <w:rFonts w:ascii="Cambria Math" w:hAnsi="Cambria Math"/>
        </w:rPr>
        <w:t>𝞼</w:t>
      </w:r>
      <w:r w:rsidR="009B328E">
        <w:t>/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  <w:lang w:val="en-US"/>
              </w:rPr>
              <m:t>n</m:t>
            </m:r>
          </m:e>
        </m:rad>
      </m:oMath>
      <w:r w:rsidR="009B328E">
        <w:rPr>
          <w:rFonts w:eastAsiaTheme="minorEastAsia"/>
        </w:rPr>
        <w:t>. Поскольку выборка была из 16 деталей, то  получаем 1/4</w:t>
      </w:r>
    </w:p>
    <w:p w:rsidR="009B328E" w:rsidRDefault="00F0135E" w:rsidP="00EE1F5B">
      <w:pPr>
        <w:jc w:val="both"/>
      </w:pPr>
      <w:r>
        <w:rPr>
          <w:noProof/>
          <w:lang w:eastAsia="ru-RU"/>
        </w:rPr>
        <w:drawing>
          <wp:inline distT="0" distB="0" distL="0" distR="0" wp14:anchorId="1C4AA389" wp14:editId="76709190">
            <wp:extent cx="2580480" cy="248623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550" cy="2486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0CD" w:rsidRDefault="007E70CD" w:rsidP="00EE1F5B">
      <w:pPr>
        <w:jc w:val="both"/>
      </w:pPr>
      <w:r>
        <w:t xml:space="preserve">Осталось посчитать в скольких </w:t>
      </w:r>
      <w:r>
        <w:rPr>
          <w:lang w:val="en-US"/>
        </w:rPr>
        <w:t>SE</w:t>
      </w:r>
      <w:r>
        <w:t xml:space="preserve"> 10.3 лежит от 10 мм.</w:t>
      </w:r>
    </w:p>
    <w:p w:rsidR="007E70CD" w:rsidRDefault="007E70CD" w:rsidP="00EE1F5B">
      <w:pPr>
        <w:jc w:val="both"/>
      </w:pPr>
      <w:r>
        <w:t>(10.3-10)/ (1/4) = 1.2</w:t>
      </w:r>
    </w:p>
    <w:p w:rsidR="007E70CD" w:rsidRDefault="007E70CD" w:rsidP="00EE1F5B">
      <w:pPr>
        <w:jc w:val="both"/>
      </w:pPr>
      <w:r>
        <w:t xml:space="preserve">1.2 – это наш расчетный </w:t>
      </w:r>
      <w:r>
        <w:rPr>
          <w:lang w:val="en-US"/>
        </w:rPr>
        <w:t>Z</w:t>
      </w:r>
      <w:r>
        <w:t xml:space="preserve"> критерий по выборке.</w:t>
      </w:r>
    </w:p>
    <w:p w:rsidR="007E70CD" w:rsidRPr="009A1D2E" w:rsidRDefault="007E70CD" w:rsidP="00B14BEA">
      <w:pPr>
        <w:ind w:firstLine="708"/>
        <w:jc w:val="both"/>
      </w:pPr>
      <w:r>
        <w:t xml:space="preserve">А вот табличный </w:t>
      </w:r>
      <w:r w:rsidR="009A1D2E">
        <w:t xml:space="preserve">критерий </w:t>
      </w:r>
      <w:r>
        <w:t xml:space="preserve">надо найти для </w:t>
      </w:r>
      <w:r>
        <w:rPr>
          <w:rFonts w:cstheme="minorHAnsi"/>
        </w:rPr>
        <w:t>α</w:t>
      </w:r>
      <w:r>
        <w:t xml:space="preserve"> = 5%. Поскольку на рисунке </w:t>
      </w:r>
      <w:r>
        <w:rPr>
          <w:rFonts w:cstheme="minorHAnsi"/>
        </w:rPr>
        <w:t>α</w:t>
      </w:r>
      <w:r>
        <w:t xml:space="preserve"> отсекает 0.05 справа, то ниже отсечки лежат 0.95 или 95% всех значений стандартного нормального распределения.</w:t>
      </w:r>
      <w:r w:rsidR="009A1D2E">
        <w:t xml:space="preserve"> По таблице </w:t>
      </w:r>
      <w:r w:rsidR="009A1D2E">
        <w:rPr>
          <w:lang w:val="en-US"/>
        </w:rPr>
        <w:t>Z</w:t>
      </w:r>
      <w:r w:rsidR="009A1D2E">
        <w:t xml:space="preserve">-значений сначала ищем долю 0.95 ( </w:t>
      </w:r>
      <w:r w:rsidR="004C4925">
        <w:t xml:space="preserve">обвела </w:t>
      </w:r>
      <w:r w:rsidR="009A1D2E">
        <w:t xml:space="preserve">в рамочку </w:t>
      </w:r>
      <w:r w:rsidR="004C4925">
        <w:t>на рисунке ниже</w:t>
      </w:r>
      <w:r w:rsidR="009A1D2E">
        <w:t xml:space="preserve">). А потом смотрим, на пересечении каких составных частей </w:t>
      </w:r>
      <w:r w:rsidR="009A1D2E">
        <w:rPr>
          <w:lang w:val="en-US"/>
        </w:rPr>
        <w:t>Z</w:t>
      </w:r>
      <w:r w:rsidR="009A1D2E">
        <w:t xml:space="preserve"> лежит эта доля. Т.е. мы делаем обратное действие тому, которое изучили на прошлом уроке.</w:t>
      </w:r>
      <w:r w:rsidR="00DC15BE">
        <w:t xml:space="preserve"> Приблизительно</w:t>
      </w:r>
      <w:r w:rsidR="004C4925">
        <w:t>е</w:t>
      </w:r>
      <w:r w:rsidR="00DC15BE">
        <w:t xml:space="preserve"> </w:t>
      </w:r>
      <w:r w:rsidR="004C4925">
        <w:rPr>
          <w:lang w:val="en-US"/>
        </w:rPr>
        <w:t xml:space="preserve">Z </w:t>
      </w:r>
      <w:r w:rsidR="004C4925">
        <w:t>табличное</w:t>
      </w:r>
      <w:r w:rsidR="00DC15BE">
        <w:t xml:space="preserve"> 1.645</w:t>
      </w:r>
    </w:p>
    <w:p w:rsidR="009A1D2E" w:rsidRDefault="004F4694" w:rsidP="00EE1F5B">
      <w:pPr>
        <w:jc w:val="both"/>
      </w:pPr>
      <w:r>
        <w:rPr>
          <w:noProof/>
          <w:lang w:eastAsia="ru-RU"/>
        </w:rPr>
        <w:drawing>
          <wp:inline distT="0" distB="0" distL="0" distR="0" wp14:anchorId="578D3680" wp14:editId="5F70A9A2">
            <wp:extent cx="3738582" cy="310682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642" cy="310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E72" w:rsidRPr="00760D53" w:rsidRDefault="00DC15BE" w:rsidP="00760D53">
      <w:pPr>
        <w:ind w:firstLine="708"/>
        <w:jc w:val="both"/>
        <w:rPr>
          <w:rFonts w:eastAsiaTheme="minorEastAsia"/>
          <w:b/>
        </w:rPr>
      </w:pPr>
      <w:r>
        <w:lastRenderedPageBreak/>
        <w:t>Получается</w:t>
      </w:r>
      <w:r w:rsidR="004F4694">
        <w:t>,</w:t>
      </w:r>
      <w:r>
        <w:t xml:space="preserve"> что расчетное значение 1.2 попадает в область принятия гипотезы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H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rFonts w:eastAsiaTheme="minorEastAsia"/>
        </w:rPr>
        <w:t xml:space="preserve">. Оно </w:t>
      </w:r>
      <w:r w:rsidR="004F4694">
        <w:rPr>
          <w:rFonts w:eastAsiaTheme="minorEastAsia"/>
        </w:rPr>
        <w:t xml:space="preserve">меньше </w:t>
      </w:r>
      <w:r>
        <w:rPr>
          <w:rFonts w:eastAsiaTheme="minorEastAsia"/>
        </w:rPr>
        <w:t>1.645.</w:t>
      </w:r>
      <w:r w:rsidR="00B14BEA">
        <w:rPr>
          <w:rFonts w:eastAsiaTheme="minorEastAsia"/>
        </w:rPr>
        <w:t xml:space="preserve"> </w:t>
      </w:r>
      <w:r>
        <w:rPr>
          <w:rFonts w:eastAsiaTheme="minorEastAsia"/>
        </w:rPr>
        <w:t>Т.е. делаем вывод, что верна нулевая гипотеза о том, что размер деталей на самом деле и есть 10 мм на уровне значимости 5%</w:t>
      </w:r>
      <w:r w:rsidR="00210E72">
        <w:rPr>
          <w:rFonts w:eastAsiaTheme="minorEastAsia"/>
        </w:rPr>
        <w:t>.</w:t>
      </w:r>
    </w:p>
    <w:p w:rsidR="00210E72" w:rsidRPr="00760D53" w:rsidRDefault="00DB7AF5" w:rsidP="00760D53">
      <w:pPr>
        <w:jc w:val="center"/>
        <w:rPr>
          <w:rFonts w:eastAsiaTheme="minorEastAsia"/>
          <w:b/>
        </w:rPr>
      </w:pPr>
      <w:r>
        <w:rPr>
          <w:rFonts w:eastAsiaTheme="minorEastAsia"/>
          <w:b/>
        </w:rPr>
        <w:t>Ошибки при тестировании гипотез</w:t>
      </w:r>
    </w:p>
    <w:p w:rsidR="00210E72" w:rsidRDefault="00210E72" w:rsidP="00DB7AF5">
      <w:pPr>
        <w:ind w:firstLine="708"/>
        <w:jc w:val="both"/>
        <w:rPr>
          <w:rFonts w:eastAsiaTheme="minorEastAsia" w:cstheme="minorHAnsi"/>
        </w:rPr>
      </w:pPr>
      <w:r>
        <w:rPr>
          <w:rFonts w:eastAsiaTheme="minorEastAsia"/>
        </w:rPr>
        <w:t>Так зачем мы упоминаем в выводе уровень статистической значимости</w:t>
      </w:r>
      <w:r w:rsidR="00CE2452">
        <w:rPr>
          <w:rFonts w:eastAsiaTheme="minorEastAsia"/>
        </w:rPr>
        <w:t>?</w:t>
      </w:r>
      <w:r>
        <w:rPr>
          <w:rFonts w:eastAsiaTheme="minorEastAsia"/>
        </w:rPr>
        <w:t xml:space="preserve"> При тестировании гипотез нельзя полностью избежать ошибок.</w:t>
      </w:r>
      <w:r w:rsidR="00CE2452">
        <w:rPr>
          <w:rFonts w:eastAsiaTheme="minorEastAsia"/>
        </w:rPr>
        <w:t xml:space="preserve"> Обратите внимание на графике с распределениями, где </w:t>
      </w:r>
      <w:r w:rsidR="00CE2452">
        <w:rPr>
          <w:rFonts w:eastAsiaTheme="minorEastAsia" w:cstheme="minorHAnsi"/>
        </w:rPr>
        <w:t>α</w:t>
      </w:r>
      <w:r w:rsidR="00CE2452">
        <w:rPr>
          <w:rFonts w:eastAsiaTheme="minorEastAsia"/>
        </w:rPr>
        <w:t xml:space="preserve"> закрашена красным цветом (площадь 0.05) , эта площадь является частью распределения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 xml:space="preserve">0 </m:t>
            </m:r>
          </m:sub>
        </m:sSub>
      </m:oMath>
      <w:r w:rsidR="00CE2452">
        <w:rPr>
          <w:rFonts w:eastAsiaTheme="minorEastAsia"/>
        </w:rPr>
        <w:t xml:space="preserve">, но попадает в область принятия гипотезы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CE2452">
        <w:rPr>
          <w:rFonts w:eastAsiaTheme="minorEastAsia"/>
        </w:rPr>
        <w:t xml:space="preserve">. Это 5% значений, которые будут лежать слишком далеко от среднего арифметического. И если мы попадем расчетным критерием в эту область, то мы ошибочно примем альтернативную гипотезу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CE2452">
        <w:rPr>
          <w:rFonts w:eastAsiaTheme="minorEastAsia"/>
        </w:rPr>
        <w:t xml:space="preserve">, когда на самом деле была верна нулевая гипотеза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CE2452">
        <w:rPr>
          <w:rFonts w:eastAsiaTheme="minorEastAsia"/>
        </w:rPr>
        <w:t xml:space="preserve">.  Поскольку мы заранее устанавливаем уровень статистической значимости </w:t>
      </w:r>
      <w:r w:rsidR="00CE2452">
        <w:rPr>
          <w:rFonts w:eastAsiaTheme="minorEastAsia" w:cstheme="minorHAnsi"/>
        </w:rPr>
        <w:t>α, то иными словами можно сказать, что мы в 5% случаев разрешаем ошибиться</w:t>
      </w:r>
      <w:r w:rsidR="005D5804">
        <w:rPr>
          <w:rFonts w:eastAsiaTheme="minorEastAsia" w:cstheme="minorHAnsi"/>
        </w:rPr>
        <w:t>, а именно принять альтернативную гипотезу, когда на самом деле верна нулевая гипотез</w:t>
      </w:r>
      <w:r w:rsidR="009E0351">
        <w:rPr>
          <w:rFonts w:eastAsiaTheme="minorEastAsia" w:cstheme="minorHAnsi"/>
        </w:rPr>
        <w:t xml:space="preserve">а. Это и есть ошибка </w:t>
      </w:r>
      <w:r w:rsidR="009E0351">
        <w:rPr>
          <w:rFonts w:eastAsiaTheme="minorEastAsia" w:cstheme="minorHAnsi"/>
          <w:lang w:val="en-US"/>
        </w:rPr>
        <w:t>I</w:t>
      </w:r>
      <w:r w:rsidR="009E0351">
        <w:rPr>
          <w:rFonts w:eastAsiaTheme="minorEastAsia" w:cstheme="minorHAnsi"/>
        </w:rPr>
        <w:t xml:space="preserve"> рода, а α – это вероятность ошибки первого рода.</w:t>
      </w:r>
      <w:r w:rsidR="00883FFB">
        <w:rPr>
          <w:rFonts w:eastAsiaTheme="minorEastAsia" w:cstheme="minorHAnsi"/>
        </w:rPr>
        <w:t xml:space="preserve"> Есть 5% вероятность, что мы найдем отличия, когда их на самом деле нет.</w:t>
      </w:r>
    </w:p>
    <w:p w:rsidR="00883FFB" w:rsidRPr="0064493D" w:rsidRDefault="0064493D" w:rsidP="00EE1F5B">
      <w:pPr>
        <w:jc w:val="both"/>
        <w:rPr>
          <w:rFonts w:eastAsiaTheme="minorEastAsia"/>
        </w:rPr>
      </w:pPr>
      <w:r w:rsidRPr="0064493D">
        <w:rPr>
          <w:rFonts w:eastAsiaTheme="minorEastAsia"/>
          <w:noProof/>
          <w:lang w:eastAsia="ru-RU"/>
        </w:rPr>
        <w:drawing>
          <wp:inline distT="0" distB="0" distL="0" distR="0" wp14:anchorId="0028A397" wp14:editId="3218955F">
            <wp:extent cx="2507533" cy="213560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692" cy="213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67A" w:rsidRDefault="00A9067A" w:rsidP="00DB7AF5">
      <w:pPr>
        <w:ind w:firstLine="708"/>
        <w:jc w:val="both"/>
        <w:rPr>
          <w:rFonts w:eastAsiaTheme="minorEastAsia" w:cstheme="minorHAnsi"/>
        </w:rPr>
      </w:pPr>
      <w:r w:rsidRPr="0064493D">
        <w:rPr>
          <w:rFonts w:eastAsiaTheme="minorEastAsia"/>
        </w:rPr>
        <w:t>Так же на графике</w:t>
      </w:r>
      <w:r w:rsidR="0064493D">
        <w:rPr>
          <w:rFonts w:eastAsiaTheme="minorEastAsia"/>
        </w:rPr>
        <w:t xml:space="preserve"> мы видим </w:t>
      </w:r>
      <w:r w:rsidR="0064493D">
        <w:rPr>
          <w:rFonts w:eastAsiaTheme="minorEastAsia" w:cstheme="minorHAnsi"/>
        </w:rPr>
        <w:t>β –</w:t>
      </w:r>
      <w:r w:rsidR="0064493D" w:rsidRPr="0064493D">
        <w:rPr>
          <w:rFonts w:eastAsiaTheme="minorEastAsia" w:cstheme="minorHAnsi"/>
        </w:rPr>
        <w:t xml:space="preserve"> </w:t>
      </w:r>
      <w:r w:rsidR="0064493D">
        <w:rPr>
          <w:rFonts w:eastAsiaTheme="minorEastAsia" w:cstheme="minorHAnsi"/>
        </w:rPr>
        <w:t xml:space="preserve">это вероятность ошибки </w:t>
      </w:r>
      <w:r w:rsidR="0064493D">
        <w:rPr>
          <w:rFonts w:eastAsiaTheme="minorEastAsia" w:cstheme="minorHAnsi"/>
          <w:lang w:val="en-US"/>
        </w:rPr>
        <w:t>II</w:t>
      </w:r>
      <w:r w:rsidR="0064493D">
        <w:rPr>
          <w:rFonts w:eastAsiaTheme="minorEastAsia" w:cstheme="minorHAnsi"/>
        </w:rPr>
        <w:t xml:space="preserve"> рода. По графику понятно, что если, расчетное значение критерия попадет в этот регион, то будет ошибочно принята нулевая гипотеза, когда на самом деле верна альтернативная. Т.е. не найдем различи</w:t>
      </w:r>
      <w:r w:rsidR="008256EF">
        <w:rPr>
          <w:rFonts w:eastAsiaTheme="minorEastAsia" w:cstheme="minorHAnsi"/>
        </w:rPr>
        <w:t>я там, где они на самом деле были.</w:t>
      </w:r>
    </w:p>
    <w:p w:rsidR="009C152C" w:rsidRDefault="009C152C" w:rsidP="00DB7AF5">
      <w:pPr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>И еще одна площадь на графике - это (1-</w:t>
      </w:r>
      <w:r w:rsidRPr="009C152C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>β)</w:t>
      </w:r>
      <w:r w:rsidR="009327DC">
        <w:rPr>
          <w:rFonts w:eastAsiaTheme="minorEastAsia" w:cstheme="minorHAnsi"/>
        </w:rPr>
        <w:t xml:space="preserve"> – это мощность теста.</w:t>
      </w:r>
    </w:p>
    <w:p w:rsidR="00B05C6E" w:rsidRDefault="009327DC" w:rsidP="00DB7AF5">
      <w:pPr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Мощность теста - это вероятность найти отличия, когда они на самом деле есть. Мощность теста должна быть не менее 80%. Следовательно, вероятность ошибки </w:t>
      </w:r>
      <w:r>
        <w:rPr>
          <w:rFonts w:eastAsiaTheme="minorEastAsia" w:cstheme="minorHAnsi"/>
          <w:lang w:val="en-US"/>
        </w:rPr>
        <w:t>II</w:t>
      </w:r>
      <w:r w:rsidRPr="009327DC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 xml:space="preserve"> рода не должна превышать 20%. </w:t>
      </w:r>
      <w:r w:rsidR="00B05C6E">
        <w:rPr>
          <w:rFonts w:eastAsiaTheme="minorEastAsia" w:cstheme="minorHAnsi"/>
        </w:rPr>
        <w:t xml:space="preserve">Если мы будем уменьшать α, то будет расти β. Посмотрите на график и мысленно сдвиньте красную линию вправо, уменьшая красную площадь, тогда фиолетовая площадь </w:t>
      </w:r>
      <w:r w:rsidR="00B05C6E" w:rsidRPr="00B05C6E">
        <w:rPr>
          <w:rFonts w:eastAsiaTheme="minorEastAsia" w:cstheme="minorHAnsi"/>
        </w:rPr>
        <w:t>(</w:t>
      </w:r>
      <w:r w:rsidR="00B05C6E">
        <w:rPr>
          <w:rFonts w:eastAsiaTheme="minorEastAsia" w:cstheme="minorHAnsi"/>
        </w:rPr>
        <w:t>β</w:t>
      </w:r>
      <w:r w:rsidR="00B05C6E" w:rsidRPr="00B05C6E">
        <w:rPr>
          <w:rFonts w:eastAsiaTheme="minorEastAsia" w:cstheme="minorHAnsi"/>
        </w:rPr>
        <w:t>)</w:t>
      </w:r>
      <w:r w:rsidR="00B05C6E">
        <w:rPr>
          <w:rFonts w:eastAsiaTheme="minorEastAsia" w:cstheme="minorHAnsi"/>
        </w:rPr>
        <w:t xml:space="preserve"> будет расти. </w:t>
      </w:r>
    </w:p>
    <w:p w:rsidR="00DF36A3" w:rsidRDefault="00DF36A3" w:rsidP="00DB7AF5">
      <w:pPr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>Итак, до начала теста нужно определиться с α и мощностью теста. Исходя из этого</w:t>
      </w:r>
      <w:r w:rsidR="00C57269">
        <w:rPr>
          <w:rFonts w:eastAsiaTheme="minorEastAsia" w:cstheme="minorHAnsi"/>
        </w:rPr>
        <w:t>,</w:t>
      </w:r>
      <w:r>
        <w:rPr>
          <w:rFonts w:eastAsiaTheme="minorEastAsia" w:cstheme="minorHAnsi"/>
        </w:rPr>
        <w:t xml:space="preserve"> высчитывается нужный объем выборки</w:t>
      </w:r>
      <w:r w:rsidR="00C57269">
        <w:rPr>
          <w:rFonts w:eastAsiaTheme="minorEastAsia" w:cstheme="minorHAnsi"/>
        </w:rPr>
        <w:t>, который обеспечит нам надежность результата</w:t>
      </w:r>
      <w:r>
        <w:rPr>
          <w:rFonts w:eastAsiaTheme="minorEastAsia" w:cstheme="minorHAnsi"/>
        </w:rPr>
        <w:t>. Мы не будем затрагивать рас</w:t>
      </w:r>
      <w:r w:rsidR="00C57269">
        <w:rPr>
          <w:rFonts w:eastAsiaTheme="minorEastAsia" w:cstheme="minorHAnsi"/>
        </w:rPr>
        <w:t>четы выборок. Но упомяну, что д</w:t>
      </w:r>
      <w:r>
        <w:rPr>
          <w:rFonts w:eastAsiaTheme="minorEastAsia" w:cstheme="minorHAnsi"/>
        </w:rPr>
        <w:t>ля расчета выборки также нужно определиться с размером эффекта. Размер эффекта</w:t>
      </w:r>
      <w:r w:rsidR="00A2026C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 xml:space="preserve">- это то отличие, которое вы хотите искать, ради которого начинаете исследование. Размер эффекта обосновывается с практической или научной точки зрения. Например, детали с размером 10 мм установятся в какой-то прибор, а вот с </w:t>
      </w:r>
      <w:r>
        <w:rPr>
          <w:rFonts w:eastAsiaTheme="minorEastAsia" w:cstheme="minorHAnsi"/>
        </w:rPr>
        <w:lastRenderedPageBreak/>
        <w:t xml:space="preserve">размером 11 мм и выше </w:t>
      </w:r>
      <w:r w:rsidR="00F8223D">
        <w:rPr>
          <w:rFonts w:eastAsiaTheme="minorEastAsia" w:cstheme="minorHAnsi"/>
        </w:rPr>
        <w:t>нам не подойдут, потому что мы не сможем их установить в прибор.</w:t>
      </w:r>
      <w:r>
        <w:rPr>
          <w:rFonts w:eastAsiaTheme="minorEastAsia" w:cstheme="minorHAnsi"/>
        </w:rPr>
        <w:t xml:space="preserve"> Тут размер эффекта 1 мм.</w:t>
      </w:r>
    </w:p>
    <w:p w:rsidR="00DB7AF5" w:rsidRDefault="00DB7AF5" w:rsidP="00DB7AF5">
      <w:pPr>
        <w:jc w:val="center"/>
        <w:rPr>
          <w:rFonts w:eastAsiaTheme="minorEastAsia" w:cstheme="minorHAnsi"/>
          <w:b/>
        </w:rPr>
      </w:pPr>
      <w:r>
        <w:rPr>
          <w:rFonts w:eastAsiaTheme="minorEastAsia" w:cstheme="minorHAnsi"/>
          <w:b/>
        </w:rPr>
        <w:t>Критерий Стьюдента</w:t>
      </w:r>
    </w:p>
    <w:p w:rsidR="00AD3854" w:rsidRPr="00DB7AF5" w:rsidRDefault="00AD3854" w:rsidP="00DB7AF5">
      <w:pPr>
        <w:ind w:firstLine="708"/>
        <w:jc w:val="both"/>
        <w:rPr>
          <w:rFonts w:eastAsiaTheme="minorEastAsia" w:cstheme="minorHAnsi"/>
          <w:b/>
        </w:rPr>
      </w:pPr>
      <w:r>
        <w:rPr>
          <w:rFonts w:eastAsiaTheme="minorEastAsia" w:cstheme="minorHAnsi"/>
        </w:rPr>
        <w:t>Мы уже в начале обсуждали, что если неизвестна сигма генеральной совокупности и соблюдаются остальные условия применимости параметрических тестов, то следует использовать критерий Стьюдента.</w:t>
      </w:r>
      <w:r w:rsidR="002C4229">
        <w:rPr>
          <w:rFonts w:eastAsiaTheme="minorEastAsia" w:cstheme="minorHAnsi"/>
        </w:rPr>
        <w:t xml:space="preserve"> Как и любой тест</w:t>
      </w:r>
      <w:r w:rsidR="006F1735">
        <w:rPr>
          <w:rFonts w:eastAsiaTheme="minorEastAsia" w:cstheme="minorHAnsi"/>
        </w:rPr>
        <w:t xml:space="preserve"> гипотезы, идея та же. Найти расчетное значение критерия и сравнить с табличным. Формула для нахождения расчетного критерия та же.</w:t>
      </w:r>
    </w:p>
    <w:p w:rsidR="006F1735" w:rsidRDefault="003F4106" w:rsidP="00DB7AF5">
      <w:pPr>
        <w:jc w:val="both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н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 w:cstheme="minorHAnsi"/>
                  <w:lang w:val="en-US"/>
                </w:rPr>
                <m:t>-</m:t>
              </m:r>
              <m:r>
                <w:rPr>
                  <w:rFonts w:ascii="Cambria Math" w:eastAsiaTheme="minorEastAsia" w:hAnsi="Cambria Math" w:cstheme="minorHAnsi"/>
                  <w:lang w:val="el-GR"/>
                </w:rPr>
                <m:t>μ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Pr>
                <m:e>
                  <m:r>
                    <m:rPr>
                      <m:scr m:val="sans-serif"/>
                      <m:sty m:val="bi"/>
                    </m:rPr>
                    <w:rPr>
                      <w:rFonts w:ascii="Cambria Math" w:eastAsiaTheme="minorEastAsia" w:hAnsi="Cambria Math" w:cstheme="minorHAnsi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н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/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n</m:t>
                  </m:r>
                </m:e>
              </m:rad>
            </m:den>
          </m:f>
        </m:oMath>
      </m:oMathPara>
    </w:p>
    <w:p w:rsidR="00AD3854" w:rsidRDefault="00BB2DDE" w:rsidP="00DB7AF5">
      <w:pPr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>Только сигму мы рассчитываем по выборке, причем используем формулу для несмещенного стандартного отклонения.</w:t>
      </w:r>
      <w:r w:rsidR="00334E62">
        <w:rPr>
          <w:rFonts w:eastAsiaTheme="minorEastAsia" w:cstheme="minorHAnsi"/>
        </w:rPr>
        <w:t xml:space="preserve"> Для нахождения табличного значения используем таблицу распределения Стьюдента.</w:t>
      </w:r>
    </w:p>
    <w:p w:rsidR="0096285B" w:rsidRDefault="0096285B" w:rsidP="00DB7AF5">
      <w:pPr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Распределение Стьюдента оно зависит от степеней свободы, не буду утомлять Вас определением, а проще говоря, степени свободы здесь будут находиться как </w:t>
      </w:r>
      <w:r w:rsidR="00A2026C">
        <w:rPr>
          <w:rFonts w:eastAsiaTheme="minorEastAsia" w:cstheme="minorHAnsi"/>
        </w:rPr>
        <w:t>разность объема выборки и 1</w:t>
      </w:r>
      <w:r>
        <w:rPr>
          <w:rFonts w:eastAsiaTheme="minorEastAsia" w:cstheme="minorHAnsi"/>
        </w:rPr>
        <w:t>. Т.е. распределение Стьюдента зависит от объема выборки. С увеличением объема выборки оно стремится к нормальному стандартному распределению.</w:t>
      </w:r>
    </w:p>
    <w:p w:rsidR="0096285B" w:rsidRPr="000C4D16" w:rsidRDefault="0096285B" w:rsidP="00DB7AF5">
      <w:pPr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Например, по таблице ниже найдем табличное значение для </w:t>
      </w:r>
      <m:oMath>
        <m:r>
          <w:rPr>
            <w:rFonts w:ascii="Cambria Math" w:eastAsiaTheme="minorEastAsia" w:hAnsi="Cambria Math" w:cstheme="minorHAnsi"/>
          </w:rPr>
          <m:t>α = 5%.</m:t>
        </m:r>
      </m:oMath>
      <w:r w:rsidR="00D75507">
        <w:rPr>
          <w:rFonts w:eastAsiaTheme="minorEastAsia" w:cstheme="minorHAnsi"/>
        </w:rPr>
        <w:t xml:space="preserve"> На графике заштрихована площадь </w:t>
      </w:r>
      <w:r w:rsidR="00D75507">
        <w:rPr>
          <w:rFonts w:eastAsiaTheme="minorEastAsia" w:cstheme="minorHAnsi"/>
          <w:lang w:val="en-US"/>
        </w:rPr>
        <w:t>p</w:t>
      </w:r>
      <w:r w:rsidR="00D75507">
        <w:rPr>
          <w:rFonts w:eastAsiaTheme="minorEastAsia" w:cstheme="minorHAnsi"/>
        </w:rPr>
        <w:t xml:space="preserve">, а α  не заштрихована. Значит, нам надо найти </w:t>
      </w:r>
      <m:oMath>
        <m:r>
          <w:rPr>
            <w:rFonts w:ascii="Cambria Math" w:eastAsiaTheme="minorEastAsia" w:hAnsi="Cambria Math" w:cstheme="minorHAnsi"/>
            <w:lang w:val="en-US"/>
          </w:rPr>
          <m:t>p</m:t>
        </m:r>
        <m:r>
          <w:rPr>
            <w:rFonts w:ascii="Cambria Math" w:eastAsiaTheme="minorEastAsia" w:hAnsi="Cambria Math" w:cstheme="minorHAnsi"/>
          </w:rPr>
          <m:t>=95%</m:t>
        </m:r>
      </m:oMath>
      <w:r w:rsidR="00D75507">
        <w:rPr>
          <w:rFonts w:eastAsiaTheme="minorEastAsia" w:cstheme="minorHAnsi"/>
        </w:rPr>
        <w:t>.</w:t>
      </w:r>
      <w:r w:rsidR="000B4A0A">
        <w:rPr>
          <w:rFonts w:eastAsiaTheme="minorEastAsia" w:cstheme="minorHAnsi"/>
        </w:rPr>
        <w:t xml:space="preserve"> И предположим, что объ</w:t>
      </w:r>
      <w:r w:rsidR="000C4D16">
        <w:rPr>
          <w:rFonts w:eastAsiaTheme="minorEastAsia" w:cstheme="minorHAnsi"/>
        </w:rPr>
        <w:t xml:space="preserve">ем выборки был 10. Т.е. 9 степеней свободы. Табличное значение будет равно 1,833. </w:t>
      </w:r>
    </w:p>
    <w:p w:rsidR="0096285B" w:rsidRDefault="0096285B" w:rsidP="00EE1F5B">
      <w:pPr>
        <w:jc w:val="both"/>
        <w:rPr>
          <w:rFonts w:ascii="Arial" w:eastAsiaTheme="minorEastAsia" w:hAnsi="Arial" w:cs="Arial"/>
          <w:i/>
          <w:iCs/>
          <w:color w:val="000000" w:themeColor="text1"/>
          <w:kern w:val="24"/>
          <w:sz w:val="28"/>
          <w:szCs w:val="28"/>
          <w:lang w:eastAsia="ru-RU"/>
        </w:rPr>
      </w:pPr>
      <w:r w:rsidRPr="0096285B">
        <w:rPr>
          <w:rFonts w:eastAsiaTheme="minorEastAsia" w:cstheme="minorHAnsi"/>
          <w:noProof/>
          <w:lang w:eastAsia="ru-RU"/>
        </w:rPr>
        <w:drawing>
          <wp:inline distT="0" distB="0" distL="0" distR="0" wp14:anchorId="74273C38" wp14:editId="203E2F59">
            <wp:extent cx="3122909" cy="2472489"/>
            <wp:effectExtent l="0" t="0" r="1905" b="4445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691" cy="247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96285B">
        <w:rPr>
          <w:rFonts w:ascii="Arial" w:eastAsiaTheme="minorEastAsia" w:hAnsi="Arial" w:cs="Arial"/>
          <w:i/>
          <w:iCs/>
          <w:color w:val="000000" w:themeColor="text1"/>
          <w:kern w:val="24"/>
          <w:sz w:val="28"/>
          <w:szCs w:val="28"/>
          <w:lang w:eastAsia="ru-RU"/>
        </w:rPr>
        <w:t xml:space="preserve"> </w:t>
      </w:r>
    </w:p>
    <w:p w:rsidR="0096285B" w:rsidRDefault="0096285B" w:rsidP="00EE1F5B">
      <w:pPr>
        <w:jc w:val="both"/>
        <w:rPr>
          <w:rFonts w:cstheme="minorHAnsi"/>
          <w:i/>
          <w:iCs/>
          <w:sz w:val="14"/>
          <w:szCs w:val="14"/>
        </w:rPr>
      </w:pPr>
      <w:r w:rsidRPr="0096285B">
        <w:rPr>
          <w:rFonts w:cstheme="minorHAnsi"/>
          <w:i/>
          <w:iCs/>
          <w:sz w:val="14"/>
          <w:szCs w:val="14"/>
        </w:rPr>
        <w:t xml:space="preserve">Таблица Стьюдента    </w:t>
      </w:r>
      <w:hyperlink r:id="rId14" w:history="1">
        <w:r w:rsidR="00CE445F" w:rsidRPr="00C5063B">
          <w:rPr>
            <w:rStyle w:val="a9"/>
            <w:rFonts w:cstheme="minorHAnsi"/>
            <w:i/>
            <w:iCs/>
            <w:sz w:val="14"/>
            <w:szCs w:val="14"/>
            <w:lang w:val="en-US"/>
          </w:rPr>
          <w:t>https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</w:rPr>
          <w:t>://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  <w:lang w:val="en-US"/>
          </w:rPr>
          <w:t>fsd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</w:rPr>
          <w:t>.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  <w:lang w:val="en-US"/>
          </w:rPr>
          <w:t>multiurok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</w:rPr>
          <w:t>.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  <w:lang w:val="en-US"/>
          </w:rPr>
          <w:t>ru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</w:rPr>
          <w:t>/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  <w:lang w:val="en-US"/>
          </w:rPr>
          <w:t>viewImage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</w:rPr>
          <w:t>.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  <w:lang w:val="en-US"/>
          </w:rPr>
          <w:t>php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</w:rPr>
          <w:t>?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  <w:lang w:val="en-US"/>
          </w:rPr>
          <w:t>image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</w:rPr>
          <w:t>=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  <w:lang w:val="en-US"/>
          </w:rPr>
          <w:t>http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</w:rPr>
          <w:t>://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  <w:lang w:val="en-US"/>
          </w:rPr>
          <w:t>nice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</w:rPr>
          <w:t>-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  <w:lang w:val="en-US"/>
          </w:rPr>
          <w:t>diplom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</w:rPr>
          <w:t>.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  <w:lang w:val="en-US"/>
          </w:rPr>
          <w:t>ru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</w:rPr>
          <w:t>/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  <w:lang w:val="en-US"/>
          </w:rPr>
          <w:t>templates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</w:rPr>
          <w:t>/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  <w:lang w:val="en-US"/>
          </w:rPr>
          <w:t>blue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</w:rPr>
          <w:t>/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  <w:lang w:val="en-US"/>
          </w:rPr>
          <w:t>images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</w:rPr>
          <w:t>/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  <w:lang w:val="en-US"/>
          </w:rPr>
          <w:t>img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</w:rPr>
          <w:t>/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  <w:lang w:val="en-US"/>
          </w:rPr>
          <w:t>form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</w:rPr>
          <w:t>_69.</w:t>
        </w:r>
        <w:r w:rsidR="00CE445F" w:rsidRPr="00C5063B">
          <w:rPr>
            <w:rStyle w:val="a9"/>
            <w:rFonts w:cstheme="minorHAnsi"/>
            <w:i/>
            <w:iCs/>
            <w:sz w:val="14"/>
            <w:szCs w:val="14"/>
            <w:lang w:val="en-US"/>
          </w:rPr>
          <w:t>gif</w:t>
        </w:r>
      </w:hyperlink>
    </w:p>
    <w:p w:rsidR="00CE445F" w:rsidRDefault="00CE445F" w:rsidP="00EE1F5B">
      <w:pPr>
        <w:jc w:val="both"/>
        <w:rPr>
          <w:rFonts w:cstheme="minorHAnsi"/>
          <w:i/>
          <w:iCs/>
          <w:sz w:val="14"/>
          <w:szCs w:val="14"/>
        </w:rPr>
      </w:pPr>
    </w:p>
    <w:p w:rsidR="00CE445F" w:rsidRPr="000C4D16" w:rsidRDefault="00CE445F" w:rsidP="00DB7AF5">
      <w:pPr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Чтобы сделать вывод, мы схематично рисуем графики, как для тестирования гипотезы с использованием </w:t>
      </w:r>
      <w:r>
        <w:rPr>
          <w:rFonts w:eastAsiaTheme="minorEastAsia" w:cstheme="minorHAnsi"/>
          <w:lang w:val="en-US"/>
        </w:rPr>
        <w:t>Z</w:t>
      </w:r>
      <w:r>
        <w:rPr>
          <w:rFonts w:eastAsiaTheme="minorEastAsia" w:cstheme="minorHAnsi"/>
        </w:rPr>
        <w:t xml:space="preserve"> критерия (помним, что распределение Стьюдента с увеличением выборки стремится к стандартному нормальному</w:t>
      </w:r>
      <w:r w:rsidR="00CE4890">
        <w:rPr>
          <w:rFonts w:eastAsiaTheme="minorEastAsia" w:cstheme="minorHAnsi"/>
        </w:rPr>
        <w:t xml:space="preserve"> распределению</w:t>
      </w:r>
      <w:r>
        <w:rPr>
          <w:rFonts w:eastAsiaTheme="minorEastAsia" w:cstheme="minorHAnsi"/>
        </w:rPr>
        <w:t>).</w:t>
      </w:r>
    </w:p>
    <w:p w:rsidR="00CE445F" w:rsidRPr="00CE445F" w:rsidRDefault="00CE445F" w:rsidP="00EE1F5B">
      <w:pPr>
        <w:jc w:val="both"/>
        <w:rPr>
          <w:rFonts w:eastAsiaTheme="minorEastAsia" w:cstheme="minorHAnsi"/>
          <w:sz w:val="14"/>
          <w:szCs w:val="14"/>
        </w:rPr>
      </w:pPr>
    </w:p>
    <w:p w:rsidR="00334E62" w:rsidRDefault="00CE445F" w:rsidP="00EE1F5B">
      <w:pPr>
        <w:jc w:val="both"/>
        <w:rPr>
          <w:rFonts w:eastAsiaTheme="minorEastAsia" w:cstheme="minorHAnsi"/>
        </w:rPr>
      </w:pPr>
      <w:r>
        <w:rPr>
          <w:noProof/>
          <w:lang w:eastAsia="ru-RU"/>
        </w:rPr>
        <w:lastRenderedPageBreak/>
        <w:drawing>
          <wp:inline distT="0" distB="0" distL="0" distR="0" wp14:anchorId="0CAB3EAE" wp14:editId="2090486B">
            <wp:extent cx="5937885" cy="151003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51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8FF" w:rsidRPr="00FB239E" w:rsidRDefault="009C78FF" w:rsidP="00DB7AF5">
      <w:pPr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Т.е. такие схематичные рисунки универсальны для критерия </w:t>
      </w:r>
      <w:r>
        <w:rPr>
          <w:rFonts w:eastAsiaTheme="minorEastAsia" w:cstheme="minorHAnsi"/>
          <w:lang w:val="en-US"/>
        </w:rPr>
        <w:t>Z</w:t>
      </w:r>
      <w:r>
        <w:rPr>
          <w:rFonts w:eastAsiaTheme="minorEastAsia" w:cstheme="minorHAnsi"/>
        </w:rPr>
        <w:t xml:space="preserve"> и </w:t>
      </w:r>
      <w:r>
        <w:rPr>
          <w:rFonts w:eastAsiaTheme="minorEastAsia" w:cstheme="minorHAnsi"/>
          <w:lang w:val="en-US"/>
        </w:rPr>
        <w:t>t</w:t>
      </w:r>
      <w:r>
        <w:rPr>
          <w:rFonts w:eastAsiaTheme="minorEastAsia" w:cstheme="minorHAnsi"/>
        </w:rPr>
        <w:t>, толь</w:t>
      </w:r>
      <w:r w:rsidR="00CF0EB5">
        <w:rPr>
          <w:rFonts w:eastAsiaTheme="minorEastAsia" w:cstheme="minorHAnsi"/>
        </w:rPr>
        <w:t>ко пользуемся разными таблицами для нахождения табличного критерия.</w:t>
      </w:r>
    </w:p>
    <w:p w:rsidR="002353CF" w:rsidRPr="00BD43F3" w:rsidRDefault="002353CF" w:rsidP="00341470">
      <w:pPr>
        <w:jc w:val="center"/>
        <w:rPr>
          <w:rFonts w:eastAsiaTheme="minorEastAsia" w:cstheme="minorHAnsi"/>
          <w:b/>
        </w:rPr>
      </w:pPr>
      <w:r w:rsidRPr="00DB7AF5">
        <w:rPr>
          <w:rFonts w:eastAsiaTheme="minorEastAsia" w:cstheme="minorHAnsi"/>
          <w:b/>
          <w:lang w:val="en-US"/>
        </w:rPr>
        <w:t>P</w:t>
      </w:r>
      <w:r w:rsidRPr="00BD43F3">
        <w:rPr>
          <w:rFonts w:eastAsiaTheme="minorEastAsia" w:cstheme="minorHAnsi"/>
          <w:b/>
        </w:rPr>
        <w:t>-</w:t>
      </w:r>
      <w:r w:rsidRPr="00DB7AF5">
        <w:rPr>
          <w:rFonts w:eastAsiaTheme="minorEastAsia" w:cstheme="minorHAnsi"/>
          <w:b/>
          <w:lang w:val="en-US"/>
        </w:rPr>
        <w:t>value</w:t>
      </w:r>
    </w:p>
    <w:p w:rsidR="002353CF" w:rsidRDefault="002353CF" w:rsidP="00EE1F5B">
      <w:pPr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Когда мы проводим тестирование </w:t>
      </w:r>
      <w:proofErr w:type="gramStart"/>
      <w:r>
        <w:rPr>
          <w:rFonts w:eastAsiaTheme="minorEastAsia" w:cstheme="minorHAnsi"/>
        </w:rPr>
        <w:t>гипотезы</w:t>
      </w:r>
      <w:proofErr w:type="gramEnd"/>
      <w:r>
        <w:rPr>
          <w:rFonts w:eastAsiaTheme="minorEastAsia" w:cstheme="minorHAnsi"/>
        </w:rPr>
        <w:t xml:space="preserve"> мы обращаемся к такому термину как </w:t>
      </w:r>
      <w:r>
        <w:rPr>
          <w:rFonts w:eastAsiaTheme="minorEastAsia" w:cstheme="minorHAnsi"/>
          <w:lang w:val="en-US"/>
        </w:rPr>
        <w:t>p</w:t>
      </w:r>
      <w:r w:rsidRPr="002353CF">
        <w:rPr>
          <w:rFonts w:eastAsiaTheme="minorEastAsia" w:cstheme="minorHAnsi"/>
        </w:rPr>
        <w:t>-</w:t>
      </w:r>
      <w:r>
        <w:rPr>
          <w:rFonts w:eastAsiaTheme="minorEastAsia" w:cstheme="minorHAnsi"/>
          <w:lang w:val="en-US"/>
        </w:rPr>
        <w:t>value</w:t>
      </w:r>
      <w:r w:rsidRPr="002353CF">
        <w:rPr>
          <w:rFonts w:eastAsiaTheme="minorEastAsia" w:cstheme="minorHAnsi"/>
        </w:rPr>
        <w:t xml:space="preserve">. </w:t>
      </w:r>
    </w:p>
    <w:p w:rsidR="00FB239E" w:rsidRPr="002B607E" w:rsidRDefault="00FB239E" w:rsidP="00DB7AF5">
      <w:pPr>
        <w:ind w:firstLine="708"/>
        <w:jc w:val="both"/>
        <w:rPr>
          <w:rFonts w:eastAsiaTheme="minorEastAsia" w:cstheme="minorHAnsi"/>
          <w:b/>
        </w:rPr>
      </w:pPr>
      <w:r>
        <w:rPr>
          <w:rFonts w:eastAsiaTheme="minorEastAsia" w:cstheme="minorHAnsi"/>
        </w:rPr>
        <w:t xml:space="preserve">Ему дают разные определения, но наиболее корректное – </w:t>
      </w:r>
      <w:r w:rsidRPr="002B607E">
        <w:rPr>
          <w:rFonts w:eastAsiaTheme="minorEastAsia" w:cstheme="minorHAnsi"/>
          <w:b/>
        </w:rPr>
        <w:t xml:space="preserve">это вероятность увидеть такое же или более </w:t>
      </w:r>
      <w:r w:rsidR="009C005A" w:rsidRPr="002B607E">
        <w:rPr>
          <w:rFonts w:eastAsiaTheme="minorEastAsia" w:cstheme="minorHAnsi"/>
          <w:b/>
        </w:rPr>
        <w:t>экстремальное</w:t>
      </w:r>
      <w:r w:rsidRPr="002B607E">
        <w:rPr>
          <w:rFonts w:eastAsiaTheme="minorEastAsia" w:cstheme="minorHAnsi"/>
          <w:b/>
        </w:rPr>
        <w:t xml:space="preserve"> значение, чем наблюдаемое, при условии, что нулевая гипотеза верна.</w:t>
      </w:r>
    </w:p>
    <w:p w:rsidR="002B607E" w:rsidRDefault="00EB2F2D" w:rsidP="00DB7AF5">
      <w:pPr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>Вспомним задачу с деталями и смотрим на график ниже.</w:t>
      </w:r>
      <w:r w:rsidR="00040F01">
        <w:rPr>
          <w:rFonts w:eastAsiaTheme="minorEastAsia" w:cstheme="minorHAnsi"/>
        </w:rPr>
        <w:t xml:space="preserve"> Мы получили расчетное значение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</w:rPr>
              <m:t>н</m:t>
            </m:r>
          </m:sub>
        </m:sSub>
        <m:r>
          <w:rPr>
            <w:rFonts w:ascii="Cambria Math" w:eastAsiaTheme="minorEastAsia" w:hAnsi="Cambria Math" w:cstheme="minorHAnsi"/>
          </w:rPr>
          <m:t>=1.2</m:t>
        </m:r>
      </m:oMath>
      <w:r w:rsidR="00040F01">
        <w:rPr>
          <w:rFonts w:eastAsiaTheme="minorEastAsia" w:cstheme="minorHAnsi"/>
        </w:rPr>
        <w:t xml:space="preserve">. На графике </w:t>
      </w:r>
      <w:r w:rsidR="00040F01">
        <w:rPr>
          <w:rFonts w:eastAsiaTheme="minorEastAsia" w:cstheme="minorHAnsi"/>
          <w:lang w:val="en-US"/>
        </w:rPr>
        <w:t>p</w:t>
      </w:r>
      <w:r w:rsidR="00040F01" w:rsidRPr="00040F01">
        <w:rPr>
          <w:rFonts w:eastAsiaTheme="minorEastAsia" w:cstheme="minorHAnsi"/>
        </w:rPr>
        <w:t>-</w:t>
      </w:r>
      <w:r w:rsidR="00040F01">
        <w:rPr>
          <w:rFonts w:eastAsiaTheme="minorEastAsia" w:cstheme="minorHAnsi"/>
          <w:lang w:val="en-US"/>
        </w:rPr>
        <w:t>value</w:t>
      </w:r>
      <w:r w:rsidR="00040F01" w:rsidRPr="00040F01">
        <w:rPr>
          <w:rFonts w:eastAsiaTheme="minorEastAsia" w:cstheme="minorHAnsi"/>
        </w:rPr>
        <w:t xml:space="preserve"> </w:t>
      </w:r>
      <w:r w:rsidR="00040F01">
        <w:rPr>
          <w:rFonts w:eastAsiaTheme="minorEastAsia" w:cstheme="minorHAnsi"/>
        </w:rPr>
        <w:t xml:space="preserve"> - эта та площадь, которая лежит за наблюдаемым (расчетным значением).</w:t>
      </w:r>
      <w:r w:rsidR="002043B7">
        <w:rPr>
          <w:rFonts w:eastAsiaTheme="minorEastAsia" w:cstheme="minorHAnsi"/>
        </w:rPr>
        <w:t xml:space="preserve"> И эта площадь больше, чем площадь за отсечкой α,  и при этом </w:t>
      </w:r>
      <w:r w:rsidR="002043B7">
        <w:rPr>
          <w:rFonts w:eastAsiaTheme="minorEastAsia" w:cstheme="minorHAnsi"/>
          <w:lang w:val="en-US"/>
        </w:rPr>
        <w:t>Z</w:t>
      </w:r>
      <w:r w:rsidR="002043B7" w:rsidRPr="002043B7">
        <w:rPr>
          <w:rFonts w:eastAsiaTheme="minorEastAsia" w:cstheme="minorHAnsi"/>
        </w:rPr>
        <w:t xml:space="preserve"> </w:t>
      </w:r>
      <w:r w:rsidR="002043B7">
        <w:rPr>
          <w:rFonts w:eastAsiaTheme="minorEastAsia" w:cstheme="minorHAnsi"/>
        </w:rPr>
        <w:t xml:space="preserve">расчетное попадает в область принятия нулевой гипотезы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theme="minorHAnsi"/>
              </w:rPr>
              <m:t>0</m:t>
            </m:r>
          </m:sub>
        </m:sSub>
      </m:oMath>
      <w:r w:rsidR="002043B7">
        <w:rPr>
          <w:rFonts w:eastAsiaTheme="minorEastAsia" w:cstheme="minorHAnsi"/>
        </w:rPr>
        <w:t>.</w:t>
      </w:r>
      <w:r w:rsidR="002B607E">
        <w:rPr>
          <w:rFonts w:eastAsiaTheme="minorEastAsia" w:cstheme="minorHAnsi"/>
        </w:rPr>
        <w:t xml:space="preserve"> </w:t>
      </w:r>
      <w:r w:rsidR="002043B7">
        <w:rPr>
          <w:rFonts w:eastAsiaTheme="minorEastAsia" w:cstheme="minorHAnsi"/>
        </w:rPr>
        <w:t xml:space="preserve">Т.е. если </w:t>
      </w:r>
      <w:r w:rsidR="002043B7">
        <w:rPr>
          <w:rFonts w:eastAsiaTheme="minorEastAsia" w:cstheme="minorHAnsi"/>
          <w:lang w:val="en-US"/>
        </w:rPr>
        <w:t>pvalue</w:t>
      </w:r>
      <w:r w:rsidR="002043B7" w:rsidRPr="002043B7">
        <w:rPr>
          <w:rFonts w:eastAsiaTheme="minorEastAsia" w:cstheme="minorHAnsi"/>
        </w:rPr>
        <w:t xml:space="preserve"> </w:t>
      </w:r>
      <w:r w:rsidR="002043B7">
        <w:rPr>
          <w:rFonts w:eastAsiaTheme="minorEastAsia" w:cstheme="minorHAnsi"/>
        </w:rPr>
        <w:t>будет</w:t>
      </w:r>
      <w:r w:rsidR="002B607E">
        <w:rPr>
          <w:rFonts w:eastAsiaTheme="minorEastAsia" w:cstheme="minorHAnsi"/>
        </w:rPr>
        <w:t xml:space="preserve"> больше, чем заранее установленный уровень статистической значимости, то это означает, что верна нулевая гипотеза. </w:t>
      </w:r>
    </w:p>
    <w:p w:rsidR="00040F01" w:rsidRDefault="00040F01" w:rsidP="00EE1F5B">
      <w:pPr>
        <w:jc w:val="both"/>
        <w:rPr>
          <w:rFonts w:eastAsiaTheme="minorEastAsia" w:cstheme="minorHAnsi"/>
          <w:lang w:val="en-US"/>
        </w:rPr>
      </w:pPr>
      <w:r w:rsidRPr="00040F01">
        <w:rPr>
          <w:rFonts w:eastAsiaTheme="minorEastAsia" w:cstheme="minorHAnsi"/>
          <w:noProof/>
          <w:lang w:eastAsia="ru-RU"/>
        </w:rPr>
        <w:drawing>
          <wp:inline distT="0" distB="0" distL="0" distR="0" wp14:anchorId="5A36F4FB" wp14:editId="09611F4C">
            <wp:extent cx="3455299" cy="2660806"/>
            <wp:effectExtent l="0" t="0" r="0" b="635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259" cy="26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04108" w:rsidRDefault="00104108" w:rsidP="00DB7AF5">
      <w:pPr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А теперь представим, что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</w:rPr>
              <m:t>н</m:t>
            </m:r>
          </m:sub>
        </m:sSub>
      </m:oMath>
      <w:r>
        <w:rPr>
          <w:rFonts w:eastAsiaTheme="minorEastAsia" w:cstheme="minorHAnsi"/>
        </w:rPr>
        <w:t xml:space="preserve"> расчетное получилось не 1.2, а , например, 2,т.е. больше, чем табличное значение 1.645. Тогда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</w:rPr>
              <m:t>н</m:t>
            </m:r>
          </m:sub>
        </m:sSub>
      </m:oMath>
      <w:r w:rsidRPr="00104108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 xml:space="preserve">упадет в область принятия альтернативной гипотезы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H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</m:oMath>
      <w:r>
        <w:rPr>
          <w:rFonts w:eastAsiaTheme="minorEastAsia" w:cstheme="minorHAnsi"/>
        </w:rPr>
        <w:t>.</w:t>
      </w:r>
    </w:p>
    <w:p w:rsidR="00104108" w:rsidRDefault="007B39B4" w:rsidP="00DB7AF5">
      <w:pPr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И тогда </w:t>
      </w:r>
      <w:r>
        <w:rPr>
          <w:rFonts w:eastAsiaTheme="minorEastAsia" w:cstheme="minorHAnsi"/>
          <w:lang w:val="en-US"/>
        </w:rPr>
        <w:t>p</w:t>
      </w:r>
      <w:r w:rsidRPr="007B39B4">
        <w:rPr>
          <w:rFonts w:eastAsiaTheme="minorEastAsia" w:cstheme="minorHAnsi"/>
        </w:rPr>
        <w:t>-</w:t>
      </w:r>
      <w:r>
        <w:rPr>
          <w:rFonts w:eastAsiaTheme="minorEastAsia" w:cstheme="minorHAnsi"/>
          <w:lang w:val="en-US"/>
        </w:rPr>
        <w:t>value</w:t>
      </w:r>
      <w:r>
        <w:rPr>
          <w:rFonts w:eastAsiaTheme="minorEastAsia" w:cstheme="minorHAnsi"/>
        </w:rPr>
        <w:t xml:space="preserve"> ( та площадь, что находится за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</w:rPr>
              <m:t>н</m:t>
            </m:r>
          </m:sub>
        </m:sSub>
        <m:r>
          <w:rPr>
            <w:rFonts w:ascii="Cambria Math" w:eastAsiaTheme="minorEastAsia" w:hAnsi="Cambria Math" w:cstheme="minorHAnsi"/>
          </w:rPr>
          <m:t xml:space="preserve"> </m:t>
        </m:r>
      </m:oMath>
      <w:r>
        <w:rPr>
          <w:rFonts w:eastAsiaTheme="minorEastAsia" w:cstheme="minorHAnsi"/>
        </w:rPr>
        <w:t xml:space="preserve">)  будет меньше площади α и это означает, что верна альтернативная гипотеза. Т.е. когда </w:t>
      </w:r>
      <w:r>
        <w:rPr>
          <w:rFonts w:eastAsiaTheme="minorEastAsia" w:cstheme="minorHAnsi"/>
          <w:lang w:val="en-US"/>
        </w:rPr>
        <w:t>p</w:t>
      </w:r>
      <w:r w:rsidRPr="007B39B4">
        <w:rPr>
          <w:rFonts w:eastAsiaTheme="minorEastAsia" w:cstheme="minorHAnsi"/>
        </w:rPr>
        <w:t>-</w:t>
      </w:r>
      <w:r>
        <w:rPr>
          <w:rFonts w:eastAsiaTheme="minorEastAsia" w:cstheme="minorHAnsi"/>
          <w:lang w:val="en-US"/>
        </w:rPr>
        <w:t>value</w:t>
      </w:r>
      <w:r w:rsidRPr="007B39B4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 xml:space="preserve"> меньше заранее установленного уровня статистической значимости α, то верна альтернативная гипотеза.</w:t>
      </w:r>
    </w:p>
    <w:p w:rsidR="00D2413B" w:rsidRPr="00D2413B" w:rsidRDefault="00D2413B" w:rsidP="00DB7AF5">
      <w:pPr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Давайте еще рассмотрим одну задачу в </w:t>
      </w:r>
      <w:r>
        <w:rPr>
          <w:rFonts w:eastAsiaTheme="minorEastAsia" w:cstheme="minorHAnsi"/>
          <w:lang w:val="en-US"/>
        </w:rPr>
        <w:t>Python</w:t>
      </w:r>
    </w:p>
    <w:p w:rsidR="00D2413B" w:rsidRDefault="00D2413B" w:rsidP="00DB7AF5">
      <w:pPr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lastRenderedPageBreak/>
        <w:t xml:space="preserve">У нас дана некоторая выборка </w:t>
      </w:r>
      <w:r>
        <w:rPr>
          <w:rFonts w:eastAsiaTheme="minorEastAsia" w:cstheme="minorHAnsi"/>
          <w:lang w:val="en-US"/>
        </w:rPr>
        <w:t>x</w:t>
      </w:r>
      <w:r>
        <w:rPr>
          <w:rFonts w:eastAsiaTheme="minorEastAsia" w:cstheme="minorHAnsi"/>
        </w:rPr>
        <w:t xml:space="preserve"> (те же детали), только объем будет 12 и сигма генеральной совокупности нам не известна.</w:t>
      </w:r>
      <w:r w:rsidR="00ED2297">
        <w:rPr>
          <w:rFonts w:eastAsiaTheme="minorEastAsia" w:cstheme="minorHAnsi"/>
        </w:rPr>
        <w:t xml:space="preserve"> И производитель заверяет, что  он изготавливает детали размером 10мм.</w:t>
      </w:r>
    </w:p>
    <w:p w:rsidR="003D4E19" w:rsidRDefault="003D4E19" w:rsidP="00DB7AF5">
      <w:pPr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Мы помним, что расчетное значение критерия Стьюдента находится </w:t>
      </w:r>
      <w:r w:rsidR="002208B9">
        <w:rPr>
          <w:rFonts w:eastAsiaTheme="minorEastAsia" w:cstheme="minorHAnsi"/>
        </w:rPr>
        <w:t>по формуле:</w:t>
      </w:r>
    </w:p>
    <w:p w:rsidR="003D4E19" w:rsidRDefault="003F4106" w:rsidP="00EE1F5B">
      <w:pPr>
        <w:jc w:val="both"/>
        <w:rPr>
          <w:rFonts w:eastAsiaTheme="minorEastAsia" w:cstheme="minorHAnsi"/>
        </w:rPr>
      </w:pPr>
      <m:oMathPara>
        <m:oMath>
          <m:sSub>
            <m:sSub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lang w:val="en-US"/>
                </w:rPr>
                <m:t>t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н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accPr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 w:cstheme="minorHAnsi"/>
                  <w:lang w:val="en-US"/>
                </w:rPr>
                <m:t>-</m:t>
              </m:r>
              <m:r>
                <w:rPr>
                  <w:rFonts w:ascii="Cambria Math" w:eastAsiaTheme="minorEastAsia" w:hAnsi="Cambria Math" w:cstheme="minorHAnsi"/>
                  <w:lang w:val="el-GR"/>
                </w:rPr>
                <m:t>μ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sSubPr>
                <m:e>
                  <m:r>
                    <m:rPr>
                      <m:scr m:val="sans-serif"/>
                      <m:sty m:val="bi"/>
                    </m:rPr>
                    <w:rPr>
                      <w:rFonts w:ascii="Cambria Math" w:eastAsiaTheme="minorEastAsia" w:hAnsi="Cambria Math" w:cstheme="minorHAnsi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</w:rPr>
                    <m:t>н</m:t>
                  </m:r>
                </m:sub>
              </m:sSub>
              <m:r>
                <w:rPr>
                  <w:rFonts w:ascii="Cambria Math" w:eastAsiaTheme="minorEastAsia" w:hAnsi="Cambria Math" w:cstheme="minorHAnsi"/>
                </w:rPr>
                <m:t>/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theme="minorHAnsi"/>
                      <w:lang w:val="en-US"/>
                    </w:rPr>
                    <m:t>n</m:t>
                  </m:r>
                </m:e>
              </m:rad>
            </m:den>
          </m:f>
        </m:oMath>
      </m:oMathPara>
    </w:p>
    <w:p w:rsidR="003D4E19" w:rsidRPr="00BA11EB" w:rsidRDefault="004D49D3" w:rsidP="00DB7AF5">
      <w:pPr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Произведем эти действия в </w:t>
      </w:r>
      <w:r>
        <w:rPr>
          <w:rFonts w:eastAsiaTheme="minorEastAsia" w:cstheme="minorHAnsi"/>
          <w:lang w:val="en-US"/>
        </w:rPr>
        <w:t>Python</w:t>
      </w:r>
      <w:r w:rsidRPr="004D49D3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 xml:space="preserve"> и мы видим, что  </w:t>
      </w:r>
      <m:oMath>
        <m:r>
          <w:rPr>
            <w:rFonts w:ascii="Cambria Math" w:eastAsiaTheme="minorEastAsia" w:hAnsi="Cambria Math" w:cstheme="minorHAnsi"/>
            <w:lang w:val="en-US"/>
          </w:rPr>
          <m:t>t</m:t>
        </m:r>
        <m:r>
          <w:rPr>
            <w:rFonts w:ascii="Cambria Math" w:eastAsiaTheme="minorEastAsia" w:hAnsi="Cambria Math" w:cstheme="minorHAnsi"/>
          </w:rPr>
          <m:t>≈0.814</m:t>
        </m:r>
      </m:oMath>
      <w:r w:rsidR="008B0160" w:rsidRPr="008B0160">
        <w:rPr>
          <w:rFonts w:eastAsiaTheme="minorEastAsia" w:cstheme="minorHAnsi"/>
        </w:rPr>
        <w:t xml:space="preserve">, </w:t>
      </w:r>
      <w:r w:rsidR="008B0160">
        <w:rPr>
          <w:rFonts w:eastAsiaTheme="minorEastAsia" w:cstheme="minorHAnsi"/>
        </w:rPr>
        <w:t xml:space="preserve"> а табличное значение критерия Стьюдента около 1.8 (для 11 степеней свободы и </w:t>
      </w:r>
      <w:r w:rsidR="008B0160">
        <w:rPr>
          <w:rFonts w:eastAsiaTheme="minorEastAsia" w:cstheme="minorHAnsi"/>
          <w:lang w:val="en-US"/>
        </w:rPr>
        <w:t>p</w:t>
      </w:r>
      <w:r w:rsidR="008B0160" w:rsidRPr="008B0160">
        <w:rPr>
          <w:rFonts w:eastAsiaTheme="minorEastAsia" w:cstheme="minorHAnsi"/>
        </w:rPr>
        <w:t>= 0.95)</w:t>
      </w:r>
    </w:p>
    <w:p w:rsidR="00CA2913" w:rsidRPr="00CA2913" w:rsidRDefault="00CA2913" w:rsidP="00EE1F5B">
      <w:pPr>
        <w:jc w:val="both"/>
        <w:rPr>
          <w:rFonts w:eastAsiaTheme="minorEastAsia" w:cstheme="minorHAnsi"/>
        </w:rPr>
      </w:pPr>
    </w:p>
    <w:p w:rsidR="00D2413B" w:rsidRDefault="001D5ED7" w:rsidP="00EE1F5B">
      <w:pPr>
        <w:jc w:val="both"/>
        <w:rPr>
          <w:rFonts w:eastAsiaTheme="minorEastAsia" w:cstheme="minorHAnsi"/>
        </w:rPr>
      </w:pPr>
      <w:r>
        <w:rPr>
          <w:rFonts w:eastAsiaTheme="minorEastAsia" w:cstheme="minorHAnsi"/>
          <w:noProof/>
          <w:lang w:eastAsia="ru-RU"/>
        </w:rPr>
        <w:drawing>
          <wp:inline distT="0" distB="0" distL="0" distR="0" wp14:anchorId="6DFA5F7A" wp14:editId="392DC65A">
            <wp:extent cx="6136383" cy="3714244"/>
            <wp:effectExtent l="0" t="0" r="0" b="635"/>
            <wp:docPr id="11" name="Рисунок 11" descr="C:\Users\HdTer\Desktop\Новая папка (4)\carbon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dTer\Desktop\Новая папка (4)\carbon (12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935" cy="3724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913" w:rsidRDefault="00CA2913" w:rsidP="00EE1F5B">
      <w:pPr>
        <w:jc w:val="both"/>
        <w:rPr>
          <w:rFonts w:eastAsiaTheme="minorEastAsia" w:cstheme="minorHAnsi"/>
        </w:rPr>
      </w:pPr>
    </w:p>
    <w:p w:rsidR="00CA2913" w:rsidRDefault="00CA2913" w:rsidP="00DB7AF5">
      <w:pPr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>А теперь давайте воспользуемся готовой функцией.</w:t>
      </w:r>
    </w:p>
    <w:p w:rsidR="00CA2913" w:rsidRDefault="00CA2913" w:rsidP="00EE1F5B">
      <w:pPr>
        <w:jc w:val="both"/>
        <w:rPr>
          <w:rFonts w:eastAsiaTheme="minorEastAsia" w:cstheme="minorHAnsi"/>
        </w:rPr>
      </w:pPr>
      <w:r>
        <w:rPr>
          <w:rFonts w:eastAsiaTheme="minorEastAsia" w:cstheme="minorHAnsi"/>
          <w:noProof/>
          <w:lang w:eastAsia="ru-RU"/>
        </w:rPr>
        <w:drawing>
          <wp:inline distT="0" distB="0" distL="0" distR="0" wp14:anchorId="2C1F4E6D" wp14:editId="48107C5F">
            <wp:extent cx="5940425" cy="17468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rbon (1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13" w:rsidRPr="00B1350B" w:rsidRDefault="00CA2913" w:rsidP="00DB7AF5">
      <w:pPr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>И мы получили</w:t>
      </w:r>
      <w:r w:rsidR="003B6DCF">
        <w:rPr>
          <w:rFonts w:eastAsiaTheme="minorEastAsia" w:cstheme="minorHAnsi"/>
        </w:rPr>
        <w:t xml:space="preserve"> </w:t>
      </w:r>
      <w:r w:rsidR="003B6DCF">
        <w:rPr>
          <w:rFonts w:eastAsiaTheme="minorEastAsia" w:cstheme="minorHAnsi"/>
          <w:lang w:val="en-US"/>
        </w:rPr>
        <w:t>statistic</w:t>
      </w:r>
      <w:r w:rsidR="003B6DCF" w:rsidRPr="003B6DCF">
        <w:rPr>
          <w:rFonts w:eastAsiaTheme="minorEastAsia" w:cstheme="minorHAnsi"/>
        </w:rPr>
        <w:t xml:space="preserve"> </w:t>
      </w:r>
      <w:r w:rsidR="003B6DCF">
        <w:rPr>
          <w:rFonts w:eastAsiaTheme="minorEastAsia" w:cstheme="minorHAnsi"/>
        </w:rPr>
        <w:t xml:space="preserve"> (расчетное значение критерия) </w:t>
      </w:r>
      <w:r w:rsidR="00B1350B">
        <w:rPr>
          <w:rFonts w:eastAsiaTheme="minorEastAsia" w:cstheme="minorHAnsi"/>
        </w:rPr>
        <w:t>около 0.814. Такое же значение мы получили при расчете по формуле. А</w:t>
      </w:r>
      <w:r w:rsidR="003B6DCF">
        <w:rPr>
          <w:rFonts w:eastAsiaTheme="minorEastAsia" w:cstheme="minorHAnsi"/>
        </w:rPr>
        <w:t xml:space="preserve"> </w:t>
      </w:r>
      <w:r w:rsidR="003B6DCF" w:rsidRPr="003B6DCF">
        <w:rPr>
          <w:rFonts w:eastAsiaTheme="minorEastAsia" w:cstheme="minorHAnsi"/>
        </w:rPr>
        <w:t xml:space="preserve"> </w:t>
      </w:r>
      <w:proofErr w:type="spellStart"/>
      <w:r w:rsidR="003B6DCF">
        <w:rPr>
          <w:rFonts w:eastAsiaTheme="minorEastAsia" w:cstheme="minorHAnsi"/>
          <w:lang w:val="en-US"/>
        </w:rPr>
        <w:t>pvalue</w:t>
      </w:r>
      <w:proofErr w:type="spellEnd"/>
      <w:r w:rsidR="003B6DCF">
        <w:rPr>
          <w:rFonts w:eastAsiaTheme="minorEastAsia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≈0.43</m:t>
        </m:r>
        <m:r>
          <w:rPr>
            <w:rFonts w:ascii="Cambria Math" w:eastAsiaTheme="minorEastAsia" w:hAnsi="Cambria Math" w:cstheme="minorHAnsi"/>
          </w:rPr>
          <m:t>3</m:t>
        </m:r>
      </m:oMath>
    </w:p>
    <w:p w:rsidR="00B1350B" w:rsidRDefault="00B1350B" w:rsidP="00DB7AF5">
      <w:pPr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lastRenderedPageBreak/>
        <w:t>Давайте изобразим результаты на графике</w:t>
      </w:r>
    </w:p>
    <w:p w:rsidR="00B1350B" w:rsidRPr="00B1350B" w:rsidRDefault="00B1350B" w:rsidP="00EE1F5B">
      <w:pPr>
        <w:jc w:val="both"/>
        <w:rPr>
          <w:rFonts w:eastAsiaTheme="minorEastAsia" w:cstheme="minorHAnsi"/>
          <w:i/>
        </w:rPr>
      </w:pPr>
    </w:p>
    <w:p w:rsidR="001C7FF0" w:rsidRDefault="006845A8" w:rsidP="00EE1F5B">
      <w:pPr>
        <w:jc w:val="both"/>
        <w:rPr>
          <w:rFonts w:eastAsiaTheme="minorEastAsia" w:cstheme="minorHAnsi"/>
        </w:rPr>
      </w:pPr>
      <w:r>
        <w:rPr>
          <w:rFonts w:eastAsiaTheme="minorEastAsia" w:cstheme="minorHAnsi"/>
          <w:noProof/>
          <w:lang w:eastAsia="ru-RU"/>
        </w:rPr>
        <w:drawing>
          <wp:inline distT="0" distB="0" distL="0" distR="0" wp14:anchorId="3B801B02" wp14:editId="3C98F50B">
            <wp:extent cx="2994053" cy="156232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470" cy="156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FF0" w:rsidRDefault="00B1350B" w:rsidP="00DB7AF5">
      <w:pPr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Голубым изображена площадь, соответствующая </w:t>
      </w:r>
      <w:r>
        <w:rPr>
          <w:rFonts w:eastAsiaTheme="minorEastAsia" w:cstheme="minorHAnsi"/>
          <w:lang w:val="en-US"/>
        </w:rPr>
        <w:t>p</w:t>
      </w:r>
      <w:r w:rsidRPr="00B1350B">
        <w:rPr>
          <w:rFonts w:eastAsiaTheme="minorEastAsia" w:cstheme="minorHAnsi"/>
        </w:rPr>
        <w:t>-</w:t>
      </w:r>
      <w:r>
        <w:rPr>
          <w:rFonts w:eastAsiaTheme="minorEastAsia" w:cstheme="minorHAnsi"/>
          <w:lang w:val="en-US"/>
        </w:rPr>
        <w:t>value</w:t>
      </w:r>
      <w:r>
        <w:rPr>
          <w:rFonts w:eastAsiaTheme="minorEastAsia" w:cstheme="minorHAnsi"/>
        </w:rPr>
        <w:t xml:space="preserve"> (0.43</w:t>
      </w:r>
      <w:r w:rsidR="002208B9">
        <w:rPr>
          <w:rFonts w:eastAsiaTheme="minorEastAsia" w:cstheme="minorHAnsi"/>
        </w:rPr>
        <w:t>3</w:t>
      </w:r>
      <w:r>
        <w:rPr>
          <w:rFonts w:eastAsiaTheme="minorEastAsia" w:cstheme="minorHAnsi"/>
        </w:rPr>
        <w:t>), а красным – площадь отсечки α (0.05). Э</w:t>
      </w:r>
      <w:r w:rsidR="002208B9">
        <w:rPr>
          <w:rFonts w:eastAsiaTheme="minorEastAsia" w:cstheme="minorHAnsi"/>
        </w:rPr>
        <w:t>та площадь соответ</w:t>
      </w:r>
      <w:r>
        <w:rPr>
          <w:rFonts w:eastAsiaTheme="minorEastAsia" w:cstheme="minorHAnsi"/>
        </w:rPr>
        <w:t>ствует табличному значению критерия Стьюдента 1.8.</w:t>
      </w:r>
    </w:p>
    <w:p w:rsidR="00B1350B" w:rsidRDefault="00B1350B" w:rsidP="00DB7AF5">
      <w:pPr>
        <w:ind w:firstLine="708"/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И по графику видим, что у нас верна нулевая гипотеза, </w:t>
      </w:r>
      <w:r>
        <w:rPr>
          <w:rFonts w:eastAsiaTheme="minorEastAsia" w:cstheme="minorHAnsi"/>
          <w:lang w:val="en-US"/>
        </w:rPr>
        <w:t>p</w:t>
      </w:r>
      <w:r w:rsidRPr="00B1350B">
        <w:rPr>
          <w:rFonts w:eastAsiaTheme="minorEastAsia" w:cstheme="minorHAnsi"/>
        </w:rPr>
        <w:t>-</w:t>
      </w:r>
      <w:r>
        <w:rPr>
          <w:rFonts w:eastAsiaTheme="minorEastAsia" w:cstheme="minorHAnsi"/>
          <w:lang w:val="en-US"/>
        </w:rPr>
        <w:t>value</w:t>
      </w:r>
      <w:r w:rsidRPr="00B1350B">
        <w:rPr>
          <w:rFonts w:eastAsiaTheme="minorEastAsia" w:cstheme="minorHAnsi"/>
        </w:rPr>
        <w:t xml:space="preserve"> &gt; </w:t>
      </w:r>
      <w:r>
        <w:rPr>
          <w:rFonts w:eastAsiaTheme="minorEastAsia" w:cstheme="minorHAnsi"/>
        </w:rPr>
        <w:t xml:space="preserve">α. Т.о. чтобы Вам интерпретировать результат функции необходимо просто посмотреть на </w:t>
      </w:r>
      <w:r>
        <w:rPr>
          <w:rFonts w:eastAsiaTheme="minorEastAsia" w:cstheme="minorHAnsi"/>
          <w:lang w:val="en-US"/>
        </w:rPr>
        <w:t>pvalue</w:t>
      </w:r>
      <w:r w:rsidRPr="00B1350B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 xml:space="preserve"> и сравнить его с заранее установленным уровнем статистической значимости α.</w:t>
      </w:r>
    </w:p>
    <w:p w:rsidR="00B1350B" w:rsidRDefault="00B1350B" w:rsidP="00EE1F5B">
      <w:pPr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 xml:space="preserve">Запомните! Если </w:t>
      </w:r>
      <w:r>
        <w:rPr>
          <w:rFonts w:eastAsiaTheme="minorEastAsia" w:cstheme="minorHAnsi"/>
          <w:lang w:val="en-US"/>
        </w:rPr>
        <w:t>pvalue</w:t>
      </w:r>
      <w:r w:rsidRPr="00B1350B">
        <w:rPr>
          <w:rFonts w:eastAsiaTheme="minorEastAsia" w:cstheme="minorHAnsi"/>
        </w:rPr>
        <w:t xml:space="preserve"> &lt; </w:t>
      </w:r>
      <w:r>
        <w:rPr>
          <w:rFonts w:eastAsiaTheme="minorEastAsia" w:cstheme="minorHAnsi"/>
        </w:rPr>
        <w:t xml:space="preserve">α , то верна альтернативная гипотеза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H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</m:oMath>
      <w:r w:rsidRPr="00B1350B">
        <w:rPr>
          <w:rFonts w:eastAsiaTheme="minorEastAsia" w:cstheme="minorHAnsi"/>
        </w:rPr>
        <w:t>.</w:t>
      </w:r>
    </w:p>
    <w:p w:rsidR="006C2DAC" w:rsidRPr="00DB7AF5" w:rsidRDefault="006C2DAC" w:rsidP="00341470">
      <w:pPr>
        <w:jc w:val="center"/>
        <w:rPr>
          <w:rFonts w:eastAsiaTheme="minorEastAsia" w:cstheme="minorHAnsi"/>
          <w:b/>
        </w:rPr>
      </w:pPr>
      <w:r w:rsidRPr="00DB7AF5">
        <w:rPr>
          <w:rFonts w:eastAsiaTheme="minorEastAsia" w:cstheme="minorHAnsi"/>
          <w:b/>
        </w:rPr>
        <w:t>Виды статистических гипотез</w:t>
      </w:r>
    </w:p>
    <w:p w:rsidR="00BA11EB" w:rsidRPr="000B0AE9" w:rsidRDefault="00BA11EB" w:rsidP="00EE1F5B">
      <w:pPr>
        <w:ind w:firstLine="708"/>
        <w:jc w:val="both"/>
        <w:rPr>
          <w:rFonts w:eastAsiaTheme="minorEastAsia" w:cstheme="minorHAnsi"/>
        </w:rPr>
      </w:pPr>
      <w:r w:rsidRPr="000B0AE9">
        <w:rPr>
          <w:rFonts w:eastAsiaTheme="minorEastAsia" w:cstheme="minorHAnsi"/>
        </w:rPr>
        <w:t xml:space="preserve">Давайте теперь рассмотрим, какие бывают виды статистических гипотез. Мы уже обсудили ранее, что тест может быть односторонним и двусторонним. Примеры с односторонним тестом мы рассмотрели. </w:t>
      </w:r>
    </w:p>
    <w:p w:rsidR="00DC15BE" w:rsidRPr="003612A6" w:rsidRDefault="00DC15BE" w:rsidP="00EE1F5B">
      <w:pPr>
        <w:jc w:val="both"/>
        <w:rPr>
          <w:rFonts w:eastAsiaTheme="minorEastAsia"/>
        </w:rPr>
      </w:pPr>
      <w:r w:rsidRPr="000B0AE9">
        <w:rPr>
          <w:rFonts w:eastAsiaTheme="minorEastAsia"/>
        </w:rPr>
        <w:t xml:space="preserve"> </w:t>
      </w:r>
      <w:r w:rsidR="000B0AE9">
        <w:rPr>
          <w:rFonts w:eastAsiaTheme="minorEastAsia"/>
        </w:rPr>
        <w:tab/>
      </w:r>
      <w:r w:rsidR="00BA11EB" w:rsidRPr="000B0AE9">
        <w:rPr>
          <w:rFonts w:eastAsiaTheme="minorEastAsia"/>
        </w:rPr>
        <w:t>Если же у нас тест двусторонний, т.е. альтернативная гипотез</w:t>
      </w:r>
      <w:r w:rsidR="003612A6">
        <w:rPr>
          <w:rFonts w:eastAsiaTheme="minorEastAsia"/>
        </w:rPr>
        <w:t>а</w:t>
      </w:r>
      <w:r w:rsidR="00BA11EB" w:rsidRPr="000B0AE9">
        <w:rPr>
          <w:rFonts w:eastAsiaTheme="minorEastAsia"/>
        </w:rPr>
        <w:t xml:space="preserve"> сформулирована, как показано на графике, то </w:t>
      </w:r>
      <w:r w:rsidR="000B0AE9" w:rsidRPr="000B0AE9">
        <w:rPr>
          <w:rFonts w:eastAsiaTheme="minorEastAsia"/>
        </w:rPr>
        <w:t xml:space="preserve">уровень статистической значимости </w:t>
      </w:r>
      <w:r w:rsidR="000B0AE9" w:rsidRPr="000B0AE9">
        <w:rPr>
          <w:rFonts w:eastAsiaTheme="minorEastAsia" w:cstheme="minorHAnsi"/>
        </w:rPr>
        <w:t>α</w:t>
      </w:r>
      <w:r w:rsidR="000B0AE9" w:rsidRPr="000B0AE9">
        <w:rPr>
          <w:rFonts w:eastAsiaTheme="minorEastAsia"/>
        </w:rPr>
        <w:t xml:space="preserve"> делится пополам. И у нас появляется две области принятия альтернативной гипотезы. Этот схематичный рисунок подойдет и для </w:t>
      </w:r>
      <w:r w:rsidR="000B0AE9" w:rsidRPr="000B0AE9">
        <w:rPr>
          <w:rFonts w:eastAsiaTheme="minorEastAsia"/>
          <w:lang w:val="en-US"/>
        </w:rPr>
        <w:t>Z</w:t>
      </w:r>
      <w:r w:rsidR="000B0AE9" w:rsidRPr="000B0AE9">
        <w:rPr>
          <w:rFonts w:eastAsiaTheme="minorEastAsia"/>
        </w:rPr>
        <w:t xml:space="preserve"> теста и для </w:t>
      </w:r>
      <w:r w:rsidR="000B0AE9" w:rsidRPr="000B0AE9">
        <w:rPr>
          <w:rFonts w:eastAsiaTheme="minorEastAsia"/>
          <w:lang w:val="en-US"/>
        </w:rPr>
        <w:t>t</w:t>
      </w:r>
      <w:r w:rsidR="000B0AE9" w:rsidRPr="000B0AE9">
        <w:rPr>
          <w:rFonts w:eastAsiaTheme="minorEastAsia"/>
        </w:rPr>
        <w:t xml:space="preserve"> теста. Если, например, альфа 5%, используем </w:t>
      </w:r>
      <w:r w:rsidR="000B0AE9" w:rsidRPr="000B0AE9">
        <w:rPr>
          <w:rFonts w:eastAsiaTheme="minorEastAsia"/>
          <w:lang w:val="en-US"/>
        </w:rPr>
        <w:t>Z</w:t>
      </w:r>
      <w:r w:rsidR="000B0AE9" w:rsidRPr="000B0AE9">
        <w:rPr>
          <w:rFonts w:eastAsiaTheme="minorEastAsia"/>
        </w:rPr>
        <w:t xml:space="preserve"> тест, то табличные значения будут </w:t>
      </w:r>
      <m:oMath>
        <m:r>
          <w:rPr>
            <w:rFonts w:ascii="Cambria Math" w:eastAsiaTheme="minorEastAsia" w:hAnsi="Cambria Math"/>
          </w:rPr>
          <m:t>±1</m:t>
        </m:r>
        <m:r>
          <m:rPr>
            <m:lit/>
          </m:rPr>
          <w:rPr>
            <w:rFonts w:ascii="Cambria Math" w:eastAsiaTheme="minorEastAsia" w:hAnsi="Cambria Math"/>
          </w:rPr>
          <m:t>.</m:t>
        </m:r>
        <m:r>
          <w:rPr>
            <w:rFonts w:ascii="Cambria Math" w:eastAsiaTheme="minorEastAsia" w:hAnsi="Cambria Math"/>
          </w:rPr>
          <m:t>96</m:t>
        </m:r>
      </m:oMath>
      <w:r w:rsidR="000B0AE9" w:rsidRPr="000B0AE9">
        <w:rPr>
          <w:rFonts w:eastAsiaTheme="minorEastAsia"/>
        </w:rPr>
        <w:t>, соответст</w:t>
      </w:r>
      <w:r w:rsidR="00A4600D">
        <w:rPr>
          <w:rFonts w:eastAsiaTheme="minorEastAsia"/>
        </w:rPr>
        <w:t>вуют</w:t>
      </w:r>
      <w:r w:rsidR="003612A6">
        <w:rPr>
          <w:rFonts w:eastAsiaTheme="minorEastAsia"/>
        </w:rPr>
        <w:t xml:space="preserve"> красным осечкам (</w:t>
      </w:r>
      <w:r w:rsidR="003612A6">
        <w:rPr>
          <w:rFonts w:eastAsiaTheme="minorEastAsia" w:cstheme="minorHAnsi"/>
          <w:lang w:val="en-US"/>
        </w:rPr>
        <w:t>α</w:t>
      </w:r>
      <w:r w:rsidR="003612A6">
        <w:rPr>
          <w:rFonts w:eastAsiaTheme="minorEastAsia"/>
        </w:rPr>
        <w:t>/2).</w:t>
      </w:r>
    </w:p>
    <w:p w:rsidR="00BA11EB" w:rsidRDefault="000B0AE9" w:rsidP="00EE1F5B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52FD6E41" wp14:editId="5F7B837C">
            <wp:extent cx="1941830" cy="1537335"/>
            <wp:effectExtent l="0" t="0" r="127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183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4C81" w:rsidRPr="00341470" w:rsidRDefault="00BC266C" w:rsidP="00DB7AF5">
      <w:pPr>
        <w:ind w:firstLine="708"/>
        <w:jc w:val="both"/>
      </w:pPr>
      <w:r w:rsidRPr="00341470">
        <w:t xml:space="preserve">Тест может </w:t>
      </w:r>
      <w:r w:rsidR="005C4C81" w:rsidRPr="00341470">
        <w:t>быть одновыборочными и двухвыборочными.</w:t>
      </w:r>
    </w:p>
    <w:p w:rsidR="003337EF" w:rsidRPr="00341470" w:rsidRDefault="003337EF" w:rsidP="00EE1F5B">
      <w:pPr>
        <w:jc w:val="both"/>
      </w:pPr>
      <w:r w:rsidRPr="00341470">
        <w:t>Примеры, которые мы рассмотрели, это и были примеры одновыборочных тестов. Когда мы с</w:t>
      </w:r>
      <w:r w:rsidR="00BC266C" w:rsidRPr="00341470">
        <w:t xml:space="preserve"> </w:t>
      </w:r>
      <w:r w:rsidRPr="00341470">
        <w:t xml:space="preserve">такими </w:t>
      </w:r>
      <w:r w:rsidR="00BC266C" w:rsidRPr="00341470">
        <w:t xml:space="preserve">тестами </w:t>
      </w:r>
      <w:r w:rsidRPr="00341470">
        <w:t>можем столкнуться? Например, мы хотим сделать большую закупку какой-то продукции и нам нужно проверить соответствие ее определенному размеру. Как в задаче поставщик заявлял размер деталей 10 мм, а мы из его генеральной совокупности взяли выборку и получили среднее по в</w:t>
      </w:r>
      <w:r w:rsidR="00BC266C" w:rsidRPr="00341470">
        <w:t xml:space="preserve">ыборки 10.3. И мы сравниваем </w:t>
      </w:r>
      <w:r w:rsidRPr="00341470">
        <w:t xml:space="preserve"> среднее</w:t>
      </w:r>
      <w:r w:rsidR="00BC266C" w:rsidRPr="00341470">
        <w:t xml:space="preserve"> по выборке </w:t>
      </w:r>
      <w:r w:rsidRPr="00341470">
        <w:t xml:space="preserve"> со средним генеральной совокупности.</w:t>
      </w:r>
    </w:p>
    <w:p w:rsidR="003337EF" w:rsidRPr="00341470" w:rsidRDefault="003337EF" w:rsidP="00DB7AF5">
      <w:pPr>
        <w:ind w:firstLine="708"/>
        <w:jc w:val="both"/>
      </w:pPr>
      <w:r w:rsidRPr="00341470">
        <w:lastRenderedPageBreak/>
        <w:t>Двухвыборочные тесты – это тесты, где данные представляют разные совокупности. Например. Мы хотим сравнить вес людей на диете и вес людей на обычном питании. Сравниваем средние арифметические двух выборок. Или сравниваем среднее давление</w:t>
      </w:r>
      <w:r w:rsidR="002C174F" w:rsidRPr="00341470">
        <w:t xml:space="preserve"> в выборке до приема лекарства </w:t>
      </w:r>
      <w:r w:rsidRPr="00341470">
        <w:t xml:space="preserve"> со средним давлением после приема лекарства.</w:t>
      </w:r>
      <w:r w:rsidR="002C174F" w:rsidRPr="00341470">
        <w:t xml:space="preserve"> До приема лекарства – это были люди, не принимающие лекарство, а после приема эти люди представля</w:t>
      </w:r>
      <w:r w:rsidR="003A1724" w:rsidRPr="00341470">
        <w:t>ют другую генеральную совокупнос</w:t>
      </w:r>
      <w:r w:rsidR="002C174F" w:rsidRPr="00341470">
        <w:t>ть, ту, где люди принимают это лекарство.</w:t>
      </w:r>
    </w:p>
    <w:p w:rsidR="003337EF" w:rsidRPr="00341470" w:rsidRDefault="000E553A" w:rsidP="00DB7AF5">
      <w:pPr>
        <w:ind w:firstLine="708"/>
        <w:jc w:val="both"/>
      </w:pPr>
      <w:r w:rsidRPr="00341470">
        <w:t xml:space="preserve">Только что я привела 2 примера с весом и с давлением. Для выполнения теста в </w:t>
      </w:r>
      <w:r w:rsidRPr="00341470">
        <w:rPr>
          <w:lang w:val="en-US"/>
        </w:rPr>
        <w:t>Python</w:t>
      </w:r>
      <w:r w:rsidRPr="00341470">
        <w:t xml:space="preserve"> вам понадобятся разные функции, потому что первый случай с весом- это независимые выборки, а второй пример с давлением- это зависимые выборки.</w:t>
      </w:r>
    </w:p>
    <w:p w:rsidR="000E553A" w:rsidRPr="00341470" w:rsidRDefault="000E553A" w:rsidP="00DB7AF5">
      <w:pPr>
        <w:ind w:firstLine="708"/>
        <w:jc w:val="both"/>
      </w:pPr>
      <w:r w:rsidRPr="00341470">
        <w:t>Т.е. двухвыборочные тесты в свою очередь бывают с зависимыми и независимыми выборками.</w:t>
      </w:r>
    </w:p>
    <w:p w:rsidR="000E553A" w:rsidRPr="00341470" w:rsidRDefault="000E553A" w:rsidP="00DB7AF5">
      <w:pPr>
        <w:ind w:firstLine="708"/>
        <w:jc w:val="both"/>
      </w:pPr>
      <w:r w:rsidRPr="00341470">
        <w:t>С независимыми выборками, думаю, все понятно, это</w:t>
      </w:r>
      <w:proofErr w:type="gramStart"/>
      <w:r w:rsidRPr="00341470">
        <w:t xml:space="preserve"> ,</w:t>
      </w:r>
      <w:proofErr w:type="gramEnd"/>
      <w:r w:rsidRPr="00341470">
        <w:t xml:space="preserve"> когда межд</w:t>
      </w:r>
      <w:r w:rsidR="003F4106">
        <w:t>у выборками нет никакой связи: е</w:t>
      </w:r>
      <w:bookmarkStart w:id="0" w:name="_GoBack"/>
      <w:bookmarkEnd w:id="0"/>
      <w:r w:rsidRPr="00341470">
        <w:t>сть представители одной популяции, что придерживается диеты, и есть представители другой популяции, которые не следуют никаким диетам.</w:t>
      </w:r>
    </w:p>
    <w:p w:rsidR="000E553A" w:rsidRPr="00341470" w:rsidRDefault="000E553A" w:rsidP="00DB7AF5">
      <w:pPr>
        <w:ind w:firstLine="708"/>
        <w:jc w:val="both"/>
      </w:pPr>
      <w:r w:rsidRPr="00341470">
        <w:t xml:space="preserve">А вот приведу примеры зависимых выборок. </w:t>
      </w:r>
      <w:r w:rsidR="005C4730" w:rsidRPr="00341470">
        <w:t>Это могут быть одни и те же люди, но сначала измерения сняты до приема лекарства</w:t>
      </w:r>
      <w:r w:rsidR="00DC35B3" w:rsidRPr="00341470">
        <w:t>, а потом -</w:t>
      </w:r>
      <w:r w:rsidR="009933FC" w:rsidRPr="00341470">
        <w:t xml:space="preserve"> </w:t>
      </w:r>
      <w:r w:rsidR="00DC35B3" w:rsidRPr="00341470">
        <w:t>после</w:t>
      </w:r>
      <w:r w:rsidR="005C4730" w:rsidRPr="00341470">
        <w:t>. Если мы изменим эксперимент с диетой и вычислим средний вес до диеты и после , то выборки станут зависимыми. Или другой пример, сравниваем рост мат</w:t>
      </w:r>
      <w:r w:rsidR="009933FC" w:rsidRPr="00341470">
        <w:t>ерей и рост их взрослых дочерей</w:t>
      </w:r>
      <w:r w:rsidR="005C4730" w:rsidRPr="00341470">
        <w:t xml:space="preserve">. Это тоже зависимые выборки. Или </w:t>
      </w:r>
      <w:r w:rsidR="009933FC" w:rsidRPr="00341470">
        <w:t xml:space="preserve">измеряем </w:t>
      </w:r>
      <w:r w:rsidR="005C4730" w:rsidRPr="00341470">
        <w:t>какой-</w:t>
      </w:r>
      <w:r w:rsidR="009933FC" w:rsidRPr="00341470">
        <w:t>то параметр у близнецов. Тогда это тоже зависимые выборки. Или пример:</w:t>
      </w:r>
      <w:r w:rsidR="005C4730" w:rsidRPr="00341470">
        <w:t xml:space="preserve"> зрение правого и левого глаза. Это все примеры зависимых выборок.</w:t>
      </w:r>
    </w:p>
    <w:p w:rsidR="005C4730" w:rsidRPr="00341470" w:rsidRDefault="005C4730" w:rsidP="00DB7AF5">
      <w:pPr>
        <w:ind w:firstLine="708"/>
        <w:jc w:val="both"/>
      </w:pPr>
      <w:r w:rsidRPr="00341470">
        <w:t xml:space="preserve">Ниже приведены функции для использования на языке </w:t>
      </w:r>
      <w:r w:rsidRPr="00341470">
        <w:rPr>
          <w:lang w:val="en-US"/>
        </w:rPr>
        <w:t>Python</w:t>
      </w:r>
      <w:r w:rsidRPr="00341470">
        <w:t>.</w:t>
      </w:r>
    </w:p>
    <w:p w:rsidR="00880AFA" w:rsidRPr="00595A0A" w:rsidRDefault="00880AFA" w:rsidP="00EE1F5B">
      <w:pPr>
        <w:jc w:val="both"/>
        <w:rPr>
          <w:sz w:val="28"/>
          <w:szCs w:val="28"/>
        </w:rPr>
      </w:pPr>
      <w:r w:rsidRPr="00595A0A">
        <w:rPr>
          <w:noProof/>
          <w:sz w:val="28"/>
          <w:szCs w:val="28"/>
          <w:lang w:eastAsia="ru-RU"/>
        </w:rPr>
        <w:drawing>
          <wp:inline distT="0" distB="0" distL="0" distR="0" wp14:anchorId="20701E04" wp14:editId="083C3D7F">
            <wp:extent cx="5940425" cy="2964925"/>
            <wp:effectExtent l="0" t="0" r="3175" b="6985"/>
            <wp:docPr id="2" name="Рисунок 2" descr="C:\Users\HdTer\Downloads\carbon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dTer\Downloads\carbon (7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F70" w:rsidRPr="00DB7AF5" w:rsidRDefault="00D83F70" w:rsidP="00341470">
      <w:pPr>
        <w:jc w:val="center"/>
        <w:rPr>
          <w:b/>
        </w:rPr>
      </w:pPr>
      <w:r w:rsidRPr="00DB7AF5">
        <w:rPr>
          <w:b/>
        </w:rPr>
        <w:t>Проверка на нормальность</w:t>
      </w:r>
    </w:p>
    <w:p w:rsidR="00D83F70" w:rsidRPr="00341470" w:rsidRDefault="00D83F70" w:rsidP="00DB7AF5">
      <w:pPr>
        <w:ind w:firstLine="708"/>
        <w:jc w:val="both"/>
      </w:pPr>
      <w:r w:rsidRPr="00341470">
        <w:t>Ну и заключительное. Мы сказали, что параметрические тесты надо использовать, когда у нас есть уверенность, что выборка взята из нормально распределенной совокупности ну или хотя бы приблизительно соблюдаются условия нормальности.</w:t>
      </w:r>
    </w:p>
    <w:p w:rsidR="00D83F70" w:rsidRPr="00341470" w:rsidRDefault="00D83F70" w:rsidP="00DB7AF5">
      <w:pPr>
        <w:ind w:firstLine="708"/>
        <w:jc w:val="both"/>
      </w:pPr>
      <w:r w:rsidRPr="00341470">
        <w:lastRenderedPageBreak/>
        <w:t>Мы може</w:t>
      </w:r>
      <w:r w:rsidR="00486397" w:rsidRPr="00341470">
        <w:t>м проверить нашу выборку на норм</w:t>
      </w:r>
      <w:r w:rsidRPr="00341470">
        <w:t>альность с помощью разных тестов на нормальность. Например</w:t>
      </w:r>
      <w:r w:rsidR="00486397" w:rsidRPr="00341470">
        <w:t>,</w:t>
      </w:r>
      <w:r w:rsidRPr="00341470">
        <w:t xml:space="preserve"> тест Шапиро</w:t>
      </w:r>
      <w:r w:rsidR="00486397" w:rsidRPr="00341470">
        <w:t>-</w:t>
      </w:r>
      <w:r w:rsidRPr="00341470">
        <w:t xml:space="preserve"> Уилка. Где нулевая гипотеза </w:t>
      </w:r>
      <w:r w:rsidR="005949A0" w:rsidRPr="00341470">
        <w:t>о том,</w:t>
      </w:r>
      <w:r w:rsidR="00486397" w:rsidRPr="00341470">
        <w:t xml:space="preserve"> </w:t>
      </w:r>
      <w:r w:rsidRPr="00341470">
        <w:t>что нет отличий от нормального распределения и альтернативная гипотеза, что  распределение отлично от нормального.</w:t>
      </w:r>
      <w:r w:rsidR="00486397" w:rsidRPr="00341470">
        <w:t xml:space="preserve"> Помним, в альтернативную гипотезу мы вкладываем наличие различий!</w:t>
      </w:r>
    </w:p>
    <w:p w:rsidR="00DB6307" w:rsidRPr="00341470" w:rsidRDefault="005949A0" w:rsidP="00DB7AF5">
      <w:pPr>
        <w:ind w:firstLine="708"/>
        <w:jc w:val="both"/>
      </w:pPr>
      <w:r w:rsidRPr="00341470">
        <w:t>Но проблема в том, что подобные тесты очень чувствительны к объему выборки. И если вы используете большие объемы выборок (сотни,</w:t>
      </w:r>
      <w:r w:rsidR="00445A27" w:rsidRPr="00341470">
        <w:t xml:space="preserve"> </w:t>
      </w:r>
      <w:r w:rsidRPr="00341470">
        <w:t xml:space="preserve">тысячи единиц в выборке), то такой тест </w:t>
      </w:r>
      <w:r w:rsidR="003C53A9" w:rsidRPr="00341470">
        <w:t>может показать</w:t>
      </w:r>
      <w:r w:rsidR="00445A27" w:rsidRPr="00341470">
        <w:t xml:space="preserve"> </w:t>
      </w:r>
      <w:r w:rsidRPr="00341470">
        <w:t xml:space="preserve">вам очень маленькое значение </w:t>
      </w:r>
      <w:r w:rsidRPr="00341470">
        <w:rPr>
          <w:lang w:val="en-US"/>
        </w:rPr>
        <w:t>pvalue</w:t>
      </w:r>
      <w:r w:rsidRPr="00341470">
        <w:t>, что будет свидетельствовать об отклонениях от нормальности.</w:t>
      </w:r>
      <w:r w:rsidR="00445A27" w:rsidRPr="00341470">
        <w:t xml:space="preserve"> Т.е. с увеличением выборок тест будет обнаруживать даже малейшие отклонения от нормальности</w:t>
      </w:r>
      <w:r w:rsidR="003C53A9" w:rsidRPr="00341470">
        <w:t>.</w:t>
      </w:r>
      <w:r w:rsidR="00445A27" w:rsidRPr="00341470">
        <w:t xml:space="preserve"> </w:t>
      </w:r>
      <w:r w:rsidR="00DB6307" w:rsidRPr="00341470">
        <w:t xml:space="preserve">Поэтому, если Вы столкнулись с большими объемами выборок, лучше использовать графический метод оценки на нормальность </w:t>
      </w:r>
      <w:r w:rsidR="00DB6307" w:rsidRPr="00341470">
        <w:rPr>
          <w:lang w:val="en-US"/>
        </w:rPr>
        <w:t>QQ</w:t>
      </w:r>
      <w:r w:rsidR="00DB6307" w:rsidRPr="00341470">
        <w:t>- плот ( квантиль-квантиль график).</w:t>
      </w:r>
    </w:p>
    <w:p w:rsidR="00B456AA" w:rsidRPr="00341470" w:rsidRDefault="003B344A" w:rsidP="00DB7AF5">
      <w:pPr>
        <w:ind w:firstLine="708"/>
        <w:jc w:val="both"/>
      </w:pPr>
      <w:r w:rsidRPr="00341470">
        <w:t xml:space="preserve">Сгенерируем выборку </w:t>
      </w:r>
      <w:r w:rsidRPr="00341470">
        <w:rPr>
          <w:lang w:val="en-US"/>
        </w:rPr>
        <w:t>S</w:t>
      </w:r>
      <w:r w:rsidRPr="00341470">
        <w:t xml:space="preserve"> объемом 50 из нормально распределенной генеральной совокупности со средним арифметическим </w:t>
      </w:r>
      <w:r w:rsidR="00595A0A" w:rsidRPr="00341470">
        <w:t xml:space="preserve">0 </w:t>
      </w:r>
      <w:r w:rsidRPr="00341470">
        <w:t>и стандартным отклонением 1.</w:t>
      </w:r>
    </w:p>
    <w:p w:rsidR="00D85371" w:rsidRPr="00341470" w:rsidRDefault="00595A0A" w:rsidP="00EE1F5B">
      <w:pPr>
        <w:jc w:val="both"/>
      </w:pPr>
      <w:r w:rsidRPr="00341470">
        <w:rPr>
          <w:noProof/>
          <w:lang w:eastAsia="ru-RU"/>
        </w:rPr>
        <w:drawing>
          <wp:inline distT="0" distB="0" distL="0" distR="0" wp14:anchorId="744F2159" wp14:editId="1ABF424E">
            <wp:extent cx="5940425" cy="3894365"/>
            <wp:effectExtent l="0" t="0" r="3175" b="0"/>
            <wp:docPr id="17" name="Рисунок 17" descr="C:\Users\HdTer\Downloads\carbon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dTer\Downloads\carbon (12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371" w:rsidRPr="00341470" w:rsidRDefault="00D85371" w:rsidP="00DB7AF5">
      <w:pPr>
        <w:ind w:firstLine="708"/>
        <w:jc w:val="both"/>
      </w:pPr>
      <w:r w:rsidRPr="00341470">
        <w:t>Применим Шапиро-тест</w:t>
      </w:r>
    </w:p>
    <w:p w:rsidR="00D85371" w:rsidRPr="00341470" w:rsidRDefault="00D85371" w:rsidP="00EE1F5B">
      <w:pPr>
        <w:jc w:val="both"/>
      </w:pPr>
      <w:r w:rsidRPr="00341470">
        <w:t>Статистик получился 0.9</w:t>
      </w:r>
      <w:r w:rsidR="00595A0A" w:rsidRPr="00341470">
        <w:t xml:space="preserve">925 , </w:t>
      </w:r>
      <w:r w:rsidRPr="00341470">
        <w:t xml:space="preserve">а </w:t>
      </w:r>
      <w:r w:rsidRPr="00341470">
        <w:rPr>
          <w:lang w:val="en-US"/>
        </w:rPr>
        <w:t>pvalue</w:t>
      </w:r>
      <w:r w:rsidRPr="00341470">
        <w:t xml:space="preserve">  </w:t>
      </w:r>
      <m:oMath>
        <m:r>
          <w:rPr>
            <w:rFonts w:ascii="Cambria Math" w:hAnsi="Cambria Math"/>
          </w:rPr>
          <m:t>≈</m:t>
        </m:r>
      </m:oMath>
      <w:r w:rsidRPr="00341470">
        <w:rPr>
          <w:rFonts w:eastAsiaTheme="minorEastAsia"/>
        </w:rPr>
        <w:t xml:space="preserve"> </w:t>
      </w:r>
      <w:r w:rsidRPr="00341470">
        <w:t>0.</w:t>
      </w:r>
      <w:r w:rsidR="00595A0A" w:rsidRPr="00341470">
        <w:t>987</w:t>
      </w:r>
      <w:r w:rsidRPr="00341470">
        <w:t>, что свидетельствует в пользу нулевой гипотезы, что нет отличий от нормального распределения.</w:t>
      </w:r>
    </w:p>
    <w:p w:rsidR="00D85371" w:rsidRPr="00DB7AF5" w:rsidRDefault="00D85371" w:rsidP="00DB7AF5">
      <w:pPr>
        <w:ind w:firstLine="708"/>
        <w:jc w:val="both"/>
      </w:pPr>
      <w:r w:rsidRPr="00341470">
        <w:t xml:space="preserve">А теперь рассмотрим </w:t>
      </w:r>
      <w:r w:rsidRPr="00341470">
        <w:rPr>
          <w:lang w:val="en-US"/>
        </w:rPr>
        <w:t>QQ</w:t>
      </w:r>
      <w:r w:rsidRPr="00341470">
        <w:t>- график</w:t>
      </w:r>
    </w:p>
    <w:p w:rsidR="00795A16" w:rsidRPr="00341470" w:rsidRDefault="00795A16" w:rsidP="00EE1F5B">
      <w:pPr>
        <w:jc w:val="both"/>
        <w:rPr>
          <w:lang w:val="en-US"/>
        </w:rPr>
      </w:pPr>
      <w:r w:rsidRPr="00341470">
        <w:rPr>
          <w:noProof/>
          <w:lang w:eastAsia="ru-RU"/>
        </w:rPr>
        <w:drawing>
          <wp:inline distT="0" distB="0" distL="0" distR="0" wp14:anchorId="365F5E43" wp14:editId="03B00576">
            <wp:extent cx="2732506" cy="120398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517" cy="12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A16" w:rsidRPr="00341470" w:rsidRDefault="00136962" w:rsidP="00EE1F5B">
      <w:pPr>
        <w:jc w:val="both"/>
        <w:rPr>
          <w:lang w:val="en-US"/>
        </w:rPr>
      </w:pPr>
      <w:r w:rsidRPr="00341470">
        <w:rPr>
          <w:noProof/>
          <w:lang w:eastAsia="ru-RU"/>
        </w:rPr>
        <w:lastRenderedPageBreak/>
        <w:drawing>
          <wp:inline distT="0" distB="0" distL="0" distR="0" wp14:anchorId="12CE4089" wp14:editId="0D8E71E2">
            <wp:extent cx="3801745" cy="2716530"/>
            <wp:effectExtent l="0" t="0" r="825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271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3F70" w:rsidRPr="00341470" w:rsidRDefault="006C7CE7" w:rsidP="00EE1F5B">
      <w:pPr>
        <w:ind w:firstLine="708"/>
        <w:jc w:val="both"/>
      </w:pPr>
      <w:r w:rsidRPr="00341470">
        <w:t>Красная линия на этом графике символизирует нормальное распределение, а синие точки</w:t>
      </w:r>
      <w:r w:rsidR="002033DE" w:rsidRPr="00341470">
        <w:t xml:space="preserve"> </w:t>
      </w:r>
      <w:r w:rsidRPr="00341470">
        <w:t xml:space="preserve">- это 50 значений выборки </w:t>
      </w:r>
      <w:r w:rsidRPr="00341470">
        <w:rPr>
          <w:lang w:val="en-US"/>
        </w:rPr>
        <w:t>S</w:t>
      </w:r>
      <w:r w:rsidRPr="00341470">
        <w:t>. Чем ближе к красной прямой лежат точки, тем лучше аппроксимация нормальному распределению.</w:t>
      </w:r>
      <w:r w:rsidR="00CA1CC4" w:rsidRPr="00341470">
        <w:t xml:space="preserve"> Здесь практически все точки лежат на красной прямой, мы смело говорим, что выборка следует нормальному распределению.</w:t>
      </w:r>
    </w:p>
    <w:p w:rsidR="00740A7D" w:rsidRPr="00341470" w:rsidRDefault="00740A7D" w:rsidP="004A4CFF">
      <w:pPr>
        <w:ind w:firstLine="708"/>
        <w:jc w:val="both"/>
      </w:pPr>
      <w:r w:rsidRPr="00341470">
        <w:t>Идея графика заключается в следующем:</w:t>
      </w:r>
    </w:p>
    <w:p w:rsidR="00740A7D" w:rsidRPr="00341470" w:rsidRDefault="00C26563" w:rsidP="00EE1F5B">
      <w:pPr>
        <w:ind w:firstLine="708"/>
        <w:jc w:val="both"/>
      </w:pPr>
      <w:r w:rsidRPr="00341470">
        <w:t>п</w:t>
      </w:r>
      <w:r w:rsidR="00740A7D" w:rsidRPr="00341470">
        <w:t xml:space="preserve">о оси х теоретические квантили, а по оси </w:t>
      </w:r>
      <w:r w:rsidR="00740A7D" w:rsidRPr="00341470">
        <w:rPr>
          <w:lang w:val="en-US"/>
        </w:rPr>
        <w:t>y</w:t>
      </w:r>
      <w:r w:rsidR="00740A7D" w:rsidRPr="00341470">
        <w:t xml:space="preserve"> упорядоченные значения.</w:t>
      </w:r>
      <w:r w:rsidR="001C4ACA" w:rsidRPr="00341470">
        <w:t xml:space="preserve"> Теоретические квантили – это квантили нормального стандартного распределения. Т.е. это </w:t>
      </w:r>
      <w:r w:rsidR="001C4ACA" w:rsidRPr="00341470">
        <w:rPr>
          <w:lang w:val="en-US"/>
        </w:rPr>
        <w:t>z</w:t>
      </w:r>
      <w:r w:rsidR="001C4ACA" w:rsidRPr="00341470">
        <w:t xml:space="preserve"> значения. Помним таблицу</w:t>
      </w:r>
      <w:r w:rsidRPr="00341470">
        <w:t xml:space="preserve"> </w:t>
      </w:r>
      <w:r w:rsidRPr="00341470">
        <w:rPr>
          <w:lang w:val="en-US"/>
        </w:rPr>
        <w:t>z</w:t>
      </w:r>
      <w:r w:rsidRPr="00341470">
        <w:t>-значений?</w:t>
      </w:r>
      <w:r w:rsidR="001C4ACA" w:rsidRPr="00341470">
        <w:t xml:space="preserve"> Мы искали, например, какая доля лежит ниже 1.96 и получали 97.5% значений. Вот 1.96 – это и есть квантиль.</w:t>
      </w:r>
    </w:p>
    <w:p w:rsidR="003E78C7" w:rsidRPr="00341470" w:rsidRDefault="003E78C7" w:rsidP="00EE1F5B">
      <w:pPr>
        <w:ind w:firstLine="708"/>
        <w:jc w:val="both"/>
      </w:pPr>
      <w:r w:rsidRPr="00341470">
        <w:t xml:space="preserve">А теперь нашу выборку </w:t>
      </w:r>
      <w:r w:rsidRPr="00341470">
        <w:rPr>
          <w:lang w:val="en-US"/>
        </w:rPr>
        <w:t>S</w:t>
      </w:r>
      <w:r w:rsidRPr="00341470">
        <w:t xml:space="preserve"> упорядочим по возрастанию. Мы можем узнать, какому перцентилю соответствует каждое значение этой выборки. Вспоминаем описательную статистику на 3й лекции.  Мы искали 1 квартиль, помните? Т.е. мы искали</w:t>
      </w:r>
      <w:r w:rsidR="00462EE6" w:rsidRPr="00341470">
        <w:t>,</w:t>
      </w:r>
      <w:r w:rsidRPr="00341470">
        <w:t xml:space="preserve"> а ниже какого значения в выборке</w:t>
      </w:r>
      <w:r w:rsidR="00462EE6" w:rsidRPr="00341470">
        <w:t>, лежа</w:t>
      </w:r>
      <w:r w:rsidRPr="00341470">
        <w:t xml:space="preserve">т 25% значений. А у нас в выборке 50 значений. И мы можем находить, </w:t>
      </w:r>
      <w:r w:rsidR="00462EE6" w:rsidRPr="00341470">
        <w:t>какому перцентилю соответствует каждое из этих значений.</w:t>
      </w:r>
      <w:r w:rsidR="002033DE" w:rsidRPr="00341470">
        <w:t xml:space="preserve"> Но эти же перцентили мы можем взять и для нормального стандартного распределения и найти для них квартили.</w:t>
      </w:r>
    </w:p>
    <w:p w:rsidR="003E78C7" w:rsidRPr="00341470" w:rsidRDefault="003E78C7" w:rsidP="004A4CFF">
      <w:pPr>
        <w:ind w:firstLine="708"/>
        <w:jc w:val="both"/>
      </w:pPr>
      <w:r w:rsidRPr="00341470">
        <w:t xml:space="preserve">Посмотрите, пожалуйста, на рисунок ниже. Черным схематично обозначено нормальное </w:t>
      </w:r>
      <w:r w:rsidR="002033DE" w:rsidRPr="00341470">
        <w:t xml:space="preserve">стандартное </w:t>
      </w:r>
      <w:r w:rsidRPr="00341470">
        <w:t xml:space="preserve">распределение, а фиолетовым </w:t>
      </w:r>
      <w:r w:rsidRPr="00341470">
        <w:rPr>
          <w:b/>
        </w:rPr>
        <w:t xml:space="preserve">схематично </w:t>
      </w:r>
      <w:r w:rsidRPr="00341470">
        <w:t xml:space="preserve">обозначено распределение 50 значений выборки </w:t>
      </w:r>
      <w:r w:rsidRPr="00341470">
        <w:rPr>
          <w:lang w:val="en-US"/>
        </w:rPr>
        <w:t>S</w:t>
      </w:r>
      <w:r w:rsidRPr="00341470">
        <w:t xml:space="preserve">. Отсечем 30% выборки </w:t>
      </w:r>
      <w:r w:rsidRPr="00341470">
        <w:rPr>
          <w:lang w:val="en-US"/>
        </w:rPr>
        <w:t>S</w:t>
      </w:r>
      <w:r w:rsidRPr="00341470">
        <w:t xml:space="preserve"> и получим «практическ</w:t>
      </w:r>
      <w:r w:rsidR="002033DE" w:rsidRPr="00341470">
        <w:t>ое» значение (</w:t>
      </w:r>
      <w:r w:rsidR="002033DE" w:rsidRPr="00341470">
        <w:rPr>
          <w:color w:val="00B0F0"/>
        </w:rPr>
        <w:t>п</w:t>
      </w:r>
      <w:r w:rsidR="002033DE" w:rsidRPr="00341470">
        <w:t xml:space="preserve">), а затем </w:t>
      </w:r>
      <w:r w:rsidRPr="00341470">
        <w:t>отсечем точно такую же долю у нормального распределения и получим «теоретический» квантиль</w:t>
      </w:r>
      <w:r w:rsidR="002033DE" w:rsidRPr="00341470">
        <w:t xml:space="preserve"> (</w:t>
      </w:r>
      <w:r w:rsidR="002033DE" w:rsidRPr="00341470">
        <w:rPr>
          <w:color w:val="FF0000"/>
        </w:rPr>
        <w:t>т</w:t>
      </w:r>
      <w:r w:rsidR="002033DE" w:rsidRPr="00341470">
        <w:t>)</w:t>
      </w:r>
      <w:r w:rsidRPr="00341470">
        <w:t>. Так вот это значение, которое соответствует 30-му перцентилю</w:t>
      </w:r>
      <w:r w:rsidR="00E406C9" w:rsidRPr="00341470">
        <w:t xml:space="preserve"> в выборке как бы имеет две координаты на </w:t>
      </w:r>
      <w:r w:rsidR="00E406C9" w:rsidRPr="00341470">
        <w:rPr>
          <w:lang w:val="en-US"/>
        </w:rPr>
        <w:t>QQ</w:t>
      </w:r>
      <w:r w:rsidR="00E406C9" w:rsidRPr="00341470">
        <w:t>-графике</w:t>
      </w:r>
      <w:r w:rsidRPr="00341470">
        <w:t xml:space="preserve"> </w:t>
      </w:r>
      <w:r w:rsidR="00E406C9" w:rsidRPr="00341470">
        <w:t xml:space="preserve">(т,п) и соответственно </w:t>
      </w:r>
      <w:r w:rsidRPr="00341470">
        <w:t xml:space="preserve"> откладывается по оси х и у (теоретический квантиль и упорядоченное значение в выборке). Но если бы наше распределение точно бы повторяла форму нормального распределения, то</w:t>
      </w:r>
      <w:r w:rsidR="00B14B4D" w:rsidRPr="00341470">
        <w:t xml:space="preserve"> мы бы видели только одну черную ко</w:t>
      </w:r>
      <w:r w:rsidR="00E406C9" w:rsidRPr="00341470">
        <w:t>локолообразную кривую и квантил</w:t>
      </w:r>
      <w:r w:rsidR="00B14B4D" w:rsidRPr="00341470">
        <w:t>и теоретические совпадали</w:t>
      </w:r>
      <w:r w:rsidR="00E406C9" w:rsidRPr="00341470">
        <w:t xml:space="preserve"> бы</w:t>
      </w:r>
      <w:r w:rsidR="00B14B4D" w:rsidRPr="00341470">
        <w:t xml:space="preserve"> с практическими. </w:t>
      </w:r>
      <w:r w:rsidR="00E406C9" w:rsidRPr="00341470">
        <w:t>Вот</w:t>
      </w:r>
      <w:r w:rsidR="00B14B4D" w:rsidRPr="00341470">
        <w:t xml:space="preserve"> именно так и строится</w:t>
      </w:r>
      <w:r w:rsidR="00595A0A" w:rsidRPr="00341470">
        <w:t xml:space="preserve"> красная линия на</w:t>
      </w:r>
      <w:r w:rsidR="00E406C9" w:rsidRPr="00341470">
        <w:t xml:space="preserve"> </w:t>
      </w:r>
      <w:r w:rsidR="00E406C9" w:rsidRPr="00341470">
        <w:rPr>
          <w:lang w:val="en-US"/>
        </w:rPr>
        <w:t>QQ</w:t>
      </w:r>
      <w:r w:rsidR="00E406C9" w:rsidRPr="00341470">
        <w:t xml:space="preserve"> -</w:t>
      </w:r>
      <w:r w:rsidR="00595A0A" w:rsidRPr="00341470">
        <w:t xml:space="preserve"> графике. Поэ</w:t>
      </w:r>
      <w:r w:rsidR="009C005A">
        <w:t>тому, чем ближе к красной линии</w:t>
      </w:r>
      <w:r w:rsidR="00595A0A" w:rsidRPr="00341470">
        <w:t>, тем надежнее наше предположение о нормальности</w:t>
      </w:r>
      <w:r w:rsidR="005959FE" w:rsidRPr="00341470">
        <w:t xml:space="preserve"> </w:t>
      </w:r>
      <w:r w:rsidR="00595A0A" w:rsidRPr="00341470">
        <w:t>распределения.</w:t>
      </w:r>
    </w:p>
    <w:p w:rsidR="003E78C7" w:rsidRPr="00341470" w:rsidRDefault="003E78C7" w:rsidP="00EE1F5B">
      <w:pPr>
        <w:jc w:val="both"/>
      </w:pPr>
      <w:r w:rsidRPr="00341470">
        <w:rPr>
          <w:noProof/>
          <w:lang w:eastAsia="ru-RU"/>
        </w:rPr>
        <w:lastRenderedPageBreak/>
        <w:drawing>
          <wp:inline distT="0" distB="0" distL="0" distR="0" wp14:anchorId="2CB3A1BA" wp14:editId="02502003">
            <wp:extent cx="4806950" cy="33178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8C7" w:rsidRPr="00341470" w:rsidRDefault="003E78C7" w:rsidP="00EE1F5B">
      <w:pPr>
        <w:jc w:val="both"/>
      </w:pPr>
    </w:p>
    <w:p w:rsidR="00A55F16" w:rsidRPr="00341470" w:rsidRDefault="00A55F16" w:rsidP="00EE1F5B">
      <w:pPr>
        <w:ind w:firstLine="708"/>
        <w:jc w:val="both"/>
      </w:pPr>
      <w:r w:rsidRPr="00341470">
        <w:t>Сегодня мы изучили тестирование гипотез, узнали, какие бывают виды тестирования гипотез, познакомились с параметрическими тестами</w:t>
      </w:r>
      <w:r w:rsidR="00B71EC9" w:rsidRPr="00341470">
        <w:t>, научились делать проверку на нормальность</w:t>
      </w:r>
      <w:r w:rsidRPr="00341470">
        <w:t>.</w:t>
      </w:r>
      <w:r w:rsidR="00B71EC9" w:rsidRPr="00341470">
        <w:t xml:space="preserve"> На следующем уроке будем знакомиться с доверительными интервалами, в основе которых также лежит центральная предельная теорема.</w:t>
      </w:r>
    </w:p>
    <w:p w:rsidR="003337EF" w:rsidRPr="00341470" w:rsidRDefault="003337EF" w:rsidP="00EE1F5B">
      <w:pPr>
        <w:jc w:val="both"/>
        <w:rPr>
          <w:b/>
        </w:rPr>
      </w:pPr>
    </w:p>
    <w:p w:rsidR="00CC125A" w:rsidRPr="00341470" w:rsidRDefault="00CC125A" w:rsidP="00EE1F5B">
      <w:pPr>
        <w:jc w:val="both"/>
      </w:pPr>
    </w:p>
    <w:p w:rsidR="009A4714" w:rsidRPr="00A55F16" w:rsidRDefault="009A4714" w:rsidP="00EE1F5B">
      <w:pPr>
        <w:jc w:val="both"/>
      </w:pPr>
    </w:p>
    <w:p w:rsidR="00767CE4" w:rsidRPr="00A55F16" w:rsidRDefault="00767CE4" w:rsidP="00EE1F5B">
      <w:pPr>
        <w:jc w:val="both"/>
        <w:rPr>
          <w:rFonts w:eastAsiaTheme="minorEastAsia"/>
          <w:iCs/>
        </w:rPr>
      </w:pPr>
    </w:p>
    <w:p w:rsidR="00A5378C" w:rsidRPr="00A55F16" w:rsidRDefault="00A5378C" w:rsidP="00EE1F5B">
      <w:pPr>
        <w:jc w:val="both"/>
      </w:pPr>
    </w:p>
    <w:p w:rsidR="00AB71BB" w:rsidRPr="00A55F16" w:rsidRDefault="00AB71BB" w:rsidP="00EE1F5B">
      <w:pPr>
        <w:ind w:left="720"/>
        <w:jc w:val="both"/>
      </w:pPr>
    </w:p>
    <w:p w:rsidR="00A40F7B" w:rsidRPr="00A55F16" w:rsidRDefault="00A40F7B" w:rsidP="00EE1F5B">
      <w:pPr>
        <w:jc w:val="both"/>
      </w:pPr>
    </w:p>
    <w:p w:rsidR="00A40F7B" w:rsidRPr="00A55F16" w:rsidRDefault="00A40F7B" w:rsidP="00EE1F5B">
      <w:pPr>
        <w:jc w:val="both"/>
      </w:pPr>
    </w:p>
    <w:p w:rsidR="006213A7" w:rsidRPr="00A55F16" w:rsidRDefault="006213A7" w:rsidP="00EE1F5B">
      <w:pPr>
        <w:jc w:val="both"/>
      </w:pPr>
    </w:p>
    <w:sectPr w:rsidR="006213A7" w:rsidRPr="00A55F1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6226F"/>
    <w:multiLevelType w:val="hybridMultilevel"/>
    <w:tmpl w:val="1FC64954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95D537D"/>
    <w:multiLevelType w:val="hybridMultilevel"/>
    <w:tmpl w:val="70EEFC26"/>
    <w:lvl w:ilvl="0" w:tplc="064E45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429B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88AC0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0C618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9433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F0BE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3848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064A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D72D6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F236F71"/>
    <w:multiLevelType w:val="hybridMultilevel"/>
    <w:tmpl w:val="E8DE2852"/>
    <w:lvl w:ilvl="0" w:tplc="240E733A">
      <w:start w:val="10"/>
      <w:numFmt w:val="decimal"/>
      <w:lvlText w:val="%1"/>
      <w:lvlJc w:val="left"/>
      <w:pPr>
        <w:ind w:left="14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07" w:hanging="360"/>
      </w:pPr>
    </w:lvl>
    <w:lvl w:ilvl="2" w:tplc="0419001B" w:tentative="1">
      <w:start w:val="1"/>
      <w:numFmt w:val="lowerRoman"/>
      <w:lvlText w:val="%3."/>
      <w:lvlJc w:val="right"/>
      <w:pPr>
        <w:ind w:left="2927" w:hanging="180"/>
      </w:pPr>
    </w:lvl>
    <w:lvl w:ilvl="3" w:tplc="0419000F" w:tentative="1">
      <w:start w:val="1"/>
      <w:numFmt w:val="decimal"/>
      <w:lvlText w:val="%4."/>
      <w:lvlJc w:val="left"/>
      <w:pPr>
        <w:ind w:left="3647" w:hanging="360"/>
      </w:pPr>
    </w:lvl>
    <w:lvl w:ilvl="4" w:tplc="04190019" w:tentative="1">
      <w:start w:val="1"/>
      <w:numFmt w:val="lowerLetter"/>
      <w:lvlText w:val="%5."/>
      <w:lvlJc w:val="left"/>
      <w:pPr>
        <w:ind w:left="4367" w:hanging="360"/>
      </w:pPr>
    </w:lvl>
    <w:lvl w:ilvl="5" w:tplc="0419001B" w:tentative="1">
      <w:start w:val="1"/>
      <w:numFmt w:val="lowerRoman"/>
      <w:lvlText w:val="%6."/>
      <w:lvlJc w:val="right"/>
      <w:pPr>
        <w:ind w:left="5087" w:hanging="180"/>
      </w:pPr>
    </w:lvl>
    <w:lvl w:ilvl="6" w:tplc="0419000F" w:tentative="1">
      <w:start w:val="1"/>
      <w:numFmt w:val="decimal"/>
      <w:lvlText w:val="%7."/>
      <w:lvlJc w:val="left"/>
      <w:pPr>
        <w:ind w:left="5807" w:hanging="360"/>
      </w:pPr>
    </w:lvl>
    <w:lvl w:ilvl="7" w:tplc="04190019" w:tentative="1">
      <w:start w:val="1"/>
      <w:numFmt w:val="lowerLetter"/>
      <w:lvlText w:val="%8."/>
      <w:lvlJc w:val="left"/>
      <w:pPr>
        <w:ind w:left="6527" w:hanging="360"/>
      </w:pPr>
    </w:lvl>
    <w:lvl w:ilvl="8" w:tplc="0419001B" w:tentative="1">
      <w:start w:val="1"/>
      <w:numFmt w:val="lowerRoman"/>
      <w:lvlText w:val="%9."/>
      <w:lvlJc w:val="right"/>
      <w:pPr>
        <w:ind w:left="7247" w:hanging="180"/>
      </w:pPr>
    </w:lvl>
  </w:abstractNum>
  <w:abstractNum w:abstractNumId="3">
    <w:nsid w:val="158008AB"/>
    <w:multiLevelType w:val="hybridMultilevel"/>
    <w:tmpl w:val="7D9A0534"/>
    <w:lvl w:ilvl="0" w:tplc="BD223D1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862A58"/>
    <w:multiLevelType w:val="hybridMultilevel"/>
    <w:tmpl w:val="46963B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E07840"/>
    <w:multiLevelType w:val="hybridMultilevel"/>
    <w:tmpl w:val="105E39F4"/>
    <w:lvl w:ilvl="0" w:tplc="BD223D14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0ACBE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9CD01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B76AA1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C748DC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70E59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29E6B94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D66756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FE03E8C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9543D68"/>
    <w:multiLevelType w:val="hybridMultilevel"/>
    <w:tmpl w:val="9DC64506"/>
    <w:lvl w:ilvl="0" w:tplc="0419000F">
      <w:start w:val="1"/>
      <w:numFmt w:val="decimal"/>
      <w:lvlText w:val="%1."/>
      <w:lvlJc w:val="left"/>
      <w:pPr>
        <w:ind w:left="1487" w:hanging="360"/>
      </w:pPr>
    </w:lvl>
    <w:lvl w:ilvl="1" w:tplc="04190019" w:tentative="1">
      <w:start w:val="1"/>
      <w:numFmt w:val="lowerLetter"/>
      <w:lvlText w:val="%2."/>
      <w:lvlJc w:val="left"/>
      <w:pPr>
        <w:ind w:left="2207" w:hanging="360"/>
      </w:pPr>
    </w:lvl>
    <w:lvl w:ilvl="2" w:tplc="0419001B" w:tentative="1">
      <w:start w:val="1"/>
      <w:numFmt w:val="lowerRoman"/>
      <w:lvlText w:val="%3."/>
      <w:lvlJc w:val="right"/>
      <w:pPr>
        <w:ind w:left="2927" w:hanging="180"/>
      </w:pPr>
    </w:lvl>
    <w:lvl w:ilvl="3" w:tplc="0419000F" w:tentative="1">
      <w:start w:val="1"/>
      <w:numFmt w:val="decimal"/>
      <w:lvlText w:val="%4."/>
      <w:lvlJc w:val="left"/>
      <w:pPr>
        <w:ind w:left="3647" w:hanging="360"/>
      </w:pPr>
    </w:lvl>
    <w:lvl w:ilvl="4" w:tplc="04190019" w:tentative="1">
      <w:start w:val="1"/>
      <w:numFmt w:val="lowerLetter"/>
      <w:lvlText w:val="%5."/>
      <w:lvlJc w:val="left"/>
      <w:pPr>
        <w:ind w:left="4367" w:hanging="360"/>
      </w:pPr>
    </w:lvl>
    <w:lvl w:ilvl="5" w:tplc="0419001B" w:tentative="1">
      <w:start w:val="1"/>
      <w:numFmt w:val="lowerRoman"/>
      <w:lvlText w:val="%6."/>
      <w:lvlJc w:val="right"/>
      <w:pPr>
        <w:ind w:left="5087" w:hanging="180"/>
      </w:pPr>
    </w:lvl>
    <w:lvl w:ilvl="6" w:tplc="0419000F" w:tentative="1">
      <w:start w:val="1"/>
      <w:numFmt w:val="decimal"/>
      <w:lvlText w:val="%7."/>
      <w:lvlJc w:val="left"/>
      <w:pPr>
        <w:ind w:left="5807" w:hanging="360"/>
      </w:pPr>
    </w:lvl>
    <w:lvl w:ilvl="7" w:tplc="04190019" w:tentative="1">
      <w:start w:val="1"/>
      <w:numFmt w:val="lowerLetter"/>
      <w:lvlText w:val="%8."/>
      <w:lvlJc w:val="left"/>
      <w:pPr>
        <w:ind w:left="6527" w:hanging="360"/>
      </w:pPr>
    </w:lvl>
    <w:lvl w:ilvl="8" w:tplc="0419001B" w:tentative="1">
      <w:start w:val="1"/>
      <w:numFmt w:val="lowerRoman"/>
      <w:lvlText w:val="%9."/>
      <w:lvlJc w:val="right"/>
      <w:pPr>
        <w:ind w:left="7247" w:hanging="180"/>
      </w:pPr>
    </w:lvl>
  </w:abstractNum>
  <w:abstractNum w:abstractNumId="7">
    <w:nsid w:val="29D05968"/>
    <w:multiLevelType w:val="hybridMultilevel"/>
    <w:tmpl w:val="38D4A4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C729D1"/>
    <w:multiLevelType w:val="hybridMultilevel"/>
    <w:tmpl w:val="C17C6BD6"/>
    <w:lvl w:ilvl="0" w:tplc="74904D5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1005014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7E8BFB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8CC3ECC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410D366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FCC06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D52382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60AA6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28CCFEE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36C01C48"/>
    <w:multiLevelType w:val="hybridMultilevel"/>
    <w:tmpl w:val="70EEFC26"/>
    <w:lvl w:ilvl="0" w:tplc="064E45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429B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88AC0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0C618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9433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F0BE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3848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064A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D72D6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D465EC9"/>
    <w:multiLevelType w:val="hybridMultilevel"/>
    <w:tmpl w:val="388CB7F0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1173562"/>
    <w:multiLevelType w:val="hybridMultilevel"/>
    <w:tmpl w:val="70EEFC26"/>
    <w:lvl w:ilvl="0" w:tplc="064E45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429B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88AC0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0C618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9433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F0BE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3848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064A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D72D6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2B95C56"/>
    <w:multiLevelType w:val="hybridMultilevel"/>
    <w:tmpl w:val="1FE635C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3400138"/>
    <w:multiLevelType w:val="hybridMultilevel"/>
    <w:tmpl w:val="70EEFC26"/>
    <w:lvl w:ilvl="0" w:tplc="064E456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D429B5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88AC05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0C6186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094333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F0BE3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338485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8064AF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D72D6E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9960EE6"/>
    <w:multiLevelType w:val="hybridMultilevel"/>
    <w:tmpl w:val="6D548D44"/>
    <w:lvl w:ilvl="0" w:tplc="BD223D14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8B76EF4"/>
    <w:multiLevelType w:val="hybridMultilevel"/>
    <w:tmpl w:val="9DC64506"/>
    <w:lvl w:ilvl="0" w:tplc="0419000F">
      <w:start w:val="1"/>
      <w:numFmt w:val="decimal"/>
      <w:lvlText w:val="%1."/>
      <w:lvlJc w:val="left"/>
      <w:pPr>
        <w:ind w:left="1487" w:hanging="360"/>
      </w:pPr>
    </w:lvl>
    <w:lvl w:ilvl="1" w:tplc="04190019" w:tentative="1">
      <w:start w:val="1"/>
      <w:numFmt w:val="lowerLetter"/>
      <w:lvlText w:val="%2."/>
      <w:lvlJc w:val="left"/>
      <w:pPr>
        <w:ind w:left="2207" w:hanging="360"/>
      </w:pPr>
    </w:lvl>
    <w:lvl w:ilvl="2" w:tplc="0419001B" w:tentative="1">
      <w:start w:val="1"/>
      <w:numFmt w:val="lowerRoman"/>
      <w:lvlText w:val="%3."/>
      <w:lvlJc w:val="right"/>
      <w:pPr>
        <w:ind w:left="2927" w:hanging="180"/>
      </w:pPr>
    </w:lvl>
    <w:lvl w:ilvl="3" w:tplc="0419000F" w:tentative="1">
      <w:start w:val="1"/>
      <w:numFmt w:val="decimal"/>
      <w:lvlText w:val="%4."/>
      <w:lvlJc w:val="left"/>
      <w:pPr>
        <w:ind w:left="3647" w:hanging="360"/>
      </w:pPr>
    </w:lvl>
    <w:lvl w:ilvl="4" w:tplc="04190019" w:tentative="1">
      <w:start w:val="1"/>
      <w:numFmt w:val="lowerLetter"/>
      <w:lvlText w:val="%5."/>
      <w:lvlJc w:val="left"/>
      <w:pPr>
        <w:ind w:left="4367" w:hanging="360"/>
      </w:pPr>
    </w:lvl>
    <w:lvl w:ilvl="5" w:tplc="0419001B" w:tentative="1">
      <w:start w:val="1"/>
      <w:numFmt w:val="lowerRoman"/>
      <w:lvlText w:val="%6."/>
      <w:lvlJc w:val="right"/>
      <w:pPr>
        <w:ind w:left="5087" w:hanging="180"/>
      </w:pPr>
    </w:lvl>
    <w:lvl w:ilvl="6" w:tplc="0419000F" w:tentative="1">
      <w:start w:val="1"/>
      <w:numFmt w:val="decimal"/>
      <w:lvlText w:val="%7."/>
      <w:lvlJc w:val="left"/>
      <w:pPr>
        <w:ind w:left="5807" w:hanging="360"/>
      </w:pPr>
    </w:lvl>
    <w:lvl w:ilvl="7" w:tplc="04190019" w:tentative="1">
      <w:start w:val="1"/>
      <w:numFmt w:val="lowerLetter"/>
      <w:lvlText w:val="%8."/>
      <w:lvlJc w:val="left"/>
      <w:pPr>
        <w:ind w:left="6527" w:hanging="360"/>
      </w:pPr>
    </w:lvl>
    <w:lvl w:ilvl="8" w:tplc="0419001B" w:tentative="1">
      <w:start w:val="1"/>
      <w:numFmt w:val="lowerRoman"/>
      <w:lvlText w:val="%9."/>
      <w:lvlJc w:val="right"/>
      <w:pPr>
        <w:ind w:left="7247" w:hanging="180"/>
      </w:pPr>
    </w:lvl>
  </w:abstractNum>
  <w:abstractNum w:abstractNumId="16">
    <w:nsid w:val="6A691A27"/>
    <w:multiLevelType w:val="hybridMultilevel"/>
    <w:tmpl w:val="60287128"/>
    <w:lvl w:ilvl="0" w:tplc="FABEFF6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6EF31E4E"/>
    <w:multiLevelType w:val="hybridMultilevel"/>
    <w:tmpl w:val="A452667A"/>
    <w:lvl w:ilvl="0" w:tplc="BE9C187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94CEF0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C5C6A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D328D6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3EED9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DA8BB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E650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143C7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FE837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78A814BC"/>
    <w:multiLevelType w:val="hybridMultilevel"/>
    <w:tmpl w:val="53E6081C"/>
    <w:lvl w:ilvl="0" w:tplc="9D9AA6E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478AED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EE09B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4AA0FC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E5E0C1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83C2FA4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FAEC0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366CBD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B6EB0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7"/>
  </w:num>
  <w:num w:numId="3">
    <w:abstractNumId w:val="3"/>
  </w:num>
  <w:num w:numId="4">
    <w:abstractNumId w:val="14"/>
  </w:num>
  <w:num w:numId="5">
    <w:abstractNumId w:val="12"/>
  </w:num>
  <w:num w:numId="6">
    <w:abstractNumId w:val="15"/>
  </w:num>
  <w:num w:numId="7">
    <w:abstractNumId w:val="6"/>
  </w:num>
  <w:num w:numId="8">
    <w:abstractNumId w:val="2"/>
  </w:num>
  <w:num w:numId="9">
    <w:abstractNumId w:val="17"/>
  </w:num>
  <w:num w:numId="10">
    <w:abstractNumId w:val="8"/>
  </w:num>
  <w:num w:numId="11">
    <w:abstractNumId w:val="10"/>
  </w:num>
  <w:num w:numId="12">
    <w:abstractNumId w:val="18"/>
  </w:num>
  <w:num w:numId="13">
    <w:abstractNumId w:val="0"/>
  </w:num>
  <w:num w:numId="14">
    <w:abstractNumId w:val="4"/>
  </w:num>
  <w:num w:numId="15">
    <w:abstractNumId w:val="1"/>
  </w:num>
  <w:num w:numId="16">
    <w:abstractNumId w:val="9"/>
  </w:num>
  <w:num w:numId="17">
    <w:abstractNumId w:val="16"/>
  </w:num>
  <w:num w:numId="18">
    <w:abstractNumId w:val="11"/>
  </w:num>
  <w:num w:numId="1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5DC4"/>
    <w:rsid w:val="000051CA"/>
    <w:rsid w:val="00007DFA"/>
    <w:rsid w:val="00012325"/>
    <w:rsid w:val="00012E68"/>
    <w:rsid w:val="00014828"/>
    <w:rsid w:val="0001540C"/>
    <w:rsid w:val="000273BC"/>
    <w:rsid w:val="000343D8"/>
    <w:rsid w:val="00040F01"/>
    <w:rsid w:val="00044029"/>
    <w:rsid w:val="00052696"/>
    <w:rsid w:val="00055F77"/>
    <w:rsid w:val="000631FC"/>
    <w:rsid w:val="00067B84"/>
    <w:rsid w:val="000720AF"/>
    <w:rsid w:val="000735FB"/>
    <w:rsid w:val="00082558"/>
    <w:rsid w:val="00090C9C"/>
    <w:rsid w:val="00090FD0"/>
    <w:rsid w:val="000A43A7"/>
    <w:rsid w:val="000B0AE9"/>
    <w:rsid w:val="000B4774"/>
    <w:rsid w:val="000B4A0A"/>
    <w:rsid w:val="000C0443"/>
    <w:rsid w:val="000C463F"/>
    <w:rsid w:val="000C4C32"/>
    <w:rsid w:val="000C4D16"/>
    <w:rsid w:val="000C6B0A"/>
    <w:rsid w:val="000D2309"/>
    <w:rsid w:val="000D4F14"/>
    <w:rsid w:val="000E553A"/>
    <w:rsid w:val="000E581E"/>
    <w:rsid w:val="000F04E1"/>
    <w:rsid w:val="000F3129"/>
    <w:rsid w:val="000F37ED"/>
    <w:rsid w:val="000F3DD6"/>
    <w:rsid w:val="000F4C5C"/>
    <w:rsid w:val="00102D32"/>
    <w:rsid w:val="00104108"/>
    <w:rsid w:val="00112298"/>
    <w:rsid w:val="00115E44"/>
    <w:rsid w:val="0011766E"/>
    <w:rsid w:val="0012065D"/>
    <w:rsid w:val="00120A0B"/>
    <w:rsid w:val="001260FF"/>
    <w:rsid w:val="0012659D"/>
    <w:rsid w:val="00136962"/>
    <w:rsid w:val="0016016E"/>
    <w:rsid w:val="001625E3"/>
    <w:rsid w:val="0016548C"/>
    <w:rsid w:val="00171FF8"/>
    <w:rsid w:val="0017390C"/>
    <w:rsid w:val="001802DA"/>
    <w:rsid w:val="001833E7"/>
    <w:rsid w:val="00183503"/>
    <w:rsid w:val="001857E4"/>
    <w:rsid w:val="00190184"/>
    <w:rsid w:val="00196C9F"/>
    <w:rsid w:val="001A0315"/>
    <w:rsid w:val="001A3FE7"/>
    <w:rsid w:val="001A44A0"/>
    <w:rsid w:val="001B069B"/>
    <w:rsid w:val="001B460D"/>
    <w:rsid w:val="001B6D2E"/>
    <w:rsid w:val="001C2745"/>
    <w:rsid w:val="001C29E4"/>
    <w:rsid w:val="001C4ACA"/>
    <w:rsid w:val="001C5BC2"/>
    <w:rsid w:val="001C5D7E"/>
    <w:rsid w:val="001C7FF0"/>
    <w:rsid w:val="001D5ED7"/>
    <w:rsid w:val="001D77E9"/>
    <w:rsid w:val="001E00BD"/>
    <w:rsid w:val="001E48AE"/>
    <w:rsid w:val="001E50EA"/>
    <w:rsid w:val="001F134A"/>
    <w:rsid w:val="001F2255"/>
    <w:rsid w:val="001F3A9E"/>
    <w:rsid w:val="001F4CE7"/>
    <w:rsid w:val="00202E0F"/>
    <w:rsid w:val="002033DE"/>
    <w:rsid w:val="002043B7"/>
    <w:rsid w:val="00210C89"/>
    <w:rsid w:val="00210E72"/>
    <w:rsid w:val="002122E5"/>
    <w:rsid w:val="0021742E"/>
    <w:rsid w:val="00217DBF"/>
    <w:rsid w:val="002208B9"/>
    <w:rsid w:val="00220CCB"/>
    <w:rsid w:val="00222CB0"/>
    <w:rsid w:val="002230ED"/>
    <w:rsid w:val="0022799A"/>
    <w:rsid w:val="002353CF"/>
    <w:rsid w:val="00235CB3"/>
    <w:rsid w:val="002376F5"/>
    <w:rsid w:val="00241479"/>
    <w:rsid w:val="0024348C"/>
    <w:rsid w:val="00260751"/>
    <w:rsid w:val="0027684C"/>
    <w:rsid w:val="002800D0"/>
    <w:rsid w:val="0028136F"/>
    <w:rsid w:val="00287622"/>
    <w:rsid w:val="00292487"/>
    <w:rsid w:val="002A4640"/>
    <w:rsid w:val="002A7654"/>
    <w:rsid w:val="002B085B"/>
    <w:rsid w:val="002B607E"/>
    <w:rsid w:val="002C0FEC"/>
    <w:rsid w:val="002C12DC"/>
    <w:rsid w:val="002C174F"/>
    <w:rsid w:val="002C4229"/>
    <w:rsid w:val="002C5075"/>
    <w:rsid w:val="002C7990"/>
    <w:rsid w:val="002D4BFB"/>
    <w:rsid w:val="002E117B"/>
    <w:rsid w:val="002F1459"/>
    <w:rsid w:val="00301B23"/>
    <w:rsid w:val="00304FC0"/>
    <w:rsid w:val="00306247"/>
    <w:rsid w:val="003071A9"/>
    <w:rsid w:val="0031404B"/>
    <w:rsid w:val="003202A2"/>
    <w:rsid w:val="0032621E"/>
    <w:rsid w:val="003337EF"/>
    <w:rsid w:val="00334E62"/>
    <w:rsid w:val="00337447"/>
    <w:rsid w:val="00341470"/>
    <w:rsid w:val="003420AF"/>
    <w:rsid w:val="003431D3"/>
    <w:rsid w:val="00355D48"/>
    <w:rsid w:val="003612A6"/>
    <w:rsid w:val="00367C73"/>
    <w:rsid w:val="003739FF"/>
    <w:rsid w:val="00374B32"/>
    <w:rsid w:val="00381F2E"/>
    <w:rsid w:val="003835D6"/>
    <w:rsid w:val="00391363"/>
    <w:rsid w:val="003951F2"/>
    <w:rsid w:val="00396F48"/>
    <w:rsid w:val="003A1724"/>
    <w:rsid w:val="003A41DD"/>
    <w:rsid w:val="003A6D4D"/>
    <w:rsid w:val="003B344A"/>
    <w:rsid w:val="003B6DCF"/>
    <w:rsid w:val="003C45C8"/>
    <w:rsid w:val="003C4851"/>
    <w:rsid w:val="003C53A9"/>
    <w:rsid w:val="003C5F01"/>
    <w:rsid w:val="003C6C87"/>
    <w:rsid w:val="003D1DD3"/>
    <w:rsid w:val="003D34DF"/>
    <w:rsid w:val="003D4E19"/>
    <w:rsid w:val="003E43DD"/>
    <w:rsid w:val="003E4FF6"/>
    <w:rsid w:val="003E6F87"/>
    <w:rsid w:val="003E78C7"/>
    <w:rsid w:val="003F4106"/>
    <w:rsid w:val="003F591F"/>
    <w:rsid w:val="003F6D09"/>
    <w:rsid w:val="004016F7"/>
    <w:rsid w:val="00404412"/>
    <w:rsid w:val="00406881"/>
    <w:rsid w:val="0041526D"/>
    <w:rsid w:val="004266DD"/>
    <w:rsid w:val="00431850"/>
    <w:rsid w:val="00431CD4"/>
    <w:rsid w:val="00432058"/>
    <w:rsid w:val="00445A27"/>
    <w:rsid w:val="00452D04"/>
    <w:rsid w:val="0045347B"/>
    <w:rsid w:val="00454C33"/>
    <w:rsid w:val="00462EE6"/>
    <w:rsid w:val="00467B3E"/>
    <w:rsid w:val="00486397"/>
    <w:rsid w:val="00492862"/>
    <w:rsid w:val="004A4CFF"/>
    <w:rsid w:val="004A7298"/>
    <w:rsid w:val="004C4925"/>
    <w:rsid w:val="004C4B94"/>
    <w:rsid w:val="004D079A"/>
    <w:rsid w:val="004D0A30"/>
    <w:rsid w:val="004D3D6B"/>
    <w:rsid w:val="004D49D3"/>
    <w:rsid w:val="004E4BA0"/>
    <w:rsid w:val="004E6A6D"/>
    <w:rsid w:val="004F199E"/>
    <w:rsid w:val="004F3149"/>
    <w:rsid w:val="004F4694"/>
    <w:rsid w:val="004F537B"/>
    <w:rsid w:val="00516F39"/>
    <w:rsid w:val="00517DE7"/>
    <w:rsid w:val="0052274A"/>
    <w:rsid w:val="00530E10"/>
    <w:rsid w:val="005323EE"/>
    <w:rsid w:val="00543832"/>
    <w:rsid w:val="0054487A"/>
    <w:rsid w:val="00544FBB"/>
    <w:rsid w:val="00545E8F"/>
    <w:rsid w:val="00556C16"/>
    <w:rsid w:val="00565F7E"/>
    <w:rsid w:val="00572E5F"/>
    <w:rsid w:val="005738BB"/>
    <w:rsid w:val="00574EDC"/>
    <w:rsid w:val="00593289"/>
    <w:rsid w:val="005949A0"/>
    <w:rsid w:val="005959FE"/>
    <w:rsid w:val="00595A0A"/>
    <w:rsid w:val="00595E1E"/>
    <w:rsid w:val="00597B80"/>
    <w:rsid w:val="005A319D"/>
    <w:rsid w:val="005A5C2F"/>
    <w:rsid w:val="005B1379"/>
    <w:rsid w:val="005B27CD"/>
    <w:rsid w:val="005B7476"/>
    <w:rsid w:val="005C4730"/>
    <w:rsid w:val="005C4C81"/>
    <w:rsid w:val="005C50CF"/>
    <w:rsid w:val="005D5804"/>
    <w:rsid w:val="005E11F7"/>
    <w:rsid w:val="005F118C"/>
    <w:rsid w:val="005F1856"/>
    <w:rsid w:val="005F63CB"/>
    <w:rsid w:val="006000A8"/>
    <w:rsid w:val="00602DCA"/>
    <w:rsid w:val="006119F2"/>
    <w:rsid w:val="00612DBF"/>
    <w:rsid w:val="006213A7"/>
    <w:rsid w:val="00623927"/>
    <w:rsid w:val="006271E1"/>
    <w:rsid w:val="0063168F"/>
    <w:rsid w:val="0063344B"/>
    <w:rsid w:val="00636C71"/>
    <w:rsid w:val="0064149F"/>
    <w:rsid w:val="0064493D"/>
    <w:rsid w:val="00653A3E"/>
    <w:rsid w:val="006807A2"/>
    <w:rsid w:val="00682040"/>
    <w:rsid w:val="006845A8"/>
    <w:rsid w:val="00685116"/>
    <w:rsid w:val="006967E8"/>
    <w:rsid w:val="006A5AC3"/>
    <w:rsid w:val="006A7FC7"/>
    <w:rsid w:val="006C2DAC"/>
    <w:rsid w:val="006C7CE7"/>
    <w:rsid w:val="006D4664"/>
    <w:rsid w:val="006D5C4A"/>
    <w:rsid w:val="006E7DE3"/>
    <w:rsid w:val="006F0E00"/>
    <w:rsid w:val="006F1735"/>
    <w:rsid w:val="006F458E"/>
    <w:rsid w:val="00703FB3"/>
    <w:rsid w:val="0070439C"/>
    <w:rsid w:val="00706270"/>
    <w:rsid w:val="007138FA"/>
    <w:rsid w:val="0072083E"/>
    <w:rsid w:val="00721414"/>
    <w:rsid w:val="00722F30"/>
    <w:rsid w:val="00725CF8"/>
    <w:rsid w:val="00731548"/>
    <w:rsid w:val="00733201"/>
    <w:rsid w:val="00736C42"/>
    <w:rsid w:val="00740A7D"/>
    <w:rsid w:val="0074422E"/>
    <w:rsid w:val="007452DB"/>
    <w:rsid w:val="007469B2"/>
    <w:rsid w:val="00747099"/>
    <w:rsid w:val="00760D53"/>
    <w:rsid w:val="00761417"/>
    <w:rsid w:val="00762A8C"/>
    <w:rsid w:val="00764071"/>
    <w:rsid w:val="00767CE4"/>
    <w:rsid w:val="00774FA1"/>
    <w:rsid w:val="007768A4"/>
    <w:rsid w:val="00792C35"/>
    <w:rsid w:val="00795A16"/>
    <w:rsid w:val="007B1542"/>
    <w:rsid w:val="007B39B4"/>
    <w:rsid w:val="007C1C06"/>
    <w:rsid w:val="007C6D90"/>
    <w:rsid w:val="007C6DFE"/>
    <w:rsid w:val="007C7911"/>
    <w:rsid w:val="007D5EB1"/>
    <w:rsid w:val="007E70CD"/>
    <w:rsid w:val="0080318B"/>
    <w:rsid w:val="008038A0"/>
    <w:rsid w:val="00812201"/>
    <w:rsid w:val="008256EF"/>
    <w:rsid w:val="00830ACB"/>
    <w:rsid w:val="00836427"/>
    <w:rsid w:val="00840D30"/>
    <w:rsid w:val="00845DA1"/>
    <w:rsid w:val="00853D11"/>
    <w:rsid w:val="00857FF6"/>
    <w:rsid w:val="00870742"/>
    <w:rsid w:val="008741D6"/>
    <w:rsid w:val="00876EE0"/>
    <w:rsid w:val="00877A1D"/>
    <w:rsid w:val="00880AFA"/>
    <w:rsid w:val="008822B3"/>
    <w:rsid w:val="00883FFB"/>
    <w:rsid w:val="0088784B"/>
    <w:rsid w:val="008A1992"/>
    <w:rsid w:val="008B0160"/>
    <w:rsid w:val="008B0CF4"/>
    <w:rsid w:val="008C30D1"/>
    <w:rsid w:val="008C3599"/>
    <w:rsid w:val="008C3FBC"/>
    <w:rsid w:val="008D2102"/>
    <w:rsid w:val="008E4EDC"/>
    <w:rsid w:val="008E6BF8"/>
    <w:rsid w:val="008F5B62"/>
    <w:rsid w:val="008F68A2"/>
    <w:rsid w:val="00902728"/>
    <w:rsid w:val="009029EB"/>
    <w:rsid w:val="00904356"/>
    <w:rsid w:val="009168AB"/>
    <w:rsid w:val="00923148"/>
    <w:rsid w:val="00923D0F"/>
    <w:rsid w:val="00924970"/>
    <w:rsid w:val="009327DC"/>
    <w:rsid w:val="009368AA"/>
    <w:rsid w:val="00940BB4"/>
    <w:rsid w:val="009412EB"/>
    <w:rsid w:val="009417E0"/>
    <w:rsid w:val="009603A9"/>
    <w:rsid w:val="0096285B"/>
    <w:rsid w:val="0096435D"/>
    <w:rsid w:val="0096736C"/>
    <w:rsid w:val="009754CA"/>
    <w:rsid w:val="00977029"/>
    <w:rsid w:val="00982B86"/>
    <w:rsid w:val="00986119"/>
    <w:rsid w:val="009933FC"/>
    <w:rsid w:val="009961FA"/>
    <w:rsid w:val="009A1D2E"/>
    <w:rsid w:val="009A4714"/>
    <w:rsid w:val="009A7886"/>
    <w:rsid w:val="009A7945"/>
    <w:rsid w:val="009B15E0"/>
    <w:rsid w:val="009B25C0"/>
    <w:rsid w:val="009B30D1"/>
    <w:rsid w:val="009B328E"/>
    <w:rsid w:val="009B5D35"/>
    <w:rsid w:val="009C005A"/>
    <w:rsid w:val="009C152C"/>
    <w:rsid w:val="009C26FF"/>
    <w:rsid w:val="009C5AF0"/>
    <w:rsid w:val="009C7667"/>
    <w:rsid w:val="009C78FF"/>
    <w:rsid w:val="009E0351"/>
    <w:rsid w:val="009F6131"/>
    <w:rsid w:val="00A04503"/>
    <w:rsid w:val="00A078F0"/>
    <w:rsid w:val="00A1384A"/>
    <w:rsid w:val="00A149A6"/>
    <w:rsid w:val="00A2026C"/>
    <w:rsid w:val="00A22A35"/>
    <w:rsid w:val="00A25BFC"/>
    <w:rsid w:val="00A26237"/>
    <w:rsid w:val="00A316D0"/>
    <w:rsid w:val="00A35DC4"/>
    <w:rsid w:val="00A40F7B"/>
    <w:rsid w:val="00A4600D"/>
    <w:rsid w:val="00A515FD"/>
    <w:rsid w:val="00A5378C"/>
    <w:rsid w:val="00A55F16"/>
    <w:rsid w:val="00A564E3"/>
    <w:rsid w:val="00A66C9A"/>
    <w:rsid w:val="00A66FC5"/>
    <w:rsid w:val="00A751F9"/>
    <w:rsid w:val="00A81354"/>
    <w:rsid w:val="00A9067A"/>
    <w:rsid w:val="00AA79CF"/>
    <w:rsid w:val="00AB029C"/>
    <w:rsid w:val="00AB36D9"/>
    <w:rsid w:val="00AB71BB"/>
    <w:rsid w:val="00AC0EF7"/>
    <w:rsid w:val="00AC111C"/>
    <w:rsid w:val="00AC48B3"/>
    <w:rsid w:val="00AC62C8"/>
    <w:rsid w:val="00AC7F73"/>
    <w:rsid w:val="00AD17B4"/>
    <w:rsid w:val="00AD1E62"/>
    <w:rsid w:val="00AD3854"/>
    <w:rsid w:val="00AD5ED4"/>
    <w:rsid w:val="00AE727D"/>
    <w:rsid w:val="00AF226B"/>
    <w:rsid w:val="00AF2621"/>
    <w:rsid w:val="00AF657C"/>
    <w:rsid w:val="00B05C6E"/>
    <w:rsid w:val="00B10811"/>
    <w:rsid w:val="00B1350B"/>
    <w:rsid w:val="00B14B4D"/>
    <w:rsid w:val="00B14BEA"/>
    <w:rsid w:val="00B258EB"/>
    <w:rsid w:val="00B2631D"/>
    <w:rsid w:val="00B310C4"/>
    <w:rsid w:val="00B33C07"/>
    <w:rsid w:val="00B3501F"/>
    <w:rsid w:val="00B3676C"/>
    <w:rsid w:val="00B3711E"/>
    <w:rsid w:val="00B43945"/>
    <w:rsid w:val="00B4428D"/>
    <w:rsid w:val="00B456AA"/>
    <w:rsid w:val="00B47024"/>
    <w:rsid w:val="00B51BC7"/>
    <w:rsid w:val="00B71EC9"/>
    <w:rsid w:val="00B8154B"/>
    <w:rsid w:val="00B825E2"/>
    <w:rsid w:val="00B83A48"/>
    <w:rsid w:val="00B8652C"/>
    <w:rsid w:val="00B90AC3"/>
    <w:rsid w:val="00B90D8B"/>
    <w:rsid w:val="00BA11EB"/>
    <w:rsid w:val="00BA6015"/>
    <w:rsid w:val="00BB2DDE"/>
    <w:rsid w:val="00BB3C3C"/>
    <w:rsid w:val="00BB6BB9"/>
    <w:rsid w:val="00BB7091"/>
    <w:rsid w:val="00BC266C"/>
    <w:rsid w:val="00BD235B"/>
    <w:rsid w:val="00BD3CB2"/>
    <w:rsid w:val="00BD43F3"/>
    <w:rsid w:val="00BD5C71"/>
    <w:rsid w:val="00BE5A60"/>
    <w:rsid w:val="00BE5B6D"/>
    <w:rsid w:val="00BE730E"/>
    <w:rsid w:val="00BF0B47"/>
    <w:rsid w:val="00BF5299"/>
    <w:rsid w:val="00BF58F5"/>
    <w:rsid w:val="00BF627B"/>
    <w:rsid w:val="00C00E1F"/>
    <w:rsid w:val="00C067A9"/>
    <w:rsid w:val="00C146D0"/>
    <w:rsid w:val="00C26563"/>
    <w:rsid w:val="00C30AA0"/>
    <w:rsid w:val="00C3507C"/>
    <w:rsid w:val="00C46F83"/>
    <w:rsid w:val="00C5474F"/>
    <w:rsid w:val="00C57269"/>
    <w:rsid w:val="00C70DD4"/>
    <w:rsid w:val="00C774CA"/>
    <w:rsid w:val="00C81E89"/>
    <w:rsid w:val="00C87896"/>
    <w:rsid w:val="00C97089"/>
    <w:rsid w:val="00CA1CC4"/>
    <w:rsid w:val="00CA2913"/>
    <w:rsid w:val="00CB51D5"/>
    <w:rsid w:val="00CC125A"/>
    <w:rsid w:val="00CC70DD"/>
    <w:rsid w:val="00CC7BCE"/>
    <w:rsid w:val="00CD0503"/>
    <w:rsid w:val="00CD2111"/>
    <w:rsid w:val="00CD5EAA"/>
    <w:rsid w:val="00CD73EC"/>
    <w:rsid w:val="00CE2452"/>
    <w:rsid w:val="00CE2E92"/>
    <w:rsid w:val="00CE445F"/>
    <w:rsid w:val="00CE4890"/>
    <w:rsid w:val="00CE7848"/>
    <w:rsid w:val="00CF0EB5"/>
    <w:rsid w:val="00CF74BA"/>
    <w:rsid w:val="00D00E92"/>
    <w:rsid w:val="00D014F8"/>
    <w:rsid w:val="00D13074"/>
    <w:rsid w:val="00D139C9"/>
    <w:rsid w:val="00D20E73"/>
    <w:rsid w:val="00D2413B"/>
    <w:rsid w:val="00D311CD"/>
    <w:rsid w:val="00D33C70"/>
    <w:rsid w:val="00D354B3"/>
    <w:rsid w:val="00D35EDA"/>
    <w:rsid w:val="00D36249"/>
    <w:rsid w:val="00D45438"/>
    <w:rsid w:val="00D45D5B"/>
    <w:rsid w:val="00D54CC9"/>
    <w:rsid w:val="00D74FD1"/>
    <w:rsid w:val="00D7506D"/>
    <w:rsid w:val="00D75507"/>
    <w:rsid w:val="00D76707"/>
    <w:rsid w:val="00D818EE"/>
    <w:rsid w:val="00D83F70"/>
    <w:rsid w:val="00D85371"/>
    <w:rsid w:val="00D87D6A"/>
    <w:rsid w:val="00D92D36"/>
    <w:rsid w:val="00D939EB"/>
    <w:rsid w:val="00D944DA"/>
    <w:rsid w:val="00DA45AE"/>
    <w:rsid w:val="00DA4843"/>
    <w:rsid w:val="00DB010A"/>
    <w:rsid w:val="00DB6307"/>
    <w:rsid w:val="00DB7262"/>
    <w:rsid w:val="00DB7AF5"/>
    <w:rsid w:val="00DB7B71"/>
    <w:rsid w:val="00DC153E"/>
    <w:rsid w:val="00DC15BE"/>
    <w:rsid w:val="00DC35B3"/>
    <w:rsid w:val="00DC3F2F"/>
    <w:rsid w:val="00DD1354"/>
    <w:rsid w:val="00DF09AA"/>
    <w:rsid w:val="00DF11B1"/>
    <w:rsid w:val="00DF36A3"/>
    <w:rsid w:val="00DF40E2"/>
    <w:rsid w:val="00DF74AA"/>
    <w:rsid w:val="00E139CC"/>
    <w:rsid w:val="00E15D69"/>
    <w:rsid w:val="00E1619F"/>
    <w:rsid w:val="00E2549E"/>
    <w:rsid w:val="00E356C2"/>
    <w:rsid w:val="00E406C9"/>
    <w:rsid w:val="00E424D1"/>
    <w:rsid w:val="00E42E89"/>
    <w:rsid w:val="00E50E77"/>
    <w:rsid w:val="00E55E71"/>
    <w:rsid w:val="00E564BB"/>
    <w:rsid w:val="00E577EF"/>
    <w:rsid w:val="00E73C32"/>
    <w:rsid w:val="00E97D01"/>
    <w:rsid w:val="00E97E9E"/>
    <w:rsid w:val="00E97F3A"/>
    <w:rsid w:val="00EA2FC3"/>
    <w:rsid w:val="00EA5335"/>
    <w:rsid w:val="00EA668B"/>
    <w:rsid w:val="00EB2F2D"/>
    <w:rsid w:val="00EC1127"/>
    <w:rsid w:val="00EC3300"/>
    <w:rsid w:val="00EC43F9"/>
    <w:rsid w:val="00ED2297"/>
    <w:rsid w:val="00ED3DC6"/>
    <w:rsid w:val="00EE0024"/>
    <w:rsid w:val="00EE1F5B"/>
    <w:rsid w:val="00EE217F"/>
    <w:rsid w:val="00EE42E3"/>
    <w:rsid w:val="00EE51DB"/>
    <w:rsid w:val="00EF4DA2"/>
    <w:rsid w:val="00F00723"/>
    <w:rsid w:val="00F0135E"/>
    <w:rsid w:val="00F02FAB"/>
    <w:rsid w:val="00F07E72"/>
    <w:rsid w:val="00F135B4"/>
    <w:rsid w:val="00F140D4"/>
    <w:rsid w:val="00F155FA"/>
    <w:rsid w:val="00F24827"/>
    <w:rsid w:val="00F3159D"/>
    <w:rsid w:val="00F3436A"/>
    <w:rsid w:val="00F37F50"/>
    <w:rsid w:val="00F53759"/>
    <w:rsid w:val="00F57203"/>
    <w:rsid w:val="00F57F99"/>
    <w:rsid w:val="00F60973"/>
    <w:rsid w:val="00F61276"/>
    <w:rsid w:val="00F709AE"/>
    <w:rsid w:val="00F70FE7"/>
    <w:rsid w:val="00F73F00"/>
    <w:rsid w:val="00F74EE2"/>
    <w:rsid w:val="00F7546F"/>
    <w:rsid w:val="00F8223D"/>
    <w:rsid w:val="00F827DF"/>
    <w:rsid w:val="00F85161"/>
    <w:rsid w:val="00F908C8"/>
    <w:rsid w:val="00F91B70"/>
    <w:rsid w:val="00F948AA"/>
    <w:rsid w:val="00F95DAF"/>
    <w:rsid w:val="00F97A08"/>
    <w:rsid w:val="00FB091A"/>
    <w:rsid w:val="00FB239E"/>
    <w:rsid w:val="00FC5612"/>
    <w:rsid w:val="00FC7345"/>
    <w:rsid w:val="00FD0DBE"/>
    <w:rsid w:val="00FE1501"/>
    <w:rsid w:val="00FE220D"/>
    <w:rsid w:val="00FF27EE"/>
    <w:rsid w:val="00FF633B"/>
    <w:rsid w:val="00FF6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A484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DA4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A4843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D00E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222CB0"/>
    <w:pPr>
      <w:ind w:left="720"/>
      <w:contextualSpacing/>
    </w:pPr>
  </w:style>
  <w:style w:type="table" w:styleId="a8">
    <w:name w:val="Table Grid"/>
    <w:basedOn w:val="a1"/>
    <w:uiPriority w:val="59"/>
    <w:rsid w:val="007768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CE445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A4843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DA4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A4843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semiHidden/>
    <w:unhideWhenUsed/>
    <w:rsid w:val="00D00E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List Paragraph"/>
    <w:basedOn w:val="a"/>
    <w:uiPriority w:val="34"/>
    <w:qFormat/>
    <w:rsid w:val="00222CB0"/>
    <w:pPr>
      <w:ind w:left="720"/>
      <w:contextualSpacing/>
    </w:pPr>
  </w:style>
  <w:style w:type="table" w:styleId="a8">
    <w:name w:val="Table Grid"/>
    <w:basedOn w:val="a1"/>
    <w:uiPriority w:val="59"/>
    <w:rsid w:val="007768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CE445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336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4651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330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95911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28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8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1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4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804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15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1886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746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5855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397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97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1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60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6977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522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7085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3753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1182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351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50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49240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2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79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00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9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1883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44485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85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396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97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1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86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07162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980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287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54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hyperlink" Target="https://fsd.multiurok.ru/viewImage.php?image=http://nice-diplom.ru/templates/blue/images/img/form_69.gif" TargetMode="External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0E4536-F82F-4E12-9115-4757F4AC68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</Pages>
  <Words>3365</Words>
  <Characters>19186</Characters>
  <Application>Microsoft Office Word</Application>
  <DocSecurity>0</DocSecurity>
  <Lines>159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22506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RePack by Diakov</dc:creator>
  <cp:lastModifiedBy>RePack by Diakov</cp:lastModifiedBy>
  <cp:revision>213</cp:revision>
  <dcterms:created xsi:type="dcterms:W3CDTF">2022-06-15T11:30:00Z</dcterms:created>
  <dcterms:modified xsi:type="dcterms:W3CDTF">2022-09-20T09:17:00Z</dcterms:modified>
</cp:coreProperties>
</file>