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cu6b8vl9egq2" w:id="0"/>
      <w:bookmarkEnd w:id="0"/>
      <w:r w:rsidDel="00000000" w:rsidR="00000000" w:rsidRPr="00000000">
        <w:rPr>
          <w:rtl w:val="0"/>
        </w:rPr>
        <w:t xml:space="preserve">Формат проведения семинара</w:t>
      </w:r>
    </w:p>
    <w:p w:rsidR="00000000" w:rsidDel="00000000" w:rsidP="00000000" w:rsidRDefault="00000000" w:rsidRPr="00000000" w14:paraId="00000002">
      <w:pPr>
        <w:numPr>
          <w:ilvl w:val="0"/>
          <w:numId w:val="7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Ученики разбиваются на группы по 5 человек в сессионные комнаты зум</w:t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Один ученик расшаривает экран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Обсуждают задание и как его лучше выполнить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Ученик, расшаривший экран пишет код, другие ученики участвуют в обсуждении и подсказывают что нужно еще добавить 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После выполнения первого задания, ученики скидывают архивы с работой для проверки 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При работе в группе, можно чтобы задание 1 выполнял один ученик, а второе задание уже выполнял следующий</w:t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q47tjbna7kop" w:id="1"/>
      <w:bookmarkEnd w:id="1"/>
      <w:r w:rsidDel="00000000" w:rsidR="00000000" w:rsidRPr="00000000">
        <w:rPr>
          <w:rtl w:val="0"/>
        </w:rPr>
        <w:t xml:space="preserve">Задание 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Онлайн тренажер по позиционированию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Текст задания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Пройти игру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http://flexboxfroggy.com/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Рассмотреть варианты позиционирования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Что должно получиться у учеников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Полностью пройденная игра flexboxfroggy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  <w:t xml:space="preserve">Задание для всех учеников, время выполнения </w:t>
      </w:r>
      <w:r w:rsidDel="00000000" w:rsidR="00000000" w:rsidRPr="00000000">
        <w:rPr>
          <w:b w:val="1"/>
          <w:rtl w:val="0"/>
        </w:rPr>
        <w:t xml:space="preserve">30 минут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Преподавателю:</w:t>
      </w:r>
      <w:r w:rsidDel="00000000" w:rsidR="00000000" w:rsidRPr="00000000">
        <w:rPr>
          <w:rtl w:val="0"/>
        </w:rPr>
        <w:t xml:space="preserve"> Подсказать ученикам, у которых не получилось пройти какой-то из уровней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27vdb0rjxs36" w:id="2"/>
      <w:bookmarkEnd w:id="2"/>
      <w:r w:rsidDel="00000000" w:rsidR="00000000" w:rsidRPr="00000000">
        <w:rPr>
          <w:rtl w:val="0"/>
        </w:rPr>
        <w:t xml:space="preserve">Задание 2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Работа с макетом, добавление стилистики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Текст задания 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Открыть </w:t>
      </w:r>
      <w:r w:rsidDel="00000000" w:rsidR="00000000" w:rsidRPr="00000000">
        <w:rPr>
          <w:rtl w:val="0"/>
        </w:rPr>
        <w:t xml:space="preserve">проект из workshop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Весь контент, который добавили на уроке, необходимо стилизовать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Всем html элементам задать классы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Всем html элементам задать стили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Что должно получиться у учеников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Стилистика верхней части сайта как в скриншоте, только без позиционирования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213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Задание для групп, время выполнения </w:t>
      </w:r>
      <w:r w:rsidDel="00000000" w:rsidR="00000000" w:rsidRPr="00000000">
        <w:rPr>
          <w:b w:val="1"/>
          <w:rtl w:val="0"/>
        </w:rPr>
        <w:t xml:space="preserve">20 минут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rtl w:val="0"/>
        </w:rPr>
        <w:t xml:space="preserve">Преподавателю:</w:t>
      </w:r>
      <w:r w:rsidDel="00000000" w:rsidR="00000000" w:rsidRPr="00000000">
        <w:rPr>
          <w:rtl w:val="0"/>
        </w:rPr>
        <w:t xml:space="preserve"> Подсказать ученикам, у которых не получилось тайминг 10 минут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rPr/>
      </w:pPr>
      <w:bookmarkStart w:colFirst="0" w:colLast="0" w:name="_ka85wmkqsxrg" w:id="3"/>
      <w:bookmarkEnd w:id="3"/>
      <w:r w:rsidDel="00000000" w:rsidR="00000000" w:rsidRPr="00000000">
        <w:rPr>
          <w:rtl w:val="0"/>
        </w:rPr>
        <w:t xml:space="preserve">Задание 3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Работа с макетом, добавление позиционирования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Текст задания 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Преподавателю необходимо объяснить как работать с отладчиком браузера, как можно копировать позиционирование из отладчика браузера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Расставить все элементы внутри блока header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Что должно получиться у учеников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Полностью готовый блок header как на скриншоте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19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Задание для групп, время выполнения </w:t>
      </w:r>
      <w:r w:rsidDel="00000000" w:rsidR="00000000" w:rsidRPr="00000000">
        <w:rPr>
          <w:b w:val="1"/>
          <w:rtl w:val="0"/>
        </w:rPr>
        <w:t xml:space="preserve">10 минут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b w:val="1"/>
          <w:rtl w:val="0"/>
        </w:rPr>
        <w:t xml:space="preserve">Преподавателю:</w:t>
      </w:r>
      <w:r w:rsidDel="00000000" w:rsidR="00000000" w:rsidRPr="00000000">
        <w:rPr>
          <w:rtl w:val="0"/>
        </w:rPr>
        <w:t xml:space="preserve"> Подсказать ученикам, у которых не получилось тайминг 5 минут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rPr/>
      </w:pPr>
      <w:bookmarkStart w:colFirst="0" w:colLast="0" w:name="_g75rvfykl3h8" w:id="4"/>
      <w:bookmarkEnd w:id="4"/>
      <w:r w:rsidDel="00000000" w:rsidR="00000000" w:rsidRPr="00000000">
        <w:rPr>
          <w:rtl w:val="0"/>
        </w:rPr>
        <w:t xml:space="preserve">Задание 4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Работа с макетом, добавление позиционирования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Обсудить варианты позиционирования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861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Текст задания 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Преподавателю необходимо объяснить как лучше добавить позиционирование для блока top__content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Расставить все элементы внутри блока top__content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Что должно получиться у учеников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Полностью готовый блок top__content как на скриншоте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Задание для групп, время выполнения </w:t>
      </w:r>
      <w:r w:rsidDel="00000000" w:rsidR="00000000" w:rsidRPr="00000000">
        <w:rPr>
          <w:b w:val="1"/>
          <w:rtl w:val="0"/>
        </w:rPr>
        <w:t xml:space="preserve">20 минут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b w:val="1"/>
          <w:rtl w:val="0"/>
        </w:rPr>
        <w:t xml:space="preserve">Преподавателю:</w:t>
      </w:r>
      <w:r w:rsidDel="00000000" w:rsidR="00000000" w:rsidRPr="00000000">
        <w:rPr>
          <w:rtl w:val="0"/>
        </w:rPr>
        <w:t xml:space="preserve"> Подсказать ученикам, у которых не получилось тайминг 10 минут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rPr/>
      </w:pPr>
      <w:bookmarkStart w:colFirst="0" w:colLast="0" w:name="_1q75jce748wl" w:id="5"/>
      <w:bookmarkEnd w:id="5"/>
      <w:r w:rsidDel="00000000" w:rsidR="00000000" w:rsidRPr="00000000">
        <w:rPr>
          <w:rtl w:val="0"/>
        </w:rPr>
        <w:t xml:space="preserve">Задание 4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Работа с макетом, добавление позиционирования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Текст задания 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Преподавателю необходимо объяснить как лучше добавить позиционирование для </w:t>
      </w:r>
      <w:r w:rsidDel="00000000" w:rsidR="00000000" w:rsidRPr="00000000">
        <w:rPr>
          <w:rtl w:val="0"/>
        </w:rPr>
        <w:t xml:space="preserve">блока top__logos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Расставить все элементы внутри блока top__logos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Что должно получиться у учеников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Полностью готовый блок header как на скриншоте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63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Задание для групп, время выполнения </w:t>
      </w:r>
      <w:r w:rsidDel="00000000" w:rsidR="00000000" w:rsidRPr="00000000">
        <w:rPr>
          <w:b w:val="1"/>
          <w:rtl w:val="0"/>
        </w:rPr>
        <w:t xml:space="preserve">10 минут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b w:val="1"/>
          <w:rtl w:val="0"/>
        </w:rPr>
        <w:t xml:space="preserve">Преподавателю:</w:t>
      </w:r>
      <w:r w:rsidDel="00000000" w:rsidR="00000000" w:rsidRPr="00000000">
        <w:rPr>
          <w:rtl w:val="0"/>
        </w:rPr>
        <w:t xml:space="preserve"> Подсказать ученикам, у которых не получилось тайминг 5 минут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rPr/>
      </w:pPr>
      <w:bookmarkStart w:colFirst="0" w:colLast="0" w:name="_xj4lcqlz0l03" w:id="6"/>
      <w:bookmarkEnd w:id="6"/>
      <w:r w:rsidDel="00000000" w:rsidR="00000000" w:rsidRPr="00000000">
        <w:rPr>
          <w:rtl w:val="0"/>
        </w:rPr>
        <w:t xml:space="preserve">Домашнее задание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Мы продолжаем работать с проектом из прошлого урока 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ind w:left="720" w:hanging="36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https://www.figma.com/file/mnLY69cYE5cqWM5w6n5hXx/Seo-%26-Digital-Marketing-Landing-Page?node-id=186%3A2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В данном домашнем задании мы будем добавлять стилистику и позиционирование для верхнего блока сайта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Для всех html элементов из прошлого урока, вам необходимо задать стили в соответствии с макетом. 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Расставить все элементы в соответствии с макетом</w:t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figma.com/file/mnLY69cYE5cqWM5w6n5hXx/Seo-%26-Digital-Marketing-Landing-Page?node-id=186%3A2" TargetMode="External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http://flexboxfroggy.com/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