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48" w:rsidRPr="00E03A48" w:rsidRDefault="00E03A48" w:rsidP="00E03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3A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6. Интервью с основателем и CEO Applace Алексеем Денисенко</w:t>
      </w:r>
    </w:p>
    <w:p w:rsidR="00963C07" w:rsidRDefault="00E03A48">
      <w:r>
        <w:t>Встреча ИТ-предпринимателя Александра Волчека с IT-предпринимателем, основателем Sunmait и Applace, CEO Applace Алексеем Денисенко. Поговорили о программировании в сфере блокчейна на примере проектов Алексея и о мобильной разработке. Видео будет интересно тем, кто хочет разобраться в применении технологии блокчейн и разработке своих приложений.</w:t>
      </w:r>
    </w:p>
    <w:p w:rsidR="00E03A48" w:rsidRDefault="00E03A48" w:rsidP="00E03A48">
      <w:pPr>
        <w:pStyle w:val="4"/>
      </w:pPr>
      <w:r>
        <w:t>Что советует Алексей и его команда:</w:t>
      </w:r>
    </w:p>
    <w:p w:rsidR="00E03A48" w:rsidRDefault="00E03A48" w:rsidP="00E03A48">
      <w:pPr>
        <w:pStyle w:val="a3"/>
      </w:pPr>
      <w:r>
        <w:br/>
        <w:t xml:space="preserve">1. Отслеживать новые стартапы на </w:t>
      </w:r>
      <w:hyperlink r:id="rId4" w:tgtFrame="_blank" w:history="1">
        <w:r>
          <w:rPr>
            <w:rStyle w:val="a4"/>
          </w:rPr>
          <w:t>Product Hunt</w:t>
        </w:r>
      </w:hyperlink>
      <w:r>
        <w:br/>
        <w:t xml:space="preserve">2. Изучать компании, в которые инвестирует акселераратор </w:t>
      </w:r>
      <w:hyperlink r:id="rId5" w:tgtFrame="_blank" w:history="1">
        <w:r>
          <w:rPr>
            <w:rStyle w:val="a4"/>
          </w:rPr>
          <w:t>YCombinator</w:t>
        </w:r>
      </w:hyperlink>
      <w:r>
        <w:t xml:space="preserve"> и венчурный фонд </w:t>
      </w:r>
      <w:hyperlink r:id="rId6" w:tgtFrame="_blank" w:history="1">
        <w:r>
          <w:rPr>
            <w:rStyle w:val="a4"/>
          </w:rPr>
          <w:t>Andreessen Horowitz</w:t>
        </w:r>
      </w:hyperlink>
      <w:r>
        <w:br/>
        <w:t xml:space="preserve">3. Читать новости технологий </w:t>
      </w:r>
      <w:hyperlink r:id="rId7" w:tgtFrame="_blank" w:history="1">
        <w:r>
          <w:rPr>
            <w:rStyle w:val="a4"/>
          </w:rPr>
          <w:t>TechCrunch</w:t>
        </w:r>
      </w:hyperlink>
      <w:r>
        <w:br/>
        <w:t xml:space="preserve">4. Регулярно читать материалы на ресурсе </w:t>
      </w:r>
      <w:hyperlink r:id="rId8" w:tgtFrame="_blank" w:history="1">
        <w:r>
          <w:rPr>
            <w:rStyle w:val="a4"/>
          </w:rPr>
          <w:t>habr.com</w:t>
        </w:r>
      </w:hyperlink>
      <w:r>
        <w:br/>
        <w:t xml:space="preserve">5. Подписаться на рассылку </w:t>
      </w:r>
      <w:hyperlink r:id="rId9" w:tgtFrame="_blank" w:history="1">
        <w:r>
          <w:rPr>
            <w:rStyle w:val="a4"/>
          </w:rPr>
          <w:t>Dear Architects</w:t>
        </w:r>
      </w:hyperlink>
    </w:p>
    <w:p w:rsidR="00E03A48" w:rsidRDefault="00E03A48">
      <w:bookmarkStart w:id="0" w:name="_GoBack"/>
      <w:bookmarkEnd w:id="0"/>
    </w:p>
    <w:sectPr w:rsidR="00E0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B"/>
    <w:rsid w:val="001F0697"/>
    <w:rsid w:val="00E03A48"/>
    <w:rsid w:val="00E90D98"/>
    <w:rsid w:val="00E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A31CA"/>
  <w15:chartTrackingRefBased/>
  <w15:docId w15:val="{81F4E297-F502-4708-8E89-A572CEA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3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3A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3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E0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3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crunc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16z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combin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ducthunt.com/" TargetMode="External"/><Relationship Id="rId9" Type="http://schemas.openxmlformats.org/officeDocument/2006/relationships/hyperlink" Target="https://www.deararchitects.xy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2022-08-12T08:08:00Z</dcterms:created>
  <dcterms:modified xsi:type="dcterms:W3CDTF">2022-08-12T08:11:00Z</dcterms:modified>
</cp:coreProperties>
</file>