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36" w:rsidRPr="006D3F36" w:rsidRDefault="006D3F36" w:rsidP="006D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3F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7. Интервью с руководителем программ по безопасности Help AG, Сергеем Корнеевым</w:t>
      </w:r>
    </w:p>
    <w:p w:rsidR="00963C07" w:rsidRDefault="006D3F36">
      <w:r>
        <w:t>В этом уроке вы познакомитесь с Сергеем Корнеевым — руководителем программ по безопасности Help AG.</w:t>
      </w:r>
      <w:r>
        <w:br/>
        <w:t>Сергей расскажет о своём опыте управления проектами, поделится достижениями и трудностями, сделает прогноз о будущем кибербезопасности и информационных технологий.</w:t>
      </w:r>
      <w:r>
        <w:br/>
        <w:t>И, конечно, даст советы о том, как найти себя в IT.</w:t>
      </w:r>
      <w:r>
        <w:br/>
      </w:r>
      <w:r>
        <w:br/>
        <w:t>Интервьюер: Егор Евланников — Co-founder &amp; CEO бизнес-клуба «Эквиум», руководитель проекта по созданию сообщества «Digital masters» в компании GeekBrains.</w:t>
      </w:r>
    </w:p>
    <w:p w:rsidR="006D3F36" w:rsidRDefault="006D3F36" w:rsidP="006D3F36">
      <w:pPr>
        <w:pStyle w:val="4"/>
      </w:pPr>
      <w:r>
        <w:t>Основные тезисы из интервью:</w:t>
      </w:r>
    </w:p>
    <w:p w:rsidR="006D3F36" w:rsidRDefault="006D3F36" w:rsidP="006D3F36">
      <w:pPr>
        <w:pStyle w:val="a3"/>
      </w:pPr>
      <w:r>
        <w:t>1. Управление проектами и продуктами есть в каждой области человеческого труда: в IT, строительстве, производстве продуктов, логистике и медицине.</w:t>
      </w:r>
      <w:r>
        <w:br/>
        <w:t>2. В информационной безопасности есть стандарты. Сперва нужно стать сертифицированным специалистом в информационной безопасности (CISSP), затем — сертифицированным менеджером (CISM), если есть лидерские амбиции.</w:t>
      </w:r>
      <w:r>
        <w:br/>
        <w:t>3. Работа в менеджменте — это работа с людьми. Она подходит открытым и коммуникабельным экстравертам: придётся постоянно разговаривать и решать проблемы, связанные с персоналом.</w:t>
      </w:r>
      <w:r>
        <w:br/>
        <w:t>4. Ошибки — это часть опыта. Если коллеги делятся своими ошибками, у других есть шанс их не повторить. На своих ошибках тоже учишься: стараешься не принимать решения, которые к ним привели.</w:t>
      </w:r>
      <w:r>
        <w:br/>
        <w:t>5. Через 10 лет работы в кибербезопасности будет ещё больше. Отрасль быстро растёт: новые технологии, новые способы передачи данных, новые программные продукты — всё это надо защищать. Любой специалист по кибербезопасности будет востребован.</w:t>
      </w:r>
      <w:r>
        <w:br/>
        <w:t>6. Ковид сильно изменил ландшафт информационной безопасности. В офисах всё было под контролем, а дома нет: ноутбук может быть отключен от обновления антивируса, Wi-Fi может быть не запаролен. Компаниям приходится адаптироваться, чтобы обеспечить стандарты безопасности.</w:t>
      </w:r>
      <w:r>
        <w:br/>
        <w:t>7. Как объяснить ребёнку, что будущее за IT? Привести его в несколько любимых мест и показать, что IT есть в каждом из них: POS-терминалы в игровых комнатах, программы для мониторинга любимых игрушек на складе в магазине. А затем нужно рассказать, как было 20-30 лет назад. Тенденция будет только расти.</w:t>
      </w:r>
      <w:r>
        <w:br/>
        <w:t>8. Деньги приходят в IT, потому что IT зарабатывает хорошие деньги. Никто не стал бы вкладываться в область, которая не приносит доход.</w:t>
      </w:r>
      <w:r>
        <w:br/>
        <w:t>9. Не бойтесь IT — это огромная отрасль, в которой можно достичь высот даже без математического склада ума. Творческие люди тоже могут здесь реализоваться.</w:t>
      </w:r>
      <w:r>
        <w:br/>
        <w:t>10. Узнайте свои сильные стороны, чтобы понять, какая область IT подойдёт лучше всего.</w:t>
      </w:r>
      <w:r>
        <w:br/>
      </w:r>
      <w:r>
        <w:br/>
        <w:t>Сергей Корнеев рекомендует:</w:t>
      </w:r>
    </w:p>
    <w:p w:rsidR="006D3F36" w:rsidRDefault="006D3F36" w:rsidP="006D3F36">
      <w:pPr>
        <w:pStyle w:val="a3"/>
      </w:pPr>
      <w:r>
        <w:t xml:space="preserve">1. </w:t>
      </w:r>
      <w:hyperlink r:id="rId4" w:tgtFrame="_blank" w:history="1">
        <w:r>
          <w:rPr>
            <w:rStyle w:val="a4"/>
          </w:rPr>
          <w:t>Уолтер Айзексон. Стив Джобс</w:t>
        </w:r>
      </w:hyperlink>
      <w:r>
        <w:br/>
        <w:t xml:space="preserve">2. </w:t>
      </w:r>
      <w:hyperlink r:id="rId5" w:tgtFrame="_blank" w:history="1">
        <w:r>
          <w:rPr>
            <w:rStyle w:val="a4"/>
          </w:rPr>
          <w:t>Андрей Мовчан, Алексей Митров. Проклятые экономики</w:t>
        </w:r>
      </w:hyperlink>
      <w:r>
        <w:br/>
        <w:t xml:space="preserve">3. </w:t>
      </w:r>
      <w:hyperlink r:id="rId6" w:tgtFrame="_blank" w:history="1">
        <w:r>
          <w:rPr>
            <w:rStyle w:val="a4"/>
          </w:rPr>
          <w:t>Андрей Мовчан. Россия в эпоху постправды</w:t>
        </w:r>
      </w:hyperlink>
      <w:r>
        <w:br/>
        <w:t xml:space="preserve">4. </w:t>
      </w:r>
      <w:hyperlink r:id="rId7" w:tgtFrame="_blank" w:history="1">
        <w:r>
          <w:rPr>
            <w:rStyle w:val="a4"/>
          </w:rPr>
          <w:t>YouTube-канал Андрея Мовчана</w:t>
        </w:r>
      </w:hyperlink>
      <w:r>
        <w:br/>
        <w:t xml:space="preserve">5. </w:t>
      </w:r>
      <w:hyperlink r:id="rId8" w:tgtFrame="_blank" w:history="1">
        <w:r>
          <w:rPr>
            <w:rStyle w:val="a4"/>
          </w:rPr>
          <w:t>Клан Сопрано</w:t>
        </w:r>
      </w:hyperlink>
      <w:r>
        <w:br/>
        <w:t xml:space="preserve">6. </w:t>
      </w:r>
      <w:hyperlink r:id="rId9" w:tgtFrame="_blank" w:history="1">
        <w:r>
          <w:rPr>
            <w:rStyle w:val="a4"/>
          </w:rPr>
          <w:t>Миллиарды</w:t>
        </w:r>
      </w:hyperlink>
    </w:p>
    <w:p w:rsidR="006D3F36" w:rsidRDefault="006D3F36" w:rsidP="006D3F36">
      <w:pPr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lastRenderedPageBreak/>
        <w:t>Какие нужны</w:t>
      </w:r>
      <w:r>
        <w:rPr>
          <w:rFonts w:ascii="Arial" w:hAnsi="Arial" w:cs="Arial"/>
          <w:sz w:val="35"/>
          <w:szCs w:val="35"/>
        </w:rPr>
        <w:t xml:space="preserve"> soft и hard skills, чтобы быть </w:t>
      </w:r>
      <w:bookmarkStart w:id="0" w:name="_GoBack"/>
      <w:bookmarkEnd w:id="0"/>
      <w:r>
        <w:rPr>
          <w:rFonts w:ascii="Arial" w:hAnsi="Arial" w:cs="Arial"/>
          <w:sz w:val="35"/>
          <w:szCs w:val="35"/>
        </w:rPr>
        <w:t>суперпрофессионалом в твоей</w:t>
      </w:r>
      <w:r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области?</w:t>
      </w:r>
    </w:p>
    <w:p w:rsidR="006D3F36" w:rsidRDefault="006D3F36" w:rsidP="006D3F36">
      <w:pPr>
        <w:jc w:val="both"/>
      </w:pPr>
      <w:r>
        <w:rPr>
          <w:rFonts w:ascii="Arial" w:hAnsi="Arial" w:cs="Arial"/>
          <w:sz w:val="25"/>
          <w:szCs w:val="25"/>
        </w:rPr>
        <w:t>С</w:t>
      </w:r>
      <w:r>
        <w:rPr>
          <w:rFonts w:ascii="Arial" w:hAnsi="Arial" w:cs="Arial"/>
          <w:sz w:val="25"/>
          <w:szCs w:val="25"/>
        </w:rPr>
        <w:t>. Корнеев: Hard skills — было бы неплохо получить хотя бы одну из сертификаций, которые я сказал, и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изучить теоретическую подоплёку того, как организован рабочий процесс защиты информации в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организациях. Soft skills — это коммуникабельность, открытость, умение говорить часами без устали. В</w:t>
      </w:r>
      <w:r>
        <w:br/>
      </w:r>
      <w:r>
        <w:rPr>
          <w:rFonts w:ascii="Arial" w:hAnsi="Arial" w:cs="Arial"/>
          <w:sz w:val="25"/>
          <w:szCs w:val="25"/>
        </w:rPr>
        <w:t>том числе это организационные моменты, умение планировать, подгонять людей, чтобы они выполняли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планы, которые ты поставил. Важно также уметь коммуницировать как вверх — с менеджментом, так и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вниз — со своими сотрудниками.</w:t>
      </w:r>
    </w:p>
    <w:sectPr w:rsidR="006D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4F"/>
    <w:rsid w:val="00056D4F"/>
    <w:rsid w:val="001F0697"/>
    <w:rsid w:val="006D3F3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9601B"/>
  <w15:chartTrackingRefBased/>
  <w15:docId w15:val="{3C6141D0-B71F-44F1-B31E-C5CE1710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3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3F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3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6D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3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series/7984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Movcha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tai-gorod.ru/catalog/book/118165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tres.ru/andrey-movchan/proklyatye-ekonomik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abirint.ru/books/307571/" TargetMode="External"/><Relationship Id="rId9" Type="http://schemas.openxmlformats.org/officeDocument/2006/relationships/hyperlink" Target="https://www.kinopoisk.ru/series/8630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2022-08-12T08:11:00Z</dcterms:created>
  <dcterms:modified xsi:type="dcterms:W3CDTF">2022-08-12T08:16:00Z</dcterms:modified>
</cp:coreProperties>
</file>