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IBM Plex Sans" w:cs="IBM Plex Sans" w:eastAsia="IBM Plex Sans" w:hAnsi="IBM Plex Sans"/>
        </w:rPr>
      </w:pPr>
      <w:bookmarkStart w:colFirst="0" w:colLast="0" w:name="_ve3rgtye3kdo" w:id="0"/>
      <w:bookmarkEnd w:id="0"/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Пример выполнения ДЗ с прошлых потоков</w:t>
        <w:br w:type="textWrapping"/>
        <w:t xml:space="preserve">Пример_1  (Проект по тейпам)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fvl8wn4d5ju" w:id="1"/>
      <w:bookmarkEnd w:id="1"/>
      <w:r w:rsidDel="00000000" w:rsidR="00000000" w:rsidRPr="00000000">
        <w:rPr>
          <w:rtl w:val="0"/>
        </w:rPr>
        <w:t xml:space="preserve">Пост полезного контента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А я и сама справлюсь!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Ты изучила всю информацию о тейпах, об их пользе и знаешь, что результат будет заметен уже после первого применения, посмотрела пару видео-уроков и решила, что сможешь справиться сама?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А знаешь ли ты, что неправильно наклеенные тейпы не только не принесут желаемого результата, но и могут навредить?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Что же такое тейп? Это цветная лента, которая приводит мышцы в тонус - заставляет их работать и помогает быстрее восстановиться. А вот какие проблемы можно решить с помощью лент: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Избавиться от мимических морщин, убрать отеки и мешки под глазами;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Смоделировать овал лица и избавиться от второго подбородка;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Избавиться от целлюлита, скорректировать бедра и ягодицы;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Уменьшить размер живота, смоделировать талию;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Убрать холку, скорректировать шею и обвисшую кожу на руках;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Похудеть и убрать отечность в теле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Но если ленту натянуть слишком слабо никакого эффекта не будет. А вот если перетянуть можно и вовсе повредить мышцу, а это приведет к довольно долгому и неприятному процессу реабилитации.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Давай приведу пример. Ты решила построить дом. В процессе оказалось, что одна из стен стоит неправильно, получились щели. Вроде все стоит, но надежно ли это? Я уверена, что такая конструкция вскоре развалится, и надеюсь внутри никого не будет.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И еще пример. Ты пришла первый раз в спортзал. Вроде все тренажеры понятные, и что делать понятно, но вдруг ты на эллипсоиде потянула мышцу. Почему? Неправильно подобрана нагрузка и техника выполнения упражнения.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Тоже самое и с тейпами. Здесь крайне важна техника выполнения процедуры и поддержка профессионала.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Резюмируя вышесказанное, хочу всем посоветовать всегда обращаться к профессионалам, которые точно знают как ПРАВИЛЬНО, чтобы избежать еще больших проблем.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lm3ijms94wmd" w:id="2"/>
      <w:bookmarkEnd w:id="2"/>
      <w:r w:rsidDel="00000000" w:rsidR="00000000" w:rsidRPr="00000000">
        <w:rPr>
          <w:rtl w:val="0"/>
        </w:rPr>
        <w:t xml:space="preserve">Идеи полезного контента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1) Сочетание кинезио-тейпов и спорта, как усилить эффект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2) Почему нужно начинать свой день со стакана воды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3) Антицеллюлитный массаж или тейпы? что лучше?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4) Бег на свежем воздухе или спортзал. за и против.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5) Польза бассейна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6) Нужен ли тренер в тренажерном зале?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7) Все ли диеты хороши? как не навредить себе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8) Смузи для похудения. 3 любимых рецепта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9) Степпер - замена тренажерному залу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10) Вакуум живота животворящий. Польза и вред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erfb301xvf6s" w:id="3"/>
      <w:bookmarkEnd w:id="3"/>
      <w:r w:rsidDel="00000000" w:rsidR="00000000" w:rsidRPr="00000000">
        <w:rPr>
          <w:rtl w:val="0"/>
        </w:rPr>
        <w:t xml:space="preserve">Лид-магнит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1) Калории. Что это такое и как их считать. Полезные лайфхаки.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2) Тренировки дома. Топ самых эффективных упражнений для похудения.</w:t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ugg6ocooo7b2" w:id="4"/>
      <w:bookmarkEnd w:id="4"/>
      <w:r w:rsidDel="00000000" w:rsidR="00000000" w:rsidRPr="00000000">
        <w:rPr>
          <w:rtl w:val="0"/>
        </w:rPr>
        <w:br w:type="textWrapping"/>
        <w:t xml:space="preserve">Пример_2 Рейтинговое агентство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kh646se85035" w:id="5"/>
      <w:bookmarkEnd w:id="5"/>
      <w:r w:rsidDel="00000000" w:rsidR="00000000" w:rsidRPr="00000000">
        <w:rPr>
          <w:rtl w:val="0"/>
        </w:rPr>
        <w:t xml:space="preserve">Пост полезного контента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КАК БЕЗОПАСНО ЗАРАБАТЫВАТЬ НА СПЕКУЛЯТИВНОМ РЕЙТИНГЕ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Международная рейтинговая шкала – простой способ понять, стоит ли вкладываться в облигации или другие долговые ценные бумаги.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🕵️♀Мы уже все за вас оценили и выдали нужную букву.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Она очень чутко обозначает способность выполнять свои финансовые обязательства, и все рейтинги объединены в 2 большие категории: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📈ИНВЕСТИЦИОННАЯ (выше и ВВВ-)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📉СПЕКУЛЯТИВНАЯ (ниже ВВВ-)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✅С инвестиционной все ясно – вкладываемся.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🤷♂А что делать со спекулятивной? Особенно с учетом того, что доходность по ним предлагают гораздо выше?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🦹♀Поможет разобраться наш аналитик Евгений Можаров.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СПЕКУЛЯТИВНЫЙ РЕЙТИНГ – ЭТО ПЛОХО?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Не всегда. Он относится к ценным бумагам, эмитент которых способен выполнять свои финансовые обязательства, но сталкивается со значительной неопределенностью. Например, с ухудшением деловой и финансовой конъюнктуры.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Если с этим фактором все будет хорошо – эмитент вернет инвестиции с большим процентом. Понять, насколько надежны ценные бумаги этой компании, поможет: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РЕЙТИНГ ДОЛГОВЫХ ОБЯЗАТЕЛЬСТВ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Он показывает кредитное качество конкретного долгового обязательства и вероятность дефолта по ним.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В нем мы учитываем особенности долга: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💼условия выпуска и его структуру;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💼 соотношение долгового и других обязательств эмитента с точки зрения очередности удовлетворения требований кредиторов в случае дефолта;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💼наличие внешней поддержки или механизмов повышения кредитного качества (аккредитивы, гарантии, страховые полисы, залоги.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Вот тут уже ниже В- опускаться точно не нужно при любой доходности. Если он не ниже – работаем дальше, оцениваем пессимистичный прогноз – дефолт. И тут пригодится другой рейтинг: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РЕЙТИНГ ВОЗМЕЩЕНИЯ ИНВЕСТИЦИОННЫХ СРЕДСТВ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В этом рейтинге мы оценили вероятность того, что инвесторам удастся взыскать невыплаченную часть основной суммы долга в случае дефолта заемщика.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🦹♀ИТОГ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✅Если очень хочется получить значительную доходность, приходится идти на повышенный риск и вкладывать деньги в эмитента со спекулятивным рейтингом.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✅Компанию со спекулятивным рейтингом тоже нужно выбрать понадежнее. Для этого учитываем рейтинг долговых обязательств и рейтинг возмещения инвестиционных средств.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✅Рейтинги всех компаний – в вашем личном кабинете.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Уверены, вы уже знаете наших экспертов - они часто мелькают у нас на странице. Они очень хотят и дальше помогать вам зарабатывать на инвестициях. Есть тема, в которой хотите разобраться? И чтобы это сделал ваш любимый аналитик? НАПИШИТЕ НАМ (это лид-магнит, там форма со сбором e-mail).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3k2bydyzxa9u" w:id="6"/>
      <w:bookmarkEnd w:id="6"/>
      <w:r w:rsidDel="00000000" w:rsidR="00000000" w:rsidRPr="00000000">
        <w:rPr>
          <w:rtl w:val="0"/>
        </w:rPr>
        <w:t xml:space="preserve">Полезный контент: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• Что не так с моим рейтингом? Над чем поработать, чтобы улучшить инвестиционную привлекательность компании.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• Выходим на IPO: пошаговая инструкция.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• Новоселье будет: отраслевой обзор рынка застройщиков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• Подали на рейтинг? Почему не стоит отказываться от выездной проверки.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• Куда вложить? ТОП-10 самых быстрорастущих отраслей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• Чтобы не пересмотрели: как сохранить рейтинг, когда изменилась деловая среда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• Рейтинг долговых обязательств: на что обращаем внимание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23ie9vpi53gd" w:id="7"/>
      <w:bookmarkEnd w:id="7"/>
      <w:r w:rsidDel="00000000" w:rsidR="00000000" w:rsidRPr="00000000">
        <w:rPr>
          <w:rtl w:val="0"/>
        </w:rPr>
        <w:t xml:space="preserve">Лид-магнит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• Чек-лист: как проверить эмитента ценных бумаг (оставьте e-mail – пришлем)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• Шпаргалка инвестора: как читать рейтинговую шкалу (оставьте e-mail – пришлем)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/>
      </w:pPr>
      <w:bookmarkStart w:colFirst="0" w:colLast="0" w:name="_v4jxwwn4fcfr" w:id="8"/>
      <w:bookmarkEnd w:id="8"/>
      <w:r w:rsidDel="00000000" w:rsidR="00000000" w:rsidRPr="00000000">
        <w:rPr>
          <w:rtl w:val="0"/>
        </w:rPr>
        <w:t xml:space="preserve"> Пример_3 ДЗ Личный бренд (искусство)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Поп-арт. Как упаковка стала искусством.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mepjlutg0j7" w:id="9"/>
      <w:bookmarkEnd w:id="9"/>
      <w:r w:rsidDel="00000000" w:rsidR="00000000" w:rsidRPr="00000000">
        <w:rPr>
          <w:rtl w:val="0"/>
        </w:rPr>
        <w:t xml:space="preserve">Пост полезного контента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На днях в Севкабеле открылась выставка Энди Уорхола, с которой я уже успела показать несколько сочных кадров в сторис. Чем не повод поговорить о поп-арте как направлении?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После Второй Мировой войны США переживали рассвет. Начался бум товаров массового потребления, возникла поп-культура, развивается культ знаменитостей. Художники реагировали на новые тенденции.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Однако поп-арт родился не в Америке, а в Англии. В начале 50-х в Лондоне появилась “Независимая группа” художников, которые исследовали влияние рекламы и массового производства на общество.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Но то искусство, что мы знаем под этим термином, появилось именно в Америке. Энди Уорхол с Мэрилин и банками супа, Рой Лихтенштейн с комиксами и Джаспер Джонс с американским флагом.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Несмотря на понятные всем сюжеты, буйство красок и несерьезность, я вижу в этом направлении злую иронию. По сути, поп-арт - это отражение новой религии, новых смыслов жизни общества, которые ограничиваются потреблением, славой и деньгами.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В ответ на обвинения этого направления в бессмысленности и пустоте можно привести слова Энди: “Я - зеркало”.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shh6rkh1dp0d" w:id="10"/>
      <w:bookmarkEnd w:id="10"/>
      <w:r w:rsidDel="00000000" w:rsidR="00000000" w:rsidRPr="00000000">
        <w:rPr>
          <w:rtl w:val="0"/>
        </w:rPr>
        <w:t xml:space="preserve">Темы: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Разбор направления. Арте Повера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Саммари лекции Арзамас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Лайфхаки. Как запомнить направление и художников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видеорецензии на книги в IGTV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рекомендации зарубежных журналов об искусстве. Calvert journa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подборка интересных выставок летнего сезона в Петербурге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соединение с популярным контентом (например: как насмотренность в искусстве помогает быть стильным?)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rx4zvbf10tqf" w:id="11"/>
      <w:bookmarkEnd w:id="11"/>
      <w:r w:rsidDel="00000000" w:rsidR="00000000" w:rsidRPr="00000000">
        <w:rPr>
          <w:rtl w:val="0"/>
        </w:rPr>
        <w:t xml:space="preserve">Лид-магнит: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гайд по основным направлениям современного искусства (характерные черты, признаки, особенности, художники)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