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273D1" w14:textId="77777777" w:rsidR="002B43E7" w:rsidRPr="002B43E7" w:rsidRDefault="002B43E7" w:rsidP="002B43E7">
      <w:pPr>
        <w:spacing w:after="0" w:line="360" w:lineRule="auto"/>
        <w:jc w:val="center"/>
        <w:rPr>
          <w:rFonts w:ascii="Times New Roman" w:eastAsia="Times New Roman" w:hAnsi="Times New Roman" w:cs="Times New Roman"/>
          <w:b/>
          <w:caps/>
          <w:sz w:val="28"/>
          <w:szCs w:val="28"/>
          <w:lang w:eastAsia="ru-RU"/>
        </w:rPr>
      </w:pPr>
      <w:r w:rsidRPr="002B43E7">
        <w:rPr>
          <w:rFonts w:ascii="Times New Roman" w:eastAsia="Times New Roman" w:hAnsi="Times New Roman" w:cs="Times New Roman"/>
          <w:b/>
          <w:caps/>
          <w:sz w:val="28"/>
          <w:szCs w:val="28"/>
          <w:lang w:eastAsia="ru-RU"/>
        </w:rPr>
        <w:t>МИНОБРНАУКИ РОССИИ</w:t>
      </w:r>
    </w:p>
    <w:p w14:paraId="4401CB81" w14:textId="77777777" w:rsidR="002B43E7" w:rsidRPr="002B43E7" w:rsidRDefault="002B43E7" w:rsidP="002B43E7">
      <w:pPr>
        <w:spacing w:after="0" w:line="360" w:lineRule="auto"/>
        <w:jc w:val="center"/>
        <w:rPr>
          <w:rFonts w:ascii="Times New Roman" w:eastAsia="Times New Roman" w:hAnsi="Times New Roman" w:cs="Times New Roman"/>
          <w:b/>
          <w:caps/>
          <w:sz w:val="28"/>
          <w:szCs w:val="28"/>
          <w:lang w:eastAsia="ru-RU"/>
        </w:rPr>
      </w:pPr>
      <w:r w:rsidRPr="002B43E7">
        <w:rPr>
          <w:rFonts w:ascii="Times New Roman" w:eastAsia="Times New Roman" w:hAnsi="Times New Roman" w:cs="Times New Roman"/>
          <w:b/>
          <w:caps/>
          <w:sz w:val="28"/>
          <w:szCs w:val="28"/>
          <w:lang w:eastAsia="ru-RU"/>
        </w:rPr>
        <w:t>Санкт-Петербургский государственный</w:t>
      </w:r>
    </w:p>
    <w:p w14:paraId="13E8DEA5" w14:textId="77777777" w:rsidR="002B43E7" w:rsidRPr="002B43E7" w:rsidRDefault="002B43E7" w:rsidP="002B43E7">
      <w:pPr>
        <w:spacing w:after="0" w:line="360" w:lineRule="auto"/>
        <w:jc w:val="center"/>
        <w:rPr>
          <w:rFonts w:ascii="Times New Roman" w:eastAsia="Times New Roman" w:hAnsi="Times New Roman" w:cs="Times New Roman"/>
          <w:b/>
          <w:caps/>
          <w:sz w:val="28"/>
          <w:szCs w:val="28"/>
          <w:lang w:eastAsia="ru-RU"/>
        </w:rPr>
      </w:pPr>
      <w:r w:rsidRPr="002B43E7">
        <w:rPr>
          <w:rFonts w:ascii="Times New Roman" w:eastAsia="Times New Roman" w:hAnsi="Times New Roman" w:cs="Times New Roman"/>
          <w:b/>
          <w:caps/>
          <w:sz w:val="28"/>
          <w:szCs w:val="28"/>
          <w:lang w:eastAsia="ru-RU"/>
        </w:rPr>
        <w:t>электротехнический университет</w:t>
      </w:r>
    </w:p>
    <w:p w14:paraId="67B21E0E" w14:textId="77777777" w:rsidR="002B43E7" w:rsidRPr="002B43E7" w:rsidRDefault="002B43E7" w:rsidP="002B43E7">
      <w:pPr>
        <w:spacing w:after="0" w:line="360" w:lineRule="auto"/>
        <w:jc w:val="center"/>
        <w:rPr>
          <w:rFonts w:ascii="Times New Roman" w:eastAsia="Times New Roman" w:hAnsi="Times New Roman" w:cs="Times New Roman"/>
          <w:b/>
          <w:caps/>
          <w:sz w:val="28"/>
          <w:szCs w:val="28"/>
          <w:lang w:eastAsia="ru-RU"/>
        </w:rPr>
      </w:pPr>
      <w:r w:rsidRPr="002B43E7">
        <w:rPr>
          <w:rFonts w:ascii="Times New Roman" w:eastAsia="Times New Roman" w:hAnsi="Times New Roman" w:cs="Times New Roman"/>
          <w:b/>
          <w:caps/>
          <w:sz w:val="28"/>
          <w:szCs w:val="28"/>
          <w:lang w:eastAsia="ru-RU"/>
        </w:rPr>
        <w:t>«ЛЭТИ» им. В.И. Ульянова (Ленина)</w:t>
      </w:r>
    </w:p>
    <w:p w14:paraId="3737EF2E" w14:textId="77777777" w:rsidR="002B43E7" w:rsidRPr="002B43E7" w:rsidRDefault="002B43E7" w:rsidP="002B43E7">
      <w:pPr>
        <w:spacing w:after="0" w:line="360" w:lineRule="auto"/>
        <w:jc w:val="center"/>
        <w:rPr>
          <w:rFonts w:ascii="Times New Roman" w:eastAsia="Times New Roman" w:hAnsi="Times New Roman" w:cs="Times New Roman"/>
          <w:b/>
          <w:color w:val="000000" w:themeColor="text1"/>
          <w:sz w:val="28"/>
          <w:szCs w:val="28"/>
          <w:lang w:eastAsia="ru-RU"/>
        </w:rPr>
      </w:pPr>
      <w:r w:rsidRPr="002B43E7">
        <w:rPr>
          <w:rFonts w:ascii="Times New Roman" w:eastAsia="Times New Roman" w:hAnsi="Times New Roman" w:cs="Times New Roman"/>
          <w:b/>
          <w:sz w:val="28"/>
          <w:szCs w:val="28"/>
          <w:lang w:eastAsia="ru-RU"/>
        </w:rPr>
        <w:t xml:space="preserve">Кафедра </w:t>
      </w:r>
      <w:r w:rsidRPr="002B43E7">
        <w:rPr>
          <w:rFonts w:ascii="Times New Roman" w:eastAsia="Times New Roman" w:hAnsi="Times New Roman" w:cs="Times New Roman"/>
          <w:b/>
          <w:color w:val="000000" w:themeColor="text1"/>
          <w:sz w:val="28"/>
          <w:szCs w:val="28"/>
          <w:lang w:eastAsia="ru-RU"/>
        </w:rPr>
        <w:t>ИИСТ</w:t>
      </w:r>
    </w:p>
    <w:p w14:paraId="77DF875B" w14:textId="77777777" w:rsidR="002B43E7" w:rsidRPr="002B43E7" w:rsidRDefault="002B43E7" w:rsidP="002B43E7">
      <w:pPr>
        <w:spacing w:after="0" w:line="360" w:lineRule="auto"/>
        <w:jc w:val="center"/>
        <w:rPr>
          <w:rFonts w:ascii="Times New Roman" w:eastAsia="Times New Roman" w:hAnsi="Times New Roman" w:cs="Times New Roman"/>
          <w:b/>
          <w:caps/>
          <w:color w:val="000000" w:themeColor="text1"/>
          <w:sz w:val="28"/>
          <w:szCs w:val="28"/>
          <w:lang w:eastAsia="ru-RU"/>
        </w:rPr>
      </w:pPr>
    </w:p>
    <w:p w14:paraId="5558B17B" w14:textId="77777777" w:rsidR="002B43E7" w:rsidRPr="002B43E7" w:rsidRDefault="002B43E7" w:rsidP="002B43E7">
      <w:pPr>
        <w:spacing w:after="0" w:line="360" w:lineRule="auto"/>
        <w:jc w:val="center"/>
        <w:rPr>
          <w:rFonts w:ascii="Times New Roman" w:eastAsia="Times New Roman" w:hAnsi="Times New Roman" w:cs="Times New Roman"/>
          <w:color w:val="000000" w:themeColor="text1"/>
          <w:sz w:val="28"/>
          <w:szCs w:val="28"/>
          <w:lang w:eastAsia="ru-RU"/>
        </w:rPr>
      </w:pPr>
    </w:p>
    <w:p w14:paraId="469DAC9A" w14:textId="77777777" w:rsidR="002B43E7" w:rsidRPr="002B43E7" w:rsidRDefault="002B43E7" w:rsidP="002B43E7">
      <w:pPr>
        <w:spacing w:after="0" w:line="360" w:lineRule="auto"/>
        <w:rPr>
          <w:rFonts w:ascii="Times New Roman" w:eastAsia="Times New Roman" w:hAnsi="Times New Roman" w:cs="Times New Roman"/>
          <w:color w:val="000000" w:themeColor="text1"/>
          <w:sz w:val="28"/>
          <w:szCs w:val="28"/>
          <w:lang w:eastAsia="ru-RU"/>
        </w:rPr>
      </w:pPr>
    </w:p>
    <w:p w14:paraId="29F35F85" w14:textId="77777777" w:rsidR="002B43E7" w:rsidRPr="002B43E7" w:rsidRDefault="002B43E7" w:rsidP="002B43E7">
      <w:pPr>
        <w:spacing w:after="0" w:line="360" w:lineRule="auto"/>
        <w:rPr>
          <w:rFonts w:ascii="Times New Roman" w:eastAsia="Times New Roman" w:hAnsi="Times New Roman" w:cs="Times New Roman"/>
          <w:color w:val="000000" w:themeColor="text1"/>
          <w:sz w:val="28"/>
          <w:szCs w:val="28"/>
          <w:lang w:eastAsia="ru-RU"/>
        </w:rPr>
      </w:pPr>
    </w:p>
    <w:p w14:paraId="78A44768" w14:textId="77777777" w:rsidR="002B43E7" w:rsidRPr="002B43E7" w:rsidRDefault="002B43E7" w:rsidP="002B43E7">
      <w:pPr>
        <w:spacing w:after="0" w:line="360" w:lineRule="auto"/>
        <w:jc w:val="center"/>
        <w:rPr>
          <w:rFonts w:ascii="Times New Roman" w:eastAsia="Times New Roman" w:hAnsi="Times New Roman" w:cs="Times New Roman"/>
          <w:color w:val="000000" w:themeColor="text1"/>
          <w:sz w:val="28"/>
          <w:szCs w:val="28"/>
          <w:lang w:eastAsia="ru-RU"/>
        </w:rPr>
      </w:pPr>
    </w:p>
    <w:p w14:paraId="515455AB" w14:textId="77777777" w:rsidR="002B43E7" w:rsidRPr="002B43E7" w:rsidRDefault="002B43E7" w:rsidP="002B43E7">
      <w:pPr>
        <w:tabs>
          <w:tab w:val="left" w:pos="709"/>
        </w:tabs>
        <w:spacing w:after="0" w:line="360" w:lineRule="auto"/>
        <w:jc w:val="center"/>
        <w:rPr>
          <w:rFonts w:ascii="Times New Roman" w:eastAsia="Times New Roman" w:hAnsi="Times New Roman" w:cs="Times New Roman"/>
          <w:b/>
          <w:bCs/>
          <w:caps/>
          <w:color w:val="000000" w:themeColor="text1"/>
          <w:spacing w:val="5"/>
          <w:sz w:val="28"/>
          <w:szCs w:val="28"/>
          <w:lang w:eastAsia="ru-RU"/>
        </w:rPr>
      </w:pPr>
      <w:r w:rsidRPr="002B43E7">
        <w:rPr>
          <w:rFonts w:ascii="Times New Roman" w:eastAsia="Times New Roman" w:hAnsi="Times New Roman" w:cs="Times New Roman"/>
          <w:b/>
          <w:bCs/>
          <w:caps/>
          <w:color w:val="000000" w:themeColor="text1"/>
          <w:spacing w:val="5"/>
          <w:sz w:val="28"/>
          <w:szCs w:val="28"/>
          <w:lang w:eastAsia="ru-RU"/>
        </w:rPr>
        <w:t>отчет</w:t>
      </w:r>
    </w:p>
    <w:p w14:paraId="2B6768C0" w14:textId="77777777" w:rsidR="002B43E7" w:rsidRPr="002B43E7" w:rsidRDefault="002B43E7" w:rsidP="002B43E7">
      <w:pPr>
        <w:spacing w:after="0" w:line="360" w:lineRule="auto"/>
        <w:jc w:val="center"/>
        <w:rPr>
          <w:rFonts w:ascii="Times New Roman" w:eastAsia="Times New Roman" w:hAnsi="Times New Roman" w:cs="Times New Roman"/>
          <w:b/>
          <w:color w:val="000000" w:themeColor="text1"/>
          <w:sz w:val="28"/>
          <w:szCs w:val="28"/>
          <w:lang w:eastAsia="ru-RU"/>
        </w:rPr>
      </w:pPr>
      <w:r w:rsidRPr="002B43E7">
        <w:rPr>
          <w:rFonts w:ascii="Times New Roman" w:eastAsia="Times New Roman" w:hAnsi="Times New Roman" w:cs="Times New Roman"/>
          <w:b/>
          <w:color w:val="000000" w:themeColor="text1"/>
          <w:sz w:val="28"/>
          <w:szCs w:val="28"/>
          <w:lang w:eastAsia="ru-RU"/>
        </w:rPr>
        <w:t>по лабораторной работе №</w:t>
      </w:r>
      <w:r w:rsidRPr="002B43E7">
        <w:rPr>
          <w:rFonts w:ascii="Times New Roman" w:eastAsia="Times New Roman" w:hAnsi="Times New Roman" w:cs="Times New Roman"/>
          <w:b/>
          <w:color w:val="000000" w:themeColor="text1"/>
          <w:sz w:val="28"/>
          <w:szCs w:val="28"/>
          <w:lang w:eastAsia="ru-RU"/>
        </w:rPr>
        <w:t>1</w:t>
      </w:r>
    </w:p>
    <w:p w14:paraId="392A493E" w14:textId="77777777" w:rsidR="002B43E7" w:rsidRPr="002B43E7" w:rsidRDefault="002B43E7" w:rsidP="002B43E7">
      <w:pPr>
        <w:spacing w:after="0" w:line="360" w:lineRule="auto"/>
        <w:jc w:val="center"/>
        <w:rPr>
          <w:rFonts w:ascii="Times New Roman" w:eastAsia="Times New Roman" w:hAnsi="Times New Roman" w:cs="Times New Roman"/>
          <w:b/>
          <w:color w:val="000000" w:themeColor="text1"/>
          <w:sz w:val="28"/>
          <w:szCs w:val="28"/>
          <w:lang w:eastAsia="ru-RU"/>
        </w:rPr>
      </w:pPr>
      <w:r w:rsidRPr="002B43E7">
        <w:rPr>
          <w:rFonts w:ascii="Times New Roman" w:eastAsia="Times New Roman" w:hAnsi="Times New Roman" w:cs="Times New Roman"/>
          <w:b/>
          <w:color w:val="000000" w:themeColor="text1"/>
          <w:sz w:val="28"/>
          <w:szCs w:val="28"/>
          <w:lang w:eastAsia="ru-RU"/>
        </w:rPr>
        <w:t>по дисциплине «</w:t>
      </w:r>
      <w:r w:rsidRPr="002B43E7">
        <w:rPr>
          <w:rFonts w:ascii="Times New Roman" w:eastAsia="Times New Roman" w:hAnsi="Times New Roman" w:cs="Times New Roman"/>
          <w:b/>
          <w:color w:val="000000" w:themeColor="text1"/>
          <w:sz w:val="28"/>
          <w:szCs w:val="28"/>
          <w:lang w:eastAsia="ru-RU"/>
        </w:rPr>
        <w:t>Метрология и измерительная техника</w:t>
      </w:r>
      <w:r w:rsidRPr="002B43E7">
        <w:rPr>
          <w:rFonts w:ascii="Times New Roman" w:eastAsia="Times New Roman" w:hAnsi="Times New Roman" w:cs="Times New Roman"/>
          <w:b/>
          <w:color w:val="000000" w:themeColor="text1"/>
          <w:sz w:val="28"/>
          <w:szCs w:val="28"/>
          <w:lang w:eastAsia="ru-RU"/>
        </w:rPr>
        <w:t>»</w:t>
      </w:r>
    </w:p>
    <w:p w14:paraId="2648B1E8" w14:textId="77777777" w:rsidR="002B43E7" w:rsidRPr="002B43E7" w:rsidRDefault="002B43E7" w:rsidP="002B43E7">
      <w:pPr>
        <w:spacing w:after="0" w:line="360" w:lineRule="auto"/>
        <w:jc w:val="center"/>
        <w:rPr>
          <w:rFonts w:ascii="Times New Roman" w:eastAsia="Times New Roman" w:hAnsi="Times New Roman" w:cs="Times New Roman"/>
          <w:b/>
          <w:bCs/>
          <w:color w:val="000000" w:themeColor="text1"/>
          <w:spacing w:val="5"/>
          <w:sz w:val="28"/>
          <w:szCs w:val="28"/>
          <w:lang w:eastAsia="ru-RU"/>
        </w:rPr>
      </w:pPr>
      <w:r w:rsidRPr="002B43E7">
        <w:rPr>
          <w:rFonts w:ascii="Times New Roman" w:eastAsia="Times New Roman" w:hAnsi="Times New Roman" w:cs="Times New Roman"/>
          <w:b/>
          <w:bCs/>
          <w:color w:val="000000" w:themeColor="text1"/>
          <w:spacing w:val="5"/>
          <w:sz w:val="28"/>
          <w:szCs w:val="28"/>
          <w:lang w:eastAsia="ru-RU"/>
        </w:rPr>
        <w:t xml:space="preserve">Тема: </w:t>
      </w:r>
      <w:r w:rsidRPr="002B43E7">
        <w:rPr>
          <w:rFonts w:ascii="Times New Roman" w:eastAsia="Times New Roman" w:hAnsi="Times New Roman" w:cs="Times New Roman"/>
          <w:b/>
          <w:bCs/>
          <w:color w:val="000000" w:themeColor="text1"/>
          <w:spacing w:val="5"/>
          <w:sz w:val="28"/>
          <w:szCs w:val="28"/>
          <w:lang w:eastAsia="ru-RU"/>
        </w:rPr>
        <w:t xml:space="preserve">ИССЛЕДОВАНИЕ ОСНОВНЫХ МЕТРОЛОГИЧЕСКИХ </w:t>
      </w:r>
      <w:r w:rsidRPr="002B43E7">
        <w:rPr>
          <w:rFonts w:ascii="Times New Roman" w:eastAsia="Times New Roman" w:hAnsi="Times New Roman" w:cs="Times New Roman"/>
          <w:b/>
          <w:bCs/>
          <w:color w:val="000000" w:themeColor="text1"/>
          <w:spacing w:val="5"/>
          <w:sz w:val="28"/>
          <w:szCs w:val="28"/>
          <w:lang w:eastAsia="ru-RU"/>
        </w:rPr>
        <w:br/>
        <w:t xml:space="preserve">ХАРАКТЕРИСТИК ЭЛЕКТРОМЕХАНИЧЕСКИХ </w:t>
      </w:r>
      <w:r w:rsidRPr="002B43E7">
        <w:rPr>
          <w:rFonts w:ascii="Times New Roman" w:eastAsia="Times New Roman" w:hAnsi="Times New Roman" w:cs="Times New Roman"/>
          <w:b/>
          <w:bCs/>
          <w:color w:val="000000" w:themeColor="text1"/>
          <w:spacing w:val="5"/>
          <w:sz w:val="28"/>
          <w:szCs w:val="28"/>
          <w:lang w:eastAsia="ru-RU"/>
        </w:rPr>
        <w:br/>
        <w:t>ИЗМЕРИТЕЛЬНЫХ ПРИБОРОВ</w:t>
      </w:r>
    </w:p>
    <w:p w14:paraId="4DDDD7B7" w14:textId="77777777" w:rsidR="002B43E7" w:rsidRPr="002B43E7" w:rsidRDefault="002B43E7" w:rsidP="002B43E7">
      <w:pPr>
        <w:spacing w:after="0" w:line="360" w:lineRule="auto"/>
        <w:jc w:val="center"/>
        <w:rPr>
          <w:rFonts w:ascii="Times New Roman" w:eastAsia="Times New Roman" w:hAnsi="Times New Roman" w:cs="Times New Roman"/>
          <w:color w:val="000000" w:themeColor="text1"/>
          <w:sz w:val="28"/>
          <w:szCs w:val="28"/>
          <w:lang w:eastAsia="ru-RU"/>
        </w:rPr>
      </w:pPr>
    </w:p>
    <w:p w14:paraId="52A9576E" w14:textId="77777777" w:rsidR="002B43E7" w:rsidRPr="002B43E7" w:rsidRDefault="002B43E7" w:rsidP="002B43E7">
      <w:pPr>
        <w:spacing w:after="0" w:line="360" w:lineRule="auto"/>
        <w:rPr>
          <w:rFonts w:ascii="Times New Roman" w:eastAsia="Times New Roman" w:hAnsi="Times New Roman" w:cs="Times New Roman"/>
          <w:color w:val="000000" w:themeColor="text1"/>
          <w:sz w:val="28"/>
          <w:szCs w:val="28"/>
          <w:lang w:eastAsia="ru-RU"/>
        </w:rPr>
      </w:pPr>
    </w:p>
    <w:p w14:paraId="458BE988" w14:textId="77777777" w:rsidR="002B43E7" w:rsidRPr="002B43E7" w:rsidRDefault="002B43E7" w:rsidP="002B43E7">
      <w:pPr>
        <w:spacing w:after="0" w:line="360" w:lineRule="auto"/>
        <w:jc w:val="center"/>
        <w:rPr>
          <w:rFonts w:ascii="Times New Roman" w:eastAsia="Times New Roman" w:hAnsi="Times New Roman" w:cs="Times New Roman"/>
          <w:color w:val="000000" w:themeColor="text1"/>
          <w:sz w:val="28"/>
          <w:szCs w:val="28"/>
          <w:lang w:eastAsia="ru-RU"/>
        </w:rPr>
      </w:pPr>
    </w:p>
    <w:p w14:paraId="238AE6B1" w14:textId="77777777" w:rsidR="002B43E7" w:rsidRPr="002B43E7" w:rsidRDefault="002B43E7" w:rsidP="002B43E7">
      <w:pPr>
        <w:spacing w:after="0" w:line="360" w:lineRule="auto"/>
        <w:jc w:val="center"/>
        <w:rPr>
          <w:rFonts w:ascii="Times New Roman" w:eastAsia="Times New Roman" w:hAnsi="Times New Roman" w:cs="Times New Roman"/>
          <w:color w:val="000000" w:themeColor="text1"/>
          <w:sz w:val="28"/>
          <w:szCs w:val="28"/>
          <w:lang w:eastAsia="ru-RU"/>
        </w:rPr>
      </w:pPr>
    </w:p>
    <w:p w14:paraId="22C0D770" w14:textId="77777777" w:rsidR="002B43E7" w:rsidRPr="002B43E7" w:rsidRDefault="002B43E7" w:rsidP="002B43E7">
      <w:pPr>
        <w:spacing w:after="0" w:line="360" w:lineRule="auto"/>
        <w:jc w:val="center"/>
        <w:rPr>
          <w:rFonts w:ascii="Times New Roman" w:eastAsia="Times New Roman" w:hAnsi="Times New Roman" w:cs="Times New Roman"/>
          <w:color w:val="000000" w:themeColor="text1"/>
          <w:sz w:val="28"/>
          <w:szCs w:val="28"/>
          <w:lang w:eastAsia="ru-RU"/>
        </w:rPr>
      </w:pPr>
    </w:p>
    <w:p w14:paraId="5B15B3EF" w14:textId="77777777" w:rsidR="002B43E7" w:rsidRPr="002B43E7" w:rsidRDefault="002B43E7" w:rsidP="002B43E7">
      <w:pPr>
        <w:spacing w:after="0" w:line="360" w:lineRule="auto"/>
        <w:jc w:val="center"/>
        <w:rPr>
          <w:rFonts w:ascii="Times New Roman" w:eastAsia="Times New Roman" w:hAnsi="Times New Roman" w:cs="Times New Roman"/>
          <w:color w:val="000000" w:themeColor="text1"/>
          <w:sz w:val="28"/>
          <w:szCs w:val="28"/>
          <w:lang w:eastAsia="ru-RU"/>
        </w:rPr>
      </w:pPr>
    </w:p>
    <w:tbl>
      <w:tblPr>
        <w:tblW w:w="5000" w:type="pct"/>
        <w:tblLook w:val="04A0" w:firstRow="1" w:lastRow="0" w:firstColumn="1" w:lastColumn="0" w:noHBand="0" w:noVBand="1"/>
      </w:tblPr>
      <w:tblGrid>
        <w:gridCol w:w="4128"/>
        <w:gridCol w:w="2477"/>
        <w:gridCol w:w="2750"/>
      </w:tblGrid>
      <w:tr w:rsidR="002B43E7" w:rsidRPr="002B43E7" w14:paraId="0849ABAF" w14:textId="77777777" w:rsidTr="008573A2">
        <w:trPr>
          <w:trHeight w:val="614"/>
        </w:trPr>
        <w:tc>
          <w:tcPr>
            <w:tcW w:w="2206" w:type="pct"/>
            <w:vAlign w:val="bottom"/>
          </w:tcPr>
          <w:p w14:paraId="6AA4C644" w14:textId="77777777" w:rsidR="002B43E7" w:rsidRPr="002B43E7" w:rsidRDefault="002B43E7" w:rsidP="002B43E7">
            <w:pPr>
              <w:spacing w:after="0" w:line="240" w:lineRule="auto"/>
              <w:rPr>
                <w:rFonts w:ascii="Times New Roman" w:eastAsia="Times New Roman" w:hAnsi="Times New Roman" w:cs="Times New Roman"/>
                <w:color w:val="000000" w:themeColor="text1"/>
                <w:sz w:val="28"/>
                <w:szCs w:val="28"/>
                <w:lang w:eastAsia="ru-RU"/>
              </w:rPr>
            </w:pPr>
            <w:r w:rsidRPr="002B43E7">
              <w:rPr>
                <w:rFonts w:ascii="Times New Roman" w:eastAsia="Times New Roman" w:hAnsi="Times New Roman" w:cs="Times New Roman"/>
                <w:color w:val="000000" w:themeColor="text1"/>
                <w:sz w:val="28"/>
                <w:szCs w:val="28"/>
                <w:lang w:eastAsia="ru-RU"/>
              </w:rPr>
              <w:t>Студент</w:t>
            </w:r>
            <w:r w:rsidRPr="002B43E7">
              <w:rPr>
                <w:rFonts w:ascii="Times New Roman" w:eastAsia="Times New Roman" w:hAnsi="Times New Roman" w:cs="Times New Roman"/>
                <w:color w:val="000000" w:themeColor="text1"/>
                <w:sz w:val="28"/>
                <w:szCs w:val="28"/>
                <w:lang w:eastAsia="ru-RU"/>
              </w:rPr>
              <w:t>ы</w:t>
            </w:r>
            <w:r w:rsidRPr="002B43E7">
              <w:rPr>
                <w:rFonts w:ascii="Times New Roman" w:eastAsia="Times New Roman" w:hAnsi="Times New Roman" w:cs="Times New Roman"/>
                <w:color w:val="000000" w:themeColor="text1"/>
                <w:sz w:val="28"/>
                <w:szCs w:val="28"/>
                <w:lang w:eastAsia="ru-RU"/>
              </w:rPr>
              <w:t xml:space="preserve"> гр. </w:t>
            </w:r>
            <w:r w:rsidRPr="002B43E7">
              <w:rPr>
                <w:rFonts w:ascii="Times New Roman" w:eastAsia="Times New Roman" w:hAnsi="Times New Roman" w:cs="Times New Roman"/>
                <w:color w:val="000000" w:themeColor="text1"/>
                <w:sz w:val="28"/>
                <w:szCs w:val="28"/>
                <w:lang w:eastAsia="ru-RU"/>
              </w:rPr>
              <w:t>3582</w:t>
            </w:r>
          </w:p>
        </w:tc>
        <w:tc>
          <w:tcPr>
            <w:tcW w:w="1324" w:type="pct"/>
            <w:tcBorders>
              <w:bottom w:val="single" w:sz="4" w:space="0" w:color="auto"/>
            </w:tcBorders>
            <w:vAlign w:val="bottom"/>
          </w:tcPr>
          <w:p w14:paraId="4E5714DD" w14:textId="77777777" w:rsidR="002B43E7" w:rsidRPr="002B43E7" w:rsidRDefault="002B43E7" w:rsidP="002B43E7">
            <w:pPr>
              <w:spacing w:after="0" w:line="240" w:lineRule="auto"/>
              <w:rPr>
                <w:rFonts w:ascii="Times New Roman" w:eastAsia="Times New Roman" w:hAnsi="Times New Roman" w:cs="Times New Roman"/>
                <w:color w:val="000000" w:themeColor="text1"/>
                <w:sz w:val="28"/>
                <w:szCs w:val="28"/>
                <w:lang w:eastAsia="ru-RU"/>
              </w:rPr>
            </w:pPr>
          </w:p>
        </w:tc>
        <w:tc>
          <w:tcPr>
            <w:tcW w:w="1470" w:type="pct"/>
            <w:vAlign w:val="bottom"/>
          </w:tcPr>
          <w:p w14:paraId="7DC84D48" w14:textId="77777777" w:rsidR="002B43E7" w:rsidRPr="002B43E7" w:rsidRDefault="002B43E7" w:rsidP="002B43E7">
            <w:pPr>
              <w:spacing w:after="0" w:line="240" w:lineRule="auto"/>
              <w:jc w:val="center"/>
              <w:rPr>
                <w:rFonts w:ascii="Times New Roman" w:eastAsia="Times New Roman" w:hAnsi="Times New Roman" w:cs="Times New Roman"/>
                <w:color w:val="000000" w:themeColor="text1"/>
                <w:sz w:val="28"/>
                <w:szCs w:val="28"/>
                <w:lang w:eastAsia="ru-RU"/>
              </w:rPr>
            </w:pPr>
            <w:proofErr w:type="spellStart"/>
            <w:r w:rsidRPr="002B43E7">
              <w:rPr>
                <w:rFonts w:ascii="Times New Roman" w:eastAsia="Times New Roman" w:hAnsi="Times New Roman" w:cs="Times New Roman"/>
                <w:color w:val="000000" w:themeColor="text1"/>
                <w:sz w:val="28"/>
                <w:szCs w:val="28"/>
                <w:lang w:eastAsia="ru-RU"/>
              </w:rPr>
              <w:t>Данелян</w:t>
            </w:r>
            <w:proofErr w:type="spellEnd"/>
            <w:r w:rsidRPr="002B43E7">
              <w:rPr>
                <w:rFonts w:ascii="Times New Roman" w:eastAsia="Times New Roman" w:hAnsi="Times New Roman" w:cs="Times New Roman"/>
                <w:color w:val="000000" w:themeColor="text1"/>
                <w:sz w:val="28"/>
                <w:szCs w:val="28"/>
                <w:lang w:eastAsia="ru-RU"/>
              </w:rPr>
              <w:t xml:space="preserve"> Г.С.</w:t>
            </w:r>
          </w:p>
        </w:tc>
      </w:tr>
      <w:tr w:rsidR="002B43E7" w:rsidRPr="002B43E7" w14:paraId="20694869" w14:textId="77777777" w:rsidTr="008573A2">
        <w:trPr>
          <w:trHeight w:val="614"/>
        </w:trPr>
        <w:tc>
          <w:tcPr>
            <w:tcW w:w="2206" w:type="pct"/>
            <w:vAlign w:val="bottom"/>
          </w:tcPr>
          <w:p w14:paraId="0D4C1B0A" w14:textId="77777777" w:rsidR="002B43E7" w:rsidRPr="002B43E7" w:rsidRDefault="002B43E7" w:rsidP="002B43E7">
            <w:pPr>
              <w:spacing w:after="0" w:line="240" w:lineRule="auto"/>
              <w:rPr>
                <w:rFonts w:ascii="Times New Roman" w:eastAsia="Times New Roman" w:hAnsi="Times New Roman" w:cs="Times New Roman"/>
                <w:color w:val="000000" w:themeColor="text1"/>
                <w:sz w:val="28"/>
                <w:szCs w:val="28"/>
                <w:lang w:eastAsia="ru-RU"/>
              </w:rPr>
            </w:pPr>
          </w:p>
        </w:tc>
        <w:tc>
          <w:tcPr>
            <w:tcW w:w="1324" w:type="pct"/>
            <w:tcBorders>
              <w:bottom w:val="single" w:sz="4" w:space="0" w:color="auto"/>
            </w:tcBorders>
            <w:vAlign w:val="bottom"/>
          </w:tcPr>
          <w:p w14:paraId="3BB60688" w14:textId="77777777" w:rsidR="002B43E7" w:rsidRPr="002B43E7" w:rsidRDefault="002B43E7" w:rsidP="002B43E7">
            <w:pPr>
              <w:spacing w:after="0" w:line="240" w:lineRule="auto"/>
              <w:rPr>
                <w:rFonts w:ascii="Times New Roman" w:eastAsia="Times New Roman" w:hAnsi="Times New Roman" w:cs="Times New Roman"/>
                <w:color w:val="000000" w:themeColor="text1"/>
                <w:sz w:val="28"/>
                <w:szCs w:val="28"/>
                <w:lang w:eastAsia="ru-RU"/>
              </w:rPr>
            </w:pPr>
          </w:p>
        </w:tc>
        <w:tc>
          <w:tcPr>
            <w:tcW w:w="1470" w:type="pct"/>
            <w:vAlign w:val="bottom"/>
          </w:tcPr>
          <w:p w14:paraId="51255636" w14:textId="77777777" w:rsidR="002B43E7" w:rsidRPr="002B43E7" w:rsidRDefault="002B43E7" w:rsidP="002B43E7">
            <w:pPr>
              <w:spacing w:after="0" w:line="240" w:lineRule="auto"/>
              <w:jc w:val="center"/>
              <w:rPr>
                <w:rFonts w:ascii="Times New Roman" w:eastAsia="Times New Roman" w:hAnsi="Times New Roman" w:cs="Times New Roman"/>
                <w:color w:val="000000" w:themeColor="text1"/>
                <w:sz w:val="28"/>
                <w:szCs w:val="28"/>
                <w:lang w:eastAsia="ru-RU"/>
              </w:rPr>
            </w:pPr>
            <w:r w:rsidRPr="002B43E7">
              <w:rPr>
                <w:rFonts w:ascii="Times New Roman" w:eastAsia="Times New Roman" w:hAnsi="Times New Roman" w:cs="Times New Roman"/>
                <w:color w:val="000000" w:themeColor="text1"/>
                <w:sz w:val="28"/>
                <w:szCs w:val="28"/>
                <w:lang w:eastAsia="ru-RU"/>
              </w:rPr>
              <w:t>Хасанова А.Р.</w:t>
            </w:r>
          </w:p>
        </w:tc>
      </w:tr>
      <w:tr w:rsidR="002B43E7" w:rsidRPr="002B43E7" w14:paraId="28A45D19" w14:textId="77777777" w:rsidTr="008573A2">
        <w:trPr>
          <w:trHeight w:val="614"/>
        </w:trPr>
        <w:tc>
          <w:tcPr>
            <w:tcW w:w="2206" w:type="pct"/>
            <w:vAlign w:val="bottom"/>
          </w:tcPr>
          <w:p w14:paraId="020BA21D" w14:textId="77777777" w:rsidR="002B43E7" w:rsidRPr="002B43E7" w:rsidRDefault="002B43E7" w:rsidP="002B43E7">
            <w:pPr>
              <w:spacing w:after="0" w:line="240" w:lineRule="auto"/>
              <w:rPr>
                <w:rFonts w:ascii="Times New Roman" w:eastAsia="Times New Roman" w:hAnsi="Times New Roman" w:cs="Times New Roman"/>
                <w:color w:val="000000" w:themeColor="text1"/>
                <w:sz w:val="28"/>
                <w:szCs w:val="28"/>
                <w:lang w:eastAsia="ru-RU"/>
              </w:rPr>
            </w:pPr>
            <w:r w:rsidRPr="002B43E7">
              <w:rPr>
                <w:rFonts w:ascii="Times New Roman" w:eastAsia="Times New Roman" w:hAnsi="Times New Roman" w:cs="Times New Roman"/>
                <w:color w:val="000000" w:themeColor="text1"/>
                <w:sz w:val="28"/>
                <w:szCs w:val="28"/>
                <w:lang w:eastAsia="ru-RU"/>
              </w:rPr>
              <w:t>Преподаватель</w:t>
            </w:r>
          </w:p>
        </w:tc>
        <w:tc>
          <w:tcPr>
            <w:tcW w:w="1324" w:type="pct"/>
            <w:tcBorders>
              <w:top w:val="single" w:sz="4" w:space="0" w:color="auto"/>
              <w:bottom w:val="single" w:sz="4" w:space="0" w:color="auto"/>
            </w:tcBorders>
            <w:vAlign w:val="bottom"/>
          </w:tcPr>
          <w:p w14:paraId="1356EE55" w14:textId="77777777" w:rsidR="002B43E7" w:rsidRPr="002B43E7" w:rsidRDefault="002B43E7" w:rsidP="002B43E7">
            <w:pPr>
              <w:spacing w:after="0" w:line="240" w:lineRule="auto"/>
              <w:rPr>
                <w:rFonts w:ascii="Times New Roman" w:eastAsia="Times New Roman" w:hAnsi="Times New Roman" w:cs="Times New Roman"/>
                <w:color w:val="000000" w:themeColor="text1"/>
                <w:sz w:val="28"/>
                <w:szCs w:val="28"/>
                <w:lang w:eastAsia="ru-RU"/>
              </w:rPr>
            </w:pPr>
          </w:p>
        </w:tc>
        <w:tc>
          <w:tcPr>
            <w:tcW w:w="1470" w:type="pct"/>
            <w:vAlign w:val="bottom"/>
          </w:tcPr>
          <w:p w14:paraId="0901E46A" w14:textId="77777777" w:rsidR="002B43E7" w:rsidRPr="002B43E7" w:rsidRDefault="002B43E7" w:rsidP="002B43E7">
            <w:pPr>
              <w:spacing w:after="0" w:line="240" w:lineRule="auto"/>
              <w:jc w:val="center"/>
              <w:rPr>
                <w:rFonts w:ascii="Times New Roman" w:eastAsia="Times New Roman" w:hAnsi="Times New Roman" w:cs="Times New Roman"/>
                <w:color w:val="000000" w:themeColor="text1"/>
                <w:sz w:val="28"/>
                <w:szCs w:val="28"/>
                <w:lang w:eastAsia="ru-RU"/>
              </w:rPr>
            </w:pPr>
            <w:r w:rsidRPr="002B43E7">
              <w:rPr>
                <w:rFonts w:ascii="Times New Roman" w:eastAsia="Times New Roman" w:hAnsi="Times New Roman" w:cs="Times New Roman"/>
                <w:color w:val="000000" w:themeColor="text1"/>
                <w:sz w:val="28"/>
                <w:szCs w:val="28"/>
                <w:lang w:eastAsia="ru-RU"/>
              </w:rPr>
              <w:t>Брызгало В.С.</w:t>
            </w:r>
          </w:p>
        </w:tc>
      </w:tr>
    </w:tbl>
    <w:p w14:paraId="44945076" w14:textId="77777777" w:rsidR="002B43E7" w:rsidRPr="002B43E7" w:rsidRDefault="002B43E7" w:rsidP="002B43E7">
      <w:pPr>
        <w:spacing w:after="0" w:line="360" w:lineRule="auto"/>
        <w:jc w:val="center"/>
        <w:rPr>
          <w:rFonts w:ascii="Times New Roman" w:eastAsia="Times New Roman" w:hAnsi="Times New Roman" w:cs="Times New Roman"/>
          <w:bCs/>
          <w:color w:val="000000" w:themeColor="text1"/>
          <w:sz w:val="28"/>
          <w:szCs w:val="28"/>
          <w:lang w:eastAsia="ru-RU"/>
        </w:rPr>
      </w:pPr>
    </w:p>
    <w:p w14:paraId="08DFAA8B" w14:textId="77777777" w:rsidR="002B43E7" w:rsidRPr="002B43E7" w:rsidRDefault="002B43E7" w:rsidP="002B43E7">
      <w:pPr>
        <w:spacing w:after="0" w:line="360" w:lineRule="auto"/>
        <w:jc w:val="center"/>
        <w:rPr>
          <w:rFonts w:ascii="Times New Roman" w:eastAsia="Times New Roman" w:hAnsi="Times New Roman" w:cs="Times New Roman"/>
          <w:bCs/>
          <w:color w:val="000000" w:themeColor="text1"/>
          <w:sz w:val="28"/>
          <w:szCs w:val="28"/>
          <w:lang w:eastAsia="ru-RU"/>
        </w:rPr>
      </w:pPr>
    </w:p>
    <w:p w14:paraId="079E4AA6" w14:textId="77777777" w:rsidR="002B43E7" w:rsidRPr="002B43E7" w:rsidRDefault="002B43E7" w:rsidP="002B43E7">
      <w:pPr>
        <w:spacing w:after="0" w:line="360" w:lineRule="auto"/>
        <w:jc w:val="center"/>
        <w:rPr>
          <w:rFonts w:ascii="Times New Roman" w:eastAsia="Times New Roman" w:hAnsi="Times New Roman" w:cs="Times New Roman"/>
          <w:bCs/>
          <w:color w:val="000000" w:themeColor="text1"/>
          <w:sz w:val="28"/>
          <w:szCs w:val="28"/>
          <w:lang w:eastAsia="ru-RU"/>
        </w:rPr>
      </w:pPr>
      <w:r w:rsidRPr="002B43E7">
        <w:rPr>
          <w:rFonts w:ascii="Times New Roman" w:eastAsia="Times New Roman" w:hAnsi="Times New Roman" w:cs="Times New Roman"/>
          <w:bCs/>
          <w:color w:val="000000" w:themeColor="text1"/>
          <w:sz w:val="28"/>
          <w:szCs w:val="28"/>
          <w:lang w:eastAsia="ru-RU"/>
        </w:rPr>
        <w:t>Санкт-Петербург</w:t>
      </w:r>
    </w:p>
    <w:p w14:paraId="5EA285F7" w14:textId="77777777" w:rsidR="002B43E7" w:rsidRPr="002B43E7" w:rsidRDefault="002B43E7" w:rsidP="002B43E7">
      <w:pPr>
        <w:spacing w:after="0" w:line="360" w:lineRule="auto"/>
        <w:jc w:val="center"/>
        <w:rPr>
          <w:rFonts w:ascii="Times New Roman" w:eastAsia="Times New Roman" w:hAnsi="Times New Roman" w:cs="Times New Roman"/>
          <w:b/>
          <w:caps/>
          <w:color w:val="000000" w:themeColor="text1"/>
          <w:sz w:val="28"/>
          <w:szCs w:val="28"/>
          <w:highlight w:val="yellow"/>
          <w:lang w:eastAsia="ru-RU"/>
        </w:rPr>
      </w:pPr>
      <w:r w:rsidRPr="002B43E7">
        <w:rPr>
          <w:rFonts w:ascii="Times New Roman" w:eastAsia="Times New Roman" w:hAnsi="Times New Roman" w:cs="Times New Roman"/>
          <w:bCs/>
          <w:color w:val="000000" w:themeColor="text1"/>
          <w:sz w:val="28"/>
          <w:szCs w:val="28"/>
          <w:lang w:eastAsia="ru-RU"/>
        </w:rPr>
        <w:t>20</w:t>
      </w:r>
      <w:r w:rsidRPr="002B43E7">
        <w:rPr>
          <w:rFonts w:ascii="Times New Roman" w:eastAsia="Times New Roman" w:hAnsi="Times New Roman" w:cs="Times New Roman"/>
          <w:bCs/>
          <w:color w:val="000000" w:themeColor="text1"/>
          <w:sz w:val="28"/>
          <w:szCs w:val="28"/>
          <w:lang w:eastAsia="ru-RU"/>
        </w:rPr>
        <w:t>2</w:t>
      </w:r>
      <w:r w:rsidRPr="002B43E7">
        <w:rPr>
          <w:rFonts w:ascii="Times New Roman" w:eastAsia="Times New Roman" w:hAnsi="Times New Roman" w:cs="Times New Roman"/>
          <w:bCs/>
          <w:color w:val="000000" w:themeColor="text1"/>
          <w:sz w:val="28"/>
          <w:szCs w:val="28"/>
          <w:lang w:eastAsia="ru-RU"/>
        </w:rPr>
        <w:t>5</w:t>
      </w:r>
    </w:p>
    <w:p w14:paraId="1BFA2F65" w14:textId="77777777" w:rsidR="002B43E7" w:rsidRPr="002B43E7" w:rsidRDefault="002B43E7" w:rsidP="002B43E7">
      <w:pPr>
        <w:spacing w:before="240" w:after="0" w:line="240" w:lineRule="auto"/>
        <w:jc w:val="center"/>
        <w:rPr>
          <w:rFonts w:ascii="Times New Roman" w:eastAsia="Times New Roman" w:hAnsi="Times New Roman" w:cs="Times New Roman"/>
          <w:b/>
          <w:kern w:val="28"/>
          <w:sz w:val="28"/>
          <w:szCs w:val="20"/>
          <w:lang w:eastAsia="ru-RU"/>
        </w:rPr>
      </w:pPr>
      <w:r w:rsidRPr="002B43E7">
        <w:rPr>
          <w:rFonts w:ascii="Times New Roman" w:eastAsia="Times New Roman" w:hAnsi="Times New Roman" w:cs="Times New Roman"/>
          <w:b/>
          <w:kern w:val="28"/>
          <w:sz w:val="28"/>
          <w:szCs w:val="20"/>
          <w:lang w:eastAsia="ru-RU"/>
        </w:rPr>
        <w:lastRenderedPageBreak/>
        <w:t xml:space="preserve">Лабораторная работа 1. </w:t>
      </w:r>
    </w:p>
    <w:p w14:paraId="67F90749" w14:textId="77777777" w:rsidR="002B43E7" w:rsidRPr="002B43E7" w:rsidRDefault="002B43E7" w:rsidP="006D09D2">
      <w:pPr>
        <w:spacing w:before="120" w:after="300" w:line="276" w:lineRule="auto"/>
        <w:jc w:val="center"/>
        <w:rPr>
          <w:rFonts w:ascii="Times New Roman" w:eastAsia="Times New Roman" w:hAnsi="Times New Roman" w:cs="Times New Roman"/>
          <w:b/>
          <w:spacing w:val="-6"/>
          <w:kern w:val="28"/>
          <w:sz w:val="28"/>
          <w:szCs w:val="20"/>
          <w:lang w:eastAsia="ru-RU"/>
        </w:rPr>
      </w:pPr>
      <w:r w:rsidRPr="002B43E7">
        <w:rPr>
          <w:rFonts w:ascii="Times New Roman" w:eastAsia="Times New Roman" w:hAnsi="Times New Roman" w:cs="Times New Roman"/>
          <w:b/>
          <w:kern w:val="28"/>
          <w:sz w:val="28"/>
          <w:szCs w:val="20"/>
          <w:lang w:eastAsia="ru-RU"/>
        </w:rPr>
        <w:t xml:space="preserve">ИССЛЕДОВАНИЕ ОСНОВНЫХ МЕТРОЛОГИЧЕСКИХ </w:t>
      </w:r>
      <w:r w:rsidRPr="002B43E7">
        <w:rPr>
          <w:rFonts w:ascii="Times New Roman" w:eastAsia="Times New Roman" w:hAnsi="Times New Roman" w:cs="Times New Roman"/>
          <w:b/>
          <w:kern w:val="28"/>
          <w:sz w:val="28"/>
          <w:szCs w:val="20"/>
          <w:lang w:eastAsia="ru-RU"/>
        </w:rPr>
        <w:br/>
        <w:t xml:space="preserve">ХАРАКТЕРИСТИК ЭЛЕКТРОМЕХАНИЧЕСКИХ </w:t>
      </w:r>
      <w:r w:rsidRPr="002B43E7">
        <w:rPr>
          <w:rFonts w:ascii="Times New Roman" w:eastAsia="Times New Roman" w:hAnsi="Times New Roman" w:cs="Times New Roman"/>
          <w:b/>
          <w:kern w:val="28"/>
          <w:sz w:val="28"/>
          <w:szCs w:val="20"/>
          <w:lang w:eastAsia="ru-RU"/>
        </w:rPr>
        <w:br/>
      </w:r>
      <w:r w:rsidRPr="002B43E7">
        <w:rPr>
          <w:rFonts w:ascii="Times New Roman" w:eastAsia="Times New Roman" w:hAnsi="Times New Roman" w:cs="Times New Roman"/>
          <w:b/>
          <w:spacing w:val="-6"/>
          <w:kern w:val="28"/>
          <w:sz w:val="28"/>
          <w:szCs w:val="20"/>
          <w:lang w:eastAsia="ru-RU"/>
        </w:rPr>
        <w:t>ИЗМЕРИТЕЛЬНЫХ ПРИБОРОВ</w:t>
      </w:r>
    </w:p>
    <w:p w14:paraId="5799744E" w14:textId="77777777" w:rsidR="002B43E7" w:rsidRPr="002B43E7" w:rsidRDefault="002B43E7" w:rsidP="006D09D2">
      <w:pPr>
        <w:spacing w:line="276" w:lineRule="auto"/>
        <w:ind w:firstLine="708"/>
        <w:rPr>
          <w:rFonts w:ascii="Times New Roman" w:hAnsi="Times New Roman" w:cs="Times New Roman"/>
          <w:sz w:val="28"/>
          <w:szCs w:val="28"/>
        </w:rPr>
      </w:pPr>
      <w:r w:rsidRPr="002B43E7">
        <w:rPr>
          <w:rFonts w:ascii="Times New Roman" w:hAnsi="Times New Roman" w:cs="Times New Roman"/>
          <w:sz w:val="28"/>
          <w:szCs w:val="28"/>
        </w:rPr>
        <w:t>Цель работы: ознакомление с методикой поверки аналоговых электромеханических приборов и определение их основных метрологических характеристик.</w:t>
      </w:r>
    </w:p>
    <w:p w14:paraId="350FA6AF" w14:textId="77777777" w:rsidR="002B43E7" w:rsidRDefault="002B43E7" w:rsidP="006D09D2">
      <w:pPr>
        <w:pStyle w:val="4"/>
        <w:spacing w:before="180" w:after="180" w:line="276" w:lineRule="auto"/>
        <w:ind w:firstLine="0"/>
      </w:pPr>
      <w:bookmarkStart w:id="0" w:name="_Toc201075122"/>
      <w:r>
        <w:t>Задание</w:t>
      </w:r>
      <w:bookmarkEnd w:id="0"/>
    </w:p>
    <w:p w14:paraId="347A52F4" w14:textId="77777777" w:rsidR="002B43E7" w:rsidRDefault="002B43E7" w:rsidP="006D09D2">
      <w:pPr>
        <w:pStyle w:val="a3"/>
        <w:numPr>
          <w:ilvl w:val="0"/>
          <w:numId w:val="1"/>
        </w:numPr>
        <w:spacing w:line="276" w:lineRule="auto"/>
        <w:jc w:val="both"/>
        <w:rPr>
          <w:spacing w:val="-4"/>
          <w:kern w:val="28"/>
          <w:sz w:val="28"/>
        </w:rPr>
      </w:pPr>
      <w:r>
        <w:rPr>
          <w:spacing w:val="6"/>
          <w:kern w:val="28"/>
          <w:sz w:val="28"/>
        </w:rPr>
        <w:t>Ознакомиться с имеющейся на рабочем месте аппаратурой</w:t>
      </w:r>
      <w:r>
        <w:rPr>
          <w:spacing w:val="-4"/>
          <w:kern w:val="28"/>
          <w:sz w:val="28"/>
        </w:rPr>
        <w:t>.</w:t>
      </w:r>
    </w:p>
    <w:p w14:paraId="53CD2A23" w14:textId="77777777" w:rsidR="002B43E7" w:rsidRDefault="002B43E7" w:rsidP="006D09D2">
      <w:pPr>
        <w:pStyle w:val="a3"/>
        <w:numPr>
          <w:ilvl w:val="0"/>
          <w:numId w:val="1"/>
        </w:numPr>
        <w:spacing w:line="276" w:lineRule="auto"/>
        <w:jc w:val="both"/>
        <w:rPr>
          <w:kern w:val="28"/>
          <w:sz w:val="28"/>
        </w:rPr>
      </w:pPr>
      <w:r>
        <w:rPr>
          <w:kern w:val="28"/>
          <w:sz w:val="28"/>
        </w:rPr>
        <w:t>Определить основную погрешность комбинированного измерительного прибора (тестера) в следующих режимах работы:</w:t>
      </w:r>
    </w:p>
    <w:p w14:paraId="00D67635" w14:textId="77777777" w:rsidR="002B43E7" w:rsidRDefault="002B43E7" w:rsidP="006D09D2">
      <w:pPr>
        <w:pStyle w:val="a3"/>
        <w:numPr>
          <w:ilvl w:val="0"/>
          <w:numId w:val="3"/>
        </w:numPr>
        <w:tabs>
          <w:tab w:val="left" w:pos="3119"/>
        </w:tabs>
        <w:spacing w:line="276" w:lineRule="auto"/>
        <w:jc w:val="both"/>
        <w:rPr>
          <w:kern w:val="28"/>
          <w:sz w:val="28"/>
        </w:rPr>
      </w:pPr>
      <w:r>
        <w:rPr>
          <w:kern w:val="28"/>
          <w:sz w:val="28"/>
        </w:rPr>
        <w:t>вольтметра постоянного тока,</w:t>
      </w:r>
    </w:p>
    <w:p w14:paraId="3E817B89" w14:textId="77777777" w:rsidR="002B43E7" w:rsidRDefault="002B43E7" w:rsidP="006D09D2">
      <w:pPr>
        <w:pStyle w:val="a3"/>
        <w:numPr>
          <w:ilvl w:val="0"/>
          <w:numId w:val="2"/>
        </w:numPr>
        <w:tabs>
          <w:tab w:val="left" w:pos="3119"/>
        </w:tabs>
        <w:spacing w:line="276" w:lineRule="auto"/>
        <w:jc w:val="both"/>
        <w:rPr>
          <w:kern w:val="28"/>
          <w:sz w:val="28"/>
        </w:rPr>
      </w:pPr>
      <w:r>
        <w:rPr>
          <w:kern w:val="28"/>
          <w:sz w:val="28"/>
        </w:rPr>
        <w:t>вольтметра переменного тока,</w:t>
      </w:r>
    </w:p>
    <w:p w14:paraId="086D1E07" w14:textId="77777777" w:rsidR="002B43E7" w:rsidRPr="002B43E7" w:rsidRDefault="002B43E7" w:rsidP="006D09D2">
      <w:pPr>
        <w:numPr>
          <w:ilvl w:val="0"/>
          <w:numId w:val="2"/>
        </w:numPr>
        <w:tabs>
          <w:tab w:val="left" w:pos="3119"/>
        </w:tabs>
        <w:spacing w:after="0" w:line="276" w:lineRule="auto"/>
        <w:jc w:val="both"/>
        <w:rPr>
          <w:rFonts w:ascii="Times New Roman" w:hAnsi="Times New Roman" w:cs="Times New Roman"/>
          <w:kern w:val="28"/>
          <w:sz w:val="28"/>
          <w:szCs w:val="28"/>
        </w:rPr>
      </w:pPr>
      <w:r w:rsidRPr="002B43E7">
        <w:rPr>
          <w:rFonts w:ascii="Times New Roman" w:hAnsi="Times New Roman" w:cs="Times New Roman"/>
          <w:kern w:val="28"/>
          <w:sz w:val="28"/>
          <w:szCs w:val="28"/>
        </w:rPr>
        <w:t>миллиамперметра постоянного тока.</w:t>
      </w:r>
    </w:p>
    <w:p w14:paraId="5D2596A8" w14:textId="77777777" w:rsidR="002B43E7" w:rsidRDefault="002B43E7" w:rsidP="006D09D2">
      <w:pPr>
        <w:pStyle w:val="a3"/>
        <w:numPr>
          <w:ilvl w:val="0"/>
          <w:numId w:val="1"/>
        </w:numPr>
        <w:spacing w:line="276" w:lineRule="auto"/>
        <w:jc w:val="both"/>
        <w:rPr>
          <w:kern w:val="28"/>
          <w:sz w:val="28"/>
        </w:rPr>
      </w:pPr>
      <w:r>
        <w:rPr>
          <w:kern w:val="28"/>
          <w:sz w:val="28"/>
        </w:rPr>
        <w:t xml:space="preserve">Для каждого из поверяемых режимов построить на одном графике </w:t>
      </w:r>
      <w:proofErr w:type="gramStart"/>
      <w:r>
        <w:rPr>
          <w:kern w:val="28"/>
          <w:sz w:val="28"/>
        </w:rPr>
        <w:t>зав</w:t>
      </w:r>
      <w:r>
        <w:rPr>
          <w:kern w:val="28"/>
          <w:sz w:val="28"/>
        </w:rPr>
        <w:t>и</w:t>
      </w:r>
      <w:r>
        <w:rPr>
          <w:kern w:val="28"/>
          <w:sz w:val="28"/>
        </w:rPr>
        <w:t>симости</w:t>
      </w:r>
      <w:proofErr w:type="gramEnd"/>
      <w:r>
        <w:rPr>
          <w:kern w:val="28"/>
          <w:sz w:val="28"/>
        </w:rPr>
        <w:t xml:space="preserve"> относительной и приведенной погрешностей прибора от показ</w:t>
      </w:r>
      <w:r>
        <w:rPr>
          <w:kern w:val="28"/>
          <w:sz w:val="28"/>
        </w:rPr>
        <w:t>а</w:t>
      </w:r>
      <w:r>
        <w:rPr>
          <w:kern w:val="28"/>
          <w:sz w:val="28"/>
        </w:rPr>
        <w:t xml:space="preserve">ний поверяемого прибора. </w:t>
      </w:r>
    </w:p>
    <w:p w14:paraId="06119A01" w14:textId="77777777" w:rsidR="002B43E7" w:rsidRDefault="002B43E7" w:rsidP="006D09D2">
      <w:pPr>
        <w:pStyle w:val="a3"/>
        <w:numPr>
          <w:ilvl w:val="0"/>
          <w:numId w:val="1"/>
        </w:numPr>
        <w:spacing w:line="276" w:lineRule="auto"/>
        <w:jc w:val="both"/>
        <w:rPr>
          <w:spacing w:val="-4"/>
          <w:kern w:val="28"/>
          <w:sz w:val="28"/>
        </w:rPr>
      </w:pPr>
      <w:r>
        <w:rPr>
          <w:spacing w:val="-4"/>
          <w:kern w:val="28"/>
          <w:sz w:val="28"/>
        </w:rPr>
        <w:t>Определить амплитудно-частотную характеристику (АЧХ) вольтметра п</w:t>
      </w:r>
      <w:r>
        <w:rPr>
          <w:spacing w:val="-4"/>
          <w:kern w:val="28"/>
          <w:sz w:val="28"/>
        </w:rPr>
        <w:t>е</w:t>
      </w:r>
      <w:r>
        <w:rPr>
          <w:spacing w:val="-4"/>
          <w:kern w:val="28"/>
          <w:sz w:val="28"/>
        </w:rPr>
        <w:t>ременного тока. Построить график АЧХ, определить рабочую полосу частот вольтме</w:t>
      </w:r>
      <w:r>
        <w:rPr>
          <w:spacing w:val="-4"/>
          <w:kern w:val="28"/>
          <w:sz w:val="28"/>
        </w:rPr>
        <w:t>т</w:t>
      </w:r>
      <w:r>
        <w:rPr>
          <w:spacing w:val="-4"/>
          <w:kern w:val="28"/>
          <w:sz w:val="28"/>
        </w:rPr>
        <w:t>ра.</w:t>
      </w:r>
    </w:p>
    <w:p w14:paraId="6C4DCC36" w14:textId="77777777" w:rsidR="002B43E7" w:rsidRDefault="002B43E7" w:rsidP="006D09D2">
      <w:pPr>
        <w:pStyle w:val="31"/>
        <w:numPr>
          <w:ilvl w:val="0"/>
          <w:numId w:val="1"/>
        </w:numPr>
        <w:spacing w:line="276" w:lineRule="auto"/>
      </w:pPr>
      <w:r>
        <w:t>На основе анализа полученных данных сделать вывод о соответствии поверяемого прибора его классу точн</w:t>
      </w:r>
      <w:r>
        <w:t>о</w:t>
      </w:r>
      <w:r>
        <w:t>сти.</w:t>
      </w:r>
    </w:p>
    <w:p w14:paraId="7FA02821" w14:textId="77777777" w:rsidR="006D09D2" w:rsidRDefault="006D09D2" w:rsidP="006D09D2">
      <w:pPr>
        <w:pStyle w:val="31"/>
        <w:spacing w:line="276" w:lineRule="auto"/>
        <w:ind w:left="357" w:firstLine="0"/>
      </w:pPr>
    </w:p>
    <w:p w14:paraId="3E306536" w14:textId="77777777" w:rsidR="006D09D2" w:rsidRPr="006D09D2" w:rsidRDefault="006D09D2" w:rsidP="006D09D2">
      <w:pPr>
        <w:spacing w:line="276" w:lineRule="auto"/>
        <w:jc w:val="center"/>
        <w:rPr>
          <w:rFonts w:ascii="Times New Roman" w:hAnsi="Times New Roman" w:cs="Times New Roman"/>
          <w:b/>
          <w:sz w:val="28"/>
          <w:szCs w:val="28"/>
        </w:rPr>
      </w:pPr>
      <w:r w:rsidRPr="006D09D2">
        <w:rPr>
          <w:rFonts w:ascii="Times New Roman" w:hAnsi="Times New Roman" w:cs="Times New Roman"/>
          <w:b/>
          <w:sz w:val="28"/>
          <w:szCs w:val="28"/>
        </w:rPr>
        <w:t>Описание и порядок выполнения работы</w:t>
      </w:r>
    </w:p>
    <w:p w14:paraId="61A79FC2" w14:textId="77777777" w:rsidR="006D09D2" w:rsidRPr="006D09D2" w:rsidRDefault="006D09D2" w:rsidP="006D09D2">
      <w:pPr>
        <w:spacing w:line="276" w:lineRule="auto"/>
        <w:ind w:firstLine="708"/>
        <w:rPr>
          <w:rFonts w:ascii="Times New Roman" w:hAnsi="Times New Roman" w:cs="Times New Roman"/>
          <w:sz w:val="28"/>
          <w:szCs w:val="28"/>
        </w:rPr>
      </w:pPr>
      <w:r w:rsidRPr="006D09D2">
        <w:rPr>
          <w:rFonts w:ascii="Times New Roman" w:hAnsi="Times New Roman" w:cs="Times New Roman"/>
          <w:sz w:val="28"/>
          <w:szCs w:val="28"/>
        </w:rPr>
        <w:t xml:space="preserve">Поверкой называют определение погрешностей средства измерений и установление его пригодности к применению. Погрешности определяют по результатам конечного числа экспериментов при сравнении показаний </w:t>
      </w:r>
      <w:proofErr w:type="spellStart"/>
      <w:proofErr w:type="gramStart"/>
      <w:r w:rsidRPr="006D09D2">
        <w:rPr>
          <w:rFonts w:ascii="Times New Roman" w:hAnsi="Times New Roman" w:cs="Times New Roman"/>
          <w:sz w:val="28"/>
          <w:szCs w:val="28"/>
        </w:rPr>
        <w:t>пове-ряемого</w:t>
      </w:r>
      <w:proofErr w:type="spellEnd"/>
      <w:proofErr w:type="gramEnd"/>
      <w:r w:rsidRPr="006D09D2">
        <w:rPr>
          <w:rFonts w:ascii="Times New Roman" w:hAnsi="Times New Roman" w:cs="Times New Roman"/>
          <w:sz w:val="28"/>
          <w:szCs w:val="28"/>
        </w:rPr>
        <w:t xml:space="preserve"> прибора и образцового средства измерений. При этом отношение </w:t>
      </w:r>
      <w:r w:rsidRPr="006D09D2">
        <w:rPr>
          <w:rFonts w:ascii="Times New Roman" w:hAnsi="Times New Roman" w:cs="Times New Roman"/>
          <w:sz w:val="28"/>
          <w:szCs w:val="28"/>
        </w:rPr>
        <w:t>пределов,</w:t>
      </w:r>
      <w:r w:rsidRPr="006D09D2">
        <w:rPr>
          <w:rFonts w:ascii="Times New Roman" w:hAnsi="Times New Roman" w:cs="Times New Roman"/>
          <w:sz w:val="28"/>
          <w:szCs w:val="28"/>
        </w:rPr>
        <w:t xml:space="preserve"> допускаемых абсолютных основных погрешностей образцовых средств измерений и поверяемых приборов для каждой поверяемой отметки шкалы должно быть не более 1:5 (в ряде случаев допускается 1:3). </w:t>
      </w:r>
    </w:p>
    <w:p w14:paraId="76A8B8D4" w14:textId="77777777" w:rsidR="006D09D2" w:rsidRPr="006D09D2" w:rsidRDefault="006D09D2" w:rsidP="00F60DB4">
      <w:pPr>
        <w:spacing w:line="276" w:lineRule="auto"/>
        <w:ind w:firstLine="708"/>
        <w:rPr>
          <w:rFonts w:ascii="Times New Roman" w:hAnsi="Times New Roman" w:cs="Times New Roman"/>
          <w:sz w:val="28"/>
          <w:szCs w:val="28"/>
        </w:rPr>
      </w:pPr>
      <w:r w:rsidRPr="006D09D2">
        <w:rPr>
          <w:rFonts w:ascii="Times New Roman" w:hAnsi="Times New Roman" w:cs="Times New Roman"/>
          <w:sz w:val="28"/>
          <w:szCs w:val="28"/>
        </w:rPr>
        <w:t xml:space="preserve">Поверка вольтметров и амперметров методом сличения. В основе </w:t>
      </w:r>
      <w:proofErr w:type="spellStart"/>
      <w:proofErr w:type="gramStart"/>
      <w:r w:rsidRPr="006D09D2">
        <w:rPr>
          <w:rFonts w:ascii="Times New Roman" w:hAnsi="Times New Roman" w:cs="Times New Roman"/>
          <w:sz w:val="28"/>
          <w:szCs w:val="28"/>
        </w:rPr>
        <w:t>по-верки</w:t>
      </w:r>
      <w:proofErr w:type="spellEnd"/>
      <w:proofErr w:type="gramEnd"/>
      <w:r w:rsidRPr="006D09D2">
        <w:rPr>
          <w:rFonts w:ascii="Times New Roman" w:hAnsi="Times New Roman" w:cs="Times New Roman"/>
          <w:sz w:val="28"/>
          <w:szCs w:val="28"/>
        </w:rPr>
        <w:t xml:space="preserve"> методом сличения лежит одновременное измерение одной и той же </w:t>
      </w:r>
      <w:proofErr w:type="spellStart"/>
      <w:r w:rsidRPr="006D09D2">
        <w:rPr>
          <w:rFonts w:ascii="Times New Roman" w:hAnsi="Times New Roman" w:cs="Times New Roman"/>
          <w:sz w:val="28"/>
          <w:szCs w:val="28"/>
        </w:rPr>
        <w:t>ве</w:t>
      </w:r>
      <w:proofErr w:type="spellEnd"/>
      <w:r w:rsidRPr="006D09D2">
        <w:rPr>
          <w:rFonts w:ascii="Times New Roman" w:hAnsi="Times New Roman" w:cs="Times New Roman"/>
          <w:sz w:val="28"/>
          <w:szCs w:val="28"/>
        </w:rPr>
        <w:t xml:space="preserve">-личины поверяемым прибором и образцовым средством измерений и </w:t>
      </w:r>
      <w:proofErr w:type="spellStart"/>
      <w:r w:rsidRPr="006D09D2">
        <w:rPr>
          <w:rFonts w:ascii="Times New Roman" w:hAnsi="Times New Roman" w:cs="Times New Roman"/>
          <w:sz w:val="28"/>
          <w:szCs w:val="28"/>
        </w:rPr>
        <w:t>сравне-ние</w:t>
      </w:r>
      <w:proofErr w:type="spellEnd"/>
      <w:r w:rsidRPr="006D09D2">
        <w:rPr>
          <w:rFonts w:ascii="Times New Roman" w:hAnsi="Times New Roman" w:cs="Times New Roman"/>
          <w:sz w:val="28"/>
          <w:szCs w:val="28"/>
        </w:rPr>
        <w:t xml:space="preserve"> результатов измерений. </w:t>
      </w:r>
    </w:p>
    <w:p w14:paraId="41C797AC" w14:textId="77777777" w:rsidR="006D09D2" w:rsidRPr="006D09D2" w:rsidRDefault="006D09D2" w:rsidP="006D09D2">
      <w:pPr>
        <w:spacing w:line="276" w:lineRule="auto"/>
        <w:ind w:firstLine="708"/>
        <w:rPr>
          <w:rFonts w:ascii="Times New Roman" w:hAnsi="Times New Roman" w:cs="Times New Roman"/>
          <w:sz w:val="28"/>
          <w:szCs w:val="28"/>
        </w:rPr>
      </w:pPr>
      <w:r w:rsidRPr="006D09D2">
        <w:rPr>
          <w:rFonts w:ascii="Times New Roman" w:hAnsi="Times New Roman" w:cs="Times New Roman"/>
          <w:sz w:val="28"/>
          <w:szCs w:val="28"/>
        </w:rPr>
        <w:lastRenderedPageBreak/>
        <w:t>Перед началом поверки необходимо:</w:t>
      </w:r>
    </w:p>
    <w:p w14:paraId="211288AA" w14:textId="77777777" w:rsidR="006D09D2" w:rsidRPr="006D09D2" w:rsidRDefault="006D09D2" w:rsidP="006D09D2">
      <w:pPr>
        <w:spacing w:line="276" w:lineRule="auto"/>
        <w:rPr>
          <w:rFonts w:ascii="Times New Roman" w:hAnsi="Times New Roman" w:cs="Times New Roman"/>
          <w:sz w:val="28"/>
          <w:szCs w:val="28"/>
        </w:rPr>
      </w:pPr>
      <w:r w:rsidRPr="006D09D2">
        <w:rPr>
          <w:rFonts w:ascii="Times New Roman" w:hAnsi="Times New Roman" w:cs="Times New Roman"/>
          <w:sz w:val="28"/>
          <w:szCs w:val="28"/>
        </w:rPr>
        <w:t>а) установить поверяемый приб</w:t>
      </w:r>
      <w:r>
        <w:rPr>
          <w:rFonts w:ascii="Times New Roman" w:hAnsi="Times New Roman" w:cs="Times New Roman"/>
          <w:sz w:val="28"/>
          <w:szCs w:val="28"/>
        </w:rPr>
        <w:t>ор в нормальное для него положе</w:t>
      </w:r>
      <w:r w:rsidRPr="006D09D2">
        <w:rPr>
          <w:rFonts w:ascii="Times New Roman" w:hAnsi="Times New Roman" w:cs="Times New Roman"/>
          <w:sz w:val="28"/>
          <w:szCs w:val="28"/>
        </w:rPr>
        <w:t>ние в соответствии с условным обозначением на шкале прибора,</w:t>
      </w:r>
    </w:p>
    <w:p w14:paraId="5F1199CD" w14:textId="77777777" w:rsidR="006D09D2" w:rsidRPr="006D09D2" w:rsidRDefault="006D09D2" w:rsidP="006D09D2">
      <w:pPr>
        <w:spacing w:line="276" w:lineRule="auto"/>
        <w:rPr>
          <w:rFonts w:ascii="Times New Roman" w:hAnsi="Times New Roman" w:cs="Times New Roman"/>
          <w:sz w:val="28"/>
          <w:szCs w:val="28"/>
        </w:rPr>
      </w:pPr>
      <w:r w:rsidRPr="006D09D2">
        <w:rPr>
          <w:rFonts w:ascii="Times New Roman" w:hAnsi="Times New Roman" w:cs="Times New Roman"/>
          <w:sz w:val="28"/>
          <w:szCs w:val="28"/>
        </w:rPr>
        <w:t>б) корректором установить указатель прибора на начальную отметку шкалы.</w:t>
      </w:r>
    </w:p>
    <w:p w14:paraId="41464895" w14:textId="77777777" w:rsidR="00417C46" w:rsidRDefault="006D09D2" w:rsidP="006D09D2">
      <w:pPr>
        <w:spacing w:line="276" w:lineRule="auto"/>
        <w:ind w:firstLine="708"/>
        <w:rPr>
          <w:rFonts w:ascii="Times New Roman" w:hAnsi="Times New Roman" w:cs="Times New Roman"/>
          <w:sz w:val="28"/>
          <w:szCs w:val="28"/>
        </w:rPr>
      </w:pPr>
      <w:r w:rsidRPr="006D09D2">
        <w:rPr>
          <w:rFonts w:ascii="Times New Roman" w:hAnsi="Times New Roman" w:cs="Times New Roman"/>
          <w:sz w:val="28"/>
          <w:szCs w:val="28"/>
        </w:rPr>
        <w:t>Для поверки вольтметра собрать поверочную схем</w:t>
      </w:r>
      <w:r>
        <w:rPr>
          <w:rFonts w:ascii="Times New Roman" w:hAnsi="Times New Roman" w:cs="Times New Roman"/>
          <w:sz w:val="28"/>
          <w:szCs w:val="28"/>
        </w:rPr>
        <w:t xml:space="preserve">у (рис. 1.1), где V и </w:t>
      </w:r>
      <w:proofErr w:type="spellStart"/>
      <w:r>
        <w:rPr>
          <w:rFonts w:ascii="Times New Roman" w:hAnsi="Times New Roman" w:cs="Times New Roman"/>
          <w:sz w:val="28"/>
          <w:szCs w:val="28"/>
        </w:rPr>
        <w:t>Vо</w:t>
      </w:r>
      <w:proofErr w:type="spellEnd"/>
      <w:r>
        <w:rPr>
          <w:rFonts w:ascii="Times New Roman" w:hAnsi="Times New Roman" w:cs="Times New Roman"/>
          <w:sz w:val="28"/>
          <w:szCs w:val="28"/>
        </w:rPr>
        <w:t xml:space="preserve"> – пове</w:t>
      </w:r>
      <w:r w:rsidRPr="006D09D2">
        <w:rPr>
          <w:rFonts w:ascii="Times New Roman" w:hAnsi="Times New Roman" w:cs="Times New Roman"/>
          <w:sz w:val="28"/>
          <w:szCs w:val="28"/>
        </w:rPr>
        <w:t>ряемый и образцовый вольтметры; R2 и R3 – регулировочные переменн</w:t>
      </w:r>
      <w:r>
        <w:rPr>
          <w:rFonts w:ascii="Times New Roman" w:hAnsi="Times New Roman" w:cs="Times New Roman"/>
          <w:sz w:val="28"/>
          <w:szCs w:val="28"/>
        </w:rPr>
        <w:t>ые ре</w:t>
      </w:r>
      <w:r w:rsidRPr="006D09D2">
        <w:rPr>
          <w:rFonts w:ascii="Times New Roman" w:hAnsi="Times New Roman" w:cs="Times New Roman"/>
          <w:sz w:val="28"/>
          <w:szCs w:val="28"/>
        </w:rPr>
        <w:t>зисторы; R1 – токоограничивающий рези</w:t>
      </w:r>
      <w:r>
        <w:rPr>
          <w:rFonts w:ascii="Times New Roman" w:hAnsi="Times New Roman" w:cs="Times New Roman"/>
          <w:sz w:val="28"/>
          <w:szCs w:val="28"/>
        </w:rPr>
        <w:t>стор. Для поверки амперметра со</w:t>
      </w:r>
      <w:r w:rsidRPr="006D09D2">
        <w:rPr>
          <w:rFonts w:ascii="Times New Roman" w:hAnsi="Times New Roman" w:cs="Times New Roman"/>
          <w:sz w:val="28"/>
          <w:szCs w:val="28"/>
        </w:rPr>
        <w:t xml:space="preserve">брать поверочную схему (рис. 1.2), где А, </w:t>
      </w:r>
      <w:proofErr w:type="spellStart"/>
      <w:r>
        <w:rPr>
          <w:rFonts w:ascii="Times New Roman" w:hAnsi="Times New Roman" w:cs="Times New Roman"/>
          <w:sz w:val="28"/>
          <w:szCs w:val="28"/>
        </w:rPr>
        <w:t>Ао</w:t>
      </w:r>
      <w:proofErr w:type="spellEnd"/>
      <w:r>
        <w:rPr>
          <w:rFonts w:ascii="Times New Roman" w:hAnsi="Times New Roman" w:cs="Times New Roman"/>
          <w:sz w:val="28"/>
          <w:szCs w:val="28"/>
        </w:rPr>
        <w:t xml:space="preserve"> – поверяемый и образцовый ам</w:t>
      </w:r>
      <w:r w:rsidRPr="006D09D2">
        <w:rPr>
          <w:rFonts w:ascii="Times New Roman" w:hAnsi="Times New Roman" w:cs="Times New Roman"/>
          <w:sz w:val="28"/>
          <w:szCs w:val="28"/>
        </w:rPr>
        <w:t>перметры; R5 и R6 – регулировочные переме</w:t>
      </w:r>
      <w:r>
        <w:rPr>
          <w:rFonts w:ascii="Times New Roman" w:hAnsi="Times New Roman" w:cs="Times New Roman"/>
          <w:sz w:val="28"/>
          <w:szCs w:val="28"/>
        </w:rPr>
        <w:t>нные резисторы; R4 – токоограни</w:t>
      </w:r>
      <w:r w:rsidRPr="006D09D2">
        <w:rPr>
          <w:rFonts w:ascii="Times New Roman" w:hAnsi="Times New Roman" w:cs="Times New Roman"/>
          <w:sz w:val="28"/>
          <w:szCs w:val="28"/>
        </w:rPr>
        <w:t>чивающий резистор.</w:t>
      </w:r>
    </w:p>
    <w:p w14:paraId="405B4050" w14:textId="77777777" w:rsidR="006D09D2" w:rsidRDefault="006D09D2" w:rsidP="006D09D2">
      <w:pPr>
        <w:spacing w:line="276" w:lineRule="auto"/>
        <w:ind w:firstLine="708"/>
        <w:rPr>
          <w:rFonts w:ascii="Times New Roman" w:hAnsi="Times New Roman" w:cs="Times New Roman"/>
          <w:sz w:val="28"/>
          <w:szCs w:val="28"/>
        </w:rPr>
      </w:pPr>
      <w:r w:rsidRPr="006D09D2">
        <w:rPr>
          <w:rFonts w:ascii="Times New Roman" w:hAnsi="Times New Roman" w:cs="Times New Roman"/>
          <w:sz w:val="28"/>
          <w:szCs w:val="28"/>
        </w:rPr>
        <w:drawing>
          <wp:inline distT="0" distB="0" distL="0" distR="0" wp14:anchorId="563947A0" wp14:editId="6E7DB8D0">
            <wp:extent cx="5356860" cy="1809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361" t="1246" r="5463"/>
                    <a:stretch/>
                  </pic:blipFill>
                  <pic:spPr bwMode="auto">
                    <a:xfrm>
                      <a:off x="0" y="0"/>
                      <a:ext cx="5356860" cy="1809750"/>
                    </a:xfrm>
                    <a:prstGeom prst="rect">
                      <a:avLst/>
                    </a:prstGeom>
                    <a:ln>
                      <a:noFill/>
                    </a:ln>
                    <a:extLst>
                      <a:ext uri="{53640926-AAD7-44D8-BBD7-CCE9431645EC}">
                        <a14:shadowObscured xmlns:a14="http://schemas.microsoft.com/office/drawing/2010/main"/>
                      </a:ext>
                    </a:extLst>
                  </pic:spPr>
                </pic:pic>
              </a:graphicData>
            </a:graphic>
          </wp:inline>
        </w:drawing>
      </w:r>
    </w:p>
    <w:p w14:paraId="07BF2225" w14:textId="77777777" w:rsidR="006D09D2" w:rsidRDefault="006D09D2" w:rsidP="006D09D2">
      <w:pPr>
        <w:spacing w:line="276" w:lineRule="auto"/>
        <w:ind w:firstLine="708"/>
        <w:rPr>
          <w:rFonts w:ascii="Times New Roman" w:hAnsi="Times New Roman" w:cs="Times New Roman"/>
          <w:sz w:val="28"/>
          <w:szCs w:val="28"/>
        </w:rPr>
      </w:pPr>
      <w:r w:rsidRPr="006D09D2">
        <w:rPr>
          <w:rFonts w:ascii="Times New Roman" w:hAnsi="Times New Roman" w:cs="Times New Roman"/>
          <w:sz w:val="28"/>
          <w:szCs w:val="28"/>
        </w:rPr>
        <w:t>В качестве источников питания следует использовать регулируемый источник постоянного тока и низкочастотный генератор переменного тока</w:t>
      </w:r>
      <w:r>
        <w:rPr>
          <w:rFonts w:ascii="Times New Roman" w:hAnsi="Times New Roman" w:cs="Times New Roman"/>
          <w:sz w:val="28"/>
          <w:szCs w:val="28"/>
        </w:rPr>
        <w:t>.</w:t>
      </w:r>
    </w:p>
    <w:p w14:paraId="4A8D9A31" w14:textId="77777777" w:rsidR="006D09D2" w:rsidRPr="006D09D2" w:rsidRDefault="006D09D2" w:rsidP="006D09D2">
      <w:pPr>
        <w:spacing w:after="0" w:line="288" w:lineRule="auto"/>
        <w:ind w:firstLine="567"/>
        <w:jc w:val="both"/>
        <w:rPr>
          <w:rFonts w:ascii="Times New Roman" w:eastAsia="Times New Roman" w:hAnsi="Times New Roman" w:cs="Times New Roman"/>
          <w:spacing w:val="-4"/>
          <w:sz w:val="28"/>
          <w:szCs w:val="20"/>
          <w:lang w:eastAsia="ru-RU"/>
        </w:rPr>
      </w:pPr>
      <w:r w:rsidRPr="006D09D2">
        <w:rPr>
          <w:rFonts w:ascii="Times New Roman" w:eastAsia="Times New Roman" w:hAnsi="Times New Roman" w:cs="Times New Roman"/>
          <w:spacing w:val="-4"/>
          <w:sz w:val="28"/>
          <w:szCs w:val="20"/>
          <w:lang w:eastAsia="ru-RU"/>
        </w:rPr>
        <w:t xml:space="preserve">Поверка проводится </w:t>
      </w:r>
      <w:r w:rsidRPr="006D09D2">
        <w:rPr>
          <w:rFonts w:ascii="Times New Roman" w:eastAsia="Times New Roman" w:hAnsi="Times New Roman" w:cs="Times New Roman"/>
          <w:spacing w:val="-4"/>
          <w:kern w:val="28"/>
          <w:sz w:val="28"/>
          <w:szCs w:val="20"/>
          <w:lang w:eastAsia="ru-RU"/>
        </w:rPr>
        <w:t xml:space="preserve">для 5…10 точек шкалы прибора, равномерно распределенных по диапазону измерений. </w:t>
      </w:r>
      <w:r w:rsidRPr="006D09D2">
        <w:rPr>
          <w:rFonts w:ascii="Times New Roman" w:eastAsia="Times New Roman" w:hAnsi="Times New Roman" w:cs="Times New Roman"/>
          <w:spacing w:val="-4"/>
          <w:sz w:val="28"/>
          <w:szCs w:val="20"/>
          <w:lang w:eastAsia="ru-RU"/>
        </w:rPr>
        <w:t xml:space="preserve">При определении основной погрешности указатель поверяемого прибора последовательно устанавливают на поверяемые </w:t>
      </w:r>
      <w:r w:rsidRPr="006D09D2">
        <w:rPr>
          <w:rFonts w:ascii="Times New Roman" w:eastAsia="Times New Roman" w:hAnsi="Times New Roman" w:cs="Times New Roman"/>
          <w:spacing w:val="4"/>
          <w:sz w:val="28"/>
          <w:szCs w:val="20"/>
          <w:lang w:eastAsia="ru-RU"/>
        </w:rPr>
        <w:t xml:space="preserve">отметки </w:t>
      </w:r>
      <w:r w:rsidRPr="006D09D2">
        <w:rPr>
          <w:rFonts w:ascii="Times New Roman" w:eastAsia="Times New Roman" w:hAnsi="Times New Roman" w:cs="Times New Roman"/>
          <w:i/>
          <w:spacing w:val="4"/>
          <w:sz w:val="28"/>
          <w:szCs w:val="20"/>
          <w:lang w:val="en-US" w:eastAsia="ru-RU"/>
        </w:rPr>
        <w:t>X</w:t>
      </w:r>
      <w:r w:rsidRPr="006D09D2">
        <w:rPr>
          <w:rFonts w:ascii="Times New Roman" w:eastAsia="Times New Roman" w:hAnsi="Times New Roman" w:cs="Times New Roman"/>
          <w:i/>
          <w:spacing w:val="4"/>
          <w:sz w:val="28"/>
          <w:szCs w:val="20"/>
          <w:lang w:eastAsia="ru-RU"/>
        </w:rPr>
        <w:t xml:space="preserve"> </w:t>
      </w:r>
      <w:r w:rsidRPr="006D09D2">
        <w:rPr>
          <w:rFonts w:ascii="Times New Roman" w:eastAsia="Times New Roman" w:hAnsi="Times New Roman" w:cs="Times New Roman"/>
          <w:spacing w:val="4"/>
          <w:sz w:val="28"/>
          <w:szCs w:val="20"/>
          <w:lang w:eastAsia="ru-RU"/>
        </w:rPr>
        <w:t>шкалы сначала при плавном увеличении измеряемой величины,</w:t>
      </w:r>
      <w:r w:rsidRPr="006D09D2">
        <w:rPr>
          <w:rFonts w:ascii="Times New Roman" w:eastAsia="Times New Roman" w:hAnsi="Times New Roman" w:cs="Times New Roman"/>
          <w:sz w:val="28"/>
          <w:szCs w:val="20"/>
          <w:lang w:eastAsia="ru-RU"/>
        </w:rPr>
        <w:t xml:space="preserve"> а за</w:t>
      </w:r>
      <w:r w:rsidRPr="006D09D2">
        <w:rPr>
          <w:rFonts w:ascii="Times New Roman" w:eastAsia="Times New Roman" w:hAnsi="Times New Roman" w:cs="Times New Roman"/>
          <w:spacing w:val="-4"/>
          <w:sz w:val="28"/>
          <w:szCs w:val="20"/>
          <w:lang w:eastAsia="ru-RU"/>
        </w:rPr>
        <w:t xml:space="preserve">тем – на те же отметки при плавном уменьшении измеряемой величины. Для всех поверяемых отметок по образцовому средству измерений определяют действительные значения </w:t>
      </w:r>
      <w:r w:rsidRPr="006D09D2">
        <w:rPr>
          <w:rFonts w:ascii="Times New Roman" w:eastAsia="Times New Roman" w:hAnsi="Times New Roman" w:cs="Times New Roman"/>
          <w:i/>
          <w:spacing w:val="-4"/>
          <w:sz w:val="28"/>
          <w:szCs w:val="20"/>
          <w:lang w:val="en-US" w:eastAsia="ru-RU"/>
        </w:rPr>
        <w:t>x</w:t>
      </w:r>
      <w:proofErr w:type="spellStart"/>
      <w:r>
        <w:rPr>
          <w:rFonts w:ascii="Times New Roman" w:eastAsia="Times New Roman" w:hAnsi="Times New Roman" w:cs="Times New Roman"/>
          <w:spacing w:val="-4"/>
          <w:sz w:val="36"/>
          <w:szCs w:val="20"/>
          <w:vertAlign w:val="subscript"/>
          <w:lang w:eastAsia="ru-RU"/>
        </w:rPr>
        <w:t>о</w:t>
      </w:r>
      <w:r w:rsidRPr="006D09D2">
        <w:rPr>
          <w:rFonts w:ascii="Times New Roman" w:eastAsia="Times New Roman" w:hAnsi="Times New Roman" w:cs="Times New Roman"/>
          <w:spacing w:val="-4"/>
          <w:sz w:val="36"/>
          <w:szCs w:val="20"/>
          <w:vertAlign w:val="subscript"/>
          <w:lang w:eastAsia="ru-RU"/>
        </w:rPr>
        <w:t>ув</w:t>
      </w:r>
      <w:proofErr w:type="spellEnd"/>
      <w:r w:rsidRPr="006D09D2">
        <w:rPr>
          <w:rFonts w:ascii="Times New Roman" w:eastAsia="Times New Roman" w:hAnsi="Times New Roman" w:cs="Times New Roman"/>
          <w:spacing w:val="-4"/>
          <w:sz w:val="28"/>
          <w:szCs w:val="20"/>
          <w:lang w:eastAsia="ru-RU"/>
        </w:rPr>
        <w:t xml:space="preserve"> и </w:t>
      </w:r>
      <w:proofErr w:type="spellStart"/>
      <w:r w:rsidRPr="006D09D2">
        <w:rPr>
          <w:rFonts w:ascii="Times New Roman" w:eastAsia="Times New Roman" w:hAnsi="Times New Roman" w:cs="Times New Roman"/>
          <w:i/>
          <w:spacing w:val="-4"/>
          <w:sz w:val="28"/>
          <w:szCs w:val="20"/>
          <w:lang w:eastAsia="ru-RU"/>
        </w:rPr>
        <w:t>x</w:t>
      </w:r>
      <w:r w:rsidRPr="006D09D2">
        <w:rPr>
          <w:rFonts w:ascii="Times New Roman" w:eastAsia="Times New Roman" w:hAnsi="Times New Roman" w:cs="Times New Roman"/>
          <w:spacing w:val="-4"/>
          <w:sz w:val="36"/>
          <w:szCs w:val="20"/>
          <w:vertAlign w:val="subscript"/>
          <w:lang w:eastAsia="ru-RU"/>
        </w:rPr>
        <w:t>о</w:t>
      </w:r>
      <w:proofErr w:type="spellEnd"/>
      <w:r w:rsidRPr="006D09D2">
        <w:rPr>
          <w:rFonts w:ascii="Times New Roman" w:eastAsia="Times New Roman" w:hAnsi="Times New Roman" w:cs="Times New Roman"/>
          <w:spacing w:val="-4"/>
          <w:sz w:val="36"/>
          <w:szCs w:val="20"/>
          <w:vertAlign w:val="subscript"/>
          <w:lang w:eastAsia="ru-RU"/>
        </w:rPr>
        <w:t xml:space="preserve"> ум</w:t>
      </w:r>
      <w:r w:rsidRPr="006D09D2">
        <w:rPr>
          <w:rFonts w:ascii="Times New Roman" w:eastAsia="Times New Roman" w:hAnsi="Times New Roman" w:cs="Times New Roman"/>
          <w:spacing w:val="-4"/>
          <w:sz w:val="28"/>
          <w:szCs w:val="20"/>
          <w:lang w:eastAsia="ru-RU"/>
        </w:rPr>
        <w:t xml:space="preserve"> измеряемой величины.</w:t>
      </w:r>
    </w:p>
    <w:p w14:paraId="35611ED8" w14:textId="77777777" w:rsidR="006D09D2" w:rsidRDefault="006D09D2" w:rsidP="006D09D2">
      <w:pPr>
        <w:spacing w:after="120" w:line="240" w:lineRule="auto"/>
        <w:ind w:firstLine="567"/>
        <w:jc w:val="both"/>
        <w:rPr>
          <w:rFonts w:ascii="Times New Roman" w:eastAsia="Times New Roman" w:hAnsi="Times New Roman" w:cs="Times New Roman"/>
          <w:sz w:val="28"/>
          <w:szCs w:val="20"/>
          <w:lang w:eastAsia="ru-RU"/>
        </w:rPr>
      </w:pPr>
      <w:r w:rsidRPr="006D09D2">
        <w:rPr>
          <w:rFonts w:ascii="Times New Roman" w:eastAsia="Times New Roman" w:hAnsi="Times New Roman" w:cs="Times New Roman"/>
          <w:spacing w:val="4"/>
          <w:sz w:val="28"/>
          <w:szCs w:val="20"/>
          <w:lang w:eastAsia="ru-RU"/>
        </w:rPr>
        <w:t>Абсолютную погрешность при увеличении и уменьшении показания оп</w:t>
      </w:r>
      <w:r w:rsidRPr="006D09D2">
        <w:rPr>
          <w:rFonts w:ascii="Times New Roman" w:eastAsia="Times New Roman" w:hAnsi="Times New Roman" w:cs="Times New Roman"/>
          <w:sz w:val="28"/>
          <w:szCs w:val="20"/>
          <w:lang w:eastAsia="ru-RU"/>
        </w:rPr>
        <w:t xml:space="preserve">ределяют по формулам: </w:t>
      </w:r>
      <w:r w:rsidRPr="006D09D2">
        <w:rPr>
          <w:rFonts w:ascii="Times New Roman" w:eastAsia="Times New Roman" w:hAnsi="Times New Roman" w:cs="Times New Roman"/>
          <w:sz w:val="28"/>
          <w:szCs w:val="20"/>
          <w:lang w:eastAsia="ru-RU"/>
        </w:rPr>
        <w:sym w:font="Symbol" w:char="F044"/>
      </w:r>
      <w:proofErr w:type="spellStart"/>
      <w:r w:rsidRPr="006D09D2">
        <w:rPr>
          <w:rFonts w:ascii="Times New Roman" w:eastAsia="Times New Roman" w:hAnsi="Times New Roman" w:cs="Times New Roman"/>
          <w:i/>
          <w:sz w:val="28"/>
          <w:szCs w:val="20"/>
          <w:lang w:eastAsia="ru-RU"/>
        </w:rPr>
        <w:t>x</w:t>
      </w:r>
      <w:r w:rsidRPr="006D09D2">
        <w:rPr>
          <w:rFonts w:ascii="Times New Roman" w:eastAsia="Times New Roman" w:hAnsi="Times New Roman" w:cs="Times New Roman"/>
          <w:sz w:val="36"/>
          <w:szCs w:val="20"/>
          <w:vertAlign w:val="subscript"/>
          <w:lang w:eastAsia="ru-RU"/>
        </w:rPr>
        <w:t>ув</w:t>
      </w:r>
      <w:proofErr w:type="spellEnd"/>
      <w:r w:rsidRPr="006D09D2">
        <w:rPr>
          <w:rFonts w:ascii="Times New Roman" w:eastAsia="Times New Roman" w:hAnsi="Times New Roman" w:cs="Times New Roman"/>
          <w:sz w:val="36"/>
          <w:szCs w:val="20"/>
          <w:vertAlign w:val="subscript"/>
          <w:lang w:eastAsia="ru-RU"/>
        </w:rPr>
        <w:t xml:space="preserve"> </w:t>
      </w:r>
      <w:r w:rsidRPr="006D09D2">
        <w:rPr>
          <w:rFonts w:ascii="Times New Roman" w:eastAsia="Times New Roman" w:hAnsi="Times New Roman" w:cs="Times New Roman"/>
          <w:i/>
          <w:sz w:val="28"/>
          <w:szCs w:val="20"/>
          <w:lang w:eastAsia="ru-RU"/>
        </w:rPr>
        <w:t>= х – х</w:t>
      </w:r>
      <w:r w:rsidRPr="006D09D2">
        <w:rPr>
          <w:rFonts w:ascii="Times New Roman" w:eastAsia="Times New Roman" w:hAnsi="Times New Roman" w:cs="Times New Roman"/>
          <w:sz w:val="36"/>
          <w:szCs w:val="20"/>
          <w:vertAlign w:val="subscript"/>
          <w:lang w:eastAsia="ru-RU"/>
        </w:rPr>
        <w:t xml:space="preserve">о </w:t>
      </w:r>
      <w:proofErr w:type="spellStart"/>
      <w:r w:rsidRPr="006D09D2">
        <w:rPr>
          <w:rFonts w:ascii="Times New Roman" w:eastAsia="Times New Roman" w:hAnsi="Times New Roman" w:cs="Times New Roman"/>
          <w:sz w:val="36"/>
          <w:szCs w:val="20"/>
          <w:vertAlign w:val="subscript"/>
          <w:lang w:eastAsia="ru-RU"/>
        </w:rPr>
        <w:t>ув</w:t>
      </w:r>
      <w:proofErr w:type="spellEnd"/>
      <w:r w:rsidRPr="006D09D2">
        <w:rPr>
          <w:rFonts w:ascii="Times New Roman" w:eastAsia="Times New Roman" w:hAnsi="Times New Roman" w:cs="Times New Roman"/>
          <w:i/>
          <w:sz w:val="28"/>
          <w:szCs w:val="20"/>
          <w:lang w:eastAsia="ru-RU"/>
        </w:rPr>
        <w:t xml:space="preserve">; </w:t>
      </w:r>
      <w:r w:rsidRPr="006D09D2">
        <w:rPr>
          <w:rFonts w:ascii="Times New Roman" w:eastAsia="Times New Roman" w:hAnsi="Times New Roman" w:cs="Times New Roman"/>
          <w:sz w:val="28"/>
          <w:szCs w:val="20"/>
          <w:lang w:eastAsia="ru-RU"/>
        </w:rPr>
        <w:sym w:font="Symbol" w:char="F044"/>
      </w:r>
      <w:proofErr w:type="spellStart"/>
      <w:r w:rsidRPr="006D09D2">
        <w:rPr>
          <w:rFonts w:ascii="Times New Roman" w:eastAsia="Times New Roman" w:hAnsi="Times New Roman" w:cs="Times New Roman"/>
          <w:i/>
          <w:sz w:val="28"/>
          <w:szCs w:val="20"/>
          <w:lang w:eastAsia="ru-RU"/>
        </w:rPr>
        <w:t>х</w:t>
      </w:r>
      <w:r w:rsidRPr="006D09D2">
        <w:rPr>
          <w:rFonts w:ascii="Times New Roman" w:eastAsia="Times New Roman" w:hAnsi="Times New Roman" w:cs="Times New Roman"/>
          <w:sz w:val="36"/>
          <w:szCs w:val="20"/>
          <w:vertAlign w:val="subscript"/>
          <w:lang w:eastAsia="ru-RU"/>
        </w:rPr>
        <w:t>ум</w:t>
      </w:r>
      <w:proofErr w:type="spellEnd"/>
      <w:r w:rsidRPr="006D09D2">
        <w:rPr>
          <w:rFonts w:ascii="Times New Roman" w:eastAsia="Times New Roman" w:hAnsi="Times New Roman" w:cs="Times New Roman"/>
          <w:sz w:val="28"/>
          <w:szCs w:val="20"/>
          <w:lang w:eastAsia="ru-RU"/>
        </w:rPr>
        <w:t xml:space="preserve"> </w:t>
      </w:r>
      <w:r w:rsidRPr="006D09D2">
        <w:rPr>
          <w:rFonts w:ascii="Times New Roman" w:eastAsia="Times New Roman" w:hAnsi="Times New Roman" w:cs="Times New Roman"/>
          <w:i/>
          <w:sz w:val="28"/>
          <w:szCs w:val="20"/>
          <w:lang w:eastAsia="ru-RU"/>
        </w:rPr>
        <w:t>= х</w:t>
      </w:r>
      <w:r w:rsidRPr="006D09D2">
        <w:rPr>
          <w:rFonts w:ascii="Times New Roman" w:eastAsia="Times New Roman" w:hAnsi="Times New Roman" w:cs="Times New Roman"/>
          <w:sz w:val="28"/>
          <w:szCs w:val="20"/>
          <w:lang w:eastAsia="ru-RU"/>
        </w:rPr>
        <w:t xml:space="preserve"> </w:t>
      </w:r>
      <w:r w:rsidRPr="006D09D2">
        <w:rPr>
          <w:rFonts w:ascii="Times New Roman" w:eastAsia="Times New Roman" w:hAnsi="Times New Roman" w:cs="Times New Roman"/>
          <w:i/>
          <w:sz w:val="28"/>
          <w:szCs w:val="20"/>
          <w:lang w:eastAsia="ru-RU"/>
        </w:rPr>
        <w:t>– х</w:t>
      </w:r>
      <w:r w:rsidRPr="006D09D2">
        <w:rPr>
          <w:rFonts w:ascii="Times New Roman" w:eastAsia="Times New Roman" w:hAnsi="Times New Roman" w:cs="Times New Roman"/>
          <w:sz w:val="36"/>
          <w:szCs w:val="20"/>
          <w:vertAlign w:val="subscript"/>
          <w:lang w:eastAsia="ru-RU"/>
        </w:rPr>
        <w:t>о ум</w:t>
      </w:r>
      <w:r w:rsidRPr="006D09D2">
        <w:rPr>
          <w:rFonts w:ascii="Times New Roman" w:eastAsia="Times New Roman" w:hAnsi="Times New Roman" w:cs="Times New Roman"/>
          <w:sz w:val="28"/>
          <w:szCs w:val="20"/>
          <w:lang w:eastAsia="ru-RU"/>
        </w:rPr>
        <w:t xml:space="preserve">, где </w:t>
      </w:r>
      <w:r w:rsidRPr="006D09D2">
        <w:rPr>
          <w:rFonts w:ascii="Times New Roman" w:eastAsia="Times New Roman" w:hAnsi="Times New Roman" w:cs="Times New Roman"/>
          <w:i/>
          <w:sz w:val="28"/>
          <w:szCs w:val="20"/>
          <w:lang w:eastAsia="ru-RU"/>
        </w:rPr>
        <w:t>х</w:t>
      </w:r>
      <w:r w:rsidRPr="006D09D2">
        <w:rPr>
          <w:rFonts w:ascii="Times New Roman" w:eastAsia="Times New Roman" w:hAnsi="Times New Roman" w:cs="Times New Roman"/>
          <w:b/>
          <w:sz w:val="28"/>
          <w:szCs w:val="20"/>
          <w:lang w:eastAsia="ru-RU"/>
        </w:rPr>
        <w:t xml:space="preserve"> </w:t>
      </w:r>
      <w:r w:rsidRPr="006D09D2">
        <w:rPr>
          <w:rFonts w:ascii="Times New Roman" w:eastAsia="Times New Roman" w:hAnsi="Times New Roman" w:cs="Times New Roman"/>
          <w:sz w:val="28"/>
          <w:szCs w:val="20"/>
          <w:lang w:eastAsia="ru-RU"/>
        </w:rPr>
        <w:t xml:space="preserve">– показание поверяемого прибора; </w:t>
      </w:r>
      <w:proofErr w:type="spellStart"/>
      <w:r w:rsidRPr="006D09D2">
        <w:rPr>
          <w:rFonts w:ascii="Times New Roman" w:eastAsia="Times New Roman" w:hAnsi="Times New Roman" w:cs="Times New Roman"/>
          <w:i/>
          <w:sz w:val="28"/>
          <w:szCs w:val="20"/>
          <w:lang w:eastAsia="ru-RU"/>
        </w:rPr>
        <w:t>х</w:t>
      </w:r>
      <w:r>
        <w:rPr>
          <w:rFonts w:ascii="Times New Roman" w:eastAsia="Times New Roman" w:hAnsi="Times New Roman" w:cs="Times New Roman"/>
          <w:sz w:val="36"/>
          <w:szCs w:val="20"/>
          <w:vertAlign w:val="subscript"/>
          <w:lang w:eastAsia="ru-RU"/>
        </w:rPr>
        <w:t>o</w:t>
      </w:r>
      <w:r w:rsidRPr="006D09D2">
        <w:rPr>
          <w:rFonts w:ascii="Times New Roman" w:eastAsia="Times New Roman" w:hAnsi="Times New Roman" w:cs="Times New Roman"/>
          <w:sz w:val="36"/>
          <w:szCs w:val="20"/>
          <w:vertAlign w:val="subscript"/>
          <w:lang w:eastAsia="ru-RU"/>
        </w:rPr>
        <w:t>ув</w:t>
      </w:r>
      <w:proofErr w:type="spellEnd"/>
      <w:r w:rsidRPr="006D09D2">
        <w:rPr>
          <w:rFonts w:ascii="Times New Roman" w:eastAsia="Times New Roman" w:hAnsi="Times New Roman" w:cs="Times New Roman"/>
          <w:sz w:val="28"/>
          <w:szCs w:val="20"/>
          <w:lang w:eastAsia="ru-RU"/>
        </w:rPr>
        <w:t xml:space="preserve"> – показание образцового средства измерений при увеличении показаний; </w:t>
      </w:r>
      <w:proofErr w:type="spellStart"/>
      <w:r w:rsidRPr="006D09D2">
        <w:rPr>
          <w:rFonts w:ascii="Times New Roman" w:eastAsia="Times New Roman" w:hAnsi="Times New Roman" w:cs="Times New Roman"/>
          <w:i/>
          <w:sz w:val="28"/>
          <w:szCs w:val="20"/>
          <w:lang w:eastAsia="ru-RU"/>
        </w:rPr>
        <w:t>х</w:t>
      </w:r>
      <w:r>
        <w:rPr>
          <w:rFonts w:ascii="Times New Roman" w:eastAsia="Times New Roman" w:hAnsi="Times New Roman" w:cs="Times New Roman"/>
          <w:sz w:val="36"/>
          <w:szCs w:val="20"/>
          <w:vertAlign w:val="subscript"/>
          <w:lang w:eastAsia="ru-RU"/>
        </w:rPr>
        <w:t>o</w:t>
      </w:r>
      <w:r w:rsidRPr="006D09D2">
        <w:rPr>
          <w:rFonts w:ascii="Times New Roman" w:eastAsia="Times New Roman" w:hAnsi="Times New Roman" w:cs="Times New Roman"/>
          <w:sz w:val="36"/>
          <w:szCs w:val="20"/>
          <w:vertAlign w:val="subscript"/>
          <w:lang w:eastAsia="ru-RU"/>
        </w:rPr>
        <w:t>ум</w:t>
      </w:r>
      <w:proofErr w:type="spellEnd"/>
      <w:r w:rsidRPr="006D09D2">
        <w:rPr>
          <w:rFonts w:ascii="Times New Roman" w:eastAsia="Times New Roman" w:hAnsi="Times New Roman" w:cs="Times New Roman"/>
          <w:i/>
          <w:sz w:val="28"/>
          <w:szCs w:val="20"/>
          <w:vertAlign w:val="subscript"/>
          <w:lang w:eastAsia="ru-RU"/>
        </w:rPr>
        <w:t xml:space="preserve"> </w:t>
      </w:r>
      <w:r w:rsidRPr="006D09D2">
        <w:rPr>
          <w:rFonts w:ascii="Times New Roman" w:eastAsia="Times New Roman" w:hAnsi="Times New Roman" w:cs="Times New Roman"/>
          <w:i/>
          <w:sz w:val="28"/>
          <w:szCs w:val="20"/>
          <w:lang w:eastAsia="ru-RU"/>
        </w:rPr>
        <w:t xml:space="preserve">– </w:t>
      </w:r>
      <w:r w:rsidRPr="006D09D2">
        <w:rPr>
          <w:rFonts w:ascii="Times New Roman" w:eastAsia="Times New Roman" w:hAnsi="Times New Roman" w:cs="Times New Roman"/>
          <w:sz w:val="28"/>
          <w:szCs w:val="20"/>
          <w:lang w:eastAsia="ru-RU"/>
        </w:rPr>
        <w:t>показание образцового средства измерений при уменьшении показаний. Относительная погрешность (в процентах):</w:t>
      </w:r>
    </w:p>
    <w:p w14:paraId="69E92486" w14:textId="77777777" w:rsidR="006D09D2" w:rsidRPr="006D09D2" w:rsidRDefault="006D09D2" w:rsidP="006D09D2">
      <w:pPr>
        <w:spacing w:after="0" w:line="288" w:lineRule="auto"/>
        <w:ind w:firstLine="567"/>
        <w:jc w:val="center"/>
        <w:rPr>
          <w:rFonts w:ascii="Times New Roman" w:eastAsia="Times New Roman" w:hAnsi="Times New Roman" w:cs="Times New Roman"/>
          <w:sz w:val="28"/>
          <w:szCs w:val="20"/>
          <w:lang w:eastAsia="ru-RU"/>
        </w:rPr>
      </w:pPr>
      <w:r w:rsidRPr="006D09D2">
        <w:rPr>
          <w:rFonts w:ascii="Times New Roman" w:eastAsia="Times New Roman" w:hAnsi="Times New Roman" w:cs="Times New Roman"/>
          <w:sz w:val="28"/>
          <w:szCs w:val="20"/>
          <w:lang w:eastAsia="ru-RU"/>
        </w:rPr>
        <w:sym w:font="Symbol" w:char="F064"/>
      </w:r>
      <w:r w:rsidRPr="006D09D2">
        <w:rPr>
          <w:rFonts w:ascii="Times New Roman" w:eastAsia="Times New Roman" w:hAnsi="Times New Roman" w:cs="Times New Roman"/>
          <w:sz w:val="28"/>
          <w:szCs w:val="20"/>
          <w:lang w:eastAsia="ru-RU"/>
        </w:rPr>
        <w:t xml:space="preserve"> = 100</w:t>
      </w:r>
      <w:r w:rsidRPr="006D09D2">
        <w:rPr>
          <w:rFonts w:ascii="Times New Roman" w:eastAsia="Times New Roman" w:hAnsi="Times New Roman" w:cs="Times New Roman"/>
          <w:sz w:val="28"/>
          <w:szCs w:val="20"/>
          <w:lang w:eastAsia="ru-RU"/>
        </w:rPr>
        <w:sym w:font="Symbol" w:char="F044"/>
      </w:r>
      <w:r w:rsidRPr="006D09D2">
        <w:rPr>
          <w:rFonts w:ascii="Times New Roman" w:eastAsia="Times New Roman" w:hAnsi="Times New Roman" w:cs="Times New Roman"/>
          <w:i/>
          <w:sz w:val="28"/>
          <w:szCs w:val="20"/>
          <w:lang w:eastAsia="ru-RU"/>
        </w:rPr>
        <w:t>х</w:t>
      </w:r>
      <w:r w:rsidRPr="006D09D2">
        <w:rPr>
          <w:rFonts w:ascii="Times New Roman" w:eastAsia="Times New Roman" w:hAnsi="Times New Roman" w:cs="Times New Roman"/>
          <w:sz w:val="28"/>
          <w:szCs w:val="20"/>
          <w:lang w:eastAsia="ru-RU"/>
        </w:rPr>
        <w:t>/</w:t>
      </w:r>
      <w:r w:rsidRPr="006D09D2">
        <w:rPr>
          <w:rFonts w:ascii="Times New Roman" w:eastAsia="Times New Roman" w:hAnsi="Times New Roman" w:cs="Times New Roman"/>
          <w:i/>
          <w:sz w:val="28"/>
          <w:szCs w:val="20"/>
          <w:lang w:eastAsia="ru-RU"/>
        </w:rPr>
        <w:t xml:space="preserve">х, </w:t>
      </w:r>
    </w:p>
    <w:p w14:paraId="302B23A3" w14:textId="77777777" w:rsidR="006D09D2" w:rsidRPr="006D09D2" w:rsidRDefault="006D09D2" w:rsidP="006D09D2">
      <w:pPr>
        <w:spacing w:after="0" w:line="288" w:lineRule="auto"/>
        <w:jc w:val="both"/>
        <w:rPr>
          <w:rFonts w:ascii="Times New Roman" w:eastAsia="Times New Roman" w:hAnsi="Times New Roman" w:cs="Times New Roman"/>
          <w:sz w:val="28"/>
          <w:szCs w:val="20"/>
          <w:lang w:eastAsia="ru-RU"/>
        </w:rPr>
      </w:pPr>
      <w:r w:rsidRPr="006D09D2">
        <w:rPr>
          <w:rFonts w:ascii="Times New Roman" w:eastAsia="Times New Roman" w:hAnsi="Times New Roman" w:cs="Times New Roman"/>
          <w:sz w:val="28"/>
          <w:szCs w:val="20"/>
          <w:lang w:eastAsia="ru-RU"/>
        </w:rPr>
        <w:t xml:space="preserve">приведенная погрешность (в процентах) </w:t>
      </w:r>
    </w:p>
    <w:p w14:paraId="020300D5" w14:textId="77777777" w:rsidR="006D09D2" w:rsidRPr="006D09D2" w:rsidRDefault="006D09D2" w:rsidP="006D09D2">
      <w:pPr>
        <w:spacing w:after="0" w:line="288" w:lineRule="auto"/>
        <w:ind w:firstLine="567"/>
        <w:jc w:val="center"/>
        <w:rPr>
          <w:rFonts w:ascii="Times New Roman" w:eastAsia="Times New Roman" w:hAnsi="Times New Roman" w:cs="Times New Roman"/>
          <w:sz w:val="28"/>
          <w:szCs w:val="20"/>
          <w:lang w:eastAsia="ru-RU"/>
        </w:rPr>
      </w:pPr>
      <w:r w:rsidRPr="006D09D2">
        <w:rPr>
          <w:rFonts w:ascii="Times New Roman" w:eastAsia="Times New Roman" w:hAnsi="Times New Roman" w:cs="Times New Roman"/>
          <w:sz w:val="28"/>
          <w:szCs w:val="20"/>
          <w:lang w:eastAsia="ru-RU"/>
        </w:rPr>
        <w:sym w:font="Symbol" w:char="F067"/>
      </w:r>
      <w:r w:rsidRPr="006D09D2">
        <w:rPr>
          <w:rFonts w:ascii="Times New Roman" w:eastAsia="Times New Roman" w:hAnsi="Times New Roman" w:cs="Times New Roman"/>
          <w:sz w:val="28"/>
          <w:szCs w:val="20"/>
          <w:lang w:eastAsia="ru-RU"/>
        </w:rPr>
        <w:t xml:space="preserve"> </w:t>
      </w:r>
      <w:r w:rsidRPr="006D09D2">
        <w:rPr>
          <w:rFonts w:ascii="Times New Roman" w:eastAsia="Times New Roman" w:hAnsi="Times New Roman" w:cs="Times New Roman"/>
          <w:i/>
          <w:sz w:val="28"/>
          <w:szCs w:val="20"/>
          <w:lang w:eastAsia="ru-RU"/>
        </w:rPr>
        <w:t>=</w:t>
      </w:r>
      <w:r w:rsidRPr="006D09D2">
        <w:rPr>
          <w:rFonts w:ascii="Times New Roman" w:eastAsia="Times New Roman" w:hAnsi="Times New Roman" w:cs="Times New Roman"/>
          <w:sz w:val="28"/>
          <w:szCs w:val="20"/>
          <w:lang w:eastAsia="ru-RU"/>
        </w:rPr>
        <w:t xml:space="preserve"> 100</w:t>
      </w:r>
      <w:r w:rsidRPr="006D09D2">
        <w:rPr>
          <w:rFonts w:ascii="Times New Roman" w:eastAsia="Times New Roman" w:hAnsi="Times New Roman" w:cs="Times New Roman"/>
          <w:sz w:val="28"/>
          <w:szCs w:val="20"/>
          <w:lang w:eastAsia="ru-RU"/>
        </w:rPr>
        <w:sym w:font="Symbol" w:char="F044"/>
      </w:r>
      <w:r w:rsidRPr="006D09D2">
        <w:rPr>
          <w:rFonts w:ascii="Times New Roman" w:eastAsia="Times New Roman" w:hAnsi="Times New Roman" w:cs="Times New Roman"/>
          <w:i/>
          <w:sz w:val="28"/>
          <w:szCs w:val="20"/>
          <w:lang w:eastAsia="ru-RU"/>
        </w:rPr>
        <w:t>х</w:t>
      </w:r>
      <w:r w:rsidRPr="006D09D2">
        <w:rPr>
          <w:rFonts w:ascii="Times New Roman" w:eastAsia="Times New Roman" w:hAnsi="Times New Roman" w:cs="Times New Roman"/>
          <w:sz w:val="28"/>
          <w:szCs w:val="20"/>
          <w:lang w:eastAsia="ru-RU"/>
        </w:rPr>
        <w:t>/</w:t>
      </w:r>
      <w:r w:rsidRPr="006D09D2">
        <w:rPr>
          <w:rFonts w:ascii="Times New Roman" w:eastAsia="Times New Roman" w:hAnsi="Times New Roman" w:cs="Times New Roman"/>
          <w:i/>
          <w:sz w:val="28"/>
          <w:szCs w:val="20"/>
          <w:lang w:eastAsia="ru-RU"/>
        </w:rPr>
        <w:t>х</w:t>
      </w:r>
      <w:r w:rsidRPr="006D09D2">
        <w:rPr>
          <w:rFonts w:ascii="Times New Roman" w:eastAsia="Times New Roman" w:hAnsi="Times New Roman" w:cs="Times New Roman"/>
          <w:i/>
          <w:sz w:val="36"/>
          <w:szCs w:val="20"/>
          <w:vertAlign w:val="subscript"/>
          <w:lang w:val="en-US" w:eastAsia="ru-RU"/>
        </w:rPr>
        <w:t>N</w:t>
      </w:r>
      <w:r w:rsidRPr="006D09D2">
        <w:rPr>
          <w:rFonts w:ascii="Times New Roman" w:eastAsia="Times New Roman" w:hAnsi="Times New Roman" w:cs="Times New Roman"/>
          <w:i/>
          <w:sz w:val="28"/>
          <w:szCs w:val="20"/>
          <w:vertAlign w:val="subscript"/>
          <w:lang w:eastAsia="ru-RU"/>
        </w:rPr>
        <w:t xml:space="preserve"> </w:t>
      </w:r>
      <w:r w:rsidRPr="006D09D2">
        <w:rPr>
          <w:rFonts w:ascii="Times New Roman" w:eastAsia="Times New Roman" w:hAnsi="Times New Roman" w:cs="Times New Roman"/>
          <w:sz w:val="28"/>
          <w:szCs w:val="20"/>
          <w:lang w:eastAsia="ru-RU"/>
        </w:rPr>
        <w:t>,</w:t>
      </w:r>
    </w:p>
    <w:p w14:paraId="48438BF9" w14:textId="77777777" w:rsidR="006D09D2" w:rsidRPr="006D09D2" w:rsidRDefault="006D09D2" w:rsidP="006D09D2">
      <w:pPr>
        <w:spacing w:after="0" w:line="288" w:lineRule="auto"/>
        <w:jc w:val="both"/>
        <w:rPr>
          <w:rFonts w:ascii="Times New Roman" w:eastAsia="Times New Roman" w:hAnsi="Times New Roman" w:cs="Times New Roman"/>
          <w:color w:val="000000"/>
          <w:sz w:val="28"/>
          <w:szCs w:val="20"/>
          <w:lang w:eastAsia="ru-RU"/>
        </w:rPr>
      </w:pPr>
      <w:r w:rsidRPr="006D09D2">
        <w:rPr>
          <w:rFonts w:ascii="Times New Roman" w:eastAsia="Times New Roman" w:hAnsi="Times New Roman" w:cs="Times New Roman"/>
          <w:color w:val="000000"/>
          <w:sz w:val="28"/>
          <w:szCs w:val="20"/>
          <w:lang w:eastAsia="ru-RU"/>
        </w:rPr>
        <w:lastRenderedPageBreak/>
        <w:t xml:space="preserve">где </w:t>
      </w:r>
      <w:r w:rsidRPr="006D09D2">
        <w:rPr>
          <w:rFonts w:ascii="Times New Roman" w:eastAsia="Times New Roman" w:hAnsi="Times New Roman" w:cs="Times New Roman"/>
          <w:i/>
          <w:color w:val="000000"/>
          <w:sz w:val="28"/>
          <w:szCs w:val="20"/>
          <w:lang w:eastAsia="ru-RU"/>
        </w:rPr>
        <w:t>х</w:t>
      </w:r>
      <w:r w:rsidRPr="006D09D2">
        <w:rPr>
          <w:rFonts w:ascii="Times New Roman" w:eastAsia="Times New Roman" w:hAnsi="Times New Roman" w:cs="Times New Roman"/>
          <w:i/>
          <w:color w:val="000000"/>
          <w:sz w:val="36"/>
          <w:szCs w:val="20"/>
          <w:vertAlign w:val="subscript"/>
          <w:lang w:val="en-US" w:eastAsia="ru-RU"/>
        </w:rPr>
        <w:t>N</w:t>
      </w:r>
      <w:r w:rsidRPr="006D09D2">
        <w:rPr>
          <w:rFonts w:ascii="Times New Roman" w:eastAsia="Times New Roman" w:hAnsi="Times New Roman" w:cs="Times New Roman"/>
          <w:i/>
          <w:color w:val="000000"/>
          <w:sz w:val="28"/>
          <w:szCs w:val="20"/>
          <w:lang w:eastAsia="ru-RU"/>
        </w:rPr>
        <w:t xml:space="preserve"> –</w:t>
      </w:r>
      <w:r w:rsidRPr="006D09D2">
        <w:rPr>
          <w:rFonts w:ascii="Times New Roman" w:eastAsia="Times New Roman" w:hAnsi="Times New Roman" w:cs="Times New Roman"/>
          <w:i/>
          <w:color w:val="000000"/>
          <w:sz w:val="28"/>
          <w:szCs w:val="20"/>
          <w:lang w:eastAsia="ru-RU"/>
        </w:rPr>
        <w:t xml:space="preserve"> </w:t>
      </w:r>
      <w:r w:rsidRPr="006D09D2">
        <w:rPr>
          <w:rFonts w:ascii="Times New Roman" w:eastAsia="Times New Roman" w:hAnsi="Times New Roman" w:cs="Times New Roman"/>
          <w:color w:val="000000"/>
          <w:sz w:val="28"/>
          <w:szCs w:val="20"/>
          <w:lang w:eastAsia="ru-RU"/>
        </w:rPr>
        <w:t xml:space="preserve">нормирующее значение поверяемого прибора на выбранном диапазоне измерений. </w:t>
      </w:r>
    </w:p>
    <w:p w14:paraId="625DA9D2" w14:textId="77777777" w:rsidR="006D09D2" w:rsidRPr="006D09D2" w:rsidRDefault="006D09D2" w:rsidP="006D09D2">
      <w:pPr>
        <w:spacing w:after="0" w:line="288" w:lineRule="auto"/>
        <w:ind w:firstLine="567"/>
        <w:jc w:val="both"/>
        <w:rPr>
          <w:rFonts w:ascii="Times New Roman" w:eastAsia="Times New Roman" w:hAnsi="Times New Roman" w:cs="Times New Roman"/>
          <w:snapToGrid w:val="0"/>
          <w:sz w:val="28"/>
          <w:szCs w:val="20"/>
          <w:lang w:eastAsia="ru-RU"/>
        </w:rPr>
      </w:pPr>
      <w:r w:rsidRPr="006D09D2">
        <w:rPr>
          <w:rFonts w:ascii="Times New Roman" w:eastAsia="Times New Roman" w:hAnsi="Times New Roman" w:cs="Times New Roman"/>
          <w:color w:val="000000"/>
          <w:sz w:val="28"/>
          <w:szCs w:val="20"/>
          <w:lang w:eastAsia="ru-RU"/>
        </w:rPr>
        <w:t>Относительную и приведенную погрешности определяют для всех пове</w:t>
      </w:r>
      <w:r w:rsidRPr="006D09D2">
        <w:rPr>
          <w:rFonts w:ascii="Times New Roman" w:eastAsia="Times New Roman" w:hAnsi="Times New Roman" w:cs="Times New Roman"/>
          <w:spacing w:val="-4"/>
          <w:sz w:val="28"/>
          <w:szCs w:val="20"/>
          <w:lang w:eastAsia="ru-RU"/>
        </w:rPr>
        <w:t>ряемых отметок шкалы, выбирая наибольшее по модулю значение абсолют</w:t>
      </w:r>
      <w:r w:rsidRPr="006D09D2">
        <w:rPr>
          <w:rFonts w:ascii="Times New Roman" w:eastAsia="Times New Roman" w:hAnsi="Times New Roman" w:cs="Times New Roman"/>
          <w:sz w:val="28"/>
          <w:szCs w:val="20"/>
          <w:lang w:eastAsia="ru-RU"/>
        </w:rPr>
        <w:t xml:space="preserve">ной </w:t>
      </w:r>
      <w:r w:rsidRPr="006D09D2">
        <w:rPr>
          <w:rFonts w:ascii="Times New Roman" w:eastAsia="Times New Roman" w:hAnsi="Times New Roman" w:cs="Times New Roman"/>
          <w:spacing w:val="4"/>
          <w:sz w:val="28"/>
          <w:szCs w:val="20"/>
          <w:lang w:eastAsia="ru-RU"/>
        </w:rPr>
        <w:t>погрешности. При этом знак погрешности во всех случаях учитывается и за</w:t>
      </w:r>
      <w:r w:rsidRPr="006D09D2">
        <w:rPr>
          <w:rFonts w:ascii="Times New Roman" w:eastAsia="Times New Roman" w:hAnsi="Times New Roman" w:cs="Times New Roman"/>
          <w:sz w:val="28"/>
          <w:szCs w:val="20"/>
          <w:lang w:eastAsia="ru-RU"/>
        </w:rPr>
        <w:t xml:space="preserve">висит от соотношения </w:t>
      </w:r>
      <w:r w:rsidRPr="006D09D2">
        <w:rPr>
          <w:rFonts w:ascii="Times New Roman" w:eastAsia="Times New Roman" w:hAnsi="Times New Roman" w:cs="Times New Roman"/>
          <w:i/>
          <w:sz w:val="28"/>
          <w:szCs w:val="20"/>
          <w:lang w:eastAsia="ru-RU"/>
        </w:rPr>
        <w:t>х</w:t>
      </w:r>
      <w:r>
        <w:rPr>
          <w:rFonts w:ascii="Times New Roman" w:eastAsia="Times New Roman" w:hAnsi="Times New Roman" w:cs="Times New Roman"/>
          <w:sz w:val="28"/>
          <w:szCs w:val="20"/>
          <w:lang w:eastAsia="ru-RU"/>
        </w:rPr>
        <w:t xml:space="preserve"> и </w:t>
      </w:r>
      <w:r w:rsidRPr="006D09D2">
        <w:rPr>
          <w:rFonts w:ascii="Times New Roman" w:eastAsia="Times New Roman" w:hAnsi="Times New Roman" w:cs="Times New Roman"/>
          <w:i/>
          <w:sz w:val="28"/>
          <w:szCs w:val="20"/>
          <w:lang w:eastAsia="ru-RU"/>
        </w:rPr>
        <w:t>х</w:t>
      </w:r>
      <w:r w:rsidRPr="006D09D2">
        <w:rPr>
          <w:rFonts w:ascii="Times New Roman" w:eastAsia="Times New Roman" w:hAnsi="Times New Roman" w:cs="Times New Roman"/>
          <w:sz w:val="36"/>
          <w:szCs w:val="20"/>
          <w:vertAlign w:val="subscript"/>
          <w:lang w:eastAsia="ru-RU"/>
        </w:rPr>
        <w:t>о</w:t>
      </w:r>
      <w:r w:rsidRPr="006D09D2">
        <w:rPr>
          <w:rFonts w:ascii="Times New Roman" w:eastAsia="Times New Roman" w:hAnsi="Times New Roman" w:cs="Times New Roman"/>
          <w:sz w:val="28"/>
          <w:szCs w:val="20"/>
          <w:lang w:eastAsia="ru-RU"/>
        </w:rPr>
        <w:t>.</w:t>
      </w:r>
      <w:r w:rsidRPr="006D09D2">
        <w:rPr>
          <w:rFonts w:ascii="Times New Roman" w:eastAsia="Times New Roman" w:hAnsi="Times New Roman" w:cs="Times New Roman"/>
          <w:snapToGrid w:val="0"/>
          <w:sz w:val="28"/>
          <w:szCs w:val="20"/>
          <w:lang w:eastAsia="ru-RU"/>
        </w:rPr>
        <w:tab/>
      </w:r>
    </w:p>
    <w:p w14:paraId="3E48D061" w14:textId="77777777" w:rsidR="006D09D2" w:rsidRDefault="006D09D2" w:rsidP="006D09D2">
      <w:pPr>
        <w:spacing w:after="0" w:line="278" w:lineRule="auto"/>
        <w:ind w:firstLine="567"/>
        <w:jc w:val="both"/>
        <w:rPr>
          <w:rFonts w:ascii="Times New Roman" w:eastAsia="Times New Roman" w:hAnsi="Times New Roman" w:cs="Times New Roman"/>
          <w:i/>
          <w:color w:val="000000" w:themeColor="text1"/>
          <w:sz w:val="36"/>
          <w:szCs w:val="20"/>
          <w:vertAlign w:val="subscript"/>
          <w:lang w:eastAsia="ru-RU"/>
        </w:rPr>
      </w:pPr>
      <w:r w:rsidRPr="006D09D2">
        <w:rPr>
          <w:rFonts w:ascii="Times New Roman" w:eastAsia="Times New Roman" w:hAnsi="Times New Roman" w:cs="Times New Roman"/>
          <w:spacing w:val="-4"/>
          <w:sz w:val="28"/>
          <w:szCs w:val="20"/>
          <w:lang w:eastAsia="ru-RU"/>
        </w:rPr>
        <w:t xml:space="preserve">Вариацию показаний прибора на поверяемой отметке шкалы </w:t>
      </w:r>
      <w:r w:rsidRPr="006D09D2">
        <w:rPr>
          <w:rFonts w:ascii="Times New Roman" w:eastAsia="Times New Roman" w:hAnsi="Times New Roman" w:cs="Times New Roman"/>
          <w:spacing w:val="-4"/>
          <w:sz w:val="28"/>
          <w:szCs w:val="20"/>
          <w:lang w:eastAsia="ru-RU"/>
        </w:rPr>
        <w:t>определяют,</w:t>
      </w:r>
      <w:r w:rsidRPr="006D09D2">
        <w:rPr>
          <w:rFonts w:ascii="Times New Roman" w:eastAsia="Times New Roman" w:hAnsi="Times New Roman" w:cs="Times New Roman"/>
          <w:sz w:val="28"/>
          <w:szCs w:val="20"/>
          <w:lang w:eastAsia="ru-RU"/>
        </w:rPr>
        <w:t xml:space="preserve"> </w:t>
      </w:r>
      <w:r w:rsidRPr="006D09D2">
        <w:rPr>
          <w:rFonts w:ascii="Times New Roman" w:eastAsia="Times New Roman" w:hAnsi="Times New Roman" w:cs="Times New Roman"/>
          <w:spacing w:val="4"/>
          <w:sz w:val="28"/>
          <w:szCs w:val="20"/>
          <w:lang w:eastAsia="ru-RU"/>
        </w:rPr>
        <w:t>как абсолютное значение разности действительных значений измеряемой ве</w:t>
      </w:r>
      <w:r w:rsidRPr="006D09D2">
        <w:rPr>
          <w:rFonts w:ascii="Times New Roman" w:eastAsia="Times New Roman" w:hAnsi="Times New Roman" w:cs="Times New Roman"/>
          <w:sz w:val="28"/>
          <w:szCs w:val="20"/>
          <w:lang w:eastAsia="ru-RU"/>
        </w:rPr>
        <w:t xml:space="preserve">личины при одном и том же показании прибора, полученном при плавном подходе указателя сначала со стороны меньших, а затем со стороны больших значений. </w:t>
      </w:r>
      <w:r w:rsidRPr="006D09D2">
        <w:rPr>
          <w:rFonts w:ascii="Times New Roman" w:eastAsia="Times New Roman" w:hAnsi="Times New Roman" w:cs="Times New Roman"/>
          <w:spacing w:val="-4"/>
          <w:sz w:val="28"/>
          <w:szCs w:val="20"/>
          <w:lang w:eastAsia="ru-RU"/>
        </w:rPr>
        <w:t>Вариация может определяться также в процентах от нормирующего</w:t>
      </w:r>
      <w:r w:rsidRPr="006D09D2">
        <w:rPr>
          <w:rFonts w:ascii="Times New Roman" w:eastAsia="Times New Roman" w:hAnsi="Times New Roman" w:cs="Times New Roman"/>
          <w:sz w:val="28"/>
          <w:szCs w:val="20"/>
          <w:lang w:eastAsia="ru-RU"/>
        </w:rPr>
        <w:t xml:space="preserve"> значения </w:t>
      </w:r>
      <w:r w:rsidRPr="006D09D2">
        <w:rPr>
          <w:rFonts w:ascii="Times New Roman" w:eastAsia="Times New Roman" w:hAnsi="Times New Roman" w:cs="Times New Roman"/>
          <w:i/>
          <w:color w:val="000000" w:themeColor="text1"/>
          <w:sz w:val="28"/>
          <w:szCs w:val="20"/>
          <w:lang w:eastAsia="ru-RU"/>
        </w:rPr>
        <w:t>х</w:t>
      </w:r>
      <w:r w:rsidRPr="006D09D2">
        <w:rPr>
          <w:rFonts w:ascii="Times New Roman" w:eastAsia="Times New Roman" w:hAnsi="Times New Roman" w:cs="Times New Roman"/>
          <w:i/>
          <w:color w:val="000000" w:themeColor="text1"/>
          <w:sz w:val="36"/>
          <w:szCs w:val="20"/>
          <w:vertAlign w:val="subscript"/>
          <w:lang w:val="en-US" w:eastAsia="ru-RU"/>
        </w:rPr>
        <w:t>N</w:t>
      </w:r>
      <w:r>
        <w:rPr>
          <w:rFonts w:ascii="Times New Roman" w:eastAsia="Times New Roman" w:hAnsi="Times New Roman" w:cs="Times New Roman"/>
          <w:i/>
          <w:color w:val="000000" w:themeColor="text1"/>
          <w:sz w:val="36"/>
          <w:szCs w:val="20"/>
          <w:vertAlign w:val="subscript"/>
          <w:lang w:eastAsia="ru-RU"/>
        </w:rPr>
        <w:t>:</w:t>
      </w:r>
    </w:p>
    <w:p w14:paraId="0A6EF315" w14:textId="77777777" w:rsidR="006D09D2" w:rsidRDefault="006D09D2" w:rsidP="006D09D2">
      <w:pPr>
        <w:spacing w:after="0" w:line="288" w:lineRule="auto"/>
        <w:ind w:firstLine="567"/>
        <w:jc w:val="center"/>
        <w:rPr>
          <w:rFonts w:ascii="Times New Roman" w:eastAsia="Times New Roman" w:hAnsi="Times New Roman" w:cs="Times New Roman"/>
          <w:sz w:val="28"/>
          <w:szCs w:val="20"/>
          <w:lang w:eastAsia="ru-RU"/>
        </w:rPr>
      </w:pPr>
      <w:r w:rsidRPr="006D09D2">
        <w:rPr>
          <w:rFonts w:ascii="Times New Roman" w:eastAsia="Times New Roman" w:hAnsi="Times New Roman" w:cs="Times New Roman"/>
          <w:i/>
          <w:sz w:val="28"/>
          <w:szCs w:val="20"/>
          <w:lang w:val="en-US" w:eastAsia="ru-RU"/>
        </w:rPr>
        <w:t>H</w:t>
      </w:r>
      <w:r w:rsidRPr="006D09D2">
        <w:rPr>
          <w:rFonts w:ascii="Times New Roman" w:eastAsia="Times New Roman" w:hAnsi="Times New Roman" w:cs="Times New Roman"/>
          <w:sz w:val="28"/>
          <w:szCs w:val="20"/>
          <w:lang w:eastAsia="ru-RU"/>
        </w:rPr>
        <w:t xml:space="preserve"> = 100</w:t>
      </w:r>
      <w:r w:rsidRPr="006D09D2">
        <w:rPr>
          <w:rFonts w:ascii="Times New Roman" w:eastAsia="Times New Roman" w:hAnsi="Times New Roman" w:cs="Times New Roman"/>
          <w:sz w:val="28"/>
          <w:szCs w:val="20"/>
          <w:lang w:eastAsia="ru-RU"/>
        </w:rPr>
        <w:sym w:font="Symbol" w:char="F0BD"/>
      </w:r>
      <w:r w:rsidRPr="006D09D2">
        <w:rPr>
          <w:rFonts w:ascii="Times New Roman" w:eastAsia="Times New Roman" w:hAnsi="Times New Roman" w:cs="Times New Roman"/>
          <w:i/>
          <w:sz w:val="28"/>
          <w:szCs w:val="20"/>
          <w:lang w:eastAsia="ru-RU"/>
        </w:rPr>
        <w:t>х</w:t>
      </w:r>
      <w:r w:rsidRPr="006D09D2">
        <w:rPr>
          <w:rFonts w:ascii="Times New Roman" w:eastAsia="Times New Roman" w:hAnsi="Times New Roman" w:cs="Times New Roman"/>
          <w:sz w:val="36"/>
          <w:szCs w:val="20"/>
          <w:vertAlign w:val="subscript"/>
          <w:lang w:eastAsia="ru-RU"/>
        </w:rPr>
        <w:t>о</w:t>
      </w:r>
      <w:r w:rsidRPr="006D09D2">
        <w:rPr>
          <w:rFonts w:ascii="Times New Roman" w:eastAsia="Times New Roman" w:hAnsi="Times New Roman" w:cs="Times New Roman"/>
          <w:i/>
          <w:sz w:val="36"/>
          <w:szCs w:val="20"/>
          <w:vertAlign w:val="subscript"/>
          <w:lang w:eastAsia="ru-RU"/>
        </w:rPr>
        <w:t xml:space="preserve"> </w:t>
      </w:r>
      <w:proofErr w:type="spellStart"/>
      <w:r w:rsidRPr="006D09D2">
        <w:rPr>
          <w:rFonts w:ascii="Times New Roman" w:eastAsia="Times New Roman" w:hAnsi="Times New Roman" w:cs="Times New Roman"/>
          <w:sz w:val="36"/>
          <w:szCs w:val="20"/>
          <w:vertAlign w:val="subscript"/>
          <w:lang w:eastAsia="ru-RU"/>
        </w:rPr>
        <w:t>ув</w:t>
      </w:r>
      <w:proofErr w:type="spellEnd"/>
      <w:r w:rsidRPr="006D09D2">
        <w:rPr>
          <w:rFonts w:ascii="Times New Roman" w:eastAsia="Times New Roman" w:hAnsi="Times New Roman" w:cs="Times New Roman"/>
          <w:i/>
          <w:sz w:val="28"/>
          <w:szCs w:val="20"/>
          <w:lang w:eastAsia="ru-RU"/>
        </w:rPr>
        <w:t xml:space="preserve"> – х</w:t>
      </w:r>
      <w:r w:rsidRPr="006D09D2">
        <w:rPr>
          <w:rFonts w:ascii="Times New Roman" w:eastAsia="Times New Roman" w:hAnsi="Times New Roman" w:cs="Times New Roman"/>
          <w:sz w:val="36"/>
          <w:szCs w:val="20"/>
          <w:vertAlign w:val="subscript"/>
          <w:lang w:eastAsia="ru-RU"/>
        </w:rPr>
        <w:t>о</w:t>
      </w:r>
      <w:r w:rsidRPr="006D09D2">
        <w:rPr>
          <w:rFonts w:ascii="Times New Roman" w:eastAsia="Times New Roman" w:hAnsi="Times New Roman" w:cs="Times New Roman"/>
          <w:i/>
          <w:sz w:val="36"/>
          <w:szCs w:val="20"/>
          <w:vertAlign w:val="subscript"/>
          <w:lang w:eastAsia="ru-RU"/>
        </w:rPr>
        <w:t xml:space="preserve"> </w:t>
      </w:r>
      <w:r w:rsidRPr="006D09D2">
        <w:rPr>
          <w:rFonts w:ascii="Times New Roman" w:eastAsia="Times New Roman" w:hAnsi="Times New Roman" w:cs="Times New Roman"/>
          <w:sz w:val="36"/>
          <w:szCs w:val="20"/>
          <w:vertAlign w:val="subscript"/>
          <w:lang w:eastAsia="ru-RU"/>
        </w:rPr>
        <w:t>ум</w:t>
      </w:r>
      <w:r w:rsidRPr="006D09D2">
        <w:rPr>
          <w:rFonts w:ascii="Times New Roman" w:eastAsia="Times New Roman" w:hAnsi="Times New Roman" w:cs="Times New Roman"/>
          <w:sz w:val="28"/>
          <w:szCs w:val="20"/>
          <w:lang w:eastAsia="ru-RU"/>
        </w:rPr>
        <w:sym w:font="Symbol" w:char="F0BD"/>
      </w:r>
      <w:r w:rsidRPr="006D09D2">
        <w:rPr>
          <w:rFonts w:ascii="Times New Roman" w:eastAsia="Times New Roman" w:hAnsi="Times New Roman" w:cs="Times New Roman"/>
          <w:sz w:val="28"/>
          <w:szCs w:val="20"/>
          <w:lang w:eastAsia="ru-RU"/>
        </w:rPr>
        <w:t xml:space="preserve">/ </w:t>
      </w:r>
      <w:proofErr w:type="spellStart"/>
      <w:r w:rsidRPr="006D09D2">
        <w:rPr>
          <w:rFonts w:ascii="Times New Roman" w:eastAsia="Times New Roman" w:hAnsi="Times New Roman" w:cs="Times New Roman"/>
          <w:i/>
          <w:sz w:val="28"/>
          <w:szCs w:val="20"/>
          <w:lang w:eastAsia="ru-RU"/>
        </w:rPr>
        <w:t>х</w:t>
      </w:r>
      <w:r w:rsidRPr="006D09D2">
        <w:rPr>
          <w:rFonts w:ascii="Times New Roman" w:eastAsia="Times New Roman" w:hAnsi="Times New Roman" w:cs="Times New Roman"/>
          <w:i/>
          <w:sz w:val="36"/>
          <w:szCs w:val="20"/>
          <w:vertAlign w:val="subscript"/>
          <w:lang w:eastAsia="ru-RU"/>
        </w:rPr>
        <w:t>N</w:t>
      </w:r>
      <w:proofErr w:type="spellEnd"/>
      <w:r w:rsidRPr="006D09D2">
        <w:rPr>
          <w:rFonts w:ascii="Times New Roman" w:eastAsia="Times New Roman" w:hAnsi="Times New Roman" w:cs="Times New Roman"/>
          <w:sz w:val="28"/>
          <w:szCs w:val="20"/>
          <w:lang w:eastAsia="ru-RU"/>
        </w:rPr>
        <w:t>.</w:t>
      </w:r>
    </w:p>
    <w:p w14:paraId="5D7017F0" w14:textId="77777777" w:rsidR="006D09D2" w:rsidRPr="006D09D2" w:rsidRDefault="006D09D2" w:rsidP="006D09D2">
      <w:pPr>
        <w:spacing w:after="0" w:line="288" w:lineRule="auto"/>
        <w:ind w:firstLine="567"/>
        <w:jc w:val="center"/>
        <w:rPr>
          <w:rFonts w:ascii="Times New Roman" w:eastAsia="Times New Roman" w:hAnsi="Times New Roman" w:cs="Times New Roman"/>
          <w:sz w:val="28"/>
          <w:szCs w:val="20"/>
          <w:lang w:eastAsia="ru-RU"/>
        </w:rPr>
      </w:pPr>
    </w:p>
    <w:p w14:paraId="30532B94" w14:textId="77777777" w:rsidR="006D09D2" w:rsidRPr="006D09D2" w:rsidRDefault="006D09D2" w:rsidP="006D09D2">
      <w:pPr>
        <w:spacing w:after="0" w:line="276" w:lineRule="auto"/>
        <w:ind w:firstLine="567"/>
        <w:jc w:val="both"/>
        <w:rPr>
          <w:rFonts w:ascii="Times New Roman" w:eastAsia="Times New Roman" w:hAnsi="Times New Roman" w:cs="Times New Roman"/>
          <w:sz w:val="28"/>
          <w:szCs w:val="20"/>
          <w:lang w:eastAsia="ru-RU"/>
        </w:rPr>
      </w:pPr>
      <w:r w:rsidRPr="006D09D2">
        <w:rPr>
          <w:rFonts w:ascii="Times New Roman" w:eastAsia="Times New Roman" w:hAnsi="Times New Roman" w:cs="Times New Roman"/>
          <w:b/>
          <w:sz w:val="28"/>
          <w:szCs w:val="20"/>
          <w:lang w:eastAsia="ru-RU"/>
        </w:rPr>
        <w:t>Определение амплитудно-частотной характеристики АЧХ вольтметра переменного тока</w:t>
      </w:r>
      <w:r w:rsidRPr="006D09D2">
        <w:rPr>
          <w:rFonts w:ascii="Times New Roman" w:eastAsia="Times New Roman" w:hAnsi="Times New Roman" w:cs="Times New Roman"/>
          <w:b/>
          <w:i/>
          <w:sz w:val="28"/>
          <w:szCs w:val="20"/>
          <w:lang w:eastAsia="ru-RU"/>
        </w:rPr>
        <w:t xml:space="preserve"> </w:t>
      </w:r>
      <w:r w:rsidRPr="006D09D2">
        <w:rPr>
          <w:rFonts w:ascii="Times New Roman" w:eastAsia="Times New Roman" w:hAnsi="Times New Roman" w:cs="Times New Roman"/>
          <w:sz w:val="28"/>
          <w:szCs w:val="20"/>
          <w:lang w:eastAsia="ru-RU"/>
        </w:rPr>
        <w:t>проводят по схеме, представленной на рис. 1.1.</w:t>
      </w:r>
      <w:r w:rsidRPr="006D09D2">
        <w:rPr>
          <w:rFonts w:ascii="Times New Roman" w:eastAsia="Times New Roman" w:hAnsi="Times New Roman" w:cs="Times New Roman"/>
          <w:b/>
          <w:i/>
          <w:sz w:val="28"/>
          <w:szCs w:val="20"/>
          <w:lang w:eastAsia="ru-RU"/>
        </w:rPr>
        <w:t xml:space="preserve"> </w:t>
      </w:r>
      <w:r w:rsidRPr="006D09D2">
        <w:rPr>
          <w:rFonts w:ascii="Times New Roman" w:eastAsia="Times New Roman" w:hAnsi="Times New Roman" w:cs="Times New Roman"/>
          <w:sz w:val="28"/>
          <w:szCs w:val="20"/>
          <w:lang w:eastAsia="ru-RU"/>
        </w:rPr>
        <w:t>В качестве источника питания используется генератор переменного тока, работающий в режиме синусоидальных колебаний.</w:t>
      </w:r>
    </w:p>
    <w:p w14:paraId="01BB9AFF" w14:textId="77777777" w:rsidR="006D09D2" w:rsidRPr="006D09D2" w:rsidRDefault="006D09D2" w:rsidP="006D09D2">
      <w:pPr>
        <w:spacing w:after="0" w:line="276" w:lineRule="auto"/>
        <w:ind w:firstLine="567"/>
        <w:jc w:val="both"/>
        <w:rPr>
          <w:rFonts w:ascii="Times New Roman" w:eastAsia="Times New Roman" w:hAnsi="Times New Roman" w:cs="Times New Roman"/>
          <w:sz w:val="28"/>
          <w:szCs w:val="20"/>
          <w:lang w:eastAsia="ru-RU"/>
        </w:rPr>
      </w:pPr>
      <w:r w:rsidRPr="006D09D2">
        <w:rPr>
          <w:rFonts w:ascii="Times New Roman" w:eastAsia="Times New Roman" w:hAnsi="Times New Roman" w:cs="Times New Roman"/>
          <w:sz w:val="28"/>
          <w:szCs w:val="20"/>
          <w:lang w:eastAsia="ru-RU"/>
        </w:rPr>
        <w:t xml:space="preserve">Сначала следует установить указатель вольтметра на оцифрованную отметку в диапазоне (0,5…0,8) от выбранного предела измерений. Затем, не меняя выходного напряжения генератора, уменьшить его частоту до нескольких герц (2…5 Гц). При этом будут наблюдаться колебания указателя. Плавно увеличивая частоту входного напряжения, определить ее минимальное значение </w:t>
      </w:r>
      <w:r w:rsidRPr="006D09D2">
        <w:rPr>
          <w:rFonts w:ascii="Times New Roman" w:eastAsia="Times New Roman" w:hAnsi="Times New Roman" w:cs="Times New Roman"/>
          <w:i/>
          <w:sz w:val="28"/>
          <w:szCs w:val="20"/>
          <w:lang w:val="en-US" w:eastAsia="ru-RU"/>
        </w:rPr>
        <w:t>f</w:t>
      </w:r>
      <w:r w:rsidRPr="006D09D2">
        <w:rPr>
          <w:rFonts w:ascii="Times New Roman" w:eastAsia="Times New Roman" w:hAnsi="Times New Roman" w:cs="Times New Roman"/>
          <w:sz w:val="28"/>
          <w:szCs w:val="20"/>
          <w:vertAlign w:val="subscript"/>
          <w:lang w:eastAsia="ru-RU"/>
        </w:rPr>
        <w:t>1</w:t>
      </w:r>
      <w:r w:rsidRPr="006D09D2">
        <w:rPr>
          <w:rFonts w:ascii="Times New Roman" w:eastAsia="Times New Roman" w:hAnsi="Times New Roman" w:cs="Times New Roman"/>
          <w:sz w:val="28"/>
          <w:szCs w:val="20"/>
          <w:lang w:eastAsia="ru-RU"/>
        </w:rPr>
        <w:t xml:space="preserve">, при котором колебания прекратятся; снять 2-3 точки АЧХ до частоты </w:t>
      </w:r>
      <w:proofErr w:type="gramStart"/>
      <w:r w:rsidRPr="006D09D2">
        <w:rPr>
          <w:rFonts w:ascii="Times New Roman" w:eastAsia="Times New Roman" w:hAnsi="Times New Roman" w:cs="Times New Roman"/>
          <w:i/>
          <w:sz w:val="28"/>
          <w:szCs w:val="20"/>
          <w:lang w:val="en-US" w:eastAsia="ru-RU"/>
        </w:rPr>
        <w:t>f</w:t>
      </w:r>
      <w:r w:rsidRPr="006D09D2">
        <w:rPr>
          <w:rFonts w:ascii="Times New Roman" w:eastAsia="Times New Roman" w:hAnsi="Times New Roman" w:cs="Times New Roman"/>
          <w:sz w:val="28"/>
          <w:szCs w:val="20"/>
          <w:lang w:eastAsia="ru-RU"/>
        </w:rPr>
        <w:t xml:space="preserve">  =</w:t>
      </w:r>
      <w:proofErr w:type="gramEnd"/>
      <w:r w:rsidRPr="006D09D2">
        <w:rPr>
          <w:rFonts w:ascii="Times New Roman" w:eastAsia="Times New Roman" w:hAnsi="Times New Roman" w:cs="Times New Roman"/>
          <w:sz w:val="28"/>
          <w:szCs w:val="20"/>
          <w:lang w:eastAsia="ru-RU"/>
        </w:rPr>
        <w:t xml:space="preserve"> 50 Гц.</w:t>
      </w:r>
    </w:p>
    <w:p w14:paraId="1535CE07" w14:textId="77777777" w:rsidR="006D09D2" w:rsidRPr="006D09D2" w:rsidRDefault="006D09D2" w:rsidP="006D09D2">
      <w:pPr>
        <w:spacing w:after="0" w:line="276" w:lineRule="auto"/>
        <w:ind w:firstLine="567"/>
        <w:jc w:val="both"/>
        <w:rPr>
          <w:rFonts w:ascii="Times New Roman" w:eastAsia="Times New Roman" w:hAnsi="Times New Roman" w:cs="Times New Roman"/>
          <w:sz w:val="28"/>
          <w:szCs w:val="20"/>
          <w:lang w:eastAsia="ru-RU"/>
        </w:rPr>
      </w:pPr>
      <w:r w:rsidRPr="006D09D2">
        <w:rPr>
          <w:rFonts w:ascii="Times New Roman" w:eastAsia="Times New Roman" w:hAnsi="Times New Roman" w:cs="Times New Roman"/>
          <w:sz w:val="28"/>
          <w:szCs w:val="20"/>
          <w:lang w:eastAsia="ru-RU"/>
        </w:rPr>
        <w:t>Далее, увеличивая частоту входного напряжения до 10…20 кГц, снять зависимость показания поверяемого вольтметра от частоты. При этом следует предварительно определить, при какой приблизительно частоте изменения показаний вольтметра будут заметными. До этой частоты достаточно снять показания в 3…4 точках, а после нее</w:t>
      </w:r>
      <w:r w:rsidRPr="006D09D2">
        <w:rPr>
          <w:rFonts w:ascii="Times New Roman" w:eastAsia="Times New Roman" w:hAnsi="Times New Roman" w:cs="Times New Roman"/>
          <w:i/>
          <w:sz w:val="28"/>
          <w:szCs w:val="20"/>
          <w:lang w:eastAsia="ru-RU"/>
        </w:rPr>
        <w:t xml:space="preserve"> </w:t>
      </w:r>
      <w:r w:rsidRPr="006D09D2">
        <w:rPr>
          <w:rFonts w:ascii="Times New Roman" w:eastAsia="Times New Roman" w:hAnsi="Times New Roman" w:cs="Times New Roman"/>
          <w:sz w:val="28"/>
          <w:szCs w:val="20"/>
          <w:lang w:eastAsia="ru-RU"/>
        </w:rPr>
        <w:t xml:space="preserve">– не менее чем в 5…7 точках. </w:t>
      </w:r>
    </w:p>
    <w:p w14:paraId="4C2DAE86" w14:textId="77777777" w:rsidR="006D09D2" w:rsidRPr="006D09D2" w:rsidRDefault="006D09D2" w:rsidP="006D09D2">
      <w:pPr>
        <w:spacing w:after="0" w:line="276" w:lineRule="auto"/>
        <w:ind w:firstLine="567"/>
        <w:jc w:val="both"/>
        <w:rPr>
          <w:rFonts w:ascii="Times New Roman" w:eastAsia="Times New Roman" w:hAnsi="Times New Roman" w:cs="Times New Roman"/>
          <w:sz w:val="28"/>
          <w:szCs w:val="20"/>
          <w:lang w:eastAsia="ru-RU"/>
        </w:rPr>
      </w:pPr>
      <w:r w:rsidRPr="006D09D2">
        <w:rPr>
          <w:rFonts w:ascii="Times New Roman" w:eastAsia="Times New Roman" w:hAnsi="Times New Roman" w:cs="Times New Roman"/>
          <w:sz w:val="28"/>
          <w:szCs w:val="20"/>
          <w:lang w:eastAsia="ru-RU"/>
        </w:rPr>
        <w:t xml:space="preserve">По полученным данным построить АЧХ вольтметра и определить нижнюю </w:t>
      </w:r>
      <w:r w:rsidRPr="006D09D2">
        <w:rPr>
          <w:rFonts w:ascii="Times New Roman" w:eastAsia="Times New Roman" w:hAnsi="Times New Roman" w:cs="Times New Roman"/>
          <w:i/>
          <w:sz w:val="28"/>
          <w:szCs w:val="20"/>
          <w:lang w:val="en-US" w:eastAsia="ru-RU"/>
        </w:rPr>
        <w:t>f</w:t>
      </w:r>
      <w:r w:rsidRPr="006D09D2">
        <w:rPr>
          <w:rFonts w:ascii="Times New Roman" w:eastAsia="Times New Roman" w:hAnsi="Times New Roman" w:cs="Times New Roman"/>
          <w:sz w:val="28"/>
          <w:szCs w:val="20"/>
          <w:vertAlign w:val="subscript"/>
          <w:lang w:eastAsia="ru-RU"/>
        </w:rPr>
        <w:t>н</w:t>
      </w:r>
      <w:r w:rsidRPr="006D09D2">
        <w:rPr>
          <w:rFonts w:ascii="Times New Roman" w:eastAsia="Times New Roman" w:hAnsi="Times New Roman" w:cs="Times New Roman"/>
          <w:sz w:val="28"/>
          <w:szCs w:val="20"/>
          <w:lang w:eastAsia="ru-RU"/>
        </w:rPr>
        <w:t xml:space="preserve"> и верхнюю </w:t>
      </w:r>
      <w:r w:rsidRPr="006D09D2">
        <w:rPr>
          <w:rFonts w:ascii="Times New Roman" w:eastAsia="Times New Roman" w:hAnsi="Times New Roman" w:cs="Times New Roman"/>
          <w:i/>
          <w:sz w:val="28"/>
          <w:szCs w:val="20"/>
          <w:lang w:val="en-US" w:eastAsia="ru-RU"/>
        </w:rPr>
        <w:t>f</w:t>
      </w:r>
      <w:r w:rsidRPr="006D09D2">
        <w:rPr>
          <w:rFonts w:ascii="Times New Roman" w:eastAsia="Times New Roman" w:hAnsi="Times New Roman" w:cs="Times New Roman"/>
          <w:sz w:val="28"/>
          <w:szCs w:val="20"/>
          <w:vertAlign w:val="subscript"/>
          <w:lang w:eastAsia="ru-RU"/>
        </w:rPr>
        <w:t>в</w:t>
      </w:r>
      <w:r w:rsidRPr="006D09D2">
        <w:rPr>
          <w:rFonts w:ascii="Times New Roman" w:eastAsia="Times New Roman" w:hAnsi="Times New Roman" w:cs="Times New Roman"/>
          <w:sz w:val="28"/>
          <w:szCs w:val="20"/>
          <w:lang w:eastAsia="ru-RU"/>
        </w:rPr>
        <w:t xml:space="preserve"> границы частотного диапазона в соответствии с требованиями по допустимому спаду АЧХ для поверяемого вольтметра. </w:t>
      </w:r>
    </w:p>
    <w:p w14:paraId="0F8D1C34" w14:textId="77777777" w:rsidR="006D09D2" w:rsidRPr="006D09D2" w:rsidRDefault="006D09D2" w:rsidP="006D09D2">
      <w:pPr>
        <w:spacing w:after="0" w:line="276" w:lineRule="auto"/>
        <w:ind w:firstLine="567"/>
        <w:jc w:val="both"/>
        <w:rPr>
          <w:rFonts w:ascii="Times New Roman" w:eastAsia="Times New Roman" w:hAnsi="Times New Roman" w:cs="Times New Roman"/>
          <w:sz w:val="28"/>
          <w:szCs w:val="20"/>
          <w:lang w:eastAsia="ru-RU"/>
        </w:rPr>
      </w:pPr>
    </w:p>
    <w:p w14:paraId="337FC258" w14:textId="77777777" w:rsidR="006D09D2" w:rsidRPr="006D09D2" w:rsidRDefault="006D09D2" w:rsidP="006D09D2">
      <w:pPr>
        <w:spacing w:after="120" w:line="276" w:lineRule="auto"/>
        <w:ind w:firstLine="567"/>
        <w:jc w:val="both"/>
        <w:rPr>
          <w:rFonts w:ascii="Times New Roman" w:eastAsia="Times New Roman" w:hAnsi="Times New Roman" w:cs="Times New Roman"/>
          <w:sz w:val="28"/>
          <w:szCs w:val="20"/>
          <w:lang w:eastAsia="ru-RU"/>
        </w:rPr>
      </w:pPr>
    </w:p>
    <w:p w14:paraId="474F8070" w14:textId="77777777" w:rsidR="006D09D2" w:rsidRDefault="006D09D2" w:rsidP="006D09D2">
      <w:pPr>
        <w:spacing w:line="276" w:lineRule="auto"/>
        <w:rPr>
          <w:rFonts w:ascii="Times New Roman" w:hAnsi="Times New Roman" w:cs="Times New Roman"/>
          <w:sz w:val="28"/>
          <w:szCs w:val="28"/>
        </w:rPr>
      </w:pPr>
      <w:bookmarkStart w:id="1" w:name="_GoBack"/>
      <w:bookmarkEnd w:id="1"/>
    </w:p>
    <w:p w14:paraId="4FFF13B1" w14:textId="77777777" w:rsidR="006D09D2" w:rsidRPr="006D09D2" w:rsidRDefault="006D09D2" w:rsidP="00C679CC">
      <w:pPr>
        <w:spacing w:line="276" w:lineRule="auto"/>
        <w:ind w:firstLine="708"/>
        <w:jc w:val="center"/>
        <w:rPr>
          <w:rFonts w:ascii="Times New Roman" w:hAnsi="Times New Roman" w:cs="Times New Roman"/>
          <w:b/>
          <w:sz w:val="28"/>
          <w:szCs w:val="28"/>
        </w:rPr>
      </w:pPr>
      <w:r w:rsidRPr="00C679CC">
        <w:rPr>
          <w:rFonts w:ascii="Times New Roman" w:hAnsi="Times New Roman" w:cs="Times New Roman"/>
          <w:b/>
          <w:sz w:val="28"/>
          <w:szCs w:val="28"/>
        </w:rPr>
        <w:lastRenderedPageBreak/>
        <w:t xml:space="preserve">Протокол наблюдений и измерений к </w:t>
      </w:r>
      <w:r w:rsidRPr="00C679CC">
        <w:rPr>
          <w:rFonts w:ascii="Times New Roman" w:eastAsia="Times New Roman" w:hAnsi="Times New Roman" w:cs="Times New Roman"/>
          <w:b/>
          <w:kern w:val="28"/>
          <w:sz w:val="28"/>
          <w:szCs w:val="20"/>
          <w:lang w:eastAsia="ru-RU"/>
        </w:rPr>
        <w:t>лабораторной работе</w:t>
      </w:r>
      <w:r w:rsidRPr="006D09D2">
        <w:rPr>
          <w:rFonts w:ascii="Times New Roman" w:eastAsia="Times New Roman" w:hAnsi="Times New Roman" w:cs="Times New Roman"/>
          <w:b/>
          <w:kern w:val="28"/>
          <w:sz w:val="28"/>
          <w:szCs w:val="20"/>
          <w:lang w:eastAsia="ru-RU"/>
        </w:rPr>
        <w:t xml:space="preserve"> </w:t>
      </w:r>
      <w:r w:rsidRPr="00C679CC">
        <w:rPr>
          <w:rFonts w:ascii="Times New Roman" w:eastAsia="Times New Roman" w:hAnsi="Times New Roman" w:cs="Times New Roman"/>
          <w:b/>
          <w:kern w:val="28"/>
          <w:sz w:val="28"/>
          <w:szCs w:val="20"/>
          <w:lang w:eastAsia="ru-RU"/>
        </w:rPr>
        <w:t>№</w:t>
      </w:r>
      <w:r w:rsidRPr="006D09D2">
        <w:rPr>
          <w:rFonts w:ascii="Times New Roman" w:eastAsia="Times New Roman" w:hAnsi="Times New Roman" w:cs="Times New Roman"/>
          <w:b/>
          <w:kern w:val="28"/>
          <w:sz w:val="28"/>
          <w:szCs w:val="20"/>
          <w:lang w:eastAsia="ru-RU"/>
        </w:rPr>
        <w:t xml:space="preserve">1. </w:t>
      </w:r>
    </w:p>
    <w:p w14:paraId="07A34053" w14:textId="77777777" w:rsidR="00C679CC" w:rsidRPr="00C679CC" w:rsidRDefault="00C679CC" w:rsidP="00C679CC">
      <w:pPr>
        <w:spacing w:before="120" w:after="300" w:line="276" w:lineRule="auto"/>
        <w:jc w:val="center"/>
        <w:rPr>
          <w:rFonts w:ascii="Times New Roman" w:eastAsia="Times New Roman" w:hAnsi="Times New Roman" w:cs="Times New Roman"/>
          <w:b/>
          <w:spacing w:val="-6"/>
          <w:kern w:val="28"/>
          <w:sz w:val="28"/>
          <w:szCs w:val="20"/>
          <w:lang w:eastAsia="ru-RU"/>
        </w:rPr>
      </w:pPr>
      <w:r w:rsidRPr="00C679CC">
        <w:rPr>
          <w:rFonts w:ascii="Times New Roman" w:eastAsia="Times New Roman" w:hAnsi="Times New Roman" w:cs="Times New Roman"/>
          <w:b/>
          <w:kern w:val="28"/>
          <w:sz w:val="28"/>
          <w:szCs w:val="20"/>
          <w:lang w:eastAsia="ru-RU"/>
        </w:rPr>
        <w:t>«</w:t>
      </w:r>
      <w:r w:rsidR="006D09D2" w:rsidRPr="00C679CC">
        <w:rPr>
          <w:rFonts w:ascii="Times New Roman" w:eastAsia="Times New Roman" w:hAnsi="Times New Roman" w:cs="Times New Roman"/>
          <w:b/>
          <w:kern w:val="28"/>
          <w:sz w:val="28"/>
          <w:szCs w:val="20"/>
          <w:lang w:eastAsia="ru-RU"/>
        </w:rPr>
        <w:t>Исследо</w:t>
      </w:r>
      <w:r w:rsidRPr="00C679CC">
        <w:rPr>
          <w:rFonts w:ascii="Times New Roman" w:eastAsia="Times New Roman" w:hAnsi="Times New Roman" w:cs="Times New Roman"/>
          <w:b/>
          <w:kern w:val="28"/>
          <w:sz w:val="28"/>
          <w:szCs w:val="20"/>
          <w:lang w:eastAsia="ru-RU"/>
        </w:rPr>
        <w:t xml:space="preserve">вание основных метрологических характеристик электромеханических </w:t>
      </w:r>
      <w:r w:rsidR="006D09D2" w:rsidRPr="00C679CC">
        <w:rPr>
          <w:rFonts w:ascii="Times New Roman" w:eastAsia="Times New Roman" w:hAnsi="Times New Roman" w:cs="Times New Roman"/>
          <w:b/>
          <w:spacing w:val="-6"/>
          <w:kern w:val="28"/>
          <w:sz w:val="28"/>
          <w:szCs w:val="20"/>
          <w:lang w:eastAsia="ru-RU"/>
        </w:rPr>
        <w:t>измерительных приборов</w:t>
      </w:r>
      <w:r w:rsidRPr="00C679CC">
        <w:rPr>
          <w:rFonts w:ascii="Times New Roman" w:eastAsia="Times New Roman" w:hAnsi="Times New Roman" w:cs="Times New Roman"/>
          <w:b/>
          <w:spacing w:val="-6"/>
          <w:kern w:val="28"/>
          <w:sz w:val="28"/>
          <w:szCs w:val="20"/>
          <w:lang w:eastAsia="ru-RU"/>
        </w:rPr>
        <w:t>»</w:t>
      </w:r>
    </w:p>
    <w:p w14:paraId="1CE76D85" w14:textId="77777777" w:rsidR="00F60DB4" w:rsidRPr="006D09D2" w:rsidRDefault="00C679CC" w:rsidP="00F60DB4">
      <w:pPr>
        <w:spacing w:before="120" w:after="300" w:line="276" w:lineRule="auto"/>
        <w:ind w:firstLine="708"/>
        <w:rPr>
          <w:rFonts w:ascii="Times New Roman" w:eastAsia="Times New Roman" w:hAnsi="Times New Roman" w:cs="Times New Roman"/>
          <w:spacing w:val="-6"/>
          <w:kern w:val="28"/>
          <w:sz w:val="28"/>
          <w:szCs w:val="20"/>
          <w:lang w:eastAsia="ru-RU"/>
        </w:rPr>
      </w:pPr>
      <w:r w:rsidRPr="00C679CC">
        <w:rPr>
          <w:rFonts w:ascii="Times New Roman" w:eastAsia="Times New Roman" w:hAnsi="Times New Roman" w:cs="Times New Roman"/>
          <w:spacing w:val="-6"/>
          <w:kern w:val="28"/>
          <w:sz w:val="28"/>
          <w:szCs w:val="20"/>
          <w:lang w:eastAsia="ru-RU"/>
        </w:rPr>
        <w:t>Поверка вольтметров и амперметров методом сличения.</w:t>
      </w:r>
    </w:p>
    <w:tbl>
      <w:tblPr>
        <w:tblpPr w:leftFromText="180" w:rightFromText="180" w:vertAnchor="text" w:tblpXSpec="center" w:tblpY="1"/>
        <w:tblOverlap w:val="never"/>
        <w:tblW w:w="95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557"/>
        <w:gridCol w:w="1144"/>
        <w:gridCol w:w="1144"/>
        <w:gridCol w:w="1144"/>
        <w:gridCol w:w="1144"/>
        <w:gridCol w:w="1144"/>
        <w:gridCol w:w="1144"/>
        <w:gridCol w:w="1145"/>
      </w:tblGrid>
      <w:tr w:rsidR="00C679CC" w:rsidRPr="00C679CC" w14:paraId="682C5698" w14:textId="77777777" w:rsidTr="00C679CC">
        <w:tblPrEx>
          <w:tblCellMar>
            <w:top w:w="0" w:type="dxa"/>
            <w:bottom w:w="0" w:type="dxa"/>
          </w:tblCellMar>
        </w:tblPrEx>
        <w:trPr>
          <w:cantSplit/>
          <w:trHeight w:val="350"/>
        </w:trPr>
        <w:tc>
          <w:tcPr>
            <w:tcW w:w="1557" w:type="dxa"/>
            <w:vMerge w:val="restart"/>
            <w:tcBorders>
              <w:bottom w:val="nil"/>
            </w:tcBorders>
          </w:tcPr>
          <w:p w14:paraId="75615816"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br w:type="page"/>
              <w:t xml:space="preserve">Показания </w:t>
            </w:r>
            <w:r w:rsidRPr="00C679CC">
              <w:rPr>
                <w:rFonts w:ascii="Times New Roman" w:eastAsia="Times New Roman" w:hAnsi="Times New Roman" w:cs="Times New Roman"/>
                <w:spacing w:val="-10"/>
                <w:sz w:val="24"/>
                <w:szCs w:val="20"/>
                <w:lang w:eastAsia="ru-RU"/>
              </w:rPr>
              <w:t>поверяе</w:t>
            </w:r>
            <w:r w:rsidRPr="00C679CC">
              <w:rPr>
                <w:rFonts w:ascii="Times New Roman" w:eastAsia="Times New Roman" w:hAnsi="Times New Roman" w:cs="Times New Roman"/>
                <w:spacing w:val="-10"/>
                <w:sz w:val="24"/>
                <w:szCs w:val="20"/>
                <w:lang w:eastAsia="ru-RU"/>
              </w:rPr>
              <w:softHyphen/>
              <w:t xml:space="preserve">мого </w:t>
            </w:r>
            <w:r w:rsidRPr="00C679CC">
              <w:rPr>
                <w:rFonts w:ascii="Times New Roman" w:eastAsia="Times New Roman" w:hAnsi="Times New Roman" w:cs="Times New Roman"/>
                <w:spacing w:val="-10"/>
                <w:sz w:val="24"/>
                <w:szCs w:val="20"/>
                <w:lang w:eastAsia="ru-RU"/>
              </w:rPr>
              <w:br/>
            </w:r>
            <w:r w:rsidRPr="00C679CC">
              <w:rPr>
                <w:rFonts w:ascii="Times New Roman" w:eastAsia="Times New Roman" w:hAnsi="Times New Roman" w:cs="Times New Roman"/>
                <w:sz w:val="24"/>
                <w:szCs w:val="20"/>
                <w:lang w:eastAsia="ru-RU"/>
              </w:rPr>
              <w:t>прибора,</w:t>
            </w:r>
          </w:p>
          <w:p w14:paraId="327D3CDA" w14:textId="77777777" w:rsidR="00C679CC" w:rsidRPr="00C679CC" w:rsidRDefault="00C679CC" w:rsidP="00C679CC">
            <w:pPr>
              <w:keepNext/>
              <w:spacing w:after="0" w:line="240" w:lineRule="auto"/>
              <w:jc w:val="center"/>
              <w:outlineLvl w:val="2"/>
              <w:rPr>
                <w:rFonts w:ascii="Times New Roman" w:eastAsia="Times New Roman" w:hAnsi="Times New Roman" w:cs="Times New Roman"/>
                <w:i/>
                <w:sz w:val="24"/>
                <w:szCs w:val="20"/>
                <w:lang w:eastAsia="ru-RU"/>
              </w:rPr>
            </w:pPr>
            <w:bookmarkStart w:id="2" w:name="_Toc201075125"/>
            <w:r w:rsidRPr="00C679CC">
              <w:rPr>
                <w:rFonts w:ascii="Times New Roman" w:eastAsia="Times New Roman" w:hAnsi="Times New Roman" w:cs="Times New Roman"/>
                <w:i/>
                <w:sz w:val="24"/>
                <w:szCs w:val="20"/>
                <w:lang w:eastAsia="ru-RU"/>
              </w:rPr>
              <w:t>х</w:t>
            </w:r>
            <w:bookmarkEnd w:id="2"/>
          </w:p>
        </w:tc>
        <w:tc>
          <w:tcPr>
            <w:tcW w:w="2288" w:type="dxa"/>
            <w:gridSpan w:val="2"/>
            <w:vMerge w:val="restart"/>
          </w:tcPr>
          <w:p w14:paraId="09945097" w14:textId="77777777" w:rsidR="00C679CC" w:rsidRPr="00C679CC" w:rsidRDefault="00C679CC" w:rsidP="00C679CC">
            <w:pPr>
              <w:spacing w:after="0" w:line="240" w:lineRule="auto"/>
              <w:jc w:val="center"/>
              <w:rPr>
                <w:rFonts w:ascii="Times New Roman" w:eastAsia="Times New Roman" w:hAnsi="Times New Roman" w:cs="Times New Roman"/>
                <w:i/>
                <w:sz w:val="24"/>
                <w:szCs w:val="20"/>
                <w:vertAlign w:val="subscript"/>
                <w:lang w:eastAsia="ru-RU"/>
              </w:rPr>
            </w:pPr>
            <w:r w:rsidRPr="00C679CC">
              <w:rPr>
                <w:rFonts w:ascii="Times New Roman" w:eastAsia="Times New Roman" w:hAnsi="Times New Roman" w:cs="Times New Roman"/>
                <w:sz w:val="24"/>
                <w:szCs w:val="20"/>
                <w:lang w:eastAsia="ru-RU"/>
              </w:rPr>
              <w:t xml:space="preserve">Показания </w:t>
            </w:r>
            <w:r w:rsidRPr="00C679CC">
              <w:rPr>
                <w:rFonts w:ascii="Times New Roman" w:eastAsia="Times New Roman" w:hAnsi="Times New Roman" w:cs="Times New Roman"/>
                <w:sz w:val="24"/>
                <w:szCs w:val="20"/>
                <w:lang w:eastAsia="ru-RU"/>
              </w:rPr>
              <w:br/>
              <w:t xml:space="preserve">образцового </w:t>
            </w:r>
            <w:r w:rsidRPr="00C679CC">
              <w:rPr>
                <w:rFonts w:ascii="Times New Roman" w:eastAsia="Times New Roman" w:hAnsi="Times New Roman" w:cs="Times New Roman"/>
                <w:sz w:val="24"/>
                <w:szCs w:val="20"/>
                <w:lang w:eastAsia="ru-RU"/>
              </w:rPr>
              <w:br/>
              <w:t>средства измерения</w:t>
            </w:r>
          </w:p>
        </w:tc>
        <w:tc>
          <w:tcPr>
            <w:tcW w:w="5721" w:type="dxa"/>
            <w:gridSpan w:val="5"/>
          </w:tcPr>
          <w:p w14:paraId="19E458B8"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t>Погрешность</w:t>
            </w:r>
          </w:p>
        </w:tc>
      </w:tr>
      <w:tr w:rsidR="00C679CC" w:rsidRPr="00C679CC" w14:paraId="14AC3CD9" w14:textId="77777777" w:rsidTr="00C679CC">
        <w:tblPrEx>
          <w:tblCellMar>
            <w:top w:w="0" w:type="dxa"/>
            <w:bottom w:w="0" w:type="dxa"/>
          </w:tblCellMar>
        </w:tblPrEx>
        <w:trPr>
          <w:cantSplit/>
          <w:trHeight w:val="269"/>
        </w:trPr>
        <w:tc>
          <w:tcPr>
            <w:tcW w:w="1557" w:type="dxa"/>
            <w:vMerge/>
            <w:tcBorders>
              <w:bottom w:val="nil"/>
            </w:tcBorders>
          </w:tcPr>
          <w:p w14:paraId="0802F790"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p>
        </w:tc>
        <w:tc>
          <w:tcPr>
            <w:tcW w:w="2288" w:type="dxa"/>
            <w:gridSpan w:val="2"/>
            <w:vMerge/>
          </w:tcPr>
          <w:p w14:paraId="74E009D4"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p>
        </w:tc>
        <w:tc>
          <w:tcPr>
            <w:tcW w:w="2288" w:type="dxa"/>
            <w:gridSpan w:val="2"/>
          </w:tcPr>
          <w:p w14:paraId="51E604E6"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t>абсолютная</w:t>
            </w:r>
          </w:p>
        </w:tc>
        <w:tc>
          <w:tcPr>
            <w:tcW w:w="1144" w:type="dxa"/>
            <w:vMerge w:val="restart"/>
            <w:tcBorders>
              <w:bottom w:val="nil"/>
            </w:tcBorders>
          </w:tcPr>
          <w:p w14:paraId="0056C134"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t>относительная</w:t>
            </w:r>
          </w:p>
          <w:p w14:paraId="1B3E8C9C"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sym w:font="Symbol" w:char="F064"/>
            </w:r>
            <w:r w:rsidRPr="00C679CC">
              <w:rPr>
                <w:rFonts w:ascii="Times New Roman" w:eastAsia="Times New Roman" w:hAnsi="Times New Roman" w:cs="Times New Roman"/>
                <w:sz w:val="24"/>
                <w:szCs w:val="20"/>
                <w:lang w:eastAsia="ru-RU"/>
              </w:rPr>
              <w:t xml:space="preserve">, </w:t>
            </w:r>
            <w:r w:rsidRPr="00C679CC">
              <w:rPr>
                <w:rFonts w:ascii="Baltica" w:eastAsia="Times New Roman" w:hAnsi="Baltica" w:cs="Times New Roman"/>
                <w:sz w:val="24"/>
                <w:szCs w:val="20"/>
                <w:lang w:eastAsia="ru-RU"/>
              </w:rPr>
              <w:t>%</w:t>
            </w:r>
          </w:p>
        </w:tc>
        <w:tc>
          <w:tcPr>
            <w:tcW w:w="1144" w:type="dxa"/>
            <w:vMerge w:val="restart"/>
            <w:tcBorders>
              <w:bottom w:val="nil"/>
            </w:tcBorders>
          </w:tcPr>
          <w:p w14:paraId="49A4F04C"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t xml:space="preserve">приведённая </w:t>
            </w:r>
          </w:p>
          <w:p w14:paraId="57A3819A"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sym w:font="Symbol" w:char="F067"/>
            </w:r>
            <w:r w:rsidRPr="00C679CC">
              <w:rPr>
                <w:rFonts w:ascii="Times New Roman" w:eastAsia="Times New Roman" w:hAnsi="Times New Roman" w:cs="Times New Roman"/>
                <w:sz w:val="24"/>
                <w:szCs w:val="20"/>
                <w:lang w:eastAsia="ru-RU"/>
              </w:rPr>
              <w:t xml:space="preserve">, </w:t>
            </w:r>
            <w:r w:rsidRPr="00C679CC">
              <w:rPr>
                <w:rFonts w:ascii="Baltica" w:eastAsia="Times New Roman" w:hAnsi="Baltica" w:cs="Times New Roman"/>
                <w:sz w:val="24"/>
                <w:szCs w:val="20"/>
                <w:lang w:eastAsia="ru-RU"/>
              </w:rPr>
              <w:t>%</w:t>
            </w:r>
          </w:p>
        </w:tc>
        <w:tc>
          <w:tcPr>
            <w:tcW w:w="1145" w:type="dxa"/>
            <w:vMerge w:val="restart"/>
            <w:tcBorders>
              <w:bottom w:val="nil"/>
            </w:tcBorders>
          </w:tcPr>
          <w:p w14:paraId="36AFE3A9"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t>вариация</w:t>
            </w:r>
          </w:p>
          <w:p w14:paraId="14BDA7C2" w14:textId="77777777" w:rsidR="00C679CC" w:rsidRPr="00C679CC" w:rsidRDefault="00C679CC" w:rsidP="00C679CC">
            <w:pPr>
              <w:spacing w:after="0" w:line="240" w:lineRule="auto"/>
              <w:jc w:val="center"/>
              <w:rPr>
                <w:rFonts w:ascii="Times New Roman" w:eastAsia="Times New Roman" w:hAnsi="Times New Roman" w:cs="Times New Roman"/>
                <w:i/>
                <w:sz w:val="24"/>
                <w:szCs w:val="20"/>
                <w:lang w:eastAsia="ru-RU"/>
              </w:rPr>
            </w:pPr>
          </w:p>
          <w:p w14:paraId="4AD97D64"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i/>
                <w:sz w:val="24"/>
                <w:szCs w:val="20"/>
                <w:lang w:eastAsia="ru-RU"/>
              </w:rPr>
              <w:t>Н</w:t>
            </w:r>
            <w:r w:rsidRPr="00C679CC">
              <w:rPr>
                <w:rFonts w:ascii="Times New Roman" w:eastAsia="Times New Roman" w:hAnsi="Times New Roman" w:cs="Times New Roman"/>
                <w:sz w:val="24"/>
                <w:szCs w:val="20"/>
                <w:lang w:eastAsia="ru-RU"/>
              </w:rPr>
              <w:t xml:space="preserve">, </w:t>
            </w:r>
            <w:r w:rsidRPr="00C679CC">
              <w:rPr>
                <w:rFonts w:ascii="Baltica" w:eastAsia="Times New Roman" w:hAnsi="Baltica" w:cs="Times New Roman"/>
                <w:sz w:val="24"/>
                <w:szCs w:val="20"/>
                <w:lang w:eastAsia="ru-RU"/>
              </w:rPr>
              <w:t>%</w:t>
            </w:r>
          </w:p>
        </w:tc>
      </w:tr>
      <w:tr w:rsidR="00C679CC" w:rsidRPr="00C679CC" w14:paraId="3E3BF155" w14:textId="77777777" w:rsidTr="00C679CC">
        <w:tblPrEx>
          <w:tblCellMar>
            <w:top w:w="0" w:type="dxa"/>
            <w:bottom w:w="0" w:type="dxa"/>
          </w:tblCellMar>
        </w:tblPrEx>
        <w:trPr>
          <w:cantSplit/>
          <w:trHeight w:val="843"/>
        </w:trPr>
        <w:tc>
          <w:tcPr>
            <w:tcW w:w="1557" w:type="dxa"/>
            <w:vMerge/>
            <w:tcBorders>
              <w:top w:val="nil"/>
            </w:tcBorders>
          </w:tcPr>
          <w:p w14:paraId="2EA70A4E" w14:textId="77777777" w:rsidR="00C679CC" w:rsidRPr="00C679CC" w:rsidRDefault="00C679CC" w:rsidP="00C679CC">
            <w:pPr>
              <w:spacing w:after="0" w:line="240" w:lineRule="auto"/>
              <w:jc w:val="center"/>
              <w:rPr>
                <w:rFonts w:ascii="Baltica" w:eastAsia="Times New Roman" w:hAnsi="Baltica" w:cs="Times New Roman"/>
                <w:i/>
                <w:sz w:val="24"/>
                <w:szCs w:val="20"/>
                <w:lang w:eastAsia="ru-RU"/>
              </w:rPr>
            </w:pPr>
          </w:p>
        </w:tc>
        <w:tc>
          <w:tcPr>
            <w:tcW w:w="1144" w:type="dxa"/>
          </w:tcPr>
          <w:p w14:paraId="59431206"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t xml:space="preserve">при </w:t>
            </w:r>
            <w:r w:rsidRPr="00C679CC">
              <w:rPr>
                <w:rFonts w:ascii="Times New Roman" w:eastAsia="Times New Roman" w:hAnsi="Times New Roman" w:cs="Times New Roman"/>
                <w:sz w:val="24"/>
                <w:szCs w:val="20"/>
                <w:lang w:eastAsia="ru-RU"/>
              </w:rPr>
              <w:br/>
              <w:t>увеличении</w:t>
            </w:r>
          </w:p>
          <w:p w14:paraId="7D175927" w14:textId="77777777" w:rsidR="00C679CC" w:rsidRPr="00C679CC" w:rsidRDefault="00C679CC" w:rsidP="00C679CC">
            <w:pPr>
              <w:spacing w:after="20" w:line="240" w:lineRule="auto"/>
              <w:jc w:val="center"/>
              <w:rPr>
                <w:rFonts w:ascii="Times New Roman" w:eastAsia="Times New Roman" w:hAnsi="Times New Roman" w:cs="Times New Roman"/>
                <w:smallCaps/>
                <w:sz w:val="24"/>
                <w:szCs w:val="20"/>
                <w:lang w:eastAsia="ru-RU"/>
              </w:rPr>
            </w:pPr>
            <w:r w:rsidRPr="00C679CC">
              <w:rPr>
                <w:rFonts w:ascii="Times New Roman" w:eastAsia="Times New Roman" w:hAnsi="Times New Roman" w:cs="Times New Roman"/>
                <w:i/>
                <w:sz w:val="24"/>
                <w:szCs w:val="20"/>
                <w:lang w:eastAsia="ru-RU"/>
              </w:rPr>
              <w:t>х</w:t>
            </w:r>
            <w:r w:rsidRPr="00C679CC">
              <w:rPr>
                <w:rFonts w:ascii="Times New Roman" w:eastAsia="Times New Roman" w:hAnsi="Times New Roman" w:cs="Times New Roman"/>
                <w:sz w:val="32"/>
                <w:szCs w:val="20"/>
                <w:vertAlign w:val="subscript"/>
                <w:lang w:eastAsia="ru-RU"/>
              </w:rPr>
              <w:t xml:space="preserve">о </w:t>
            </w:r>
            <w:proofErr w:type="spellStart"/>
            <w:r w:rsidRPr="00C679CC">
              <w:rPr>
                <w:rFonts w:ascii="Times New Roman" w:eastAsia="Times New Roman" w:hAnsi="Times New Roman" w:cs="Times New Roman"/>
                <w:sz w:val="32"/>
                <w:szCs w:val="20"/>
                <w:vertAlign w:val="subscript"/>
                <w:lang w:eastAsia="ru-RU"/>
              </w:rPr>
              <w:t>ув</w:t>
            </w:r>
            <w:proofErr w:type="spellEnd"/>
          </w:p>
        </w:tc>
        <w:tc>
          <w:tcPr>
            <w:tcW w:w="1144" w:type="dxa"/>
          </w:tcPr>
          <w:p w14:paraId="03C4195E"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t xml:space="preserve">при </w:t>
            </w:r>
            <w:r w:rsidRPr="00C679CC">
              <w:rPr>
                <w:rFonts w:ascii="Times New Roman" w:eastAsia="Times New Roman" w:hAnsi="Times New Roman" w:cs="Times New Roman"/>
                <w:sz w:val="24"/>
                <w:szCs w:val="20"/>
                <w:lang w:eastAsia="ru-RU"/>
              </w:rPr>
              <w:br/>
              <w:t>уменьшении</w:t>
            </w:r>
          </w:p>
          <w:p w14:paraId="150DE9B7" w14:textId="77777777" w:rsidR="00C679CC" w:rsidRPr="00C679CC" w:rsidRDefault="00C679CC" w:rsidP="00C679CC">
            <w:pPr>
              <w:spacing w:after="20" w:line="204"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i/>
                <w:sz w:val="24"/>
                <w:szCs w:val="20"/>
                <w:lang w:eastAsia="ru-RU"/>
              </w:rPr>
              <w:t>х</w:t>
            </w:r>
            <w:r w:rsidRPr="00C679CC">
              <w:rPr>
                <w:rFonts w:ascii="Times New Roman" w:eastAsia="Times New Roman" w:hAnsi="Times New Roman" w:cs="Times New Roman"/>
                <w:sz w:val="32"/>
                <w:szCs w:val="20"/>
                <w:vertAlign w:val="subscript"/>
                <w:lang w:eastAsia="ru-RU"/>
              </w:rPr>
              <w:t>о ум</w:t>
            </w:r>
          </w:p>
        </w:tc>
        <w:tc>
          <w:tcPr>
            <w:tcW w:w="1144" w:type="dxa"/>
            <w:tcBorders>
              <w:top w:val="nil"/>
              <w:right w:val="nil"/>
            </w:tcBorders>
          </w:tcPr>
          <w:p w14:paraId="51CBDEA8"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t xml:space="preserve">при </w:t>
            </w:r>
            <w:r w:rsidRPr="00C679CC">
              <w:rPr>
                <w:rFonts w:ascii="Times New Roman" w:eastAsia="Times New Roman" w:hAnsi="Times New Roman" w:cs="Times New Roman"/>
                <w:sz w:val="24"/>
                <w:szCs w:val="20"/>
                <w:lang w:eastAsia="ru-RU"/>
              </w:rPr>
              <w:br/>
              <w:t>увеличении</w:t>
            </w:r>
          </w:p>
          <w:p w14:paraId="1529B052"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sym w:font="Symbol" w:char="F044"/>
            </w:r>
            <w:proofErr w:type="spellStart"/>
            <w:r w:rsidRPr="00C679CC">
              <w:rPr>
                <w:rFonts w:ascii="Times New Roman" w:eastAsia="Times New Roman" w:hAnsi="Times New Roman" w:cs="Times New Roman"/>
                <w:i/>
                <w:sz w:val="24"/>
                <w:szCs w:val="20"/>
                <w:lang w:eastAsia="ru-RU"/>
              </w:rPr>
              <w:t>х</w:t>
            </w:r>
            <w:r w:rsidRPr="00C679CC">
              <w:rPr>
                <w:rFonts w:ascii="Times New Roman" w:eastAsia="Times New Roman" w:hAnsi="Times New Roman" w:cs="Times New Roman"/>
                <w:sz w:val="32"/>
                <w:szCs w:val="20"/>
                <w:vertAlign w:val="subscript"/>
                <w:lang w:eastAsia="ru-RU"/>
              </w:rPr>
              <w:t>ув</w:t>
            </w:r>
            <w:proofErr w:type="spellEnd"/>
          </w:p>
        </w:tc>
        <w:tc>
          <w:tcPr>
            <w:tcW w:w="1144" w:type="dxa"/>
            <w:tcBorders>
              <w:top w:val="nil"/>
            </w:tcBorders>
          </w:tcPr>
          <w:p w14:paraId="7B5DF2BB"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t xml:space="preserve">при </w:t>
            </w:r>
            <w:r w:rsidRPr="00C679CC">
              <w:rPr>
                <w:rFonts w:ascii="Times New Roman" w:eastAsia="Times New Roman" w:hAnsi="Times New Roman" w:cs="Times New Roman"/>
                <w:sz w:val="24"/>
                <w:szCs w:val="20"/>
                <w:lang w:eastAsia="ru-RU"/>
              </w:rPr>
              <w:br/>
              <w:t>уменьшении</w:t>
            </w:r>
          </w:p>
          <w:p w14:paraId="5E35F1EF" w14:textId="77777777" w:rsidR="00C679CC" w:rsidRPr="00C679CC" w:rsidRDefault="00C679CC" w:rsidP="00C679CC">
            <w:pPr>
              <w:spacing w:after="0" w:line="240" w:lineRule="auto"/>
              <w:jc w:val="center"/>
              <w:rPr>
                <w:rFonts w:ascii="Times New Roman" w:eastAsia="Times New Roman" w:hAnsi="Times New Roman" w:cs="Times New Roman"/>
                <w:sz w:val="24"/>
                <w:szCs w:val="20"/>
                <w:lang w:eastAsia="ru-RU"/>
              </w:rPr>
            </w:pPr>
            <w:r w:rsidRPr="00C679CC">
              <w:rPr>
                <w:rFonts w:ascii="Times New Roman" w:eastAsia="Times New Roman" w:hAnsi="Times New Roman" w:cs="Times New Roman"/>
                <w:sz w:val="24"/>
                <w:szCs w:val="20"/>
                <w:lang w:eastAsia="ru-RU"/>
              </w:rPr>
              <w:sym w:font="Symbol" w:char="F044"/>
            </w:r>
            <w:proofErr w:type="spellStart"/>
            <w:r w:rsidRPr="00C679CC">
              <w:rPr>
                <w:rFonts w:ascii="Times New Roman" w:eastAsia="Times New Roman" w:hAnsi="Times New Roman" w:cs="Times New Roman"/>
                <w:i/>
                <w:sz w:val="24"/>
                <w:szCs w:val="20"/>
                <w:lang w:eastAsia="ru-RU"/>
              </w:rPr>
              <w:t>х</w:t>
            </w:r>
            <w:r w:rsidRPr="00C679CC">
              <w:rPr>
                <w:rFonts w:ascii="Times New Roman" w:eastAsia="Times New Roman" w:hAnsi="Times New Roman" w:cs="Times New Roman"/>
                <w:sz w:val="32"/>
                <w:szCs w:val="20"/>
                <w:vertAlign w:val="subscript"/>
                <w:lang w:eastAsia="ru-RU"/>
              </w:rPr>
              <w:t>ум</w:t>
            </w:r>
            <w:proofErr w:type="spellEnd"/>
          </w:p>
        </w:tc>
        <w:tc>
          <w:tcPr>
            <w:tcW w:w="1144" w:type="dxa"/>
            <w:vMerge/>
            <w:tcBorders>
              <w:top w:val="nil"/>
            </w:tcBorders>
          </w:tcPr>
          <w:p w14:paraId="568F3D5B"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vMerge/>
            <w:tcBorders>
              <w:top w:val="nil"/>
            </w:tcBorders>
          </w:tcPr>
          <w:p w14:paraId="5031BC9A"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5" w:type="dxa"/>
            <w:vMerge/>
            <w:tcBorders>
              <w:top w:val="nil"/>
            </w:tcBorders>
          </w:tcPr>
          <w:p w14:paraId="1F1D330B"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r>
      <w:tr w:rsidR="00C679CC" w:rsidRPr="00C679CC" w14:paraId="1710CEEE" w14:textId="77777777" w:rsidTr="00C679CC">
        <w:tblPrEx>
          <w:tblCellMar>
            <w:top w:w="0" w:type="dxa"/>
            <w:bottom w:w="0" w:type="dxa"/>
          </w:tblCellMar>
        </w:tblPrEx>
        <w:trPr>
          <w:trHeight w:val="168"/>
        </w:trPr>
        <w:tc>
          <w:tcPr>
            <w:tcW w:w="1557" w:type="dxa"/>
            <w:tcBorders>
              <w:bottom w:val="single" w:sz="4" w:space="0" w:color="auto"/>
            </w:tcBorders>
          </w:tcPr>
          <w:p w14:paraId="1CA61688" w14:textId="77777777" w:rsidR="00C679CC" w:rsidRPr="00C679CC" w:rsidRDefault="00C679CC" w:rsidP="00C679CC">
            <w:pPr>
              <w:spacing w:after="0" w:line="288" w:lineRule="auto"/>
              <w:jc w:val="center"/>
              <w:rPr>
                <w:rFonts w:ascii="Times New Roman" w:eastAsia="Times New Roman" w:hAnsi="Times New Roman" w:cs="Times New Roman"/>
                <w:sz w:val="24"/>
                <w:szCs w:val="20"/>
                <w:lang w:eastAsia="ru-RU"/>
              </w:rPr>
            </w:pPr>
          </w:p>
        </w:tc>
        <w:tc>
          <w:tcPr>
            <w:tcW w:w="1144" w:type="dxa"/>
            <w:tcBorders>
              <w:bottom w:val="single" w:sz="4" w:space="0" w:color="auto"/>
            </w:tcBorders>
          </w:tcPr>
          <w:p w14:paraId="2ABB3247"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bottom w:val="single" w:sz="4" w:space="0" w:color="auto"/>
            </w:tcBorders>
          </w:tcPr>
          <w:p w14:paraId="6A84A395"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bottom w:val="single" w:sz="4" w:space="0" w:color="auto"/>
            </w:tcBorders>
          </w:tcPr>
          <w:p w14:paraId="7D848A81"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bottom w:val="single" w:sz="4" w:space="0" w:color="auto"/>
            </w:tcBorders>
          </w:tcPr>
          <w:p w14:paraId="60C26EF9"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bottom w:val="single" w:sz="4" w:space="0" w:color="auto"/>
            </w:tcBorders>
          </w:tcPr>
          <w:p w14:paraId="1E2826E4"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bottom w:val="single" w:sz="4" w:space="0" w:color="auto"/>
            </w:tcBorders>
          </w:tcPr>
          <w:p w14:paraId="0568C9E8"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5" w:type="dxa"/>
            <w:tcBorders>
              <w:top w:val="nil"/>
              <w:bottom w:val="single" w:sz="4" w:space="0" w:color="auto"/>
            </w:tcBorders>
          </w:tcPr>
          <w:p w14:paraId="20166AED"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r>
      <w:tr w:rsidR="00C679CC" w:rsidRPr="00C679CC" w14:paraId="23E55D42" w14:textId="77777777" w:rsidTr="00C679CC">
        <w:tblPrEx>
          <w:tblCellMar>
            <w:top w:w="0" w:type="dxa"/>
            <w:bottom w:w="0" w:type="dxa"/>
          </w:tblCellMar>
        </w:tblPrEx>
        <w:trPr>
          <w:trHeight w:val="180"/>
        </w:trPr>
        <w:tc>
          <w:tcPr>
            <w:tcW w:w="1557" w:type="dxa"/>
            <w:tcBorders>
              <w:top w:val="single" w:sz="4" w:space="0" w:color="auto"/>
              <w:bottom w:val="single" w:sz="4" w:space="0" w:color="auto"/>
            </w:tcBorders>
          </w:tcPr>
          <w:p w14:paraId="7ADF4937" w14:textId="77777777" w:rsidR="00C679CC" w:rsidRPr="00C679CC" w:rsidRDefault="00C679CC" w:rsidP="00C679CC">
            <w:pPr>
              <w:spacing w:after="0" w:line="288" w:lineRule="auto"/>
              <w:jc w:val="center"/>
              <w:rPr>
                <w:rFonts w:ascii="Times New Roman" w:eastAsia="Times New Roman" w:hAnsi="Times New Roman" w:cs="Times New Roman"/>
                <w:sz w:val="24"/>
                <w:szCs w:val="20"/>
                <w:lang w:eastAsia="ru-RU"/>
              </w:rPr>
            </w:pPr>
          </w:p>
        </w:tc>
        <w:tc>
          <w:tcPr>
            <w:tcW w:w="1144" w:type="dxa"/>
            <w:tcBorders>
              <w:top w:val="single" w:sz="4" w:space="0" w:color="auto"/>
              <w:bottom w:val="single" w:sz="4" w:space="0" w:color="auto"/>
            </w:tcBorders>
          </w:tcPr>
          <w:p w14:paraId="6308AB21"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5E99FD68"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549B789D"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6B6F0636"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1D4E2407"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59C8F549"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5" w:type="dxa"/>
            <w:tcBorders>
              <w:top w:val="single" w:sz="4" w:space="0" w:color="auto"/>
              <w:bottom w:val="single" w:sz="4" w:space="0" w:color="auto"/>
            </w:tcBorders>
          </w:tcPr>
          <w:p w14:paraId="0D76DC12"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r>
      <w:tr w:rsidR="00C679CC" w:rsidRPr="00C679CC" w14:paraId="4DBF8FF1" w14:textId="77777777" w:rsidTr="00C679CC">
        <w:tblPrEx>
          <w:tblCellMar>
            <w:top w:w="0" w:type="dxa"/>
            <w:bottom w:w="0" w:type="dxa"/>
          </w:tblCellMar>
        </w:tblPrEx>
        <w:trPr>
          <w:trHeight w:val="180"/>
        </w:trPr>
        <w:tc>
          <w:tcPr>
            <w:tcW w:w="1557" w:type="dxa"/>
            <w:tcBorders>
              <w:top w:val="single" w:sz="4" w:space="0" w:color="auto"/>
              <w:bottom w:val="single" w:sz="4" w:space="0" w:color="auto"/>
            </w:tcBorders>
          </w:tcPr>
          <w:p w14:paraId="313761BA" w14:textId="77777777" w:rsidR="00C679CC" w:rsidRPr="00C679CC" w:rsidRDefault="00C679CC" w:rsidP="00C679CC">
            <w:pPr>
              <w:spacing w:after="0" w:line="288" w:lineRule="auto"/>
              <w:jc w:val="center"/>
              <w:rPr>
                <w:rFonts w:ascii="Times New Roman" w:eastAsia="Times New Roman" w:hAnsi="Times New Roman" w:cs="Times New Roman"/>
                <w:sz w:val="24"/>
                <w:szCs w:val="20"/>
                <w:lang w:eastAsia="ru-RU"/>
              </w:rPr>
            </w:pPr>
          </w:p>
        </w:tc>
        <w:tc>
          <w:tcPr>
            <w:tcW w:w="1144" w:type="dxa"/>
            <w:tcBorders>
              <w:top w:val="single" w:sz="4" w:space="0" w:color="auto"/>
              <w:bottom w:val="single" w:sz="4" w:space="0" w:color="auto"/>
            </w:tcBorders>
          </w:tcPr>
          <w:p w14:paraId="34ACF19D"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69BDF417"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374A1150"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2F8706AD"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6A17E1CD"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313E7633"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5" w:type="dxa"/>
            <w:tcBorders>
              <w:top w:val="single" w:sz="4" w:space="0" w:color="auto"/>
              <w:bottom w:val="single" w:sz="4" w:space="0" w:color="auto"/>
            </w:tcBorders>
          </w:tcPr>
          <w:p w14:paraId="44495E9D"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r>
      <w:tr w:rsidR="00C679CC" w:rsidRPr="00C679CC" w14:paraId="233BD594" w14:textId="77777777" w:rsidTr="00C679CC">
        <w:tblPrEx>
          <w:tblCellMar>
            <w:top w:w="0" w:type="dxa"/>
            <w:bottom w:w="0" w:type="dxa"/>
          </w:tblCellMar>
        </w:tblPrEx>
        <w:trPr>
          <w:trHeight w:val="180"/>
        </w:trPr>
        <w:tc>
          <w:tcPr>
            <w:tcW w:w="1557" w:type="dxa"/>
            <w:tcBorders>
              <w:top w:val="single" w:sz="4" w:space="0" w:color="auto"/>
              <w:bottom w:val="single" w:sz="4" w:space="0" w:color="auto"/>
            </w:tcBorders>
          </w:tcPr>
          <w:p w14:paraId="4901E166" w14:textId="77777777" w:rsidR="00C679CC" w:rsidRPr="00C679CC" w:rsidRDefault="00C679CC" w:rsidP="00C679CC">
            <w:pPr>
              <w:spacing w:after="0" w:line="288" w:lineRule="auto"/>
              <w:jc w:val="center"/>
              <w:rPr>
                <w:rFonts w:ascii="Times New Roman" w:eastAsia="Times New Roman" w:hAnsi="Times New Roman" w:cs="Times New Roman"/>
                <w:sz w:val="24"/>
                <w:szCs w:val="20"/>
                <w:lang w:eastAsia="ru-RU"/>
              </w:rPr>
            </w:pPr>
          </w:p>
        </w:tc>
        <w:tc>
          <w:tcPr>
            <w:tcW w:w="1144" w:type="dxa"/>
            <w:tcBorders>
              <w:top w:val="single" w:sz="4" w:space="0" w:color="auto"/>
              <w:bottom w:val="single" w:sz="4" w:space="0" w:color="auto"/>
            </w:tcBorders>
          </w:tcPr>
          <w:p w14:paraId="6830DF84"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35FBC683"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16FB5739"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434DF20F"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204C06D0"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bottom w:val="single" w:sz="4" w:space="0" w:color="auto"/>
            </w:tcBorders>
          </w:tcPr>
          <w:p w14:paraId="1FAE197B"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5" w:type="dxa"/>
            <w:tcBorders>
              <w:top w:val="single" w:sz="4" w:space="0" w:color="auto"/>
              <w:bottom w:val="single" w:sz="4" w:space="0" w:color="auto"/>
            </w:tcBorders>
          </w:tcPr>
          <w:p w14:paraId="751434D5"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r>
      <w:tr w:rsidR="00C679CC" w:rsidRPr="00C679CC" w14:paraId="5753C80A" w14:textId="77777777" w:rsidTr="00C679CC">
        <w:tblPrEx>
          <w:tblCellMar>
            <w:top w:w="0" w:type="dxa"/>
            <w:bottom w:w="0" w:type="dxa"/>
          </w:tblCellMar>
        </w:tblPrEx>
        <w:trPr>
          <w:trHeight w:val="144"/>
        </w:trPr>
        <w:tc>
          <w:tcPr>
            <w:tcW w:w="1557" w:type="dxa"/>
            <w:tcBorders>
              <w:top w:val="single" w:sz="4" w:space="0" w:color="auto"/>
            </w:tcBorders>
          </w:tcPr>
          <w:p w14:paraId="497D4E88" w14:textId="77777777" w:rsidR="00C679CC" w:rsidRPr="00C679CC" w:rsidRDefault="00C679CC" w:rsidP="00C679CC">
            <w:pPr>
              <w:spacing w:after="0" w:line="288" w:lineRule="auto"/>
              <w:jc w:val="center"/>
              <w:rPr>
                <w:rFonts w:ascii="Times New Roman" w:eastAsia="Times New Roman" w:hAnsi="Times New Roman" w:cs="Times New Roman"/>
                <w:sz w:val="24"/>
                <w:szCs w:val="20"/>
                <w:lang w:eastAsia="ru-RU"/>
              </w:rPr>
            </w:pPr>
          </w:p>
        </w:tc>
        <w:tc>
          <w:tcPr>
            <w:tcW w:w="1144" w:type="dxa"/>
            <w:tcBorders>
              <w:top w:val="single" w:sz="4" w:space="0" w:color="auto"/>
            </w:tcBorders>
          </w:tcPr>
          <w:p w14:paraId="673A80FC"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tcBorders>
          </w:tcPr>
          <w:p w14:paraId="4A732B9F"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tcBorders>
          </w:tcPr>
          <w:p w14:paraId="3F5D5811"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tcBorders>
          </w:tcPr>
          <w:p w14:paraId="7B084DD4"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tcBorders>
          </w:tcPr>
          <w:p w14:paraId="089EAD10"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4" w:type="dxa"/>
            <w:tcBorders>
              <w:top w:val="single" w:sz="4" w:space="0" w:color="auto"/>
            </w:tcBorders>
          </w:tcPr>
          <w:p w14:paraId="4A61F9C8"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c>
          <w:tcPr>
            <w:tcW w:w="1145" w:type="dxa"/>
            <w:tcBorders>
              <w:top w:val="single" w:sz="4" w:space="0" w:color="auto"/>
            </w:tcBorders>
          </w:tcPr>
          <w:p w14:paraId="2BB845A0" w14:textId="77777777" w:rsidR="00C679CC" w:rsidRPr="00C679CC" w:rsidRDefault="00C679CC" w:rsidP="00C679CC">
            <w:pPr>
              <w:spacing w:after="0" w:line="240" w:lineRule="auto"/>
              <w:jc w:val="center"/>
              <w:rPr>
                <w:rFonts w:ascii="Baltica" w:eastAsia="Times New Roman" w:hAnsi="Baltica" w:cs="Times New Roman"/>
                <w:sz w:val="24"/>
                <w:szCs w:val="20"/>
                <w:lang w:eastAsia="ru-RU"/>
              </w:rPr>
            </w:pPr>
          </w:p>
        </w:tc>
      </w:tr>
    </w:tbl>
    <w:p w14:paraId="442E1B52" w14:textId="77777777" w:rsidR="006D09D2" w:rsidRDefault="006D09D2" w:rsidP="00C679CC">
      <w:pPr>
        <w:spacing w:line="276" w:lineRule="auto"/>
        <w:ind w:firstLine="708"/>
        <w:jc w:val="both"/>
        <w:rPr>
          <w:rFonts w:ascii="Times New Roman" w:hAnsi="Times New Roman" w:cs="Times New Roman"/>
          <w:sz w:val="28"/>
          <w:szCs w:val="28"/>
        </w:rPr>
      </w:pPr>
    </w:p>
    <w:p w14:paraId="37DB0403" w14:textId="77777777" w:rsidR="00F60DB4" w:rsidRDefault="00F60DB4" w:rsidP="00F60DB4">
      <w:pPr>
        <w:spacing w:line="276" w:lineRule="auto"/>
        <w:jc w:val="both"/>
        <w:rPr>
          <w:rFonts w:ascii="Times New Roman" w:hAnsi="Times New Roman" w:cs="Times New Roman"/>
          <w:sz w:val="28"/>
          <w:szCs w:val="28"/>
        </w:rPr>
      </w:pPr>
    </w:p>
    <w:p w14:paraId="6835BE28" w14:textId="77777777" w:rsidR="00F60DB4" w:rsidRDefault="00F60DB4" w:rsidP="00C679CC">
      <w:pPr>
        <w:spacing w:line="276" w:lineRule="auto"/>
        <w:ind w:firstLine="708"/>
        <w:jc w:val="both"/>
        <w:rPr>
          <w:rFonts w:ascii="Times New Roman" w:hAnsi="Times New Roman" w:cs="Times New Roman"/>
          <w:sz w:val="28"/>
          <w:szCs w:val="28"/>
        </w:rPr>
      </w:pPr>
    </w:p>
    <w:p w14:paraId="70CCE0EA" w14:textId="77777777" w:rsidR="00C679CC" w:rsidRPr="00C679CC" w:rsidRDefault="00C679CC" w:rsidP="00C679CC">
      <w:pPr>
        <w:spacing w:line="276" w:lineRule="auto"/>
        <w:ind w:firstLine="708"/>
        <w:jc w:val="both"/>
        <w:rPr>
          <w:rFonts w:ascii="Times New Roman" w:hAnsi="Times New Roman" w:cs="Times New Roman"/>
          <w:sz w:val="28"/>
          <w:szCs w:val="28"/>
        </w:rPr>
      </w:pPr>
      <w:r w:rsidRPr="00C679CC">
        <w:rPr>
          <w:rFonts w:ascii="Times New Roman" w:hAnsi="Times New Roman" w:cs="Times New Roman"/>
          <w:sz w:val="28"/>
          <w:szCs w:val="28"/>
        </w:rPr>
        <w:t>Определение амплитудно-частотной характеристики АЧХ вольтметра переменного тока</w:t>
      </w:r>
      <w:r>
        <w:rPr>
          <w:rFonts w:ascii="Times New Roman" w:hAnsi="Times New Roman" w:cs="Times New Roman"/>
          <w:sz w:val="28"/>
          <w:szCs w:val="28"/>
        </w:rPr>
        <w:t xml:space="preserve"> (</w:t>
      </w:r>
      <w:r w:rsidRPr="00C679CC">
        <w:rPr>
          <w:rFonts w:ascii="Times New Roman" w:hAnsi="Times New Roman" w:cs="Times New Roman"/>
          <w:i/>
          <w:sz w:val="28"/>
          <w:szCs w:val="28"/>
          <w:lang w:val="en-US"/>
        </w:rPr>
        <w:t>f</w:t>
      </w:r>
      <w:r w:rsidRPr="00C679CC">
        <w:rPr>
          <w:rFonts w:ascii="Times New Roman" w:hAnsi="Times New Roman" w:cs="Times New Roman"/>
          <w:i/>
          <w:sz w:val="28"/>
          <w:szCs w:val="28"/>
        </w:rPr>
        <w:t xml:space="preserve"> </w:t>
      </w:r>
      <w:r w:rsidRPr="00C679CC">
        <w:rPr>
          <w:rFonts w:ascii="Times New Roman" w:hAnsi="Times New Roman" w:cs="Times New Roman"/>
          <w:sz w:val="28"/>
          <w:szCs w:val="28"/>
        </w:rPr>
        <w:t xml:space="preserve">– устанавливаемые частоты, </w:t>
      </w:r>
      <w:r w:rsidRPr="00C679CC">
        <w:rPr>
          <w:rFonts w:ascii="Times New Roman" w:hAnsi="Times New Roman" w:cs="Times New Roman"/>
          <w:i/>
          <w:sz w:val="28"/>
          <w:szCs w:val="28"/>
          <w:lang w:val="en-US"/>
        </w:rPr>
        <w:t>U</w:t>
      </w:r>
      <w:r w:rsidRPr="00C679CC">
        <w:rPr>
          <w:rFonts w:ascii="Times New Roman" w:hAnsi="Times New Roman" w:cs="Times New Roman"/>
          <w:sz w:val="28"/>
          <w:szCs w:val="28"/>
        </w:rPr>
        <w:t>(</w:t>
      </w:r>
      <w:r w:rsidRPr="00C679CC">
        <w:rPr>
          <w:rFonts w:ascii="Times New Roman" w:hAnsi="Times New Roman" w:cs="Times New Roman"/>
          <w:i/>
          <w:sz w:val="28"/>
          <w:szCs w:val="28"/>
          <w:lang w:val="en-US"/>
        </w:rPr>
        <w:t>f</w:t>
      </w:r>
      <w:r w:rsidRPr="00C679CC">
        <w:rPr>
          <w:rFonts w:ascii="Times New Roman" w:hAnsi="Times New Roman" w:cs="Times New Roman"/>
          <w:sz w:val="28"/>
          <w:szCs w:val="28"/>
        </w:rPr>
        <w:t xml:space="preserve">) – показания поверяемого прибора на соответствующих частотах, </w:t>
      </w:r>
      <w:r w:rsidRPr="00C679CC">
        <w:rPr>
          <w:rFonts w:ascii="Times New Roman" w:hAnsi="Times New Roman" w:cs="Times New Roman"/>
          <w:i/>
          <w:sz w:val="28"/>
          <w:szCs w:val="28"/>
          <w:lang w:val="en-US"/>
        </w:rPr>
        <w:t>K</w:t>
      </w:r>
      <w:r w:rsidRPr="00C679CC">
        <w:rPr>
          <w:rFonts w:ascii="Times New Roman" w:hAnsi="Times New Roman" w:cs="Times New Roman"/>
          <w:sz w:val="28"/>
          <w:szCs w:val="28"/>
        </w:rPr>
        <w:t>(</w:t>
      </w:r>
      <w:r w:rsidRPr="00C679CC">
        <w:rPr>
          <w:rFonts w:ascii="Times New Roman" w:hAnsi="Times New Roman" w:cs="Times New Roman"/>
          <w:i/>
          <w:sz w:val="28"/>
          <w:szCs w:val="28"/>
          <w:lang w:val="en-US"/>
        </w:rPr>
        <w:t>f</w:t>
      </w:r>
      <w:r w:rsidRPr="00C679CC">
        <w:rPr>
          <w:rFonts w:ascii="Times New Roman" w:hAnsi="Times New Roman" w:cs="Times New Roman"/>
          <w:sz w:val="28"/>
          <w:szCs w:val="28"/>
        </w:rPr>
        <w:t xml:space="preserve">) = </w:t>
      </w:r>
      <w:r w:rsidRPr="00C679CC">
        <w:rPr>
          <w:rFonts w:ascii="Times New Roman" w:hAnsi="Times New Roman" w:cs="Times New Roman"/>
          <w:i/>
          <w:sz w:val="28"/>
          <w:szCs w:val="28"/>
          <w:lang w:val="en-US"/>
        </w:rPr>
        <w:t>U</w:t>
      </w:r>
      <w:r w:rsidRPr="00C679CC">
        <w:rPr>
          <w:rFonts w:ascii="Times New Roman" w:hAnsi="Times New Roman" w:cs="Times New Roman"/>
          <w:sz w:val="28"/>
          <w:szCs w:val="28"/>
        </w:rPr>
        <w:t>(</w:t>
      </w:r>
      <w:r w:rsidRPr="00C679CC">
        <w:rPr>
          <w:rFonts w:ascii="Times New Roman" w:hAnsi="Times New Roman" w:cs="Times New Roman"/>
          <w:i/>
          <w:sz w:val="28"/>
          <w:szCs w:val="28"/>
          <w:lang w:val="en-US"/>
        </w:rPr>
        <w:t>f</w:t>
      </w:r>
      <w:r w:rsidRPr="00C679CC">
        <w:rPr>
          <w:rFonts w:ascii="Times New Roman" w:hAnsi="Times New Roman" w:cs="Times New Roman"/>
          <w:sz w:val="28"/>
          <w:szCs w:val="28"/>
        </w:rPr>
        <w:t xml:space="preserve">) / </w:t>
      </w:r>
      <w:proofErr w:type="gramStart"/>
      <w:r w:rsidRPr="00C679CC">
        <w:rPr>
          <w:rFonts w:ascii="Times New Roman" w:hAnsi="Times New Roman" w:cs="Times New Roman"/>
          <w:i/>
          <w:sz w:val="28"/>
          <w:szCs w:val="28"/>
          <w:lang w:val="en-US"/>
        </w:rPr>
        <w:t>U</w:t>
      </w:r>
      <w:r w:rsidRPr="00C679CC">
        <w:rPr>
          <w:rFonts w:ascii="Times New Roman" w:hAnsi="Times New Roman" w:cs="Times New Roman"/>
          <w:sz w:val="28"/>
          <w:szCs w:val="28"/>
        </w:rPr>
        <w:t>(</w:t>
      </w:r>
      <w:proofErr w:type="gramEnd"/>
      <w:r w:rsidRPr="00C679CC">
        <w:rPr>
          <w:rFonts w:ascii="Times New Roman" w:hAnsi="Times New Roman" w:cs="Times New Roman"/>
          <w:i/>
          <w:sz w:val="28"/>
          <w:szCs w:val="28"/>
          <w:lang w:val="en-US"/>
        </w:rPr>
        <w:t>f</w:t>
      </w:r>
      <w:r w:rsidRPr="00C679CC">
        <w:rPr>
          <w:rFonts w:ascii="Times New Roman" w:hAnsi="Times New Roman" w:cs="Times New Roman"/>
          <w:sz w:val="28"/>
          <w:szCs w:val="28"/>
        </w:rPr>
        <w:t xml:space="preserve">  = 50 Гц) – относительные значения АЧХ</w:t>
      </w:r>
      <w:r>
        <w:rPr>
          <w:rFonts w:ascii="Times New Roman" w:hAnsi="Times New Roman" w:cs="Times New Roman"/>
          <w:sz w:val="28"/>
          <w:szCs w:val="28"/>
        </w:rPr>
        <w:t>)</w:t>
      </w:r>
      <w:r w:rsidRPr="00C679CC">
        <w:rPr>
          <w:rFonts w:ascii="Times New Roman" w:hAnsi="Times New Roman" w:cs="Times New Roman"/>
          <w:sz w:val="28"/>
          <w:szCs w:val="28"/>
        </w:rPr>
        <w:t>.</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567"/>
        <w:gridCol w:w="567"/>
        <w:gridCol w:w="567"/>
        <w:gridCol w:w="567"/>
        <w:gridCol w:w="567"/>
        <w:gridCol w:w="709"/>
        <w:gridCol w:w="567"/>
        <w:gridCol w:w="567"/>
        <w:gridCol w:w="709"/>
        <w:gridCol w:w="567"/>
        <w:gridCol w:w="708"/>
        <w:gridCol w:w="993"/>
        <w:gridCol w:w="1134"/>
      </w:tblGrid>
      <w:tr w:rsidR="00F60DB4" w14:paraId="0EFC31BB" w14:textId="77777777" w:rsidTr="00F60DB4">
        <w:tblPrEx>
          <w:tblCellMar>
            <w:top w:w="0" w:type="dxa"/>
            <w:bottom w:w="0" w:type="dxa"/>
          </w:tblCellMar>
        </w:tblPrEx>
        <w:trPr>
          <w:jc w:val="center"/>
        </w:trPr>
        <w:tc>
          <w:tcPr>
            <w:tcW w:w="704" w:type="dxa"/>
          </w:tcPr>
          <w:p w14:paraId="7EDD6FC8" w14:textId="77777777" w:rsidR="00C679CC" w:rsidRDefault="00C679CC" w:rsidP="008573A2">
            <w:pPr>
              <w:pStyle w:val="a3"/>
              <w:spacing w:before="48" w:after="20" w:line="240" w:lineRule="auto"/>
              <w:ind w:firstLine="0"/>
              <w:jc w:val="center"/>
              <w:rPr>
                <w:lang w:val="en-US"/>
              </w:rPr>
            </w:pPr>
            <w:r>
              <w:rPr>
                <w:i/>
                <w:lang w:val="en-US"/>
              </w:rPr>
              <w:t xml:space="preserve">f, </w:t>
            </w:r>
            <w:r>
              <w:t>Гц</w:t>
            </w:r>
            <w:r>
              <w:rPr>
                <w:i/>
                <w:lang w:val="en-US"/>
              </w:rPr>
              <w:t xml:space="preserve"> </w:t>
            </w:r>
          </w:p>
        </w:tc>
        <w:tc>
          <w:tcPr>
            <w:tcW w:w="567" w:type="dxa"/>
          </w:tcPr>
          <w:p w14:paraId="101658C0" w14:textId="77777777" w:rsidR="00C679CC" w:rsidRDefault="00C679CC" w:rsidP="008573A2">
            <w:pPr>
              <w:pStyle w:val="a3"/>
              <w:spacing w:before="48" w:after="20" w:line="240" w:lineRule="auto"/>
              <w:ind w:firstLine="0"/>
              <w:jc w:val="center"/>
              <w:rPr>
                <w:vertAlign w:val="subscript"/>
              </w:rPr>
            </w:pPr>
            <w:r>
              <w:rPr>
                <w:i/>
                <w:lang w:val="en-US"/>
              </w:rPr>
              <w:t>f</w:t>
            </w:r>
            <w:r>
              <w:rPr>
                <w:sz w:val="32"/>
                <w:vertAlign w:val="subscript"/>
                <w:lang w:val="en-US"/>
              </w:rPr>
              <w:t>1</w:t>
            </w:r>
          </w:p>
        </w:tc>
        <w:tc>
          <w:tcPr>
            <w:tcW w:w="567" w:type="dxa"/>
          </w:tcPr>
          <w:p w14:paraId="4457726D" w14:textId="77777777" w:rsidR="00C679CC" w:rsidRDefault="00C679CC" w:rsidP="00C679CC">
            <w:pPr>
              <w:pStyle w:val="a3"/>
              <w:spacing w:before="48" w:after="20" w:line="240" w:lineRule="auto"/>
              <w:ind w:firstLine="0"/>
              <w:rPr>
                <w:lang w:val="en-US"/>
              </w:rPr>
            </w:pPr>
          </w:p>
        </w:tc>
        <w:tc>
          <w:tcPr>
            <w:tcW w:w="567" w:type="dxa"/>
          </w:tcPr>
          <w:p w14:paraId="69CD8DAC" w14:textId="77777777" w:rsidR="00C679CC" w:rsidRDefault="00C679CC" w:rsidP="00C679CC">
            <w:pPr>
              <w:pStyle w:val="a3"/>
              <w:spacing w:before="48" w:after="20" w:line="240" w:lineRule="auto"/>
              <w:ind w:firstLine="0"/>
              <w:rPr>
                <w:lang w:val="en-US"/>
              </w:rPr>
            </w:pPr>
          </w:p>
        </w:tc>
        <w:tc>
          <w:tcPr>
            <w:tcW w:w="567" w:type="dxa"/>
          </w:tcPr>
          <w:p w14:paraId="0DC0E3AB" w14:textId="77777777" w:rsidR="00C679CC" w:rsidRDefault="00C679CC" w:rsidP="00C679CC">
            <w:pPr>
              <w:pStyle w:val="a3"/>
              <w:spacing w:before="48" w:after="20" w:line="240" w:lineRule="auto"/>
              <w:ind w:firstLine="0"/>
              <w:rPr>
                <w:lang w:val="en-US"/>
              </w:rPr>
            </w:pPr>
          </w:p>
        </w:tc>
        <w:tc>
          <w:tcPr>
            <w:tcW w:w="567" w:type="dxa"/>
          </w:tcPr>
          <w:p w14:paraId="3BEAC4FA" w14:textId="77777777" w:rsidR="00C679CC" w:rsidRDefault="00C679CC" w:rsidP="008573A2">
            <w:pPr>
              <w:pStyle w:val="a3"/>
              <w:spacing w:before="48" w:after="20" w:line="240" w:lineRule="auto"/>
              <w:ind w:firstLine="0"/>
              <w:jc w:val="center"/>
              <w:rPr>
                <w:lang w:val="en-US"/>
              </w:rPr>
            </w:pPr>
            <w:r>
              <w:rPr>
                <w:lang w:val="en-US"/>
              </w:rPr>
              <w:t>50</w:t>
            </w:r>
          </w:p>
        </w:tc>
        <w:tc>
          <w:tcPr>
            <w:tcW w:w="709" w:type="dxa"/>
          </w:tcPr>
          <w:p w14:paraId="38938AF4" w14:textId="77777777" w:rsidR="00C679CC" w:rsidRDefault="00C679CC" w:rsidP="00C679CC">
            <w:pPr>
              <w:pStyle w:val="a3"/>
              <w:spacing w:before="48" w:after="20" w:line="240" w:lineRule="auto"/>
              <w:ind w:firstLine="0"/>
              <w:jc w:val="center"/>
              <w:rPr>
                <w:lang w:val="en-US"/>
              </w:rPr>
            </w:pPr>
          </w:p>
        </w:tc>
        <w:tc>
          <w:tcPr>
            <w:tcW w:w="567" w:type="dxa"/>
          </w:tcPr>
          <w:p w14:paraId="0F468E35" w14:textId="77777777" w:rsidR="00C679CC" w:rsidRDefault="00C679CC" w:rsidP="008573A2">
            <w:pPr>
              <w:pStyle w:val="a3"/>
              <w:spacing w:before="48" w:after="20" w:line="240" w:lineRule="auto"/>
              <w:jc w:val="center"/>
              <w:rPr>
                <w:lang w:val="en-US"/>
              </w:rPr>
            </w:pPr>
          </w:p>
        </w:tc>
        <w:tc>
          <w:tcPr>
            <w:tcW w:w="567" w:type="dxa"/>
          </w:tcPr>
          <w:p w14:paraId="20CA3962" w14:textId="77777777" w:rsidR="00C679CC" w:rsidRDefault="00C679CC" w:rsidP="008573A2">
            <w:pPr>
              <w:pStyle w:val="a3"/>
              <w:spacing w:before="48" w:after="20" w:line="240" w:lineRule="auto"/>
              <w:jc w:val="center"/>
              <w:rPr>
                <w:lang w:val="en-US"/>
              </w:rPr>
            </w:pPr>
          </w:p>
        </w:tc>
        <w:tc>
          <w:tcPr>
            <w:tcW w:w="709" w:type="dxa"/>
          </w:tcPr>
          <w:p w14:paraId="09082BF0" w14:textId="77777777" w:rsidR="00C679CC" w:rsidRDefault="00C679CC" w:rsidP="00C679CC">
            <w:pPr>
              <w:pStyle w:val="a3"/>
              <w:spacing w:before="48" w:after="20" w:line="240" w:lineRule="auto"/>
              <w:ind w:firstLine="0"/>
              <w:jc w:val="center"/>
            </w:pPr>
          </w:p>
        </w:tc>
        <w:tc>
          <w:tcPr>
            <w:tcW w:w="567" w:type="dxa"/>
          </w:tcPr>
          <w:p w14:paraId="198A46AB" w14:textId="77777777" w:rsidR="00C679CC" w:rsidRDefault="00C679CC" w:rsidP="00C679CC">
            <w:pPr>
              <w:pStyle w:val="a3"/>
              <w:spacing w:before="48" w:after="20" w:line="240" w:lineRule="auto"/>
              <w:ind w:firstLine="0"/>
              <w:jc w:val="center"/>
            </w:pPr>
          </w:p>
        </w:tc>
        <w:tc>
          <w:tcPr>
            <w:tcW w:w="708" w:type="dxa"/>
          </w:tcPr>
          <w:p w14:paraId="68C5D59A" w14:textId="77777777" w:rsidR="00C679CC" w:rsidRDefault="00C679CC" w:rsidP="00C679CC">
            <w:pPr>
              <w:pStyle w:val="a3"/>
              <w:spacing w:before="48" w:after="20" w:line="240" w:lineRule="auto"/>
              <w:ind w:firstLine="0"/>
              <w:jc w:val="center"/>
            </w:pPr>
          </w:p>
        </w:tc>
        <w:tc>
          <w:tcPr>
            <w:tcW w:w="993" w:type="dxa"/>
          </w:tcPr>
          <w:p w14:paraId="08A059BA" w14:textId="77777777" w:rsidR="00C679CC" w:rsidRDefault="00C679CC" w:rsidP="00C679CC">
            <w:pPr>
              <w:pStyle w:val="a3"/>
              <w:spacing w:before="48" w:after="20" w:line="240" w:lineRule="auto"/>
              <w:ind w:firstLine="0"/>
              <w:jc w:val="center"/>
            </w:pPr>
          </w:p>
        </w:tc>
        <w:tc>
          <w:tcPr>
            <w:tcW w:w="1134" w:type="dxa"/>
          </w:tcPr>
          <w:p w14:paraId="0A9EF3D0" w14:textId="77777777" w:rsidR="00C679CC" w:rsidRDefault="00C679CC" w:rsidP="00C679CC">
            <w:pPr>
              <w:pStyle w:val="a3"/>
              <w:spacing w:before="48" w:after="20" w:line="240" w:lineRule="auto"/>
              <w:jc w:val="center"/>
            </w:pPr>
            <w:proofErr w:type="spellStart"/>
            <w:r>
              <w:rPr>
                <w:i/>
                <w:lang w:val="en-US"/>
              </w:rPr>
              <w:t>f</w:t>
            </w:r>
            <w:r>
              <w:rPr>
                <w:i/>
                <w:sz w:val="32"/>
                <w:vertAlign w:val="subscript"/>
                <w:lang w:val="en-US"/>
              </w:rPr>
              <w:t>m</w:t>
            </w:r>
            <w:proofErr w:type="spellEnd"/>
          </w:p>
        </w:tc>
      </w:tr>
      <w:tr w:rsidR="00F60DB4" w14:paraId="15B9F1EF" w14:textId="77777777" w:rsidTr="00F60DB4">
        <w:tblPrEx>
          <w:tblCellMar>
            <w:top w:w="0" w:type="dxa"/>
            <w:bottom w:w="0" w:type="dxa"/>
          </w:tblCellMar>
        </w:tblPrEx>
        <w:trPr>
          <w:jc w:val="center"/>
        </w:trPr>
        <w:tc>
          <w:tcPr>
            <w:tcW w:w="704" w:type="dxa"/>
          </w:tcPr>
          <w:p w14:paraId="7C0C8B20" w14:textId="77777777" w:rsidR="00C679CC" w:rsidRDefault="00C679CC" w:rsidP="008573A2">
            <w:pPr>
              <w:pStyle w:val="a3"/>
              <w:spacing w:before="48" w:after="20" w:line="240" w:lineRule="auto"/>
              <w:ind w:firstLine="0"/>
              <w:rPr>
                <w:lang w:val="en-US"/>
              </w:rPr>
            </w:pPr>
            <w:r>
              <w:rPr>
                <w:i/>
                <w:lang w:val="en-US"/>
              </w:rPr>
              <w:t xml:space="preserve">U, </w:t>
            </w:r>
            <w:r>
              <w:rPr>
                <w:lang w:val="en-US"/>
              </w:rPr>
              <w:t>B</w:t>
            </w:r>
          </w:p>
        </w:tc>
        <w:tc>
          <w:tcPr>
            <w:tcW w:w="567" w:type="dxa"/>
          </w:tcPr>
          <w:p w14:paraId="084253AC" w14:textId="77777777" w:rsidR="00C679CC" w:rsidRDefault="00C679CC" w:rsidP="008573A2">
            <w:pPr>
              <w:pStyle w:val="a3"/>
              <w:spacing w:before="48" w:after="20" w:line="240" w:lineRule="auto"/>
              <w:ind w:firstLine="0"/>
              <w:jc w:val="center"/>
            </w:pPr>
          </w:p>
        </w:tc>
        <w:tc>
          <w:tcPr>
            <w:tcW w:w="567" w:type="dxa"/>
          </w:tcPr>
          <w:p w14:paraId="7390A980" w14:textId="77777777" w:rsidR="00C679CC" w:rsidRDefault="00C679CC" w:rsidP="00C679CC">
            <w:pPr>
              <w:pStyle w:val="a3"/>
              <w:spacing w:before="48" w:after="20" w:line="240" w:lineRule="auto"/>
              <w:ind w:firstLine="0"/>
            </w:pPr>
          </w:p>
        </w:tc>
        <w:tc>
          <w:tcPr>
            <w:tcW w:w="567" w:type="dxa"/>
          </w:tcPr>
          <w:p w14:paraId="0FC3804D" w14:textId="77777777" w:rsidR="00C679CC" w:rsidRDefault="00C679CC" w:rsidP="00C679CC">
            <w:pPr>
              <w:pStyle w:val="a3"/>
              <w:spacing w:before="48" w:after="20" w:line="240" w:lineRule="auto"/>
              <w:ind w:firstLine="0"/>
            </w:pPr>
          </w:p>
        </w:tc>
        <w:tc>
          <w:tcPr>
            <w:tcW w:w="567" w:type="dxa"/>
          </w:tcPr>
          <w:p w14:paraId="5A1DB38E" w14:textId="77777777" w:rsidR="00C679CC" w:rsidRDefault="00C679CC" w:rsidP="00C679CC">
            <w:pPr>
              <w:pStyle w:val="a3"/>
              <w:spacing w:before="48" w:after="20" w:line="240" w:lineRule="auto"/>
              <w:ind w:firstLine="0"/>
            </w:pPr>
          </w:p>
        </w:tc>
        <w:tc>
          <w:tcPr>
            <w:tcW w:w="567" w:type="dxa"/>
          </w:tcPr>
          <w:p w14:paraId="407E4785" w14:textId="77777777" w:rsidR="00C679CC" w:rsidRDefault="00C679CC" w:rsidP="008573A2">
            <w:pPr>
              <w:pStyle w:val="a3"/>
              <w:spacing w:before="48" w:after="20" w:line="240" w:lineRule="auto"/>
              <w:ind w:firstLine="0"/>
              <w:jc w:val="center"/>
            </w:pPr>
          </w:p>
        </w:tc>
        <w:tc>
          <w:tcPr>
            <w:tcW w:w="709" w:type="dxa"/>
          </w:tcPr>
          <w:p w14:paraId="478A9999" w14:textId="77777777" w:rsidR="00C679CC" w:rsidRDefault="00C679CC" w:rsidP="00C679CC">
            <w:pPr>
              <w:pStyle w:val="a3"/>
              <w:spacing w:before="48" w:after="20" w:line="240" w:lineRule="auto"/>
              <w:ind w:firstLine="0"/>
              <w:jc w:val="center"/>
            </w:pPr>
          </w:p>
        </w:tc>
        <w:tc>
          <w:tcPr>
            <w:tcW w:w="567" w:type="dxa"/>
          </w:tcPr>
          <w:p w14:paraId="2B336C15" w14:textId="77777777" w:rsidR="00C679CC" w:rsidRDefault="00C679CC" w:rsidP="00C679CC">
            <w:pPr>
              <w:pStyle w:val="a3"/>
              <w:spacing w:before="48" w:after="20" w:line="240" w:lineRule="auto"/>
              <w:ind w:firstLine="0"/>
              <w:jc w:val="center"/>
            </w:pPr>
          </w:p>
        </w:tc>
        <w:tc>
          <w:tcPr>
            <w:tcW w:w="567" w:type="dxa"/>
          </w:tcPr>
          <w:p w14:paraId="6EC631E0" w14:textId="77777777" w:rsidR="00C679CC" w:rsidRDefault="00C679CC" w:rsidP="00C679CC">
            <w:pPr>
              <w:pStyle w:val="a3"/>
              <w:spacing w:before="48" w:after="20" w:line="240" w:lineRule="auto"/>
              <w:ind w:firstLine="0"/>
              <w:jc w:val="center"/>
            </w:pPr>
          </w:p>
        </w:tc>
        <w:tc>
          <w:tcPr>
            <w:tcW w:w="709" w:type="dxa"/>
          </w:tcPr>
          <w:p w14:paraId="44744CD2" w14:textId="77777777" w:rsidR="00C679CC" w:rsidRDefault="00C679CC" w:rsidP="008573A2">
            <w:pPr>
              <w:pStyle w:val="a3"/>
              <w:spacing w:before="48" w:after="20" w:line="240" w:lineRule="auto"/>
              <w:ind w:firstLine="0"/>
              <w:jc w:val="center"/>
            </w:pPr>
          </w:p>
        </w:tc>
        <w:tc>
          <w:tcPr>
            <w:tcW w:w="567" w:type="dxa"/>
          </w:tcPr>
          <w:p w14:paraId="3CB3E43D" w14:textId="77777777" w:rsidR="00C679CC" w:rsidRDefault="00C679CC" w:rsidP="008573A2">
            <w:pPr>
              <w:pStyle w:val="a3"/>
              <w:spacing w:before="48" w:after="20" w:line="240" w:lineRule="auto"/>
              <w:ind w:firstLine="0"/>
              <w:jc w:val="center"/>
            </w:pPr>
          </w:p>
        </w:tc>
        <w:tc>
          <w:tcPr>
            <w:tcW w:w="708" w:type="dxa"/>
          </w:tcPr>
          <w:p w14:paraId="5C47CABB" w14:textId="77777777" w:rsidR="00C679CC" w:rsidRDefault="00C679CC" w:rsidP="008573A2">
            <w:pPr>
              <w:pStyle w:val="a3"/>
              <w:spacing w:before="48" w:after="20" w:line="240" w:lineRule="auto"/>
              <w:ind w:firstLine="0"/>
              <w:jc w:val="center"/>
            </w:pPr>
          </w:p>
        </w:tc>
        <w:tc>
          <w:tcPr>
            <w:tcW w:w="993" w:type="dxa"/>
          </w:tcPr>
          <w:p w14:paraId="49394837" w14:textId="77777777" w:rsidR="00C679CC" w:rsidRDefault="00C679CC" w:rsidP="008573A2">
            <w:pPr>
              <w:pStyle w:val="a3"/>
              <w:spacing w:before="48" w:after="20" w:line="240" w:lineRule="auto"/>
              <w:ind w:firstLine="0"/>
              <w:jc w:val="center"/>
            </w:pPr>
          </w:p>
        </w:tc>
        <w:tc>
          <w:tcPr>
            <w:tcW w:w="1134" w:type="dxa"/>
          </w:tcPr>
          <w:p w14:paraId="35944F7B" w14:textId="77777777" w:rsidR="00C679CC" w:rsidRDefault="00C679CC" w:rsidP="008573A2">
            <w:pPr>
              <w:pStyle w:val="a3"/>
              <w:spacing w:before="48" w:after="20" w:line="240" w:lineRule="auto"/>
              <w:ind w:firstLine="0"/>
              <w:jc w:val="center"/>
            </w:pPr>
          </w:p>
        </w:tc>
      </w:tr>
      <w:tr w:rsidR="00F60DB4" w14:paraId="72C0B30E" w14:textId="77777777" w:rsidTr="00F60DB4">
        <w:tblPrEx>
          <w:tblCellMar>
            <w:top w:w="0" w:type="dxa"/>
            <w:bottom w:w="0" w:type="dxa"/>
          </w:tblCellMar>
        </w:tblPrEx>
        <w:trPr>
          <w:jc w:val="center"/>
        </w:trPr>
        <w:tc>
          <w:tcPr>
            <w:tcW w:w="704" w:type="dxa"/>
          </w:tcPr>
          <w:p w14:paraId="198325E8" w14:textId="77777777" w:rsidR="00C679CC" w:rsidRDefault="00C679CC" w:rsidP="008573A2">
            <w:pPr>
              <w:pStyle w:val="a3"/>
              <w:spacing w:before="48" w:after="20" w:line="240" w:lineRule="auto"/>
              <w:ind w:firstLine="0"/>
              <w:rPr>
                <w:lang w:val="en-US"/>
              </w:rPr>
            </w:pPr>
            <w:r>
              <w:rPr>
                <w:i/>
                <w:lang w:val="en-US"/>
              </w:rPr>
              <w:t>K</w:t>
            </w:r>
            <w:r>
              <w:rPr>
                <w:lang w:val="en-US"/>
              </w:rPr>
              <w:t>(</w:t>
            </w:r>
            <w:r>
              <w:rPr>
                <w:i/>
                <w:lang w:val="en-US"/>
              </w:rPr>
              <w:t>f</w:t>
            </w:r>
            <w:r>
              <w:rPr>
                <w:lang w:val="en-US"/>
              </w:rPr>
              <w:t>)</w:t>
            </w:r>
          </w:p>
        </w:tc>
        <w:tc>
          <w:tcPr>
            <w:tcW w:w="567" w:type="dxa"/>
          </w:tcPr>
          <w:p w14:paraId="57520514" w14:textId="77777777" w:rsidR="00C679CC" w:rsidRDefault="00C679CC" w:rsidP="008573A2">
            <w:pPr>
              <w:pStyle w:val="a3"/>
              <w:spacing w:before="48" w:after="20" w:line="240" w:lineRule="auto"/>
              <w:ind w:firstLine="0"/>
              <w:jc w:val="center"/>
            </w:pPr>
          </w:p>
        </w:tc>
        <w:tc>
          <w:tcPr>
            <w:tcW w:w="567" w:type="dxa"/>
          </w:tcPr>
          <w:p w14:paraId="0099BB44" w14:textId="77777777" w:rsidR="00C679CC" w:rsidRDefault="00C679CC" w:rsidP="00C679CC">
            <w:pPr>
              <w:pStyle w:val="a3"/>
              <w:spacing w:before="48" w:after="20" w:line="240" w:lineRule="auto"/>
              <w:ind w:firstLine="0"/>
            </w:pPr>
          </w:p>
        </w:tc>
        <w:tc>
          <w:tcPr>
            <w:tcW w:w="567" w:type="dxa"/>
          </w:tcPr>
          <w:p w14:paraId="24B1E1DE" w14:textId="77777777" w:rsidR="00C679CC" w:rsidRDefault="00C679CC" w:rsidP="00C679CC">
            <w:pPr>
              <w:pStyle w:val="a3"/>
              <w:spacing w:before="48" w:after="20" w:line="240" w:lineRule="auto"/>
              <w:ind w:firstLine="0"/>
            </w:pPr>
          </w:p>
        </w:tc>
        <w:tc>
          <w:tcPr>
            <w:tcW w:w="567" w:type="dxa"/>
          </w:tcPr>
          <w:p w14:paraId="5732C409" w14:textId="77777777" w:rsidR="00C679CC" w:rsidRDefault="00C679CC" w:rsidP="00C679CC">
            <w:pPr>
              <w:pStyle w:val="a3"/>
              <w:spacing w:before="48" w:after="20" w:line="240" w:lineRule="auto"/>
              <w:ind w:firstLine="0"/>
            </w:pPr>
          </w:p>
        </w:tc>
        <w:tc>
          <w:tcPr>
            <w:tcW w:w="567" w:type="dxa"/>
          </w:tcPr>
          <w:p w14:paraId="51977010" w14:textId="77777777" w:rsidR="00C679CC" w:rsidRDefault="00C679CC" w:rsidP="008573A2">
            <w:pPr>
              <w:pStyle w:val="a3"/>
              <w:spacing w:before="48" w:after="20" w:line="240" w:lineRule="auto"/>
              <w:ind w:firstLine="0"/>
              <w:jc w:val="center"/>
              <w:rPr>
                <w:lang w:val="en-US"/>
              </w:rPr>
            </w:pPr>
            <w:r>
              <w:rPr>
                <w:lang w:val="en-US"/>
              </w:rPr>
              <w:t>1</w:t>
            </w:r>
          </w:p>
        </w:tc>
        <w:tc>
          <w:tcPr>
            <w:tcW w:w="709" w:type="dxa"/>
          </w:tcPr>
          <w:p w14:paraId="39B2EF6D" w14:textId="77777777" w:rsidR="00C679CC" w:rsidRDefault="00C679CC" w:rsidP="00C679CC">
            <w:pPr>
              <w:pStyle w:val="a3"/>
              <w:spacing w:before="48" w:after="20" w:line="240" w:lineRule="auto"/>
              <w:ind w:firstLine="0"/>
              <w:jc w:val="center"/>
            </w:pPr>
          </w:p>
        </w:tc>
        <w:tc>
          <w:tcPr>
            <w:tcW w:w="567" w:type="dxa"/>
          </w:tcPr>
          <w:p w14:paraId="20980BBB" w14:textId="77777777" w:rsidR="00C679CC" w:rsidRDefault="00C679CC" w:rsidP="00C679CC">
            <w:pPr>
              <w:pStyle w:val="a3"/>
              <w:spacing w:before="48" w:after="20" w:line="240" w:lineRule="auto"/>
              <w:ind w:firstLine="0"/>
              <w:jc w:val="center"/>
            </w:pPr>
          </w:p>
        </w:tc>
        <w:tc>
          <w:tcPr>
            <w:tcW w:w="567" w:type="dxa"/>
          </w:tcPr>
          <w:p w14:paraId="0406C454" w14:textId="77777777" w:rsidR="00C679CC" w:rsidRDefault="00C679CC" w:rsidP="00C679CC">
            <w:pPr>
              <w:pStyle w:val="a3"/>
              <w:spacing w:before="48" w:after="20" w:line="240" w:lineRule="auto"/>
              <w:ind w:firstLine="0"/>
              <w:jc w:val="center"/>
            </w:pPr>
          </w:p>
        </w:tc>
        <w:tc>
          <w:tcPr>
            <w:tcW w:w="709" w:type="dxa"/>
          </w:tcPr>
          <w:p w14:paraId="12A67142" w14:textId="77777777" w:rsidR="00C679CC" w:rsidRDefault="00C679CC" w:rsidP="008573A2">
            <w:pPr>
              <w:pStyle w:val="a3"/>
              <w:spacing w:before="48" w:after="20" w:line="240" w:lineRule="auto"/>
              <w:ind w:firstLine="0"/>
              <w:jc w:val="center"/>
            </w:pPr>
          </w:p>
        </w:tc>
        <w:tc>
          <w:tcPr>
            <w:tcW w:w="567" w:type="dxa"/>
          </w:tcPr>
          <w:p w14:paraId="1653A0EF" w14:textId="77777777" w:rsidR="00C679CC" w:rsidRDefault="00C679CC" w:rsidP="008573A2">
            <w:pPr>
              <w:pStyle w:val="a3"/>
              <w:spacing w:before="48" w:after="20" w:line="240" w:lineRule="auto"/>
              <w:ind w:firstLine="0"/>
              <w:jc w:val="center"/>
            </w:pPr>
          </w:p>
        </w:tc>
        <w:tc>
          <w:tcPr>
            <w:tcW w:w="708" w:type="dxa"/>
          </w:tcPr>
          <w:p w14:paraId="2151ADE5" w14:textId="77777777" w:rsidR="00C679CC" w:rsidRDefault="00C679CC" w:rsidP="008573A2">
            <w:pPr>
              <w:pStyle w:val="a3"/>
              <w:spacing w:before="48" w:after="20" w:line="240" w:lineRule="auto"/>
              <w:ind w:firstLine="0"/>
              <w:jc w:val="center"/>
            </w:pPr>
          </w:p>
        </w:tc>
        <w:tc>
          <w:tcPr>
            <w:tcW w:w="993" w:type="dxa"/>
          </w:tcPr>
          <w:p w14:paraId="5588DF17" w14:textId="77777777" w:rsidR="00C679CC" w:rsidRDefault="00C679CC" w:rsidP="008573A2">
            <w:pPr>
              <w:pStyle w:val="a3"/>
              <w:spacing w:before="48" w:after="20" w:line="240" w:lineRule="auto"/>
              <w:ind w:firstLine="0"/>
              <w:jc w:val="center"/>
            </w:pPr>
          </w:p>
        </w:tc>
        <w:tc>
          <w:tcPr>
            <w:tcW w:w="1134" w:type="dxa"/>
          </w:tcPr>
          <w:p w14:paraId="7EE35855" w14:textId="77777777" w:rsidR="00C679CC" w:rsidRDefault="00C679CC" w:rsidP="008573A2">
            <w:pPr>
              <w:pStyle w:val="a3"/>
              <w:spacing w:before="48" w:after="20" w:line="240" w:lineRule="auto"/>
              <w:ind w:firstLine="0"/>
              <w:jc w:val="center"/>
            </w:pPr>
          </w:p>
        </w:tc>
      </w:tr>
    </w:tbl>
    <w:p w14:paraId="65A21BCA" w14:textId="77777777" w:rsidR="00F60DB4" w:rsidRDefault="00F60DB4" w:rsidP="00F60DB4">
      <w:pPr>
        <w:spacing w:line="276" w:lineRule="auto"/>
        <w:jc w:val="both"/>
        <w:rPr>
          <w:rFonts w:ascii="Times New Roman" w:hAnsi="Times New Roman" w:cs="Times New Roman"/>
          <w:sz w:val="28"/>
          <w:szCs w:val="28"/>
        </w:rPr>
      </w:pPr>
    </w:p>
    <w:p w14:paraId="17111064" w14:textId="77777777" w:rsidR="00C679CC" w:rsidRDefault="00C679CC" w:rsidP="00C679CC">
      <w:pPr>
        <w:spacing w:line="276" w:lineRule="auto"/>
        <w:ind w:firstLine="708"/>
        <w:jc w:val="both"/>
        <w:rPr>
          <w:rFonts w:ascii="Times New Roman" w:hAnsi="Times New Roman" w:cs="Times New Roman"/>
          <w:sz w:val="28"/>
          <w:szCs w:val="28"/>
        </w:rPr>
      </w:pPr>
    </w:p>
    <w:tbl>
      <w:tblPr>
        <w:tblW w:w="5000" w:type="pct"/>
        <w:tblLook w:val="04A0" w:firstRow="1" w:lastRow="0" w:firstColumn="1" w:lastColumn="0" w:noHBand="0" w:noVBand="1"/>
      </w:tblPr>
      <w:tblGrid>
        <w:gridCol w:w="4128"/>
        <w:gridCol w:w="2477"/>
        <w:gridCol w:w="2750"/>
      </w:tblGrid>
      <w:tr w:rsidR="00F60DB4" w:rsidRPr="002B43E7" w14:paraId="4F1F5A7F" w14:textId="77777777" w:rsidTr="008573A2">
        <w:trPr>
          <w:trHeight w:val="614"/>
        </w:trPr>
        <w:tc>
          <w:tcPr>
            <w:tcW w:w="2206" w:type="pct"/>
            <w:vAlign w:val="bottom"/>
          </w:tcPr>
          <w:p w14:paraId="04AE9769" w14:textId="77777777" w:rsidR="00F60DB4" w:rsidRPr="002B43E7" w:rsidRDefault="00F60DB4" w:rsidP="008573A2">
            <w:pPr>
              <w:spacing w:after="0" w:line="240" w:lineRule="auto"/>
              <w:rPr>
                <w:rFonts w:ascii="Times New Roman" w:eastAsia="Times New Roman" w:hAnsi="Times New Roman" w:cs="Times New Roman"/>
                <w:color w:val="000000" w:themeColor="text1"/>
                <w:sz w:val="28"/>
                <w:szCs w:val="28"/>
                <w:lang w:eastAsia="ru-RU"/>
              </w:rPr>
            </w:pPr>
            <w:r w:rsidRPr="002B43E7">
              <w:rPr>
                <w:rFonts w:ascii="Times New Roman" w:eastAsia="Times New Roman" w:hAnsi="Times New Roman" w:cs="Times New Roman"/>
                <w:color w:val="000000" w:themeColor="text1"/>
                <w:sz w:val="28"/>
                <w:szCs w:val="28"/>
                <w:lang w:eastAsia="ru-RU"/>
              </w:rPr>
              <w:t>Студенты гр. 3582</w:t>
            </w:r>
          </w:p>
        </w:tc>
        <w:tc>
          <w:tcPr>
            <w:tcW w:w="1324" w:type="pct"/>
            <w:tcBorders>
              <w:bottom w:val="single" w:sz="4" w:space="0" w:color="auto"/>
            </w:tcBorders>
            <w:vAlign w:val="bottom"/>
          </w:tcPr>
          <w:p w14:paraId="38F34AC5" w14:textId="77777777" w:rsidR="00F60DB4" w:rsidRPr="002B43E7" w:rsidRDefault="00F60DB4" w:rsidP="008573A2">
            <w:pPr>
              <w:spacing w:after="0" w:line="240" w:lineRule="auto"/>
              <w:rPr>
                <w:rFonts w:ascii="Times New Roman" w:eastAsia="Times New Roman" w:hAnsi="Times New Roman" w:cs="Times New Roman"/>
                <w:color w:val="000000" w:themeColor="text1"/>
                <w:sz w:val="28"/>
                <w:szCs w:val="28"/>
                <w:lang w:eastAsia="ru-RU"/>
              </w:rPr>
            </w:pPr>
          </w:p>
        </w:tc>
        <w:tc>
          <w:tcPr>
            <w:tcW w:w="1470" w:type="pct"/>
            <w:vAlign w:val="bottom"/>
          </w:tcPr>
          <w:p w14:paraId="6888472C" w14:textId="77777777" w:rsidR="00F60DB4" w:rsidRPr="002B43E7" w:rsidRDefault="00F60DB4" w:rsidP="008573A2">
            <w:pPr>
              <w:spacing w:after="0" w:line="240" w:lineRule="auto"/>
              <w:jc w:val="center"/>
              <w:rPr>
                <w:rFonts w:ascii="Times New Roman" w:eastAsia="Times New Roman" w:hAnsi="Times New Roman" w:cs="Times New Roman"/>
                <w:color w:val="000000" w:themeColor="text1"/>
                <w:sz w:val="28"/>
                <w:szCs w:val="28"/>
                <w:lang w:eastAsia="ru-RU"/>
              </w:rPr>
            </w:pPr>
            <w:proofErr w:type="spellStart"/>
            <w:r w:rsidRPr="002B43E7">
              <w:rPr>
                <w:rFonts w:ascii="Times New Roman" w:eastAsia="Times New Roman" w:hAnsi="Times New Roman" w:cs="Times New Roman"/>
                <w:color w:val="000000" w:themeColor="text1"/>
                <w:sz w:val="28"/>
                <w:szCs w:val="28"/>
                <w:lang w:eastAsia="ru-RU"/>
              </w:rPr>
              <w:t>Данелян</w:t>
            </w:r>
            <w:proofErr w:type="spellEnd"/>
            <w:r w:rsidRPr="002B43E7">
              <w:rPr>
                <w:rFonts w:ascii="Times New Roman" w:eastAsia="Times New Roman" w:hAnsi="Times New Roman" w:cs="Times New Roman"/>
                <w:color w:val="000000" w:themeColor="text1"/>
                <w:sz w:val="28"/>
                <w:szCs w:val="28"/>
                <w:lang w:eastAsia="ru-RU"/>
              </w:rPr>
              <w:t xml:space="preserve"> Г.С.</w:t>
            </w:r>
          </w:p>
        </w:tc>
      </w:tr>
      <w:tr w:rsidR="00F60DB4" w:rsidRPr="002B43E7" w14:paraId="56FB0D95" w14:textId="77777777" w:rsidTr="008573A2">
        <w:trPr>
          <w:trHeight w:val="614"/>
        </w:trPr>
        <w:tc>
          <w:tcPr>
            <w:tcW w:w="2206" w:type="pct"/>
            <w:vAlign w:val="bottom"/>
          </w:tcPr>
          <w:p w14:paraId="00DF891E" w14:textId="77777777" w:rsidR="00F60DB4" w:rsidRPr="002B43E7" w:rsidRDefault="00F60DB4" w:rsidP="008573A2">
            <w:pPr>
              <w:spacing w:after="0" w:line="240" w:lineRule="auto"/>
              <w:rPr>
                <w:rFonts w:ascii="Times New Roman" w:eastAsia="Times New Roman" w:hAnsi="Times New Roman" w:cs="Times New Roman"/>
                <w:color w:val="000000" w:themeColor="text1"/>
                <w:sz w:val="28"/>
                <w:szCs w:val="28"/>
                <w:lang w:eastAsia="ru-RU"/>
              </w:rPr>
            </w:pPr>
          </w:p>
        </w:tc>
        <w:tc>
          <w:tcPr>
            <w:tcW w:w="1324" w:type="pct"/>
            <w:tcBorders>
              <w:bottom w:val="single" w:sz="4" w:space="0" w:color="auto"/>
            </w:tcBorders>
            <w:vAlign w:val="bottom"/>
          </w:tcPr>
          <w:p w14:paraId="1A9BE23F" w14:textId="77777777" w:rsidR="00F60DB4" w:rsidRPr="002B43E7" w:rsidRDefault="00F60DB4" w:rsidP="008573A2">
            <w:pPr>
              <w:spacing w:after="0" w:line="240" w:lineRule="auto"/>
              <w:rPr>
                <w:rFonts w:ascii="Times New Roman" w:eastAsia="Times New Roman" w:hAnsi="Times New Roman" w:cs="Times New Roman"/>
                <w:color w:val="000000" w:themeColor="text1"/>
                <w:sz w:val="28"/>
                <w:szCs w:val="28"/>
                <w:lang w:eastAsia="ru-RU"/>
              </w:rPr>
            </w:pPr>
          </w:p>
        </w:tc>
        <w:tc>
          <w:tcPr>
            <w:tcW w:w="1470" w:type="pct"/>
            <w:vAlign w:val="bottom"/>
          </w:tcPr>
          <w:p w14:paraId="69435404" w14:textId="77777777" w:rsidR="00F60DB4" w:rsidRPr="002B43E7" w:rsidRDefault="00F60DB4" w:rsidP="008573A2">
            <w:pPr>
              <w:spacing w:after="0" w:line="240" w:lineRule="auto"/>
              <w:jc w:val="center"/>
              <w:rPr>
                <w:rFonts w:ascii="Times New Roman" w:eastAsia="Times New Roman" w:hAnsi="Times New Roman" w:cs="Times New Roman"/>
                <w:color w:val="000000" w:themeColor="text1"/>
                <w:sz w:val="28"/>
                <w:szCs w:val="28"/>
                <w:lang w:eastAsia="ru-RU"/>
              </w:rPr>
            </w:pPr>
            <w:r w:rsidRPr="002B43E7">
              <w:rPr>
                <w:rFonts w:ascii="Times New Roman" w:eastAsia="Times New Roman" w:hAnsi="Times New Roman" w:cs="Times New Roman"/>
                <w:color w:val="000000" w:themeColor="text1"/>
                <w:sz w:val="28"/>
                <w:szCs w:val="28"/>
                <w:lang w:eastAsia="ru-RU"/>
              </w:rPr>
              <w:t>Хасанова А.Р.</w:t>
            </w:r>
          </w:p>
        </w:tc>
      </w:tr>
      <w:tr w:rsidR="00F60DB4" w:rsidRPr="002B43E7" w14:paraId="292AB02E" w14:textId="77777777" w:rsidTr="008573A2">
        <w:trPr>
          <w:trHeight w:val="614"/>
        </w:trPr>
        <w:tc>
          <w:tcPr>
            <w:tcW w:w="2206" w:type="pct"/>
            <w:vAlign w:val="bottom"/>
          </w:tcPr>
          <w:p w14:paraId="7844F37A" w14:textId="77777777" w:rsidR="00F60DB4" w:rsidRPr="002B43E7" w:rsidRDefault="00F60DB4" w:rsidP="008573A2">
            <w:pPr>
              <w:spacing w:after="0" w:line="240" w:lineRule="auto"/>
              <w:rPr>
                <w:rFonts w:ascii="Times New Roman" w:eastAsia="Times New Roman" w:hAnsi="Times New Roman" w:cs="Times New Roman"/>
                <w:color w:val="000000" w:themeColor="text1"/>
                <w:sz w:val="28"/>
                <w:szCs w:val="28"/>
                <w:lang w:eastAsia="ru-RU"/>
              </w:rPr>
            </w:pPr>
            <w:r w:rsidRPr="002B43E7">
              <w:rPr>
                <w:rFonts w:ascii="Times New Roman" w:eastAsia="Times New Roman" w:hAnsi="Times New Roman" w:cs="Times New Roman"/>
                <w:color w:val="000000" w:themeColor="text1"/>
                <w:sz w:val="28"/>
                <w:szCs w:val="28"/>
                <w:lang w:eastAsia="ru-RU"/>
              </w:rPr>
              <w:t>Преподаватель</w:t>
            </w:r>
          </w:p>
        </w:tc>
        <w:tc>
          <w:tcPr>
            <w:tcW w:w="1324" w:type="pct"/>
            <w:tcBorders>
              <w:top w:val="single" w:sz="4" w:space="0" w:color="auto"/>
              <w:bottom w:val="single" w:sz="4" w:space="0" w:color="auto"/>
            </w:tcBorders>
            <w:vAlign w:val="bottom"/>
          </w:tcPr>
          <w:p w14:paraId="083D942C" w14:textId="77777777" w:rsidR="00F60DB4" w:rsidRPr="002B43E7" w:rsidRDefault="00F60DB4" w:rsidP="008573A2">
            <w:pPr>
              <w:spacing w:after="0" w:line="240" w:lineRule="auto"/>
              <w:rPr>
                <w:rFonts w:ascii="Times New Roman" w:eastAsia="Times New Roman" w:hAnsi="Times New Roman" w:cs="Times New Roman"/>
                <w:color w:val="000000" w:themeColor="text1"/>
                <w:sz w:val="28"/>
                <w:szCs w:val="28"/>
                <w:lang w:eastAsia="ru-RU"/>
              </w:rPr>
            </w:pPr>
          </w:p>
        </w:tc>
        <w:tc>
          <w:tcPr>
            <w:tcW w:w="1470" w:type="pct"/>
            <w:vAlign w:val="bottom"/>
          </w:tcPr>
          <w:p w14:paraId="3D6A1169" w14:textId="77777777" w:rsidR="00F60DB4" w:rsidRPr="002B43E7" w:rsidRDefault="00F60DB4" w:rsidP="008573A2">
            <w:pPr>
              <w:spacing w:after="0" w:line="240" w:lineRule="auto"/>
              <w:jc w:val="center"/>
              <w:rPr>
                <w:rFonts w:ascii="Times New Roman" w:eastAsia="Times New Roman" w:hAnsi="Times New Roman" w:cs="Times New Roman"/>
                <w:color w:val="000000" w:themeColor="text1"/>
                <w:sz w:val="28"/>
                <w:szCs w:val="28"/>
                <w:lang w:eastAsia="ru-RU"/>
              </w:rPr>
            </w:pPr>
            <w:r w:rsidRPr="002B43E7">
              <w:rPr>
                <w:rFonts w:ascii="Times New Roman" w:eastAsia="Times New Roman" w:hAnsi="Times New Roman" w:cs="Times New Roman"/>
                <w:color w:val="000000" w:themeColor="text1"/>
                <w:sz w:val="28"/>
                <w:szCs w:val="28"/>
                <w:lang w:eastAsia="ru-RU"/>
              </w:rPr>
              <w:t>Брызгало В.С.</w:t>
            </w:r>
          </w:p>
        </w:tc>
      </w:tr>
    </w:tbl>
    <w:p w14:paraId="65B58FAD" w14:textId="77777777" w:rsidR="00F60DB4" w:rsidRPr="002B43E7" w:rsidRDefault="00F60DB4" w:rsidP="00F60DB4">
      <w:pPr>
        <w:spacing w:after="0" w:line="360" w:lineRule="auto"/>
        <w:jc w:val="center"/>
        <w:rPr>
          <w:rFonts w:ascii="Times New Roman" w:eastAsia="Times New Roman" w:hAnsi="Times New Roman" w:cs="Times New Roman"/>
          <w:bCs/>
          <w:color w:val="000000" w:themeColor="text1"/>
          <w:sz w:val="28"/>
          <w:szCs w:val="28"/>
          <w:lang w:eastAsia="ru-RU"/>
        </w:rPr>
      </w:pPr>
    </w:p>
    <w:p w14:paraId="0155DE2E" w14:textId="77777777" w:rsidR="006D09D2" w:rsidRPr="002B43E7" w:rsidRDefault="006D09D2" w:rsidP="006D09D2">
      <w:pPr>
        <w:spacing w:line="276" w:lineRule="auto"/>
        <w:ind w:firstLine="708"/>
        <w:jc w:val="center"/>
        <w:rPr>
          <w:rFonts w:ascii="Times New Roman" w:hAnsi="Times New Roman" w:cs="Times New Roman"/>
          <w:sz w:val="28"/>
          <w:szCs w:val="28"/>
        </w:rPr>
      </w:pPr>
    </w:p>
    <w:sectPr w:rsidR="006D09D2" w:rsidRPr="002B43E7" w:rsidSect="00F60DB4">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B0A10" w14:textId="77777777" w:rsidR="00F60DB4" w:rsidRDefault="00F60DB4" w:rsidP="00F60DB4">
      <w:pPr>
        <w:spacing w:after="0" w:line="240" w:lineRule="auto"/>
      </w:pPr>
      <w:r>
        <w:separator/>
      </w:r>
    </w:p>
  </w:endnote>
  <w:endnote w:type="continuationSeparator" w:id="0">
    <w:p w14:paraId="09FDF17B" w14:textId="77777777" w:rsidR="00F60DB4" w:rsidRDefault="00F60DB4" w:rsidP="00F6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Baltica">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27948"/>
      <w:docPartObj>
        <w:docPartGallery w:val="Page Numbers (Bottom of Page)"/>
        <w:docPartUnique/>
      </w:docPartObj>
    </w:sdtPr>
    <w:sdtContent>
      <w:p w14:paraId="36646D94" w14:textId="77777777" w:rsidR="00F60DB4" w:rsidRDefault="00F60DB4">
        <w:pPr>
          <w:pStyle w:val="aa"/>
          <w:jc w:val="center"/>
        </w:pPr>
        <w:r>
          <w:fldChar w:fldCharType="begin"/>
        </w:r>
        <w:r>
          <w:instrText>PAGE   \* MERGEFORMAT</w:instrText>
        </w:r>
        <w:r>
          <w:fldChar w:fldCharType="separate"/>
        </w:r>
        <w:r>
          <w:rPr>
            <w:noProof/>
          </w:rPr>
          <w:t>5</w:t>
        </w:r>
        <w:r>
          <w:fldChar w:fldCharType="end"/>
        </w:r>
      </w:p>
    </w:sdtContent>
  </w:sdt>
  <w:p w14:paraId="45CC8688" w14:textId="77777777" w:rsidR="00F60DB4" w:rsidRDefault="00F60DB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B7966" w14:textId="77777777" w:rsidR="00F60DB4" w:rsidRDefault="00F60DB4" w:rsidP="00F60DB4">
      <w:pPr>
        <w:spacing w:after="0" w:line="240" w:lineRule="auto"/>
      </w:pPr>
      <w:r>
        <w:separator/>
      </w:r>
    </w:p>
  </w:footnote>
  <w:footnote w:type="continuationSeparator" w:id="0">
    <w:p w14:paraId="5A9C1E82" w14:textId="77777777" w:rsidR="00F60DB4" w:rsidRDefault="00F60DB4" w:rsidP="00F60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70CA0"/>
    <w:multiLevelType w:val="singleLevel"/>
    <w:tmpl w:val="8D6C038C"/>
    <w:lvl w:ilvl="0">
      <w:start w:val="1"/>
      <w:numFmt w:val="decimal"/>
      <w:lvlText w:val="%1."/>
      <w:lvlJc w:val="left"/>
      <w:pPr>
        <w:tabs>
          <w:tab w:val="num" w:pos="360"/>
        </w:tabs>
        <w:ind w:left="357" w:hanging="357"/>
      </w:pPr>
    </w:lvl>
  </w:abstractNum>
  <w:abstractNum w:abstractNumId="1" w15:restartNumberingAfterBreak="0">
    <w:nsid w:val="47053FED"/>
    <w:multiLevelType w:val="singleLevel"/>
    <w:tmpl w:val="1F566C1A"/>
    <w:lvl w:ilvl="0">
      <w:numFmt w:val="bullet"/>
      <w:lvlText w:val="–"/>
      <w:lvlJc w:val="left"/>
      <w:pPr>
        <w:tabs>
          <w:tab w:val="num" w:pos="757"/>
        </w:tabs>
        <w:ind w:left="0" w:firstLine="397"/>
      </w:pPr>
      <w:rPr>
        <w:rFonts w:hint="default"/>
      </w:rPr>
    </w:lvl>
  </w:abstractNum>
  <w:abstractNum w:abstractNumId="2" w15:restartNumberingAfterBreak="0">
    <w:nsid w:val="54B32A3E"/>
    <w:multiLevelType w:val="singleLevel"/>
    <w:tmpl w:val="28FCB28E"/>
    <w:lvl w:ilvl="0">
      <w:numFmt w:val="bullet"/>
      <w:lvlText w:val="–"/>
      <w:lvlJc w:val="left"/>
      <w:pPr>
        <w:tabs>
          <w:tab w:val="num" w:pos="757"/>
        </w:tabs>
        <w:ind w:left="0" w:firstLine="397"/>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38"/>
    <w:rsid w:val="002B43E7"/>
    <w:rsid w:val="00417C46"/>
    <w:rsid w:val="006D09D2"/>
    <w:rsid w:val="00C679CC"/>
    <w:rsid w:val="00F60DB4"/>
    <w:rsid w:val="00F93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6676"/>
  <w15:chartTrackingRefBased/>
  <w15:docId w15:val="{70D1525E-7D12-4B04-85A7-9B2B0592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C679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qFormat/>
    <w:rsid w:val="002B43E7"/>
    <w:pPr>
      <w:keepNext/>
      <w:spacing w:after="0" w:line="288" w:lineRule="auto"/>
      <w:ind w:firstLine="567"/>
      <w:jc w:val="center"/>
      <w:outlineLvl w:val="3"/>
    </w:pPr>
    <w:rPr>
      <w:rFonts w:ascii="Times New Roman" w:eastAsia="Times New Roman" w:hAnsi="Times New Roman" w:cs="Times New Roman"/>
      <w:b/>
      <w:kern w:val="28"/>
      <w:sz w:val="28"/>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B43E7"/>
    <w:rPr>
      <w:rFonts w:ascii="Times New Roman" w:eastAsia="Times New Roman" w:hAnsi="Times New Roman" w:cs="Times New Roman"/>
      <w:b/>
      <w:kern w:val="28"/>
      <w:sz w:val="28"/>
      <w:szCs w:val="20"/>
      <w:lang w:eastAsia="ru-RU"/>
    </w:rPr>
  </w:style>
  <w:style w:type="paragraph" w:styleId="31">
    <w:name w:val="Body Text Indent 3"/>
    <w:basedOn w:val="a"/>
    <w:link w:val="32"/>
    <w:semiHidden/>
    <w:rsid w:val="002B43E7"/>
    <w:pPr>
      <w:spacing w:after="0" w:line="240" w:lineRule="auto"/>
      <w:ind w:firstLine="567"/>
      <w:jc w:val="both"/>
    </w:pPr>
    <w:rPr>
      <w:rFonts w:ascii="Times New Roman" w:eastAsia="Times New Roman" w:hAnsi="Times New Roman" w:cs="Times New Roman"/>
      <w:spacing w:val="6"/>
      <w:sz w:val="28"/>
      <w:szCs w:val="20"/>
      <w:lang w:eastAsia="ru-RU"/>
    </w:rPr>
  </w:style>
  <w:style w:type="character" w:customStyle="1" w:styleId="32">
    <w:name w:val="Основной текст с отступом 3 Знак"/>
    <w:basedOn w:val="a0"/>
    <w:link w:val="31"/>
    <w:semiHidden/>
    <w:rsid w:val="002B43E7"/>
    <w:rPr>
      <w:rFonts w:ascii="Times New Roman" w:eastAsia="Times New Roman" w:hAnsi="Times New Roman" w:cs="Times New Roman"/>
      <w:spacing w:val="6"/>
      <w:sz w:val="28"/>
      <w:szCs w:val="20"/>
      <w:lang w:eastAsia="ru-RU"/>
    </w:rPr>
  </w:style>
  <w:style w:type="paragraph" w:customStyle="1" w:styleId="a3">
    <w:name w:val="РМА"/>
    <w:basedOn w:val="a"/>
    <w:rsid w:val="002B43E7"/>
    <w:pPr>
      <w:spacing w:after="0" w:line="360" w:lineRule="auto"/>
      <w:ind w:firstLine="397"/>
    </w:pPr>
    <w:rPr>
      <w:rFonts w:ascii="Times New Roman" w:eastAsia="Times New Roman" w:hAnsi="Times New Roman" w:cs="Times New Roman"/>
      <w:sz w:val="24"/>
      <w:szCs w:val="20"/>
      <w:lang w:eastAsia="ru-RU"/>
    </w:rPr>
  </w:style>
  <w:style w:type="paragraph" w:styleId="a4">
    <w:name w:val="Body Text Indent"/>
    <w:basedOn w:val="a"/>
    <w:link w:val="a5"/>
    <w:uiPriority w:val="99"/>
    <w:semiHidden/>
    <w:unhideWhenUsed/>
    <w:rsid w:val="006D09D2"/>
    <w:pPr>
      <w:spacing w:after="120"/>
      <w:ind w:left="283"/>
    </w:pPr>
  </w:style>
  <w:style w:type="character" w:customStyle="1" w:styleId="a5">
    <w:name w:val="Основной текст с отступом Знак"/>
    <w:basedOn w:val="a0"/>
    <w:link w:val="a4"/>
    <w:uiPriority w:val="99"/>
    <w:semiHidden/>
    <w:rsid w:val="006D09D2"/>
  </w:style>
  <w:style w:type="paragraph" w:styleId="2">
    <w:name w:val="Body Text Indent 2"/>
    <w:basedOn w:val="a"/>
    <w:link w:val="20"/>
    <w:uiPriority w:val="99"/>
    <w:semiHidden/>
    <w:unhideWhenUsed/>
    <w:rsid w:val="006D09D2"/>
    <w:pPr>
      <w:spacing w:after="120" w:line="480" w:lineRule="auto"/>
      <w:ind w:left="283"/>
    </w:pPr>
  </w:style>
  <w:style w:type="character" w:customStyle="1" w:styleId="20">
    <w:name w:val="Основной текст с отступом 2 Знак"/>
    <w:basedOn w:val="a0"/>
    <w:link w:val="2"/>
    <w:uiPriority w:val="99"/>
    <w:semiHidden/>
    <w:rsid w:val="006D09D2"/>
  </w:style>
  <w:style w:type="character" w:customStyle="1" w:styleId="30">
    <w:name w:val="Заголовок 3 Знак"/>
    <w:basedOn w:val="a0"/>
    <w:link w:val="3"/>
    <w:uiPriority w:val="9"/>
    <w:semiHidden/>
    <w:rsid w:val="00C679CC"/>
    <w:rPr>
      <w:rFonts w:asciiTheme="majorHAnsi" w:eastAsiaTheme="majorEastAsia" w:hAnsiTheme="majorHAnsi" w:cstheme="majorBidi"/>
      <w:color w:val="1F4D78" w:themeColor="accent1" w:themeShade="7F"/>
      <w:sz w:val="24"/>
      <w:szCs w:val="24"/>
    </w:rPr>
  </w:style>
  <w:style w:type="paragraph" w:styleId="21">
    <w:name w:val="Body Text 2"/>
    <w:basedOn w:val="a"/>
    <w:link w:val="22"/>
    <w:uiPriority w:val="99"/>
    <w:semiHidden/>
    <w:unhideWhenUsed/>
    <w:rsid w:val="00C679CC"/>
    <w:pPr>
      <w:spacing w:after="120" w:line="480" w:lineRule="auto"/>
    </w:pPr>
  </w:style>
  <w:style w:type="character" w:customStyle="1" w:styleId="22">
    <w:name w:val="Основной текст 2 Знак"/>
    <w:basedOn w:val="a0"/>
    <w:link w:val="21"/>
    <w:uiPriority w:val="99"/>
    <w:semiHidden/>
    <w:rsid w:val="00C679CC"/>
  </w:style>
  <w:style w:type="paragraph" w:styleId="a6">
    <w:name w:val="Body Text"/>
    <w:basedOn w:val="a"/>
    <w:link w:val="a7"/>
    <w:uiPriority w:val="99"/>
    <w:semiHidden/>
    <w:unhideWhenUsed/>
    <w:rsid w:val="00C679CC"/>
    <w:pPr>
      <w:spacing w:after="120"/>
    </w:pPr>
  </w:style>
  <w:style w:type="character" w:customStyle="1" w:styleId="a7">
    <w:name w:val="Основной текст Знак"/>
    <w:basedOn w:val="a0"/>
    <w:link w:val="a6"/>
    <w:uiPriority w:val="99"/>
    <w:semiHidden/>
    <w:rsid w:val="00C679CC"/>
  </w:style>
  <w:style w:type="paragraph" w:styleId="a8">
    <w:name w:val="header"/>
    <w:basedOn w:val="a"/>
    <w:link w:val="a9"/>
    <w:uiPriority w:val="99"/>
    <w:unhideWhenUsed/>
    <w:rsid w:val="00F60DB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60DB4"/>
  </w:style>
  <w:style w:type="paragraph" w:styleId="aa">
    <w:name w:val="footer"/>
    <w:basedOn w:val="a"/>
    <w:link w:val="ab"/>
    <w:uiPriority w:val="99"/>
    <w:unhideWhenUsed/>
    <w:rsid w:val="00F60DB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60DB4"/>
  </w:style>
  <w:style w:type="paragraph" w:styleId="ac">
    <w:name w:val="Balloon Text"/>
    <w:basedOn w:val="a"/>
    <w:link w:val="ad"/>
    <w:uiPriority w:val="99"/>
    <w:semiHidden/>
    <w:unhideWhenUsed/>
    <w:rsid w:val="00F60DB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60D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983</Words>
  <Characters>5606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Алсу Хасанова</dc:creator>
  <cp:keywords/>
  <dc:description/>
  <cp:lastModifiedBy>Алсу Хасанова</cp:lastModifiedBy>
  <cp:revision>2</cp:revision>
  <cp:lastPrinted>2025-02-10T18:55:00Z</cp:lastPrinted>
  <dcterms:created xsi:type="dcterms:W3CDTF">2025-02-10T18:20:00Z</dcterms:created>
  <dcterms:modified xsi:type="dcterms:W3CDTF">2025-02-10T19:17:00Z</dcterms:modified>
</cp:coreProperties>
</file>