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Minji Kim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sz w:val="28"/>
          <w:szCs w:val="28"/>
          <w:rtl w:val="0"/>
        </w:rPr>
        <w:t xml:space="preserve">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404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642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0400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alswl92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</w:t>
      </w:r>
      <w:r w:rsidDel="00000000" w:rsidR="00000000" w:rsidRPr="00000000">
        <w:rPr>
          <w:color w:val="666666"/>
          <w:rtl w:val="0"/>
        </w:rPr>
        <w:t xml:space="preserve">gmail.com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.com</w:t>
      </w:r>
    </w:p>
    <w:p w:rsidR="00000000" w:rsidDel="00000000" w:rsidP="00000000" w:rsidRDefault="00000000" w:rsidRPr="00000000" w14:paraId="00000005">
      <w:pPr>
        <w:spacing w:line="240" w:lineRule="auto"/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4800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lvzc9oejcyj4" w:id="2"/>
      <w:bookmarkEnd w:id="2"/>
      <w:r w:rsidDel="00000000" w:rsidR="00000000" w:rsidRPr="00000000">
        <w:rPr>
          <w:rtl w:val="0"/>
        </w:rPr>
        <w:t xml:space="preserve">PORTFOLIO WEBSITE : </w:t>
      </w:r>
      <w:hyperlink r:id="rId7">
        <w:r w:rsidDel="00000000" w:rsidR="00000000" w:rsidRPr="00000000">
          <w:rPr>
            <w:u w:val="single"/>
            <w:rtl w:val="0"/>
          </w:rPr>
          <w:t xml:space="preserve">HelloMinji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0" w:hanging="360"/>
        <w:rPr>
          <w:sz w:val="20"/>
          <w:szCs w:val="20"/>
        </w:rPr>
      </w:pPr>
      <w:hyperlink r:id="rId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Memory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0" w:hanging="360"/>
        <w:rPr>
          <w:sz w:val="20"/>
          <w:szCs w:val="20"/>
        </w:rPr>
      </w:pPr>
      <w:hyperlink r:id="rId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Weather Search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0" w:hanging="360"/>
        <w:rPr>
          <w:sz w:val="20"/>
          <w:szCs w:val="20"/>
        </w:rPr>
      </w:pPr>
      <w:hyperlink r:id="rId10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Calculator Application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20.0" w:type="dxa"/>
        <w:tblLayout w:type="fixed"/>
        <w:tblLook w:val="0600"/>
      </w:tblPr>
      <w:tblGrid>
        <w:gridCol w:w="4980"/>
        <w:gridCol w:w="4215"/>
        <w:tblGridChange w:id="0">
          <w:tblGrid>
            <w:gridCol w:w="4980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rPr/>
            </w:pPr>
            <w:bookmarkStart w:colFirst="0" w:colLast="0" w:name="_q4t46wmbut3b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B">
            <w:pPr>
              <w:pStyle w:val="Heading2"/>
              <w:keepNext w:val="0"/>
              <w:keepLines w:val="0"/>
              <w:rPr>
                <w:b w:val="0"/>
                <w:i w:val="1"/>
                <w:color w:val="666666"/>
              </w:rPr>
            </w:pPr>
            <w:bookmarkStart w:colFirst="0" w:colLast="0" w:name="_5m6row34ejne" w:id="4"/>
            <w:bookmarkEnd w:id="4"/>
            <w:r w:rsidDel="00000000" w:rsidR="00000000" w:rsidRPr="00000000">
              <w:rPr>
                <w:rtl w:val="0"/>
              </w:rPr>
              <w:t xml:space="preserve">Georgia Institute of Technology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Grad 2019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Bachelor of Science in Industrial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rPr/>
            </w:pPr>
            <w:bookmarkStart w:colFirst="0" w:colLast="0" w:name="_b32bngyapk5t" w:id="5"/>
            <w:bookmarkEnd w:id="5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HTML | CSS | JavaScript | React | Node.js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Python | Java | OOP | SQL | Git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Figma | Canva | Adobe Illustrator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AdobePremiere | Storyline360 | Gomo Learning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olav6nj1bpxt" w:id="6"/>
      <w:bookmarkEnd w:id="6"/>
      <w:r w:rsidDel="00000000" w:rsidR="00000000" w:rsidRPr="00000000">
        <w:rPr>
          <w:rtl w:val="0"/>
        </w:rPr>
        <w:t xml:space="preserve">PROFESSIONAL </w:t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7"/>
      <w:bookmarkEnd w:id="7"/>
      <w:r w:rsidDel="00000000" w:rsidR="00000000" w:rsidRPr="00000000">
        <w:rPr>
          <w:rtl w:val="0"/>
        </w:rPr>
        <w:t xml:space="preserve">Instructional Design Consultant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OneTrust,LLC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 2020 - Jun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Modified courses made of video, audio, graphics knowledge checks, interactivities, and assessments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Created documentation to better streamline efficiencies such as software guidelines, project procedures, and product enhancement tracker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Assist the clients in breaking down and assessing the scope of a project by drafting an explicit custom statement of work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Legal, Security and other SMEs across the company to develop new eLearning courses, such as Incident Preparedness and Virginia's CDPA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Integrated feedback and performance data from stakeholders to evaluate the effectiveness of our product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8"/>
      <w:bookmarkEnd w:id="8"/>
      <w:r w:rsidDel="00000000" w:rsidR="00000000" w:rsidRPr="00000000">
        <w:rPr>
          <w:rtl w:val="0"/>
        </w:rPr>
        <w:t xml:space="preserve">Implementation Consultant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OneTrust,LLC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2020 - Sept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Advocate for customers representing their issues and product recommendations to Product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Constructed comprehensive solution when faced with product challenges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Managed the functional implementation project and OneTrust platform adoption with detailed project plans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Consulted customers on proper data privacy compliance for various laws, regulations, and frameworks limitations 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9"/>
      <w:bookmarkEnd w:id="9"/>
      <w:r w:rsidDel="00000000" w:rsidR="00000000" w:rsidRPr="00000000">
        <w:rPr>
          <w:rtl w:val="0"/>
        </w:rPr>
        <w:t xml:space="preserve">Research Assistant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Columbia Air Force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2019 - 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Created regression forecasting model to schedule preventative maintenance on planes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Delivered weekly analysis report on four different plane types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Performed data cleaning to obtain the appropriate predictors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Built Forecasting tool using Visual Basic Coding in Excel Macrobook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g76iylagt5t" w:id="10"/>
      <w:bookmarkEnd w:id="10"/>
      <w:r w:rsidDel="00000000" w:rsidR="00000000" w:rsidRPr="00000000">
        <w:rPr>
          <w:rtl w:val="0"/>
        </w:rPr>
        <w:t xml:space="preserve">Professional Services Operations Intern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OneTrust, LLC</w:t>
      </w:r>
    </w:p>
    <w:p w:rsidR="00000000" w:rsidDel="00000000" w:rsidP="00000000" w:rsidRDefault="00000000" w:rsidRPr="00000000" w14:paraId="00000028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2019 - Jul 2019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Participated in multiple workshop sessions by communicating with clients and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Built system integration leveraging JSON payloads and API calls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s5eg3k7v1bca" w:id="11"/>
      <w:bookmarkEnd w:id="11"/>
      <w:r w:rsidDel="00000000" w:rsidR="00000000" w:rsidRPr="00000000">
        <w:rPr>
          <w:rtl w:val="0"/>
        </w:rPr>
        <w:t xml:space="preserve">Senior Paralegal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JSW Law Group</w:t>
      </w:r>
    </w:p>
    <w:p w:rsidR="00000000" w:rsidDel="00000000" w:rsidP="00000000" w:rsidRDefault="00000000" w:rsidRPr="00000000" w14:paraId="0000002C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 2013 - Aug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Managed 30-40 personal injury cases per month from intake to settlement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Mentored and supervised over 15 employees' daily assignments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Negotiated settlement offers with insurance adjusters and medical providers regarding records and bills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Collected and analyzed case records by utilizing LexisNexis software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Consulted clients to best strategize specific needs and requirements for case handling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720" w:top="720" w:left="1440" w:right="15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alswl92.github.io/MyCalculator/" TargetMode="External"/><Relationship Id="rId9" Type="http://schemas.openxmlformats.org/officeDocument/2006/relationships/hyperlink" Target="https://alswl92.github.io/Weather_App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lswl92.github.io/HelloMinji" TargetMode="External"/><Relationship Id="rId8" Type="http://schemas.openxmlformats.org/officeDocument/2006/relationships/hyperlink" Target="https://alswl92.github.io/Memory_Ga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