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NewRoman" w:hAnsi="TimesNewRoman" w:cs="TimesNewRoman" w:eastAsia="TimesNewRoman"/>
          <w:b w:val="true"/>
          <w:sz w:val="32"/>
        </w:rPr>
        <w:t>Report</w:t>
      </w:r>
    </w:p>
    <w:p>
      <w:pPr>
        <w:jc w:val="center"/>
      </w:pPr>
      <w:r>
        <w:rPr>
          <w:rFonts w:ascii="TimesNewRoman" w:hAnsi="TimesNewRoman" w:cs="TimesNewRoman" w:eastAsia="TimesNewRoman"/>
          <w:sz w:val="26"/>
        </w:rPr>
        <w:t>Number of orders per good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Велосипед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Турник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Кольца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Дорожка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Гантели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Сноуборд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Лыжи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Плавательные очки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Боксёрская груша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Волейбольный мяч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Баскетбольный мяч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Палатка 4м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Палатка 6м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Теннисные ракетки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Самокат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Молоко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Бананы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Каша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Детское пюре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Макароны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Хлеб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Рыба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Кальмары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Курица филе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Курица бедро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Мыло хозяйственное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Мыло жидкое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Капсулы для стирки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Персил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Тайд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Белизна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Pril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Somat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Brief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Ласка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Китикэт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Феликс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Шурум-бурум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Гурмэ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Вискас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Педигри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Перфет фит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Удочка-дразнилка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Игрушечная мышь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Домик для кошки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Беговое колесо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Рио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2022-01-31T19:08:05Z</dcterms:created>
  <dc:creator>Apache POI</dc:creator>
</cp:coreProperties>
</file>