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sidRPr="00842A2D">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sidRPr="00842A2D">
        <w:rPr>
          <w:rFonts w:eastAsia="Times New Roman" w:cs="Times New Roman"/>
          <w:szCs w:val="28"/>
          <w:lang w:eastAsia="ru-RU"/>
        </w:rPr>
        <w:t>направление</w:t>
      </w:r>
      <w:r w:rsidR="008147D4" w:rsidRPr="00842A2D">
        <w:rPr>
          <w:rFonts w:eastAsia="Times New Roman" w:cs="Times New Roman"/>
          <w:szCs w:val="28"/>
          <w:lang w:eastAsia="ru-RU"/>
        </w:rPr>
        <w:t xml:space="preserve"> </w:t>
      </w:r>
      <w:r w:rsidR="00124BDC" w:rsidRPr="00842A2D">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Р</w:t>
      </w:r>
      <w:r w:rsidR="00124BDC" w:rsidRPr="00842A2D">
        <w:rPr>
          <w:rFonts w:eastAsia="Times New Roman" w:cs="Times New Roman"/>
          <w:color w:val="000000"/>
          <w:szCs w:val="28"/>
          <w:lang w:eastAsia="ru-RU"/>
        </w:rPr>
        <w:t>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sidRPr="00842A2D">
        <w:rPr>
          <w:rFonts w:eastAsia="Times New Roman" w:cs="Times New Roman"/>
          <w:color w:val="000000"/>
          <w:szCs w:val="28"/>
          <w:lang w:eastAsia="ru-RU"/>
        </w:rPr>
        <w:t>д</w:t>
      </w:r>
      <w:r w:rsidR="00A942C2" w:rsidRPr="00842A2D">
        <w:rPr>
          <w:rFonts w:eastAsia="Times New Roman" w:cs="Times New Roman"/>
          <w:color w:val="000000"/>
          <w:szCs w:val="28"/>
          <w:lang w:eastAsia="ru-RU"/>
        </w:rPr>
        <w:t>-р</w:t>
      </w:r>
      <w:r w:rsidR="008147D4"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б</w:t>
      </w:r>
      <w:r w:rsidR="00A942C2" w:rsidRPr="00842A2D">
        <w:rPr>
          <w:rFonts w:eastAsia="Times New Roman" w:cs="Times New Roman"/>
          <w:color w:val="000000"/>
          <w:szCs w:val="28"/>
          <w:lang w:eastAsia="ru-RU"/>
        </w:rPr>
        <w:t>иол</w:t>
      </w:r>
      <w:r w:rsidRPr="00842A2D">
        <w:rPr>
          <w:rFonts w:eastAsia="Times New Roman" w:cs="Times New Roman"/>
          <w:color w:val="000000"/>
          <w:szCs w:val="28"/>
          <w:lang w:eastAsia="ru-RU"/>
        </w:rPr>
        <w:t>.</w:t>
      </w:r>
      <w:r w:rsidR="00A942C2"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н</w:t>
      </w:r>
      <w:r w:rsidR="00A942C2" w:rsidRPr="00842A2D">
        <w:rPr>
          <w:rFonts w:eastAsia="Times New Roman" w:cs="Times New Roman"/>
          <w:color w:val="000000"/>
          <w:szCs w:val="28"/>
          <w:lang w:eastAsia="ru-RU"/>
        </w:rPr>
        <w:t>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sidRPr="00842A2D">
        <w:rPr>
          <w:rFonts w:eastAsia="Times New Roman" w:cs="Times New Roman"/>
          <w:color w:val="000000"/>
          <w:szCs w:val="28"/>
          <w:lang w:eastAsia="ru-RU"/>
        </w:rPr>
        <w:t>____________</w:t>
      </w:r>
      <w:r w:rsidR="008147D4" w:rsidRPr="00842A2D">
        <w:rPr>
          <w:rFonts w:eastAsia="Times New Roman" w:cs="Times New Roman"/>
          <w:color w:val="000000"/>
          <w:szCs w:val="28"/>
          <w:lang w:eastAsia="ru-RU"/>
        </w:rPr>
        <w:t>____</w:t>
      </w:r>
      <w:r w:rsidRPr="00842A2D">
        <w:rPr>
          <w:rFonts w:eastAsia="Times New Roman" w:cs="Times New Roman"/>
          <w:color w:val="000000"/>
          <w:szCs w:val="28"/>
          <w:lang w:eastAsia="ru-RU"/>
        </w:rPr>
        <w:t xml:space="preserve"> </w:t>
      </w:r>
      <w:r w:rsidR="00A942C2" w:rsidRPr="00842A2D">
        <w:rPr>
          <w:rFonts w:eastAsia="Times New Roman" w:cs="Times New Roman"/>
          <w:color w:val="000000"/>
          <w:szCs w:val="28"/>
          <w:lang w:eastAsia="ru-RU"/>
        </w:rPr>
        <w:t>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sidRPr="00842A2D">
        <w:rPr>
          <w:rFonts w:eastAsia="Times New Roman" w:cs="Times New Roman"/>
          <w:color w:val="000000"/>
          <w:szCs w:val="28"/>
          <w:lang w:eastAsia="ru-RU"/>
        </w:rPr>
        <w:t>«___»</w:t>
      </w:r>
      <w:r w:rsidR="008147D4"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 xml:space="preserve">________________ </w:t>
      </w:r>
      <w:r w:rsidR="003C6708" w:rsidRPr="00842A2D">
        <w:rPr>
          <w:rFonts w:eastAsia="Times New Roman" w:cs="Times New Roman"/>
          <w:color w:val="000000"/>
          <w:szCs w:val="28"/>
          <w:lang w:eastAsia="ru-RU"/>
        </w:rPr>
        <w:t>202</w:t>
      </w:r>
      <w:r w:rsidR="003C6708">
        <w:rPr>
          <w:rFonts w:eastAsia="Times New Roman" w:cs="Times New Roman"/>
          <w:color w:val="000000"/>
          <w:szCs w:val="28"/>
          <w:lang w:eastAsia="ru-RU"/>
        </w:rPr>
        <w:t>6</w:t>
      </w:r>
      <w:r w:rsidR="003C6708" w:rsidRPr="00842A2D">
        <w:rPr>
          <w:rFonts w:eastAsia="Times New Roman" w:cs="Times New Roman"/>
          <w:color w:val="000000"/>
          <w:szCs w:val="28"/>
          <w:lang w:eastAsia="ru-RU"/>
        </w:rPr>
        <w:t xml:space="preserve"> </w:t>
      </w:r>
      <w:r w:rsidRPr="00842A2D">
        <w:rPr>
          <w:rFonts w:eastAsia="Times New Roman" w:cs="Times New Roman"/>
          <w:color w:val="000000"/>
          <w:szCs w:val="28"/>
          <w:lang w:eastAsia="ru-RU"/>
        </w:rPr>
        <w:t>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w:t>
      </w:r>
      <w:r w:rsidR="00484C57">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sidRPr="00842A2D">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sidRPr="00842A2D">
        <w:rPr>
          <w:rFonts w:eastAsia="Times New Roman" w:cs="Times New Roman"/>
          <w:color w:val="000000"/>
          <w:szCs w:val="28"/>
          <w:lang w:eastAsia="ru-RU"/>
        </w:rPr>
        <w:t>Магистерская диссертация</w:t>
      </w:r>
      <w:r w:rsidR="00650E65" w:rsidRPr="00842A2D">
        <w:rPr>
          <w:rFonts w:eastAsia="Times New Roman" w:cs="Times New Roman"/>
          <w:szCs w:val="28"/>
          <w:lang w:eastAsia="ru-RU"/>
        </w:rPr>
        <w:t xml:space="preserve"> </w:t>
      </w:r>
      <w:r w:rsidR="00650E65" w:rsidRPr="00842A2D">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sidRPr="00842A2D">
        <w:rPr>
          <w:rFonts w:eastAsia="Times New Roman" w:cs="Times New Roman"/>
          <w:color w:val="000000"/>
          <w:szCs w:val="28"/>
          <w:lang w:eastAsia="ru-RU"/>
        </w:rPr>
        <w:t xml:space="preserve">06.04.01 </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Биология</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 xml:space="preserve">, 09.04.03 </w:t>
      </w:r>
      <w:r w:rsidR="00081748" w:rsidRPr="00842A2D">
        <w:rPr>
          <w:rFonts w:eastAsia="Times New Roman" w:cs="Times New Roman"/>
          <w:color w:val="000000"/>
          <w:szCs w:val="28"/>
          <w:lang w:eastAsia="ru-RU"/>
        </w:rPr>
        <w:t>«</w:t>
      </w:r>
      <w:r w:rsidRPr="00842A2D">
        <w:rPr>
          <w:rFonts w:eastAsia="Times New Roman" w:cs="Times New Roman"/>
          <w:color w:val="000000"/>
          <w:szCs w:val="28"/>
          <w:lang w:eastAsia="ru-RU"/>
        </w:rPr>
        <w:t>Прикладная информатика</w:t>
      </w:r>
      <w:r w:rsidR="00081748" w:rsidRPr="00842A2D">
        <w:rPr>
          <w:rFonts w:eastAsia="Times New Roman" w:cs="Times New Roman"/>
          <w:color w:val="000000"/>
          <w:szCs w:val="28"/>
          <w:lang w:eastAsia="ru-RU"/>
        </w:rPr>
        <w:t>»</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sidRPr="00842A2D">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sidRPr="00DA7AB7">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sidRPr="007637A2">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sidRPr="007637A2">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sidRPr="007637A2">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sidRPr="007637A2">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7637A2">
              <w:rPr>
                <w:rFonts w:eastAsia="Times New Roman"/>
                <w:color w:val="000000"/>
                <w:szCs w:val="28"/>
              </w:rPr>
              <w:t xml:space="preserve">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CF375F">
              <w:rPr>
                <w:rFonts w:eastAsia="Times New Roman"/>
                <w:color w:val="000000"/>
                <w:szCs w:val="28"/>
              </w:rPr>
              <w:t xml:space="preserve">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sidRPr="00CF375F">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sidRPr="007637A2">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sidRPr="007637A2">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sidRPr="00CF375F">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w:t>
            </w:r>
            <w:r w:rsidRPr="00CF375F">
              <w:rPr>
                <w:rFonts w:eastAsia="Times New Roman"/>
                <w:color w:val="000000"/>
                <w:szCs w:val="28"/>
              </w:rPr>
              <w:t xml:space="preserve">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sidRPr="00842A2D">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sidRPr="00842A2D">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sidRPr="00842A2D">
        <w:rPr>
          <w:szCs w:val="28"/>
        </w:rPr>
        <w:tab/>
      </w:r>
      <w:r w:rsidRPr="00842A2D">
        <w:rPr>
          <w:rFonts w:eastAsia="Times New Roman" w:cs="Times New Roman"/>
          <w:color w:val="000000"/>
          <w:szCs w:val="28"/>
          <w:lang w:eastAsia="ru-RU"/>
        </w:rPr>
        <w:t xml:space="preserve">Федеральная территория «Сириус» - </w:t>
      </w:r>
      <w:r w:rsidR="00A86D8E" w:rsidRPr="00842A2D">
        <w:rPr>
          <w:rFonts w:eastAsia="Times New Roman" w:cs="Times New Roman"/>
          <w:color w:val="000000"/>
          <w:szCs w:val="28"/>
          <w:lang w:eastAsia="ru-RU"/>
        </w:rPr>
        <w:t>202</w:t>
      </w:r>
      <w:r w:rsidR="00A86D8E">
        <w:rPr>
          <w:rFonts w:eastAsia="Times New Roman" w:cs="Times New Roman"/>
          <w:color w:val="000000"/>
          <w:szCs w:val="28"/>
          <w:lang w:eastAsia="ru-RU"/>
        </w:rPr>
        <w:t>6</w:t>
      </w:r>
      <w:r w:rsidR="00A86D8E" w:rsidRPr="00842A2D">
        <w:rPr>
          <w:rFonts w:eastAsia="Times New Roman" w:cs="Times New Roman"/>
          <w:color w:val="000000"/>
          <w:szCs w:val="28"/>
          <w:lang w:eastAsia="ru-RU"/>
        </w:rPr>
        <w:t xml:space="preserve"> </w:t>
      </w:r>
      <w:r w:rsidR="00A942C2">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sidRPr="00081748">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sidRPr="00081748">
        <w:rPr>
          <w:rFonts w:eastAsia="Times New Roman" w:cs="Times New Roman"/>
          <w:szCs w:val="28"/>
          <w:lang w:eastAsia="ru-RU"/>
        </w:rPr>
        <w:t xml:space="preserve">направление </w:t>
      </w:r>
      <w:r w:rsidRPr="00081748">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sidRPr="00081748">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sidRPr="00081748">
        <w:rPr>
          <w:rFonts w:eastAsia="Times New Roman" w:cs="Times New Roman"/>
          <w:color w:val="000000"/>
          <w:szCs w:val="28"/>
          <w:lang w:eastAsia="ru-RU"/>
        </w:rPr>
        <w:t xml:space="preserve">____________ </w:t>
      </w:r>
      <w:r w:rsidR="00AE1645" w:rsidRPr="00081748">
        <w:rPr>
          <w:rFonts w:eastAsia="Times New Roman" w:cs="Times New Roman"/>
          <w:color w:val="000000"/>
          <w:szCs w:val="28"/>
          <w:lang w:eastAsia="ru-RU"/>
        </w:rPr>
        <w:t>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sidRPr="00081748">
        <w:rPr>
          <w:rFonts w:eastAsia="Times New Roman" w:cs="Times New Roman"/>
          <w:color w:val="000000"/>
          <w:szCs w:val="28"/>
          <w:lang w:eastAsia="ru-RU"/>
        </w:rPr>
        <w:t>«___»</w:t>
      </w:r>
      <w:r w:rsidR="00081748" w:rsidRPr="00081748">
        <w:rPr>
          <w:rFonts w:eastAsia="Times New Roman" w:cs="Times New Roman"/>
          <w:color w:val="000000"/>
          <w:szCs w:val="28"/>
          <w:lang w:eastAsia="ru-RU"/>
        </w:rPr>
        <w:t xml:space="preserve"> </w:t>
      </w:r>
      <w:r w:rsidR="00842A2D">
        <w:rPr>
          <w:rFonts w:eastAsia="Times New Roman" w:cs="Times New Roman"/>
          <w:color w:val="000000"/>
          <w:szCs w:val="28"/>
          <w:lang w:eastAsia="ru-RU"/>
        </w:rPr>
        <w:t>_______________ 20___</w:t>
      </w:r>
      <w:r w:rsidRPr="00081748">
        <w:rPr>
          <w:rFonts w:eastAsia="Times New Roman" w:cs="Times New Roman"/>
          <w:color w:val="000000"/>
          <w:szCs w:val="28"/>
          <w:lang w:eastAsia="ru-RU"/>
        </w:rPr>
        <w:t xml:space="preserve">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sidRPr="00081748">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w:t>
      </w:r>
      <w:r w:rsidR="00F86377" w:rsidRPr="00081748">
        <w:rPr>
          <w:rFonts w:eastAsia="Times New Roman" w:cs="Times New Roman"/>
          <w:color w:val="000000"/>
          <w:szCs w:val="28"/>
          <w:lang w:eastAsia="ru-RU"/>
        </w:rPr>
        <w:t>агистерск</w:t>
      </w:r>
      <w:r>
        <w:rPr>
          <w:rFonts w:eastAsia="Times New Roman" w:cs="Times New Roman"/>
          <w:color w:val="000000"/>
          <w:szCs w:val="28"/>
          <w:lang w:eastAsia="ru-RU"/>
        </w:rPr>
        <w:t>ой</w:t>
      </w:r>
      <w:r w:rsidR="00F86377" w:rsidRPr="00081748">
        <w:rPr>
          <w:rFonts w:eastAsia="Times New Roman" w:cs="Times New Roman"/>
          <w:color w:val="000000"/>
          <w:szCs w:val="28"/>
          <w:lang w:eastAsia="ru-RU"/>
        </w:rPr>
        <w:t xml:space="preserve"> диссертаци</w:t>
      </w:r>
      <w:r>
        <w:rPr>
          <w:rFonts w:eastAsia="Times New Roman" w:cs="Times New Roman"/>
          <w:color w:val="000000"/>
          <w:szCs w:val="28"/>
          <w:lang w:eastAsia="ru-RU"/>
        </w:rPr>
        <w:t>и</w:t>
      </w:r>
      <w:r w:rsidR="00F86377" w:rsidRPr="00081748">
        <w:rPr>
          <w:rFonts w:eastAsia="Times New Roman" w:cs="Times New Roman"/>
          <w:szCs w:val="28"/>
          <w:lang w:eastAsia="ru-RU"/>
        </w:rPr>
        <w:t xml:space="preserve"> </w:t>
      </w:r>
      <w:r w:rsidR="00F86377" w:rsidRPr="00081748">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sidRPr="00081748">
        <w:rPr>
          <w:rFonts w:eastAsia="Times New Roman" w:cs="Times New Roman"/>
          <w:color w:val="000000"/>
          <w:szCs w:val="28"/>
          <w:lang w:eastAsia="ru-RU"/>
        </w:rPr>
        <w:t xml:space="preserve">06.04.01 </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Биология</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 xml:space="preserve">, 09.04.03 </w:t>
      </w:r>
      <w:r w:rsidR="00081748">
        <w:rPr>
          <w:rFonts w:eastAsia="Times New Roman" w:cs="Times New Roman"/>
          <w:color w:val="000000"/>
          <w:szCs w:val="28"/>
          <w:lang w:eastAsia="ru-RU"/>
        </w:rPr>
        <w:t>«</w:t>
      </w:r>
      <w:r w:rsidRPr="00081748">
        <w:rPr>
          <w:rFonts w:eastAsia="Times New Roman" w:cs="Times New Roman"/>
          <w:color w:val="000000"/>
          <w:szCs w:val="28"/>
          <w:lang w:eastAsia="ru-RU"/>
        </w:rPr>
        <w:t>Прикладная информатика</w:t>
      </w:r>
      <w:r w:rsidR="00081748">
        <w:rPr>
          <w:rFonts w:eastAsia="Times New Roman" w:cs="Times New Roman"/>
          <w:color w:val="000000"/>
          <w:szCs w:val="28"/>
          <w:lang w:eastAsia="ru-RU"/>
        </w:rPr>
        <w:t>»</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sidRPr="00081748">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Тема: «</w:t>
      </w:r>
      <w:r w:rsidR="00484C57" w:rsidRPr="00484C57">
        <w:rPr>
          <w:rFonts w:eastAsia="Times New Roman" w:cs="Times New Roman"/>
          <w:color w:val="000000"/>
          <w:szCs w:val="28"/>
          <w:lang w:eastAsia="ru-RU"/>
        </w:rPr>
        <w:t xml:space="preserve">Предсказание аэробно-анаэробного перехода по </w:t>
      </w:r>
      <w:proofErr w:type="spellStart"/>
      <w:r w:rsidR="00484C57" w:rsidRPr="00484C57">
        <w:rPr>
          <w:rFonts w:eastAsia="Times New Roman" w:cs="Times New Roman"/>
          <w:color w:val="000000"/>
          <w:szCs w:val="28"/>
          <w:lang w:eastAsia="ru-RU"/>
        </w:rPr>
        <w:t>электромиограмме</w:t>
      </w:r>
      <w:proofErr w:type="spellEnd"/>
      <w:r w:rsidR="00B170E3">
        <w:rPr>
          <w:rFonts w:eastAsia="Times New Roman" w:cs="Times New Roman"/>
          <w:color w:val="000000"/>
          <w:szCs w:val="28"/>
          <w:lang w:eastAsia="ru-RU"/>
        </w:rPr>
        <w:t xml:space="preserve"> </w:t>
      </w:r>
      <w:r w:rsidR="00484C57" w:rsidRPr="00484C57">
        <w:rPr>
          <w:rFonts w:eastAsia="Times New Roman" w:cs="Times New Roman"/>
          <w:color w:val="000000"/>
          <w:szCs w:val="28"/>
          <w:lang w:eastAsia="ru-RU"/>
        </w:rPr>
        <w:t>и данным ИК-спектрометрии на работающей мышце</w:t>
      </w:r>
      <w:r w:rsidRPr="00081748">
        <w:rPr>
          <w:rFonts w:eastAsia="Times New Roman" w:cs="Times New Roman"/>
          <w:color w:val="000000"/>
          <w:szCs w:val="28"/>
          <w:lang w:eastAsia="ru-RU"/>
        </w:rPr>
        <w:t>»</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 xml:space="preserve">Цель: </w:t>
      </w:r>
      <w:r w:rsidR="00462F47" w:rsidRPr="00462F47">
        <w:rPr>
          <w:rFonts w:eastAsia="Times New Roman" w:cs="Times New Roman"/>
          <w:color w:val="000000"/>
          <w:szCs w:val="28"/>
          <w:lang w:eastAsia="ru-RU"/>
        </w:rPr>
        <w:t xml:space="preserve">Разработка и </w:t>
      </w:r>
      <w:proofErr w:type="spellStart"/>
      <w:r w:rsidR="00462F47" w:rsidRPr="00462F47">
        <w:rPr>
          <w:rFonts w:eastAsia="Times New Roman" w:cs="Times New Roman"/>
          <w:color w:val="000000"/>
          <w:szCs w:val="28"/>
          <w:lang w:eastAsia="ru-RU"/>
        </w:rPr>
        <w:t>валидация</w:t>
      </w:r>
      <w:proofErr w:type="spellEnd"/>
      <w:r w:rsidR="00462F47" w:rsidRPr="00462F47">
        <w:rPr>
          <w:rFonts w:eastAsia="Times New Roman" w:cs="Times New Roman"/>
          <w:color w:val="000000"/>
          <w:szCs w:val="28"/>
          <w:lang w:eastAsia="ru-RU"/>
        </w:rPr>
        <w:t xml:space="preserve"> метода </w:t>
      </w:r>
      <w:proofErr w:type="spellStart"/>
      <w:r w:rsidR="00462F47" w:rsidRPr="00462F47">
        <w:rPr>
          <w:rFonts w:eastAsia="Times New Roman" w:cs="Times New Roman"/>
          <w:color w:val="000000"/>
          <w:szCs w:val="28"/>
          <w:lang w:eastAsia="ru-RU"/>
        </w:rPr>
        <w:t>неинвазивного</w:t>
      </w:r>
      <w:proofErr w:type="spellEnd"/>
      <w:r w:rsidR="00462F47" w:rsidRPr="00462F47">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sidR="00462F47" w:rsidRPr="00462F47">
        <w:rPr>
          <w:rFonts w:eastAsia="Times New Roman" w:cs="Times New Roman"/>
          <w:color w:val="000000"/>
          <w:szCs w:val="28"/>
          <w:lang w:eastAsia="ru-RU"/>
        </w:rPr>
        <w:t>велоэргометрического</w:t>
      </w:r>
      <w:proofErr w:type="spellEnd"/>
      <w:r w:rsidR="00462F47" w:rsidRPr="00462F47">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Разработать протокол синхронной записи данных с носимых датчиков (</w:t>
      </w:r>
      <w:proofErr w:type="spellStart"/>
      <w:r w:rsidRPr="00582AEA">
        <w:rPr>
          <w:rFonts w:eastAsia="Times New Roman" w:cs="Times New Roman"/>
          <w:color w:val="000000"/>
          <w:szCs w:val="28"/>
          <w:lang w:eastAsia="ru-RU"/>
        </w:rPr>
        <w:t>Delsys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Trigno</w:t>
      </w:r>
      <w:proofErr w:type="spellEnd"/>
      <w:r w:rsidRPr="00582AEA">
        <w:rPr>
          <w:rFonts w:eastAsia="Times New Roman" w:cs="Times New Roman"/>
          <w:color w:val="000000"/>
          <w:szCs w:val="28"/>
          <w:lang w:eastAsia="ru-RU"/>
        </w:rPr>
        <w:t xml:space="preserve">: ЭМГ и ИМУ мышц </w:t>
      </w:r>
      <w:proofErr w:type="spellStart"/>
      <w:r w:rsidRPr="00582AEA">
        <w:rPr>
          <w:rFonts w:eastAsia="Times New Roman" w:cs="Times New Roman"/>
          <w:color w:val="000000"/>
          <w:szCs w:val="28"/>
          <w:lang w:eastAsia="ru-RU"/>
        </w:rPr>
        <w:t>vastus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lateralis</w:t>
      </w:r>
      <w:proofErr w:type="spellEnd"/>
      <w:r w:rsidRPr="00582AEA">
        <w:rPr>
          <w:rFonts w:eastAsia="Times New Roman" w:cs="Times New Roman"/>
          <w:color w:val="000000"/>
          <w:szCs w:val="28"/>
          <w:lang w:eastAsia="ru-RU"/>
        </w:rPr>
        <w:t xml:space="preserve"> и </w:t>
      </w:r>
      <w:proofErr w:type="spellStart"/>
      <w:r w:rsidRPr="00582AEA">
        <w:rPr>
          <w:rFonts w:eastAsia="Times New Roman" w:cs="Times New Roman"/>
          <w:color w:val="000000"/>
          <w:szCs w:val="28"/>
          <w:lang w:eastAsia="ru-RU"/>
        </w:rPr>
        <w:t>rectus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femoris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Moxy</w:t>
      </w:r>
      <w:proofErr w:type="spellEnd"/>
      <w:r w:rsidRPr="00582AEA">
        <w:rPr>
          <w:rFonts w:eastAsia="Times New Roman" w:cs="Times New Roman"/>
          <w:color w:val="000000"/>
          <w:szCs w:val="28"/>
          <w:lang w:eastAsia="ru-RU"/>
        </w:rPr>
        <w:t>/</w:t>
      </w:r>
      <w:proofErr w:type="spellStart"/>
      <w:r w:rsidRPr="00582AEA">
        <w:rPr>
          <w:rFonts w:eastAsia="Times New Roman" w:cs="Times New Roman"/>
          <w:color w:val="000000"/>
          <w:szCs w:val="28"/>
          <w:lang w:eastAsia="ru-RU"/>
        </w:rPr>
        <w:t>Train.Red</w:t>
      </w:r>
      <w:proofErr w:type="spellEnd"/>
      <w:r w:rsidRPr="00582AEA">
        <w:rPr>
          <w:rFonts w:eastAsia="Times New Roman" w:cs="Times New Roman"/>
          <w:color w:val="000000"/>
          <w:szCs w:val="28"/>
          <w:lang w:eastAsia="ru-RU"/>
        </w:rPr>
        <w:t xml:space="preserve">: мышечная </w:t>
      </w:r>
      <w:proofErr w:type="spellStart"/>
      <w:r w:rsidRPr="00582AEA">
        <w:rPr>
          <w:rFonts w:eastAsia="Times New Roman" w:cs="Times New Roman"/>
          <w:color w:val="000000"/>
          <w:szCs w:val="28"/>
          <w:lang w:eastAsia="ru-RU"/>
        </w:rPr>
        <w:t>оксигенация</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SmO</w:t>
      </w:r>
      <w:proofErr w:type="spellEnd"/>
      <w:r w:rsidRPr="00582AEA">
        <w:rPr>
          <w:rFonts w:eastAsia="Times New Roman" w:cs="Times New Roman"/>
          <w:color w:val="000000"/>
          <w:szCs w:val="28"/>
          <w:lang w:eastAsia="ru-RU"/>
        </w:rPr>
        <w:t xml:space="preserve">₂ на </w:t>
      </w:r>
      <w:proofErr w:type="spellStart"/>
      <w:r w:rsidRPr="00582AEA">
        <w:rPr>
          <w:rFonts w:eastAsia="Times New Roman" w:cs="Times New Roman"/>
          <w:color w:val="000000"/>
          <w:szCs w:val="28"/>
          <w:lang w:eastAsia="ru-RU"/>
        </w:rPr>
        <w:t>vastus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lateralis</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Zephyr</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BioHarness</w:t>
      </w:r>
      <w:proofErr w:type="spellEnd"/>
      <w:r w:rsidRPr="00582AEA">
        <w:rPr>
          <w:rFonts w:eastAsia="Times New Roman" w:cs="Times New Roman"/>
          <w:color w:val="000000"/>
          <w:szCs w:val="28"/>
          <w:lang w:eastAsia="ru-RU"/>
        </w:rPr>
        <w:t>: RR-интервалы)</w:t>
      </w:r>
      <w:r w:rsidR="00FD1F6C">
        <w:rPr>
          <w:rFonts w:eastAsia="Times New Roman" w:cs="Times New Roman"/>
          <w:color w:val="000000"/>
          <w:szCs w:val="28"/>
          <w:lang w:eastAsia="ru-RU"/>
        </w:rPr>
        <w:t>.</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 xml:space="preserve">Разработать алгоритм предобработки и синхронизации </w:t>
      </w:r>
      <w:proofErr w:type="spellStart"/>
      <w:r w:rsidRPr="00582AEA">
        <w:rPr>
          <w:rFonts w:eastAsia="Times New Roman" w:cs="Times New Roman"/>
          <w:color w:val="000000"/>
          <w:szCs w:val="28"/>
          <w:lang w:eastAsia="ru-RU"/>
        </w:rPr>
        <w:t>разночастотных</w:t>
      </w:r>
      <w:proofErr w:type="spellEnd"/>
      <w:r w:rsidRPr="00582AEA">
        <w:rPr>
          <w:rFonts w:eastAsia="Times New Roman" w:cs="Times New Roman"/>
          <w:color w:val="000000"/>
          <w:szCs w:val="28"/>
          <w:lang w:eastAsia="ru-RU"/>
        </w:rPr>
        <w:t xml:space="preserve"> физиологических сигналов, включая: сегментацию ЭМГ по </w:t>
      </w:r>
      <w:r w:rsidRPr="00582AEA">
        <w:rPr>
          <w:rFonts w:eastAsia="Times New Roman" w:cs="Times New Roman"/>
          <w:color w:val="000000"/>
          <w:szCs w:val="28"/>
          <w:lang w:eastAsia="ru-RU"/>
        </w:rPr>
        <w:lastRenderedPageBreak/>
        <w:t xml:space="preserve">фазам </w:t>
      </w:r>
      <w:proofErr w:type="spellStart"/>
      <w:r w:rsidRPr="00582AEA">
        <w:rPr>
          <w:rFonts w:eastAsia="Times New Roman" w:cs="Times New Roman"/>
          <w:color w:val="000000"/>
          <w:szCs w:val="28"/>
          <w:lang w:eastAsia="ru-RU"/>
        </w:rPr>
        <w:t>педалирования</w:t>
      </w:r>
      <w:proofErr w:type="spellEnd"/>
      <w:r w:rsidRPr="00582AEA">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sidRPr="00582AEA">
        <w:rPr>
          <w:rFonts w:eastAsia="Times New Roman" w:cs="Times New Roman"/>
          <w:color w:val="000000"/>
          <w:szCs w:val="28"/>
          <w:lang w:eastAsia="ru-RU"/>
        </w:rPr>
        <w:t>SmO</w:t>
      </w:r>
      <w:proofErr w:type="spellEnd"/>
      <w:r w:rsidRPr="00582AEA">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FD1F6C">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sidRPr="00FD1F6C">
        <w:rPr>
          <w:rFonts w:eastAsia="Times New Roman" w:cs="Times New Roman"/>
          <w:color w:val="000000"/>
          <w:szCs w:val="28"/>
          <w:lang w:eastAsia="ru-RU"/>
        </w:rPr>
        <w:t>велоэргометрические</w:t>
      </w:r>
      <w:proofErr w:type="spellEnd"/>
      <w:r w:rsidRPr="00FD1F6C">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sidRPr="00FD1F6C">
        <w:rPr>
          <w:rFonts w:eastAsia="Times New Roman" w:cs="Times New Roman"/>
          <w:color w:val="000000"/>
          <w:szCs w:val="28"/>
          <w:lang w:eastAsia="ru-RU"/>
        </w:rPr>
        <w:t>лактата</w:t>
      </w:r>
      <w:proofErr w:type="spellEnd"/>
      <w:r w:rsidRPr="00FD1F6C">
        <w:rPr>
          <w:rFonts w:eastAsia="Times New Roman" w:cs="Times New Roman"/>
          <w:color w:val="000000"/>
          <w:szCs w:val="28"/>
          <w:lang w:eastAsia="ru-RU"/>
        </w:rPr>
        <w:t xml:space="preserve">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 xml:space="preserve">Сформировать </w:t>
      </w:r>
      <w:proofErr w:type="spellStart"/>
      <w:r w:rsidR="005C0FF1">
        <w:rPr>
          <w:rFonts w:eastAsia="Times New Roman" w:cs="Times New Roman"/>
          <w:color w:val="000000"/>
          <w:szCs w:val="28"/>
          <w:lang w:eastAsia="ru-RU"/>
        </w:rPr>
        <w:t>датасет</w:t>
      </w:r>
      <w:proofErr w:type="spellEnd"/>
      <w:r w:rsidR="005C0FF1">
        <w:rPr>
          <w:rFonts w:eastAsia="Times New Roman" w:cs="Times New Roman"/>
          <w:color w:val="000000"/>
          <w:szCs w:val="28"/>
          <w:lang w:eastAsia="ru-RU"/>
        </w:rPr>
        <w:t xml:space="preserve"> </w:t>
      </w:r>
      <w:r w:rsidRPr="00582AEA">
        <w:rPr>
          <w:rFonts w:eastAsia="Times New Roman" w:cs="Times New Roman"/>
          <w:color w:val="000000"/>
          <w:szCs w:val="28"/>
          <w:lang w:eastAsia="ru-RU"/>
        </w:rPr>
        <w:t xml:space="preserve">для онлайн-классификации зоны интенсивности, включающий классические ЭМГ-характеристики, показатели мышечной </w:t>
      </w:r>
      <w:proofErr w:type="spellStart"/>
      <w:r w:rsidRPr="00582AEA">
        <w:rPr>
          <w:rFonts w:eastAsia="Times New Roman" w:cs="Times New Roman"/>
          <w:color w:val="000000"/>
          <w:szCs w:val="28"/>
          <w:lang w:eastAsia="ru-RU"/>
        </w:rPr>
        <w:t>оксигенации</w:t>
      </w:r>
      <w:proofErr w:type="spellEnd"/>
      <w:r w:rsidRPr="00582AEA">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sidRPr="00582AEA">
        <w:rPr>
          <w:rFonts w:eastAsia="Times New Roman" w:cs="Times New Roman"/>
          <w:color w:val="000000"/>
          <w:szCs w:val="28"/>
          <w:lang w:eastAsia="ru-RU"/>
        </w:rPr>
        <w:t>педалирования</w:t>
      </w:r>
      <w:proofErr w:type="spellEnd"/>
      <w:r w:rsidRPr="00582AEA">
        <w:rPr>
          <w:rFonts w:eastAsia="Times New Roman" w:cs="Times New Roman"/>
          <w:color w:val="000000"/>
          <w:szCs w:val="28"/>
          <w:lang w:eastAsia="ru-RU"/>
        </w:rPr>
        <w:t>.</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w:t>
      </w:r>
      <w:r w:rsidR="00887DF9">
        <w:rPr>
          <w:rFonts w:eastAsia="Times New Roman" w:cs="Times New Roman"/>
          <w:color w:val="000000"/>
          <w:szCs w:val="28"/>
          <w:lang w:eastAsia="ru-RU"/>
        </w:rPr>
        <w:t>о</w:t>
      </w:r>
      <w:r w:rsidRPr="00582AEA">
        <w:rPr>
          <w:rFonts w:eastAsia="Times New Roman" w:cs="Times New Roman"/>
          <w:color w:val="000000"/>
          <w:szCs w:val="28"/>
          <w:lang w:eastAsia="ru-RU"/>
        </w:rPr>
        <w:t xml:space="preserve">м окне в режиме реального времени, с оценкой применимости </w:t>
      </w:r>
      <w:proofErr w:type="spellStart"/>
      <w:r w:rsidRPr="00582AEA">
        <w:rPr>
          <w:rFonts w:eastAsia="Times New Roman" w:cs="Times New Roman"/>
          <w:color w:val="000000"/>
          <w:szCs w:val="28"/>
          <w:lang w:eastAsia="ru-RU"/>
        </w:rPr>
        <w:t>baseline</w:t>
      </w:r>
      <w:proofErr w:type="spellEnd"/>
      <w:r w:rsidRPr="00582AEA">
        <w:rPr>
          <w:rFonts w:eastAsia="Times New Roman" w:cs="Times New Roman"/>
          <w:color w:val="000000"/>
          <w:szCs w:val="28"/>
          <w:lang w:eastAsia="ru-RU"/>
        </w:rPr>
        <w:t>-подхода (</w:t>
      </w:r>
      <w:proofErr w:type="spellStart"/>
      <w:r w:rsidRPr="00582AEA">
        <w:rPr>
          <w:rFonts w:eastAsia="Times New Roman" w:cs="Times New Roman"/>
          <w:color w:val="000000"/>
          <w:szCs w:val="28"/>
          <w:lang w:eastAsia="ru-RU"/>
        </w:rPr>
        <w:t>Random</w:t>
      </w:r>
      <w:proofErr w:type="spellEnd"/>
      <w:r w:rsidRPr="00582AEA">
        <w:rPr>
          <w:rFonts w:eastAsia="Times New Roman" w:cs="Times New Roman"/>
          <w:color w:val="000000"/>
          <w:szCs w:val="28"/>
          <w:lang w:eastAsia="ru-RU"/>
        </w:rPr>
        <w:t xml:space="preserve"> </w:t>
      </w:r>
      <w:proofErr w:type="spellStart"/>
      <w:r w:rsidRPr="00582AEA">
        <w:rPr>
          <w:rFonts w:eastAsia="Times New Roman" w:cs="Times New Roman"/>
          <w:color w:val="000000"/>
          <w:szCs w:val="28"/>
          <w:lang w:eastAsia="ru-RU"/>
        </w:rPr>
        <w:t>Forest</w:t>
      </w:r>
      <w:proofErr w:type="spellEnd"/>
      <w:r w:rsidRPr="00582AEA">
        <w:rPr>
          <w:rFonts w:eastAsia="Times New Roman" w:cs="Times New Roman"/>
          <w:color w:val="000000"/>
          <w:szCs w:val="28"/>
          <w:lang w:eastAsia="ru-RU"/>
        </w:rPr>
        <w:t xml:space="preserve"> / </w:t>
      </w:r>
      <w:proofErr w:type="spellStart"/>
      <w:r w:rsidRPr="00582AEA">
        <w:rPr>
          <w:rFonts w:eastAsia="Times New Roman" w:cs="Times New Roman"/>
          <w:color w:val="000000"/>
          <w:szCs w:val="28"/>
          <w:lang w:eastAsia="ru-RU"/>
        </w:rPr>
        <w:t>XGBoost</w:t>
      </w:r>
      <w:proofErr w:type="spellEnd"/>
      <w:r w:rsidRPr="00582AEA">
        <w:rPr>
          <w:rFonts w:eastAsia="Times New Roman" w:cs="Times New Roman"/>
          <w:color w:val="000000"/>
          <w:szCs w:val="28"/>
          <w:lang w:eastAsia="ru-RU"/>
        </w:rPr>
        <w:t xml:space="preserve"> на ручных признаках) и расширенного подхода (TCN на временн</w:t>
      </w:r>
      <w:r w:rsidR="004A25E7">
        <w:rPr>
          <w:rFonts w:eastAsia="Times New Roman" w:cs="Times New Roman"/>
          <w:color w:val="000000"/>
          <w:szCs w:val="28"/>
          <w:lang w:eastAsia="ru-RU"/>
        </w:rPr>
        <w:t>ы</w:t>
      </w:r>
      <w:r w:rsidRPr="00582AEA">
        <w:rPr>
          <w:rFonts w:eastAsia="Times New Roman" w:cs="Times New Roman"/>
          <w:color w:val="000000"/>
          <w:szCs w:val="28"/>
          <w:lang w:eastAsia="ru-RU"/>
        </w:rPr>
        <w:t>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82AEA">
        <w:rPr>
          <w:rFonts w:eastAsia="Times New Roman" w:cs="Times New Roman"/>
          <w:color w:val="000000"/>
          <w:szCs w:val="28"/>
          <w:lang w:eastAsia="ru-RU"/>
        </w:rPr>
        <w:t xml:space="preserve">Оценить точность предсказания LT2 по носимым данным в сравнении с </w:t>
      </w:r>
      <w:proofErr w:type="spellStart"/>
      <w:r w:rsidRPr="00582AEA">
        <w:rPr>
          <w:rFonts w:eastAsia="Times New Roman" w:cs="Times New Roman"/>
          <w:color w:val="000000"/>
          <w:szCs w:val="28"/>
          <w:lang w:eastAsia="ru-RU"/>
        </w:rPr>
        <w:t>лактатным</w:t>
      </w:r>
      <w:proofErr w:type="spellEnd"/>
      <w:r w:rsidRPr="00582AEA">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Pr="00582AEA">
        <w:rPr>
          <w:rFonts w:eastAsia="Times New Roman" w:cs="Times New Roman"/>
          <w:color w:val="000000"/>
          <w:szCs w:val="28"/>
          <w:lang w:eastAsia="ru-RU"/>
        </w:rPr>
        <w:t>Leave-One-Subject-Out</w:t>
      </w:r>
      <w:proofErr w:type="spellEnd"/>
      <w:r w:rsidRPr="00582AEA">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sidRPr="00081748">
        <w:rPr>
          <w:rFonts w:eastAsia="Times New Roman" w:cs="Times New Roman"/>
          <w:color w:val="000000"/>
          <w:szCs w:val="28"/>
          <w:lang w:eastAsia="ru-RU"/>
        </w:rPr>
        <w:t xml:space="preserve">Рабочий график (план) выполнения </w:t>
      </w:r>
      <w:r w:rsidR="00081748">
        <w:rPr>
          <w:rFonts w:eastAsia="Times New Roman" w:cs="Times New Roman"/>
          <w:color w:val="000000"/>
          <w:szCs w:val="28"/>
          <w:lang w:eastAsia="ru-RU"/>
        </w:rPr>
        <w:t>м</w:t>
      </w:r>
      <w:r w:rsidR="00081748" w:rsidRPr="00081748">
        <w:rPr>
          <w:rFonts w:eastAsia="Times New Roman" w:cs="Times New Roman"/>
          <w:color w:val="000000"/>
          <w:szCs w:val="28"/>
          <w:lang w:eastAsia="ru-RU"/>
        </w:rPr>
        <w:t>агистерск</w:t>
      </w:r>
      <w:r w:rsidR="00081748">
        <w:rPr>
          <w:rFonts w:eastAsia="Times New Roman" w:cs="Times New Roman"/>
          <w:color w:val="000000"/>
          <w:szCs w:val="28"/>
          <w:lang w:eastAsia="ru-RU"/>
        </w:rPr>
        <w:t>ой</w:t>
      </w:r>
      <w:r w:rsidR="00081748" w:rsidRPr="00081748">
        <w:rPr>
          <w:rFonts w:eastAsia="Times New Roman" w:cs="Times New Roman"/>
          <w:color w:val="000000"/>
          <w:szCs w:val="28"/>
          <w:lang w:eastAsia="ru-RU"/>
        </w:rPr>
        <w:t xml:space="preserve"> диссертаци</w:t>
      </w:r>
      <w:r w:rsidR="00081748">
        <w:rPr>
          <w:rFonts w:eastAsia="Times New Roman" w:cs="Times New Roman"/>
          <w:color w:val="000000"/>
          <w:szCs w:val="28"/>
          <w:lang w:eastAsia="ru-RU"/>
        </w:rPr>
        <w:t>и</w:t>
      </w:r>
      <w:r w:rsidRPr="00081748">
        <w:rPr>
          <w:rFonts w:eastAsia="Times New Roman" w:cs="Times New Roman"/>
          <w:color w:val="000000"/>
          <w:szCs w:val="28"/>
          <w:lang w:eastAsia="ru-RU"/>
        </w:rPr>
        <w:t>:</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sidRPr="00081748">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sidRPr="00081748">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sidRPr="008F6E81">
        <w:rPr>
          <w:rFonts w:eastAsia="Times New Roman" w:cs="Times New Roman"/>
          <w:bCs/>
          <w:color w:val="FF0000"/>
          <w:szCs w:val="28"/>
          <w:u w:val="single"/>
          <w:lang w:eastAsia="ru-RU"/>
        </w:rPr>
        <w:t>Сроки выполнения</w:t>
      </w:r>
      <w:r w:rsidRPr="007D195F">
        <w:rPr>
          <w:rFonts w:eastAsia="Times New Roman" w:cs="Times New Roman"/>
          <w:bCs/>
          <w:color w:val="FF0000"/>
          <w:szCs w:val="28"/>
          <w:lang w:eastAsia="ru-RU"/>
        </w:rPr>
        <w:t xml:space="preserve"> </w:t>
      </w:r>
      <w:r w:rsidRPr="007D195F">
        <w:rPr>
          <w:rFonts w:eastAsia="Times New Roman" w:cs="Times New Roman"/>
          <w:color w:val="FF0000"/>
          <w:szCs w:val="28"/>
          <w:lang w:eastAsia="ru-RU"/>
        </w:rPr>
        <w:t>магистерской диссертации -</w:t>
      </w:r>
      <w:r w:rsidRPr="007D195F">
        <w:rPr>
          <w:rFonts w:eastAsia="Times New Roman" w:cs="Times New Roman"/>
          <w:bCs/>
          <w:color w:val="FF0000"/>
          <w:szCs w:val="28"/>
          <w:lang w:eastAsia="ru-RU"/>
        </w:rPr>
        <w:t xml:space="preserve"> </w:t>
      </w:r>
      <w:r>
        <w:rPr>
          <w:rFonts w:eastAsia="Times New Roman" w:cs="Times New Roman"/>
          <w:color w:val="FF0000"/>
          <w:szCs w:val="28"/>
          <w:lang w:eastAsia="ru-RU"/>
        </w:rPr>
        <w:t>л</w:t>
      </w:r>
      <w:r w:rsidRPr="007D195F">
        <w:rPr>
          <w:rFonts w:eastAsia="Times New Roman" w:cs="Times New Roman"/>
          <w:color w:val="FF0000"/>
          <w:szCs w:val="28"/>
          <w:lang w:eastAsia="ru-RU"/>
        </w:rPr>
        <w:t xml:space="preserve">юбые даты </w:t>
      </w:r>
      <w:r w:rsidRPr="007D195F">
        <w:rPr>
          <w:rFonts w:eastAsia="Times New Roman" w:cs="Times New Roman"/>
          <w:color w:val="FF0000"/>
          <w:szCs w:val="28"/>
          <w:u w:val="single"/>
          <w:lang w:eastAsia="ru-RU"/>
        </w:rPr>
        <w:t>после даты выдачи задания</w:t>
      </w:r>
      <w:r>
        <w:rPr>
          <w:rFonts w:eastAsia="Times New Roman" w:cs="Times New Roman"/>
          <w:color w:val="FF0000"/>
          <w:szCs w:val="28"/>
          <w:u w:val="single"/>
          <w:lang w:eastAsia="ru-RU"/>
        </w:rPr>
        <w:t>.</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sidRPr="00081748">
        <w:rPr>
          <w:rFonts w:eastAsia="Times New Roman" w:cs="Times New Roman"/>
          <w:color w:val="000000"/>
          <w:szCs w:val="28"/>
          <w:lang w:eastAsia="ru-RU"/>
        </w:rPr>
        <w:lastRenderedPageBreak/>
        <w:t>Дата выдачи: «___» ____________ 20</w:t>
      </w:r>
      <w:r w:rsidR="00842A2D">
        <w:rPr>
          <w:rFonts w:eastAsia="Times New Roman" w:cs="Times New Roman"/>
          <w:color w:val="000000"/>
          <w:szCs w:val="28"/>
          <w:lang w:eastAsia="ru-RU"/>
        </w:rPr>
        <w:t>___</w:t>
      </w:r>
      <w:r w:rsidR="00211BD3" w:rsidRPr="00081748">
        <w:rPr>
          <w:rFonts w:eastAsia="Times New Roman" w:cs="Times New Roman"/>
          <w:color w:val="000000"/>
          <w:szCs w:val="28"/>
          <w:lang w:eastAsia="ru-RU"/>
        </w:rPr>
        <w:t xml:space="preserve"> г.</w:t>
      </w:r>
      <w:r w:rsidR="008A7A55" w:rsidRPr="008A7A55">
        <w:rPr>
          <w:rFonts w:eastAsia="Times New Roman" w:cs="Times New Roman"/>
          <w:color w:val="FF0000"/>
          <w:szCs w:val="28"/>
          <w:lang w:eastAsia="ru-RU"/>
        </w:rPr>
        <w:t xml:space="preserve"> </w:t>
      </w:r>
      <w:r w:rsidR="008A7A55" w:rsidRPr="007D195F">
        <w:rPr>
          <w:rFonts w:eastAsia="Times New Roman" w:cs="Times New Roman"/>
          <w:color w:val="FF0000"/>
          <w:szCs w:val="28"/>
          <w:lang w:eastAsia="ru-RU"/>
        </w:rPr>
        <w:t>(Любая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 xml:space="preserve">_______________ </w:t>
      </w:r>
      <w:r w:rsidR="00582AEA">
        <w:rPr>
          <w:rFonts w:eastAsia="Times New Roman" w:cs="Times New Roman"/>
          <w:color w:val="000000"/>
          <w:szCs w:val="28"/>
          <w:lang w:eastAsia="ru-RU"/>
        </w:rPr>
        <w:t>Д</w:t>
      </w:r>
      <w:r w:rsidRPr="00AE1645">
        <w:rPr>
          <w:rFonts w:eastAsia="Times New Roman" w:cs="Times New Roman"/>
          <w:color w:val="000000"/>
          <w:szCs w:val="28"/>
          <w:lang w:eastAsia="ru-RU"/>
        </w:rPr>
        <w:t xml:space="preserve">. </w:t>
      </w:r>
      <w:r w:rsidR="00582AEA">
        <w:rPr>
          <w:rFonts w:eastAsia="Times New Roman" w:cs="Times New Roman"/>
          <w:color w:val="000000"/>
          <w:szCs w:val="28"/>
          <w:lang w:eastAsia="ru-RU"/>
        </w:rPr>
        <w:t>А</w:t>
      </w:r>
      <w:r w:rsidRPr="00AE1645">
        <w:rPr>
          <w:rFonts w:eastAsia="Times New Roman" w:cs="Times New Roman"/>
          <w:color w:val="000000"/>
          <w:szCs w:val="28"/>
          <w:lang w:eastAsia="ru-RU"/>
        </w:rPr>
        <w:t xml:space="preserve">. </w:t>
      </w:r>
      <w:r w:rsidR="00582AEA">
        <w:rPr>
          <w:rFonts w:eastAsia="Times New Roman" w:cs="Times New Roman"/>
          <w:color w:val="000000"/>
          <w:szCs w:val="28"/>
          <w:lang w:eastAsia="ru-RU"/>
        </w:rPr>
        <w:t>Онищенко</w:t>
      </w:r>
      <w:r w:rsidR="008A7A55">
        <w:rPr>
          <w:rFonts w:eastAsia="Times New Roman" w:cs="Times New Roman"/>
          <w:color w:val="000000"/>
          <w:szCs w:val="28"/>
          <w:lang w:eastAsia="ru-RU"/>
        </w:rPr>
        <w:t xml:space="preserve"> </w:t>
      </w:r>
      <w:r w:rsidR="008A7A55" w:rsidRPr="000E23BF">
        <w:rPr>
          <w:rFonts w:eastAsia="Times New Roman" w:cs="Times New Roman"/>
          <w:color w:val="FF0000"/>
          <w:szCs w:val="28"/>
          <w:lang w:eastAsia="ru-RU"/>
        </w:rPr>
        <w:t>(</w:t>
      </w:r>
      <w:r w:rsidR="008A7A55">
        <w:rPr>
          <w:rFonts w:eastAsia="Times New Roman" w:cs="Times New Roman"/>
          <w:color w:val="FF0000"/>
          <w:szCs w:val="28"/>
          <w:lang w:eastAsia="ru-RU"/>
        </w:rPr>
        <w:t xml:space="preserve">по приказу </w:t>
      </w:r>
      <w:r w:rsidR="008A7A55" w:rsidRPr="000E23BF">
        <w:rPr>
          <w:rFonts w:eastAsia="Times New Roman" w:cs="Times New Roman"/>
          <w:color w:val="FF0000"/>
          <w:szCs w:val="28"/>
          <w:lang w:eastAsia="ru-RU"/>
        </w:rPr>
        <w:t>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sidRPr="00AE1645">
        <w:rPr>
          <w:rFonts w:eastAsia="Times New Roman" w:cs="Times New Roman"/>
          <w:color w:val="000000"/>
          <w:szCs w:val="28"/>
          <w:lang w:eastAsia="ru-RU"/>
        </w:rPr>
        <w:t>Студент группы М</w:t>
      </w:r>
      <w:r w:rsidR="001549ED">
        <w:rPr>
          <w:rFonts w:eastAsia="Times New Roman" w:cs="Times New Roman"/>
          <w:color w:val="000000"/>
          <w:szCs w:val="28"/>
          <w:lang w:eastAsia="ru-RU"/>
        </w:rPr>
        <w:t>69</w:t>
      </w:r>
      <w:r w:rsidR="000629F8">
        <w:rPr>
          <w:rFonts w:eastAsia="Times New Roman" w:cs="Times New Roman"/>
          <w:color w:val="000000"/>
          <w:szCs w:val="28"/>
          <w:lang w:eastAsia="ru-RU"/>
        </w:rPr>
        <w:t>БИ</w:t>
      </w:r>
      <w:r w:rsidR="008E1440">
        <w:rPr>
          <w:rFonts w:eastAsia="Times New Roman" w:cs="Times New Roman"/>
          <w:color w:val="000000"/>
          <w:szCs w:val="28"/>
          <w:lang w:eastAsia="ru-RU"/>
        </w:rPr>
        <w:t>-</w:t>
      </w:r>
      <w:r w:rsidR="000629F8">
        <w:rPr>
          <w:rFonts w:eastAsia="Times New Roman" w:cs="Times New Roman"/>
          <w:color w:val="000000"/>
          <w:szCs w:val="28"/>
          <w:lang w:eastAsia="ru-RU"/>
        </w:rPr>
        <w:t>2</w:t>
      </w:r>
      <w:r w:rsidR="001549ED">
        <w:rPr>
          <w:rFonts w:eastAsia="Times New Roman" w:cs="Times New Roman"/>
          <w:color w:val="000000"/>
          <w:szCs w:val="28"/>
          <w:lang w:eastAsia="ru-RU"/>
        </w:rPr>
        <w:t>4</w:t>
      </w:r>
    </w:p>
    <w:p w14:paraId="5A929A9A" w14:textId="60D2309A" w:rsidR="00842A2D" w:rsidRDefault="00AE1645" w:rsidP="00842A2D">
      <w:pPr>
        <w:spacing w:after="0" w:line="240" w:lineRule="auto"/>
        <w:rPr>
          <w:rFonts w:eastAsia="Times New Roman" w:cs="Times New Roman"/>
          <w:color w:val="000000"/>
          <w:szCs w:val="28"/>
          <w:lang w:eastAsia="ru-RU"/>
        </w:rPr>
      </w:pPr>
      <w:r w:rsidRPr="00AE1645">
        <w:rPr>
          <w:rFonts w:eastAsia="Times New Roman" w:cs="Times New Roman"/>
          <w:color w:val="000000"/>
          <w:szCs w:val="28"/>
          <w:lang w:eastAsia="ru-RU"/>
        </w:rPr>
        <w:t xml:space="preserve">_______________ </w:t>
      </w:r>
      <w:r w:rsidR="00582AEA" w:rsidRPr="000C631D">
        <w:rPr>
          <w:rFonts w:eastAsia="Times New Roman" w:cs="Times New Roman"/>
          <w:color w:val="000000"/>
          <w:szCs w:val="28"/>
          <w:lang w:eastAsia="ru-RU"/>
        </w:rPr>
        <w:t>А</w:t>
      </w:r>
      <w:r w:rsidRPr="00AE1645">
        <w:rPr>
          <w:rFonts w:eastAsia="Times New Roman" w:cs="Times New Roman"/>
          <w:color w:val="000000"/>
          <w:szCs w:val="28"/>
          <w:lang w:eastAsia="ru-RU"/>
        </w:rPr>
        <w:t>.</w:t>
      </w:r>
      <w:r w:rsidR="00582AEA">
        <w:rPr>
          <w:rFonts w:eastAsia="Times New Roman" w:cs="Times New Roman"/>
          <w:color w:val="000000"/>
          <w:szCs w:val="28"/>
          <w:lang w:eastAsia="ru-RU"/>
        </w:rPr>
        <w:t>С</w:t>
      </w:r>
      <w:r w:rsidRPr="00AE1645">
        <w:rPr>
          <w:rFonts w:eastAsia="Times New Roman" w:cs="Times New Roman"/>
          <w:color w:val="000000"/>
          <w:szCs w:val="28"/>
          <w:lang w:eastAsia="ru-RU"/>
        </w:rPr>
        <w:t>.</w:t>
      </w:r>
      <w:r w:rsidR="00582AEA">
        <w:rPr>
          <w:rFonts w:eastAsia="Times New Roman" w:cs="Times New Roman"/>
          <w:color w:val="000000"/>
          <w:szCs w:val="28"/>
          <w:lang w:eastAsia="ru-RU"/>
        </w:rPr>
        <w:t xml:space="preserve"> </w:t>
      </w:r>
      <w:proofErr w:type="spellStart"/>
      <w:r w:rsidR="00582AEA">
        <w:rPr>
          <w:rFonts w:eastAsia="Times New Roman" w:cs="Times New Roman"/>
          <w:color w:val="000000"/>
          <w:szCs w:val="28"/>
          <w:lang w:eastAsia="ru-RU"/>
        </w:rPr>
        <w:t>Тамразов</w:t>
      </w:r>
      <w:proofErr w:type="spellEnd"/>
      <w:r w:rsidR="00842A2D">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sidRPr="00AE1645">
        <w:rPr>
          <w:rFonts w:eastAsia="Times New Roman" w:cs="Times New Roman"/>
          <w:color w:val="000000"/>
          <w:szCs w:val="28"/>
          <w:lang w:eastAsia="ru-RU"/>
        </w:rPr>
        <w:t>«___» ____________ 20</w:t>
      </w:r>
      <w:r w:rsidR="00842A2D">
        <w:rPr>
          <w:rFonts w:eastAsia="Times New Roman" w:cs="Times New Roman"/>
          <w:color w:val="000000"/>
          <w:szCs w:val="28"/>
          <w:lang w:eastAsia="ru-RU"/>
        </w:rPr>
        <w:t>___</w:t>
      </w:r>
      <w:r w:rsidR="00233A13">
        <w:rPr>
          <w:rFonts w:eastAsia="Times New Roman" w:cs="Times New Roman"/>
          <w:color w:val="000000"/>
          <w:szCs w:val="28"/>
          <w:lang w:eastAsia="ru-RU"/>
        </w:rPr>
        <w:t xml:space="preserve"> г.</w:t>
      </w:r>
      <w:r w:rsidRPr="00AE1645">
        <w:rPr>
          <w:rFonts w:eastAsia="Times New Roman" w:cs="Times New Roman"/>
          <w:color w:val="000000"/>
          <w:szCs w:val="28"/>
          <w:lang w:eastAsia="ru-RU"/>
        </w:rPr>
        <w:t> </w:t>
      </w:r>
      <w:r w:rsidR="008A7A55" w:rsidRPr="007D195F">
        <w:rPr>
          <w:rFonts w:eastAsia="Times New Roman" w:cs="Times New Roman"/>
          <w:color w:val="FF0000"/>
          <w:szCs w:val="28"/>
          <w:lang w:eastAsia="ru-RU"/>
        </w:rPr>
        <w:t xml:space="preserve">(Любая после </w:t>
      </w:r>
      <w:r w:rsidR="008A7A55">
        <w:rPr>
          <w:rFonts w:eastAsia="Times New Roman" w:cs="Times New Roman"/>
          <w:color w:val="FF0000"/>
          <w:szCs w:val="28"/>
          <w:lang w:eastAsia="ru-RU"/>
        </w:rPr>
        <w:t>даты выдачи задания</w:t>
      </w:r>
      <w:r w:rsidR="008A7A55" w:rsidRPr="007D195F">
        <w:rPr>
          <w:rFonts w:eastAsia="Times New Roman" w:cs="Times New Roman"/>
          <w:color w:val="FF0000"/>
          <w:szCs w:val="28"/>
          <w:lang w:eastAsia="ru-RU"/>
        </w:rPr>
        <w:t>)</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rsidRPr="005C1D3B">
        <w:t xml:space="preserve">На </w:t>
      </w:r>
      <w:r w:rsidR="00842A2D" w:rsidRPr="005C1D3B">
        <w:t xml:space="preserve">второй </w:t>
      </w:r>
      <w:r w:rsidRPr="005C1D3B">
        <w:t>странице должен продолжаться текст задания, либо все ТЗ</w:t>
      </w:r>
      <w:r w:rsidR="00842A2D" w:rsidRPr="005C1D3B">
        <w:t xml:space="preserve"> с подписями </w:t>
      </w:r>
      <w:r w:rsidRPr="005C1D3B">
        <w:t xml:space="preserve">должно умещаться на 1 странице. </w:t>
      </w:r>
      <w:r w:rsidRPr="00AA58FA">
        <w:rPr>
          <w:b/>
        </w:rPr>
        <w:t>Недопустимо</w:t>
      </w:r>
      <w:r w:rsidRPr="005C1D3B">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sidRPr="00AE1645">
        <w:rPr>
          <w:rFonts w:eastAsia="Times New Roman" w:cs="Times New Roman"/>
          <w:b/>
          <w:bCs/>
          <w:color w:val="000000"/>
          <w:szCs w:val="28"/>
          <w:lang w:eastAsia="ru-RU"/>
        </w:rPr>
        <w:lastRenderedPageBreak/>
        <w:t>Реферат</w:t>
      </w:r>
      <w:r w:rsidRPr="00AE1645">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sidRPr="00EB20D9">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sidRPr="007F2370">
        <w:rPr>
          <w:b/>
          <w:lang w:eastAsia="ru-RU"/>
        </w:rPr>
        <w:t>Общие сведения</w:t>
      </w:r>
      <w:r w:rsidRPr="0053606B">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r w:rsidRPr="00866F49">
        <w:rPr>
          <w:lang w:eastAsia="ru-RU"/>
        </w:rPr>
        <w:t>;</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r w:rsidRPr="00866F49">
        <w:rPr>
          <w:lang w:eastAsia="ru-RU"/>
        </w:rPr>
        <w:t>;</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r w:rsidRPr="00866F49">
        <w:rPr>
          <w:lang w:eastAsia="ru-RU"/>
        </w:rPr>
        <w:t>.</w:t>
      </w:r>
    </w:p>
    <w:p w14:paraId="17EF0043" w14:textId="6B707C0A" w:rsidR="007F2370" w:rsidRDefault="007F2370" w:rsidP="00CD1121">
      <w:pPr>
        <w:widowControl w:val="0"/>
        <w:spacing w:after="0"/>
        <w:ind w:firstLine="709"/>
        <w:rPr>
          <w:lang w:eastAsia="ru-RU"/>
        </w:rPr>
      </w:pPr>
      <w:r>
        <w:rPr>
          <w:lang w:eastAsia="ru-RU"/>
        </w:rPr>
        <w:t xml:space="preserve">2. </w:t>
      </w:r>
      <w:r w:rsidRPr="007F2370">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sidRPr="007F2370">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w:t>
      </w:r>
      <w:r w:rsidRPr="00866F49">
        <w:rPr>
          <w:color w:val="FF0000"/>
        </w:rPr>
        <w:t>м.</w:t>
      </w:r>
      <w:r>
        <w:rPr>
          <w:color w:val="FF0000"/>
        </w:rPr>
        <w:t>:</w:t>
      </w:r>
      <w:r w:rsidRPr="00866F49">
        <w:rPr>
          <w:color w:val="FF0000"/>
        </w:rPr>
        <w:t xml:space="preserve"> Стандарт, приложение</w:t>
      </w:r>
      <w:r>
        <w:rPr>
          <w:color w:val="FF0000"/>
        </w:rPr>
        <w:t xml:space="preserve">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sidRPr="00866F49">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sidRPr="007F2370">
        <w:rPr>
          <w:rFonts w:eastAsia="Times New Roman" w:cs="Times New Roman"/>
          <w:b/>
          <w:bCs/>
          <w:color w:val="000000"/>
          <w:szCs w:val="28"/>
          <w:lang w:eastAsia="ru-RU"/>
        </w:rPr>
        <w:t xml:space="preserve"> </w:t>
      </w:r>
      <w:r w:rsidRPr="00AE1645">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rsidRPr="007F2370">
        <w:br w:type="page"/>
      </w:r>
      <w:r w:rsidR="008E1440" w:rsidRPr="000620B3">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rsidR="00EE74B5">
        <w:softHyphen/>
      </w:r>
      <w:r>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rsidRPr="00983AF2">
        <w:t>АДФ</w:t>
      </w:r>
      <w:r>
        <w:t xml:space="preserve"> </w:t>
      </w:r>
      <w:r w:rsidRPr="008E1440">
        <w:t xml:space="preserve">– </w:t>
      </w:r>
      <w:proofErr w:type="spellStart"/>
      <w:r w:rsidRPr="00983AF2">
        <w:t>аденозиндифосфат</w:t>
      </w:r>
      <w:proofErr w:type="spellEnd"/>
    </w:p>
    <w:p w14:paraId="5381A595" w14:textId="77777777" w:rsidR="00983AF2" w:rsidRDefault="00983AF2" w:rsidP="00983AF2">
      <w:pPr>
        <w:ind w:firstLine="709"/>
      </w:pPr>
      <w:r w:rsidRPr="00983AF2">
        <w:t>ДЕ</w:t>
      </w:r>
      <w:r>
        <w:t xml:space="preserve"> </w:t>
      </w:r>
      <w:r w:rsidRPr="008E1440">
        <w:t xml:space="preserve">– </w:t>
      </w:r>
      <w:r w:rsidRPr="00983AF2">
        <w:t>двигательная единица</w:t>
      </w:r>
    </w:p>
    <w:p w14:paraId="4025199E" w14:textId="77777777" w:rsidR="00983AF2" w:rsidRDefault="00983AF2" w:rsidP="00983AF2">
      <w:pPr>
        <w:ind w:firstLine="709"/>
      </w:pPr>
      <w:r w:rsidRPr="00983AF2">
        <w:t>ИК</w:t>
      </w:r>
      <w:r>
        <w:t xml:space="preserve"> </w:t>
      </w:r>
      <w:r w:rsidRPr="008E1440">
        <w:t xml:space="preserve">– </w:t>
      </w:r>
      <w:r w:rsidRPr="00983AF2">
        <w:t>инфракрасный (-</w:t>
      </w:r>
      <w:proofErr w:type="spellStart"/>
      <w:r w:rsidRPr="00983AF2">
        <w:t>ая</w:t>
      </w:r>
      <w:proofErr w:type="spellEnd"/>
      <w:r w:rsidRPr="00983AF2">
        <w:t>, -</w:t>
      </w:r>
      <w:proofErr w:type="spellStart"/>
      <w:r w:rsidRPr="00983AF2">
        <w:t>ое</w:t>
      </w:r>
      <w:proofErr w:type="spellEnd"/>
      <w:r w:rsidRPr="00983AF2">
        <w:t>)</w:t>
      </w:r>
    </w:p>
    <w:p w14:paraId="0DF048CB" w14:textId="77777777" w:rsidR="00983AF2" w:rsidRDefault="00983AF2" w:rsidP="00983AF2">
      <w:pPr>
        <w:ind w:firstLine="709"/>
      </w:pPr>
      <w:r w:rsidRPr="00983AF2">
        <w:t>ИМУ</w:t>
      </w:r>
      <w:r>
        <w:t xml:space="preserve"> </w:t>
      </w:r>
      <w:r w:rsidRPr="008E1440">
        <w:t xml:space="preserve">– </w:t>
      </w:r>
      <w:r w:rsidRPr="00983AF2">
        <w:t>инерциальный измерительный модуль</w:t>
      </w:r>
    </w:p>
    <w:p w14:paraId="60839B91" w14:textId="77777777" w:rsidR="00983AF2" w:rsidRDefault="00983AF2" w:rsidP="00983AF2">
      <w:pPr>
        <w:ind w:firstLine="709"/>
      </w:pPr>
      <w:r w:rsidRPr="00983AF2">
        <w:t>ТЗ</w:t>
      </w:r>
      <w:r>
        <w:t xml:space="preserve"> </w:t>
      </w:r>
      <w:r w:rsidRPr="008E1440">
        <w:t xml:space="preserve">– </w:t>
      </w:r>
      <w:r w:rsidRPr="00983AF2">
        <w:t>техническое задание</w:t>
      </w:r>
    </w:p>
    <w:p w14:paraId="64717B8B" w14:textId="77777777" w:rsidR="00983AF2" w:rsidRDefault="00983AF2" w:rsidP="00983AF2">
      <w:pPr>
        <w:ind w:firstLine="709"/>
      </w:pPr>
      <w:r w:rsidRPr="00983AF2">
        <w:t>ЧСС</w:t>
      </w:r>
      <w:r>
        <w:t xml:space="preserve"> </w:t>
      </w:r>
      <w:r w:rsidRPr="008E1440">
        <w:t xml:space="preserve">– </w:t>
      </w:r>
      <w:r w:rsidRPr="00983AF2">
        <w:t>частота сердечных сокращений</w:t>
      </w:r>
    </w:p>
    <w:p w14:paraId="33FDEAAA" w14:textId="709D7370" w:rsidR="00983AF2" w:rsidRDefault="00983AF2" w:rsidP="00983AF2">
      <w:pPr>
        <w:ind w:firstLine="709"/>
      </w:pPr>
      <w:r w:rsidRPr="00983AF2">
        <w:t>ЭМГ</w:t>
      </w:r>
      <w:r>
        <w:t xml:space="preserve"> </w:t>
      </w:r>
      <w:r w:rsidRPr="008E1440">
        <w:t xml:space="preserve">– </w:t>
      </w:r>
      <w:r w:rsidRPr="00983AF2">
        <w:t xml:space="preserve">электромиография; </w:t>
      </w:r>
      <w:proofErr w:type="spellStart"/>
      <w:r w:rsidRPr="00983AF2">
        <w:t>электромиограмма</w:t>
      </w:r>
      <w:proofErr w:type="spellEnd"/>
    </w:p>
    <w:p w14:paraId="64F69067" w14:textId="710F4B36" w:rsidR="00983AF2" w:rsidRDefault="00983AF2" w:rsidP="00983AF2">
      <w:pPr>
        <w:ind w:firstLine="709"/>
      </w:pPr>
      <w:r w:rsidRPr="00983AF2">
        <w:t>ANT+</w:t>
      </w:r>
      <w:r>
        <w:t xml:space="preserve"> </w:t>
      </w:r>
      <w:r w:rsidRPr="008E1440">
        <w:t xml:space="preserve">– </w:t>
      </w:r>
      <w:proofErr w:type="spellStart"/>
      <w:r w:rsidRPr="00983AF2">
        <w:t>Adaptive</w:t>
      </w:r>
      <w:proofErr w:type="spellEnd"/>
      <w:r w:rsidRPr="00983AF2">
        <w:t xml:space="preserve"> </w:t>
      </w:r>
      <w:proofErr w:type="spellStart"/>
      <w:r w:rsidRPr="00983AF2">
        <w:t>Network</w:t>
      </w:r>
      <w:proofErr w:type="spellEnd"/>
      <w:r w:rsidRPr="00983AF2">
        <w:t xml:space="preserve"> </w:t>
      </w:r>
      <w:proofErr w:type="spellStart"/>
      <w:r w:rsidRPr="00983AF2">
        <w:t>Topology</w:t>
      </w:r>
      <w:proofErr w:type="spellEnd"/>
      <w:r w:rsidRPr="00983AF2">
        <w:t xml:space="preserve"> </w:t>
      </w:r>
      <w:r w:rsidR="004A25E7">
        <w:t>–</w:t>
      </w:r>
      <w:r w:rsidRPr="00983AF2">
        <w:t xml:space="preserve"> беспроводной протокол передачи данных</w:t>
      </w:r>
    </w:p>
    <w:p w14:paraId="2CDBE9A6" w14:textId="14EEA714" w:rsidR="00983AF2" w:rsidRDefault="00983AF2" w:rsidP="00983AF2">
      <w:pPr>
        <w:ind w:firstLine="709"/>
      </w:pPr>
      <w:r w:rsidRPr="00983AF2">
        <w:t>ATA</w:t>
      </w:r>
      <w:r>
        <w:t xml:space="preserve"> </w:t>
      </w:r>
      <w:r w:rsidRPr="008E1440">
        <w:t xml:space="preserve">– </w:t>
      </w:r>
      <w:proofErr w:type="spellStart"/>
      <w:r w:rsidRPr="00983AF2">
        <w:t>naerobic</w:t>
      </w:r>
      <w:proofErr w:type="spellEnd"/>
      <w:r w:rsidRPr="00983AF2">
        <w:t xml:space="preserve"> </w:t>
      </w:r>
      <w:proofErr w:type="spellStart"/>
      <w:r w:rsidRPr="00983AF2">
        <w:t>Threshold</w:t>
      </w:r>
      <w:proofErr w:type="spellEnd"/>
      <w:r w:rsidRPr="00983AF2">
        <w:t xml:space="preserve"> </w:t>
      </w:r>
      <w:r w:rsidR="004A25E7">
        <w:t>–</w:t>
      </w:r>
      <w:r w:rsidRPr="00983AF2">
        <w:t xml:space="preserve"> анаэробный порог</w:t>
      </w:r>
    </w:p>
    <w:p w14:paraId="2C4F5596" w14:textId="7DB016CC" w:rsidR="00983AF2" w:rsidRDefault="00983AF2" w:rsidP="00983AF2">
      <w:pPr>
        <w:ind w:firstLine="709"/>
      </w:pPr>
      <w:r w:rsidRPr="00983AF2">
        <w:lastRenderedPageBreak/>
        <w:t>ATT</w:t>
      </w:r>
      <w:r>
        <w:t xml:space="preserve"> </w:t>
      </w:r>
      <w:r w:rsidRPr="008E1440">
        <w:t xml:space="preserve">– </w:t>
      </w:r>
      <w:proofErr w:type="spellStart"/>
      <w:r w:rsidRPr="00983AF2">
        <w:t>Adipose</w:t>
      </w:r>
      <w:proofErr w:type="spellEnd"/>
      <w:r w:rsidRPr="00983AF2">
        <w:t xml:space="preserve"> </w:t>
      </w:r>
      <w:proofErr w:type="spellStart"/>
      <w:r w:rsidRPr="00983AF2">
        <w:t>Tissue</w:t>
      </w:r>
      <w:proofErr w:type="spellEnd"/>
      <w:r w:rsidRPr="00983AF2">
        <w:t xml:space="preserve"> </w:t>
      </w:r>
      <w:proofErr w:type="spellStart"/>
      <w:r w:rsidRPr="00983AF2">
        <w:t>Thickness</w:t>
      </w:r>
      <w:proofErr w:type="spellEnd"/>
      <w:r w:rsidRPr="00983AF2">
        <w:t xml:space="preserve"> </w:t>
      </w:r>
      <w:r w:rsidR="004A25E7">
        <w:t>–</w:t>
      </w:r>
      <w:r w:rsidRPr="00983AF2">
        <w:t xml:space="preserve"> толщина подкожной жировой клетчатки</w:t>
      </w:r>
    </w:p>
    <w:p w14:paraId="786BDB1A" w14:textId="0899FB86" w:rsidR="00983AF2" w:rsidRDefault="00983AF2" w:rsidP="00983AF2">
      <w:pPr>
        <w:ind w:firstLine="709"/>
      </w:pPr>
      <w:r w:rsidRPr="00983AF2">
        <w:t>BLE</w:t>
      </w:r>
      <w:r>
        <w:t xml:space="preserve"> </w:t>
      </w:r>
      <w:r w:rsidRPr="008E1440">
        <w:t xml:space="preserve">– </w:t>
      </w:r>
      <w:proofErr w:type="spellStart"/>
      <w:r w:rsidRPr="00983AF2">
        <w:t>Bluetooth</w:t>
      </w:r>
      <w:proofErr w:type="spellEnd"/>
      <w:r w:rsidRPr="00983AF2">
        <w:t xml:space="preserve"> </w:t>
      </w:r>
      <w:proofErr w:type="spellStart"/>
      <w:r w:rsidRPr="00983AF2">
        <w:t>Low</w:t>
      </w:r>
      <w:proofErr w:type="spellEnd"/>
      <w:r w:rsidRPr="00983AF2">
        <w:t xml:space="preserve"> </w:t>
      </w:r>
      <w:proofErr w:type="spellStart"/>
      <w:r w:rsidRPr="00983AF2">
        <w:t>Energy</w:t>
      </w:r>
      <w:proofErr w:type="spellEnd"/>
      <w:r w:rsidRPr="00983AF2">
        <w:t xml:space="preserve"> </w:t>
      </w:r>
      <w:r w:rsidR="004A25E7">
        <w:t>–</w:t>
      </w:r>
      <w:r w:rsidRPr="00983AF2">
        <w:t xml:space="preserve"> протокол беспроводной связи малой мощности</w:t>
      </w:r>
    </w:p>
    <w:p w14:paraId="58D780DA" w14:textId="07FA6A0B" w:rsidR="00983AF2" w:rsidRDefault="00983AF2" w:rsidP="00983AF2">
      <w:pPr>
        <w:ind w:firstLine="709"/>
      </w:pPr>
      <w:r w:rsidRPr="00983AF2">
        <w:t>CI</w:t>
      </w:r>
      <w:r>
        <w:t xml:space="preserve"> </w:t>
      </w:r>
      <w:r w:rsidRPr="008E1440">
        <w:t xml:space="preserve">– </w:t>
      </w:r>
      <w:proofErr w:type="spellStart"/>
      <w:r w:rsidRPr="00983AF2">
        <w:t>Confidence</w:t>
      </w:r>
      <w:proofErr w:type="spellEnd"/>
      <w:r w:rsidRPr="00983AF2">
        <w:t xml:space="preserve"> </w:t>
      </w:r>
      <w:proofErr w:type="spellStart"/>
      <w:r w:rsidRPr="00983AF2">
        <w:t>Interval</w:t>
      </w:r>
      <w:proofErr w:type="spellEnd"/>
      <w:r w:rsidRPr="00983AF2">
        <w:t xml:space="preserve"> </w:t>
      </w:r>
      <w:r w:rsidR="004A25E7">
        <w:t>–</w:t>
      </w:r>
      <w:r w:rsidRPr="00983AF2">
        <w:t xml:space="preserve"> доверительный интервал</w:t>
      </w:r>
    </w:p>
    <w:p w14:paraId="718FC81D" w14:textId="4A8A2135" w:rsidR="00983AF2" w:rsidRDefault="00983AF2" w:rsidP="00983AF2">
      <w:pPr>
        <w:ind w:firstLine="709"/>
      </w:pPr>
      <w:r w:rsidRPr="00983AF2">
        <w:t>CNN</w:t>
      </w:r>
      <w:r>
        <w:t xml:space="preserve"> </w:t>
      </w:r>
      <w:r w:rsidRPr="008E1440">
        <w:t xml:space="preserve">– </w:t>
      </w:r>
      <w:proofErr w:type="spellStart"/>
      <w:r w:rsidRPr="00983AF2">
        <w:t>Convolutional</w:t>
      </w:r>
      <w:proofErr w:type="spellEnd"/>
      <w:r w:rsidRPr="00983AF2">
        <w:t xml:space="preserve"> </w:t>
      </w:r>
      <w:proofErr w:type="spellStart"/>
      <w:r w:rsidRPr="00983AF2">
        <w:t>Neural</w:t>
      </w:r>
      <w:proofErr w:type="spellEnd"/>
      <w:r w:rsidRPr="00983AF2">
        <w:t xml:space="preserve"> </w:t>
      </w:r>
      <w:proofErr w:type="spellStart"/>
      <w:r w:rsidRPr="00983AF2">
        <w:t>Network</w:t>
      </w:r>
      <w:proofErr w:type="spellEnd"/>
      <w:r w:rsidRPr="00983AF2">
        <w:t xml:space="preserve"> </w:t>
      </w:r>
      <w:r w:rsidR="004A25E7">
        <w:t>–</w:t>
      </w:r>
      <w:r w:rsidRPr="00983AF2">
        <w:t xml:space="preserve"> </w:t>
      </w:r>
      <w:proofErr w:type="spellStart"/>
      <w:r w:rsidRPr="00983AF2">
        <w:t>свёрточная</w:t>
      </w:r>
      <w:proofErr w:type="spellEnd"/>
      <w:r w:rsidRPr="00983AF2">
        <w:t xml:space="preserve"> нейронная сеть</w:t>
      </w:r>
    </w:p>
    <w:p w14:paraId="37A00340" w14:textId="26747F32" w:rsidR="00983AF2" w:rsidRDefault="00983AF2" w:rsidP="00983AF2">
      <w:pPr>
        <w:ind w:firstLine="709"/>
      </w:pPr>
      <w:r w:rsidRPr="00983AF2">
        <w:t>CPET</w:t>
      </w:r>
      <w:r>
        <w:t xml:space="preserve"> </w:t>
      </w:r>
      <w:r w:rsidRPr="008E1440">
        <w:t xml:space="preserve">– </w:t>
      </w:r>
      <w:proofErr w:type="spellStart"/>
      <w:r w:rsidRPr="00983AF2">
        <w:t>Cardiopulmonary</w:t>
      </w:r>
      <w:proofErr w:type="spellEnd"/>
      <w:r w:rsidRPr="00983AF2">
        <w:t xml:space="preserve"> </w:t>
      </w:r>
      <w:proofErr w:type="spellStart"/>
      <w:r w:rsidRPr="00983AF2">
        <w:t>Exercise</w:t>
      </w:r>
      <w:proofErr w:type="spellEnd"/>
      <w:r w:rsidRPr="00983AF2">
        <w:t xml:space="preserve"> </w:t>
      </w:r>
      <w:proofErr w:type="spellStart"/>
      <w:r w:rsidRPr="00983AF2">
        <w:t>Testing</w:t>
      </w:r>
      <w:proofErr w:type="spellEnd"/>
      <w:r w:rsidRPr="00983AF2">
        <w:t xml:space="preserve"> </w:t>
      </w:r>
      <w:r w:rsidR="004A25E7">
        <w:t>–</w:t>
      </w:r>
      <w:r w:rsidRPr="00983AF2">
        <w:t xml:space="preserve"> кардиопульмональное нагрузочное тестирование</w:t>
      </w:r>
    </w:p>
    <w:p w14:paraId="79050285" w14:textId="6890DFFE" w:rsidR="00983AF2" w:rsidRDefault="00983AF2" w:rsidP="00983AF2">
      <w:pPr>
        <w:ind w:firstLine="709"/>
      </w:pPr>
      <w:r w:rsidRPr="00983AF2">
        <w:t>CWT</w:t>
      </w:r>
      <w:r>
        <w:t xml:space="preserve"> </w:t>
      </w:r>
      <w:r w:rsidRPr="008E1440">
        <w:t xml:space="preserve">– </w:t>
      </w:r>
      <w:proofErr w:type="spellStart"/>
      <w:r w:rsidRPr="00983AF2">
        <w:t>Continuous</w:t>
      </w:r>
      <w:proofErr w:type="spellEnd"/>
      <w:r w:rsidRPr="00983AF2">
        <w:t xml:space="preserve"> </w:t>
      </w:r>
      <w:proofErr w:type="spellStart"/>
      <w:r w:rsidRPr="00983AF2">
        <w:t>Wavelet</w:t>
      </w:r>
      <w:proofErr w:type="spellEnd"/>
      <w:r w:rsidRPr="00983AF2">
        <w:t xml:space="preserve"> </w:t>
      </w:r>
      <w:proofErr w:type="spellStart"/>
      <w:r w:rsidRPr="00983AF2">
        <w:t>Transform</w:t>
      </w:r>
      <w:proofErr w:type="spellEnd"/>
      <w:r w:rsidRPr="00983AF2">
        <w:t xml:space="preserve"> </w:t>
      </w:r>
      <w:r w:rsidR="004A25E7">
        <w:t>–</w:t>
      </w:r>
      <w:r w:rsidRPr="00983AF2">
        <w:t xml:space="preserve"> непрерывное </w:t>
      </w:r>
      <w:proofErr w:type="spellStart"/>
      <w:r w:rsidRPr="00983AF2">
        <w:t>вейвлетное</w:t>
      </w:r>
      <w:proofErr w:type="spellEnd"/>
      <w:r w:rsidRPr="00983AF2">
        <w:t xml:space="preserve"> преобразование</w:t>
      </w:r>
    </w:p>
    <w:p w14:paraId="40209BF8" w14:textId="7ED2F37B" w:rsidR="00983AF2" w:rsidRDefault="00983AF2" w:rsidP="00983AF2">
      <w:pPr>
        <w:ind w:firstLine="709"/>
      </w:pPr>
      <w:r w:rsidRPr="00983AF2">
        <w:t>DFA-α1</w:t>
      </w:r>
      <w:r>
        <w:t xml:space="preserve"> </w:t>
      </w:r>
      <w:r w:rsidRPr="008E1440">
        <w:t xml:space="preserve">– </w:t>
      </w:r>
      <w:proofErr w:type="spellStart"/>
      <w:r w:rsidRPr="00983AF2">
        <w:t>Detrended</w:t>
      </w:r>
      <w:proofErr w:type="spellEnd"/>
      <w:r w:rsidRPr="00983AF2">
        <w:t xml:space="preserve"> </w:t>
      </w:r>
      <w:proofErr w:type="spellStart"/>
      <w:r w:rsidRPr="00983AF2">
        <w:t>Fluctuation</w:t>
      </w:r>
      <w:proofErr w:type="spellEnd"/>
      <w:r w:rsidRPr="00983AF2">
        <w:t xml:space="preserve"> </w:t>
      </w:r>
      <w:proofErr w:type="spellStart"/>
      <w:r w:rsidRPr="00983AF2">
        <w:t>Analysis</w:t>
      </w:r>
      <w:proofErr w:type="spellEnd"/>
      <w:r w:rsidRPr="00983AF2">
        <w:t xml:space="preserve"> alpha-1 </w:t>
      </w:r>
      <w:r w:rsidR="004A25E7">
        <w:t>–</w:t>
      </w:r>
      <w:r w:rsidRPr="00983AF2">
        <w:t xml:space="preserve"> краткосрочный показатель </w:t>
      </w:r>
      <w:proofErr w:type="spellStart"/>
      <w:r w:rsidRPr="00983AF2">
        <w:t>детрендированного</w:t>
      </w:r>
      <w:proofErr w:type="spellEnd"/>
      <w:r w:rsidRPr="00983AF2">
        <w:t xml:space="preserve"> </w:t>
      </w:r>
      <w:proofErr w:type="spellStart"/>
      <w:r w:rsidRPr="00983AF2">
        <w:t>флуктуационного</w:t>
      </w:r>
      <w:proofErr w:type="spellEnd"/>
      <w:r w:rsidRPr="00983AF2">
        <w:t xml:space="preserve"> анализа</w:t>
      </w:r>
    </w:p>
    <w:p w14:paraId="3319349C" w14:textId="3FF82023" w:rsidR="00983AF2" w:rsidRDefault="00983AF2" w:rsidP="00983AF2">
      <w:pPr>
        <w:ind w:firstLine="709"/>
      </w:pPr>
      <w:r w:rsidRPr="00983AF2">
        <w:t>DWT</w:t>
      </w:r>
      <w:r>
        <w:t xml:space="preserve"> </w:t>
      </w:r>
      <w:r w:rsidRPr="008E1440">
        <w:t xml:space="preserve">– </w:t>
      </w:r>
      <w:proofErr w:type="spellStart"/>
      <w:r w:rsidRPr="00983AF2">
        <w:t>Discrete</w:t>
      </w:r>
      <w:proofErr w:type="spellEnd"/>
      <w:r w:rsidRPr="00983AF2">
        <w:t xml:space="preserve"> </w:t>
      </w:r>
      <w:proofErr w:type="spellStart"/>
      <w:r w:rsidRPr="00983AF2">
        <w:t>Wavelet</w:t>
      </w:r>
      <w:proofErr w:type="spellEnd"/>
      <w:r w:rsidRPr="00983AF2">
        <w:t xml:space="preserve"> </w:t>
      </w:r>
      <w:proofErr w:type="spellStart"/>
      <w:r w:rsidRPr="00983AF2">
        <w:t>Transform</w:t>
      </w:r>
      <w:proofErr w:type="spellEnd"/>
      <w:r w:rsidRPr="00983AF2">
        <w:t xml:space="preserve"> </w:t>
      </w:r>
      <w:r w:rsidR="004A25E7">
        <w:t>–</w:t>
      </w:r>
      <w:r w:rsidRPr="00983AF2">
        <w:t xml:space="preserve"> дискретное </w:t>
      </w:r>
      <w:proofErr w:type="spellStart"/>
      <w:r w:rsidRPr="00983AF2">
        <w:t>вейвлетное</w:t>
      </w:r>
      <w:proofErr w:type="spellEnd"/>
      <w:r w:rsidRPr="00983AF2">
        <w:t xml:space="preserve"> преобразование</w:t>
      </w:r>
    </w:p>
    <w:p w14:paraId="75F53E87" w14:textId="6A6DE8FB" w:rsidR="00983AF2" w:rsidRDefault="00983AF2" w:rsidP="00983AF2">
      <w:pPr>
        <w:ind w:firstLine="709"/>
      </w:pPr>
      <w:r w:rsidRPr="00983AF2">
        <w:t>FFT</w:t>
      </w:r>
      <w:r>
        <w:t xml:space="preserve"> </w:t>
      </w:r>
      <w:r w:rsidRPr="008E1440">
        <w:t xml:space="preserve">– </w:t>
      </w:r>
      <w:proofErr w:type="spellStart"/>
      <w:r w:rsidRPr="00983AF2">
        <w:t>Fast</w:t>
      </w:r>
      <w:proofErr w:type="spellEnd"/>
      <w:r w:rsidRPr="00983AF2">
        <w:t xml:space="preserve"> </w:t>
      </w:r>
      <w:proofErr w:type="spellStart"/>
      <w:r w:rsidRPr="00983AF2">
        <w:t>Fourier</w:t>
      </w:r>
      <w:proofErr w:type="spellEnd"/>
      <w:r w:rsidRPr="00983AF2">
        <w:t xml:space="preserve"> </w:t>
      </w:r>
      <w:proofErr w:type="spellStart"/>
      <w:r w:rsidRPr="00983AF2">
        <w:t>Transform</w:t>
      </w:r>
      <w:proofErr w:type="spellEnd"/>
      <w:r w:rsidRPr="00983AF2">
        <w:t xml:space="preserve"> </w:t>
      </w:r>
      <w:r w:rsidR="004A25E7">
        <w:t>–</w:t>
      </w:r>
      <w:r w:rsidRPr="00983AF2">
        <w:t xml:space="preserve"> быстрое преобразование Фурье</w:t>
      </w:r>
    </w:p>
    <w:p w14:paraId="5296E223" w14:textId="4746D35A" w:rsidR="00983AF2" w:rsidRPr="004A25E7" w:rsidRDefault="00983AF2" w:rsidP="00983AF2">
      <w:pPr>
        <w:ind w:firstLine="709"/>
      </w:pPr>
      <w:r w:rsidRPr="00983AF2">
        <w:rPr>
          <w:lang w:val="en-US"/>
        </w:rPr>
        <w:t>GET</w:t>
      </w:r>
      <w:r w:rsidRPr="004A25E7">
        <w:t xml:space="preserve"> – </w:t>
      </w:r>
      <w:r w:rsidRPr="00983AF2">
        <w:rPr>
          <w:lang w:val="en-US"/>
        </w:rPr>
        <w:t>Gas</w:t>
      </w:r>
      <w:r w:rsidRPr="004A25E7">
        <w:t xml:space="preserve"> </w:t>
      </w:r>
      <w:r w:rsidRPr="00983AF2">
        <w:rPr>
          <w:lang w:val="en-US"/>
        </w:rPr>
        <w:t>Exchange</w:t>
      </w:r>
      <w:r w:rsidRPr="004A25E7">
        <w:t xml:space="preserve"> </w:t>
      </w:r>
      <w:r w:rsidRPr="00983AF2">
        <w:rPr>
          <w:lang w:val="en-US"/>
        </w:rPr>
        <w:t>Threshold</w:t>
      </w:r>
      <w:r w:rsidRPr="004A25E7">
        <w:t xml:space="preserve"> </w:t>
      </w:r>
      <w:r w:rsidR="004A25E7" w:rsidRPr="004A25E7">
        <w:t>–</w:t>
      </w:r>
      <w:r w:rsidRPr="004A25E7">
        <w:t xml:space="preserve"> </w:t>
      </w:r>
      <w:proofErr w:type="spellStart"/>
      <w:r w:rsidRPr="00983AF2">
        <w:t>газообменный</w:t>
      </w:r>
      <w:proofErr w:type="spellEnd"/>
      <w:r w:rsidRPr="004A25E7">
        <w:t xml:space="preserve"> </w:t>
      </w:r>
      <w:r w:rsidRPr="00983AF2">
        <w:t>порог</w:t>
      </w:r>
    </w:p>
    <w:p w14:paraId="15C3A705" w14:textId="0874D27B" w:rsidR="00983AF2" w:rsidRPr="004A25E7" w:rsidRDefault="00983AF2" w:rsidP="00983AF2">
      <w:pPr>
        <w:ind w:firstLine="709"/>
      </w:pPr>
      <w:r w:rsidRPr="00983AF2">
        <w:rPr>
          <w:lang w:val="en-US"/>
        </w:rPr>
        <w:t>GRU</w:t>
      </w:r>
      <w:r w:rsidRPr="004A25E7">
        <w:t xml:space="preserve"> – </w:t>
      </w:r>
      <w:r w:rsidRPr="00983AF2">
        <w:rPr>
          <w:lang w:val="en-US"/>
        </w:rPr>
        <w:t>Gated</w:t>
      </w:r>
      <w:r w:rsidRPr="004A25E7">
        <w:t xml:space="preserve"> </w:t>
      </w:r>
      <w:r w:rsidRPr="00983AF2">
        <w:rPr>
          <w:lang w:val="en-US"/>
        </w:rPr>
        <w:t>Recurrent</w:t>
      </w:r>
      <w:r w:rsidRPr="004A25E7">
        <w:t xml:space="preserve"> </w:t>
      </w:r>
      <w:r w:rsidRPr="00983AF2">
        <w:rPr>
          <w:lang w:val="en-US"/>
        </w:rPr>
        <w:t>Unit</w:t>
      </w:r>
      <w:r w:rsidRPr="004A25E7">
        <w:t xml:space="preserve"> </w:t>
      </w:r>
      <w:r w:rsidR="004A25E7" w:rsidRPr="004A25E7">
        <w:t>–</w:t>
      </w:r>
      <w:r w:rsidRPr="004A25E7">
        <w:t xml:space="preserve"> </w:t>
      </w:r>
      <w:r w:rsidRPr="00983AF2">
        <w:t>управляемый</w:t>
      </w:r>
      <w:r w:rsidRPr="004A25E7">
        <w:t xml:space="preserve"> </w:t>
      </w:r>
      <w:r w:rsidRPr="00983AF2">
        <w:t>рекуррентный</w:t>
      </w:r>
      <w:r w:rsidRPr="004A25E7">
        <w:t xml:space="preserve"> </w:t>
      </w:r>
      <w:r w:rsidRPr="00983AF2">
        <w:t>блок</w:t>
      </w:r>
    </w:p>
    <w:p w14:paraId="6720220E" w14:textId="26F77521" w:rsidR="00983AF2" w:rsidRPr="004A25E7" w:rsidRDefault="00983AF2" w:rsidP="00983AF2">
      <w:pPr>
        <w:ind w:firstLine="709"/>
      </w:pPr>
      <w:r w:rsidRPr="00983AF2">
        <w:rPr>
          <w:lang w:val="en-US"/>
        </w:rPr>
        <w:t>HDF</w:t>
      </w:r>
      <w:r w:rsidRPr="004A25E7">
        <w:t xml:space="preserve">5 – </w:t>
      </w:r>
      <w:r w:rsidRPr="00983AF2">
        <w:rPr>
          <w:lang w:val="en-US"/>
        </w:rPr>
        <w:t>Hierarchical</w:t>
      </w:r>
      <w:r w:rsidRPr="004A25E7">
        <w:t xml:space="preserve"> </w:t>
      </w:r>
      <w:r w:rsidRPr="00983AF2">
        <w:rPr>
          <w:lang w:val="en-US"/>
        </w:rPr>
        <w:t>Data</w:t>
      </w:r>
      <w:r w:rsidRPr="004A25E7">
        <w:t xml:space="preserve"> </w:t>
      </w:r>
      <w:r w:rsidRPr="00983AF2">
        <w:rPr>
          <w:lang w:val="en-US"/>
        </w:rPr>
        <w:t>Format</w:t>
      </w:r>
      <w:r w:rsidRPr="004A25E7">
        <w:t xml:space="preserve"> </w:t>
      </w:r>
      <w:r w:rsidRPr="00983AF2">
        <w:rPr>
          <w:lang w:val="en-US"/>
        </w:rPr>
        <w:t>version</w:t>
      </w:r>
      <w:r w:rsidRPr="004A25E7">
        <w:t xml:space="preserve"> 5 </w:t>
      </w:r>
      <w:r w:rsidR="004A25E7" w:rsidRPr="004A25E7">
        <w:t>–</w:t>
      </w:r>
      <w:r w:rsidRPr="004A25E7">
        <w:t xml:space="preserve"> </w:t>
      </w:r>
      <w:r w:rsidRPr="00983AF2">
        <w:t>иерархический</w:t>
      </w:r>
      <w:r w:rsidRPr="004A25E7">
        <w:t xml:space="preserve"> </w:t>
      </w:r>
      <w:r w:rsidRPr="00983AF2">
        <w:t>формат</w:t>
      </w:r>
      <w:r w:rsidRPr="004A25E7">
        <w:t xml:space="preserve"> </w:t>
      </w:r>
      <w:r w:rsidRPr="00983AF2">
        <w:t>хранения</w:t>
      </w:r>
      <w:r w:rsidRPr="004A25E7">
        <w:t xml:space="preserve"> </w:t>
      </w:r>
      <w:r w:rsidRPr="00983AF2">
        <w:t>данных</w:t>
      </w:r>
    </w:p>
    <w:p w14:paraId="29A89952" w14:textId="25E30FA6" w:rsidR="00983AF2" w:rsidRPr="004A25E7" w:rsidRDefault="00983AF2" w:rsidP="00983AF2">
      <w:pPr>
        <w:ind w:firstLine="709"/>
      </w:pPr>
      <w:proofErr w:type="spellStart"/>
      <w:r w:rsidRPr="00983AF2">
        <w:rPr>
          <w:lang w:val="en-US"/>
        </w:rPr>
        <w:t>HHb</w:t>
      </w:r>
      <w:proofErr w:type="spellEnd"/>
      <w:r w:rsidRPr="004A25E7">
        <w:t xml:space="preserve"> – </w:t>
      </w:r>
      <w:proofErr w:type="spellStart"/>
      <w:r w:rsidRPr="00983AF2">
        <w:rPr>
          <w:lang w:val="en-US"/>
        </w:rPr>
        <w:t>Deoxyhaemoglobin</w:t>
      </w:r>
      <w:proofErr w:type="spellEnd"/>
      <w:r w:rsidRPr="004A25E7">
        <w:t xml:space="preserve"> </w:t>
      </w:r>
      <w:r w:rsidR="004A25E7" w:rsidRPr="004A25E7">
        <w:t>–</w:t>
      </w:r>
      <w:r w:rsidRPr="004A25E7">
        <w:t xml:space="preserve"> </w:t>
      </w:r>
      <w:proofErr w:type="spellStart"/>
      <w:r w:rsidRPr="00983AF2">
        <w:t>дезоксигемоглобин</w:t>
      </w:r>
      <w:proofErr w:type="spellEnd"/>
    </w:p>
    <w:p w14:paraId="5E00DE06" w14:textId="1E1F76C7" w:rsidR="00983AF2" w:rsidRPr="004A25E7" w:rsidRDefault="00983AF2" w:rsidP="00983AF2">
      <w:pPr>
        <w:ind w:firstLine="709"/>
      </w:pPr>
      <w:r w:rsidRPr="00983AF2">
        <w:rPr>
          <w:lang w:val="en-US"/>
        </w:rPr>
        <w:t>HRVT</w:t>
      </w:r>
      <w:r w:rsidRPr="004A25E7">
        <w:t xml:space="preserve">1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Pr="00983AF2">
        <w:rPr>
          <w:lang w:val="en-US"/>
        </w:rPr>
        <w:t>Threshold</w:t>
      </w:r>
      <w:r w:rsidRPr="004A25E7">
        <w:t xml:space="preserve"> 1 </w:t>
      </w:r>
      <w:r w:rsidR="004A25E7" w:rsidRPr="004A25E7">
        <w:t>–</w:t>
      </w:r>
      <w:r w:rsidRPr="004A25E7">
        <w:t xml:space="preserve"> </w:t>
      </w:r>
      <w:r w:rsidRPr="00983AF2">
        <w:t>первый</w:t>
      </w:r>
      <w:r w:rsidRPr="004A25E7">
        <w:t xml:space="preserve"> </w:t>
      </w:r>
      <w:r w:rsidRPr="00983AF2">
        <w:t>порог</w:t>
      </w:r>
      <w:r w:rsidRPr="004A25E7">
        <w:t xml:space="preserve"> </w:t>
      </w:r>
      <w:r w:rsidRPr="00983AF2">
        <w:t>вариабельности</w:t>
      </w:r>
      <w:r w:rsidRPr="004A25E7">
        <w:t xml:space="preserve"> </w:t>
      </w:r>
      <w:r w:rsidRPr="00983AF2">
        <w:t>сердечного</w:t>
      </w:r>
      <w:r w:rsidRPr="004A25E7">
        <w:t xml:space="preserve"> </w:t>
      </w:r>
      <w:r w:rsidRPr="00983AF2">
        <w:t>ритма</w:t>
      </w:r>
    </w:p>
    <w:p w14:paraId="2211D3B8" w14:textId="38315FF1" w:rsidR="00983AF2" w:rsidRPr="004A25E7" w:rsidRDefault="00983AF2" w:rsidP="00983AF2">
      <w:pPr>
        <w:ind w:firstLine="709"/>
      </w:pPr>
      <w:r w:rsidRPr="00983AF2">
        <w:rPr>
          <w:lang w:val="en-US"/>
        </w:rPr>
        <w:t>HRVT</w:t>
      </w:r>
      <w:r w:rsidRPr="004A25E7">
        <w:t xml:space="preserve">2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Pr="00983AF2">
        <w:rPr>
          <w:lang w:val="en-US"/>
        </w:rPr>
        <w:t>Threshold</w:t>
      </w:r>
      <w:r w:rsidRPr="004A25E7">
        <w:t xml:space="preserve"> 2 </w:t>
      </w:r>
      <w:r w:rsidR="004A25E7" w:rsidRPr="004A25E7">
        <w:t>–</w:t>
      </w:r>
      <w:r w:rsidRPr="004A25E7">
        <w:t xml:space="preserve"> </w:t>
      </w:r>
      <w:r w:rsidRPr="00983AF2">
        <w:t>второй</w:t>
      </w:r>
      <w:r w:rsidRPr="004A25E7">
        <w:t xml:space="preserve"> </w:t>
      </w:r>
      <w:r w:rsidRPr="00983AF2">
        <w:t>порог</w:t>
      </w:r>
      <w:r w:rsidRPr="004A25E7">
        <w:t xml:space="preserve"> </w:t>
      </w:r>
      <w:r w:rsidRPr="00983AF2">
        <w:t>вариабельности</w:t>
      </w:r>
      <w:r w:rsidRPr="004A25E7">
        <w:t xml:space="preserve"> </w:t>
      </w:r>
      <w:r w:rsidRPr="00983AF2">
        <w:t>сердечного</w:t>
      </w:r>
      <w:r w:rsidRPr="004A25E7">
        <w:t xml:space="preserve"> </w:t>
      </w:r>
      <w:r w:rsidRPr="00983AF2">
        <w:t>ритма</w:t>
      </w:r>
    </w:p>
    <w:p w14:paraId="697A481F" w14:textId="30C43F0A" w:rsidR="00983AF2" w:rsidRPr="004A25E7" w:rsidRDefault="00983AF2" w:rsidP="00983AF2">
      <w:pPr>
        <w:ind w:firstLine="709"/>
      </w:pPr>
      <w:r w:rsidRPr="00983AF2">
        <w:rPr>
          <w:lang w:val="en-US"/>
        </w:rPr>
        <w:t>HRV</w:t>
      </w:r>
      <w:r w:rsidRPr="004A25E7">
        <w:t xml:space="preserve"> – </w:t>
      </w:r>
      <w:r w:rsidRPr="00983AF2">
        <w:rPr>
          <w:lang w:val="en-US"/>
        </w:rPr>
        <w:t>Heart</w:t>
      </w:r>
      <w:r w:rsidRPr="004A25E7">
        <w:t xml:space="preserve"> </w:t>
      </w:r>
      <w:r w:rsidRPr="00983AF2">
        <w:rPr>
          <w:lang w:val="en-US"/>
        </w:rPr>
        <w:t>Rate</w:t>
      </w:r>
      <w:r w:rsidRPr="004A25E7">
        <w:t xml:space="preserve"> </w:t>
      </w:r>
      <w:r w:rsidRPr="00983AF2">
        <w:rPr>
          <w:lang w:val="en-US"/>
        </w:rPr>
        <w:t>Variability</w:t>
      </w:r>
      <w:r w:rsidRPr="004A25E7">
        <w:t xml:space="preserve"> </w:t>
      </w:r>
      <w:r w:rsidR="004A25E7" w:rsidRPr="004A25E7">
        <w:t>–</w:t>
      </w:r>
      <w:r w:rsidRPr="004A25E7">
        <w:t xml:space="preserve"> </w:t>
      </w:r>
      <w:r w:rsidRPr="00983AF2">
        <w:t>вариабельность</w:t>
      </w:r>
      <w:r w:rsidRPr="004A25E7">
        <w:t xml:space="preserve"> </w:t>
      </w:r>
      <w:r w:rsidRPr="00983AF2">
        <w:t>сердечного</w:t>
      </w:r>
      <w:r w:rsidRPr="004A25E7">
        <w:t xml:space="preserve"> </w:t>
      </w:r>
      <w:r w:rsidRPr="00983AF2">
        <w:t>ритма</w:t>
      </w:r>
    </w:p>
    <w:p w14:paraId="38AB588F" w14:textId="3CD08EE4" w:rsidR="00983AF2" w:rsidRPr="004A25E7" w:rsidRDefault="00983AF2" w:rsidP="00983AF2">
      <w:pPr>
        <w:ind w:firstLine="709"/>
      </w:pPr>
      <w:r w:rsidRPr="00983AF2">
        <w:rPr>
          <w:lang w:val="en-US"/>
        </w:rPr>
        <w:lastRenderedPageBreak/>
        <w:t>ICC</w:t>
      </w:r>
      <w:r w:rsidRPr="004A25E7">
        <w:t xml:space="preserve"> – </w:t>
      </w:r>
      <w:r w:rsidRPr="00983AF2">
        <w:rPr>
          <w:lang w:val="en-US"/>
        </w:rPr>
        <w:t>Intraclass</w:t>
      </w:r>
      <w:r w:rsidRPr="004A25E7">
        <w:t xml:space="preserve"> </w:t>
      </w:r>
      <w:r w:rsidRPr="00983AF2">
        <w:rPr>
          <w:lang w:val="en-US"/>
        </w:rPr>
        <w:t>Correlation</w:t>
      </w:r>
      <w:r w:rsidRPr="004A25E7">
        <w:t xml:space="preserve"> </w:t>
      </w:r>
      <w:r w:rsidRPr="00983AF2">
        <w:rPr>
          <w:lang w:val="en-US"/>
        </w:rPr>
        <w:t>Coefficient</w:t>
      </w:r>
      <w:r w:rsidRPr="004A25E7">
        <w:t xml:space="preserve"> </w:t>
      </w:r>
      <w:r w:rsidR="004A25E7" w:rsidRPr="004A25E7">
        <w:t>–</w:t>
      </w:r>
      <w:r w:rsidRPr="004A25E7">
        <w:t xml:space="preserve"> </w:t>
      </w:r>
      <w:r w:rsidRPr="00983AF2">
        <w:t>коэффициент</w:t>
      </w:r>
      <w:r w:rsidRPr="004A25E7">
        <w:t xml:space="preserve"> </w:t>
      </w:r>
      <w:r w:rsidRPr="00983AF2">
        <w:t>внутриклассовой</w:t>
      </w:r>
      <w:r w:rsidRPr="004A25E7">
        <w:t xml:space="preserve"> </w:t>
      </w:r>
      <w:r w:rsidRPr="00983AF2">
        <w:t>корреляции</w:t>
      </w:r>
    </w:p>
    <w:p w14:paraId="375215BF" w14:textId="1E79FA0A" w:rsidR="00983AF2" w:rsidRDefault="00983AF2" w:rsidP="00983AF2">
      <w:pPr>
        <w:ind w:firstLine="709"/>
      </w:pPr>
      <w:r w:rsidRPr="00983AF2">
        <w:rPr>
          <w:lang w:val="en-US"/>
        </w:rPr>
        <w:t>IEMG</w:t>
      </w:r>
      <w:r w:rsidRPr="004A25E7">
        <w:t xml:space="preserve"> – </w:t>
      </w:r>
      <w:r w:rsidRPr="00983AF2">
        <w:rPr>
          <w:lang w:val="en-US"/>
        </w:rPr>
        <w:t>Integrated</w:t>
      </w:r>
      <w:r w:rsidRPr="004A25E7">
        <w:t xml:space="preserve"> </w:t>
      </w:r>
      <w:r w:rsidRPr="00983AF2">
        <w:rPr>
          <w:lang w:val="en-US"/>
        </w:rPr>
        <w:t>Electromyography</w:t>
      </w:r>
      <w:r w:rsidRPr="004A25E7">
        <w:t xml:space="preserve"> </w:t>
      </w:r>
      <w:r w:rsidR="004A25E7" w:rsidRPr="004A25E7">
        <w:t>–</w:t>
      </w:r>
      <w:r w:rsidRPr="004A25E7">
        <w:t xml:space="preserve"> </w:t>
      </w:r>
      <w:r w:rsidRPr="00983AF2">
        <w:t>интегрированная</w:t>
      </w:r>
      <w:r w:rsidRPr="004A25E7">
        <w:t xml:space="preserve"> </w:t>
      </w:r>
      <w:proofErr w:type="spellStart"/>
      <w:r w:rsidRPr="00983AF2">
        <w:t>электромиограмма</w:t>
      </w:r>
      <w:proofErr w:type="spellEnd"/>
    </w:p>
    <w:p w14:paraId="6F2B0F07" w14:textId="0ECEF611" w:rsidR="001B0FFE" w:rsidRDefault="00983AF2" w:rsidP="00983AF2">
      <w:pPr>
        <w:ind w:firstLine="709"/>
      </w:pPr>
      <w:r w:rsidRPr="00983AF2">
        <w:rPr>
          <w:lang w:val="en-US"/>
        </w:rPr>
        <w:t>LOSO</w:t>
      </w:r>
      <w:r>
        <w:t xml:space="preserve"> </w:t>
      </w:r>
      <w:r w:rsidRPr="008E1440">
        <w:t xml:space="preserve">– </w:t>
      </w:r>
      <w:r w:rsidRPr="00983AF2">
        <w:rPr>
          <w:lang w:val="en-US"/>
        </w:rPr>
        <w:t>Leave</w:t>
      </w:r>
      <w:r w:rsidRPr="00983AF2">
        <w:t>-</w:t>
      </w:r>
      <w:r w:rsidRPr="00983AF2">
        <w:rPr>
          <w:lang w:val="en-US"/>
        </w:rPr>
        <w:t>One</w:t>
      </w:r>
      <w:r w:rsidRPr="00983AF2">
        <w:t>-</w:t>
      </w:r>
      <w:r w:rsidRPr="00983AF2">
        <w:rPr>
          <w:lang w:val="en-US"/>
        </w:rPr>
        <w:t>Subject</w:t>
      </w:r>
      <w:r w:rsidRPr="00983AF2">
        <w:t>-</w:t>
      </w:r>
      <w:r w:rsidRPr="00983AF2">
        <w:rPr>
          <w:lang w:val="en-US"/>
        </w:rPr>
        <w:t>Out</w:t>
      </w:r>
      <w:r w:rsidRPr="00983AF2">
        <w:t xml:space="preserve"> </w:t>
      </w:r>
      <w:r w:rsidR="004A25E7">
        <w:t>–</w:t>
      </w:r>
      <w:r w:rsidRPr="00983AF2">
        <w:t xml:space="preserve"> перекрёстная </w:t>
      </w:r>
      <w:proofErr w:type="spellStart"/>
      <w:r w:rsidRPr="00983AF2">
        <w:t>валидация</w:t>
      </w:r>
      <w:proofErr w:type="spellEnd"/>
      <w:r w:rsidRPr="00983AF2">
        <w:t xml:space="preserve"> с исключением одного испытуемого</w:t>
      </w:r>
    </w:p>
    <w:p w14:paraId="71568E33" w14:textId="2B93C568" w:rsidR="001B0FFE" w:rsidRDefault="00983AF2" w:rsidP="00983AF2">
      <w:pPr>
        <w:ind w:firstLine="709"/>
      </w:pPr>
      <w:r w:rsidRPr="00983AF2">
        <w:rPr>
          <w:lang w:val="en-US"/>
        </w:rPr>
        <w:t>LSTM</w:t>
      </w:r>
      <w:r w:rsidR="001B0FFE">
        <w:t xml:space="preserve"> </w:t>
      </w:r>
      <w:r w:rsidR="001B0FFE" w:rsidRPr="008E1440">
        <w:t xml:space="preserve">– </w:t>
      </w:r>
      <w:r w:rsidRPr="00983AF2">
        <w:rPr>
          <w:lang w:val="en-US"/>
        </w:rPr>
        <w:t>Long</w:t>
      </w:r>
      <w:r w:rsidRPr="00983AF2">
        <w:t xml:space="preserve"> </w:t>
      </w:r>
      <w:r w:rsidRPr="00983AF2">
        <w:rPr>
          <w:lang w:val="en-US"/>
        </w:rPr>
        <w:t>Short</w:t>
      </w:r>
      <w:r w:rsidRPr="00983AF2">
        <w:t>-</w:t>
      </w:r>
      <w:r w:rsidRPr="00983AF2">
        <w:rPr>
          <w:lang w:val="en-US"/>
        </w:rPr>
        <w:t>Term</w:t>
      </w:r>
      <w:r w:rsidRPr="00983AF2">
        <w:t xml:space="preserve"> </w:t>
      </w:r>
      <w:r w:rsidRPr="00983AF2">
        <w:rPr>
          <w:lang w:val="en-US"/>
        </w:rPr>
        <w:t>Memory</w:t>
      </w:r>
      <w:r w:rsidRPr="00983AF2">
        <w:t xml:space="preserve"> </w:t>
      </w:r>
      <w:r w:rsidR="004A25E7">
        <w:t>–</w:t>
      </w:r>
      <w:r w:rsidRPr="00983AF2">
        <w:t xml:space="preserve"> нейронная сеть с долгой краткосрочной памятью</w:t>
      </w:r>
    </w:p>
    <w:p w14:paraId="4CAA630A" w14:textId="762D73A8" w:rsidR="001B0FFE" w:rsidRDefault="00983AF2" w:rsidP="00983AF2">
      <w:pPr>
        <w:ind w:firstLine="709"/>
      </w:pPr>
      <w:r w:rsidRPr="00983AF2">
        <w:rPr>
          <w:lang w:val="en-US"/>
        </w:rPr>
        <w:t>LT</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w:t>
      </w:r>
      <w:r w:rsidR="004A25E7">
        <w:t>–</w:t>
      </w:r>
      <w:r w:rsidRPr="00983AF2">
        <w:t xml:space="preserve"> </w:t>
      </w:r>
      <w:proofErr w:type="spellStart"/>
      <w:r w:rsidRPr="00983AF2">
        <w:t>лактатный</w:t>
      </w:r>
      <w:proofErr w:type="spellEnd"/>
      <w:r w:rsidRPr="00983AF2">
        <w:t xml:space="preserve"> порог</w:t>
      </w:r>
    </w:p>
    <w:p w14:paraId="31982830" w14:textId="4619007A" w:rsidR="001B0FFE" w:rsidRDefault="00983AF2" w:rsidP="00983AF2">
      <w:pPr>
        <w:ind w:firstLine="709"/>
      </w:pPr>
      <w:r w:rsidRPr="00983AF2">
        <w:rPr>
          <w:lang w:val="en-US"/>
        </w:rPr>
        <w:t>LT</w:t>
      </w:r>
      <w:r w:rsidRPr="00983AF2">
        <w:t>1</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1 </w:t>
      </w:r>
      <w:r w:rsidR="004A25E7">
        <w:t>–</w:t>
      </w:r>
      <w:r w:rsidRPr="00983AF2">
        <w:t xml:space="preserve"> первый </w:t>
      </w:r>
      <w:proofErr w:type="spellStart"/>
      <w:r w:rsidRPr="00983AF2">
        <w:t>лактатный</w:t>
      </w:r>
      <w:proofErr w:type="spellEnd"/>
      <w:r w:rsidRPr="00983AF2">
        <w:t xml:space="preserve"> порог</w:t>
      </w:r>
    </w:p>
    <w:p w14:paraId="40BEBA1F" w14:textId="128DF664" w:rsidR="001B0FFE" w:rsidRDefault="00983AF2" w:rsidP="00983AF2">
      <w:pPr>
        <w:ind w:firstLine="709"/>
      </w:pPr>
      <w:r w:rsidRPr="00983AF2">
        <w:rPr>
          <w:lang w:val="en-US"/>
        </w:rPr>
        <w:t>LT</w:t>
      </w:r>
      <w:r w:rsidRPr="00983AF2">
        <w:t>2</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2 </w:t>
      </w:r>
      <w:r w:rsidR="004A25E7">
        <w:t>–</w:t>
      </w:r>
      <w:r w:rsidRPr="00983AF2">
        <w:t xml:space="preserve"> второй </w:t>
      </w:r>
      <w:proofErr w:type="spellStart"/>
      <w:r w:rsidRPr="00983AF2">
        <w:t>лактатный</w:t>
      </w:r>
      <w:proofErr w:type="spellEnd"/>
      <w:r w:rsidRPr="00983AF2">
        <w:t xml:space="preserve"> порог</w:t>
      </w:r>
    </w:p>
    <w:p w14:paraId="17CCCCD4" w14:textId="7942D546" w:rsidR="001B0FFE" w:rsidRDefault="00983AF2" w:rsidP="00983AF2">
      <w:pPr>
        <w:ind w:firstLine="709"/>
      </w:pPr>
      <w:r w:rsidRPr="00983AF2">
        <w:rPr>
          <w:lang w:val="en-US"/>
        </w:rPr>
        <w:t>LT</w:t>
      </w:r>
      <w:r w:rsidRPr="00983AF2">
        <w:t>4</w:t>
      </w:r>
      <w:r w:rsidR="001B0FFE">
        <w:t xml:space="preserve"> </w:t>
      </w:r>
      <w:r w:rsidR="001B0FFE" w:rsidRPr="008E1440">
        <w:t xml:space="preserve">– </w:t>
      </w:r>
      <w:r w:rsidRPr="00983AF2">
        <w:rPr>
          <w:lang w:val="en-US"/>
        </w:rPr>
        <w:t>Lactate</w:t>
      </w:r>
      <w:r w:rsidRPr="00983AF2">
        <w:t xml:space="preserve"> </w:t>
      </w:r>
      <w:r w:rsidRPr="00983AF2">
        <w:rPr>
          <w:lang w:val="en-US"/>
        </w:rPr>
        <w:t>Threshold</w:t>
      </w:r>
      <w:r w:rsidRPr="00983AF2">
        <w:t xml:space="preserve"> </w:t>
      </w:r>
      <w:r w:rsidRPr="00983AF2">
        <w:rPr>
          <w:lang w:val="en-US"/>
        </w:rPr>
        <w:t>at</w:t>
      </w:r>
      <w:r w:rsidRPr="00983AF2">
        <w:t xml:space="preserve"> 4 </w:t>
      </w:r>
      <w:r w:rsidRPr="00983AF2">
        <w:rPr>
          <w:lang w:val="en-US"/>
        </w:rPr>
        <w:t>mmol</w:t>
      </w:r>
      <w:r w:rsidRPr="00983AF2">
        <w:t>/</w:t>
      </w:r>
      <w:r w:rsidRPr="00983AF2">
        <w:rPr>
          <w:lang w:val="en-US"/>
        </w:rPr>
        <w:t>L</w:t>
      </w:r>
      <w:r w:rsidRPr="00983AF2">
        <w:t xml:space="preserve"> </w:t>
      </w:r>
      <w:r w:rsidR="004A25E7">
        <w:t>–</w:t>
      </w:r>
      <w:r w:rsidRPr="00983AF2">
        <w:t xml:space="preserve"> </w:t>
      </w:r>
      <w:proofErr w:type="spellStart"/>
      <w:r w:rsidRPr="00983AF2">
        <w:t>лактатный</w:t>
      </w:r>
      <w:proofErr w:type="spellEnd"/>
      <w:r w:rsidRPr="00983AF2">
        <w:t xml:space="preserve"> порог при концентрации 4 </w:t>
      </w:r>
      <w:proofErr w:type="spellStart"/>
      <w:r w:rsidRPr="00983AF2">
        <w:t>ммоль</w:t>
      </w:r>
      <w:proofErr w:type="spellEnd"/>
      <w:r w:rsidRPr="00983AF2">
        <w:t>/л</w:t>
      </w:r>
    </w:p>
    <w:p w14:paraId="74B2D14F" w14:textId="659CCE1E" w:rsidR="001B0FFE" w:rsidRPr="001B0FFE" w:rsidRDefault="00983AF2" w:rsidP="00983AF2">
      <w:pPr>
        <w:ind w:firstLine="709"/>
        <w:rPr>
          <w:lang w:val="en-US"/>
        </w:rPr>
      </w:pPr>
      <w:r w:rsidRPr="00983AF2">
        <w:rPr>
          <w:lang w:val="en-US"/>
        </w:rPr>
        <w:t>MAE</w:t>
      </w:r>
      <w:r w:rsidR="001B0FFE" w:rsidRPr="001B0FFE">
        <w:rPr>
          <w:lang w:val="en-US"/>
        </w:rPr>
        <w:t xml:space="preserve"> – </w:t>
      </w:r>
      <w:r w:rsidRPr="00983AF2">
        <w:rPr>
          <w:lang w:val="en-US"/>
        </w:rPr>
        <w:t>Mean</w:t>
      </w:r>
      <w:r w:rsidRPr="001B0FFE">
        <w:rPr>
          <w:lang w:val="en-US"/>
        </w:rPr>
        <w:t xml:space="preserve"> </w:t>
      </w:r>
      <w:r w:rsidRPr="00983AF2">
        <w:rPr>
          <w:lang w:val="en-US"/>
        </w:rPr>
        <w:t>Absolute</w:t>
      </w:r>
      <w:r w:rsidRPr="001B0FFE">
        <w:rPr>
          <w:lang w:val="en-US"/>
        </w:rPr>
        <w:t xml:space="preserve"> </w:t>
      </w:r>
      <w:r w:rsidRPr="00983AF2">
        <w:rPr>
          <w:lang w:val="en-US"/>
        </w:rPr>
        <w:t>Error</w:t>
      </w:r>
      <w:r w:rsidRPr="001B0FFE">
        <w:rPr>
          <w:lang w:val="en-US"/>
        </w:rPr>
        <w:t xml:space="preserve"> </w:t>
      </w:r>
      <w:r w:rsidR="004A25E7">
        <w:rPr>
          <w:lang w:val="en-US"/>
        </w:rPr>
        <w:t>–</w:t>
      </w:r>
      <w:r w:rsidRPr="001B0FFE">
        <w:rPr>
          <w:lang w:val="en-US"/>
        </w:rPr>
        <w:t xml:space="preserve"> </w:t>
      </w:r>
      <w:r w:rsidRPr="00983AF2">
        <w:t>средняя</w:t>
      </w:r>
      <w:r w:rsidRPr="001B0FFE">
        <w:rPr>
          <w:lang w:val="en-US"/>
        </w:rPr>
        <w:t xml:space="preserve"> </w:t>
      </w:r>
      <w:r w:rsidRPr="00983AF2">
        <w:t>абсолютная</w:t>
      </w:r>
      <w:r w:rsidRPr="001B0FFE">
        <w:rPr>
          <w:lang w:val="en-US"/>
        </w:rPr>
        <w:t xml:space="preserve"> </w:t>
      </w:r>
      <w:r w:rsidRPr="00983AF2">
        <w:t>ошибка</w:t>
      </w:r>
    </w:p>
    <w:p w14:paraId="50FBAE0B" w14:textId="1CC28394" w:rsidR="001B0FFE" w:rsidRPr="001B0FFE" w:rsidRDefault="00983AF2" w:rsidP="00983AF2">
      <w:pPr>
        <w:ind w:firstLine="709"/>
        <w:rPr>
          <w:lang w:val="en-US"/>
        </w:rPr>
      </w:pPr>
      <w:r w:rsidRPr="00983AF2">
        <w:rPr>
          <w:lang w:val="en-US"/>
        </w:rPr>
        <w:t>MCT</w:t>
      </w:r>
      <w:r w:rsidRPr="001B0FFE">
        <w:rPr>
          <w:lang w:val="en-US"/>
        </w:rPr>
        <w:t>1</w:t>
      </w:r>
      <w:r w:rsidR="001B0FFE" w:rsidRPr="001B0FFE">
        <w:rPr>
          <w:lang w:val="en-US"/>
        </w:rPr>
        <w:t xml:space="preserve"> – </w:t>
      </w:r>
      <w:r w:rsidRPr="00983AF2">
        <w:rPr>
          <w:lang w:val="en-US"/>
        </w:rPr>
        <w:t>Monocarboxylate</w:t>
      </w:r>
      <w:r w:rsidRPr="001B0FFE">
        <w:rPr>
          <w:lang w:val="en-US"/>
        </w:rPr>
        <w:t xml:space="preserve"> </w:t>
      </w:r>
      <w:r w:rsidRPr="00983AF2">
        <w:rPr>
          <w:lang w:val="en-US"/>
        </w:rPr>
        <w:t>Transporter</w:t>
      </w:r>
      <w:r w:rsidRPr="001B0FFE">
        <w:rPr>
          <w:lang w:val="en-US"/>
        </w:rPr>
        <w:t xml:space="preserve"> 1 </w:t>
      </w:r>
      <w:r w:rsidR="004A25E7">
        <w:rPr>
          <w:lang w:val="en-US"/>
        </w:rPr>
        <w:t>–</w:t>
      </w:r>
      <w:r w:rsidRPr="001B0FFE">
        <w:rPr>
          <w:lang w:val="en-US"/>
        </w:rPr>
        <w:t xml:space="preserve"> </w:t>
      </w:r>
      <w:proofErr w:type="spellStart"/>
      <w:r w:rsidRPr="00983AF2">
        <w:t>монокарбоксилатный</w:t>
      </w:r>
      <w:proofErr w:type="spellEnd"/>
      <w:r w:rsidRPr="001B0FFE">
        <w:rPr>
          <w:lang w:val="en-US"/>
        </w:rPr>
        <w:t xml:space="preserve"> </w:t>
      </w:r>
      <w:r w:rsidRPr="00983AF2">
        <w:t>транспортёр</w:t>
      </w:r>
      <w:r w:rsidRPr="001B0FFE">
        <w:rPr>
          <w:lang w:val="en-US"/>
        </w:rPr>
        <w:t xml:space="preserve"> 1</w:t>
      </w:r>
      <w:r w:rsidRPr="00983AF2">
        <w:rPr>
          <w:lang w:val="en-US"/>
        </w:rPr>
        <w:t>MDFMedian</w:t>
      </w:r>
      <w:r w:rsidRPr="001B0FFE">
        <w:rPr>
          <w:lang w:val="en-US"/>
        </w:rPr>
        <w:t xml:space="preserve"> </w:t>
      </w:r>
      <w:r w:rsidRPr="00983AF2">
        <w:rPr>
          <w:lang w:val="en-US"/>
        </w:rPr>
        <w:t>Frequency</w:t>
      </w:r>
      <w:r w:rsidRPr="001B0FFE">
        <w:rPr>
          <w:lang w:val="en-US"/>
        </w:rPr>
        <w:t xml:space="preserve"> </w:t>
      </w:r>
      <w:r w:rsidR="004A25E7">
        <w:rPr>
          <w:lang w:val="en-US"/>
        </w:rPr>
        <w:t>–</w:t>
      </w:r>
      <w:r w:rsidRPr="001B0FFE">
        <w:rPr>
          <w:lang w:val="en-US"/>
        </w:rPr>
        <w:t xml:space="preserve"> </w:t>
      </w:r>
      <w:r w:rsidRPr="00983AF2">
        <w:t>медианная</w:t>
      </w:r>
      <w:r w:rsidRPr="001B0FFE">
        <w:rPr>
          <w:lang w:val="en-US"/>
        </w:rPr>
        <w:t xml:space="preserve"> </w:t>
      </w:r>
      <w:r w:rsidRPr="00983AF2">
        <w:t>частота</w:t>
      </w:r>
    </w:p>
    <w:p w14:paraId="0E0706A1" w14:textId="1520FFF3" w:rsidR="001B0FFE" w:rsidRPr="001B0FFE" w:rsidRDefault="00983AF2" w:rsidP="00983AF2">
      <w:pPr>
        <w:ind w:firstLine="709"/>
        <w:rPr>
          <w:lang w:val="en-US"/>
        </w:rPr>
      </w:pPr>
      <w:r w:rsidRPr="00983AF2">
        <w:rPr>
          <w:lang w:val="en-US"/>
        </w:rPr>
        <w:t>ML</w:t>
      </w:r>
      <w:r w:rsidR="001B0FFE" w:rsidRPr="001B0FFE">
        <w:rPr>
          <w:lang w:val="en-US"/>
        </w:rPr>
        <w:t xml:space="preserve"> – </w:t>
      </w:r>
      <w:r w:rsidRPr="00983AF2">
        <w:rPr>
          <w:lang w:val="en-US"/>
        </w:rPr>
        <w:t>Machine</w:t>
      </w:r>
      <w:r w:rsidRPr="001B0FFE">
        <w:rPr>
          <w:lang w:val="en-US"/>
        </w:rPr>
        <w:t xml:space="preserve"> </w:t>
      </w:r>
      <w:r w:rsidRPr="00983AF2">
        <w:rPr>
          <w:lang w:val="en-US"/>
        </w:rPr>
        <w:t>Learning</w:t>
      </w:r>
      <w:r w:rsidRPr="001B0FFE">
        <w:rPr>
          <w:lang w:val="en-US"/>
        </w:rPr>
        <w:t xml:space="preserve"> </w:t>
      </w:r>
      <w:r w:rsidR="004A25E7">
        <w:rPr>
          <w:lang w:val="en-US"/>
        </w:rPr>
        <w:t>–</w:t>
      </w:r>
      <w:r w:rsidRPr="001B0FFE">
        <w:rPr>
          <w:lang w:val="en-US"/>
        </w:rPr>
        <w:t xml:space="preserve"> </w:t>
      </w:r>
      <w:r w:rsidRPr="00983AF2">
        <w:t>машинное</w:t>
      </w:r>
      <w:r w:rsidRPr="001B0FFE">
        <w:rPr>
          <w:lang w:val="en-US"/>
        </w:rPr>
        <w:t xml:space="preserve"> </w:t>
      </w:r>
      <w:r w:rsidRPr="00983AF2">
        <w:t>обучение</w:t>
      </w:r>
    </w:p>
    <w:p w14:paraId="4FF37770" w14:textId="7DE45677" w:rsidR="001B0FFE" w:rsidRPr="004A25E7" w:rsidRDefault="00983AF2" w:rsidP="00983AF2">
      <w:pPr>
        <w:ind w:firstLine="709"/>
        <w:rPr>
          <w:lang w:val="en-US"/>
        </w:rPr>
      </w:pPr>
      <w:r w:rsidRPr="00983AF2">
        <w:rPr>
          <w:lang w:val="en-US"/>
        </w:rPr>
        <w:t>MLSS</w:t>
      </w:r>
      <w:r w:rsidR="001B0FFE" w:rsidRPr="004A25E7">
        <w:rPr>
          <w:lang w:val="en-US"/>
        </w:rPr>
        <w:t xml:space="preserve"> – </w:t>
      </w:r>
      <w:r w:rsidRPr="00983AF2">
        <w:rPr>
          <w:lang w:val="en-US"/>
        </w:rPr>
        <w:t>Maximal</w:t>
      </w:r>
      <w:r w:rsidRPr="004A25E7">
        <w:rPr>
          <w:lang w:val="en-US"/>
        </w:rPr>
        <w:t xml:space="preserve"> </w:t>
      </w:r>
      <w:r w:rsidRPr="00983AF2">
        <w:rPr>
          <w:lang w:val="en-US"/>
        </w:rPr>
        <w:t>Lactate</w:t>
      </w:r>
      <w:r w:rsidRPr="004A25E7">
        <w:rPr>
          <w:lang w:val="en-US"/>
        </w:rPr>
        <w:t xml:space="preserve"> </w:t>
      </w:r>
      <w:r w:rsidRPr="00983AF2">
        <w:rPr>
          <w:lang w:val="en-US"/>
        </w:rPr>
        <w:t>Steady</w:t>
      </w:r>
      <w:r w:rsidRPr="004A25E7">
        <w:rPr>
          <w:lang w:val="en-US"/>
        </w:rPr>
        <w:t xml:space="preserve"> </w:t>
      </w:r>
      <w:r w:rsidRPr="00983AF2">
        <w:rPr>
          <w:lang w:val="en-US"/>
        </w:rPr>
        <w:t>State</w:t>
      </w:r>
      <w:r w:rsidRPr="004A25E7">
        <w:rPr>
          <w:lang w:val="en-US"/>
        </w:rPr>
        <w:t xml:space="preserve"> </w:t>
      </w:r>
      <w:r w:rsidR="004A25E7" w:rsidRPr="004A25E7">
        <w:rPr>
          <w:lang w:val="en-US"/>
        </w:rPr>
        <w:t>–</w:t>
      </w:r>
      <w:r w:rsidRPr="004A25E7">
        <w:rPr>
          <w:lang w:val="en-US"/>
        </w:rPr>
        <w:t xml:space="preserve"> </w:t>
      </w:r>
      <w:r w:rsidRPr="00983AF2">
        <w:t>максимальное</w:t>
      </w:r>
      <w:r w:rsidRPr="004A25E7">
        <w:rPr>
          <w:lang w:val="en-US"/>
        </w:rPr>
        <w:t xml:space="preserve"> </w:t>
      </w:r>
      <w:proofErr w:type="spellStart"/>
      <w:r w:rsidRPr="00983AF2">
        <w:t>лактатное</w:t>
      </w:r>
      <w:proofErr w:type="spellEnd"/>
      <w:r w:rsidRPr="004A25E7">
        <w:rPr>
          <w:lang w:val="en-US"/>
        </w:rPr>
        <w:t xml:space="preserve"> </w:t>
      </w:r>
      <w:r w:rsidRPr="00983AF2">
        <w:t>стационарное</w:t>
      </w:r>
      <w:r w:rsidRPr="004A25E7">
        <w:rPr>
          <w:lang w:val="en-US"/>
        </w:rPr>
        <w:t xml:space="preserve"> </w:t>
      </w:r>
      <w:r w:rsidRPr="00983AF2">
        <w:t>состояние</w:t>
      </w:r>
    </w:p>
    <w:p w14:paraId="6E1A58F1" w14:textId="209D0516" w:rsidR="001B0FFE" w:rsidRPr="004A25E7" w:rsidRDefault="00983AF2" w:rsidP="00983AF2">
      <w:pPr>
        <w:ind w:firstLine="709"/>
        <w:rPr>
          <w:lang w:val="en-US"/>
        </w:rPr>
      </w:pPr>
      <w:r w:rsidRPr="00983AF2">
        <w:rPr>
          <w:lang w:val="en-US"/>
        </w:rPr>
        <w:t>MN</w:t>
      </w:r>
      <w:r w:rsidR="001B0FFE" w:rsidRPr="004A25E7">
        <w:rPr>
          <w:lang w:val="en-US"/>
        </w:rPr>
        <w:t xml:space="preserve"> – </w:t>
      </w:r>
      <w:proofErr w:type="spellStart"/>
      <w:r w:rsidRPr="00983AF2">
        <w:rPr>
          <w:lang w:val="en-US"/>
        </w:rPr>
        <w:t>FMean</w:t>
      </w:r>
      <w:proofErr w:type="spellEnd"/>
      <w:r w:rsidRPr="004A25E7">
        <w:rPr>
          <w:lang w:val="en-US"/>
        </w:rPr>
        <w:t xml:space="preserve"> </w:t>
      </w:r>
      <w:r w:rsidRPr="00983AF2">
        <w:rPr>
          <w:lang w:val="en-US"/>
        </w:rPr>
        <w:t>Frequency</w:t>
      </w:r>
      <w:r w:rsidRPr="004A25E7">
        <w:rPr>
          <w:lang w:val="en-US"/>
        </w:rPr>
        <w:t xml:space="preserve"> </w:t>
      </w:r>
      <w:r w:rsidR="004A25E7" w:rsidRPr="004A25E7">
        <w:rPr>
          <w:lang w:val="en-US"/>
        </w:rPr>
        <w:t>–</w:t>
      </w:r>
      <w:r w:rsidRPr="004A25E7">
        <w:rPr>
          <w:lang w:val="en-US"/>
        </w:rPr>
        <w:t xml:space="preserve"> </w:t>
      </w:r>
      <w:r w:rsidRPr="00983AF2">
        <w:t>средняя</w:t>
      </w:r>
      <w:r w:rsidRPr="004A25E7">
        <w:rPr>
          <w:lang w:val="en-US"/>
        </w:rPr>
        <w:t xml:space="preserve"> </w:t>
      </w:r>
      <w:r w:rsidRPr="00983AF2">
        <w:t>частота</w:t>
      </w:r>
    </w:p>
    <w:p w14:paraId="59A9A39C" w14:textId="17FB0122" w:rsidR="001B0FFE" w:rsidRPr="004A25E7" w:rsidRDefault="00983AF2" w:rsidP="00983AF2">
      <w:pPr>
        <w:ind w:firstLine="709"/>
        <w:rPr>
          <w:lang w:val="en-US"/>
        </w:rPr>
      </w:pPr>
      <w:r w:rsidRPr="00983AF2">
        <w:rPr>
          <w:lang w:val="en-US"/>
        </w:rPr>
        <w:t>NIRS</w:t>
      </w:r>
      <w:r w:rsidR="001B0FFE" w:rsidRPr="004A25E7">
        <w:rPr>
          <w:lang w:val="en-US"/>
        </w:rPr>
        <w:t xml:space="preserve"> – </w:t>
      </w:r>
      <w:r w:rsidRPr="00983AF2">
        <w:rPr>
          <w:lang w:val="en-US"/>
        </w:rPr>
        <w:t>Near</w:t>
      </w:r>
      <w:r w:rsidRPr="004A25E7">
        <w:rPr>
          <w:lang w:val="en-US"/>
        </w:rPr>
        <w:t>-</w:t>
      </w:r>
      <w:r w:rsidRPr="00983AF2">
        <w:rPr>
          <w:lang w:val="en-US"/>
        </w:rPr>
        <w:t>Infrared</w:t>
      </w:r>
      <w:r w:rsidRPr="004A25E7">
        <w:rPr>
          <w:lang w:val="en-US"/>
        </w:rPr>
        <w:t xml:space="preserve"> </w:t>
      </w:r>
      <w:r w:rsidRPr="00983AF2">
        <w:rPr>
          <w:lang w:val="en-US"/>
        </w:rPr>
        <w:t>Spectroscopy</w:t>
      </w:r>
      <w:r w:rsidRPr="004A25E7">
        <w:rPr>
          <w:lang w:val="en-US"/>
        </w:rPr>
        <w:t xml:space="preserve"> </w:t>
      </w:r>
      <w:r w:rsidR="004A25E7" w:rsidRPr="004A25E7">
        <w:rPr>
          <w:lang w:val="en-US"/>
        </w:rPr>
        <w:t>–</w:t>
      </w:r>
      <w:r w:rsidRPr="004A25E7">
        <w:rPr>
          <w:lang w:val="en-US"/>
        </w:rPr>
        <w:t xml:space="preserve"> </w:t>
      </w:r>
      <w:r w:rsidRPr="00983AF2">
        <w:t>ближняя</w:t>
      </w:r>
      <w:r w:rsidRPr="004A25E7">
        <w:rPr>
          <w:lang w:val="en-US"/>
        </w:rPr>
        <w:t xml:space="preserve"> </w:t>
      </w:r>
      <w:r w:rsidRPr="00983AF2">
        <w:t>инфракрасная</w:t>
      </w:r>
      <w:r w:rsidRPr="004A25E7">
        <w:rPr>
          <w:lang w:val="en-US"/>
        </w:rPr>
        <w:t xml:space="preserve"> </w:t>
      </w:r>
      <w:r w:rsidRPr="00983AF2">
        <w:t>спектроскопия</w:t>
      </w:r>
    </w:p>
    <w:p w14:paraId="5590E16A" w14:textId="77CCBC3A" w:rsidR="001B0FFE" w:rsidRPr="004A25E7" w:rsidRDefault="00983AF2" w:rsidP="00983AF2">
      <w:pPr>
        <w:ind w:firstLine="709"/>
        <w:rPr>
          <w:lang w:val="en-US"/>
        </w:rPr>
      </w:pPr>
      <w:r w:rsidRPr="00983AF2">
        <w:rPr>
          <w:lang w:val="en-US"/>
        </w:rPr>
        <w:t>OBLA</w:t>
      </w:r>
      <w:r w:rsidR="001B0FFE" w:rsidRPr="004A25E7">
        <w:rPr>
          <w:lang w:val="en-US"/>
        </w:rPr>
        <w:t xml:space="preserve"> – </w:t>
      </w:r>
      <w:r w:rsidRPr="00983AF2">
        <w:rPr>
          <w:lang w:val="en-US"/>
        </w:rPr>
        <w:t>Onset</w:t>
      </w:r>
      <w:r w:rsidRPr="004A25E7">
        <w:rPr>
          <w:lang w:val="en-US"/>
        </w:rPr>
        <w:t xml:space="preserve"> </w:t>
      </w:r>
      <w:r w:rsidRPr="00983AF2">
        <w:rPr>
          <w:lang w:val="en-US"/>
        </w:rPr>
        <w:t>of</w:t>
      </w:r>
      <w:r w:rsidRPr="004A25E7">
        <w:rPr>
          <w:lang w:val="en-US"/>
        </w:rPr>
        <w:t xml:space="preserve"> </w:t>
      </w:r>
      <w:r w:rsidRPr="00983AF2">
        <w:rPr>
          <w:lang w:val="en-US"/>
        </w:rPr>
        <w:t>Blood</w:t>
      </w:r>
      <w:r w:rsidRPr="004A25E7">
        <w:rPr>
          <w:lang w:val="en-US"/>
        </w:rPr>
        <w:t xml:space="preserve"> </w:t>
      </w:r>
      <w:r w:rsidRPr="00983AF2">
        <w:rPr>
          <w:lang w:val="en-US"/>
        </w:rPr>
        <w:t>Lactate</w:t>
      </w:r>
      <w:r w:rsidRPr="004A25E7">
        <w:rPr>
          <w:lang w:val="en-US"/>
        </w:rPr>
        <w:t xml:space="preserve"> </w:t>
      </w:r>
      <w:r w:rsidRPr="00983AF2">
        <w:rPr>
          <w:lang w:val="en-US"/>
        </w:rPr>
        <w:t>Accumulation</w:t>
      </w:r>
      <w:r w:rsidRPr="004A25E7">
        <w:rPr>
          <w:lang w:val="en-US"/>
        </w:rPr>
        <w:t xml:space="preserve"> </w:t>
      </w:r>
      <w:r w:rsidR="004A25E7" w:rsidRPr="004A25E7">
        <w:rPr>
          <w:lang w:val="en-US"/>
        </w:rPr>
        <w:t>–</w:t>
      </w:r>
      <w:r w:rsidRPr="004A25E7">
        <w:rPr>
          <w:lang w:val="en-US"/>
        </w:rPr>
        <w:t xml:space="preserve"> </w:t>
      </w:r>
      <w:r w:rsidRPr="00983AF2">
        <w:t>начало</w:t>
      </w:r>
      <w:r w:rsidRPr="004A25E7">
        <w:rPr>
          <w:lang w:val="en-US"/>
        </w:rPr>
        <w:t xml:space="preserve"> </w:t>
      </w:r>
      <w:r w:rsidRPr="00983AF2">
        <w:t>накопления</w:t>
      </w:r>
      <w:r w:rsidRPr="004A25E7">
        <w:rPr>
          <w:lang w:val="en-US"/>
        </w:rPr>
        <w:t xml:space="preserve"> </w:t>
      </w:r>
      <w:proofErr w:type="spellStart"/>
      <w:r w:rsidRPr="00983AF2">
        <w:t>лактата</w:t>
      </w:r>
      <w:proofErr w:type="spellEnd"/>
      <w:r w:rsidRPr="004A25E7">
        <w:rPr>
          <w:lang w:val="en-US"/>
        </w:rPr>
        <w:t xml:space="preserve"> </w:t>
      </w:r>
      <w:r w:rsidRPr="00983AF2">
        <w:t>в</w:t>
      </w:r>
      <w:r w:rsidRPr="004A25E7">
        <w:rPr>
          <w:lang w:val="en-US"/>
        </w:rPr>
        <w:t xml:space="preserve"> </w:t>
      </w:r>
      <w:r w:rsidRPr="00983AF2">
        <w:t>крови</w:t>
      </w:r>
    </w:p>
    <w:p w14:paraId="3123A826" w14:textId="247C9B98" w:rsidR="001B0FFE" w:rsidRPr="004A25E7" w:rsidRDefault="00983AF2" w:rsidP="00983AF2">
      <w:pPr>
        <w:ind w:firstLine="709"/>
        <w:rPr>
          <w:lang w:val="en-US"/>
        </w:rPr>
      </w:pPr>
      <w:proofErr w:type="spellStart"/>
      <w:r w:rsidRPr="00983AF2">
        <w:rPr>
          <w:lang w:val="en-US"/>
        </w:rPr>
        <w:t>O</w:t>
      </w:r>
      <w:r w:rsidRPr="004A25E7">
        <w:rPr>
          <w:lang w:val="en-US"/>
        </w:rPr>
        <w:t>₂</w:t>
      </w:r>
      <w:r w:rsidRPr="00983AF2">
        <w:rPr>
          <w:lang w:val="en-US"/>
        </w:rPr>
        <w:t>Hb</w:t>
      </w:r>
      <w:proofErr w:type="spellEnd"/>
      <w:r w:rsidR="001B0FFE" w:rsidRPr="004A25E7">
        <w:rPr>
          <w:lang w:val="en-US"/>
        </w:rPr>
        <w:t xml:space="preserve"> – </w:t>
      </w:r>
      <w:proofErr w:type="spellStart"/>
      <w:r w:rsidRPr="00983AF2">
        <w:rPr>
          <w:lang w:val="en-US"/>
        </w:rPr>
        <w:t>Oxyhaemoglobin</w:t>
      </w:r>
      <w:proofErr w:type="spellEnd"/>
      <w:r w:rsidRPr="004A25E7">
        <w:rPr>
          <w:lang w:val="en-US"/>
        </w:rPr>
        <w:t xml:space="preserve"> </w:t>
      </w:r>
      <w:r w:rsidR="004A25E7" w:rsidRPr="004A25E7">
        <w:rPr>
          <w:lang w:val="en-US"/>
        </w:rPr>
        <w:t>–</w:t>
      </w:r>
      <w:r w:rsidRPr="004A25E7">
        <w:rPr>
          <w:lang w:val="en-US"/>
        </w:rPr>
        <w:t xml:space="preserve"> </w:t>
      </w:r>
      <w:r w:rsidRPr="00983AF2">
        <w:t>оксигемоглобин</w:t>
      </w:r>
    </w:p>
    <w:p w14:paraId="147B0254" w14:textId="0987687F" w:rsidR="001B0FFE" w:rsidRPr="001B0FFE" w:rsidRDefault="00983AF2" w:rsidP="00983AF2">
      <w:pPr>
        <w:ind w:firstLine="709"/>
        <w:rPr>
          <w:lang w:val="en-US"/>
        </w:rPr>
      </w:pPr>
      <w:r w:rsidRPr="00983AF2">
        <w:rPr>
          <w:lang w:val="en-US"/>
        </w:rPr>
        <w:lastRenderedPageBreak/>
        <w:t>R</w:t>
      </w:r>
      <w:r w:rsidRPr="001B0FFE">
        <w:rPr>
          <w:lang w:val="en-US"/>
        </w:rPr>
        <w:t>²</w:t>
      </w:r>
      <w:r w:rsidR="001B0FFE" w:rsidRPr="001B0FFE">
        <w:rPr>
          <w:lang w:val="en-US"/>
        </w:rPr>
        <w:t xml:space="preserve"> – </w:t>
      </w:r>
      <w:r w:rsidRPr="00983AF2">
        <w:rPr>
          <w:lang w:val="en-US"/>
        </w:rPr>
        <w:t>Coefficient</w:t>
      </w:r>
      <w:r w:rsidRPr="001B0FFE">
        <w:rPr>
          <w:lang w:val="en-US"/>
        </w:rPr>
        <w:t xml:space="preserve"> </w:t>
      </w:r>
      <w:r w:rsidRPr="00983AF2">
        <w:rPr>
          <w:lang w:val="en-US"/>
        </w:rPr>
        <w:t>of</w:t>
      </w:r>
      <w:r w:rsidRPr="001B0FFE">
        <w:rPr>
          <w:lang w:val="en-US"/>
        </w:rPr>
        <w:t xml:space="preserve"> </w:t>
      </w:r>
      <w:r w:rsidRPr="00983AF2">
        <w:rPr>
          <w:lang w:val="en-US"/>
        </w:rPr>
        <w:t>Determination</w:t>
      </w:r>
      <w:r w:rsidRPr="001B0FFE">
        <w:rPr>
          <w:lang w:val="en-US"/>
        </w:rPr>
        <w:t xml:space="preserve"> </w:t>
      </w:r>
      <w:r w:rsidR="004A25E7">
        <w:rPr>
          <w:lang w:val="en-US"/>
        </w:rPr>
        <w:t>–</w:t>
      </w:r>
      <w:r w:rsidRPr="001B0FFE">
        <w:rPr>
          <w:lang w:val="en-US"/>
        </w:rPr>
        <w:t xml:space="preserve"> </w:t>
      </w:r>
      <w:r w:rsidRPr="00983AF2">
        <w:t>коэффициент</w:t>
      </w:r>
      <w:r w:rsidRPr="001B0FFE">
        <w:rPr>
          <w:lang w:val="en-US"/>
        </w:rPr>
        <w:t xml:space="preserve"> </w:t>
      </w:r>
      <w:r w:rsidRPr="00983AF2">
        <w:t>детерминации</w:t>
      </w:r>
    </w:p>
    <w:p w14:paraId="5DC8A9AD" w14:textId="3729C856" w:rsidR="001B0FFE" w:rsidRPr="001B0FFE" w:rsidRDefault="00983AF2" w:rsidP="00983AF2">
      <w:pPr>
        <w:ind w:firstLine="709"/>
        <w:rPr>
          <w:lang w:val="en-US"/>
        </w:rPr>
      </w:pPr>
      <w:r w:rsidRPr="00983AF2">
        <w:rPr>
          <w:lang w:val="en-US"/>
        </w:rPr>
        <w:t>RF</w:t>
      </w:r>
      <w:r w:rsidR="001B0FFE" w:rsidRPr="001B0FFE">
        <w:rPr>
          <w:lang w:val="en-US"/>
        </w:rPr>
        <w:t xml:space="preserve"> – </w:t>
      </w:r>
      <w:r w:rsidRPr="00983AF2">
        <w:rPr>
          <w:lang w:val="en-US"/>
        </w:rPr>
        <w:t>Rectus</w:t>
      </w:r>
      <w:r w:rsidRPr="001B0FFE">
        <w:rPr>
          <w:lang w:val="en-US"/>
        </w:rPr>
        <w:t xml:space="preserve"> </w:t>
      </w:r>
      <w:r w:rsidRPr="00983AF2">
        <w:rPr>
          <w:lang w:val="en-US"/>
        </w:rPr>
        <w:t>femoris</w:t>
      </w:r>
      <w:r w:rsidRPr="001B0FFE">
        <w:rPr>
          <w:lang w:val="en-US"/>
        </w:rPr>
        <w:t xml:space="preserve"> </w:t>
      </w:r>
      <w:r w:rsidR="004A25E7">
        <w:rPr>
          <w:lang w:val="en-US"/>
        </w:rPr>
        <w:t>–</w:t>
      </w:r>
      <w:r w:rsidRPr="001B0FFE">
        <w:rPr>
          <w:lang w:val="en-US"/>
        </w:rPr>
        <w:t xml:space="preserve"> </w:t>
      </w:r>
      <w:r w:rsidRPr="00983AF2">
        <w:t>прямая</w:t>
      </w:r>
      <w:r w:rsidRPr="001B0FFE">
        <w:rPr>
          <w:lang w:val="en-US"/>
        </w:rPr>
        <w:t xml:space="preserve"> </w:t>
      </w:r>
      <w:r w:rsidRPr="00983AF2">
        <w:t>мышца</w:t>
      </w:r>
      <w:r w:rsidRPr="001B0FFE">
        <w:rPr>
          <w:lang w:val="en-US"/>
        </w:rPr>
        <w:t xml:space="preserve"> </w:t>
      </w:r>
      <w:r w:rsidRPr="00983AF2">
        <w:t>бедра</w:t>
      </w:r>
    </w:p>
    <w:p w14:paraId="7A68BAF8" w14:textId="2527513A" w:rsidR="001B0FFE" w:rsidRPr="001B0FFE" w:rsidRDefault="00983AF2" w:rsidP="00983AF2">
      <w:pPr>
        <w:ind w:firstLine="709"/>
        <w:rPr>
          <w:lang w:val="en-US"/>
        </w:rPr>
      </w:pPr>
      <w:r w:rsidRPr="00983AF2">
        <w:rPr>
          <w:lang w:val="en-US"/>
        </w:rPr>
        <w:t>RMS</w:t>
      </w:r>
      <w:r w:rsidR="001B0FFE" w:rsidRPr="001B0FFE">
        <w:rPr>
          <w:lang w:val="en-US"/>
        </w:rPr>
        <w:t xml:space="preserve"> – </w:t>
      </w:r>
      <w:r w:rsidRPr="00983AF2">
        <w:rPr>
          <w:lang w:val="en-US"/>
        </w:rPr>
        <w:t>Root</w:t>
      </w:r>
      <w:r w:rsidRPr="001B0FFE">
        <w:rPr>
          <w:lang w:val="en-US"/>
        </w:rPr>
        <w:t xml:space="preserve"> </w:t>
      </w:r>
      <w:r w:rsidRPr="00983AF2">
        <w:rPr>
          <w:lang w:val="en-US"/>
        </w:rPr>
        <w:t>Mean</w:t>
      </w:r>
      <w:r w:rsidRPr="001B0FFE">
        <w:rPr>
          <w:lang w:val="en-US"/>
        </w:rPr>
        <w:t xml:space="preserve"> </w:t>
      </w:r>
      <w:r w:rsidRPr="00983AF2">
        <w:rPr>
          <w:lang w:val="en-US"/>
        </w:rPr>
        <w:t>Square</w:t>
      </w:r>
      <w:r w:rsidRPr="001B0FFE">
        <w:rPr>
          <w:lang w:val="en-US"/>
        </w:rPr>
        <w:t xml:space="preserve"> </w:t>
      </w:r>
      <w:r w:rsidR="004A25E7">
        <w:rPr>
          <w:lang w:val="en-US"/>
        </w:rPr>
        <w:t>–</w:t>
      </w:r>
      <w:r w:rsidRPr="001B0FFE">
        <w:rPr>
          <w:lang w:val="en-US"/>
        </w:rPr>
        <w:t xml:space="preserve"> </w:t>
      </w:r>
      <w:r w:rsidRPr="00983AF2">
        <w:t>среднеквадратичная</w:t>
      </w:r>
      <w:r w:rsidRPr="001B0FFE">
        <w:rPr>
          <w:lang w:val="en-US"/>
        </w:rPr>
        <w:t xml:space="preserve"> </w:t>
      </w:r>
      <w:r w:rsidRPr="00983AF2">
        <w:t>амплитуда</w:t>
      </w:r>
    </w:p>
    <w:p w14:paraId="1EBCBF33" w14:textId="42B7FF05" w:rsidR="001B0FFE" w:rsidRPr="001B0FFE" w:rsidRDefault="00983AF2" w:rsidP="00983AF2">
      <w:pPr>
        <w:ind w:firstLine="709"/>
        <w:rPr>
          <w:lang w:val="en-US"/>
        </w:rPr>
      </w:pPr>
      <w:r w:rsidRPr="00983AF2">
        <w:rPr>
          <w:lang w:val="en-US"/>
        </w:rPr>
        <w:t>RNN</w:t>
      </w:r>
      <w:r w:rsidR="001B0FFE" w:rsidRPr="001B0FFE">
        <w:rPr>
          <w:lang w:val="en-US"/>
        </w:rPr>
        <w:t xml:space="preserve"> – </w:t>
      </w:r>
      <w:r w:rsidRPr="00983AF2">
        <w:rPr>
          <w:lang w:val="en-US"/>
        </w:rPr>
        <w:t>Recurrent</w:t>
      </w:r>
      <w:r w:rsidRPr="001B0FFE">
        <w:rPr>
          <w:lang w:val="en-US"/>
        </w:rPr>
        <w:t xml:space="preserve"> </w:t>
      </w:r>
      <w:r w:rsidRPr="00983AF2">
        <w:rPr>
          <w:lang w:val="en-US"/>
        </w:rPr>
        <w:t>Neural</w:t>
      </w:r>
      <w:r w:rsidRPr="001B0FFE">
        <w:rPr>
          <w:lang w:val="en-US"/>
        </w:rPr>
        <w:t xml:space="preserve"> </w:t>
      </w:r>
      <w:r w:rsidRPr="00983AF2">
        <w:rPr>
          <w:lang w:val="en-US"/>
        </w:rPr>
        <w:t>Network</w:t>
      </w:r>
      <w:r w:rsidRPr="001B0FFE">
        <w:rPr>
          <w:lang w:val="en-US"/>
        </w:rPr>
        <w:t xml:space="preserve"> </w:t>
      </w:r>
      <w:r w:rsidR="004A25E7">
        <w:rPr>
          <w:lang w:val="en-US"/>
        </w:rPr>
        <w:t>–</w:t>
      </w:r>
      <w:r w:rsidRPr="001B0FFE">
        <w:rPr>
          <w:lang w:val="en-US"/>
        </w:rPr>
        <w:t xml:space="preserve"> </w:t>
      </w:r>
      <w:r w:rsidRPr="00983AF2">
        <w:t>рекуррентная</w:t>
      </w:r>
      <w:r w:rsidRPr="001B0FFE">
        <w:rPr>
          <w:lang w:val="en-US"/>
        </w:rPr>
        <w:t xml:space="preserve"> </w:t>
      </w:r>
      <w:r w:rsidRPr="00983AF2">
        <w:t>нейронная</w:t>
      </w:r>
      <w:r w:rsidRPr="001B0FFE">
        <w:rPr>
          <w:lang w:val="en-US"/>
        </w:rPr>
        <w:t xml:space="preserve"> </w:t>
      </w:r>
      <w:r w:rsidRPr="00983AF2">
        <w:t>сеть</w:t>
      </w:r>
    </w:p>
    <w:p w14:paraId="1595087C" w14:textId="6E58CCC5" w:rsidR="001B0FFE" w:rsidRPr="001B0FFE" w:rsidRDefault="00983AF2" w:rsidP="00983AF2">
      <w:pPr>
        <w:ind w:firstLine="709"/>
        <w:rPr>
          <w:lang w:val="en-US"/>
        </w:rPr>
      </w:pPr>
      <w:r w:rsidRPr="00983AF2">
        <w:rPr>
          <w:lang w:val="en-US"/>
        </w:rPr>
        <w:t>RMSE</w:t>
      </w:r>
      <w:r w:rsidR="001B0FFE" w:rsidRPr="001B0FFE">
        <w:rPr>
          <w:lang w:val="en-US"/>
        </w:rPr>
        <w:t xml:space="preserve"> – </w:t>
      </w:r>
      <w:r w:rsidRPr="00983AF2">
        <w:rPr>
          <w:lang w:val="en-US"/>
        </w:rPr>
        <w:t>Root</w:t>
      </w:r>
      <w:r w:rsidRPr="001B0FFE">
        <w:rPr>
          <w:lang w:val="en-US"/>
        </w:rPr>
        <w:t xml:space="preserve"> </w:t>
      </w:r>
      <w:r w:rsidRPr="00983AF2">
        <w:rPr>
          <w:lang w:val="en-US"/>
        </w:rPr>
        <w:t>Mean</w:t>
      </w:r>
      <w:r w:rsidRPr="001B0FFE">
        <w:rPr>
          <w:lang w:val="en-US"/>
        </w:rPr>
        <w:t xml:space="preserve"> </w:t>
      </w:r>
      <w:r w:rsidRPr="00983AF2">
        <w:rPr>
          <w:lang w:val="en-US"/>
        </w:rPr>
        <w:t>Square</w:t>
      </w:r>
      <w:r w:rsidRPr="001B0FFE">
        <w:rPr>
          <w:lang w:val="en-US"/>
        </w:rPr>
        <w:t xml:space="preserve"> </w:t>
      </w:r>
      <w:r w:rsidRPr="00983AF2">
        <w:rPr>
          <w:lang w:val="en-US"/>
        </w:rPr>
        <w:t>Error</w:t>
      </w:r>
      <w:r w:rsidRPr="001B0FFE">
        <w:rPr>
          <w:lang w:val="en-US"/>
        </w:rPr>
        <w:t xml:space="preserve"> </w:t>
      </w:r>
      <w:r w:rsidR="004A25E7">
        <w:rPr>
          <w:lang w:val="en-US"/>
        </w:rPr>
        <w:t>–</w:t>
      </w:r>
      <w:r w:rsidRPr="001B0FFE">
        <w:rPr>
          <w:lang w:val="en-US"/>
        </w:rPr>
        <w:t xml:space="preserve"> </w:t>
      </w:r>
      <w:r w:rsidRPr="00983AF2">
        <w:t>среднеквадратичная</w:t>
      </w:r>
      <w:r w:rsidRPr="001B0FFE">
        <w:rPr>
          <w:lang w:val="en-US"/>
        </w:rPr>
        <w:t xml:space="preserve"> </w:t>
      </w:r>
      <w:r w:rsidRPr="00983AF2">
        <w:t>ошибка</w:t>
      </w:r>
    </w:p>
    <w:p w14:paraId="2A7676ED" w14:textId="2DFFA7B7" w:rsidR="001B0FFE" w:rsidRDefault="00983AF2" w:rsidP="00983AF2">
      <w:pPr>
        <w:ind w:firstLine="709"/>
      </w:pPr>
      <w:r w:rsidRPr="00983AF2">
        <w:rPr>
          <w:lang w:val="en-US"/>
        </w:rPr>
        <w:t>RMSSD</w:t>
      </w:r>
      <w:r w:rsidR="001B0FFE">
        <w:t xml:space="preserve"> </w:t>
      </w:r>
      <w:r w:rsidR="001B0FFE" w:rsidRPr="008E1440">
        <w:t xml:space="preserve">– </w:t>
      </w:r>
      <w:r w:rsidRPr="00983AF2">
        <w:rPr>
          <w:lang w:val="en-US"/>
        </w:rPr>
        <w:t>Root</w:t>
      </w:r>
      <w:r w:rsidRPr="001B0FFE">
        <w:t xml:space="preserve"> </w:t>
      </w:r>
      <w:r w:rsidRPr="00983AF2">
        <w:rPr>
          <w:lang w:val="en-US"/>
        </w:rPr>
        <w:t>Mean</w:t>
      </w:r>
      <w:r w:rsidRPr="001B0FFE">
        <w:t xml:space="preserve"> </w:t>
      </w:r>
      <w:r w:rsidRPr="00983AF2">
        <w:rPr>
          <w:lang w:val="en-US"/>
        </w:rPr>
        <w:t>Square</w:t>
      </w:r>
      <w:r w:rsidRPr="001B0FFE">
        <w:t xml:space="preserve"> </w:t>
      </w:r>
      <w:r w:rsidRPr="00983AF2">
        <w:rPr>
          <w:lang w:val="en-US"/>
        </w:rPr>
        <w:t>of</w:t>
      </w:r>
      <w:r w:rsidRPr="001B0FFE">
        <w:t xml:space="preserve"> </w:t>
      </w:r>
      <w:r w:rsidRPr="00983AF2">
        <w:rPr>
          <w:lang w:val="en-US"/>
        </w:rPr>
        <w:t>Successive</w:t>
      </w:r>
      <w:r w:rsidRPr="001B0FFE">
        <w:t xml:space="preserve"> </w:t>
      </w:r>
      <w:r w:rsidRPr="00983AF2">
        <w:rPr>
          <w:lang w:val="en-US"/>
        </w:rPr>
        <w:t>Differences</w:t>
      </w:r>
      <w:r w:rsidRPr="001B0FFE">
        <w:t xml:space="preserve"> </w:t>
      </w:r>
      <w:r w:rsidR="004A25E7">
        <w:t>–</w:t>
      </w:r>
      <w:r w:rsidRPr="001B0FFE">
        <w:t xml:space="preserve"> </w:t>
      </w:r>
      <w:r w:rsidRPr="00983AF2">
        <w:t>квадратный</w:t>
      </w:r>
      <w:r w:rsidRPr="001B0FFE">
        <w:t xml:space="preserve"> </w:t>
      </w:r>
      <w:r w:rsidRPr="00983AF2">
        <w:t>корень</w:t>
      </w:r>
      <w:r w:rsidRPr="001B0FFE">
        <w:t xml:space="preserve"> </w:t>
      </w:r>
      <w:r w:rsidRPr="00983AF2">
        <w:t>из</w:t>
      </w:r>
      <w:r w:rsidRPr="001B0FFE">
        <w:t xml:space="preserve"> </w:t>
      </w:r>
      <w:r w:rsidRPr="00983AF2">
        <w:t>среднеквадратичной</w:t>
      </w:r>
      <w:r w:rsidRPr="001B0FFE">
        <w:t xml:space="preserve"> </w:t>
      </w:r>
      <w:r w:rsidRPr="00983AF2">
        <w:t>разности</w:t>
      </w:r>
      <w:r w:rsidRPr="001B0FFE">
        <w:t xml:space="preserve"> </w:t>
      </w:r>
      <w:r w:rsidRPr="00983AF2">
        <w:t>последовательных</w:t>
      </w:r>
      <w:r w:rsidRPr="001B0FFE">
        <w:t xml:space="preserve"> </w:t>
      </w:r>
      <w:r w:rsidRPr="00983AF2">
        <w:rPr>
          <w:lang w:val="en-US"/>
        </w:rPr>
        <w:t>RR</w:t>
      </w:r>
      <w:r w:rsidRPr="001B0FFE">
        <w:t>-</w:t>
      </w:r>
      <w:r w:rsidRPr="00983AF2">
        <w:t>интервалов</w:t>
      </w:r>
    </w:p>
    <w:p w14:paraId="7CB49A42" w14:textId="6404B7EC" w:rsidR="001B0FFE" w:rsidRDefault="00983AF2" w:rsidP="00983AF2">
      <w:pPr>
        <w:ind w:firstLine="709"/>
      </w:pPr>
      <w:r w:rsidRPr="00983AF2">
        <w:rPr>
          <w:lang w:val="en-US"/>
        </w:rPr>
        <w:t>RRRR</w:t>
      </w:r>
      <w:r w:rsidRPr="001B0FFE">
        <w:t>-</w:t>
      </w:r>
      <w:r w:rsidRPr="00983AF2">
        <w:t>интервал</w:t>
      </w:r>
      <w:r w:rsidRPr="001B0FFE">
        <w:t xml:space="preserve"> </w:t>
      </w:r>
      <w:r w:rsidR="004A25E7">
        <w:t>–</w:t>
      </w:r>
      <w:r w:rsidRPr="001B0FFE">
        <w:t xml:space="preserve"> </w:t>
      </w:r>
      <w:r w:rsidRPr="00983AF2">
        <w:t>интервал</w:t>
      </w:r>
      <w:r w:rsidRPr="001B0FFE">
        <w:t xml:space="preserve"> </w:t>
      </w:r>
      <w:r w:rsidRPr="00983AF2">
        <w:t>между</w:t>
      </w:r>
      <w:r w:rsidRPr="001B0FFE">
        <w:t xml:space="preserve"> </w:t>
      </w:r>
      <w:r w:rsidRPr="00983AF2">
        <w:t>последовательными</w:t>
      </w:r>
      <w:r w:rsidRPr="001B0FFE">
        <w:t xml:space="preserve"> </w:t>
      </w:r>
      <w:r w:rsidRPr="00983AF2">
        <w:t>зубцами</w:t>
      </w:r>
      <w:r w:rsidRPr="001B0FFE">
        <w:t xml:space="preserve"> </w:t>
      </w:r>
      <w:r w:rsidRPr="00983AF2">
        <w:rPr>
          <w:lang w:val="en-US"/>
        </w:rPr>
        <w:t>R</w:t>
      </w:r>
      <w:r w:rsidRPr="001B0FFE">
        <w:t xml:space="preserve"> </w:t>
      </w:r>
      <w:r w:rsidRPr="00983AF2">
        <w:t>на</w:t>
      </w:r>
      <w:r w:rsidRPr="001B0FFE">
        <w:t xml:space="preserve"> </w:t>
      </w:r>
      <w:r w:rsidRPr="00983AF2">
        <w:t>ЭКГ</w:t>
      </w:r>
    </w:p>
    <w:p w14:paraId="1DD2E55B" w14:textId="31FE07CA" w:rsidR="001B0FFE" w:rsidRDefault="00983AF2" w:rsidP="00983AF2">
      <w:pPr>
        <w:ind w:firstLine="709"/>
      </w:pPr>
      <w:r w:rsidRPr="00983AF2">
        <w:rPr>
          <w:lang w:val="en-US"/>
        </w:rPr>
        <w:t>SHAPS</w:t>
      </w:r>
      <w:r w:rsidR="001B0FFE">
        <w:t xml:space="preserve"> </w:t>
      </w:r>
      <w:r w:rsidR="001B0FFE" w:rsidRPr="008E1440">
        <w:t xml:space="preserve">– </w:t>
      </w:r>
      <w:proofErr w:type="spellStart"/>
      <w:r w:rsidRPr="00983AF2">
        <w:rPr>
          <w:lang w:val="en-US"/>
        </w:rPr>
        <w:t>Hapley</w:t>
      </w:r>
      <w:proofErr w:type="spellEnd"/>
      <w:r w:rsidRPr="001B0FFE">
        <w:t xml:space="preserve"> </w:t>
      </w:r>
      <w:r w:rsidRPr="00983AF2">
        <w:rPr>
          <w:lang w:val="en-US"/>
        </w:rPr>
        <w:t>Additive</w:t>
      </w:r>
      <w:r w:rsidRPr="001B0FFE">
        <w:t xml:space="preserve"> </w:t>
      </w:r>
      <w:proofErr w:type="spellStart"/>
      <w:r w:rsidRPr="00983AF2">
        <w:rPr>
          <w:lang w:val="en-US"/>
        </w:rPr>
        <w:t>exPlanations</w:t>
      </w:r>
      <w:proofErr w:type="spellEnd"/>
      <w:r w:rsidRPr="001B0FFE">
        <w:t xml:space="preserve"> </w:t>
      </w:r>
      <w:r w:rsidR="004A25E7">
        <w:t>–</w:t>
      </w:r>
      <w:r w:rsidRPr="001B0FFE">
        <w:t xml:space="preserve"> </w:t>
      </w:r>
      <w:r w:rsidRPr="00983AF2">
        <w:t>метод</w:t>
      </w:r>
      <w:r w:rsidRPr="001B0FFE">
        <w:t xml:space="preserve"> </w:t>
      </w:r>
      <w:r w:rsidRPr="00983AF2">
        <w:t>интерпретации</w:t>
      </w:r>
      <w:r w:rsidRPr="001B0FFE">
        <w:t xml:space="preserve"> </w:t>
      </w:r>
      <w:r w:rsidRPr="00983AF2">
        <w:t>моделей</w:t>
      </w:r>
      <w:r w:rsidRPr="001B0FFE">
        <w:t xml:space="preserve"> </w:t>
      </w:r>
      <w:r w:rsidRPr="00983AF2">
        <w:t>машинного</w:t>
      </w:r>
      <w:r w:rsidRPr="001B0FFE">
        <w:t xml:space="preserve"> </w:t>
      </w:r>
      <w:r w:rsidRPr="00983AF2">
        <w:t>обучения</w:t>
      </w:r>
      <w:r w:rsidRPr="001B0FFE">
        <w:t xml:space="preserve"> </w:t>
      </w:r>
      <w:r w:rsidRPr="00983AF2">
        <w:t>на</w:t>
      </w:r>
      <w:r w:rsidRPr="001B0FFE">
        <w:t xml:space="preserve"> </w:t>
      </w:r>
      <w:r w:rsidRPr="00983AF2">
        <w:t>основе</w:t>
      </w:r>
      <w:r w:rsidRPr="001B0FFE">
        <w:t xml:space="preserve"> </w:t>
      </w:r>
      <w:r w:rsidRPr="00983AF2">
        <w:t>значений</w:t>
      </w:r>
      <w:r w:rsidRPr="001B0FFE">
        <w:t xml:space="preserve"> </w:t>
      </w:r>
      <w:r w:rsidRPr="00983AF2">
        <w:t>Шепли</w:t>
      </w:r>
    </w:p>
    <w:p w14:paraId="7CD925B2" w14:textId="6112AB41" w:rsidR="001B0FFE" w:rsidRDefault="00983AF2" w:rsidP="00983AF2">
      <w:pPr>
        <w:ind w:firstLine="709"/>
      </w:pPr>
      <w:r w:rsidRPr="00983AF2">
        <w:rPr>
          <w:lang w:val="en-US"/>
        </w:rPr>
        <w:t>SMD</w:t>
      </w:r>
      <w:r w:rsidR="001B0FFE">
        <w:t xml:space="preserve"> </w:t>
      </w:r>
      <w:r w:rsidR="001B0FFE" w:rsidRPr="008E1440">
        <w:t xml:space="preserve">– </w:t>
      </w:r>
      <w:proofErr w:type="spellStart"/>
      <w:r w:rsidRPr="00983AF2">
        <w:rPr>
          <w:lang w:val="en-US"/>
        </w:rPr>
        <w:t>Standardised</w:t>
      </w:r>
      <w:proofErr w:type="spellEnd"/>
      <w:r w:rsidRPr="001B0FFE">
        <w:t xml:space="preserve"> </w:t>
      </w:r>
      <w:r w:rsidRPr="00983AF2">
        <w:rPr>
          <w:lang w:val="en-US"/>
        </w:rPr>
        <w:t>Mean</w:t>
      </w:r>
      <w:r w:rsidRPr="001B0FFE">
        <w:t xml:space="preserve"> </w:t>
      </w:r>
      <w:r w:rsidRPr="00983AF2">
        <w:rPr>
          <w:lang w:val="en-US"/>
        </w:rPr>
        <w:t>Difference</w:t>
      </w:r>
      <w:r w:rsidRPr="001B0FFE">
        <w:t xml:space="preserve"> </w:t>
      </w:r>
      <w:r w:rsidR="004A25E7">
        <w:t>–</w:t>
      </w:r>
      <w:r w:rsidRPr="001B0FFE">
        <w:t xml:space="preserve"> </w:t>
      </w:r>
      <w:r w:rsidRPr="00983AF2">
        <w:t>стандартизованная</w:t>
      </w:r>
      <w:r w:rsidRPr="001B0FFE">
        <w:t xml:space="preserve"> </w:t>
      </w:r>
      <w:r w:rsidRPr="00983AF2">
        <w:t>разность</w:t>
      </w:r>
      <w:r w:rsidRPr="001B0FFE">
        <w:t xml:space="preserve"> </w:t>
      </w:r>
      <w:r w:rsidRPr="00983AF2">
        <w:t>средних</w:t>
      </w:r>
    </w:p>
    <w:p w14:paraId="76276760" w14:textId="632B4039" w:rsidR="001B0FFE" w:rsidRDefault="00983AF2" w:rsidP="00983AF2">
      <w:pPr>
        <w:ind w:firstLine="709"/>
      </w:pPr>
      <w:proofErr w:type="spellStart"/>
      <w:r w:rsidRPr="00983AF2">
        <w:rPr>
          <w:lang w:val="en-US"/>
        </w:rPr>
        <w:t>SmO</w:t>
      </w:r>
      <w:proofErr w:type="spellEnd"/>
      <w:r w:rsidRPr="001B0FFE">
        <w:t>₂</w:t>
      </w:r>
      <w:r w:rsidR="001B0FFE">
        <w:t xml:space="preserve"> </w:t>
      </w:r>
      <w:r w:rsidR="001B0FFE" w:rsidRPr="008E1440">
        <w:t xml:space="preserve">– </w:t>
      </w:r>
      <w:r w:rsidRPr="00983AF2">
        <w:rPr>
          <w:lang w:val="en-US"/>
        </w:rPr>
        <w:t>Skeletal</w:t>
      </w:r>
      <w:r w:rsidRPr="001B0FFE">
        <w:t xml:space="preserve"> </w:t>
      </w:r>
      <w:r w:rsidRPr="00983AF2">
        <w:rPr>
          <w:lang w:val="en-US"/>
        </w:rPr>
        <w:t>Muscle</w:t>
      </w:r>
      <w:r w:rsidRPr="001B0FFE">
        <w:t xml:space="preserve"> </w:t>
      </w:r>
      <w:r w:rsidRPr="00983AF2">
        <w:rPr>
          <w:lang w:val="en-US"/>
        </w:rPr>
        <w:t>Oxygen</w:t>
      </w:r>
      <w:r w:rsidRPr="001B0FFE">
        <w:t xml:space="preserve"> </w:t>
      </w:r>
      <w:r w:rsidRPr="00983AF2">
        <w:rPr>
          <w:lang w:val="en-US"/>
        </w:rPr>
        <w:t>Saturation</w:t>
      </w:r>
      <w:r w:rsidRPr="001B0FFE">
        <w:t xml:space="preserve"> </w:t>
      </w:r>
      <w:r w:rsidR="004A25E7">
        <w:t>–</w:t>
      </w:r>
      <w:r w:rsidRPr="001B0FFE">
        <w:t xml:space="preserve"> </w:t>
      </w:r>
      <w:r w:rsidRPr="00983AF2">
        <w:t>насыщение</w:t>
      </w:r>
      <w:r w:rsidRPr="001B0FFE">
        <w:t xml:space="preserve"> </w:t>
      </w:r>
      <w:r w:rsidRPr="00983AF2">
        <w:t>мышечного</w:t>
      </w:r>
      <w:r w:rsidRPr="001B0FFE">
        <w:t xml:space="preserve"> </w:t>
      </w:r>
      <w:r w:rsidRPr="00983AF2">
        <w:t>гемоглобина</w:t>
      </w:r>
      <w:r w:rsidRPr="001B0FFE">
        <w:t xml:space="preserve"> </w:t>
      </w:r>
      <w:r w:rsidRPr="00983AF2">
        <w:t>кислородом</w:t>
      </w:r>
    </w:p>
    <w:p w14:paraId="09AF2F68" w14:textId="2C220772" w:rsidR="001B0FFE" w:rsidRPr="001B0FFE" w:rsidRDefault="00983AF2" w:rsidP="00983AF2">
      <w:pPr>
        <w:ind w:firstLine="709"/>
        <w:rPr>
          <w:lang w:val="en-US"/>
        </w:rPr>
      </w:pPr>
      <w:r w:rsidRPr="00983AF2">
        <w:rPr>
          <w:lang w:val="en-US"/>
        </w:rPr>
        <w:t>STFT</w:t>
      </w:r>
      <w:r w:rsidR="001B0FFE" w:rsidRPr="001B0FFE">
        <w:rPr>
          <w:lang w:val="en-US"/>
        </w:rPr>
        <w:t xml:space="preserve"> – </w:t>
      </w:r>
      <w:r w:rsidRPr="00983AF2">
        <w:rPr>
          <w:lang w:val="en-US"/>
        </w:rPr>
        <w:t>Short</w:t>
      </w:r>
      <w:r w:rsidRPr="001B0FFE">
        <w:rPr>
          <w:lang w:val="en-US"/>
        </w:rPr>
        <w:t>-</w:t>
      </w:r>
      <w:r w:rsidRPr="00983AF2">
        <w:rPr>
          <w:lang w:val="en-US"/>
        </w:rPr>
        <w:t>Time</w:t>
      </w:r>
      <w:r w:rsidRPr="001B0FFE">
        <w:rPr>
          <w:lang w:val="en-US"/>
        </w:rPr>
        <w:t xml:space="preserve"> </w:t>
      </w:r>
      <w:r w:rsidRPr="00983AF2">
        <w:rPr>
          <w:lang w:val="en-US"/>
        </w:rPr>
        <w:t>Fourier</w:t>
      </w:r>
      <w:r w:rsidRPr="001B0FFE">
        <w:rPr>
          <w:lang w:val="en-US"/>
        </w:rPr>
        <w:t xml:space="preserve"> </w:t>
      </w:r>
      <w:r w:rsidRPr="00983AF2">
        <w:rPr>
          <w:lang w:val="en-US"/>
        </w:rPr>
        <w:t>Transform</w:t>
      </w:r>
      <w:r w:rsidRPr="001B0FFE">
        <w:rPr>
          <w:lang w:val="en-US"/>
        </w:rPr>
        <w:t xml:space="preserve"> </w:t>
      </w:r>
      <w:r w:rsidR="004A25E7">
        <w:rPr>
          <w:lang w:val="en-US"/>
        </w:rPr>
        <w:t>–</w:t>
      </w:r>
      <w:r w:rsidRPr="001B0FFE">
        <w:rPr>
          <w:lang w:val="en-US"/>
        </w:rPr>
        <w:t xml:space="preserve"> </w:t>
      </w:r>
      <w:r w:rsidRPr="00983AF2">
        <w:t>оконное</w:t>
      </w:r>
      <w:r w:rsidRPr="001B0FFE">
        <w:rPr>
          <w:lang w:val="en-US"/>
        </w:rPr>
        <w:t xml:space="preserve"> </w:t>
      </w:r>
      <w:r w:rsidRPr="00983AF2">
        <w:t>преобразование</w:t>
      </w:r>
      <w:r w:rsidRPr="001B0FFE">
        <w:rPr>
          <w:lang w:val="en-US"/>
        </w:rPr>
        <w:t xml:space="preserve"> </w:t>
      </w:r>
      <w:r w:rsidRPr="00983AF2">
        <w:t>Фурье</w:t>
      </w:r>
    </w:p>
    <w:p w14:paraId="7E36EE82" w14:textId="606D99AB" w:rsidR="001B0FFE" w:rsidRPr="001B0FFE" w:rsidRDefault="00983AF2" w:rsidP="00983AF2">
      <w:pPr>
        <w:ind w:firstLine="709"/>
        <w:rPr>
          <w:lang w:val="en-US"/>
        </w:rPr>
      </w:pPr>
      <w:r w:rsidRPr="00983AF2">
        <w:rPr>
          <w:lang w:val="en-US"/>
        </w:rPr>
        <w:t>TCN</w:t>
      </w:r>
      <w:r w:rsidR="001B0FFE" w:rsidRPr="001B0FFE">
        <w:rPr>
          <w:lang w:val="en-US"/>
        </w:rPr>
        <w:t xml:space="preserve"> – </w:t>
      </w:r>
      <w:r w:rsidRPr="00983AF2">
        <w:rPr>
          <w:lang w:val="en-US"/>
        </w:rPr>
        <w:t>Temporal</w:t>
      </w:r>
      <w:r w:rsidRPr="001B0FFE">
        <w:rPr>
          <w:lang w:val="en-US"/>
        </w:rPr>
        <w:t xml:space="preserve"> </w:t>
      </w:r>
      <w:r w:rsidRPr="00983AF2">
        <w:rPr>
          <w:lang w:val="en-US"/>
        </w:rPr>
        <w:t>Convolutional</w:t>
      </w:r>
      <w:r w:rsidRPr="001B0FFE">
        <w:rPr>
          <w:lang w:val="en-US"/>
        </w:rPr>
        <w:t xml:space="preserve"> </w:t>
      </w:r>
      <w:r w:rsidRPr="00983AF2">
        <w:rPr>
          <w:lang w:val="en-US"/>
        </w:rPr>
        <w:t>Network</w:t>
      </w:r>
      <w:r w:rsidRPr="001B0FFE">
        <w:rPr>
          <w:lang w:val="en-US"/>
        </w:rPr>
        <w:t xml:space="preserve"> </w:t>
      </w:r>
      <w:r w:rsidR="004A25E7">
        <w:rPr>
          <w:lang w:val="en-US"/>
        </w:rPr>
        <w:t>–</w:t>
      </w:r>
      <w:r w:rsidRPr="001B0FFE">
        <w:rPr>
          <w:lang w:val="en-US"/>
        </w:rPr>
        <w:t xml:space="preserve"> </w:t>
      </w:r>
      <w:proofErr w:type="spellStart"/>
      <w:r w:rsidRPr="00983AF2">
        <w:t>темпоральная</w:t>
      </w:r>
      <w:proofErr w:type="spellEnd"/>
      <w:r w:rsidRPr="001B0FFE">
        <w:rPr>
          <w:lang w:val="en-US"/>
        </w:rPr>
        <w:t xml:space="preserve"> </w:t>
      </w:r>
      <w:proofErr w:type="spellStart"/>
      <w:r w:rsidRPr="00983AF2">
        <w:t>свёрточная</w:t>
      </w:r>
      <w:proofErr w:type="spellEnd"/>
      <w:r w:rsidRPr="001B0FFE">
        <w:rPr>
          <w:lang w:val="en-US"/>
        </w:rPr>
        <w:t xml:space="preserve"> </w:t>
      </w:r>
      <w:r w:rsidRPr="00983AF2">
        <w:t>сеть</w:t>
      </w:r>
    </w:p>
    <w:p w14:paraId="579E8442" w14:textId="79E0CE76" w:rsidR="001B0FFE" w:rsidRDefault="00983AF2" w:rsidP="00983AF2">
      <w:pPr>
        <w:ind w:firstLine="709"/>
        <w:rPr>
          <w:lang w:val="en-US"/>
        </w:rPr>
      </w:pPr>
      <w:r w:rsidRPr="00983AF2">
        <w:rPr>
          <w:lang w:val="en-US"/>
        </w:rPr>
        <w:t>TCU</w:t>
      </w:r>
      <w:r w:rsidR="001B0FFE" w:rsidRPr="001B0FFE">
        <w:rPr>
          <w:lang w:val="en-US"/>
        </w:rPr>
        <w:t xml:space="preserve"> – </w:t>
      </w:r>
      <w:proofErr w:type="spellStart"/>
      <w:r w:rsidRPr="00983AF2">
        <w:rPr>
          <w:lang w:val="en-US"/>
        </w:rPr>
        <w:t>Trigno</w:t>
      </w:r>
      <w:proofErr w:type="spellEnd"/>
      <w:r w:rsidRPr="001B0FFE">
        <w:rPr>
          <w:lang w:val="en-US"/>
        </w:rPr>
        <w:t xml:space="preserve"> </w:t>
      </w:r>
      <w:r w:rsidRPr="00983AF2">
        <w:rPr>
          <w:lang w:val="en-US"/>
        </w:rPr>
        <w:t>Control</w:t>
      </w:r>
      <w:r w:rsidRPr="001B0FFE">
        <w:rPr>
          <w:lang w:val="en-US"/>
        </w:rPr>
        <w:t xml:space="preserve"> </w:t>
      </w:r>
      <w:r w:rsidRPr="00983AF2">
        <w:rPr>
          <w:lang w:val="en-US"/>
        </w:rPr>
        <w:t>Utility</w:t>
      </w:r>
      <w:r w:rsidRPr="001B0FFE">
        <w:rPr>
          <w:lang w:val="en-US"/>
        </w:rPr>
        <w:t xml:space="preserve"> </w:t>
      </w:r>
      <w:r w:rsidR="004A25E7">
        <w:rPr>
          <w:lang w:val="en-US"/>
        </w:rPr>
        <w:t>–</w:t>
      </w:r>
      <w:r w:rsidRPr="001B0FFE">
        <w:rPr>
          <w:lang w:val="en-US"/>
        </w:rPr>
        <w:t xml:space="preserve"> </w:t>
      </w:r>
      <w:r w:rsidRPr="00983AF2">
        <w:t>программное</w:t>
      </w:r>
      <w:r w:rsidRPr="001B0FFE">
        <w:rPr>
          <w:lang w:val="en-US"/>
        </w:rPr>
        <w:t xml:space="preserve"> </w:t>
      </w:r>
      <w:r w:rsidRPr="00983AF2">
        <w:t>обеспечение</w:t>
      </w:r>
      <w:r w:rsidRPr="001B0FFE">
        <w:rPr>
          <w:lang w:val="en-US"/>
        </w:rPr>
        <w:t xml:space="preserve"> </w:t>
      </w:r>
      <w:r w:rsidRPr="00983AF2">
        <w:t>управления</w:t>
      </w:r>
      <w:r w:rsidRPr="001B0FFE">
        <w:rPr>
          <w:lang w:val="en-US"/>
        </w:rPr>
        <w:t xml:space="preserve"> </w:t>
      </w:r>
      <w:r w:rsidRPr="00983AF2">
        <w:t>датчиками</w:t>
      </w:r>
      <w:r w:rsidRPr="001B0FFE">
        <w:rPr>
          <w:lang w:val="en-US"/>
        </w:rPr>
        <w:t xml:space="preserve"> </w:t>
      </w:r>
      <w:proofErr w:type="spellStart"/>
      <w:r w:rsidRPr="00983AF2">
        <w:rPr>
          <w:lang w:val="en-US"/>
        </w:rPr>
        <w:t>Delsys</w:t>
      </w:r>
      <w:proofErr w:type="spellEnd"/>
      <w:r w:rsidRPr="001B0FFE">
        <w:rPr>
          <w:lang w:val="en-US"/>
        </w:rPr>
        <w:t xml:space="preserve"> </w:t>
      </w:r>
      <w:proofErr w:type="spellStart"/>
      <w:r w:rsidRPr="00983AF2">
        <w:rPr>
          <w:lang w:val="en-US"/>
        </w:rPr>
        <w:t>Trigno</w:t>
      </w:r>
      <w:proofErr w:type="spellEnd"/>
    </w:p>
    <w:p w14:paraId="6B2FCC61" w14:textId="5CCCEC0C" w:rsidR="001B0FFE" w:rsidRPr="001B0FFE" w:rsidRDefault="00983AF2" w:rsidP="00983AF2">
      <w:pPr>
        <w:ind w:firstLine="709"/>
        <w:rPr>
          <w:lang w:val="en-US"/>
        </w:rPr>
      </w:pPr>
      <w:proofErr w:type="spellStart"/>
      <w:r w:rsidRPr="00983AF2">
        <w:rPr>
          <w:lang w:val="en-US"/>
        </w:rPr>
        <w:t>THb</w:t>
      </w:r>
      <w:proofErr w:type="spellEnd"/>
      <w:r w:rsidR="001B0FFE" w:rsidRPr="001B0FFE">
        <w:rPr>
          <w:lang w:val="en-US"/>
        </w:rPr>
        <w:t xml:space="preserve"> – </w:t>
      </w:r>
      <w:r w:rsidRPr="00983AF2">
        <w:rPr>
          <w:lang w:val="en-US"/>
        </w:rPr>
        <w:t>Total</w:t>
      </w:r>
      <w:r w:rsidRPr="001B0FFE">
        <w:rPr>
          <w:lang w:val="en-US"/>
        </w:rPr>
        <w:t xml:space="preserve"> </w:t>
      </w:r>
      <w:proofErr w:type="spellStart"/>
      <w:r w:rsidRPr="00983AF2">
        <w:rPr>
          <w:lang w:val="en-US"/>
        </w:rPr>
        <w:t>Haemoglobin</w:t>
      </w:r>
      <w:proofErr w:type="spellEnd"/>
      <w:r w:rsidRPr="001B0FFE">
        <w:rPr>
          <w:lang w:val="en-US"/>
        </w:rPr>
        <w:t xml:space="preserve"> </w:t>
      </w:r>
      <w:r w:rsidR="004A25E7">
        <w:rPr>
          <w:lang w:val="en-US"/>
        </w:rPr>
        <w:t>–</w:t>
      </w:r>
      <w:r w:rsidRPr="001B0FFE">
        <w:rPr>
          <w:lang w:val="en-US"/>
        </w:rPr>
        <w:t xml:space="preserve"> </w:t>
      </w:r>
      <w:r w:rsidRPr="00983AF2">
        <w:t>суммарный</w:t>
      </w:r>
      <w:r w:rsidRPr="001B0FFE">
        <w:rPr>
          <w:lang w:val="en-US"/>
        </w:rPr>
        <w:t xml:space="preserve"> </w:t>
      </w:r>
      <w:r w:rsidRPr="00983AF2">
        <w:t>гемоглобин</w:t>
      </w:r>
    </w:p>
    <w:p w14:paraId="01AF4813" w14:textId="579C2B28" w:rsidR="001B0FFE" w:rsidRPr="004A25E7" w:rsidRDefault="00983AF2" w:rsidP="00983AF2">
      <w:pPr>
        <w:ind w:firstLine="709"/>
        <w:rPr>
          <w:lang w:val="en-US"/>
        </w:rPr>
      </w:pPr>
      <w:r w:rsidRPr="00983AF2">
        <w:rPr>
          <w:lang w:val="en-US"/>
        </w:rPr>
        <w:t>VL</w:t>
      </w:r>
      <w:r w:rsidR="001B0FFE" w:rsidRPr="004A25E7">
        <w:rPr>
          <w:lang w:val="en-US"/>
        </w:rPr>
        <w:t xml:space="preserve"> – </w:t>
      </w:r>
      <w:r w:rsidRPr="00983AF2">
        <w:rPr>
          <w:lang w:val="en-US"/>
        </w:rPr>
        <w:t>Vastus</w:t>
      </w:r>
      <w:r w:rsidRPr="004A25E7">
        <w:rPr>
          <w:lang w:val="en-US"/>
        </w:rPr>
        <w:t xml:space="preserve"> </w:t>
      </w:r>
      <w:r w:rsidRPr="00983AF2">
        <w:rPr>
          <w:lang w:val="en-US"/>
        </w:rPr>
        <w:t>lateralis</w:t>
      </w:r>
      <w:r w:rsidRPr="004A25E7">
        <w:rPr>
          <w:lang w:val="en-US"/>
        </w:rPr>
        <w:t xml:space="preserve"> </w:t>
      </w:r>
      <w:r w:rsidR="004A25E7" w:rsidRPr="004A25E7">
        <w:rPr>
          <w:lang w:val="en-US"/>
        </w:rPr>
        <w:t>–</w:t>
      </w:r>
      <w:r w:rsidRPr="004A25E7">
        <w:rPr>
          <w:lang w:val="en-US"/>
        </w:rPr>
        <w:t xml:space="preserve"> </w:t>
      </w:r>
      <w:r w:rsidRPr="00983AF2">
        <w:t>латеральная</w:t>
      </w:r>
      <w:r w:rsidRPr="004A25E7">
        <w:rPr>
          <w:lang w:val="en-US"/>
        </w:rPr>
        <w:t xml:space="preserve"> </w:t>
      </w:r>
      <w:r w:rsidRPr="00983AF2">
        <w:t>широкая</w:t>
      </w:r>
      <w:r w:rsidRPr="004A25E7">
        <w:rPr>
          <w:lang w:val="en-US"/>
        </w:rPr>
        <w:t xml:space="preserve"> </w:t>
      </w:r>
      <w:r w:rsidRPr="00983AF2">
        <w:t>мышца</w:t>
      </w:r>
      <w:r w:rsidRPr="004A25E7">
        <w:rPr>
          <w:lang w:val="en-US"/>
        </w:rPr>
        <w:t xml:space="preserve"> </w:t>
      </w:r>
      <w:r w:rsidRPr="00983AF2">
        <w:t>бедра</w:t>
      </w:r>
    </w:p>
    <w:p w14:paraId="0F4757B3" w14:textId="66383681" w:rsidR="001B0FFE" w:rsidRPr="004A25E7" w:rsidRDefault="00983AF2" w:rsidP="00983AF2">
      <w:pPr>
        <w:ind w:firstLine="709"/>
        <w:rPr>
          <w:lang w:val="en-US"/>
        </w:rPr>
      </w:pPr>
      <w:r w:rsidRPr="00983AF2">
        <w:rPr>
          <w:lang w:val="en-US"/>
        </w:rPr>
        <w:t>VO</w:t>
      </w:r>
      <w:r w:rsidRPr="004A25E7">
        <w:rPr>
          <w:lang w:val="en-US"/>
        </w:rPr>
        <w:t>₂</w:t>
      </w:r>
      <w:r w:rsidR="001B0FFE" w:rsidRPr="004A25E7">
        <w:rPr>
          <w:lang w:val="en-US"/>
        </w:rPr>
        <w:t xml:space="preserve"> – </w:t>
      </w:r>
      <w:r w:rsidRPr="00983AF2">
        <w:rPr>
          <w:lang w:val="en-US"/>
        </w:rPr>
        <w:t>Oxygen</w:t>
      </w:r>
      <w:r w:rsidRPr="004A25E7">
        <w:rPr>
          <w:lang w:val="en-US"/>
        </w:rPr>
        <w:t xml:space="preserve"> </w:t>
      </w:r>
      <w:r w:rsidRPr="00983AF2">
        <w:rPr>
          <w:lang w:val="en-US"/>
        </w:rPr>
        <w:t>Uptake</w:t>
      </w:r>
      <w:r w:rsidRPr="004A25E7">
        <w:rPr>
          <w:lang w:val="en-US"/>
        </w:rPr>
        <w:t xml:space="preserve"> </w:t>
      </w:r>
      <w:r w:rsidR="004A25E7" w:rsidRPr="004A25E7">
        <w:rPr>
          <w:lang w:val="en-US"/>
        </w:rPr>
        <w:t>–</w:t>
      </w:r>
      <w:r w:rsidRPr="004A25E7">
        <w:rPr>
          <w:lang w:val="en-US"/>
        </w:rPr>
        <w:t xml:space="preserve"> </w:t>
      </w:r>
      <w:r w:rsidRPr="00983AF2">
        <w:t>потребление</w:t>
      </w:r>
      <w:r w:rsidRPr="004A25E7">
        <w:rPr>
          <w:lang w:val="en-US"/>
        </w:rPr>
        <w:t xml:space="preserve"> </w:t>
      </w:r>
      <w:r w:rsidRPr="00983AF2">
        <w:t>кислорода</w:t>
      </w:r>
    </w:p>
    <w:p w14:paraId="52A43FA4" w14:textId="48FA8392" w:rsidR="001B0FFE" w:rsidRPr="004A25E7" w:rsidRDefault="00983AF2" w:rsidP="00983AF2">
      <w:pPr>
        <w:ind w:firstLine="709"/>
        <w:rPr>
          <w:lang w:val="en-US"/>
        </w:rPr>
      </w:pPr>
      <w:proofErr w:type="spellStart"/>
      <w:r w:rsidRPr="00983AF2">
        <w:rPr>
          <w:lang w:val="en-US"/>
        </w:rPr>
        <w:t>VO</w:t>
      </w:r>
      <w:r w:rsidRPr="004A25E7">
        <w:rPr>
          <w:lang w:val="en-US"/>
        </w:rPr>
        <w:t>₂</w:t>
      </w:r>
      <w:r w:rsidRPr="00983AF2">
        <w:rPr>
          <w:lang w:val="en-US"/>
        </w:rPr>
        <w:t>max</w:t>
      </w:r>
      <w:proofErr w:type="spellEnd"/>
      <w:r w:rsidR="001B0FFE" w:rsidRPr="004A25E7">
        <w:rPr>
          <w:lang w:val="en-US"/>
        </w:rPr>
        <w:t xml:space="preserve"> – </w:t>
      </w:r>
      <w:r w:rsidRPr="00983AF2">
        <w:rPr>
          <w:lang w:val="en-US"/>
        </w:rPr>
        <w:t>Maximum</w:t>
      </w:r>
      <w:r w:rsidRPr="004A25E7">
        <w:rPr>
          <w:lang w:val="en-US"/>
        </w:rPr>
        <w:t xml:space="preserve"> </w:t>
      </w:r>
      <w:r w:rsidRPr="00983AF2">
        <w:rPr>
          <w:lang w:val="en-US"/>
        </w:rPr>
        <w:t>Oxygen</w:t>
      </w:r>
      <w:r w:rsidRPr="004A25E7">
        <w:rPr>
          <w:lang w:val="en-US"/>
        </w:rPr>
        <w:t xml:space="preserve"> </w:t>
      </w:r>
      <w:r w:rsidRPr="00983AF2">
        <w:rPr>
          <w:lang w:val="en-US"/>
        </w:rPr>
        <w:t>Uptake</w:t>
      </w:r>
      <w:r w:rsidRPr="004A25E7">
        <w:rPr>
          <w:lang w:val="en-US"/>
        </w:rPr>
        <w:t xml:space="preserve"> </w:t>
      </w:r>
      <w:r w:rsidR="004A25E7" w:rsidRPr="004A25E7">
        <w:rPr>
          <w:lang w:val="en-US"/>
        </w:rPr>
        <w:t>–</w:t>
      </w:r>
      <w:r w:rsidRPr="004A25E7">
        <w:rPr>
          <w:lang w:val="en-US"/>
        </w:rPr>
        <w:t xml:space="preserve"> </w:t>
      </w:r>
      <w:r w:rsidRPr="00983AF2">
        <w:t>максимальное</w:t>
      </w:r>
      <w:r w:rsidRPr="004A25E7">
        <w:rPr>
          <w:lang w:val="en-US"/>
        </w:rPr>
        <w:t xml:space="preserve"> </w:t>
      </w:r>
      <w:r w:rsidRPr="00983AF2">
        <w:t>потребление</w:t>
      </w:r>
      <w:r w:rsidRPr="004A25E7">
        <w:rPr>
          <w:lang w:val="en-US"/>
        </w:rPr>
        <w:t xml:space="preserve"> </w:t>
      </w:r>
      <w:r w:rsidRPr="00983AF2">
        <w:t>кислорода</w:t>
      </w:r>
    </w:p>
    <w:p w14:paraId="3FC16A13" w14:textId="1B515098" w:rsidR="001B0FFE" w:rsidRDefault="00983AF2" w:rsidP="00983AF2">
      <w:pPr>
        <w:ind w:firstLine="709"/>
      </w:pPr>
      <w:r w:rsidRPr="00983AF2">
        <w:rPr>
          <w:lang w:val="en-US"/>
        </w:rPr>
        <w:lastRenderedPageBreak/>
        <w:t>VT</w:t>
      </w:r>
      <w:r w:rsidRPr="001B0FFE">
        <w:t>1</w:t>
      </w:r>
      <w:r w:rsidR="001B0FFE">
        <w:t xml:space="preserve"> </w:t>
      </w:r>
      <w:r w:rsidR="001B0FFE" w:rsidRPr="008E1440">
        <w:t xml:space="preserve">– </w:t>
      </w:r>
      <w:r w:rsidRPr="00983AF2">
        <w:rPr>
          <w:lang w:val="en-US"/>
        </w:rPr>
        <w:t>Ventilatory</w:t>
      </w:r>
      <w:r w:rsidRPr="001B0FFE">
        <w:t xml:space="preserve"> </w:t>
      </w:r>
      <w:r w:rsidRPr="00983AF2">
        <w:rPr>
          <w:lang w:val="en-US"/>
        </w:rPr>
        <w:t>Threshold</w:t>
      </w:r>
      <w:r w:rsidRPr="001B0FFE">
        <w:t xml:space="preserve"> 1 </w:t>
      </w:r>
      <w:r w:rsidR="004A25E7">
        <w:t>–</w:t>
      </w:r>
      <w:r w:rsidRPr="001B0FFE">
        <w:t xml:space="preserve"> </w:t>
      </w:r>
      <w:r w:rsidRPr="00983AF2">
        <w:t>первый</w:t>
      </w:r>
      <w:r w:rsidRPr="001B0FFE">
        <w:t xml:space="preserve"> </w:t>
      </w:r>
      <w:r w:rsidRPr="00983AF2">
        <w:t>вентиляционный</w:t>
      </w:r>
      <w:r w:rsidRPr="001B0FFE">
        <w:t xml:space="preserve"> </w:t>
      </w:r>
      <w:r w:rsidRPr="00983AF2">
        <w:t>порог</w:t>
      </w:r>
    </w:p>
    <w:p w14:paraId="5BC4BE84" w14:textId="66F1B61E" w:rsidR="001B0FFE" w:rsidRDefault="00983AF2" w:rsidP="00983AF2">
      <w:pPr>
        <w:ind w:firstLine="709"/>
      </w:pPr>
      <w:r w:rsidRPr="00983AF2">
        <w:rPr>
          <w:lang w:val="en-US"/>
        </w:rPr>
        <w:t>VT</w:t>
      </w:r>
      <w:r w:rsidRPr="001B0FFE">
        <w:t>2</w:t>
      </w:r>
      <w:r w:rsidR="001B0FFE">
        <w:t xml:space="preserve"> </w:t>
      </w:r>
      <w:r w:rsidR="001B0FFE" w:rsidRPr="008E1440">
        <w:t xml:space="preserve">– </w:t>
      </w:r>
      <w:r w:rsidRPr="00983AF2">
        <w:rPr>
          <w:lang w:val="en-US"/>
        </w:rPr>
        <w:t>Ventilatory</w:t>
      </w:r>
      <w:r w:rsidRPr="001B0FFE">
        <w:t xml:space="preserve"> </w:t>
      </w:r>
      <w:r w:rsidRPr="00983AF2">
        <w:rPr>
          <w:lang w:val="en-US"/>
        </w:rPr>
        <w:t>Threshold</w:t>
      </w:r>
      <w:r w:rsidRPr="001B0FFE">
        <w:t xml:space="preserve"> 2 </w:t>
      </w:r>
      <w:r w:rsidR="004A25E7">
        <w:t>–</w:t>
      </w:r>
      <w:r w:rsidRPr="001B0FFE">
        <w:t xml:space="preserve"> </w:t>
      </w:r>
      <w:r w:rsidRPr="00983AF2">
        <w:t>второй</w:t>
      </w:r>
      <w:r w:rsidRPr="001B0FFE">
        <w:t xml:space="preserve"> </w:t>
      </w:r>
      <w:r w:rsidRPr="00983AF2">
        <w:t>вентиляционный</w:t>
      </w:r>
      <w:r w:rsidRPr="001B0FFE">
        <w:t xml:space="preserve"> </w:t>
      </w:r>
      <w:r w:rsidRPr="00983AF2">
        <w:t>порог</w:t>
      </w:r>
    </w:p>
    <w:p w14:paraId="07219904" w14:textId="178EC119" w:rsidR="00983AF2" w:rsidRPr="001B0FFE" w:rsidRDefault="00983AF2" w:rsidP="00983AF2">
      <w:pPr>
        <w:ind w:firstLine="709"/>
      </w:pPr>
      <w:r w:rsidRPr="00983AF2">
        <w:rPr>
          <w:lang w:val="en-US"/>
        </w:rPr>
        <w:t>WI</w:t>
      </w:r>
      <w:r w:rsidR="004A25E7">
        <w:t xml:space="preserve"> </w:t>
      </w:r>
      <w:r w:rsidR="004A25E7" w:rsidRPr="008E1440">
        <w:t xml:space="preserve">– </w:t>
      </w:r>
      <w:r w:rsidRPr="00983AF2">
        <w:rPr>
          <w:lang w:val="en-US"/>
        </w:rPr>
        <w:t>Wavelet</w:t>
      </w:r>
      <w:r w:rsidRPr="001B0FFE">
        <w:t xml:space="preserve"> </w:t>
      </w:r>
      <w:r w:rsidRPr="00983AF2">
        <w:rPr>
          <w:lang w:val="en-US"/>
        </w:rPr>
        <w:t>Index</w:t>
      </w:r>
      <w:r w:rsidRPr="001B0FFE">
        <w:t xml:space="preserve"> </w:t>
      </w:r>
      <w:r w:rsidR="004A25E7">
        <w:t>–</w:t>
      </w:r>
      <w:r w:rsidRPr="001B0FFE">
        <w:t xml:space="preserve"> </w:t>
      </w:r>
      <w:proofErr w:type="spellStart"/>
      <w:r w:rsidRPr="00983AF2">
        <w:t>вейвлетный</w:t>
      </w:r>
      <w:proofErr w:type="spellEnd"/>
      <w:r w:rsidRPr="001B0FFE">
        <w:t xml:space="preserve"> </w:t>
      </w:r>
      <w:r w:rsidRPr="00983AF2">
        <w:t>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sidR="00741998" w:rsidRPr="00C23A17">
              <w:rPr>
                <w:rStyle w:val="a4"/>
                <w:noProof/>
              </w:rPr>
              <w:t>Введение</w:t>
            </w:r>
            <w:r w:rsidR="00741998">
              <w:rPr>
                <w:noProof/>
                <w:webHidden/>
              </w:rPr>
              <w:tab/>
            </w:r>
            <w:r w:rsidR="00741998">
              <w:rPr>
                <w:noProof/>
                <w:webHidden/>
              </w:rPr>
              <w:fldChar w:fldCharType="begin"/>
            </w:r>
            <w:r w:rsidR="00741998">
              <w:rPr>
                <w:noProof/>
                <w:webHidden/>
              </w:rPr>
              <w:instrText xml:space="preserve"> PAGEREF _Toc228326027 \h </w:instrText>
            </w:r>
            <w:r w:rsidR="00741998">
              <w:rPr>
                <w:noProof/>
                <w:webHidden/>
              </w:rPr>
            </w:r>
            <w:r w:rsidR="00741998">
              <w:rPr>
                <w:noProof/>
                <w:webHidden/>
              </w:rPr>
              <w:fldChar w:fldCharType="separate"/>
            </w:r>
            <w:r w:rsidR="00E11230">
              <w:rPr>
                <w:noProof/>
                <w:webHidden/>
              </w:rPr>
              <w:t>16</w:t>
            </w:r>
            <w:r w:rsidR="00741998">
              <w:rPr>
                <w:noProof/>
                <w:webHidden/>
              </w:rPr>
              <w:fldChar w:fldCharType="end"/>
            </w:r>
          </w:hyperlink>
        </w:p>
        <w:p w14:paraId="04FD2758" w14:textId="477FB5A8"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28" w:history="1">
            <w:r w:rsidR="00741998" w:rsidRPr="00C23A17">
              <w:rPr>
                <w:rStyle w:val="a4"/>
                <w:noProof/>
              </w:rPr>
              <w:t>1 Обзор литературы</w:t>
            </w:r>
            <w:r w:rsidR="00741998">
              <w:rPr>
                <w:noProof/>
                <w:webHidden/>
              </w:rPr>
              <w:tab/>
            </w:r>
            <w:r w:rsidR="00741998">
              <w:rPr>
                <w:noProof/>
                <w:webHidden/>
              </w:rPr>
              <w:fldChar w:fldCharType="begin"/>
            </w:r>
            <w:r w:rsidR="00741998">
              <w:rPr>
                <w:noProof/>
                <w:webHidden/>
              </w:rPr>
              <w:instrText xml:space="preserve"> PAGEREF _Toc228326028 \h </w:instrText>
            </w:r>
            <w:r w:rsidR="00741998">
              <w:rPr>
                <w:noProof/>
                <w:webHidden/>
              </w:rPr>
            </w:r>
            <w:r w:rsidR="00741998">
              <w:rPr>
                <w:noProof/>
                <w:webHidden/>
              </w:rPr>
              <w:fldChar w:fldCharType="separate"/>
            </w:r>
            <w:r w:rsidR="00E11230">
              <w:rPr>
                <w:noProof/>
                <w:webHidden/>
              </w:rPr>
              <w:t>19</w:t>
            </w:r>
            <w:r w:rsidR="00741998">
              <w:rPr>
                <w:noProof/>
                <w:webHidden/>
              </w:rPr>
              <w:fldChar w:fldCharType="end"/>
            </w:r>
          </w:hyperlink>
        </w:p>
        <w:p w14:paraId="7EDB0A8B" w14:textId="1227BA70" w:rsidR="00741998" w:rsidRDefault="00A444D4">
          <w:pPr>
            <w:pStyle w:val="23"/>
            <w:rPr>
              <w:rFonts w:asciiTheme="minorHAnsi" w:eastAsiaTheme="minorEastAsia" w:hAnsiTheme="minorHAnsi"/>
              <w:noProof/>
              <w:sz w:val="24"/>
              <w:szCs w:val="24"/>
              <w:lang w:eastAsia="ru-RU"/>
            </w:rPr>
          </w:pPr>
          <w:hyperlink w:anchor="_Toc228326029" w:history="1">
            <w:r w:rsidR="00741998" w:rsidRPr="00983AF2">
              <w:rPr>
                <w:rStyle w:val="a4"/>
                <w:noProof/>
              </w:rPr>
              <w:t>1</w:t>
            </w:r>
            <w:r w:rsidR="00741998" w:rsidRPr="00C23A17">
              <w:rPr>
                <w:rStyle w:val="a4"/>
                <w:noProof/>
              </w:rPr>
              <w:t>.1 Аэробно-анаэробный переход: физиологические механизмы</w:t>
            </w:r>
            <w:r w:rsidR="00741998">
              <w:rPr>
                <w:noProof/>
                <w:webHidden/>
              </w:rPr>
              <w:tab/>
            </w:r>
            <w:r w:rsidR="00741998">
              <w:rPr>
                <w:noProof/>
                <w:webHidden/>
              </w:rPr>
              <w:fldChar w:fldCharType="begin"/>
            </w:r>
            <w:r w:rsidR="00741998">
              <w:rPr>
                <w:noProof/>
                <w:webHidden/>
              </w:rPr>
              <w:instrText xml:space="preserve"> PAGEREF _Toc228326029 \h </w:instrText>
            </w:r>
            <w:r w:rsidR="00741998">
              <w:rPr>
                <w:noProof/>
                <w:webHidden/>
              </w:rPr>
            </w:r>
            <w:r w:rsidR="00741998">
              <w:rPr>
                <w:noProof/>
                <w:webHidden/>
              </w:rPr>
              <w:fldChar w:fldCharType="separate"/>
            </w:r>
            <w:r w:rsidR="00E11230">
              <w:rPr>
                <w:noProof/>
                <w:webHidden/>
              </w:rPr>
              <w:t>19</w:t>
            </w:r>
            <w:r w:rsidR="00741998">
              <w:rPr>
                <w:noProof/>
                <w:webHidden/>
              </w:rPr>
              <w:fldChar w:fldCharType="end"/>
            </w:r>
          </w:hyperlink>
        </w:p>
        <w:p w14:paraId="343083D0" w14:textId="33F2ED8E" w:rsidR="00741998" w:rsidRDefault="00A444D4">
          <w:pPr>
            <w:pStyle w:val="23"/>
            <w:rPr>
              <w:rFonts w:asciiTheme="minorHAnsi" w:eastAsiaTheme="minorEastAsia" w:hAnsiTheme="minorHAnsi"/>
              <w:noProof/>
              <w:sz w:val="24"/>
              <w:szCs w:val="24"/>
              <w:lang w:eastAsia="ru-RU"/>
            </w:rPr>
          </w:pPr>
          <w:hyperlink w:anchor="_Toc228326030" w:history="1">
            <w:r w:rsidR="00741998" w:rsidRPr="00C23A17">
              <w:rPr>
                <w:rStyle w:val="a4"/>
                <w:noProof/>
              </w:rPr>
              <w:t>1.2 Электромиография к</w:t>
            </w:r>
            <w:r w:rsidR="00741998" w:rsidRPr="00C23A17">
              <w:rPr>
                <w:rStyle w:val="a4"/>
                <w:noProof/>
              </w:rPr>
              <w:t>а</w:t>
            </w:r>
            <w:r w:rsidR="00741998" w:rsidRPr="00C23A17">
              <w:rPr>
                <w:rStyle w:val="a4"/>
                <w:noProof/>
              </w:rPr>
              <w:t>к неинвазивный маркер порога при велоэргометрии</w:t>
            </w:r>
            <w:r w:rsidR="00741998">
              <w:rPr>
                <w:noProof/>
                <w:webHidden/>
              </w:rPr>
              <w:tab/>
            </w:r>
            <w:r w:rsidR="00741998">
              <w:rPr>
                <w:noProof/>
                <w:webHidden/>
              </w:rPr>
              <w:fldChar w:fldCharType="begin"/>
            </w:r>
            <w:r w:rsidR="00741998">
              <w:rPr>
                <w:noProof/>
                <w:webHidden/>
              </w:rPr>
              <w:instrText xml:space="preserve"> PAGEREF _Toc228326030 \h </w:instrText>
            </w:r>
            <w:r w:rsidR="00741998">
              <w:rPr>
                <w:noProof/>
                <w:webHidden/>
              </w:rPr>
            </w:r>
            <w:r w:rsidR="00741998">
              <w:rPr>
                <w:noProof/>
                <w:webHidden/>
              </w:rPr>
              <w:fldChar w:fldCharType="separate"/>
            </w:r>
            <w:r w:rsidR="00E11230">
              <w:rPr>
                <w:noProof/>
                <w:webHidden/>
              </w:rPr>
              <w:t>22</w:t>
            </w:r>
            <w:r w:rsidR="00741998">
              <w:rPr>
                <w:noProof/>
                <w:webHidden/>
              </w:rPr>
              <w:fldChar w:fldCharType="end"/>
            </w:r>
          </w:hyperlink>
        </w:p>
        <w:p w14:paraId="443D8C38" w14:textId="7CCADD04"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1" w:history="1">
            <w:r w:rsidR="00741998" w:rsidRPr="00C23A17">
              <w:rPr>
                <w:rStyle w:val="a4"/>
                <w:noProof/>
              </w:rPr>
              <w:t>1.2.1 Классические признаки: RMS, MDF и ЭМГ-порог</w:t>
            </w:r>
            <w:r w:rsidR="00741998">
              <w:rPr>
                <w:noProof/>
                <w:webHidden/>
              </w:rPr>
              <w:tab/>
            </w:r>
            <w:r w:rsidR="00741998">
              <w:rPr>
                <w:noProof/>
                <w:webHidden/>
              </w:rPr>
              <w:fldChar w:fldCharType="begin"/>
            </w:r>
            <w:r w:rsidR="00741998">
              <w:rPr>
                <w:noProof/>
                <w:webHidden/>
              </w:rPr>
              <w:instrText xml:space="preserve"> PAGEREF _Toc228326031 \h </w:instrText>
            </w:r>
            <w:r w:rsidR="00741998">
              <w:rPr>
                <w:noProof/>
                <w:webHidden/>
              </w:rPr>
            </w:r>
            <w:r w:rsidR="00741998">
              <w:rPr>
                <w:noProof/>
                <w:webHidden/>
              </w:rPr>
              <w:fldChar w:fldCharType="separate"/>
            </w:r>
            <w:r w:rsidR="00E11230">
              <w:rPr>
                <w:noProof/>
                <w:webHidden/>
              </w:rPr>
              <w:t>22</w:t>
            </w:r>
            <w:r w:rsidR="00741998">
              <w:rPr>
                <w:noProof/>
                <w:webHidden/>
              </w:rPr>
              <w:fldChar w:fldCharType="end"/>
            </w:r>
          </w:hyperlink>
        </w:p>
        <w:p w14:paraId="08390907" w14:textId="17D571DA"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2" w:history="1">
            <w:r w:rsidR="00741998" w:rsidRPr="00983AF2">
              <w:rPr>
                <w:rStyle w:val="a4"/>
                <w:noProof/>
              </w:rPr>
              <w:t>1</w:t>
            </w:r>
            <w:r w:rsidR="00741998" w:rsidRPr="00C23A17">
              <w:rPr>
                <w:rStyle w:val="a4"/>
                <w:noProof/>
              </w:rPr>
              <w:t>.2.2 Вейвлетный анализ ЭМГ</w:t>
            </w:r>
            <w:r w:rsidR="00741998">
              <w:rPr>
                <w:noProof/>
                <w:webHidden/>
              </w:rPr>
              <w:tab/>
            </w:r>
            <w:r w:rsidR="00741998">
              <w:rPr>
                <w:noProof/>
                <w:webHidden/>
              </w:rPr>
              <w:fldChar w:fldCharType="begin"/>
            </w:r>
            <w:r w:rsidR="00741998">
              <w:rPr>
                <w:noProof/>
                <w:webHidden/>
              </w:rPr>
              <w:instrText xml:space="preserve"> PAGEREF _Toc228326032 \h </w:instrText>
            </w:r>
            <w:r w:rsidR="00741998">
              <w:rPr>
                <w:noProof/>
                <w:webHidden/>
              </w:rPr>
            </w:r>
            <w:r w:rsidR="00741998">
              <w:rPr>
                <w:noProof/>
                <w:webHidden/>
              </w:rPr>
              <w:fldChar w:fldCharType="separate"/>
            </w:r>
            <w:r w:rsidR="00E11230">
              <w:rPr>
                <w:noProof/>
                <w:webHidden/>
              </w:rPr>
              <w:t>25</w:t>
            </w:r>
            <w:r w:rsidR="00741998">
              <w:rPr>
                <w:noProof/>
                <w:webHidden/>
              </w:rPr>
              <w:fldChar w:fldCharType="end"/>
            </w:r>
          </w:hyperlink>
        </w:p>
        <w:p w14:paraId="0F1C0C5D" w14:textId="524A83A1" w:rsidR="00741998" w:rsidRDefault="00A444D4">
          <w:pPr>
            <w:pStyle w:val="23"/>
            <w:rPr>
              <w:rFonts w:asciiTheme="minorHAnsi" w:eastAsiaTheme="minorEastAsia" w:hAnsiTheme="minorHAnsi"/>
              <w:noProof/>
              <w:sz w:val="24"/>
              <w:szCs w:val="24"/>
              <w:lang w:eastAsia="ru-RU"/>
            </w:rPr>
          </w:pPr>
          <w:hyperlink w:anchor="_Toc228326033" w:history="1">
            <w:r w:rsidR="00741998" w:rsidRPr="00C23A17">
              <w:rPr>
                <w:rStyle w:val="a4"/>
                <w:noProof/>
              </w:rPr>
              <w:t>1.3 Ближняя инфракрасная спектроскопия и локальная мышечная оксигенация</w:t>
            </w:r>
            <w:r w:rsidR="00741998">
              <w:rPr>
                <w:noProof/>
                <w:webHidden/>
              </w:rPr>
              <w:tab/>
            </w:r>
            <w:r w:rsidR="00741998">
              <w:rPr>
                <w:noProof/>
                <w:webHidden/>
              </w:rPr>
              <w:fldChar w:fldCharType="begin"/>
            </w:r>
            <w:r w:rsidR="00741998">
              <w:rPr>
                <w:noProof/>
                <w:webHidden/>
              </w:rPr>
              <w:instrText xml:space="preserve"> PAGEREF _Toc228326033 \h </w:instrText>
            </w:r>
            <w:r w:rsidR="00741998">
              <w:rPr>
                <w:noProof/>
                <w:webHidden/>
              </w:rPr>
            </w:r>
            <w:r w:rsidR="00741998">
              <w:rPr>
                <w:noProof/>
                <w:webHidden/>
              </w:rPr>
              <w:fldChar w:fldCharType="separate"/>
            </w:r>
            <w:r w:rsidR="00E11230">
              <w:rPr>
                <w:noProof/>
                <w:webHidden/>
              </w:rPr>
              <w:t>29</w:t>
            </w:r>
            <w:r w:rsidR="00741998">
              <w:rPr>
                <w:noProof/>
                <w:webHidden/>
              </w:rPr>
              <w:fldChar w:fldCharType="end"/>
            </w:r>
          </w:hyperlink>
        </w:p>
        <w:p w14:paraId="421315D1" w14:textId="4F88E473" w:rsidR="00741998" w:rsidRDefault="00A444D4">
          <w:pPr>
            <w:pStyle w:val="23"/>
            <w:rPr>
              <w:rFonts w:asciiTheme="minorHAnsi" w:eastAsiaTheme="minorEastAsia" w:hAnsiTheme="minorHAnsi"/>
              <w:noProof/>
              <w:sz w:val="24"/>
              <w:szCs w:val="24"/>
              <w:lang w:eastAsia="ru-RU"/>
            </w:rPr>
          </w:pPr>
          <w:hyperlink w:anchor="_Toc228326034" w:history="1">
            <w:r w:rsidR="00741998" w:rsidRPr="00C23A17">
              <w:rPr>
                <w:rStyle w:val="a4"/>
                <w:noProof/>
              </w:rPr>
              <w:t>1.4 Вариабельность сердечного ритма и DFA-α1 как онлайн-маркер первого порога</w:t>
            </w:r>
            <w:r w:rsidR="00741998">
              <w:rPr>
                <w:noProof/>
                <w:webHidden/>
              </w:rPr>
              <w:tab/>
            </w:r>
            <w:r w:rsidR="00741998">
              <w:rPr>
                <w:noProof/>
                <w:webHidden/>
              </w:rPr>
              <w:fldChar w:fldCharType="begin"/>
            </w:r>
            <w:r w:rsidR="00741998">
              <w:rPr>
                <w:noProof/>
                <w:webHidden/>
              </w:rPr>
              <w:instrText xml:space="preserve"> PAGEREF _Toc228326034 \h </w:instrText>
            </w:r>
            <w:r w:rsidR="00741998">
              <w:rPr>
                <w:noProof/>
                <w:webHidden/>
              </w:rPr>
            </w:r>
            <w:r w:rsidR="00741998">
              <w:rPr>
                <w:noProof/>
                <w:webHidden/>
              </w:rPr>
              <w:fldChar w:fldCharType="separate"/>
            </w:r>
            <w:r w:rsidR="00E11230">
              <w:rPr>
                <w:noProof/>
                <w:webHidden/>
              </w:rPr>
              <w:t>33</w:t>
            </w:r>
            <w:r w:rsidR="00741998">
              <w:rPr>
                <w:noProof/>
                <w:webHidden/>
              </w:rPr>
              <w:fldChar w:fldCharType="end"/>
            </w:r>
          </w:hyperlink>
        </w:p>
        <w:p w14:paraId="7138B815" w14:textId="0910BA51" w:rsidR="00741998" w:rsidRDefault="00A444D4">
          <w:pPr>
            <w:pStyle w:val="23"/>
            <w:rPr>
              <w:rFonts w:asciiTheme="minorHAnsi" w:eastAsiaTheme="minorEastAsia" w:hAnsiTheme="minorHAnsi"/>
              <w:noProof/>
              <w:sz w:val="24"/>
              <w:szCs w:val="24"/>
              <w:lang w:eastAsia="ru-RU"/>
            </w:rPr>
          </w:pPr>
          <w:hyperlink w:anchor="_Toc228326035" w:history="1">
            <w:r w:rsidR="00741998" w:rsidRPr="00C23A17">
              <w:rPr>
                <w:rStyle w:val="a4"/>
                <w:noProof/>
              </w:rPr>
              <w:t>1.5 Кинетика лактата: задержка системного сигнала относительно локального</w:t>
            </w:r>
            <w:r w:rsidR="00741998">
              <w:rPr>
                <w:noProof/>
                <w:webHidden/>
              </w:rPr>
              <w:tab/>
            </w:r>
            <w:r w:rsidR="00741998">
              <w:rPr>
                <w:noProof/>
                <w:webHidden/>
              </w:rPr>
              <w:fldChar w:fldCharType="begin"/>
            </w:r>
            <w:r w:rsidR="00741998">
              <w:rPr>
                <w:noProof/>
                <w:webHidden/>
              </w:rPr>
              <w:instrText xml:space="preserve"> PAGEREF _Toc228326035 \h </w:instrText>
            </w:r>
            <w:r w:rsidR="00741998">
              <w:rPr>
                <w:noProof/>
                <w:webHidden/>
              </w:rPr>
            </w:r>
            <w:r w:rsidR="00741998">
              <w:rPr>
                <w:noProof/>
                <w:webHidden/>
              </w:rPr>
              <w:fldChar w:fldCharType="separate"/>
            </w:r>
            <w:r w:rsidR="00E11230">
              <w:rPr>
                <w:noProof/>
                <w:webHidden/>
              </w:rPr>
              <w:t>36</w:t>
            </w:r>
            <w:r w:rsidR="00741998">
              <w:rPr>
                <w:noProof/>
                <w:webHidden/>
              </w:rPr>
              <w:fldChar w:fldCharType="end"/>
            </w:r>
          </w:hyperlink>
        </w:p>
        <w:p w14:paraId="27FAF092" w14:textId="631958CF" w:rsidR="00741998" w:rsidRDefault="00A444D4">
          <w:pPr>
            <w:pStyle w:val="23"/>
            <w:rPr>
              <w:rFonts w:asciiTheme="minorHAnsi" w:eastAsiaTheme="minorEastAsia" w:hAnsiTheme="minorHAnsi"/>
              <w:noProof/>
              <w:sz w:val="24"/>
              <w:szCs w:val="24"/>
              <w:lang w:eastAsia="ru-RU"/>
            </w:rPr>
          </w:pPr>
          <w:hyperlink w:anchor="_Toc228326036" w:history="1">
            <w:r w:rsidR="00741998" w:rsidRPr="00C23A17">
              <w:rPr>
                <w:rStyle w:val="a4"/>
                <w:noProof/>
              </w:rPr>
              <w:t>1.6 Машинное обучение и алгоритмы онлайн-детекции аэробно-анаэробного перехода</w:t>
            </w:r>
            <w:r w:rsidR="00741998">
              <w:rPr>
                <w:noProof/>
                <w:webHidden/>
              </w:rPr>
              <w:tab/>
            </w:r>
            <w:r w:rsidR="00741998">
              <w:rPr>
                <w:noProof/>
                <w:webHidden/>
              </w:rPr>
              <w:fldChar w:fldCharType="begin"/>
            </w:r>
            <w:r w:rsidR="00741998">
              <w:rPr>
                <w:noProof/>
                <w:webHidden/>
              </w:rPr>
              <w:instrText xml:space="preserve"> PAGEREF _Toc228326036 \h </w:instrText>
            </w:r>
            <w:r w:rsidR="00741998">
              <w:rPr>
                <w:noProof/>
                <w:webHidden/>
              </w:rPr>
            </w:r>
            <w:r w:rsidR="00741998">
              <w:rPr>
                <w:noProof/>
                <w:webHidden/>
              </w:rPr>
              <w:fldChar w:fldCharType="separate"/>
            </w:r>
            <w:r w:rsidR="00E11230">
              <w:rPr>
                <w:noProof/>
                <w:webHidden/>
              </w:rPr>
              <w:t>40</w:t>
            </w:r>
            <w:r w:rsidR="00741998">
              <w:rPr>
                <w:noProof/>
                <w:webHidden/>
              </w:rPr>
              <w:fldChar w:fldCharType="end"/>
            </w:r>
          </w:hyperlink>
        </w:p>
        <w:p w14:paraId="60EBDD17" w14:textId="2C63505F"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7" w:history="1">
            <w:r w:rsidR="00741998" w:rsidRPr="00C23A17">
              <w:rPr>
                <w:rStyle w:val="a4"/>
                <w:noProof/>
                <w:lang w:val="en-US"/>
              </w:rPr>
              <w:t>1</w:t>
            </w:r>
            <w:r w:rsidR="00741998" w:rsidRPr="00C23A17">
              <w:rPr>
                <w:rStyle w:val="a4"/>
                <w:noProof/>
              </w:rPr>
              <w:t>.6.1 Классический ML на ручных признаках</w:t>
            </w:r>
            <w:r w:rsidR="00741998">
              <w:rPr>
                <w:noProof/>
                <w:webHidden/>
              </w:rPr>
              <w:tab/>
            </w:r>
            <w:r w:rsidR="00741998">
              <w:rPr>
                <w:noProof/>
                <w:webHidden/>
              </w:rPr>
              <w:fldChar w:fldCharType="begin"/>
            </w:r>
            <w:r w:rsidR="00741998">
              <w:rPr>
                <w:noProof/>
                <w:webHidden/>
              </w:rPr>
              <w:instrText xml:space="preserve"> PAGEREF _Toc228326037 \h </w:instrText>
            </w:r>
            <w:r w:rsidR="00741998">
              <w:rPr>
                <w:noProof/>
                <w:webHidden/>
              </w:rPr>
            </w:r>
            <w:r w:rsidR="00741998">
              <w:rPr>
                <w:noProof/>
                <w:webHidden/>
              </w:rPr>
              <w:fldChar w:fldCharType="separate"/>
            </w:r>
            <w:r w:rsidR="00E11230">
              <w:rPr>
                <w:noProof/>
                <w:webHidden/>
              </w:rPr>
              <w:t>40</w:t>
            </w:r>
            <w:r w:rsidR="00741998">
              <w:rPr>
                <w:noProof/>
                <w:webHidden/>
              </w:rPr>
              <w:fldChar w:fldCharType="end"/>
            </w:r>
          </w:hyperlink>
        </w:p>
        <w:p w14:paraId="538DA335" w14:textId="5402EA98"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8" w:history="1">
            <w:r w:rsidR="00741998" w:rsidRPr="00C23A17">
              <w:rPr>
                <w:rStyle w:val="a4"/>
                <w:noProof/>
              </w:rPr>
              <w:t>1.6.2 ML для временных рядов: LSTM, TCN и вейвлетные сети</w:t>
            </w:r>
            <w:r w:rsidR="00741998">
              <w:rPr>
                <w:noProof/>
                <w:webHidden/>
              </w:rPr>
              <w:tab/>
            </w:r>
            <w:r w:rsidR="00741998">
              <w:rPr>
                <w:noProof/>
                <w:webHidden/>
              </w:rPr>
              <w:fldChar w:fldCharType="begin"/>
            </w:r>
            <w:r w:rsidR="00741998">
              <w:rPr>
                <w:noProof/>
                <w:webHidden/>
              </w:rPr>
              <w:instrText xml:space="preserve"> PAGEREF _Toc228326038 \h </w:instrText>
            </w:r>
            <w:r w:rsidR="00741998">
              <w:rPr>
                <w:noProof/>
                <w:webHidden/>
              </w:rPr>
            </w:r>
            <w:r w:rsidR="00741998">
              <w:rPr>
                <w:noProof/>
                <w:webHidden/>
              </w:rPr>
              <w:fldChar w:fldCharType="separate"/>
            </w:r>
            <w:r w:rsidR="00E11230">
              <w:rPr>
                <w:noProof/>
                <w:webHidden/>
              </w:rPr>
              <w:t>43</w:t>
            </w:r>
            <w:r w:rsidR="00741998">
              <w:rPr>
                <w:noProof/>
                <w:webHidden/>
              </w:rPr>
              <w:fldChar w:fldCharType="end"/>
            </w:r>
          </w:hyperlink>
        </w:p>
        <w:p w14:paraId="7BBAF8A6" w14:textId="72D2D50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9" w:history="1">
            <w:r w:rsidR="00741998" w:rsidRPr="00C23A17">
              <w:rPr>
                <w:rStyle w:val="a4"/>
                <w:noProof/>
              </w:rPr>
              <w:t>1.6.3 Обучение при малых датасетах и стратегии валидации</w:t>
            </w:r>
            <w:r w:rsidR="00741998">
              <w:rPr>
                <w:noProof/>
                <w:webHidden/>
              </w:rPr>
              <w:tab/>
            </w:r>
            <w:r w:rsidR="00741998">
              <w:rPr>
                <w:noProof/>
                <w:webHidden/>
              </w:rPr>
              <w:fldChar w:fldCharType="begin"/>
            </w:r>
            <w:r w:rsidR="00741998">
              <w:rPr>
                <w:noProof/>
                <w:webHidden/>
              </w:rPr>
              <w:instrText xml:space="preserve"> PAGEREF _Toc228326039 \h </w:instrText>
            </w:r>
            <w:r w:rsidR="00741998">
              <w:rPr>
                <w:noProof/>
                <w:webHidden/>
              </w:rPr>
            </w:r>
            <w:r w:rsidR="00741998">
              <w:rPr>
                <w:noProof/>
                <w:webHidden/>
              </w:rPr>
              <w:fldChar w:fldCharType="separate"/>
            </w:r>
            <w:r w:rsidR="00E11230">
              <w:rPr>
                <w:noProof/>
                <w:webHidden/>
              </w:rPr>
              <w:t>46</w:t>
            </w:r>
            <w:r w:rsidR="00741998">
              <w:rPr>
                <w:noProof/>
                <w:webHidden/>
              </w:rPr>
              <w:fldChar w:fldCharType="end"/>
            </w:r>
          </w:hyperlink>
        </w:p>
        <w:p w14:paraId="4EE1F4AF" w14:textId="5FC7CEB1"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0" w:history="1">
            <w:r w:rsidR="00741998" w:rsidRPr="00C23A17">
              <w:rPr>
                <w:rStyle w:val="a4"/>
                <w:noProof/>
                <w:lang w:val="en-US"/>
              </w:rPr>
              <w:t>1</w:t>
            </w:r>
            <w:r w:rsidR="00741998" w:rsidRPr="00C23A17">
              <w:rPr>
                <w:rStyle w:val="a4"/>
                <w:noProof/>
              </w:rPr>
              <w:t>.6.4 Gap: мультимодальные онлайн-системы</w:t>
            </w:r>
            <w:r w:rsidR="00741998">
              <w:rPr>
                <w:noProof/>
                <w:webHidden/>
              </w:rPr>
              <w:tab/>
            </w:r>
            <w:r w:rsidR="00741998">
              <w:rPr>
                <w:noProof/>
                <w:webHidden/>
              </w:rPr>
              <w:fldChar w:fldCharType="begin"/>
            </w:r>
            <w:r w:rsidR="00741998">
              <w:rPr>
                <w:noProof/>
                <w:webHidden/>
              </w:rPr>
              <w:instrText xml:space="preserve"> PAGEREF _Toc228326040 \h </w:instrText>
            </w:r>
            <w:r w:rsidR="00741998">
              <w:rPr>
                <w:noProof/>
                <w:webHidden/>
              </w:rPr>
            </w:r>
            <w:r w:rsidR="00741998">
              <w:rPr>
                <w:noProof/>
                <w:webHidden/>
              </w:rPr>
              <w:fldChar w:fldCharType="separate"/>
            </w:r>
            <w:r w:rsidR="00E11230">
              <w:rPr>
                <w:noProof/>
                <w:webHidden/>
              </w:rPr>
              <w:t>49</w:t>
            </w:r>
            <w:r w:rsidR="00741998">
              <w:rPr>
                <w:noProof/>
                <w:webHidden/>
              </w:rPr>
              <w:fldChar w:fldCharType="end"/>
            </w:r>
          </w:hyperlink>
        </w:p>
        <w:p w14:paraId="4D74CB7E" w14:textId="398E3523" w:rsidR="00741998" w:rsidRDefault="00A444D4">
          <w:pPr>
            <w:pStyle w:val="23"/>
            <w:rPr>
              <w:rFonts w:asciiTheme="minorHAnsi" w:eastAsiaTheme="minorEastAsia" w:hAnsiTheme="minorHAnsi"/>
              <w:noProof/>
              <w:sz w:val="24"/>
              <w:szCs w:val="24"/>
              <w:lang w:eastAsia="ru-RU"/>
            </w:rPr>
          </w:pPr>
          <w:hyperlink w:anchor="_Toc228326041" w:history="1">
            <w:r w:rsidR="00741998" w:rsidRPr="00C23A17">
              <w:rPr>
                <w:rStyle w:val="a4"/>
                <w:noProof/>
              </w:rPr>
              <w:t>1.7 Физиологические особенности триатлонистов при велоэргометрическом тестировании</w:t>
            </w:r>
            <w:r w:rsidR="00741998">
              <w:rPr>
                <w:noProof/>
                <w:webHidden/>
              </w:rPr>
              <w:tab/>
            </w:r>
            <w:r w:rsidR="00741998">
              <w:rPr>
                <w:noProof/>
                <w:webHidden/>
              </w:rPr>
              <w:fldChar w:fldCharType="begin"/>
            </w:r>
            <w:r w:rsidR="00741998">
              <w:rPr>
                <w:noProof/>
                <w:webHidden/>
              </w:rPr>
              <w:instrText xml:space="preserve"> PAGEREF _Toc228326041 \h </w:instrText>
            </w:r>
            <w:r w:rsidR="00741998">
              <w:rPr>
                <w:noProof/>
                <w:webHidden/>
              </w:rPr>
            </w:r>
            <w:r w:rsidR="00741998">
              <w:rPr>
                <w:noProof/>
                <w:webHidden/>
              </w:rPr>
              <w:fldChar w:fldCharType="separate"/>
            </w:r>
            <w:r w:rsidR="00E11230">
              <w:rPr>
                <w:noProof/>
                <w:webHidden/>
              </w:rPr>
              <w:t>49</w:t>
            </w:r>
            <w:r w:rsidR="00741998">
              <w:rPr>
                <w:noProof/>
                <w:webHidden/>
              </w:rPr>
              <w:fldChar w:fldCharType="end"/>
            </w:r>
          </w:hyperlink>
        </w:p>
        <w:p w14:paraId="14AF8C86" w14:textId="5AD679B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2" w:history="1">
            <w:r w:rsidR="00741998" w:rsidRPr="00C23A17">
              <w:rPr>
                <w:rStyle w:val="a4"/>
                <w:noProof/>
                <w:lang w:val="en-US"/>
              </w:rPr>
              <w:t>1</w:t>
            </w:r>
            <w:r w:rsidR="00741998" w:rsidRPr="00C23A17">
              <w:rPr>
                <w:rStyle w:val="a4"/>
                <w:noProof/>
              </w:rPr>
              <w:t>.8 Заключение по обзору литературы</w:t>
            </w:r>
            <w:r w:rsidR="00741998">
              <w:rPr>
                <w:noProof/>
                <w:webHidden/>
              </w:rPr>
              <w:tab/>
            </w:r>
            <w:r w:rsidR="00741998">
              <w:rPr>
                <w:noProof/>
                <w:webHidden/>
              </w:rPr>
              <w:fldChar w:fldCharType="begin"/>
            </w:r>
            <w:r w:rsidR="00741998">
              <w:rPr>
                <w:noProof/>
                <w:webHidden/>
              </w:rPr>
              <w:instrText xml:space="preserve"> PAGEREF _Toc228326042 \h </w:instrText>
            </w:r>
            <w:r w:rsidR="00741998">
              <w:rPr>
                <w:noProof/>
                <w:webHidden/>
              </w:rPr>
            </w:r>
            <w:r w:rsidR="00741998">
              <w:rPr>
                <w:noProof/>
                <w:webHidden/>
              </w:rPr>
              <w:fldChar w:fldCharType="separate"/>
            </w:r>
            <w:r w:rsidR="00E11230">
              <w:rPr>
                <w:noProof/>
                <w:webHidden/>
              </w:rPr>
              <w:t>51</w:t>
            </w:r>
            <w:r w:rsidR="00741998">
              <w:rPr>
                <w:noProof/>
                <w:webHidden/>
              </w:rPr>
              <w:fldChar w:fldCharType="end"/>
            </w:r>
          </w:hyperlink>
        </w:p>
        <w:p w14:paraId="2DAEABCD" w14:textId="4692BB9D"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43" w:history="1">
            <w:r w:rsidR="00741998" w:rsidRPr="00C23A17">
              <w:rPr>
                <w:rStyle w:val="a4"/>
                <w:noProof/>
              </w:rPr>
              <w:t>2 Материалы и методы</w:t>
            </w:r>
            <w:r w:rsidR="00741998">
              <w:rPr>
                <w:noProof/>
                <w:webHidden/>
              </w:rPr>
              <w:tab/>
            </w:r>
            <w:r w:rsidR="00741998">
              <w:rPr>
                <w:noProof/>
                <w:webHidden/>
              </w:rPr>
              <w:fldChar w:fldCharType="begin"/>
            </w:r>
            <w:r w:rsidR="00741998">
              <w:rPr>
                <w:noProof/>
                <w:webHidden/>
              </w:rPr>
              <w:instrText xml:space="preserve"> PAGEREF _Toc228326043 \h </w:instrText>
            </w:r>
            <w:r w:rsidR="00741998">
              <w:rPr>
                <w:noProof/>
                <w:webHidden/>
              </w:rPr>
            </w:r>
            <w:r w:rsidR="00741998">
              <w:rPr>
                <w:noProof/>
                <w:webHidden/>
              </w:rPr>
              <w:fldChar w:fldCharType="separate"/>
            </w:r>
            <w:r w:rsidR="00E11230">
              <w:rPr>
                <w:noProof/>
                <w:webHidden/>
              </w:rPr>
              <w:t>54</w:t>
            </w:r>
            <w:r w:rsidR="00741998">
              <w:rPr>
                <w:noProof/>
                <w:webHidden/>
              </w:rPr>
              <w:fldChar w:fldCharType="end"/>
            </w:r>
          </w:hyperlink>
        </w:p>
        <w:p w14:paraId="21019704" w14:textId="20229376" w:rsidR="00741998" w:rsidRDefault="00A444D4">
          <w:pPr>
            <w:pStyle w:val="23"/>
            <w:rPr>
              <w:rFonts w:asciiTheme="minorHAnsi" w:eastAsiaTheme="minorEastAsia" w:hAnsiTheme="minorHAnsi"/>
              <w:noProof/>
              <w:sz w:val="24"/>
              <w:szCs w:val="24"/>
              <w:lang w:eastAsia="ru-RU"/>
            </w:rPr>
          </w:pPr>
          <w:hyperlink w:anchor="_Toc228326044" w:history="1">
            <w:r w:rsidR="00741998" w:rsidRPr="00C23A17">
              <w:rPr>
                <w:rStyle w:val="a4"/>
                <w:noProof/>
              </w:rPr>
              <w:t>2.1 Участники исследования</w:t>
            </w:r>
            <w:r w:rsidR="00741998">
              <w:rPr>
                <w:noProof/>
                <w:webHidden/>
              </w:rPr>
              <w:tab/>
            </w:r>
            <w:r w:rsidR="00741998">
              <w:rPr>
                <w:noProof/>
                <w:webHidden/>
              </w:rPr>
              <w:fldChar w:fldCharType="begin"/>
            </w:r>
            <w:r w:rsidR="00741998">
              <w:rPr>
                <w:noProof/>
                <w:webHidden/>
              </w:rPr>
              <w:instrText xml:space="preserve"> PAGEREF _Toc228326044 \h </w:instrText>
            </w:r>
            <w:r w:rsidR="00741998">
              <w:rPr>
                <w:noProof/>
                <w:webHidden/>
              </w:rPr>
            </w:r>
            <w:r w:rsidR="00741998">
              <w:rPr>
                <w:noProof/>
                <w:webHidden/>
              </w:rPr>
              <w:fldChar w:fldCharType="separate"/>
            </w:r>
            <w:r w:rsidR="00E11230">
              <w:rPr>
                <w:noProof/>
                <w:webHidden/>
              </w:rPr>
              <w:t>54</w:t>
            </w:r>
            <w:r w:rsidR="00741998">
              <w:rPr>
                <w:noProof/>
                <w:webHidden/>
              </w:rPr>
              <w:fldChar w:fldCharType="end"/>
            </w:r>
          </w:hyperlink>
        </w:p>
        <w:p w14:paraId="550B2920" w14:textId="6B300F07" w:rsidR="00741998" w:rsidRDefault="00A444D4">
          <w:pPr>
            <w:pStyle w:val="23"/>
            <w:rPr>
              <w:rFonts w:asciiTheme="minorHAnsi" w:eastAsiaTheme="minorEastAsia" w:hAnsiTheme="minorHAnsi"/>
              <w:noProof/>
              <w:sz w:val="24"/>
              <w:szCs w:val="24"/>
              <w:lang w:eastAsia="ru-RU"/>
            </w:rPr>
          </w:pPr>
          <w:hyperlink w:anchor="_Toc228326045" w:history="1">
            <w:r w:rsidR="00741998" w:rsidRPr="00C23A17">
              <w:rPr>
                <w:rStyle w:val="a4"/>
                <w:noProof/>
              </w:rPr>
              <w:t>2.2 Протокол нагрузочного тестирования</w:t>
            </w:r>
            <w:r w:rsidR="00741998">
              <w:rPr>
                <w:noProof/>
                <w:webHidden/>
              </w:rPr>
              <w:tab/>
            </w:r>
            <w:r w:rsidR="00741998">
              <w:rPr>
                <w:noProof/>
                <w:webHidden/>
              </w:rPr>
              <w:fldChar w:fldCharType="begin"/>
            </w:r>
            <w:r w:rsidR="00741998">
              <w:rPr>
                <w:noProof/>
                <w:webHidden/>
              </w:rPr>
              <w:instrText xml:space="preserve"> PAGEREF _Toc228326045 \h </w:instrText>
            </w:r>
            <w:r w:rsidR="00741998">
              <w:rPr>
                <w:noProof/>
                <w:webHidden/>
              </w:rPr>
            </w:r>
            <w:r w:rsidR="00741998">
              <w:rPr>
                <w:noProof/>
                <w:webHidden/>
              </w:rPr>
              <w:fldChar w:fldCharType="separate"/>
            </w:r>
            <w:r w:rsidR="00E11230">
              <w:rPr>
                <w:noProof/>
                <w:webHidden/>
              </w:rPr>
              <w:t>54</w:t>
            </w:r>
            <w:r w:rsidR="00741998">
              <w:rPr>
                <w:noProof/>
                <w:webHidden/>
              </w:rPr>
              <w:fldChar w:fldCharType="end"/>
            </w:r>
          </w:hyperlink>
        </w:p>
        <w:p w14:paraId="2835A511" w14:textId="58AFA195" w:rsidR="00741998" w:rsidRDefault="00A444D4">
          <w:pPr>
            <w:pStyle w:val="23"/>
            <w:rPr>
              <w:rFonts w:asciiTheme="minorHAnsi" w:eastAsiaTheme="minorEastAsia" w:hAnsiTheme="minorHAnsi"/>
              <w:noProof/>
              <w:sz w:val="24"/>
              <w:szCs w:val="24"/>
              <w:lang w:eastAsia="ru-RU"/>
            </w:rPr>
          </w:pPr>
          <w:hyperlink w:anchor="_Toc228326046" w:history="1">
            <w:r w:rsidR="00741998" w:rsidRPr="00C23A17">
              <w:rPr>
                <w:rStyle w:val="a4"/>
                <w:noProof/>
              </w:rPr>
              <w:t>2.3 Аппаратный комплекс регистрации</w:t>
            </w:r>
            <w:r w:rsidR="00741998">
              <w:rPr>
                <w:noProof/>
                <w:webHidden/>
              </w:rPr>
              <w:tab/>
            </w:r>
            <w:r w:rsidR="00741998">
              <w:rPr>
                <w:noProof/>
                <w:webHidden/>
              </w:rPr>
              <w:fldChar w:fldCharType="begin"/>
            </w:r>
            <w:r w:rsidR="00741998">
              <w:rPr>
                <w:noProof/>
                <w:webHidden/>
              </w:rPr>
              <w:instrText xml:space="preserve"> PAGEREF _Toc228326046 \h </w:instrText>
            </w:r>
            <w:r w:rsidR="00741998">
              <w:rPr>
                <w:noProof/>
                <w:webHidden/>
              </w:rPr>
            </w:r>
            <w:r w:rsidR="00741998">
              <w:rPr>
                <w:noProof/>
                <w:webHidden/>
              </w:rPr>
              <w:fldChar w:fldCharType="separate"/>
            </w:r>
            <w:r w:rsidR="00E11230">
              <w:rPr>
                <w:noProof/>
                <w:webHidden/>
              </w:rPr>
              <w:t>55</w:t>
            </w:r>
            <w:r w:rsidR="00741998">
              <w:rPr>
                <w:noProof/>
                <w:webHidden/>
              </w:rPr>
              <w:fldChar w:fldCharType="end"/>
            </w:r>
          </w:hyperlink>
        </w:p>
        <w:p w14:paraId="2D0A3AFE" w14:textId="1C60C723"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7" w:history="1">
            <w:r w:rsidR="00741998" w:rsidRPr="00C23A17">
              <w:rPr>
                <w:rStyle w:val="a4"/>
                <w:noProof/>
              </w:rPr>
              <w:t>2.3.1 Электромиография и инерционные измерения</w:t>
            </w:r>
            <w:r w:rsidR="00741998">
              <w:rPr>
                <w:noProof/>
                <w:webHidden/>
              </w:rPr>
              <w:tab/>
            </w:r>
            <w:r w:rsidR="00741998">
              <w:rPr>
                <w:noProof/>
                <w:webHidden/>
              </w:rPr>
              <w:fldChar w:fldCharType="begin"/>
            </w:r>
            <w:r w:rsidR="00741998">
              <w:rPr>
                <w:noProof/>
                <w:webHidden/>
              </w:rPr>
              <w:instrText xml:space="preserve"> PAGEREF _Toc228326047 \h </w:instrText>
            </w:r>
            <w:r w:rsidR="00741998">
              <w:rPr>
                <w:noProof/>
                <w:webHidden/>
              </w:rPr>
            </w:r>
            <w:r w:rsidR="00741998">
              <w:rPr>
                <w:noProof/>
                <w:webHidden/>
              </w:rPr>
              <w:fldChar w:fldCharType="separate"/>
            </w:r>
            <w:r w:rsidR="00E11230">
              <w:rPr>
                <w:noProof/>
                <w:webHidden/>
              </w:rPr>
              <w:t>55</w:t>
            </w:r>
            <w:r w:rsidR="00741998">
              <w:rPr>
                <w:noProof/>
                <w:webHidden/>
              </w:rPr>
              <w:fldChar w:fldCharType="end"/>
            </w:r>
          </w:hyperlink>
        </w:p>
        <w:p w14:paraId="7C85F67D" w14:textId="4F8325E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8" w:history="1">
            <w:r w:rsidR="00741998" w:rsidRPr="00C23A17">
              <w:rPr>
                <w:rStyle w:val="a4"/>
                <w:noProof/>
              </w:rPr>
              <w:t>2.3.2 Ближняя инфракрасная спектроскопия</w:t>
            </w:r>
            <w:r w:rsidR="00741998">
              <w:rPr>
                <w:noProof/>
                <w:webHidden/>
              </w:rPr>
              <w:tab/>
            </w:r>
            <w:r w:rsidR="00741998">
              <w:rPr>
                <w:noProof/>
                <w:webHidden/>
              </w:rPr>
              <w:fldChar w:fldCharType="begin"/>
            </w:r>
            <w:r w:rsidR="00741998">
              <w:rPr>
                <w:noProof/>
                <w:webHidden/>
              </w:rPr>
              <w:instrText xml:space="preserve"> PAGEREF _Toc228326048 \h </w:instrText>
            </w:r>
            <w:r w:rsidR="00741998">
              <w:rPr>
                <w:noProof/>
                <w:webHidden/>
              </w:rPr>
            </w:r>
            <w:r w:rsidR="00741998">
              <w:rPr>
                <w:noProof/>
                <w:webHidden/>
              </w:rPr>
              <w:fldChar w:fldCharType="separate"/>
            </w:r>
            <w:r w:rsidR="00E11230">
              <w:rPr>
                <w:noProof/>
                <w:webHidden/>
              </w:rPr>
              <w:t>55</w:t>
            </w:r>
            <w:r w:rsidR="00741998">
              <w:rPr>
                <w:noProof/>
                <w:webHidden/>
              </w:rPr>
              <w:fldChar w:fldCharType="end"/>
            </w:r>
          </w:hyperlink>
        </w:p>
        <w:p w14:paraId="3A4E1FE8" w14:textId="081E193B"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9" w:history="1">
            <w:r w:rsidR="00741998" w:rsidRPr="00C23A17">
              <w:rPr>
                <w:rStyle w:val="a4"/>
                <w:noProof/>
              </w:rPr>
              <w:t>2.3.3 Сердечный ритм</w:t>
            </w:r>
            <w:r w:rsidR="00741998">
              <w:rPr>
                <w:noProof/>
                <w:webHidden/>
              </w:rPr>
              <w:tab/>
            </w:r>
            <w:r w:rsidR="00741998">
              <w:rPr>
                <w:noProof/>
                <w:webHidden/>
              </w:rPr>
              <w:fldChar w:fldCharType="begin"/>
            </w:r>
            <w:r w:rsidR="00741998">
              <w:rPr>
                <w:noProof/>
                <w:webHidden/>
              </w:rPr>
              <w:instrText xml:space="preserve"> PAGEREF _Toc228326049 \h </w:instrText>
            </w:r>
            <w:r w:rsidR="00741998">
              <w:rPr>
                <w:noProof/>
                <w:webHidden/>
              </w:rPr>
            </w:r>
            <w:r w:rsidR="00741998">
              <w:rPr>
                <w:noProof/>
                <w:webHidden/>
              </w:rPr>
              <w:fldChar w:fldCharType="separate"/>
            </w:r>
            <w:r w:rsidR="00E11230">
              <w:rPr>
                <w:noProof/>
                <w:webHidden/>
              </w:rPr>
              <w:t>56</w:t>
            </w:r>
            <w:r w:rsidR="00741998">
              <w:rPr>
                <w:noProof/>
                <w:webHidden/>
              </w:rPr>
              <w:fldChar w:fldCharType="end"/>
            </w:r>
          </w:hyperlink>
        </w:p>
        <w:p w14:paraId="622AE2EB" w14:textId="6208D129" w:rsidR="00741998" w:rsidRDefault="00A444D4">
          <w:pPr>
            <w:pStyle w:val="23"/>
            <w:rPr>
              <w:rFonts w:asciiTheme="minorHAnsi" w:eastAsiaTheme="minorEastAsia" w:hAnsiTheme="minorHAnsi"/>
              <w:noProof/>
              <w:sz w:val="24"/>
              <w:szCs w:val="24"/>
              <w:lang w:eastAsia="ru-RU"/>
            </w:rPr>
          </w:pPr>
          <w:hyperlink w:anchor="_Toc228326050" w:history="1">
            <w:r w:rsidR="00741998" w:rsidRPr="00C23A17">
              <w:rPr>
                <w:rStyle w:val="a4"/>
                <w:noProof/>
              </w:rPr>
              <w:t>2.4 Система синхронного сбора данных Sensync</w:t>
            </w:r>
            <w:r w:rsidR="00741998">
              <w:rPr>
                <w:noProof/>
                <w:webHidden/>
              </w:rPr>
              <w:tab/>
            </w:r>
            <w:r w:rsidR="00741998">
              <w:rPr>
                <w:noProof/>
                <w:webHidden/>
              </w:rPr>
              <w:fldChar w:fldCharType="begin"/>
            </w:r>
            <w:r w:rsidR="00741998">
              <w:rPr>
                <w:noProof/>
                <w:webHidden/>
              </w:rPr>
              <w:instrText xml:space="preserve"> PAGEREF _Toc228326050 \h </w:instrText>
            </w:r>
            <w:r w:rsidR="00741998">
              <w:rPr>
                <w:noProof/>
                <w:webHidden/>
              </w:rPr>
            </w:r>
            <w:r w:rsidR="00741998">
              <w:rPr>
                <w:noProof/>
                <w:webHidden/>
              </w:rPr>
              <w:fldChar w:fldCharType="separate"/>
            </w:r>
            <w:r w:rsidR="00E11230">
              <w:rPr>
                <w:noProof/>
                <w:webHidden/>
              </w:rPr>
              <w:t>56</w:t>
            </w:r>
            <w:r w:rsidR="00741998">
              <w:rPr>
                <w:noProof/>
                <w:webHidden/>
              </w:rPr>
              <w:fldChar w:fldCharType="end"/>
            </w:r>
          </w:hyperlink>
        </w:p>
        <w:p w14:paraId="225030D5" w14:textId="31A8272C"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1" w:history="1">
            <w:r w:rsidR="00741998" w:rsidRPr="00C23A17">
              <w:rPr>
                <w:rStyle w:val="a4"/>
                <w:noProof/>
              </w:rPr>
              <w:t>2.4.1 Архитектура и мотивация</w:t>
            </w:r>
            <w:r w:rsidR="00741998">
              <w:rPr>
                <w:noProof/>
                <w:webHidden/>
              </w:rPr>
              <w:tab/>
            </w:r>
            <w:r w:rsidR="00741998">
              <w:rPr>
                <w:noProof/>
                <w:webHidden/>
              </w:rPr>
              <w:fldChar w:fldCharType="begin"/>
            </w:r>
            <w:r w:rsidR="00741998">
              <w:rPr>
                <w:noProof/>
                <w:webHidden/>
              </w:rPr>
              <w:instrText xml:space="preserve"> PAGEREF _Toc228326051 \h </w:instrText>
            </w:r>
            <w:r w:rsidR="00741998">
              <w:rPr>
                <w:noProof/>
                <w:webHidden/>
              </w:rPr>
            </w:r>
            <w:r w:rsidR="00741998">
              <w:rPr>
                <w:noProof/>
                <w:webHidden/>
              </w:rPr>
              <w:fldChar w:fldCharType="separate"/>
            </w:r>
            <w:r w:rsidR="00E11230">
              <w:rPr>
                <w:noProof/>
                <w:webHidden/>
              </w:rPr>
              <w:t>56</w:t>
            </w:r>
            <w:r w:rsidR="00741998">
              <w:rPr>
                <w:noProof/>
                <w:webHidden/>
              </w:rPr>
              <w:fldChar w:fldCharType="end"/>
            </w:r>
          </w:hyperlink>
        </w:p>
        <w:p w14:paraId="796E1E96" w14:textId="0ACF0AA0"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2" w:history="1">
            <w:r w:rsidR="00741998" w:rsidRPr="00C23A17">
              <w:rPr>
                <w:rStyle w:val="a4"/>
                <w:noProof/>
              </w:rPr>
              <w:t>2.4.2 Реализация</w:t>
            </w:r>
            <w:r w:rsidR="00741998">
              <w:rPr>
                <w:noProof/>
                <w:webHidden/>
              </w:rPr>
              <w:tab/>
            </w:r>
            <w:r w:rsidR="00741998">
              <w:rPr>
                <w:noProof/>
                <w:webHidden/>
              </w:rPr>
              <w:fldChar w:fldCharType="begin"/>
            </w:r>
            <w:r w:rsidR="00741998">
              <w:rPr>
                <w:noProof/>
                <w:webHidden/>
              </w:rPr>
              <w:instrText xml:space="preserve"> PAGEREF _Toc228326052 \h </w:instrText>
            </w:r>
            <w:r w:rsidR="00741998">
              <w:rPr>
                <w:noProof/>
                <w:webHidden/>
              </w:rPr>
            </w:r>
            <w:r w:rsidR="00741998">
              <w:rPr>
                <w:noProof/>
                <w:webHidden/>
              </w:rPr>
              <w:fldChar w:fldCharType="separate"/>
            </w:r>
            <w:r w:rsidR="00E11230">
              <w:rPr>
                <w:noProof/>
                <w:webHidden/>
              </w:rPr>
              <w:t>57</w:t>
            </w:r>
            <w:r w:rsidR="00741998">
              <w:rPr>
                <w:noProof/>
                <w:webHidden/>
              </w:rPr>
              <w:fldChar w:fldCharType="end"/>
            </w:r>
          </w:hyperlink>
        </w:p>
        <w:p w14:paraId="10985E13" w14:textId="38A4FB2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3" w:history="1">
            <w:r w:rsidR="00741998" w:rsidRPr="00C23A17">
              <w:rPr>
                <w:rStyle w:val="a4"/>
                <w:noProof/>
              </w:rPr>
              <w:t>2.4.3 Технологический стек</w:t>
            </w:r>
            <w:r w:rsidR="00741998">
              <w:rPr>
                <w:noProof/>
                <w:webHidden/>
              </w:rPr>
              <w:tab/>
            </w:r>
            <w:r w:rsidR="00741998">
              <w:rPr>
                <w:noProof/>
                <w:webHidden/>
              </w:rPr>
              <w:fldChar w:fldCharType="begin"/>
            </w:r>
            <w:r w:rsidR="00741998">
              <w:rPr>
                <w:noProof/>
                <w:webHidden/>
              </w:rPr>
              <w:instrText xml:space="preserve"> PAGEREF _Toc228326053 \h </w:instrText>
            </w:r>
            <w:r w:rsidR="00741998">
              <w:rPr>
                <w:noProof/>
                <w:webHidden/>
              </w:rPr>
            </w:r>
            <w:r w:rsidR="00741998">
              <w:rPr>
                <w:noProof/>
                <w:webHidden/>
              </w:rPr>
              <w:fldChar w:fldCharType="separate"/>
            </w:r>
            <w:r w:rsidR="00E11230">
              <w:rPr>
                <w:noProof/>
                <w:webHidden/>
              </w:rPr>
              <w:t>58</w:t>
            </w:r>
            <w:r w:rsidR="00741998">
              <w:rPr>
                <w:noProof/>
                <w:webHidden/>
              </w:rPr>
              <w:fldChar w:fldCharType="end"/>
            </w:r>
          </w:hyperlink>
        </w:p>
        <w:p w14:paraId="405DC2DD" w14:textId="237787D7" w:rsidR="00741998" w:rsidRDefault="00A444D4">
          <w:pPr>
            <w:pStyle w:val="23"/>
            <w:rPr>
              <w:rFonts w:asciiTheme="minorHAnsi" w:eastAsiaTheme="minorEastAsia" w:hAnsiTheme="minorHAnsi"/>
              <w:noProof/>
              <w:sz w:val="24"/>
              <w:szCs w:val="24"/>
              <w:lang w:eastAsia="ru-RU"/>
            </w:rPr>
          </w:pPr>
          <w:hyperlink w:anchor="_Toc228326054" w:history="1">
            <w:r w:rsidR="00741998" w:rsidRPr="00C23A17">
              <w:rPr>
                <w:rStyle w:val="a4"/>
                <w:noProof/>
              </w:rPr>
              <w:t>2.5 Предобработка сигналов</w:t>
            </w:r>
            <w:r w:rsidR="00741998">
              <w:rPr>
                <w:noProof/>
                <w:webHidden/>
              </w:rPr>
              <w:tab/>
            </w:r>
            <w:r w:rsidR="00741998">
              <w:rPr>
                <w:noProof/>
                <w:webHidden/>
              </w:rPr>
              <w:fldChar w:fldCharType="begin"/>
            </w:r>
            <w:r w:rsidR="00741998">
              <w:rPr>
                <w:noProof/>
                <w:webHidden/>
              </w:rPr>
              <w:instrText xml:space="preserve"> PAGEREF _Toc228326054 \h </w:instrText>
            </w:r>
            <w:r w:rsidR="00741998">
              <w:rPr>
                <w:noProof/>
                <w:webHidden/>
              </w:rPr>
            </w:r>
            <w:r w:rsidR="00741998">
              <w:rPr>
                <w:noProof/>
                <w:webHidden/>
              </w:rPr>
              <w:fldChar w:fldCharType="separate"/>
            </w:r>
            <w:r w:rsidR="00E11230">
              <w:rPr>
                <w:noProof/>
                <w:webHidden/>
              </w:rPr>
              <w:t>58</w:t>
            </w:r>
            <w:r w:rsidR="00741998">
              <w:rPr>
                <w:noProof/>
                <w:webHidden/>
              </w:rPr>
              <w:fldChar w:fldCharType="end"/>
            </w:r>
          </w:hyperlink>
        </w:p>
        <w:p w14:paraId="68096875" w14:textId="79E5553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5" w:history="1">
            <w:r w:rsidR="00741998" w:rsidRPr="00C23A17">
              <w:rPr>
                <w:rStyle w:val="a4"/>
                <w:noProof/>
              </w:rPr>
              <w:t>2.5.1 Электромиография</w:t>
            </w:r>
            <w:r w:rsidR="00741998">
              <w:rPr>
                <w:noProof/>
                <w:webHidden/>
              </w:rPr>
              <w:tab/>
            </w:r>
            <w:r w:rsidR="00741998">
              <w:rPr>
                <w:noProof/>
                <w:webHidden/>
              </w:rPr>
              <w:fldChar w:fldCharType="begin"/>
            </w:r>
            <w:r w:rsidR="00741998">
              <w:rPr>
                <w:noProof/>
                <w:webHidden/>
              </w:rPr>
              <w:instrText xml:space="preserve"> PAGEREF _Toc228326055 \h </w:instrText>
            </w:r>
            <w:r w:rsidR="00741998">
              <w:rPr>
                <w:noProof/>
                <w:webHidden/>
              </w:rPr>
            </w:r>
            <w:r w:rsidR="00741998">
              <w:rPr>
                <w:noProof/>
                <w:webHidden/>
              </w:rPr>
              <w:fldChar w:fldCharType="separate"/>
            </w:r>
            <w:r w:rsidR="00E11230">
              <w:rPr>
                <w:noProof/>
                <w:webHidden/>
              </w:rPr>
              <w:t>58</w:t>
            </w:r>
            <w:r w:rsidR="00741998">
              <w:rPr>
                <w:noProof/>
                <w:webHidden/>
              </w:rPr>
              <w:fldChar w:fldCharType="end"/>
            </w:r>
          </w:hyperlink>
        </w:p>
        <w:p w14:paraId="4BF937FB" w14:textId="2D203D95"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6" w:history="1">
            <w:r w:rsidR="00741998" w:rsidRPr="00C23A17">
              <w:rPr>
                <w:rStyle w:val="a4"/>
                <w:noProof/>
              </w:rPr>
              <w:t>2.5.2 Мышечная оксигенация</w:t>
            </w:r>
            <w:r w:rsidR="00741998">
              <w:rPr>
                <w:noProof/>
                <w:webHidden/>
              </w:rPr>
              <w:tab/>
            </w:r>
            <w:r w:rsidR="00741998">
              <w:rPr>
                <w:noProof/>
                <w:webHidden/>
              </w:rPr>
              <w:fldChar w:fldCharType="begin"/>
            </w:r>
            <w:r w:rsidR="00741998">
              <w:rPr>
                <w:noProof/>
                <w:webHidden/>
              </w:rPr>
              <w:instrText xml:space="preserve"> PAGEREF _Toc228326056 \h </w:instrText>
            </w:r>
            <w:r w:rsidR="00741998">
              <w:rPr>
                <w:noProof/>
                <w:webHidden/>
              </w:rPr>
            </w:r>
            <w:r w:rsidR="00741998">
              <w:rPr>
                <w:noProof/>
                <w:webHidden/>
              </w:rPr>
              <w:fldChar w:fldCharType="separate"/>
            </w:r>
            <w:r w:rsidR="00E11230">
              <w:rPr>
                <w:noProof/>
                <w:webHidden/>
              </w:rPr>
              <w:t>59</w:t>
            </w:r>
            <w:r w:rsidR="00741998">
              <w:rPr>
                <w:noProof/>
                <w:webHidden/>
              </w:rPr>
              <w:fldChar w:fldCharType="end"/>
            </w:r>
          </w:hyperlink>
        </w:p>
        <w:p w14:paraId="32E56C1B" w14:textId="6CAD0906"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7" w:history="1">
            <w:r w:rsidR="00741998" w:rsidRPr="00C23A17">
              <w:rPr>
                <w:rStyle w:val="a4"/>
                <w:noProof/>
              </w:rPr>
              <w:t>2.5.2 RR-интервалы и HRV</w:t>
            </w:r>
            <w:r w:rsidR="00741998">
              <w:rPr>
                <w:noProof/>
                <w:webHidden/>
              </w:rPr>
              <w:tab/>
            </w:r>
            <w:r w:rsidR="00741998">
              <w:rPr>
                <w:noProof/>
                <w:webHidden/>
              </w:rPr>
              <w:fldChar w:fldCharType="begin"/>
            </w:r>
            <w:r w:rsidR="00741998">
              <w:rPr>
                <w:noProof/>
                <w:webHidden/>
              </w:rPr>
              <w:instrText xml:space="preserve"> PAGEREF _Toc228326057 \h </w:instrText>
            </w:r>
            <w:r w:rsidR="00741998">
              <w:rPr>
                <w:noProof/>
                <w:webHidden/>
              </w:rPr>
            </w:r>
            <w:r w:rsidR="00741998">
              <w:rPr>
                <w:noProof/>
                <w:webHidden/>
              </w:rPr>
              <w:fldChar w:fldCharType="separate"/>
            </w:r>
            <w:r w:rsidR="00E11230">
              <w:rPr>
                <w:noProof/>
                <w:webHidden/>
              </w:rPr>
              <w:t>59</w:t>
            </w:r>
            <w:r w:rsidR="00741998">
              <w:rPr>
                <w:noProof/>
                <w:webHidden/>
              </w:rPr>
              <w:fldChar w:fldCharType="end"/>
            </w:r>
          </w:hyperlink>
        </w:p>
        <w:p w14:paraId="26710C12" w14:textId="47DEB698" w:rsidR="00741998" w:rsidRDefault="00A444D4">
          <w:pPr>
            <w:pStyle w:val="23"/>
            <w:rPr>
              <w:rFonts w:asciiTheme="minorHAnsi" w:eastAsiaTheme="minorEastAsia" w:hAnsiTheme="minorHAnsi"/>
              <w:noProof/>
              <w:sz w:val="24"/>
              <w:szCs w:val="24"/>
              <w:lang w:eastAsia="ru-RU"/>
            </w:rPr>
          </w:pPr>
          <w:hyperlink w:anchor="_Toc228326058" w:history="1">
            <w:r w:rsidR="00741998" w:rsidRPr="00C23A17">
              <w:rPr>
                <w:rStyle w:val="a4"/>
                <w:noProof/>
              </w:rPr>
              <w:t>2.6 Определение лактатных порогов (ground truth)</w:t>
            </w:r>
            <w:r w:rsidR="00741998">
              <w:rPr>
                <w:noProof/>
                <w:webHidden/>
              </w:rPr>
              <w:tab/>
            </w:r>
            <w:r w:rsidR="00741998">
              <w:rPr>
                <w:noProof/>
                <w:webHidden/>
              </w:rPr>
              <w:fldChar w:fldCharType="begin"/>
            </w:r>
            <w:r w:rsidR="00741998">
              <w:rPr>
                <w:noProof/>
                <w:webHidden/>
              </w:rPr>
              <w:instrText xml:space="preserve"> PAGEREF _Toc228326058 \h </w:instrText>
            </w:r>
            <w:r w:rsidR="00741998">
              <w:rPr>
                <w:noProof/>
                <w:webHidden/>
              </w:rPr>
            </w:r>
            <w:r w:rsidR="00741998">
              <w:rPr>
                <w:noProof/>
                <w:webHidden/>
              </w:rPr>
              <w:fldChar w:fldCharType="separate"/>
            </w:r>
            <w:r w:rsidR="00E11230">
              <w:rPr>
                <w:noProof/>
                <w:webHidden/>
              </w:rPr>
              <w:t>59</w:t>
            </w:r>
            <w:r w:rsidR="00741998">
              <w:rPr>
                <w:noProof/>
                <w:webHidden/>
              </w:rPr>
              <w:fldChar w:fldCharType="end"/>
            </w:r>
          </w:hyperlink>
        </w:p>
        <w:p w14:paraId="59E8D439" w14:textId="63192B87" w:rsidR="00741998" w:rsidRDefault="00A444D4">
          <w:pPr>
            <w:pStyle w:val="23"/>
            <w:rPr>
              <w:rFonts w:asciiTheme="minorHAnsi" w:eastAsiaTheme="minorEastAsia" w:hAnsiTheme="minorHAnsi"/>
              <w:noProof/>
              <w:sz w:val="24"/>
              <w:szCs w:val="24"/>
              <w:lang w:eastAsia="ru-RU"/>
            </w:rPr>
          </w:pPr>
          <w:hyperlink w:anchor="_Toc228326059" w:history="1">
            <w:r w:rsidR="00741998" w:rsidRPr="00C23A17">
              <w:rPr>
                <w:rStyle w:val="a4"/>
                <w:noProof/>
              </w:rPr>
              <w:t>2.7 Признаковое пространство</w:t>
            </w:r>
            <w:r w:rsidR="00741998">
              <w:rPr>
                <w:noProof/>
                <w:webHidden/>
              </w:rPr>
              <w:tab/>
            </w:r>
            <w:r w:rsidR="00741998">
              <w:rPr>
                <w:noProof/>
                <w:webHidden/>
              </w:rPr>
              <w:fldChar w:fldCharType="begin"/>
            </w:r>
            <w:r w:rsidR="00741998">
              <w:rPr>
                <w:noProof/>
                <w:webHidden/>
              </w:rPr>
              <w:instrText xml:space="preserve"> PAGEREF _Toc228326059 \h </w:instrText>
            </w:r>
            <w:r w:rsidR="00741998">
              <w:rPr>
                <w:noProof/>
                <w:webHidden/>
              </w:rPr>
            </w:r>
            <w:r w:rsidR="00741998">
              <w:rPr>
                <w:noProof/>
                <w:webHidden/>
              </w:rPr>
              <w:fldChar w:fldCharType="separate"/>
            </w:r>
            <w:r w:rsidR="00E11230">
              <w:rPr>
                <w:noProof/>
                <w:webHidden/>
              </w:rPr>
              <w:t>60</w:t>
            </w:r>
            <w:r w:rsidR="00741998">
              <w:rPr>
                <w:noProof/>
                <w:webHidden/>
              </w:rPr>
              <w:fldChar w:fldCharType="end"/>
            </w:r>
          </w:hyperlink>
        </w:p>
        <w:p w14:paraId="542265B3" w14:textId="5A27FA31" w:rsidR="00741998" w:rsidRDefault="00A444D4">
          <w:pPr>
            <w:pStyle w:val="23"/>
            <w:rPr>
              <w:rFonts w:asciiTheme="minorHAnsi" w:eastAsiaTheme="minorEastAsia" w:hAnsiTheme="minorHAnsi"/>
              <w:noProof/>
              <w:sz w:val="24"/>
              <w:szCs w:val="24"/>
              <w:lang w:eastAsia="ru-RU"/>
            </w:rPr>
          </w:pPr>
          <w:hyperlink w:anchor="_Toc228326060" w:history="1">
            <w:r w:rsidR="00741998" w:rsidRPr="00C23A17">
              <w:rPr>
                <w:rStyle w:val="a4"/>
                <w:noProof/>
              </w:rPr>
              <w:t>2.8 Модели машинного обучения</w:t>
            </w:r>
            <w:r w:rsidR="00741998">
              <w:rPr>
                <w:noProof/>
                <w:webHidden/>
              </w:rPr>
              <w:tab/>
            </w:r>
            <w:r w:rsidR="00741998">
              <w:rPr>
                <w:noProof/>
                <w:webHidden/>
              </w:rPr>
              <w:fldChar w:fldCharType="begin"/>
            </w:r>
            <w:r w:rsidR="00741998">
              <w:rPr>
                <w:noProof/>
                <w:webHidden/>
              </w:rPr>
              <w:instrText xml:space="preserve"> PAGEREF _Toc228326060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46A45972" w14:textId="45238BD3"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1" w:history="1">
            <w:r w:rsidR="00741998" w:rsidRPr="00C23A17">
              <w:rPr>
                <w:rStyle w:val="a4"/>
                <w:noProof/>
              </w:rPr>
              <w:t>2.8.1 Постановка задачи</w:t>
            </w:r>
            <w:r w:rsidR="00741998">
              <w:rPr>
                <w:noProof/>
                <w:webHidden/>
              </w:rPr>
              <w:tab/>
            </w:r>
            <w:r w:rsidR="00741998">
              <w:rPr>
                <w:noProof/>
                <w:webHidden/>
              </w:rPr>
              <w:fldChar w:fldCharType="begin"/>
            </w:r>
            <w:r w:rsidR="00741998">
              <w:rPr>
                <w:noProof/>
                <w:webHidden/>
              </w:rPr>
              <w:instrText xml:space="preserve"> PAGEREF _Toc228326061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2A0846F4" w14:textId="519B378E"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2" w:history="1">
            <w:r w:rsidR="00741998" w:rsidRPr="00C23A17">
              <w:rPr>
                <w:rStyle w:val="a4"/>
                <w:noProof/>
              </w:rPr>
              <w:t>2.8.2 Baseline-модель</w:t>
            </w:r>
            <w:r w:rsidR="00741998">
              <w:rPr>
                <w:noProof/>
                <w:webHidden/>
              </w:rPr>
              <w:tab/>
            </w:r>
            <w:r w:rsidR="00741998">
              <w:rPr>
                <w:noProof/>
                <w:webHidden/>
              </w:rPr>
              <w:fldChar w:fldCharType="begin"/>
            </w:r>
            <w:r w:rsidR="00741998">
              <w:rPr>
                <w:noProof/>
                <w:webHidden/>
              </w:rPr>
              <w:instrText xml:space="preserve"> PAGEREF _Toc228326062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1A96BEA2" w14:textId="3ABFD4D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3" w:history="1">
            <w:r w:rsidR="00741998" w:rsidRPr="00C23A17">
              <w:rPr>
                <w:rStyle w:val="a4"/>
                <w:noProof/>
              </w:rPr>
              <w:t>2.8.3 Расширенная модель</w:t>
            </w:r>
            <w:r w:rsidR="00741998">
              <w:rPr>
                <w:noProof/>
                <w:webHidden/>
              </w:rPr>
              <w:tab/>
            </w:r>
            <w:r w:rsidR="00741998">
              <w:rPr>
                <w:noProof/>
                <w:webHidden/>
              </w:rPr>
              <w:fldChar w:fldCharType="begin"/>
            </w:r>
            <w:r w:rsidR="00741998">
              <w:rPr>
                <w:noProof/>
                <w:webHidden/>
              </w:rPr>
              <w:instrText xml:space="preserve"> PAGEREF _Toc228326063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241C04FA" w14:textId="7C112F4B"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4" w:history="1">
            <w:r w:rsidR="00741998" w:rsidRPr="00C23A17">
              <w:rPr>
                <w:rStyle w:val="a4"/>
                <w:noProof/>
              </w:rPr>
              <w:t>2.8.4 Валидация и метрики</w:t>
            </w:r>
            <w:r w:rsidR="00741998">
              <w:rPr>
                <w:noProof/>
                <w:webHidden/>
              </w:rPr>
              <w:tab/>
            </w:r>
            <w:r w:rsidR="00741998">
              <w:rPr>
                <w:noProof/>
                <w:webHidden/>
              </w:rPr>
              <w:fldChar w:fldCharType="begin"/>
            </w:r>
            <w:r w:rsidR="00741998">
              <w:rPr>
                <w:noProof/>
                <w:webHidden/>
              </w:rPr>
              <w:instrText xml:space="preserve"> PAGEREF _Toc228326064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61F7A02B" w14:textId="34A42F1D" w:rsidR="00741998" w:rsidRDefault="00A444D4">
          <w:pPr>
            <w:pStyle w:val="23"/>
            <w:rPr>
              <w:rFonts w:asciiTheme="minorHAnsi" w:eastAsiaTheme="minorEastAsia" w:hAnsiTheme="minorHAnsi"/>
              <w:noProof/>
              <w:sz w:val="24"/>
              <w:szCs w:val="24"/>
              <w:lang w:eastAsia="ru-RU"/>
            </w:rPr>
          </w:pPr>
          <w:hyperlink w:anchor="_Toc228326065" w:history="1">
            <w:r w:rsidR="00741998" w:rsidRPr="00C23A17">
              <w:rPr>
                <w:rStyle w:val="a4"/>
                <w:noProof/>
              </w:rPr>
              <w:t>2.9 Статистическая обработка данных</w:t>
            </w:r>
            <w:r w:rsidR="00741998">
              <w:rPr>
                <w:noProof/>
                <w:webHidden/>
              </w:rPr>
              <w:tab/>
            </w:r>
            <w:r w:rsidR="00741998">
              <w:rPr>
                <w:noProof/>
                <w:webHidden/>
              </w:rPr>
              <w:fldChar w:fldCharType="begin"/>
            </w:r>
            <w:r w:rsidR="00741998">
              <w:rPr>
                <w:noProof/>
                <w:webHidden/>
              </w:rPr>
              <w:instrText xml:space="preserve"> PAGEREF _Toc228326065 \h </w:instrText>
            </w:r>
            <w:r w:rsidR="00741998">
              <w:rPr>
                <w:noProof/>
                <w:webHidden/>
              </w:rPr>
            </w:r>
            <w:r w:rsidR="00741998">
              <w:rPr>
                <w:noProof/>
                <w:webHidden/>
              </w:rPr>
              <w:fldChar w:fldCharType="separate"/>
            </w:r>
            <w:r w:rsidR="00E11230">
              <w:rPr>
                <w:noProof/>
                <w:webHidden/>
              </w:rPr>
              <w:t>61</w:t>
            </w:r>
            <w:r w:rsidR="00741998">
              <w:rPr>
                <w:noProof/>
                <w:webHidden/>
              </w:rPr>
              <w:fldChar w:fldCharType="end"/>
            </w:r>
          </w:hyperlink>
        </w:p>
        <w:p w14:paraId="73C8780C" w14:textId="191D742A"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66" w:history="1">
            <w:r w:rsidR="00741998" w:rsidRPr="00C23A17">
              <w:rPr>
                <w:rStyle w:val="a4"/>
                <w:noProof/>
              </w:rPr>
              <w:t>3 Результаты и обсуждения</w:t>
            </w:r>
            <w:r w:rsidR="00741998">
              <w:rPr>
                <w:noProof/>
                <w:webHidden/>
              </w:rPr>
              <w:tab/>
            </w:r>
            <w:r w:rsidR="00741998">
              <w:rPr>
                <w:noProof/>
                <w:webHidden/>
              </w:rPr>
              <w:fldChar w:fldCharType="begin"/>
            </w:r>
            <w:r w:rsidR="00741998">
              <w:rPr>
                <w:noProof/>
                <w:webHidden/>
              </w:rPr>
              <w:instrText xml:space="preserve"> PAGEREF _Toc228326066 \h </w:instrText>
            </w:r>
            <w:r w:rsidR="00741998">
              <w:rPr>
                <w:noProof/>
                <w:webHidden/>
              </w:rPr>
            </w:r>
            <w:r w:rsidR="00741998">
              <w:rPr>
                <w:noProof/>
                <w:webHidden/>
              </w:rPr>
              <w:fldChar w:fldCharType="separate"/>
            </w:r>
            <w:r w:rsidR="00E11230">
              <w:rPr>
                <w:noProof/>
                <w:webHidden/>
              </w:rPr>
              <w:t>62</w:t>
            </w:r>
            <w:r w:rsidR="00741998">
              <w:rPr>
                <w:noProof/>
                <w:webHidden/>
              </w:rPr>
              <w:fldChar w:fldCharType="end"/>
            </w:r>
          </w:hyperlink>
        </w:p>
        <w:p w14:paraId="6CB249CF" w14:textId="46422F90" w:rsidR="00741998" w:rsidRDefault="00A444D4">
          <w:pPr>
            <w:pStyle w:val="23"/>
            <w:rPr>
              <w:rFonts w:asciiTheme="minorHAnsi" w:eastAsiaTheme="minorEastAsia" w:hAnsiTheme="minorHAnsi"/>
              <w:noProof/>
              <w:sz w:val="24"/>
              <w:szCs w:val="24"/>
              <w:lang w:eastAsia="ru-RU"/>
            </w:rPr>
          </w:pPr>
          <w:hyperlink w:anchor="_Toc228326067" w:history="1">
            <w:r w:rsidR="00741998" w:rsidRPr="00C23A17">
              <w:rPr>
                <w:rStyle w:val="a4"/>
                <w:noProof/>
              </w:rPr>
              <w:t>Заключение</w:t>
            </w:r>
            <w:r w:rsidR="00741998">
              <w:rPr>
                <w:noProof/>
                <w:webHidden/>
              </w:rPr>
              <w:tab/>
            </w:r>
            <w:r w:rsidR="00741998">
              <w:rPr>
                <w:noProof/>
                <w:webHidden/>
              </w:rPr>
              <w:fldChar w:fldCharType="begin"/>
            </w:r>
            <w:r w:rsidR="00741998">
              <w:rPr>
                <w:noProof/>
                <w:webHidden/>
              </w:rPr>
              <w:instrText xml:space="preserve"> PAGEREF _Toc228326067 \h </w:instrText>
            </w:r>
            <w:r w:rsidR="00741998">
              <w:rPr>
                <w:noProof/>
                <w:webHidden/>
              </w:rPr>
            </w:r>
            <w:r w:rsidR="00741998">
              <w:rPr>
                <w:noProof/>
                <w:webHidden/>
              </w:rPr>
              <w:fldChar w:fldCharType="separate"/>
            </w:r>
            <w:r w:rsidR="00E11230">
              <w:rPr>
                <w:noProof/>
                <w:webHidden/>
              </w:rPr>
              <w:t>63</w:t>
            </w:r>
            <w:r w:rsidR="00741998">
              <w:rPr>
                <w:noProof/>
                <w:webHidden/>
              </w:rPr>
              <w:fldChar w:fldCharType="end"/>
            </w:r>
          </w:hyperlink>
        </w:p>
        <w:p w14:paraId="0EC6884F" w14:textId="2A9B2674" w:rsidR="00741998" w:rsidRDefault="00A444D4">
          <w:pPr>
            <w:pStyle w:val="23"/>
            <w:rPr>
              <w:rFonts w:asciiTheme="minorHAnsi" w:eastAsiaTheme="minorEastAsia" w:hAnsiTheme="minorHAnsi"/>
              <w:noProof/>
              <w:sz w:val="24"/>
              <w:szCs w:val="24"/>
              <w:lang w:eastAsia="ru-RU"/>
            </w:rPr>
          </w:pPr>
          <w:hyperlink w:anchor="_Toc228326068" w:history="1">
            <w:r w:rsidR="00741998" w:rsidRPr="00C23A17">
              <w:rPr>
                <w:rStyle w:val="a4"/>
                <w:noProof/>
              </w:rPr>
              <w:t>Список использованных источников</w:t>
            </w:r>
            <w:r w:rsidR="00741998">
              <w:rPr>
                <w:noProof/>
                <w:webHidden/>
              </w:rPr>
              <w:tab/>
            </w:r>
            <w:r w:rsidR="00741998">
              <w:rPr>
                <w:noProof/>
                <w:webHidden/>
              </w:rPr>
              <w:fldChar w:fldCharType="begin"/>
            </w:r>
            <w:r w:rsidR="00741998">
              <w:rPr>
                <w:noProof/>
                <w:webHidden/>
              </w:rPr>
              <w:instrText xml:space="preserve"> PAGEREF _Toc228326068 \h </w:instrText>
            </w:r>
            <w:r w:rsidR="00741998">
              <w:rPr>
                <w:noProof/>
                <w:webHidden/>
              </w:rPr>
            </w:r>
            <w:r w:rsidR="00741998">
              <w:rPr>
                <w:noProof/>
                <w:webHidden/>
              </w:rPr>
              <w:fldChar w:fldCharType="separate"/>
            </w:r>
            <w:r w:rsidR="00E11230">
              <w:rPr>
                <w:noProof/>
                <w:webHidden/>
              </w:rPr>
              <w:t>64</w:t>
            </w:r>
            <w:r w:rsidR="00741998">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rsidRPr="00866F49">
        <w:br w:type="page"/>
      </w:r>
      <w:bookmarkStart w:id="0" w:name="_Toc228326027"/>
      <w:r w:rsidRPr="000C6922">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w:t>
      </w:r>
      <w:r w:rsidR="00744416">
        <w:t>–</w:t>
      </w:r>
      <w:r>
        <w:t xml:space="preserve"> ступенчатый тест с забором капиллярной крови или газоаналитический метод </w:t>
      </w:r>
      <w:r w:rsidR="00744416">
        <w:t>–</w:t>
      </w:r>
      <w:r>
        <w:t xml:space="preserve">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 </w:t>
      </w:r>
      <w:proofErr w:type="spellStart"/>
      <w:r>
        <w:t>vastus</w:t>
      </w:r>
      <w:proofErr w:type="spellEnd"/>
      <w:r>
        <w:t xml:space="preserve"> </w:t>
      </w:r>
      <w:proofErr w:type="spellStart"/>
      <w:r>
        <w:t>lateralis</w:t>
      </w:r>
      <w:proofErr w:type="spellEnd"/>
      <w:r>
        <w:t xml:space="preserve"> и </w:t>
      </w:r>
      <w:proofErr w:type="spellStart"/>
      <w:r>
        <w:t>rectus</w:t>
      </w:r>
      <w:proofErr w:type="spellEnd"/>
      <w:r>
        <w:t xml:space="preserve"> </w:t>
      </w:r>
      <w:proofErr w:type="spellStart"/>
      <w:r>
        <w:t>femoris</w:t>
      </w:r>
      <w:proofErr w:type="spellEnd"/>
      <w:r>
        <w:t xml:space="preserve">; </w:t>
      </w:r>
      <w:proofErr w:type="spellStart"/>
      <w:r>
        <w:t>Moxy</w:t>
      </w:r>
      <w:proofErr w:type="spellEnd"/>
      <w:r>
        <w:t>/</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выборке </w:t>
      </w:r>
      <w:proofErr w:type="spellStart"/>
      <w:r>
        <w:t>триатлонистов</w:t>
      </w:r>
      <w:proofErr w:type="spellEnd"/>
      <w:r>
        <w:t xml:space="preserve"> (n ≥ 20) с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w:t>
      </w:r>
      <w:proofErr w:type="spellStart"/>
      <w:r>
        <w:t>baseline</w:t>
      </w:r>
      <w:proofErr w:type="spellEnd"/>
      <w:r>
        <w:t>-подхода (</w:t>
      </w:r>
      <w:proofErr w:type="spellStart"/>
      <w:r>
        <w:t>Random</w:t>
      </w:r>
      <w:proofErr w:type="spellEnd"/>
      <w:r>
        <w:t xml:space="preserve"> </w:t>
      </w:r>
      <w:proofErr w:type="spellStart"/>
      <w:r>
        <w:t>Forest</w:t>
      </w:r>
      <w:proofErr w:type="spellEnd"/>
      <w:r>
        <w:t xml:space="preserve"> / </w:t>
      </w:r>
      <w:proofErr w:type="spellStart"/>
      <w:r>
        <w:t>XGBoost</w:t>
      </w:r>
      <w:proofErr w:type="spellEnd"/>
      <w:r>
        <w:t xml:space="preserve"> на ручных признаках) и расширенного подхода (TCN на временн</w:t>
      </w:r>
      <w:r w:rsidR="004A25E7">
        <w:t>ы</w:t>
      </w:r>
      <w:r>
        <w:t xml:space="preserve">х рядах). В-пятых, оценить точность предсказания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 xml:space="preserve">датчиков рассматриваются как взаимодополняющие проекции единого физиологического процесса </w:t>
      </w:r>
      <w:r w:rsidR="00744416">
        <w:t>–</w:t>
      </w:r>
      <w:r>
        <w:t xml:space="preserve">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фотоплетизмографии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w:t>
      </w:r>
      <w:r w:rsidR="004A25E7">
        <w:t>ы</w:t>
      </w:r>
      <w:r>
        <w:t>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 xml:space="preserve">1 </w:t>
      </w:r>
      <w:r w:rsidR="00DF758A">
        <w:t>Обзор литературы</w:t>
      </w:r>
      <w:bookmarkStart w:id="2" w:name="_Hlk189815460"/>
      <w:bookmarkEnd w:id="1"/>
    </w:p>
    <w:p w14:paraId="21FEA9D6" w14:textId="6B8778EA" w:rsidR="00300F39" w:rsidRDefault="00E62A0E" w:rsidP="00781762">
      <w:pPr>
        <w:pStyle w:val="21"/>
      </w:pPr>
      <w:bookmarkStart w:id="3" w:name="_Toc228326029"/>
      <w:r w:rsidRPr="00FD1F6C">
        <w:t>1</w:t>
      </w:r>
      <w:r w:rsidR="00300F39">
        <w:t>.1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w:t>
      </w:r>
      <w:r w:rsidR="00744416">
        <w:t>–</w:t>
      </w:r>
      <w:r>
        <w:t xml:space="preserve"> приблизительно 2,0–2,5 </w:t>
      </w:r>
      <w:proofErr w:type="spellStart"/>
      <w:r>
        <w:t>ммоль</w:t>
      </w:r>
      <w:proofErr w:type="spellEnd"/>
      <w:r>
        <w:t xml:space="preserve">/л </w:t>
      </w:r>
      <w:r w:rsidR="00744416">
        <w:t>–</w:t>
      </w:r>
      <w:r>
        <w:t xml:space="preserve">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w:t>
      </w:r>
      <w:r w:rsidR="00744416">
        <w:t>–</w:t>
      </w:r>
      <w:r>
        <w:t xml:space="preserve"> метаболический клиренс </w:t>
      </w:r>
      <w:proofErr w:type="spellStart"/>
      <w:r>
        <w:t>лактата</w:t>
      </w:r>
      <w:proofErr w:type="spellEnd"/>
      <w:r>
        <w:t xml:space="preserve"> (MCR) </w:t>
      </w:r>
      <w:r w:rsidR="00744416">
        <w:t>–</w:t>
      </w:r>
      <w:r>
        <w:t xml:space="preserve">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w:t>
      </w:r>
      <w:r w:rsidR="00744416">
        <w:t>–</w:t>
      </w:r>
      <w:r>
        <w:t xml:space="preserve">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w:t>
      </w:r>
      <w:r w:rsidR="00744416">
        <w:t>–</w:t>
      </w:r>
      <w:r>
        <w:t xml:space="preserve">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rsidRPr="00896001">
        <w:t xml:space="preserve">Описанные различия в лимитирующих факторах имеют прямые следствия для выбора информативных </w:t>
      </w:r>
      <w:proofErr w:type="spellStart"/>
      <w:r w:rsidRPr="00896001">
        <w:t>неинвазивных</w:t>
      </w:r>
      <w:proofErr w:type="spellEnd"/>
      <w:r w:rsidRPr="00896001">
        <w:t xml:space="preserve"> маркеров в гетерогенной выборке. У </w:t>
      </w:r>
      <w:proofErr w:type="spellStart"/>
      <w:r w:rsidRPr="00896001">
        <w:t>высокотренированных</w:t>
      </w:r>
      <w:proofErr w:type="spellEnd"/>
      <w:r w:rsidRPr="00896001">
        <w:t xml:space="preserve"> спортсменов высокая </w:t>
      </w:r>
      <w:proofErr w:type="spellStart"/>
      <w:r w:rsidRPr="00896001">
        <w:t>митохондриальная</w:t>
      </w:r>
      <w:proofErr w:type="spellEnd"/>
      <w:r w:rsidRPr="00896001">
        <w:t xml:space="preserve"> </w:t>
      </w:r>
      <w:r w:rsidRPr="00896001">
        <w:lastRenderedPageBreak/>
        <w:t xml:space="preserve">плотность и ёмкость окислительного </w:t>
      </w:r>
      <w:proofErr w:type="spellStart"/>
      <w:r w:rsidRPr="00896001">
        <w:t>фосфорилирования</w:t>
      </w:r>
      <w:proofErr w:type="spellEnd"/>
      <w:r w:rsidRPr="00896001">
        <w:t xml:space="preserve"> смещают узкое горлышко в сторону доставки кислорода к работающей мышце [</w:t>
      </w:r>
      <w:proofErr w:type="spellStart"/>
      <w:r w:rsidRPr="00896001">
        <w:t>Messonnier</w:t>
      </w:r>
      <w:proofErr w:type="spellEnd"/>
      <w:r w:rsidRPr="00896001">
        <w:t xml:space="preserve">, </w:t>
      </w:r>
      <w:proofErr w:type="spellStart"/>
      <w:r w:rsidRPr="00896001">
        <w:t>Emhoff</w:t>
      </w:r>
      <w:proofErr w:type="spellEnd"/>
      <w:r w:rsidRPr="00896001">
        <w:t xml:space="preserve">, 2013]: NIRS-сигнал </w:t>
      </w:r>
      <w:proofErr w:type="spellStart"/>
      <w:r w:rsidRPr="00896001">
        <w:t>SmO</w:t>
      </w:r>
      <w:proofErr w:type="spellEnd"/>
      <w:r w:rsidRPr="00896001">
        <w:t xml:space="preserve">₂ непосредственно отражает момент, когда доставка перестаёт покрывать метаболический спрос, и должен давать чёткий </w:t>
      </w:r>
      <w:proofErr w:type="spellStart"/>
      <w:r w:rsidRPr="00896001">
        <w:t>breakpoint</w:t>
      </w:r>
      <w:proofErr w:type="spellEnd"/>
      <w:r w:rsidRPr="00896001">
        <w:t xml:space="preserve">. У менее тренированных испытуемых первичным ограничивающим звеном остаётся </w:t>
      </w:r>
      <w:proofErr w:type="spellStart"/>
      <w:r w:rsidRPr="00896001">
        <w:t>митохондриальная</w:t>
      </w:r>
      <w:proofErr w:type="spellEnd"/>
      <w:r w:rsidRPr="00896001">
        <w:t xml:space="preserve"> ёмкость </w:t>
      </w:r>
      <w:r>
        <w:softHyphen/>
        <w:t>–</w:t>
      </w:r>
      <w:r w:rsidRPr="00896001">
        <w:t xml:space="preserve"> скорость гликолитического синтеза </w:t>
      </w:r>
      <w:proofErr w:type="spellStart"/>
      <w:r w:rsidRPr="00896001">
        <w:t>пирувата</w:t>
      </w:r>
      <w:proofErr w:type="spellEnd"/>
      <w:r w:rsidRPr="00896001">
        <w:t xml:space="preserve"> превышает способность митохондрий его окислять при ещё адекватной доставке кислорода [</w:t>
      </w:r>
      <w:proofErr w:type="spellStart"/>
      <w:r w:rsidRPr="00896001">
        <w:t>Wackerhage</w:t>
      </w:r>
      <w:proofErr w:type="spellEnd"/>
      <w:r w:rsidRPr="00896001">
        <w:t xml:space="preserve">, </w:t>
      </w:r>
      <w:proofErr w:type="spellStart"/>
      <w:r w:rsidRPr="00896001">
        <w:t>Gehlert</w:t>
      </w:r>
      <w:proofErr w:type="spellEnd"/>
      <w:r w:rsidRPr="00896001">
        <w:t>, 2022], что может размывать NIRS-</w:t>
      </w:r>
      <w:proofErr w:type="spellStart"/>
      <w:r w:rsidRPr="00896001">
        <w:t>breakpoint</w:t>
      </w:r>
      <w:proofErr w:type="spellEnd"/>
      <w:r w:rsidRPr="00896001">
        <w:t xml:space="preserve">, тогда как более раннее </w:t>
      </w:r>
      <w:proofErr w:type="spellStart"/>
      <w:r w:rsidRPr="00896001">
        <w:t>рекрутирование</w:t>
      </w:r>
      <w:proofErr w:type="spellEnd"/>
      <w:r w:rsidRPr="00896001">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w:t>
      </w:r>
      <w:r w:rsidRPr="00896001">
        <w:t xml:space="preserve">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w:t>
      </w:r>
      <w:r w:rsidR="00744416">
        <w:rPr>
          <w:i/>
          <w:iCs/>
        </w:rPr>
        <w:t>–</w:t>
      </w:r>
      <w:r>
        <w:rPr>
          <w:i/>
          <w:iCs/>
        </w:rPr>
        <w:t xml:space="preserve"> LT1 и LT2 </w:t>
      </w:r>
      <w:r w:rsidR="00744416">
        <w:rPr>
          <w:i/>
          <w:iCs/>
        </w:rPr>
        <w:t>–</w:t>
      </w:r>
      <w:r>
        <w:rPr>
          <w:i/>
          <w:iCs/>
        </w:rPr>
        <w:t xml:space="preserve">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rsidRPr="00E62A0E">
        <w:t>1</w:t>
      </w:r>
      <w:r w:rsidR="00300F39">
        <w:t xml:space="preserve">.2 Электромиография как </w:t>
      </w:r>
      <w:proofErr w:type="spellStart"/>
      <w:r w:rsidR="00300F39">
        <w:t>неинвазивный</w:t>
      </w:r>
      <w:proofErr w:type="spellEnd"/>
      <w:r w:rsidR="00300F39">
        <w:t xml:space="preserve"> маркер порога при велоэргометрии</w:t>
      </w:r>
      <w:bookmarkEnd w:id="4"/>
    </w:p>
    <w:p w14:paraId="4D1F7FFA" w14:textId="2F513164" w:rsidR="00300F39" w:rsidRDefault="00E62A0E" w:rsidP="00C44D81">
      <w:pPr>
        <w:pStyle w:val="31"/>
      </w:pPr>
      <w:bookmarkStart w:id="5" w:name="_Toc228326031"/>
      <w:r w:rsidRPr="00E62A0E">
        <w:t>1</w:t>
      </w:r>
      <w:r w:rsidR="00300F39">
        <w:t>.2.1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w:t>
      </w:r>
      <w:r w:rsidR="00744416">
        <w:t>–</w:t>
      </w:r>
      <w:r>
        <w:t xml:space="preserve">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push</w:t>
      </w:r>
      <w:proofErr w:type="spellEnd"/>
      <w:r>
        <w:t xml:space="preserve">-фаза, ~0°–180° цикла </w:t>
      </w:r>
      <w:proofErr w:type="spellStart"/>
      <w:r>
        <w:t>педалирования</w:t>
      </w:r>
      <w:proofErr w:type="spellEnd"/>
      <w:r>
        <w:t xml:space="preserve">). </w:t>
      </w:r>
      <w:proofErr w:type="spellStart"/>
      <w:r>
        <w:rPr>
          <w:i/>
        </w:rPr>
        <w:t>Rectus</w:t>
      </w:r>
      <w:proofErr w:type="spellEnd"/>
      <w:r>
        <w:rPr>
          <w:i/>
        </w:rPr>
        <w:t xml:space="preserve"> </w:t>
      </w:r>
      <w:proofErr w:type="spellStart"/>
      <w:r>
        <w:rPr>
          <w:i/>
        </w:rPr>
        <w:t>femoris</w:t>
      </w:r>
      <w:proofErr w:type="spellEnd"/>
      <w:r>
        <w:t xml:space="preserve"> (RF), пересекающая тазобедренный и коленный суставы </w:t>
      </w:r>
      <w:proofErr w:type="spellStart"/>
      <w:r>
        <w:t>биартикулярная</w:t>
      </w:r>
      <w:proofErr w:type="spellEnd"/>
      <w:r>
        <w:t xml:space="preserve"> мышца, активируется преимущественно в начале </w:t>
      </w:r>
      <w:proofErr w:type="spellStart"/>
      <w:r>
        <w:t>push</w:t>
      </w:r>
      <w:proofErr w:type="spellEnd"/>
      <w:r>
        <w:t xml:space="preserve">-фазы и несёт существенно меньшую долю нагрузки при стандартных интенсивностях.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w:t>
      </w:r>
      <w:r w:rsidR="00744416">
        <w:t>–</w:t>
      </w:r>
      <w:r>
        <w:t xml:space="preserve">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w:t>
      </w:r>
      <w:r w:rsidR="00744416">
        <w:t>–</w:t>
      </w:r>
      <w:r>
        <w:t xml:space="preserve">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w:t>
      </w:r>
      <w:r>
        <w:lastRenderedPageBreak/>
        <w:t xml:space="preserve">запаздывает, тогда как NIRS </w:t>
      </w:r>
      <w:r w:rsidR="00744416">
        <w:t>–</w:t>
      </w:r>
      <w:r>
        <w:t xml:space="preserve">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push</w:t>
      </w:r>
      <w:proofErr w:type="spellEnd"/>
      <w:r>
        <w:t xml:space="preserve">- и </w:t>
      </w:r>
      <w:proofErr w:type="spellStart"/>
      <w:r>
        <w:t>pull</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push</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w:t>
      </w:r>
      <w:r w:rsidR="00744416">
        <w:t>–</w:t>
      </w:r>
      <w:r>
        <w:t xml:space="preserve">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w:t>
      </w:r>
      <w:r>
        <w:lastRenderedPageBreak/>
        <w:t xml:space="preserve">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и RF с синхронной NIRS на той же мышце </w:t>
      </w:r>
      <w:r w:rsidR="00744416">
        <w:rPr>
          <w:i/>
          <w:iCs/>
        </w:rPr>
        <w:t>–</w:t>
      </w:r>
      <w:r>
        <w:rPr>
          <w:i/>
          <w:iCs/>
        </w:rPr>
        <w:t xml:space="preserve"> как основа </w:t>
      </w:r>
      <w:proofErr w:type="spellStart"/>
      <w:r>
        <w:rPr>
          <w:i/>
          <w:iCs/>
        </w:rPr>
        <w:t>мультимодального</w:t>
      </w:r>
      <w:proofErr w:type="spellEnd"/>
      <w:r>
        <w:rPr>
          <w:i/>
          <w:iCs/>
        </w:rPr>
        <w:t xml:space="preserve"> предиктора </w:t>
      </w:r>
      <w:r w:rsidR="00744416">
        <w:rPr>
          <w:i/>
          <w:iCs/>
        </w:rPr>
        <w:t>–</w:t>
      </w:r>
      <w:r>
        <w:rPr>
          <w:i/>
          <w:iCs/>
        </w:rPr>
        <w:t xml:space="preserve"> в литературе не реализован.</w:t>
      </w:r>
    </w:p>
    <w:p w14:paraId="5491A648" w14:textId="5BC20472" w:rsidR="00300F39" w:rsidRDefault="00E62A0E" w:rsidP="00C44D81">
      <w:pPr>
        <w:pStyle w:val="31"/>
      </w:pPr>
      <w:bookmarkStart w:id="6" w:name="_Toc228326032"/>
      <w:r w:rsidRPr="00FD1F6C">
        <w:t>1</w:t>
      </w:r>
      <w:r w:rsidR="00300F39">
        <w:t xml:space="preserve">.2.2 </w:t>
      </w:r>
      <w:proofErr w:type="spellStart"/>
      <w:r w:rsidR="00300F39">
        <w:t>Вейвлетный</w:t>
      </w:r>
      <w:proofErr w:type="spellEnd"/>
      <w:r w:rsidR="00300F39">
        <w:t xml:space="preserve"> анализ ЭМГ</w:t>
      </w:r>
      <w:bookmarkEnd w:id="6"/>
    </w:p>
    <w:p w14:paraId="72A508EC" w14:textId="6C843926" w:rsidR="00300F39" w:rsidRDefault="00300F39" w:rsidP="00300F39">
      <w:pPr>
        <w:ind w:firstLine="708"/>
      </w:pPr>
      <w:r>
        <w:t xml:space="preserve">Классические признаки ЭМГ </w:t>
      </w:r>
      <w:r w:rsidR="00744416">
        <w:t>–</w:t>
      </w:r>
      <w:r>
        <w:t xml:space="preserve"> RMS, MNF, MDF </w:t>
      </w:r>
      <w:r w:rsidR="00744416">
        <w:t>–</w:t>
      </w:r>
      <w:r>
        <w:t xml:space="preserve">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w:t>
      </w:r>
      <w:r w:rsidR="00744416">
        <w:t>–</w:t>
      </w:r>
      <w:r>
        <w:t xml:space="preserve"> </w:t>
      </w:r>
      <w:proofErr w:type="spellStart"/>
      <w:r>
        <w:t>вейвлетный</w:t>
      </w:r>
      <w:proofErr w:type="spellEnd"/>
      <w:r>
        <w:t xml:space="preserve"> анализ </w:t>
      </w:r>
      <w:r w:rsidR="00744416">
        <w:t>–</w:t>
      </w:r>
      <w:r>
        <w:t xml:space="preserve">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w:t>
      </w:r>
      <w:r>
        <w:lastRenderedPageBreak/>
        <w:t xml:space="preserve">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d3–d5 (~50–250 Гц) </w:t>
      </w:r>
      <w:r w:rsidR="00744416">
        <w:t>–</w:t>
      </w:r>
      <w:r>
        <w:t xml:space="preserve"> основную мышечную активность, а более низкие уровни </w:t>
      </w:r>
      <w:r w:rsidR="00744416">
        <w:t>–</w:t>
      </w:r>
      <w:r>
        <w:t xml:space="preserve">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w:t>
      </w:r>
      <w:r w:rsidR="00744416">
        <w:t>–</w:t>
      </w:r>
      <w:r>
        <w:t xml:space="preserve"> мере близости динамики признака к выбранной </w:t>
      </w:r>
      <w:proofErr w:type="spellStart"/>
      <w:r>
        <w:t>референсной</w:t>
      </w:r>
      <w:proofErr w:type="spellEnd"/>
      <w:r>
        <w:t xml:space="preserve"> кривой утомления </w:t>
      </w:r>
      <w:r w:rsidR="00744416">
        <w:t>–</w:t>
      </w:r>
      <w:r>
        <w:t xml:space="preserve"> значимо превзошла классические индексы </w:t>
      </w:r>
      <w:r w:rsidR="00744416">
        <w:t>–</w:t>
      </w:r>
      <w:r>
        <w:t xml:space="preserve"> RMS, MF и MPF на основе FFT, MDF, а также сложность Лемпеля-Зива </w:t>
      </w:r>
      <w:r w:rsidR="00744416">
        <w:t>–</w:t>
      </w:r>
      <w:r>
        <w:t xml:space="preserve">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w:t>
      </w:r>
      <w:r w:rsidR="00744416">
        <w:t>–</w:t>
      </w:r>
      <w:r>
        <w:t xml:space="preserve">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w:t>
      </w:r>
      <w:r>
        <w:lastRenderedPageBreak/>
        <w:t xml:space="preserve">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w:t>
      </w:r>
      <w:r w:rsidR="00744416">
        <w:t>–</w:t>
      </w:r>
      <w:r>
        <w:t xml:space="preserve">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w:t>
      </w:r>
      <w:r w:rsidR="00744416">
        <w:t>–</w:t>
      </w:r>
      <w:r>
        <w:t xml:space="preserve"> 73%, 100% и 133% </w:t>
      </w:r>
      <w:proofErr w:type="spellStart"/>
      <w:r>
        <w:t>VO₂peak</w:t>
      </w:r>
      <w:proofErr w:type="spellEnd"/>
      <w:r>
        <w:t xml:space="preserve"> </w:t>
      </w:r>
      <w:r w:rsidR="00744416">
        <w:t>–</w:t>
      </w:r>
      <w:r>
        <w:t xml:space="preserve">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 xml:space="preserve">-пакеты остаются предпочтительнее CWT в силу фиксированной вычислительной стоимости и компактного представления признаков, тогда как CWT </w:t>
      </w:r>
      <w:r w:rsidR="00744416">
        <w:t>–</w:t>
      </w:r>
      <w:r>
        <w:t xml:space="preserve">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w:t>
      </w:r>
      <w:r w:rsidR="00744416">
        <w:t>–</w:t>
      </w:r>
      <w:r>
        <w:t xml:space="preserve">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w:t>
      </w:r>
      <w:r w:rsidR="00C44D81" w:rsidRPr="00C44D81">
        <w:t xml:space="preserve"> </w:t>
      </w:r>
      <w:r>
        <w:t>двигательных</w:t>
      </w:r>
      <w:proofErr w:type="gramEnd"/>
      <w:r>
        <w:t xml:space="preserve"> паттернов, что превзошло методы без </w:t>
      </w:r>
      <w:proofErr w:type="spellStart"/>
      <w:r>
        <w:t>вейвлет</w:t>
      </w:r>
      <w:proofErr w:type="spellEnd"/>
      <w:r>
        <w:t xml:space="preserve">-предобработки и </w:t>
      </w:r>
      <w:r>
        <w:lastRenderedPageBreak/>
        <w:t>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w:t>
      </w:r>
      <w:r w:rsidR="00744416">
        <w:t>–</w:t>
      </w:r>
      <w:r>
        <w:t xml:space="preserve">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w:t>
      </w:r>
      <w:r w:rsidR="00744416">
        <w:rPr>
          <w:i/>
          <w:iCs/>
        </w:rPr>
        <w:t>–</w:t>
      </w:r>
      <w:r>
        <w:rPr>
          <w:i/>
          <w:iCs/>
        </w:rPr>
        <w:t xml:space="preserve"> особенно на VL и RF в сочетании </w:t>
      </w:r>
      <w:r>
        <w:rPr>
          <w:i/>
          <w:iCs/>
        </w:rPr>
        <w:lastRenderedPageBreak/>
        <w:t xml:space="preserve">с NIRS и HRV </w:t>
      </w:r>
      <w:r w:rsidR="00744416">
        <w:rPr>
          <w:i/>
          <w:iCs/>
        </w:rPr>
        <w:t>–</w:t>
      </w:r>
      <w:r>
        <w:rPr>
          <w:i/>
          <w:iCs/>
        </w:rPr>
        <w:t xml:space="preserve">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8326033"/>
      <w:r w:rsidRPr="00E62A0E">
        <w:t>1</w:t>
      </w:r>
      <w:r w:rsidR="00300F39">
        <w:t xml:space="preserve">.3 Ближняя инфракрасная спектроскопия и локальная мышечная </w:t>
      </w:r>
      <w:proofErr w:type="spellStart"/>
      <w:r w:rsidR="00300F39">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xml:space="preserve">).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w:t>
      </w:r>
      <w:r w:rsidR="00744416">
        <w:t>–</w:t>
      </w:r>
      <w:r>
        <w:t xml:space="preserve"> без временн</w:t>
      </w:r>
      <w:r w:rsidR="004A25E7">
        <w:t>ы</w:t>
      </w:r>
      <w:r>
        <w:t>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w:t>
      </w:r>
      <w:r w:rsidR="00744416">
        <w:t>–</w:t>
      </w:r>
      <w:r>
        <w:t xml:space="preserve">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w:t>
      </w:r>
      <w:r w:rsidR="00744416">
        <w:t>–</w:t>
      </w:r>
      <w:r>
        <w:t xml:space="preserve">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w:t>
      </w:r>
      <w:r w:rsidR="00744416">
        <w:t>–</w:t>
      </w:r>
      <w:r>
        <w:t xml:space="preserve">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xml:space="preserve">) коррелировал с вентиляционным порогом (VT) и </w:t>
      </w:r>
      <w:r>
        <w:lastRenderedPageBreak/>
        <w:t>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w:t>
      </w:r>
      <w:r w:rsidR="00744416">
        <w:t>–</w:t>
      </w:r>
      <w:r>
        <w:t xml:space="preserve">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rsidRPr="00E31194">
        <w:t>газообменным</w:t>
      </w:r>
      <w:proofErr w:type="spellEnd"/>
      <w:r w:rsidRPr="00E31194">
        <w:t xml:space="preserve"> порогом (GET, </w:t>
      </w:r>
      <w:proofErr w:type="spellStart"/>
      <w:r w:rsidRPr="00E31194">
        <w:t>gas</w:t>
      </w:r>
      <w:proofErr w:type="spellEnd"/>
      <w:r w:rsidRPr="00E31194">
        <w:t xml:space="preserve"> </w:t>
      </w:r>
      <w:proofErr w:type="spellStart"/>
      <w:r w:rsidRPr="00E31194">
        <w:t>exchange</w:t>
      </w:r>
      <w:proofErr w:type="spellEnd"/>
      <w:r w:rsidRPr="00E31194">
        <w:t xml:space="preserve"> </w:t>
      </w:r>
      <w:proofErr w:type="spellStart"/>
      <w:r w:rsidRPr="00E31194">
        <w:t>threshold</w:t>
      </w:r>
      <w:proofErr w:type="spellEnd"/>
      <w:r w:rsidRPr="00E31194">
        <w:t>)</w:t>
      </w:r>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w:t>
      </w:r>
      <w:r>
        <w:lastRenderedPageBreak/>
        <w:t xml:space="preserve">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w:t>
      </w:r>
      <w:r w:rsidR="00744416">
        <w:t>–</w:t>
      </w:r>
      <w:r>
        <w:t xml:space="preserve"> важное методологическое замечание для дизайна ступенчатых тестов.</w:t>
      </w:r>
    </w:p>
    <w:p w14:paraId="746CD722" w14:textId="66EAB2DC" w:rsidR="00300F39" w:rsidRDefault="00300F39" w:rsidP="00300F39">
      <w:pPr>
        <w:ind w:firstLine="708"/>
      </w:pPr>
      <w:r>
        <w:t>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w:t>
      </w:r>
      <w:r w:rsidR="00887DF9">
        <w:t>о</w:t>
      </w:r>
      <w:r>
        <w:t xml:space="preserve">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w:t>
      </w:r>
      <w:r>
        <w:lastRenderedPageBreak/>
        <w:t xml:space="preserve">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w:t>
      </w:r>
      <w:r w:rsidR="00744416">
        <w:t>–</w:t>
      </w:r>
      <w:r>
        <w:t xml:space="preserve">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rsidRPr="00E62A0E">
        <w:t>1</w:t>
      </w:r>
      <w:r w:rsidR="00300F39">
        <w:t>.4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w:t>
      </w:r>
      <w:r w:rsidR="00744416">
        <w:t>–</w:t>
      </w:r>
      <w:r>
        <w:t xml:space="preserve">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w:t>
      </w:r>
      <w:r w:rsidR="00A26A2E">
        <w:t>HRV</w:t>
      </w:r>
      <w:r>
        <w:t xml:space="preserve">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w:t>
      </w:r>
      <w:r>
        <w:lastRenderedPageBreak/>
        <w:t>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w:t>
      </w:r>
      <w:r>
        <w:lastRenderedPageBreak/>
        <w:t xml:space="preserve">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w:t>
      </w:r>
      <w:r w:rsidR="00744416">
        <w:t>–</w:t>
      </w:r>
      <w:r>
        <w:t xml:space="preserve">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w:t>
      </w:r>
      <w:r w:rsidR="00744416">
        <w:t>–</w:t>
      </w:r>
      <w:r>
        <w:t xml:space="preserve"> рекомендованный диапазон составляет 4–16 ударов (порядка 2 минут при ЧСС 120–160 уд/мин), что ограничивает временн</w:t>
      </w:r>
      <w:r w:rsidR="00887DF9">
        <w:t>о</w:t>
      </w:r>
      <w:r>
        <w:t xml:space="preserve">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w:t>
      </w:r>
      <w:r>
        <w:lastRenderedPageBreak/>
        <w:t>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w:t>
      </w:r>
      <w:r w:rsidR="00744416">
        <w:t>–</w:t>
      </w:r>
      <w:r>
        <w:t xml:space="preserve">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rsidRPr="00E62A0E">
        <w:lastRenderedPageBreak/>
        <w:t>1</w:t>
      </w:r>
      <w:r w:rsidR="00300F39">
        <w:t xml:space="preserve">.5 Кинетика </w:t>
      </w:r>
      <w:proofErr w:type="spellStart"/>
      <w:r w:rsidR="00300F39">
        <w:t>лактата</w:t>
      </w:r>
      <w:proofErr w:type="spellEnd"/>
      <w:r w:rsidR="00300F39">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w:t>
      </w:r>
      <w:r w:rsidR="004A25E7">
        <w:t>ы</w:t>
      </w:r>
      <w:r>
        <w:t xml:space="preserve">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w:t>
      </w:r>
      <w:r w:rsidR="00744416">
        <w:t>–</w:t>
      </w:r>
      <w:r>
        <w:t xml:space="preserve">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w:t>
      </w:r>
      <w:r w:rsidR="00744416">
        <w:t>–</w:t>
      </w:r>
      <w:r>
        <w:t xml:space="preserve">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w:t>
      </w:r>
      <w:r w:rsidRPr="00394B9A">
        <w:t xml:space="preserve">относительное извлечение вещества </w:t>
      </w:r>
      <w:proofErr w:type="spellStart"/>
      <w:r w:rsidRPr="00394B9A">
        <w:t>микродиализным</w:t>
      </w:r>
      <w:proofErr w:type="spellEnd"/>
      <w:r w:rsidRPr="00394B9A">
        <w:t xml:space="preserve"> зондом из окружающей ткани</w:t>
      </w:r>
      <w:r>
        <w:t xml:space="preserve">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w:t>
      </w:r>
      <w:r>
        <w:lastRenderedPageBreak/>
        <w:t xml:space="preserve">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lastRenderedPageBreak/>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w:t>
      </w:r>
      <w:r w:rsidR="00744416">
        <w:t>–</w:t>
      </w:r>
      <w:r>
        <w:t xml:space="preserve"> ещё один аргумент в пользу временн</w:t>
      </w:r>
      <w:r w:rsidR="00887DF9">
        <w:t>о</w:t>
      </w:r>
      <w:r>
        <w:t xml:space="preserve">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w:t>
      </w:r>
      <w:r>
        <w:lastRenderedPageBreak/>
        <w:t xml:space="preserve">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w:t>
      </w:r>
      <w:r w:rsidR="00887DF9">
        <w:rPr>
          <w:i/>
          <w:iCs/>
        </w:rPr>
        <w:t>о</w:t>
      </w:r>
      <w:r>
        <w:rPr>
          <w:i/>
          <w:iCs/>
        </w:rPr>
        <w:t xml:space="preserve">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w:t>
      </w:r>
      <w:r w:rsidR="004A25E7">
        <w:rPr>
          <w:i/>
          <w:iCs/>
        </w:rPr>
        <w:t>ы</w:t>
      </w:r>
      <w:r>
        <w:rPr>
          <w:i/>
          <w:iCs/>
        </w:rPr>
        <w:t>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8326036"/>
      <w:r w:rsidRPr="00E62A0E">
        <w:t>1</w:t>
      </w:r>
      <w:r w:rsidR="00300F39">
        <w:t>.6 Машинное обучение и алгоритмы онлайн-</w:t>
      </w:r>
      <w:proofErr w:type="spellStart"/>
      <w:r w:rsidR="00300F39">
        <w:t>детекции</w:t>
      </w:r>
      <w:proofErr w:type="spellEnd"/>
      <w:r w:rsidR="00300F39">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w:t>
      </w:r>
      <w:r w:rsidR="004A25E7">
        <w:t>ы</w:t>
      </w:r>
      <w:r>
        <w:t xml:space="preserve">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w:t>
      </w:r>
      <w:r w:rsidR="00744416">
        <w:t>–</w:t>
      </w:r>
      <w:r>
        <w:t xml:space="preserve"> способность улавливать нелинейные зависимости и интегрировать информацию из множества каналов </w:t>
      </w:r>
      <w:r w:rsidR="00744416">
        <w:t>–</w:t>
      </w:r>
      <w:r>
        <w:t xml:space="preserve">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rsidRPr="00FD1F6C">
        <w:lastRenderedPageBreak/>
        <w:t>1</w:t>
      </w:r>
      <w:r w:rsidR="00300F39">
        <w:t>.6.1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w:t>
      </w:r>
      <w:r w:rsidRPr="00E31194">
        <w:t>183 протоколов кардиопульмонального нагрузочного тестирования (CPET)</w:t>
      </w:r>
      <w:r>
        <w:t xml:space="preserve">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w:t>
      </w:r>
      <w:r w:rsidR="00744416">
        <w:t>–</w:t>
      </w:r>
      <w:r>
        <w:t xml:space="preserve"> </w:t>
      </w:r>
      <w:proofErr w:type="spellStart"/>
      <w:r>
        <w:t>LightGBM</w:t>
      </w:r>
      <w:proofErr w:type="spellEnd"/>
      <w:r>
        <w:t xml:space="preserve"> (R²=0,803, MAE=3,44 Вт). Анализ 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w:t>
      </w:r>
      <w:r w:rsidR="00744416">
        <w:t>–</w:t>
      </w:r>
      <w:r>
        <w:t xml:space="preserve">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w:t>
      </w:r>
      <w:r w:rsidR="00744416">
        <w:t>–</w:t>
      </w:r>
      <w:r>
        <w:t xml:space="preserve">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w:t>
      </w:r>
      <w:r>
        <w:lastRenderedPageBreak/>
        <w:t xml:space="preserve">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xml:space="preserve">, 2017) или </w:t>
      </w:r>
      <w:r>
        <w:lastRenderedPageBreak/>
        <w:t>HRV + нагрузка (</w:t>
      </w:r>
      <w:proofErr w:type="spellStart"/>
      <w:r>
        <w:t>Rogers</w:t>
      </w:r>
      <w:proofErr w:type="spellEnd"/>
      <w:r>
        <w:t xml:space="preserve">, </w:t>
      </w:r>
      <w:proofErr w:type="spellStart"/>
      <w:r>
        <w:t>Gronwald</w:t>
      </w:r>
      <w:proofErr w:type="spellEnd"/>
      <w:r>
        <w:t xml:space="preserve">, 2022). Системы, объединяющие все три сигнальных модальности </w:t>
      </w:r>
      <w:r w:rsidR="00744416">
        <w:t>–</w:t>
      </w:r>
      <w:r>
        <w:t xml:space="preserve"> ЭМГ, NIRS и HRV </w:t>
      </w:r>
      <w:r w:rsidR="00744416">
        <w:t>–</w:t>
      </w:r>
      <w:r>
        <w:t xml:space="preserve">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w:t>
      </w:r>
      <w:r w:rsidR="00744416">
        <w:t>–</w:t>
      </w:r>
      <w:r>
        <w:t xml:space="preserve"> SHAP-анализа, интерпретируемых деревьев, локальных </w:t>
      </w:r>
      <w:proofErr w:type="spellStart"/>
      <w:r>
        <w:t>surrogate</w:t>
      </w:r>
      <w:proofErr w:type="spellEnd"/>
      <w:r>
        <w:t xml:space="preserve">-моделей </w:t>
      </w:r>
      <w:r w:rsidR="00744416">
        <w:t>–</w:t>
      </w:r>
      <w:r>
        <w:t xml:space="preserve">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rsidRPr="00E62A0E">
        <w:t>1</w:t>
      </w:r>
      <w:r w:rsidR="00300F39">
        <w:t xml:space="preserve">.6.2 ML для временных рядов: LSTM, TCN и </w:t>
      </w:r>
      <w:proofErr w:type="spellStart"/>
      <w:r w:rsidR="00300F39">
        <w:t>вейвлетные</w:t>
      </w:r>
      <w:proofErr w:type="spellEnd"/>
      <w:r w:rsidR="00300F39">
        <w:t xml:space="preserve"> сети</w:t>
      </w:r>
      <w:bookmarkEnd w:id="12"/>
    </w:p>
    <w:p w14:paraId="6EAA0272" w14:textId="3D510DCE" w:rsidR="00300F39" w:rsidRDefault="00300F39" w:rsidP="00300F39">
      <w:pPr>
        <w:ind w:firstLine="708"/>
      </w:pPr>
      <w:r>
        <w:t>Классический ML на ручных признаках предполагает структурную потерю временн</w:t>
      </w:r>
      <w:r w:rsidR="00887DF9">
        <w:t>о</w:t>
      </w:r>
      <w:r>
        <w:t xml:space="preserve">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w:t>
      </w:r>
      <w:r>
        <w:lastRenderedPageBreak/>
        <w:t xml:space="preserve">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w:t>
      </w:r>
      <w:r w:rsidR="00744416">
        <w:t>–</w:t>
      </w:r>
      <w:r>
        <w:t xml:space="preserve"> нейронные сети для временных рядов (LSTM, GRU, TCN) </w:t>
      </w:r>
      <w:r w:rsidR="00744416">
        <w:t>–</w:t>
      </w:r>
      <w:r>
        <w:t xml:space="preserve">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w:t>
      </w:r>
      <w:r w:rsidR="00744416">
        <w:t>–</w:t>
      </w:r>
      <w:r>
        <w:t xml:space="preserve"> событие, определяемое не моментальным значением сигнала, а характером его эволюции на временн</w:t>
      </w:r>
      <w:r w:rsidR="00887DF9">
        <w:t>о</w:t>
      </w:r>
      <w:r>
        <w:t>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w:t>
      </w:r>
      <w:r w:rsidR="00744416">
        <w:t>–</w:t>
      </w:r>
      <w:r>
        <w:t xml:space="preserve">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w:t>
      </w:r>
      <w:r w:rsidR="00744416">
        <w:t>–</w:t>
      </w:r>
      <w:r>
        <w:t xml:space="preserve"> облегчённая RNN-модель на 26 отобранных признаках была сопоставима с полной версией на всех 89 признаках </w:t>
      </w:r>
      <w:r w:rsidR="00744416">
        <w:t>–</w:t>
      </w:r>
      <w:r>
        <w:t xml:space="preserve">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w:t>
      </w:r>
      <w:r w:rsidR="00744416">
        <w:t>–</w:t>
      </w:r>
      <w:r>
        <w:t xml:space="preserve">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lastRenderedPageBreak/>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w:t>
      </w:r>
      <w:r w:rsidR="00744416">
        <w:t>–</w:t>
      </w:r>
      <w:r>
        <w:t xml:space="preserve">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w:t>
      </w:r>
      <w:r w:rsidR="00744416">
        <w:t>–</w:t>
      </w:r>
      <w:r>
        <w:t xml:space="preserve">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w:t>
      </w:r>
      <w:r w:rsidR="00744416">
        <w:t>–</w:t>
      </w:r>
      <w:r>
        <w:t xml:space="preserve">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w:t>
      </w:r>
      <w:r w:rsidR="00744416">
        <w:t>–</w:t>
      </w:r>
      <w:r>
        <w:t xml:space="preserve"> 94,1%. Прямое </w:t>
      </w:r>
      <w:r>
        <w:lastRenderedPageBreak/>
        <w:t xml:space="preserve">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w:t>
      </w:r>
      <w:r w:rsidR="00744416">
        <w:rPr>
          <w:i/>
        </w:rPr>
        <w:t>–</w:t>
      </w:r>
      <w:r>
        <w:rPr>
          <w:i/>
        </w:rPr>
        <w:t xml:space="preserve">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w:t>
      </w:r>
      <w:r w:rsidR="004A25E7">
        <w:rPr>
          <w:i/>
        </w:rPr>
        <w:t>ы</w:t>
      </w:r>
      <w:r>
        <w:rPr>
          <w:i/>
        </w:rPr>
        <w:t>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размере выборки 30–40 субъектов глубокие архитектуры (LSTM, TCN) несут более высокий риск переобучения, чем ансамблевые методы на </w:t>
      </w:r>
      <w:r>
        <w:lastRenderedPageBreak/>
        <w:t xml:space="preserve">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rsidRPr="00E62A0E">
        <w:t>1</w:t>
      </w:r>
      <w:r w:rsidR="00300F39">
        <w:t xml:space="preserve">.6.3 Обучение при малых </w:t>
      </w:r>
      <w:proofErr w:type="spellStart"/>
      <w:r w:rsidR="00300F39">
        <w:t>датасетах</w:t>
      </w:r>
      <w:proofErr w:type="spellEnd"/>
      <w:r w:rsidR="00300F39">
        <w:t xml:space="preserve"> и стратегии </w:t>
      </w:r>
      <w:proofErr w:type="spellStart"/>
      <w:r w:rsidR="00300F39">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с n=30–40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w:t>
      </w:r>
      <w:r w:rsidR="004A25E7">
        <w:t>ы</w:t>
      </w:r>
      <w:r>
        <w:t xml:space="preserve">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w:t>
      </w:r>
      <w:r>
        <w:lastRenderedPageBreak/>
        <w:t xml:space="preserve">корректный метод оценки </w:t>
      </w:r>
      <w:proofErr w:type="spellStart"/>
      <w:r>
        <w:t>обобщаемости</w:t>
      </w:r>
      <w:proofErr w:type="spellEnd"/>
      <w:r>
        <w:t xml:space="preserve"> на новых субъектах в данном контексте </w:t>
      </w:r>
      <w:r w:rsidR="00744416">
        <w:t>–</w:t>
      </w:r>
      <w:r>
        <w:t xml:space="preserve">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n=30–40 LOSO обеспечивает 30–40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w:t>
      </w:r>
      <w:r w:rsidR="00744416">
        <w:t>–</w:t>
      </w:r>
      <w:r>
        <w:t xml:space="preserve">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w:t>
      </w:r>
      <w:r w:rsidR="00744416">
        <w:t>–</w:t>
      </w:r>
      <w:r>
        <w:t xml:space="preserve">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w:t>
      </w:r>
      <w:r w:rsidR="00744416">
        <w:t>–</w:t>
      </w:r>
      <w:r>
        <w:t xml:space="preserve">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 xml:space="preserve">50 </w:t>
      </w:r>
      <w:r>
        <w:lastRenderedPageBreak/>
        <w:t>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n~30–40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8326040"/>
      <w:r w:rsidRPr="00FD1F6C">
        <w:t>1</w:t>
      </w:r>
      <w:r w:rsidR="00300F39">
        <w:t xml:space="preserve">.6.4 </w:t>
      </w:r>
      <w:proofErr w:type="spellStart"/>
      <w:r w:rsidR="00300F39">
        <w:t>Gap</w:t>
      </w:r>
      <w:proofErr w:type="spellEnd"/>
      <w:r w:rsidR="00300F39">
        <w:t xml:space="preserve">: </w:t>
      </w:r>
      <w:proofErr w:type="spellStart"/>
      <w:r w:rsidR="00300F39">
        <w:t>мультимодальные</w:t>
      </w:r>
      <w:proofErr w:type="spellEnd"/>
      <w:r w:rsidR="00300F39">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w:t>
      </w:r>
      <w:r>
        <w:rPr>
          <w:b/>
        </w:rPr>
        <w:lastRenderedPageBreak/>
        <w:t xml:space="preserve">вариабельность сердечного ритма, представленную показателем DFA-α1, в единый алгоритм онлайн-предсказания обоих порогов </w:t>
      </w:r>
      <w:r w:rsidR="00744416">
        <w:rPr>
          <w:b/>
        </w:rPr>
        <w:t>–</w:t>
      </w:r>
      <w:r>
        <w:rPr>
          <w:b/>
        </w:rPr>
        <w:t xml:space="preserve"> LT1 и LT2 </w:t>
      </w:r>
      <w:r w:rsidR="00744416">
        <w:rPr>
          <w:b/>
        </w:rPr>
        <w:t>–</w:t>
      </w:r>
      <w:r>
        <w:rPr>
          <w:b/>
        </w:rPr>
        <w:t xml:space="preserve">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w:t>
      </w:r>
      <w:r w:rsidR="00744416">
        <w:rPr>
          <w:b/>
        </w:rPr>
        <w:t>–</w:t>
      </w:r>
      <w:r>
        <w:rPr>
          <w:b/>
        </w:rPr>
        <w:t xml:space="preserve">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rsidRPr="00E62A0E">
        <w:t>1</w:t>
      </w:r>
      <w:r w:rsidR="00300F39">
        <w:t xml:space="preserve">.7 Физиологические особенности </w:t>
      </w:r>
      <w:proofErr w:type="spellStart"/>
      <w:r w:rsidR="00300F39">
        <w:t>триатлонистов</w:t>
      </w:r>
      <w:proofErr w:type="spellEnd"/>
      <w:r w:rsidR="00300F39">
        <w:t xml:space="preserve"> при </w:t>
      </w:r>
      <w:proofErr w:type="spellStart"/>
      <w:r w:rsidR="00300F39">
        <w:t>велоэргометрическом</w:t>
      </w:r>
      <w:proofErr w:type="spellEnd"/>
      <w:r w:rsidR="00300F39">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w:t>
      </w:r>
      <w:r w:rsidR="00744416">
        <w:t>–</w:t>
      </w:r>
      <w:r>
        <w:t xml:space="preserve">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w:t>
      </w:r>
      <w:r>
        <w:lastRenderedPageBreak/>
        <w:t xml:space="preserve">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w:t>
      </w:r>
      <w:r>
        <w:rPr>
          <w:i/>
          <w:iCs/>
        </w:rPr>
        <w:lastRenderedPageBreak/>
        <w:t xml:space="preserve">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8326042"/>
      <w:r w:rsidRPr="00FD1F6C">
        <w:t>1</w:t>
      </w:r>
      <w:r w:rsidR="00300F39">
        <w:t>.8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w:t>
      </w:r>
      <w:r w:rsidR="00744416">
        <w:t>–</w:t>
      </w:r>
      <w:r>
        <w:t xml:space="preserve"> ЭМГ, NIRS и HRV </w:t>
      </w:r>
      <w:r w:rsidR="00744416">
        <w:t>–</w:t>
      </w:r>
      <w:r>
        <w:t xml:space="preserve">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w:t>
      </w:r>
      <w:r w:rsidR="00744416">
        <w:t>–</w:t>
      </w:r>
      <w:r>
        <w:t xml:space="preserve"> локальный кислородный дефицит, DFA-α1 </w:t>
      </w:r>
      <w:r w:rsidR="00744416">
        <w:t>–</w:t>
      </w:r>
      <w:r>
        <w:t xml:space="preserve">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w:t>
      </w:r>
      <w:r w:rsidR="00744416">
        <w:t>–</w:t>
      </w:r>
      <w:r>
        <w:t xml:space="preserve">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w:t>
      </w:r>
      <w:r w:rsidR="00744416">
        <w:t>–</w:t>
      </w:r>
      <w:r>
        <w:t xml:space="preserve"> принципиально более сложная задача, почти не решавшаяся методами ML. Четвёртое: фазовая структура </w:t>
      </w:r>
      <w:r>
        <w:lastRenderedPageBreak/>
        <w:t>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размерах выборок (n=30–40)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w:t>
      </w:r>
      <w:r w:rsidR="00744416">
        <w:t>–</w:t>
      </w:r>
      <w:r>
        <w:t xml:space="preserve">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w:t>
      </w:r>
      <w:r w:rsidR="00744416">
        <w:t>–</w:t>
      </w:r>
      <w:r>
        <w:t xml:space="preserve">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и </w:t>
      </w:r>
      <w:r>
        <w:rPr>
          <w:i/>
          <w:iCs/>
        </w:rPr>
        <w:t xml:space="preserve">m. </w:t>
      </w:r>
      <w:proofErr w:type="spellStart"/>
      <w:r>
        <w:rPr>
          <w:i/>
          <w:iCs/>
        </w:rPr>
        <w:t>rectus</w:t>
      </w:r>
      <w:proofErr w:type="spellEnd"/>
      <w:r>
        <w:rPr>
          <w:i/>
          <w:iCs/>
        </w:rPr>
        <w:t xml:space="preserve"> </w:t>
      </w:r>
      <w:proofErr w:type="spellStart"/>
      <w:r>
        <w:rPr>
          <w:i/>
          <w:iCs/>
        </w:rPr>
        <w:t>femoris</w:t>
      </w:r>
      <w:proofErr w:type="spellEnd"/>
      <w:r>
        <w:t xml:space="preserve"> (включая классические амплитудно-частотные индексы, </w:t>
      </w:r>
      <w:proofErr w:type="spellStart"/>
      <w:r>
        <w:t>вейвлетные</w:t>
      </w:r>
      <w:proofErr w:type="spellEnd"/>
      <w:r>
        <w:t xml:space="preserve"> признаки и фазовую разбивку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вероятностей P(LT1) и P(LT2) в режиме реального времени. Верификация проводится на выборке </w:t>
      </w:r>
      <w:proofErr w:type="spellStart"/>
      <w:r>
        <w:t>триатлонистов</w:t>
      </w:r>
      <w:proofErr w:type="spellEnd"/>
      <w:r>
        <w:t xml:space="preserve"> (30–40 человек)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 xml:space="preserve">2 </w:t>
      </w:r>
      <w:r w:rsidR="00DF758A" w:rsidRPr="000C6922">
        <w:t>Материалы и методы</w:t>
      </w:r>
      <w:bookmarkEnd w:id="17"/>
    </w:p>
    <w:p w14:paraId="437D3524" w14:textId="14B28012" w:rsidR="008B1850" w:rsidRDefault="008B1850" w:rsidP="00887DF9">
      <w:pPr>
        <w:pStyle w:val="21"/>
      </w:pPr>
      <w:bookmarkStart w:id="18" w:name="_Toc228326044"/>
      <w:r>
        <w:t xml:space="preserve">2.1 </w:t>
      </w:r>
      <w:r w:rsidR="00887DF9" w:rsidRPr="00887DF9">
        <w:t>Участники исследования</w:t>
      </w:r>
      <w:bookmarkEnd w:id="18"/>
    </w:p>
    <w:p w14:paraId="1EC7C1CB" w14:textId="428ABF1B" w:rsidR="00DF758A" w:rsidRDefault="00887DF9" w:rsidP="007A32C5">
      <w:pPr>
        <w:widowControl w:val="0"/>
        <w:spacing w:after="0"/>
        <w:ind w:firstLine="709"/>
      </w:pPr>
      <w:r w:rsidRPr="00887DF9">
        <w:t>В исследовании планируется участие 15–25 спортсменов, специализирующихся в видах спорта на выносливость (триатлон, велоспорт). Критерии включения: регулярные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предварительно ознакомились с протоколом исследования и подписали форму добровольного информированного согласия. Антропометрические характеристики выборки (возраст, пол, масса тела, рост) фиксировались в метаданных файла записи</w:t>
      </w:r>
      <w:r w:rsidR="00DF758A" w:rsidRPr="004D3ECB">
        <w:t>.</w:t>
      </w: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7AB6C31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Критерием остановки служила невозможность поддерживать </w:t>
      </w:r>
      <w:proofErr w:type="spellStart"/>
      <w:r>
        <w:t>каденс</w:t>
      </w:r>
      <w:proofErr w:type="spellEnd"/>
      <w:r>
        <w:t xml:space="preserve"> в пределах 80-90 об/мин. После отказа следовал период восстановления 2–4 мин при половине от максимальной мощности,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w:t>
      </w:r>
      <w:r>
        <w:lastRenderedPageBreak/>
        <w:t>завершении теста.</w:t>
      </w:r>
    </w:p>
    <w:p w14:paraId="4B3355FF" w14:textId="4151B5FB" w:rsidR="00887DF9" w:rsidRDefault="00887DF9" w:rsidP="00887DF9">
      <w:pPr>
        <w:pStyle w:val="21"/>
      </w:pPr>
      <w:bookmarkStart w:id="20" w:name="_Toc228326046"/>
      <w:r>
        <w:t xml:space="preserve">2.3 </w:t>
      </w:r>
      <w:r w:rsidRPr="00887DF9">
        <w:t>Аппаратный комплекс регистрации</w:t>
      </w:r>
      <w:bookmarkEnd w:id="20"/>
    </w:p>
    <w:p w14:paraId="46AF6ABE" w14:textId="19C47132" w:rsidR="00887DF9" w:rsidRDefault="00887DF9" w:rsidP="00887DF9">
      <w:pPr>
        <w:pStyle w:val="31"/>
      </w:pPr>
      <w:bookmarkStart w:id="21" w:name="_Toc228326047"/>
      <w:r>
        <w:t>2.3</w:t>
      </w:r>
      <w:r w:rsidRPr="00887DF9">
        <w:t>.1</w:t>
      </w:r>
      <w:r>
        <w:t xml:space="preserve"> </w:t>
      </w:r>
      <w:r w:rsidRPr="00887DF9">
        <w:t>Электромиография и инерционные измерения</w:t>
      </w:r>
      <w:bookmarkEnd w:id="21"/>
    </w:p>
    <w:p w14:paraId="2828F799" w14:textId="6ABD1634" w:rsidR="00887DF9" w:rsidRDefault="00BD5D7E" w:rsidP="007A32C5">
      <w:pPr>
        <w:widowControl w:val="0"/>
        <w:spacing w:after="0"/>
        <w:ind w:firstLine="709"/>
      </w:pPr>
      <w:r w:rsidRPr="00BD5D7E">
        <w:t xml:space="preserve">Поверхностная ЭМГ регистрировалась с мышц m. </w:t>
      </w:r>
      <w:proofErr w:type="spellStart"/>
      <w:r w:rsidRPr="00BD5D7E">
        <w:t>vastus</w:t>
      </w:r>
      <w:proofErr w:type="spellEnd"/>
      <w:r w:rsidRPr="00BD5D7E">
        <w:t xml:space="preserve"> </w:t>
      </w:r>
      <w:proofErr w:type="spellStart"/>
      <w:r w:rsidRPr="00BD5D7E">
        <w:t>lateralis</w:t>
      </w:r>
      <w:proofErr w:type="spellEnd"/>
      <w:r w:rsidRPr="00BD5D7E">
        <w:t xml:space="preserve"> (VL) и m. </w:t>
      </w:r>
      <w:proofErr w:type="spellStart"/>
      <w:r w:rsidRPr="00BD5D7E">
        <w:t>rectus</w:t>
      </w:r>
      <w:proofErr w:type="spellEnd"/>
      <w:r w:rsidRPr="00BD5D7E">
        <w:t xml:space="preserve"> </w:t>
      </w:r>
      <w:proofErr w:type="spellStart"/>
      <w:r w:rsidRPr="00BD5D7E">
        <w:t>femoris</w:t>
      </w:r>
      <w:proofErr w:type="spellEnd"/>
      <w:r w:rsidRPr="00BD5D7E">
        <w:t xml:space="preserve"> (RF) доминантной ноги при помощи беспроводных датчиков </w:t>
      </w:r>
      <w:proofErr w:type="spellStart"/>
      <w:r w:rsidRPr="00BD5D7E">
        <w:t>Delsys</w:t>
      </w:r>
      <w:proofErr w:type="spellEnd"/>
      <w:r w:rsidRPr="00BD5D7E">
        <w:t xml:space="preserve"> </w:t>
      </w:r>
      <w:proofErr w:type="spellStart"/>
      <w:r w:rsidRPr="00BD5D7E">
        <w:t>Trigno</w:t>
      </w:r>
      <w:proofErr w:type="spellEnd"/>
      <w:r w:rsidRPr="00BD5D7E">
        <w:t xml:space="preserve"> </w:t>
      </w:r>
      <w:proofErr w:type="spellStart"/>
      <w:r w:rsidRPr="00BD5D7E">
        <w:t>Avant</w:t>
      </w:r>
      <w:r>
        <w:rPr>
          <w:lang w:val="en-US"/>
        </w:rPr>
        <w:t>i</w:t>
      </w:r>
      <w:proofErr w:type="spellEnd"/>
      <w:r w:rsidRPr="00BD5D7E">
        <w:t xml:space="preserve">. Каждый датчик представляет собой сдвоенный биполярный электрод с межэлектродным расстоянием 10 мм и встроенным </w:t>
      </w:r>
      <w:proofErr w:type="spellStart"/>
      <w:r w:rsidRPr="00BD5D7E">
        <w:t>трёхосевым</w:t>
      </w:r>
      <w:proofErr w:type="spellEnd"/>
      <w:r w:rsidRPr="00BD5D7E">
        <w:t xml:space="preserve"> акселерометром и гироскопом. Частота дискретизации ЭМГ-канала составляла 1926 Гц, гироскопического канала </w:t>
      </w:r>
      <w:r w:rsidR="004A25E7">
        <w:t>–</w:t>
      </w:r>
      <w:r w:rsidRPr="00BD5D7E">
        <w:t xml:space="preserve"> 148 Гц. Датчики устанавливались по стандартным анатомическим ориентирам SENIAM: на VL </w:t>
      </w:r>
      <w:r w:rsidR="004A25E7">
        <w:t>–</w:t>
      </w:r>
      <w:r w:rsidRPr="00BD5D7E">
        <w:t xml:space="preserve"> на 2/3 расстояния от передней верхней ости подвздошной кости до верхнего края надколенника, с наклоном в направлении волокон; на RF </w:t>
      </w:r>
      <w:r w:rsidR="004A25E7">
        <w:t>–</w:t>
      </w:r>
      <w:r w:rsidRPr="00BD5D7E">
        <w:t xml:space="preserve"> на середине расстояния между передней верхней остью подвздошной кости и верхним краем надколенника. Перед установкой кожа обрабатывалась абразивной пастой и спиртом для снижения импеданса контакта. Соединение с системой сбора данных осуществлялось через протокол TCP посредством подключения к </w:t>
      </w:r>
      <w:proofErr w:type="spellStart"/>
      <w:r w:rsidRPr="00BD5D7E">
        <w:t>Trigno</w:t>
      </w:r>
      <w:proofErr w:type="spellEnd"/>
      <w:r w:rsidRPr="00BD5D7E">
        <w:t xml:space="preserve"> </w:t>
      </w:r>
      <w:proofErr w:type="spellStart"/>
      <w:r w:rsidRPr="00BD5D7E">
        <w:t>Control</w:t>
      </w:r>
      <w:proofErr w:type="spellEnd"/>
      <w:r w:rsidRPr="00BD5D7E">
        <w:t xml:space="preserve"> </w:t>
      </w:r>
      <w:proofErr w:type="spellStart"/>
      <w:r w:rsidRPr="00BD5D7E">
        <w:t>Utility</w:t>
      </w:r>
      <w:proofErr w:type="spellEnd"/>
      <w:r w:rsidRPr="00BD5D7E">
        <w:t xml:space="preserve"> (TCU) </w:t>
      </w:r>
      <w:r w:rsidR="004A25E7">
        <w:t>–</w:t>
      </w:r>
      <w:r w:rsidRPr="00BD5D7E">
        <w:t xml:space="preserve"> фирменному серверному приложению, транслирующему бинарный поток данных с датчиков по выделенному </w:t>
      </w:r>
      <w:proofErr w:type="spellStart"/>
      <w:r w:rsidRPr="00BD5D7E">
        <w:t>data</w:t>
      </w:r>
      <w:proofErr w:type="spellEnd"/>
      <w:r w:rsidRPr="00BD5D7E">
        <w:t>-порту. Сигнал ЭМГ, поступающий от TCU, не содержит нумерации пакетов, поэтому восстановление временн</w:t>
      </w:r>
      <w:r>
        <w:t>о</w:t>
      </w:r>
      <w:r w:rsidRPr="00BD5D7E">
        <w:t>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w:t>
      </w:r>
      <w:r w:rsidRPr="00887DF9">
        <w:t>.</w:t>
      </w:r>
      <w:r w:rsidRPr="00BD5D7E">
        <w:t>2</w:t>
      </w:r>
      <w:r>
        <w:t xml:space="preserve"> </w:t>
      </w:r>
      <w:r w:rsidR="00BD5D7E" w:rsidRPr="00BD5D7E">
        <w:t>Ближняя инфракрасная спектроскопия</w:t>
      </w:r>
      <w:bookmarkEnd w:id="22"/>
    </w:p>
    <w:p w14:paraId="0B13C1F4" w14:textId="15CA6B19" w:rsidR="00887DF9" w:rsidRDefault="00BD5D7E" w:rsidP="00887DF9">
      <w:pPr>
        <w:widowControl w:val="0"/>
        <w:spacing w:after="0"/>
        <w:ind w:firstLine="709"/>
      </w:pPr>
      <w:r w:rsidRPr="00BD5D7E">
        <w:t xml:space="preserve">Мышечная </w:t>
      </w:r>
      <w:proofErr w:type="spellStart"/>
      <w:r w:rsidRPr="00BD5D7E">
        <w:t>оксигенация</w:t>
      </w:r>
      <w:proofErr w:type="spellEnd"/>
      <w:r w:rsidRPr="00BD5D7E">
        <w:t xml:space="preserve"> регистрировалась датчиком </w:t>
      </w:r>
      <w:proofErr w:type="spellStart"/>
      <w:r w:rsidRPr="00BD5D7E">
        <w:t>Moxy</w:t>
      </w:r>
      <w:proofErr w:type="spellEnd"/>
      <w:r w:rsidRPr="00BD5D7E">
        <w:t xml:space="preserve"> </w:t>
      </w:r>
      <w:proofErr w:type="spellStart"/>
      <w:r w:rsidRPr="00BD5D7E">
        <w:t>Monitor</w:t>
      </w:r>
      <w:proofErr w:type="spellEnd"/>
      <w:r w:rsidRPr="00BD5D7E">
        <w:t>, основанным на принципе непрерывной волновой ближней инфракрасной спектроскопии (</w:t>
      </w:r>
      <w:proofErr w:type="spellStart"/>
      <w:r w:rsidRPr="00BD5D7E">
        <w:t>cwNIRS</w:t>
      </w:r>
      <w:proofErr w:type="spellEnd"/>
      <w:r w:rsidRPr="00BD5D7E">
        <w:t xml:space="preserve">). Датчик фиксировался над серединой брюшка m. </w:t>
      </w:r>
      <w:proofErr w:type="spellStart"/>
      <w:r w:rsidRPr="00BD5D7E">
        <w:t>vastus</w:t>
      </w:r>
      <w:proofErr w:type="spellEnd"/>
      <w:r w:rsidRPr="00BD5D7E">
        <w:t xml:space="preserve"> </w:t>
      </w:r>
      <w:proofErr w:type="spellStart"/>
      <w:r w:rsidRPr="00BD5D7E">
        <w:t>lateralis</w:t>
      </w:r>
      <w:proofErr w:type="spellEnd"/>
      <w:r w:rsidRPr="00BD5D7E">
        <w:t xml:space="preserve"> той же ноги, что и ЭМГ-датчики, при помощи адгезивного крепления поверх компрессионного рукава, исключающего смещение при </w:t>
      </w:r>
      <w:proofErr w:type="spellStart"/>
      <w:r w:rsidRPr="00BD5D7E">
        <w:t>педалировании</w:t>
      </w:r>
      <w:proofErr w:type="spellEnd"/>
      <w:r w:rsidRPr="00BD5D7E">
        <w:t xml:space="preserve">. Устройство передавало данные по протоколу ANT+ с </w:t>
      </w:r>
      <w:r w:rsidRPr="00BD5D7E">
        <w:lastRenderedPageBreak/>
        <w:t>частотой 3–4 Гц. Регистрируемые переменные: насыщение мышечного гемоглобина кислородом (</w:t>
      </w:r>
      <w:proofErr w:type="spellStart"/>
      <w:r w:rsidRPr="00BD5D7E">
        <w:t>SmO</w:t>
      </w:r>
      <w:proofErr w:type="spellEnd"/>
      <w:r w:rsidRPr="00BD5D7E">
        <w:t>₂, %) и суммарная концентрация гемоглобина (</w:t>
      </w:r>
      <w:proofErr w:type="spellStart"/>
      <w:r w:rsidRPr="00BD5D7E">
        <w:t>THb</w:t>
      </w:r>
      <w:proofErr w:type="spellEnd"/>
      <w:r w:rsidRPr="00BD5D7E">
        <w:t>, г/</w:t>
      </w:r>
      <w:proofErr w:type="spellStart"/>
      <w:r w:rsidRPr="00BD5D7E">
        <w:t>дл</w:t>
      </w:r>
      <w:proofErr w:type="spellEnd"/>
      <w:r w:rsidRPr="00BD5D7E">
        <w:t>). Временн</w:t>
      </w:r>
      <w:r>
        <w:t xml:space="preserve">ые </w:t>
      </w:r>
      <w:r w:rsidRPr="00BD5D7E">
        <w:t>метки каждого пакета соответствовали времени его прихода на шину по внутренним часам системы; пропущенные пакеты не интерполировались на этапе сбора и фиксировались как отсутствие точки в временном ряду.</w:t>
      </w:r>
    </w:p>
    <w:p w14:paraId="45A3D348" w14:textId="3571234C" w:rsidR="00BD5D7E" w:rsidRDefault="00BD5D7E" w:rsidP="00BD5D7E">
      <w:pPr>
        <w:pStyle w:val="31"/>
      </w:pPr>
      <w:bookmarkStart w:id="23" w:name="_Toc228326049"/>
      <w:r>
        <w:t>2.3</w:t>
      </w:r>
      <w:r w:rsidRPr="00887DF9">
        <w:t>.</w:t>
      </w:r>
      <w:r w:rsidRPr="00BD5D7E">
        <w:t xml:space="preserve">3 </w:t>
      </w:r>
      <w:r>
        <w:t>С</w:t>
      </w:r>
      <w:r w:rsidRPr="00BD5D7E">
        <w:t>ердечн</w:t>
      </w:r>
      <w:r>
        <w:t xml:space="preserve">ый </w:t>
      </w:r>
      <w:r w:rsidRPr="00BD5D7E">
        <w:t>ритм</w:t>
      </w:r>
      <w:bookmarkEnd w:id="23"/>
    </w:p>
    <w:p w14:paraId="5C33ADEA" w14:textId="7B204238" w:rsidR="00BD5D7E" w:rsidRDefault="00BD5D7E" w:rsidP="00887DF9">
      <w:pPr>
        <w:widowControl w:val="0"/>
        <w:spacing w:after="0"/>
        <w:ind w:firstLine="709"/>
      </w:pPr>
      <w:r w:rsidRPr="00BD5D7E">
        <w:t xml:space="preserve">RR-интервалы регистрировались </w:t>
      </w:r>
      <w:proofErr w:type="spellStart"/>
      <w:r w:rsidRPr="00BD5D7E">
        <w:t>биосенсорным</w:t>
      </w:r>
      <w:proofErr w:type="spellEnd"/>
      <w:r w:rsidRPr="00BD5D7E">
        <w:t xml:space="preserve"> поясом </w:t>
      </w:r>
      <w:proofErr w:type="spellStart"/>
      <w:r w:rsidRPr="00BD5D7E">
        <w:t>Zephyr</w:t>
      </w:r>
      <w:proofErr w:type="spellEnd"/>
      <w:r w:rsidRPr="00BD5D7E">
        <w:t xml:space="preserve"> </w:t>
      </w:r>
      <w:proofErr w:type="spellStart"/>
      <w:r w:rsidRPr="00BD5D7E">
        <w:t>BioHarness</w:t>
      </w:r>
      <w:proofErr w:type="spellEnd"/>
      <w:r w:rsidRPr="00BD5D7E">
        <w:t xml:space="preserve"> 3 (</w:t>
      </w:r>
      <w:proofErr w:type="spellStart"/>
      <w:r w:rsidRPr="00BD5D7E">
        <w:t>Medtronic</w:t>
      </w:r>
      <w:proofErr w:type="spellEnd"/>
      <w:r w:rsidRPr="00BD5D7E">
        <w:t xml:space="preserve">, США), передающим данные по </w:t>
      </w:r>
      <w:proofErr w:type="spellStart"/>
      <w:r w:rsidRPr="00BD5D7E">
        <w:t>Bluetooth</w:t>
      </w:r>
      <w:proofErr w:type="spellEnd"/>
      <w:r w:rsidRPr="00BD5D7E">
        <w:t xml:space="preserve"> </w:t>
      </w:r>
      <w:proofErr w:type="spellStart"/>
      <w:r w:rsidRPr="00BD5D7E">
        <w:t>Low</w:t>
      </w:r>
      <w:proofErr w:type="spellEnd"/>
      <w:r w:rsidRPr="00BD5D7E">
        <w:t xml:space="preserve"> </w:t>
      </w:r>
      <w:proofErr w:type="spellStart"/>
      <w:r w:rsidRPr="00BD5D7E">
        <w:t>Energy</w:t>
      </w:r>
      <w:proofErr w:type="spellEnd"/>
      <w:r w:rsidRPr="00BD5D7E">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rsidRPr="00BD5D7E">
        <w:t>равноинтервальную</w:t>
      </w:r>
      <w:proofErr w:type="spellEnd"/>
      <w:r w:rsidRPr="00BD5D7E">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0390BCBC" w14:textId="77777777" w:rsidR="00BD5D7E" w:rsidRDefault="00BD5D7E" w:rsidP="00887DF9">
      <w:pPr>
        <w:widowControl w:val="0"/>
        <w:spacing w:after="0"/>
        <w:ind w:firstLine="709"/>
      </w:pPr>
    </w:p>
    <w:p w14:paraId="525027A2" w14:textId="206B0AD1" w:rsidR="00887DF9" w:rsidRDefault="00887DF9" w:rsidP="00887DF9">
      <w:pPr>
        <w:pStyle w:val="21"/>
      </w:pPr>
      <w:bookmarkStart w:id="24" w:name="_Toc228326050"/>
      <w:r>
        <w:t>2.</w:t>
      </w:r>
      <w:r w:rsidR="0006323E">
        <w:t>4</w:t>
      </w:r>
      <w:r>
        <w:t xml:space="preserve"> </w:t>
      </w:r>
      <w:r w:rsidR="0006323E" w:rsidRPr="0006323E">
        <w:t>Система синхронного сбора данных Sensync</w:t>
      </w:r>
      <w:bookmarkEnd w:id="24"/>
    </w:p>
    <w:p w14:paraId="63780F6A" w14:textId="214F2F36" w:rsidR="0006323E" w:rsidRDefault="0006323E" w:rsidP="0006323E">
      <w:pPr>
        <w:pStyle w:val="31"/>
      </w:pPr>
      <w:bookmarkStart w:id="25" w:name="_Toc228326051"/>
      <w:r>
        <w:t>2.4</w:t>
      </w:r>
      <w:r w:rsidRPr="00887DF9">
        <w:t>.</w:t>
      </w:r>
      <w:r>
        <w:t>1</w:t>
      </w:r>
      <w:r w:rsidRPr="00BD5D7E">
        <w:t xml:space="preserve"> </w:t>
      </w:r>
      <w:r w:rsidRPr="0006323E">
        <w:t>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w:t>
      </w:r>
      <w:r>
        <w:lastRenderedPageBreak/>
        <w:t xml:space="preserve">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w:t>
      </w:r>
      <w:r w:rsidR="004A25E7">
        <w:t>–</w:t>
      </w:r>
      <w:r>
        <w:t xml:space="preserve">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8326052"/>
      <w:r>
        <w:t>2.4</w:t>
      </w:r>
      <w:r w:rsidRPr="00887DF9">
        <w:t>.</w:t>
      </w:r>
      <w:r>
        <w:t>2</w:t>
      </w:r>
      <w:r w:rsidRPr="00BD5D7E">
        <w:t xml:space="preserve"> </w:t>
      </w:r>
      <w:r w:rsidR="00C522F1">
        <w:t>Реализация</w:t>
      </w:r>
      <w:bookmarkEnd w:id="26"/>
    </w:p>
    <w:p w14:paraId="16A4D7D1" w14:textId="73CD88B0"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(Node.js, </w:t>
      </w:r>
      <w:proofErr w:type="spellStart"/>
      <w:r>
        <w:t>TypeScript</w:t>
      </w:r>
      <w:proofErr w:type="spellEnd"/>
      <w:r>
        <w:t xml:space="preserve">, </w:t>
      </w:r>
      <w:proofErr w:type="spellStart"/>
      <w:r>
        <w:t>React</w:t>
      </w:r>
      <w:proofErr w:type="spellEnd"/>
      <w:r>
        <w:t xml:space="preserve"> 19).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60EABD06" w:rsidR="0006323E" w:rsidRDefault="0006323E" w:rsidP="0006323E">
      <w:pPr>
        <w:widowControl w:val="0"/>
        <w:spacing w:after="0"/>
        <w:ind w:firstLine="709"/>
      </w:pPr>
      <w:r>
        <w:t>Данные всех каналов записываются в единый файл формата HDF5 (</w:t>
      </w:r>
      <w:proofErr w:type="spellStart"/>
      <w:r>
        <w:t>Hierarchical</w:t>
      </w:r>
      <w:proofErr w:type="spellEnd"/>
      <w:r>
        <w:t xml:space="preserve"> </w:t>
      </w:r>
      <w:proofErr w:type="spellStart"/>
      <w:r>
        <w:t>Data</w:t>
      </w:r>
      <w:proofErr w:type="spellEnd"/>
      <w:r>
        <w:t xml:space="preserve"> </w:t>
      </w:r>
      <w:proofErr w:type="spellStart"/>
      <w:r>
        <w:t>Format</w:t>
      </w:r>
      <w:proofErr w:type="spellEnd"/>
      <w:r>
        <w:t xml:space="preserve"> </w:t>
      </w:r>
      <w:proofErr w:type="spellStart"/>
      <w:r>
        <w:t>version</w:t>
      </w:r>
      <w:proofErr w:type="spellEnd"/>
      <w:r>
        <w:t xml:space="preserve"> 5): каждый источник формирует отдельный набор данных (</w:t>
      </w:r>
      <w:proofErr w:type="spellStart"/>
      <w:r>
        <w:t>dataset</w:t>
      </w:r>
      <w:proofErr w:type="spellEnd"/>
      <w:r>
        <w:t xml:space="preserve">) в иерархической структуре файла и буферизирует </w:t>
      </w:r>
      <w:r>
        <w:lastRenderedPageBreak/>
        <w:t xml:space="preserve">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(возраст, пол, масса тела, рост, время начала протокола)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023A0E1C" w14:textId="4F4650FF" w:rsidR="0006323E" w:rsidRDefault="0006323E" w:rsidP="0006323E">
      <w:pPr>
        <w:widowControl w:val="0"/>
        <w:spacing w:after="0"/>
        <w:ind w:firstLine="709"/>
      </w:pPr>
      <w:r>
        <w:t xml:space="preserve">Для верификации целостности потоков все пакеты (кроме </w:t>
      </w:r>
      <w:proofErr w:type="spellStart"/>
      <w:r>
        <w:t>Delsys</w:t>
      </w:r>
      <w:proofErr w:type="spellEnd"/>
      <w:r>
        <w:t>) снабжаются порядковыми номерами; система отслеживает разрывы последовательности и применяет канал-специфичные стратегии восстановления временной оси, описанные в разделе 2.3.</w:t>
      </w:r>
    </w:p>
    <w:p w14:paraId="083BEB2B" w14:textId="7D1900E8" w:rsidR="0006323E" w:rsidRDefault="0006323E" w:rsidP="0006323E">
      <w:pPr>
        <w:pStyle w:val="31"/>
      </w:pPr>
      <w:bookmarkStart w:id="27" w:name="_Toc228326053"/>
      <w:r>
        <w:t>2.4</w:t>
      </w:r>
      <w:r w:rsidRPr="00887DF9">
        <w:t>.</w:t>
      </w:r>
      <w:r>
        <w:t>3</w:t>
      </w:r>
      <w:r w:rsidRPr="00BD5D7E">
        <w:t xml:space="preserve"> </w:t>
      </w:r>
      <w:r w:rsidR="00C522F1" w:rsidRPr="00C522F1">
        <w:t>Технологический стек</w:t>
      </w:r>
      <w:bookmarkEnd w:id="27"/>
    </w:p>
    <w:tbl>
      <w:tblPr>
        <w:tblW w:w="93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31"/>
        <w:gridCol w:w="4708"/>
      </w:tblGrid>
      <w:tr w:rsidR="00092273" w:rsidRPr="00C522F1" w14:paraId="5D0BFBC0" w14:textId="77777777" w:rsidTr="00092273">
        <w:trPr>
          <w:trHeight w:val="313"/>
          <w:tblHeader/>
          <w:tblCellSpacing w:w="15" w:type="dxa"/>
        </w:trPr>
        <w:tc>
          <w:tcPr>
            <w:tcW w:w="0" w:type="auto"/>
            <w:vAlign w:val="center"/>
            <w:hideMark/>
          </w:tcPr>
          <w:p w14:paraId="3353110A" w14:textId="77777777" w:rsidR="00C522F1" w:rsidRPr="00092273" w:rsidRDefault="00C522F1" w:rsidP="00092273">
            <w:pPr>
              <w:pStyle w:val="aa"/>
              <w:jc w:val="center"/>
              <w:rPr>
                <w:b/>
                <w:bCs/>
              </w:rPr>
            </w:pPr>
            <w:proofErr w:type="spellStart"/>
            <w:r w:rsidRPr="00092273">
              <w:rPr>
                <w:b/>
                <w:bCs/>
              </w:rPr>
              <w:t>Компонент</w:t>
            </w:r>
            <w:proofErr w:type="spellEnd"/>
          </w:p>
        </w:tc>
        <w:tc>
          <w:tcPr>
            <w:tcW w:w="0" w:type="auto"/>
            <w:vAlign w:val="center"/>
            <w:hideMark/>
          </w:tcPr>
          <w:p w14:paraId="14C17757" w14:textId="77777777" w:rsidR="00C522F1" w:rsidRPr="00092273" w:rsidRDefault="00C522F1" w:rsidP="00092273">
            <w:pPr>
              <w:pStyle w:val="aa"/>
              <w:jc w:val="center"/>
              <w:rPr>
                <w:b/>
                <w:bCs/>
              </w:rPr>
            </w:pPr>
            <w:proofErr w:type="spellStart"/>
            <w:r w:rsidRPr="00092273">
              <w:rPr>
                <w:b/>
                <w:bCs/>
              </w:rPr>
              <w:t>Технология</w:t>
            </w:r>
            <w:proofErr w:type="spellEnd"/>
          </w:p>
        </w:tc>
      </w:tr>
      <w:tr w:rsidR="00092273" w:rsidRPr="00C522F1" w14:paraId="1823D5F3" w14:textId="77777777" w:rsidTr="00092273">
        <w:trPr>
          <w:trHeight w:val="313"/>
          <w:tblCellSpacing w:w="15" w:type="dxa"/>
        </w:trPr>
        <w:tc>
          <w:tcPr>
            <w:tcW w:w="0" w:type="auto"/>
            <w:vAlign w:val="center"/>
            <w:hideMark/>
          </w:tcPr>
          <w:p w14:paraId="2FC5E8F7" w14:textId="77777777" w:rsidR="00C522F1" w:rsidRPr="00C522F1" w:rsidRDefault="00C522F1" w:rsidP="00092273">
            <w:pPr>
              <w:pStyle w:val="aa"/>
            </w:pPr>
            <w:proofErr w:type="spellStart"/>
            <w:r w:rsidRPr="00C522F1">
              <w:t>Платформа</w:t>
            </w:r>
            <w:proofErr w:type="spellEnd"/>
          </w:p>
        </w:tc>
        <w:tc>
          <w:tcPr>
            <w:tcW w:w="0" w:type="auto"/>
            <w:vAlign w:val="center"/>
            <w:hideMark/>
          </w:tcPr>
          <w:p w14:paraId="56871B01" w14:textId="77777777" w:rsidR="00C522F1" w:rsidRPr="00C522F1" w:rsidRDefault="00C522F1" w:rsidP="00092273">
            <w:pPr>
              <w:pStyle w:val="aa"/>
            </w:pPr>
            <w:r w:rsidRPr="00C522F1">
              <w:t>Electron (Node.js 20, TypeScript)</w:t>
            </w:r>
          </w:p>
        </w:tc>
      </w:tr>
      <w:tr w:rsidR="00092273" w:rsidRPr="00C522F1" w14:paraId="297119DE" w14:textId="77777777" w:rsidTr="00092273">
        <w:trPr>
          <w:trHeight w:val="334"/>
          <w:tblCellSpacing w:w="15" w:type="dxa"/>
        </w:trPr>
        <w:tc>
          <w:tcPr>
            <w:tcW w:w="0" w:type="auto"/>
            <w:vAlign w:val="center"/>
            <w:hideMark/>
          </w:tcPr>
          <w:p w14:paraId="31D383ED" w14:textId="77777777" w:rsidR="00C522F1" w:rsidRPr="00C522F1" w:rsidRDefault="00C522F1" w:rsidP="00092273">
            <w:pPr>
              <w:pStyle w:val="aa"/>
            </w:pPr>
            <w:proofErr w:type="spellStart"/>
            <w:r w:rsidRPr="00C522F1">
              <w:t>Пользовательский</w:t>
            </w:r>
            <w:proofErr w:type="spellEnd"/>
            <w:r w:rsidRPr="00C522F1">
              <w:t xml:space="preserve"> </w:t>
            </w:r>
            <w:proofErr w:type="spellStart"/>
            <w:r w:rsidRPr="00C522F1">
              <w:t>интерфейс</w:t>
            </w:r>
            <w:proofErr w:type="spellEnd"/>
          </w:p>
        </w:tc>
        <w:tc>
          <w:tcPr>
            <w:tcW w:w="0" w:type="auto"/>
            <w:vAlign w:val="center"/>
            <w:hideMark/>
          </w:tcPr>
          <w:p w14:paraId="1A78DADD" w14:textId="77777777" w:rsidR="00C522F1" w:rsidRPr="00C522F1" w:rsidRDefault="00C522F1" w:rsidP="00092273">
            <w:pPr>
              <w:pStyle w:val="aa"/>
            </w:pPr>
            <w:r w:rsidRPr="00C522F1">
              <w:t xml:space="preserve">React 19, </w:t>
            </w:r>
            <w:proofErr w:type="spellStart"/>
            <w:r w:rsidRPr="00C522F1">
              <w:t>ECharts</w:t>
            </w:r>
            <w:proofErr w:type="spellEnd"/>
          </w:p>
        </w:tc>
      </w:tr>
      <w:tr w:rsidR="00092273" w:rsidRPr="00C522F1" w14:paraId="7AFC1239" w14:textId="77777777" w:rsidTr="00092273">
        <w:trPr>
          <w:trHeight w:val="313"/>
          <w:tblCellSpacing w:w="15" w:type="dxa"/>
        </w:trPr>
        <w:tc>
          <w:tcPr>
            <w:tcW w:w="0" w:type="auto"/>
            <w:vAlign w:val="center"/>
            <w:hideMark/>
          </w:tcPr>
          <w:p w14:paraId="72FA1B5C" w14:textId="77777777" w:rsidR="00C522F1" w:rsidRPr="00C522F1" w:rsidRDefault="00C522F1" w:rsidP="00092273">
            <w:pPr>
              <w:pStyle w:val="aa"/>
            </w:pPr>
            <w:proofErr w:type="spellStart"/>
            <w:r w:rsidRPr="00C522F1">
              <w:t>Многопоточность</w:t>
            </w:r>
            <w:proofErr w:type="spellEnd"/>
          </w:p>
        </w:tc>
        <w:tc>
          <w:tcPr>
            <w:tcW w:w="0" w:type="auto"/>
            <w:vAlign w:val="center"/>
            <w:hideMark/>
          </w:tcPr>
          <w:p w14:paraId="7FF87DB9" w14:textId="77777777" w:rsidR="00C522F1" w:rsidRPr="00C522F1" w:rsidRDefault="00C522F1" w:rsidP="00092273">
            <w:pPr>
              <w:pStyle w:val="aa"/>
            </w:pPr>
            <w:proofErr w:type="spellStart"/>
            <w:r w:rsidRPr="00C522F1">
              <w:t>worker_threads</w:t>
            </w:r>
            <w:proofErr w:type="spellEnd"/>
            <w:r w:rsidRPr="00C522F1">
              <w:t xml:space="preserve"> (Node.js)</w:t>
            </w:r>
          </w:p>
        </w:tc>
      </w:tr>
      <w:tr w:rsidR="00092273" w:rsidRPr="00C522F1" w14:paraId="266C8D9E" w14:textId="77777777" w:rsidTr="00092273">
        <w:trPr>
          <w:trHeight w:val="334"/>
          <w:tblCellSpacing w:w="15" w:type="dxa"/>
        </w:trPr>
        <w:tc>
          <w:tcPr>
            <w:tcW w:w="0" w:type="auto"/>
            <w:vAlign w:val="center"/>
            <w:hideMark/>
          </w:tcPr>
          <w:p w14:paraId="335403D4" w14:textId="77777777" w:rsidR="00C522F1" w:rsidRPr="00C522F1" w:rsidRDefault="00C522F1" w:rsidP="00092273">
            <w:pPr>
              <w:pStyle w:val="aa"/>
            </w:pPr>
            <w:proofErr w:type="spellStart"/>
            <w:r w:rsidRPr="00C522F1">
              <w:t>Формат</w:t>
            </w:r>
            <w:proofErr w:type="spellEnd"/>
            <w:r w:rsidRPr="00C522F1">
              <w:t xml:space="preserve"> </w:t>
            </w:r>
            <w:proofErr w:type="spellStart"/>
            <w:r w:rsidRPr="00C522F1">
              <w:t>хранения</w:t>
            </w:r>
            <w:proofErr w:type="spellEnd"/>
            <w:r w:rsidRPr="00C522F1">
              <w:t xml:space="preserve"> </w:t>
            </w:r>
            <w:proofErr w:type="spellStart"/>
            <w:r w:rsidRPr="00C522F1">
              <w:t>данных</w:t>
            </w:r>
            <w:proofErr w:type="spellEnd"/>
          </w:p>
        </w:tc>
        <w:tc>
          <w:tcPr>
            <w:tcW w:w="0" w:type="auto"/>
            <w:vAlign w:val="center"/>
            <w:hideMark/>
          </w:tcPr>
          <w:p w14:paraId="39239DE1" w14:textId="77777777" w:rsidR="00C522F1" w:rsidRPr="00C522F1" w:rsidRDefault="00C522F1" w:rsidP="00092273">
            <w:pPr>
              <w:pStyle w:val="aa"/>
            </w:pPr>
            <w:r w:rsidRPr="00C522F1">
              <w:t>HDF5 (</w:t>
            </w:r>
            <w:proofErr w:type="spellStart"/>
            <w:r w:rsidRPr="00C522F1">
              <w:t>библиотека</w:t>
            </w:r>
            <w:proofErr w:type="spellEnd"/>
            <w:r w:rsidRPr="00C522F1">
              <w:t xml:space="preserve"> h5wasm)</w:t>
            </w:r>
          </w:p>
        </w:tc>
      </w:tr>
      <w:tr w:rsidR="00092273" w:rsidRPr="00FD1F6C" w14:paraId="0C79AD6A" w14:textId="77777777" w:rsidTr="00092273">
        <w:trPr>
          <w:trHeight w:val="334"/>
          <w:tblCellSpacing w:w="15" w:type="dxa"/>
        </w:trPr>
        <w:tc>
          <w:tcPr>
            <w:tcW w:w="0" w:type="auto"/>
            <w:vAlign w:val="center"/>
            <w:hideMark/>
          </w:tcPr>
          <w:p w14:paraId="2D81A7D0" w14:textId="77777777" w:rsidR="00C522F1" w:rsidRPr="00C522F1" w:rsidRDefault="00C522F1" w:rsidP="00092273">
            <w:pPr>
              <w:pStyle w:val="aa"/>
            </w:pPr>
            <w:proofErr w:type="spellStart"/>
            <w:r w:rsidRPr="00C522F1">
              <w:t>Подключение</w:t>
            </w:r>
            <w:proofErr w:type="spellEnd"/>
            <w:r w:rsidRPr="00C522F1">
              <w:t xml:space="preserve"> </w:t>
            </w:r>
            <w:proofErr w:type="spellStart"/>
            <w:r w:rsidRPr="00C522F1">
              <w:t>Delsys</w:t>
            </w:r>
            <w:proofErr w:type="spellEnd"/>
            <w:r w:rsidRPr="00C522F1">
              <w:t xml:space="preserve"> </w:t>
            </w:r>
            <w:proofErr w:type="spellStart"/>
            <w:r w:rsidRPr="00C522F1">
              <w:t>Trigno</w:t>
            </w:r>
            <w:proofErr w:type="spellEnd"/>
          </w:p>
        </w:tc>
        <w:tc>
          <w:tcPr>
            <w:tcW w:w="0" w:type="auto"/>
            <w:vAlign w:val="center"/>
            <w:hideMark/>
          </w:tcPr>
          <w:p w14:paraId="620F9FFE" w14:textId="77777777" w:rsidR="00C522F1" w:rsidRPr="00C522F1" w:rsidRDefault="00C522F1" w:rsidP="00092273">
            <w:pPr>
              <w:pStyle w:val="aa"/>
            </w:pPr>
            <w:r w:rsidRPr="00C522F1">
              <w:t>TCP-</w:t>
            </w:r>
            <w:proofErr w:type="spellStart"/>
            <w:r w:rsidRPr="00C522F1">
              <w:t>сокет</w:t>
            </w:r>
            <w:proofErr w:type="spellEnd"/>
            <w:r w:rsidRPr="00C522F1">
              <w:t xml:space="preserve"> к </w:t>
            </w:r>
            <w:proofErr w:type="spellStart"/>
            <w:r w:rsidRPr="00C522F1">
              <w:t>Trigno</w:t>
            </w:r>
            <w:proofErr w:type="spellEnd"/>
            <w:r w:rsidRPr="00C522F1">
              <w:t xml:space="preserve"> Control Utility</w:t>
            </w:r>
          </w:p>
        </w:tc>
      </w:tr>
      <w:tr w:rsidR="00092273" w:rsidRPr="00C522F1" w14:paraId="3BE485FA" w14:textId="77777777" w:rsidTr="00092273">
        <w:trPr>
          <w:trHeight w:val="313"/>
          <w:tblCellSpacing w:w="15" w:type="dxa"/>
        </w:trPr>
        <w:tc>
          <w:tcPr>
            <w:tcW w:w="0" w:type="auto"/>
            <w:vAlign w:val="center"/>
            <w:hideMark/>
          </w:tcPr>
          <w:p w14:paraId="32FE82B1" w14:textId="77777777" w:rsidR="00C522F1" w:rsidRPr="00C522F1" w:rsidRDefault="00C522F1" w:rsidP="00092273">
            <w:pPr>
              <w:pStyle w:val="aa"/>
            </w:pPr>
            <w:proofErr w:type="spellStart"/>
            <w:r w:rsidRPr="00C522F1">
              <w:t>Подключение</w:t>
            </w:r>
            <w:proofErr w:type="spellEnd"/>
            <w:r w:rsidRPr="00C522F1">
              <w:t xml:space="preserve"> Moxy Monitor</w:t>
            </w:r>
          </w:p>
        </w:tc>
        <w:tc>
          <w:tcPr>
            <w:tcW w:w="0" w:type="auto"/>
            <w:vAlign w:val="center"/>
            <w:hideMark/>
          </w:tcPr>
          <w:p w14:paraId="68E88934" w14:textId="77777777" w:rsidR="00C522F1" w:rsidRPr="00C522F1" w:rsidRDefault="00C522F1" w:rsidP="00092273">
            <w:pPr>
              <w:pStyle w:val="aa"/>
            </w:pPr>
            <w:r w:rsidRPr="00C522F1">
              <w:t>ANT+ (</w:t>
            </w:r>
            <w:proofErr w:type="spellStart"/>
            <w:r w:rsidRPr="00C522F1">
              <w:t>библиотека</w:t>
            </w:r>
            <w:proofErr w:type="spellEnd"/>
            <w:r w:rsidRPr="00C522F1">
              <w:t xml:space="preserve"> ant-plus)</w:t>
            </w:r>
          </w:p>
        </w:tc>
      </w:tr>
      <w:tr w:rsidR="00092273" w:rsidRPr="00C522F1" w14:paraId="38C080B2" w14:textId="77777777" w:rsidTr="00092273">
        <w:trPr>
          <w:trHeight w:val="334"/>
          <w:tblCellSpacing w:w="15" w:type="dxa"/>
        </w:trPr>
        <w:tc>
          <w:tcPr>
            <w:tcW w:w="0" w:type="auto"/>
            <w:vAlign w:val="center"/>
            <w:hideMark/>
          </w:tcPr>
          <w:p w14:paraId="48F4ABD9" w14:textId="77777777" w:rsidR="00C522F1" w:rsidRPr="00C522F1" w:rsidRDefault="00C522F1" w:rsidP="00092273">
            <w:pPr>
              <w:pStyle w:val="aa"/>
            </w:pPr>
            <w:proofErr w:type="spellStart"/>
            <w:r w:rsidRPr="00C522F1">
              <w:t>Подключение</w:t>
            </w:r>
            <w:proofErr w:type="spellEnd"/>
            <w:r w:rsidRPr="00C522F1">
              <w:t xml:space="preserve"> Zephyr </w:t>
            </w:r>
            <w:proofErr w:type="spellStart"/>
            <w:r w:rsidRPr="00C522F1">
              <w:t>BioHarness</w:t>
            </w:r>
            <w:proofErr w:type="spellEnd"/>
          </w:p>
        </w:tc>
        <w:tc>
          <w:tcPr>
            <w:tcW w:w="0" w:type="auto"/>
            <w:vAlign w:val="center"/>
            <w:hideMark/>
          </w:tcPr>
          <w:p w14:paraId="6D71907A" w14:textId="77777777" w:rsidR="00C522F1" w:rsidRPr="00C522F1" w:rsidRDefault="00C522F1" w:rsidP="00092273">
            <w:pPr>
              <w:pStyle w:val="aa"/>
            </w:pPr>
            <w:r w:rsidRPr="00C522F1">
              <w:t>BLE (библиотека @abandonware/noble)</w:t>
            </w:r>
          </w:p>
        </w:tc>
      </w:tr>
      <w:tr w:rsidR="00092273" w:rsidRPr="00C522F1" w14:paraId="3D05AFA1" w14:textId="77777777" w:rsidTr="00092273">
        <w:trPr>
          <w:trHeight w:val="313"/>
          <w:tblCellSpacing w:w="15" w:type="dxa"/>
        </w:trPr>
        <w:tc>
          <w:tcPr>
            <w:tcW w:w="0" w:type="auto"/>
            <w:vAlign w:val="center"/>
            <w:hideMark/>
          </w:tcPr>
          <w:p w14:paraId="4C16078D" w14:textId="77777777" w:rsidR="00C522F1" w:rsidRPr="00C522F1" w:rsidRDefault="00C522F1" w:rsidP="00092273">
            <w:pPr>
              <w:pStyle w:val="aa"/>
            </w:pPr>
            <w:proofErr w:type="spellStart"/>
            <w:r w:rsidRPr="00C522F1">
              <w:t>Обмен</w:t>
            </w:r>
            <w:proofErr w:type="spellEnd"/>
            <w:r w:rsidRPr="00C522F1">
              <w:t xml:space="preserve"> с </w:t>
            </w:r>
            <w:proofErr w:type="spellStart"/>
            <w:r w:rsidRPr="00C522F1">
              <w:t>вычислительными</w:t>
            </w:r>
            <w:proofErr w:type="spellEnd"/>
            <w:r w:rsidRPr="00C522F1">
              <w:t xml:space="preserve"> </w:t>
            </w:r>
            <w:proofErr w:type="spellStart"/>
            <w:r w:rsidRPr="00C522F1">
              <w:t>воркерами</w:t>
            </w:r>
            <w:proofErr w:type="spellEnd"/>
          </w:p>
        </w:tc>
        <w:tc>
          <w:tcPr>
            <w:tcW w:w="0" w:type="auto"/>
            <w:vAlign w:val="center"/>
            <w:hideMark/>
          </w:tcPr>
          <w:p w14:paraId="042C92BB" w14:textId="77777777" w:rsidR="00C522F1" w:rsidRPr="00C522F1" w:rsidRDefault="00C522F1" w:rsidP="00092273">
            <w:pPr>
              <w:pStyle w:val="aa"/>
            </w:pPr>
            <w:r w:rsidRPr="00C522F1">
              <w:t>Protocol Buffers</w:t>
            </w:r>
          </w:p>
        </w:tc>
      </w:tr>
      <w:tr w:rsidR="00092273" w:rsidRPr="00C522F1" w14:paraId="1CCC5F20" w14:textId="77777777" w:rsidTr="00092273">
        <w:trPr>
          <w:trHeight w:val="313"/>
          <w:tblCellSpacing w:w="15" w:type="dxa"/>
        </w:trPr>
        <w:tc>
          <w:tcPr>
            <w:tcW w:w="0" w:type="auto"/>
            <w:vAlign w:val="center"/>
            <w:hideMark/>
          </w:tcPr>
          <w:p w14:paraId="1E2F86F6" w14:textId="77777777" w:rsidR="00C522F1" w:rsidRPr="00C522F1" w:rsidRDefault="00C522F1" w:rsidP="00092273">
            <w:pPr>
              <w:pStyle w:val="aa"/>
            </w:pPr>
            <w:proofErr w:type="spellStart"/>
            <w:r w:rsidRPr="00C522F1">
              <w:t>Вычислительные</w:t>
            </w:r>
            <w:proofErr w:type="spellEnd"/>
            <w:r w:rsidRPr="00C522F1">
              <w:t xml:space="preserve"> </w:t>
            </w:r>
            <w:proofErr w:type="spellStart"/>
            <w:r w:rsidRPr="00C522F1">
              <w:t>алгоритмы</w:t>
            </w:r>
            <w:proofErr w:type="spellEnd"/>
            <w:r w:rsidRPr="00C522F1">
              <w:t xml:space="preserve"> (ЭМГ)</w:t>
            </w:r>
          </w:p>
        </w:tc>
        <w:tc>
          <w:tcPr>
            <w:tcW w:w="0" w:type="auto"/>
            <w:vAlign w:val="center"/>
            <w:hideMark/>
          </w:tcPr>
          <w:p w14:paraId="20594C2F" w14:textId="77777777" w:rsidR="00C522F1" w:rsidRPr="00C522F1" w:rsidRDefault="00C522F1" w:rsidP="00092273">
            <w:pPr>
              <w:pStyle w:val="aa"/>
            </w:pPr>
            <w:r w:rsidRPr="00C522F1">
              <w:t>Python compute-worker</w:t>
            </w:r>
          </w:p>
        </w:tc>
      </w:tr>
    </w:tbl>
    <w:p w14:paraId="7DB988ED" w14:textId="77777777" w:rsidR="0006323E" w:rsidRDefault="0006323E" w:rsidP="0006323E">
      <w:pPr>
        <w:widowControl w:val="0"/>
        <w:spacing w:after="0"/>
        <w:ind w:firstLine="709"/>
      </w:pPr>
    </w:p>
    <w:p w14:paraId="116D53FD" w14:textId="63D2A144" w:rsidR="00887DF9" w:rsidRDefault="00C522F1" w:rsidP="00887DF9">
      <w:pPr>
        <w:pStyle w:val="21"/>
      </w:pPr>
      <w:bookmarkStart w:id="28" w:name="_Toc228326054"/>
      <w:r>
        <w:t>2</w:t>
      </w:r>
      <w:r w:rsidR="00887DF9">
        <w:t>.</w:t>
      </w:r>
      <w:r>
        <w:t>5</w:t>
      </w:r>
      <w:r w:rsidR="00887DF9">
        <w:t xml:space="preserve"> </w:t>
      </w:r>
      <w:r w:rsidRPr="00C522F1">
        <w:t>Предобработка сигналов</w:t>
      </w:r>
      <w:bookmarkEnd w:id="28"/>
    </w:p>
    <w:p w14:paraId="16D110CC" w14:textId="375A3885" w:rsidR="00C522F1" w:rsidRDefault="00C522F1" w:rsidP="00C522F1">
      <w:pPr>
        <w:pStyle w:val="31"/>
      </w:pPr>
      <w:bookmarkStart w:id="29" w:name="_Toc228326055"/>
      <w:r>
        <w:t>2.5</w:t>
      </w:r>
      <w:r w:rsidRPr="00887DF9">
        <w:t>.</w:t>
      </w:r>
      <w:r>
        <w:t>1</w:t>
      </w:r>
      <w:r w:rsidRPr="00BD5D7E">
        <w:t xml:space="preserve"> </w:t>
      </w:r>
      <w:r w:rsidRPr="00C522F1">
        <w:t>Электромиография</w:t>
      </w:r>
      <w:bookmarkEnd w:id="29"/>
    </w:p>
    <w:p w14:paraId="4E4169D9" w14:textId="70F5323C" w:rsidR="003D629E" w:rsidRDefault="003D629E" w:rsidP="003D629E">
      <w:pPr>
        <w:widowControl w:val="0"/>
        <w:spacing w:after="0"/>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фаза давления (</w:t>
      </w:r>
      <w:proofErr w:type="spellStart"/>
      <w:r>
        <w:t>push</w:t>
      </w:r>
      <w:proofErr w:type="spellEnd"/>
      <w:r>
        <w:t xml:space="preserve">-фаза, ~0°–180° цикла) </w:t>
      </w:r>
      <w:r>
        <w:lastRenderedPageBreak/>
        <w:t>и фаза восстановления (</w:t>
      </w:r>
      <w:proofErr w:type="spellStart"/>
      <w:r>
        <w:t>pull</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30" w:name="_Toc228326056"/>
      <w:r>
        <w:t>2.5</w:t>
      </w:r>
      <w:r w:rsidRPr="00887DF9">
        <w:t>.</w:t>
      </w:r>
      <w:r>
        <w:t>2</w:t>
      </w:r>
      <w:r w:rsidRPr="00BD5D7E">
        <w:t xml:space="preserve"> </w:t>
      </w:r>
      <w:r w:rsidRPr="00C522F1">
        <w:t xml:space="preserve">Мышечная </w:t>
      </w:r>
      <w:proofErr w:type="spellStart"/>
      <w:r w:rsidRPr="00C522F1">
        <w:t>оксигенация</w:t>
      </w:r>
      <w:bookmarkEnd w:id="30"/>
      <w:proofErr w:type="spellEnd"/>
    </w:p>
    <w:p w14:paraId="2A45ED9F" w14:textId="640D7E54" w:rsidR="00092273" w:rsidRDefault="00092273" w:rsidP="00092273">
      <w:r w:rsidRPr="00092273">
        <w:t xml:space="preserve">Сигналы </w:t>
      </w:r>
      <w:proofErr w:type="spellStart"/>
      <w:r w:rsidRPr="00092273">
        <w:t>SmO</w:t>
      </w:r>
      <w:proofErr w:type="spellEnd"/>
      <w:r w:rsidRPr="00092273">
        <w:t xml:space="preserve">₂ и </w:t>
      </w:r>
      <w:proofErr w:type="spellStart"/>
      <w:r w:rsidRPr="00092273">
        <w:t>THb</w:t>
      </w:r>
      <w:proofErr w:type="spellEnd"/>
      <w:r w:rsidRPr="00092273">
        <w:t xml:space="preserve"> (3–4 Гц) сглаживались скользящим средним в окне 10 сек для подавления артефактов движения. Производная скорости </w:t>
      </w:r>
      <w:proofErr w:type="spellStart"/>
      <w:r w:rsidRPr="00092273">
        <w:t>десатурации</w:t>
      </w:r>
      <w:proofErr w:type="spellEnd"/>
      <w:r w:rsidRPr="00092273">
        <w:t xml:space="preserve"> </w:t>
      </w:r>
      <w:proofErr w:type="spellStart"/>
      <w:r w:rsidRPr="00092273">
        <w:t>ΔSmO</w:t>
      </w:r>
      <w:proofErr w:type="spellEnd"/>
      <w:r w:rsidRPr="00092273">
        <w:t>₂/</w:t>
      </w:r>
      <w:proofErr w:type="spellStart"/>
      <w:r w:rsidRPr="00092273">
        <w:t>Δt</w:t>
      </w:r>
      <w:proofErr w:type="spellEnd"/>
      <w:r w:rsidRPr="00092273">
        <w:t xml:space="preserve"> вычислялась как разность соседних значений </w:t>
      </w:r>
      <w:proofErr w:type="spellStart"/>
      <w:r w:rsidRPr="00092273">
        <w:t>SmO</w:t>
      </w:r>
      <w:proofErr w:type="spellEnd"/>
      <w:r w:rsidRPr="00092273">
        <w:t>₂, делённая на соответствующий временн</w:t>
      </w:r>
      <w:r w:rsidR="004A25E7">
        <w:t>о</w:t>
      </w:r>
      <w:r w:rsidRPr="00092273">
        <w:t>й интервал. Пропущенные точки (</w:t>
      </w:r>
      <w:r>
        <w:t>единичные выпавшие</w:t>
      </w:r>
      <w:r w:rsidRPr="00092273">
        <w:t xml:space="preserve"> ANT+-</w:t>
      </w:r>
      <w:r>
        <w:t>пакеты</w:t>
      </w:r>
      <w:r w:rsidRPr="00092273">
        <w:t xml:space="preserve">) не интерполировались; признаки на соответствующих сегментах помечались как </w:t>
      </w:r>
      <w:proofErr w:type="spellStart"/>
      <w:r w:rsidRPr="00092273">
        <w:t>невалидные</w:t>
      </w:r>
      <w:proofErr w:type="spellEnd"/>
      <w:r w:rsidRPr="00092273">
        <w:t>.</w:t>
      </w:r>
    </w:p>
    <w:p w14:paraId="6CB3889F" w14:textId="058CF6F0" w:rsidR="00092273" w:rsidRDefault="00092273" w:rsidP="00092273">
      <w:pPr>
        <w:pStyle w:val="31"/>
      </w:pPr>
      <w:bookmarkStart w:id="31" w:name="_Toc228326057"/>
      <w:r>
        <w:t>2.5</w:t>
      </w:r>
      <w:r w:rsidRPr="00887DF9">
        <w:t>.</w:t>
      </w:r>
      <w:r>
        <w:t>2</w:t>
      </w:r>
      <w:r w:rsidRPr="00BD5D7E">
        <w:t xml:space="preserve"> </w:t>
      </w:r>
      <w:r w:rsidRPr="00092273">
        <w:t>RR-интервалы и HRV</w:t>
      </w:r>
      <w:bookmarkEnd w:id="31"/>
    </w:p>
    <w:p w14:paraId="4B94E043" w14:textId="01AE854B" w:rsidR="00092273" w:rsidRDefault="005E1B64" w:rsidP="00092273">
      <w:r w:rsidRPr="005E1B64">
        <w:t xml:space="preserve">Перед вычислением HRV-признаков выполнялась </w:t>
      </w:r>
      <w:proofErr w:type="spellStart"/>
      <w:r w:rsidRPr="005E1B64">
        <w:t>детекция</w:t>
      </w:r>
      <w:proofErr w:type="spellEnd"/>
      <w:r w:rsidRPr="005E1B64">
        <w:t xml:space="preserve"> артефактов RR: интервалы, отклоняющиеся более чем на 20% от скользящей медианы в окне 5 </w:t>
      </w:r>
      <w:proofErr w:type="spellStart"/>
      <w:r w:rsidRPr="005E1B64">
        <w:t>кардиоциклов</w:t>
      </w:r>
      <w:proofErr w:type="spellEnd"/>
      <w:r w:rsidRPr="005E1B64">
        <w:t xml:space="preserve">, помечались как артефакты и замещались кубической интерполяцией по соседним валидным значениям. </w:t>
      </w:r>
      <w:proofErr w:type="spellStart"/>
      <w:r w:rsidRPr="005E1B64">
        <w:t>Равноинтервальный</w:t>
      </w:r>
      <w:proofErr w:type="spellEnd"/>
      <w:r w:rsidRPr="005E1B64">
        <w:t xml:space="preserve"> ряд RR (с шагом 250 </w:t>
      </w:r>
      <w:proofErr w:type="spellStart"/>
      <w:r w:rsidRPr="005E1B64">
        <w:t>мс</w:t>
      </w:r>
      <w:proofErr w:type="spellEnd"/>
      <w:r w:rsidRPr="005E1B64">
        <w:t xml:space="preserve">) формировался кубической интерполяцией для вычисления RMSSD. Показатель DFA-α1 вычислялся в скользящем окне 4–16 </w:t>
      </w:r>
      <w:proofErr w:type="spellStart"/>
      <w:r w:rsidRPr="005E1B64">
        <w:t>кардиоциклов</w:t>
      </w:r>
      <w:proofErr w:type="spellEnd"/>
      <w:r w:rsidRPr="005E1B64">
        <w:t xml:space="preserve"> по методу </w:t>
      </w:r>
      <w:proofErr w:type="spellStart"/>
      <w:r w:rsidRPr="005E1B64">
        <w:t>детрендированного</w:t>
      </w:r>
      <w:proofErr w:type="spellEnd"/>
      <w:r w:rsidRPr="005E1B64">
        <w:t xml:space="preserve"> </w:t>
      </w:r>
      <w:proofErr w:type="spellStart"/>
      <w:r w:rsidRPr="005E1B64">
        <w:t>флуктуационного</w:t>
      </w:r>
      <w:proofErr w:type="spellEnd"/>
      <w:r w:rsidRPr="005E1B64">
        <w:t xml:space="preserve"> анализа.</w:t>
      </w:r>
    </w:p>
    <w:p w14:paraId="70B65FD5" w14:textId="3BBDC119" w:rsidR="005E1B64" w:rsidRDefault="005E1B64" w:rsidP="005E1B64">
      <w:pPr>
        <w:pStyle w:val="21"/>
      </w:pPr>
      <w:bookmarkStart w:id="32" w:name="_Toc228326058"/>
      <w:r>
        <w:t xml:space="preserve">2.6 </w:t>
      </w:r>
      <w:r w:rsidRPr="005E1B64">
        <w:t xml:space="preserve">Определение </w:t>
      </w:r>
      <w:proofErr w:type="spellStart"/>
      <w:r w:rsidRPr="005E1B64">
        <w:t>лактатных</w:t>
      </w:r>
      <w:proofErr w:type="spellEnd"/>
      <w:r w:rsidRPr="005E1B64">
        <w:t xml:space="preserve"> порогов (</w:t>
      </w:r>
      <w:proofErr w:type="spellStart"/>
      <w:r w:rsidRPr="005E1B64">
        <w:t>ground</w:t>
      </w:r>
      <w:proofErr w:type="spellEnd"/>
      <w:r w:rsidRPr="005E1B64">
        <w:t xml:space="preserve"> </w:t>
      </w:r>
      <w:proofErr w:type="spellStart"/>
      <w:r w:rsidRPr="005E1B64">
        <w:t>truth</w:t>
      </w:r>
      <w:proofErr w:type="spellEnd"/>
      <w:r w:rsidRPr="005E1B64">
        <w:t>)</w:t>
      </w:r>
      <w:bookmarkEnd w:id="32"/>
    </w:p>
    <w:p w14:paraId="61097307" w14:textId="77777777" w:rsidR="000D7F4C" w:rsidRDefault="000D7F4C" w:rsidP="000D7F4C">
      <w:proofErr w:type="spellStart"/>
      <w:r>
        <w:t>Лактатный</w:t>
      </w:r>
      <w:proofErr w:type="spellEnd"/>
      <w:r>
        <w:t xml:space="preserve"> порог LT1 определялся как первый достоверный рост концентрации </w:t>
      </w:r>
      <w:proofErr w:type="spellStart"/>
      <w:r>
        <w:t>лактата</w:t>
      </w:r>
      <w:proofErr w:type="spellEnd"/>
      <w:r>
        <w:t xml:space="preserve"> относительно базального уровня покоя (прирост ≥ 0,5 </w:t>
      </w:r>
      <w:proofErr w:type="spellStart"/>
      <w:r>
        <w:t>ммоль</w:t>
      </w:r>
      <w:proofErr w:type="spellEnd"/>
      <w:r>
        <w:t xml:space="preserve">/л). </w:t>
      </w:r>
      <w:proofErr w:type="spellStart"/>
      <w:r>
        <w:t>Лактатный</w:t>
      </w:r>
      <w:proofErr w:type="spellEnd"/>
      <w:r>
        <w:t xml:space="preserve"> порог LT2 определялся методом </w:t>
      </w:r>
      <w:proofErr w:type="spellStart"/>
      <w:r>
        <w:t>ModDmax</w:t>
      </w:r>
      <w:proofErr w:type="spellEnd"/>
      <w:r>
        <w:t xml:space="preserve">: из точки первого достоверного роста </w:t>
      </w:r>
      <w:proofErr w:type="spellStart"/>
      <w:r>
        <w:t>лактата</w:t>
      </w:r>
      <w:proofErr w:type="spellEnd"/>
      <w:r>
        <w:t xml:space="preserve"> (LT1) проводилась прямая до последней точки кривой </w:t>
      </w:r>
      <w:proofErr w:type="spellStart"/>
      <w:r>
        <w:t>лактат</w:t>
      </w:r>
      <w:proofErr w:type="spellEnd"/>
      <w:r>
        <w:t xml:space="preserve">–мощность; LT2 соответствует точке максимального перпендикулярного расстояния от этой прямой до кривой. Метод </w:t>
      </w:r>
      <w:proofErr w:type="spellStart"/>
      <w:r>
        <w:t>ModDmax</w:t>
      </w:r>
      <w:proofErr w:type="spellEnd"/>
      <w:r>
        <w:t xml:space="preserve"> выбран как более устойчивый к вариациям исходного уровня </w:t>
      </w:r>
      <w:proofErr w:type="spellStart"/>
      <w:r>
        <w:t>лактата</w:t>
      </w:r>
      <w:proofErr w:type="spellEnd"/>
      <w:r>
        <w:t xml:space="preserve"> по сравнению с классическим методом </w:t>
      </w:r>
      <w:proofErr w:type="spellStart"/>
      <w:r>
        <w:t>Dmax</w:t>
      </w:r>
      <w:proofErr w:type="spellEnd"/>
      <w:r>
        <w:t>.</w:t>
      </w:r>
    </w:p>
    <w:p w14:paraId="271F240A" w14:textId="430EA46C" w:rsidR="005E1B64" w:rsidRDefault="000D7F4C" w:rsidP="00092273">
      <w:r>
        <w:t>Разметка временн</w:t>
      </w:r>
      <w:r w:rsidR="004A25E7">
        <w:t>ы</w:t>
      </w:r>
      <w:r>
        <w:t xml:space="preserve">х рядов для обучения модели: </w:t>
      </w:r>
      <w:proofErr w:type="spellStart"/>
      <w:r>
        <w:t>тайминг</w:t>
      </w:r>
      <w:proofErr w:type="spellEnd"/>
      <w:r>
        <w:t xml:space="preserve"> забора </w:t>
      </w:r>
      <w:proofErr w:type="spellStart"/>
      <w:r>
        <w:t>лактата</w:t>
      </w:r>
      <w:proofErr w:type="spellEnd"/>
      <w:r>
        <w:t xml:space="preserve"> (за 15 сек до начала новой ступени) учитывался при присвоении меток </w:t>
      </w:r>
      <w:r w:rsidR="004A25E7">
        <w:t>–</w:t>
      </w:r>
      <w:r>
        <w:t xml:space="preserve"> метка порога относилась к началу ступени, на которой концентрация превысила </w:t>
      </w:r>
      <w:r>
        <w:lastRenderedPageBreak/>
        <w:t xml:space="preserve">пороговое значение.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w:t>
      </w:r>
      <w:r w:rsidRPr="000D7F4C">
        <w:t>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3" w:name="_Toc228326059"/>
      <w:r>
        <w:t>2.</w:t>
      </w:r>
      <w:r w:rsidR="00CE3246">
        <w:t>7</w:t>
      </w:r>
      <w:r>
        <w:t xml:space="preserve"> </w:t>
      </w:r>
      <w:r w:rsidR="00CE3246">
        <w:t>Признаковое пространство</w:t>
      </w:r>
      <w:bookmarkEnd w:id="33"/>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 xml:space="preserve">ЭМГ-признаки (раздельно для VL и RF, раздельно для </w:t>
      </w:r>
      <w:proofErr w:type="spellStart"/>
      <w:r>
        <w:t>push</w:t>
      </w:r>
      <w:proofErr w:type="spellEnd"/>
      <w:r>
        <w:t xml:space="preserve">- и </w:t>
      </w:r>
      <w:proofErr w:type="spellStart"/>
      <w:r>
        <w:t>pull</w:t>
      </w:r>
      <w:proofErr w:type="spellEnd"/>
      <w:r>
        <w: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 xml:space="preserve">энергия на уровнях </w:t>
      </w:r>
      <w:proofErr w:type="spellStart"/>
      <w:r>
        <w:t>вейвлетной</w:t>
      </w:r>
      <w:proofErr w:type="spellEnd"/>
      <w:r>
        <w:t xml:space="preserve"> декомпозиции DWT (</w:t>
      </w:r>
      <w:proofErr w:type="spellStart"/>
      <w:r>
        <w:t>вейвлет</w:t>
      </w:r>
      <w:proofErr w:type="spellEnd"/>
      <w:r>
        <w:t xml:space="preserve"> </w:t>
      </w:r>
      <w:proofErr w:type="spellStart"/>
      <w:r>
        <w:t>Daubechies</w:t>
      </w:r>
      <w:proofErr w:type="spellEnd"/>
      <w:r>
        <w:t xml:space="preserve"> db4, 6 уровней: d1–d6);</w:t>
      </w:r>
    </w:p>
    <w:p w14:paraId="534A4C8C" w14:textId="2D2D4F37" w:rsidR="00CE3246" w:rsidRDefault="00CE3246" w:rsidP="00CE3246">
      <w:pPr>
        <w:pStyle w:val="a5"/>
        <w:numPr>
          <w:ilvl w:val="0"/>
          <w:numId w:val="26"/>
        </w:numPr>
        <w:spacing w:line="259" w:lineRule="auto"/>
        <w:jc w:val="left"/>
      </w:pPr>
      <w:proofErr w:type="spellStart"/>
      <w:r>
        <w:t>вейвлет</w:t>
      </w:r>
      <w:proofErr w:type="spellEnd"/>
      <w:r>
        <w:t>-энтропия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proofErr w:type="spellStart"/>
      <w:r>
        <w:t>SmO</w:t>
      </w:r>
      <w:proofErr w:type="spellEnd"/>
      <w:r>
        <w:t>₂ (абсолютное значение, %);</w:t>
      </w:r>
    </w:p>
    <w:p w14:paraId="66BAD6BE" w14:textId="77777777" w:rsidR="00CE3246" w:rsidRDefault="00CE3246" w:rsidP="00CE3246">
      <w:pPr>
        <w:pStyle w:val="a5"/>
        <w:numPr>
          <w:ilvl w:val="0"/>
          <w:numId w:val="27"/>
        </w:numPr>
        <w:spacing w:line="259" w:lineRule="auto"/>
        <w:jc w:val="left"/>
      </w:pPr>
      <w:proofErr w:type="spellStart"/>
      <w:r>
        <w:t>ΔSmO</w:t>
      </w:r>
      <w:proofErr w:type="spellEnd"/>
      <w:r>
        <w:t>₂/</w:t>
      </w:r>
      <w:proofErr w:type="spellStart"/>
      <w:r>
        <w:t>Δt</w:t>
      </w:r>
      <w:proofErr w:type="spellEnd"/>
      <w:r>
        <w:t xml:space="preserve"> (скорость изменения);</w:t>
      </w:r>
    </w:p>
    <w:p w14:paraId="7C15D8BC" w14:textId="2EAB9726" w:rsidR="00CE3246" w:rsidRDefault="00CE3246" w:rsidP="00CE3246">
      <w:pPr>
        <w:pStyle w:val="a5"/>
        <w:numPr>
          <w:ilvl w:val="0"/>
          <w:numId w:val="27"/>
        </w:numPr>
        <w:spacing w:line="259" w:lineRule="auto"/>
        <w:jc w:val="left"/>
      </w:pPr>
      <w:proofErr w:type="spellStart"/>
      <w:r>
        <w:t>THb</w:t>
      </w:r>
      <w:proofErr w:type="spellEnd"/>
      <w:r>
        <w:t xml:space="preserve"> (суммарный гемоглобин, г/</w:t>
      </w:r>
      <w:proofErr w:type="spellStart"/>
      <w:r>
        <w:t>дл</w:t>
      </w:r>
      <w:proofErr w:type="spellEnd"/>
      <w:r>
        <w:t>).</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 xml:space="preserve">DFA-α1 (краткосрочный показатель </w:t>
      </w:r>
      <w:proofErr w:type="spellStart"/>
      <w:r>
        <w:t>флуктуационного</w:t>
      </w:r>
      <w:proofErr w:type="spellEnd"/>
      <w:r>
        <w:t xml:space="preserve"> анализа, окно 4–16 </w:t>
      </w:r>
      <w:proofErr w:type="spellStart"/>
      <w:r>
        <w:t>кардиоциклов</w:t>
      </w:r>
      <w:proofErr w:type="spellEnd"/>
      <w:r>
        <w:t>).</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proofErr w:type="spellStart"/>
      <w:r>
        <w:t>каденс</w:t>
      </w:r>
      <w:proofErr w:type="spellEnd"/>
      <w:r>
        <w:t xml:space="preserve"> (об/мин);</w:t>
      </w:r>
    </w:p>
    <w:p w14:paraId="1FB3B3E9" w14:textId="77777777" w:rsidR="00CE3246" w:rsidRDefault="00CE3246" w:rsidP="00CE3246">
      <w:pPr>
        <w:pStyle w:val="a5"/>
        <w:numPr>
          <w:ilvl w:val="0"/>
          <w:numId w:val="29"/>
        </w:numPr>
        <w:spacing w:line="259" w:lineRule="auto"/>
        <w:jc w:val="left"/>
      </w:pPr>
      <w:r>
        <w:t xml:space="preserve">длительность </w:t>
      </w:r>
      <w:proofErr w:type="spellStart"/>
      <w:r>
        <w:t>push</w:t>
      </w:r>
      <w:proofErr w:type="spellEnd"/>
      <w:r>
        <w:t>-фазы (</w:t>
      </w:r>
      <w:proofErr w:type="spellStart"/>
      <w:r>
        <w:t>мс</w:t>
      </w:r>
      <w:proofErr w:type="spellEnd"/>
      <w:r>
        <w:t>);</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4" w:name="_Toc228326060"/>
      <w:r>
        <w:lastRenderedPageBreak/>
        <w:t xml:space="preserve">2.8 </w:t>
      </w:r>
      <w:r w:rsidRPr="00CE3246">
        <w:t>Модели машинного обучения</w:t>
      </w:r>
      <w:bookmarkEnd w:id="34"/>
    </w:p>
    <w:p w14:paraId="2EDCDDC3" w14:textId="0C915434" w:rsidR="00CE3246" w:rsidRDefault="00CE3246" w:rsidP="00CE3246">
      <w:pPr>
        <w:pStyle w:val="31"/>
      </w:pPr>
      <w:bookmarkStart w:id="35" w:name="_Toc228326061"/>
      <w:r w:rsidRPr="00CE3246">
        <w:t>2.</w:t>
      </w:r>
      <w:r>
        <w:t>8</w:t>
      </w:r>
      <w:r w:rsidRPr="00CE3246">
        <w:t>.</w:t>
      </w:r>
      <w:r>
        <w:t>1</w:t>
      </w:r>
      <w:r w:rsidRPr="00CE3246">
        <w:t xml:space="preserve"> </w:t>
      </w:r>
      <w:r>
        <w:t>Постановка задачи</w:t>
      </w:r>
      <w:bookmarkEnd w:id="35"/>
    </w:p>
    <w:p w14:paraId="4BADB9D2" w14:textId="0A566433" w:rsidR="00CE3246" w:rsidRDefault="00CE3246" w:rsidP="00CE3246">
      <w:pPr>
        <w:spacing w:line="259" w:lineRule="auto"/>
        <w:jc w:val="left"/>
      </w:pPr>
      <w:r w:rsidRPr="00CE3246">
        <w:t xml:space="preserve">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w:t>
      </w:r>
      <w:r w:rsidR="004A25E7">
        <w:t>–</w:t>
      </w:r>
      <w:r w:rsidRPr="00CE3246">
        <w:t xml:space="preserve"> ступени до LT2, 1 </w:t>
      </w:r>
      <w:r w:rsidR="004A25E7">
        <w:t>–</w:t>
      </w:r>
      <w:r w:rsidRPr="00CE3246">
        <w:t xml:space="preserve"> ступени после LT2; ступени в переходной зоне LT1–LT2 исключались из обучения.</w:t>
      </w:r>
    </w:p>
    <w:p w14:paraId="17F26B22" w14:textId="252AA3AA" w:rsidR="00CE3246" w:rsidRDefault="00CE3246" w:rsidP="00CE3246">
      <w:pPr>
        <w:pStyle w:val="31"/>
      </w:pPr>
      <w:bookmarkStart w:id="36" w:name="_Toc228326062"/>
      <w:r w:rsidRPr="00CE3246">
        <w:t>2.</w:t>
      </w:r>
      <w:r>
        <w:t>8</w:t>
      </w:r>
      <w:r w:rsidRPr="00CE3246">
        <w:t>.</w:t>
      </w:r>
      <w:r>
        <w:t>2</w:t>
      </w:r>
      <w:r w:rsidRPr="00CE3246">
        <w:t xml:space="preserve"> </w:t>
      </w:r>
      <w:proofErr w:type="spellStart"/>
      <w:r w:rsidRPr="00CE3246">
        <w:t>Baseline</w:t>
      </w:r>
      <w:proofErr w:type="spellEnd"/>
      <w:r w:rsidRPr="00CE3246">
        <w:t>-модель</w:t>
      </w:r>
      <w:bookmarkEnd w:id="36"/>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7" w:name="_Toc228326063"/>
      <w:r w:rsidRPr="00CE3246">
        <w:t>2.</w:t>
      </w:r>
      <w:r>
        <w:t>8</w:t>
      </w:r>
      <w:r w:rsidRPr="00CE3246">
        <w:t>.</w:t>
      </w:r>
      <w:r>
        <w:t>3</w:t>
      </w:r>
      <w:r w:rsidRPr="00CE3246">
        <w:t xml:space="preserve"> Расширенная модель</w:t>
      </w:r>
      <w:bookmarkEnd w:id="37"/>
    </w:p>
    <w:p w14:paraId="6FBE463C" w14:textId="6F2472D4" w:rsidR="00CE3246" w:rsidRDefault="0017764E" w:rsidP="00CE3246">
      <w:pPr>
        <w:spacing w:line="259" w:lineRule="auto"/>
        <w:jc w:val="left"/>
      </w:pPr>
      <w:r w:rsidRPr="0017764E">
        <w:t>Дописать, после обработки</w:t>
      </w:r>
    </w:p>
    <w:p w14:paraId="265BDE7C" w14:textId="34E915D1" w:rsidR="00CE3246" w:rsidRDefault="00CE3246" w:rsidP="00CE3246">
      <w:pPr>
        <w:pStyle w:val="31"/>
      </w:pPr>
      <w:bookmarkStart w:id="38" w:name="_Toc228326064"/>
      <w:r w:rsidRPr="00CE3246">
        <w:t>2.</w:t>
      </w:r>
      <w:r>
        <w:t>8</w:t>
      </w:r>
      <w:r w:rsidRPr="00CE3246">
        <w:t>.</w:t>
      </w:r>
      <w:r>
        <w:t>4</w:t>
      </w:r>
      <w:r w:rsidRPr="00CE3246">
        <w:t xml:space="preserve"> </w:t>
      </w:r>
      <w:proofErr w:type="spellStart"/>
      <w:r w:rsidRPr="00CE3246">
        <w:t>Валидация</w:t>
      </w:r>
      <w:proofErr w:type="spellEnd"/>
      <w:r w:rsidRPr="00CE3246">
        <w:t xml:space="preserve"> и метрики</w:t>
      </w:r>
      <w:bookmarkEnd w:id="38"/>
    </w:p>
    <w:p w14:paraId="16F73FEB" w14:textId="3FCC86E7" w:rsidR="00CE3246" w:rsidRDefault="00CE3246" w:rsidP="00CE3246">
      <w:pPr>
        <w:spacing w:line="259" w:lineRule="auto"/>
        <w:jc w:val="left"/>
      </w:pPr>
      <w:r>
        <w:t xml:space="preserve">Дописать, </w:t>
      </w:r>
      <w:r w:rsidR="0017764E">
        <w:t>после обработки</w:t>
      </w:r>
    </w:p>
    <w:p w14:paraId="3918D51C" w14:textId="75CE6DEC" w:rsidR="0017764E" w:rsidRDefault="0017764E" w:rsidP="0017764E">
      <w:pPr>
        <w:pStyle w:val="21"/>
      </w:pPr>
      <w:bookmarkStart w:id="39" w:name="_Toc228326065"/>
      <w:r>
        <w:t xml:space="preserve">2.9 </w:t>
      </w:r>
      <w:r w:rsidRPr="0017764E">
        <w:t>Статистическая обработка данных</w:t>
      </w:r>
      <w:bookmarkEnd w:id="39"/>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40" w:name="_Toc228326066"/>
      <w:r>
        <w:lastRenderedPageBreak/>
        <w:t xml:space="preserve">3 </w:t>
      </w:r>
      <w:r w:rsidR="00DF758A" w:rsidRPr="000C6922">
        <w:t>Результаты и обсуждения</w:t>
      </w:r>
      <w:bookmarkEnd w:id="40"/>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1" w:name="_Toc228326067"/>
      <w:r>
        <w:lastRenderedPageBreak/>
        <w:t>Заключение</w:t>
      </w:r>
      <w:bookmarkEnd w:id="41"/>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2" w:name="_Toc228326068"/>
      <w:r w:rsidRPr="000C6922">
        <w:lastRenderedPageBreak/>
        <w:t xml:space="preserve">Список </w:t>
      </w:r>
      <w:r w:rsidR="008E1440">
        <w:t>использованных источников</w:t>
      </w:r>
      <w:bookmarkEnd w:id="42"/>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sidRPr="00E52E35">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 Nagata A., </w:t>
          </w:r>
          <w:proofErr w:type="spellStart"/>
          <w:r w:rsidRPr="00E52E35">
            <w:rPr>
              <w:color w:val="000000"/>
              <w:lang w:val="en-US"/>
            </w:rPr>
            <w:t>Muro</w:t>
          </w:r>
          <w:proofErr w:type="spellEnd"/>
          <w:r w:rsidRPr="00E52E35">
            <w:rPr>
              <w:color w:val="000000"/>
              <w:lang w:val="en-US"/>
            </w:rPr>
            <w:t xml:space="preserve"> M., </w:t>
          </w:r>
          <w:proofErr w:type="spellStart"/>
          <w:r w:rsidRPr="00E52E35">
            <w:rPr>
              <w:color w:val="000000"/>
              <w:lang w:val="en-US"/>
            </w:rPr>
            <w:t>Moritani</w:t>
          </w:r>
          <w:proofErr w:type="spellEnd"/>
          <w:r w:rsidRPr="00E52E35">
            <w:rPr>
              <w:color w:val="000000"/>
              <w:lang w:val="en-US"/>
            </w:rPr>
            <w:t xml:space="preserve"> T., Yoshida </w:t>
          </w:r>
          <w:proofErr w:type="gramStart"/>
          <w:r w:rsidRPr="00E52E35">
            <w:rPr>
              <w:color w:val="000000"/>
              <w:lang w:val="en-US"/>
            </w:rPr>
            <w:t>T..</w:t>
          </w:r>
          <w:proofErr w:type="gramEnd"/>
          <w:r w:rsidRPr="00E52E35">
            <w:rPr>
              <w:color w:val="000000"/>
              <w:lang w:val="en-US"/>
            </w:rPr>
            <w:t xml:space="preserve"> Anaerobic Threshold Determination by Blood Lactate and Myoelectric Signals // Japanese Journal of Physiology. – 1981. – </w:t>
          </w:r>
          <w:r w:rsidRPr="00E52E35">
            <w:rPr>
              <w:color w:val="000000"/>
            </w:rPr>
            <w:t>Т</w:t>
          </w:r>
          <w:r w:rsidRPr="00E52E35">
            <w:rPr>
              <w:color w:val="000000"/>
              <w:lang w:val="en-US"/>
            </w:rPr>
            <w:t xml:space="preserve">. 31. – </w:t>
          </w:r>
          <w:r w:rsidRPr="00E52E35">
            <w:rPr>
              <w:color w:val="000000"/>
            </w:rPr>
            <w:t>С</w:t>
          </w:r>
          <w:r w:rsidRP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 </w:t>
          </w:r>
          <w:proofErr w:type="spellStart"/>
          <w:r w:rsidRPr="00E52E35">
            <w:rPr>
              <w:color w:val="000000"/>
              <w:lang w:val="en-US"/>
            </w:rPr>
            <w:t>Bangsbo</w:t>
          </w:r>
          <w:proofErr w:type="spellEnd"/>
          <w:r w:rsidRPr="00E52E35">
            <w:rPr>
              <w:color w:val="000000"/>
              <w:lang w:val="en-US"/>
            </w:rPr>
            <w:t xml:space="preserve"> J., Johansen L., Graham T., </w:t>
          </w:r>
          <w:proofErr w:type="spellStart"/>
          <w:r w:rsidRPr="00E52E35">
            <w:rPr>
              <w:color w:val="000000"/>
              <w:lang w:val="en-US"/>
            </w:rPr>
            <w:t>Saltin</w:t>
          </w:r>
          <w:proofErr w:type="spellEnd"/>
          <w:r w:rsidRPr="00E52E35">
            <w:rPr>
              <w:color w:val="000000"/>
              <w:lang w:val="en-US"/>
            </w:rPr>
            <w:t xml:space="preserve"> </w:t>
          </w:r>
          <w:proofErr w:type="gramStart"/>
          <w:r w:rsidRPr="00E52E35">
            <w:rPr>
              <w:color w:val="000000"/>
              <w:lang w:val="en-US"/>
            </w:rPr>
            <w:t>B..</w:t>
          </w:r>
          <w:proofErr w:type="gramEnd"/>
          <w:r w:rsidRPr="00E52E35">
            <w:rPr>
              <w:color w:val="000000"/>
              <w:lang w:val="en-US"/>
            </w:rPr>
            <w:t xml:space="preserve"> Lactate and H+ effluxes from human skeletal muscles during intense, dynamic exercise // Journal of Physiology. – 1993. – </w:t>
          </w:r>
          <w:r w:rsidRPr="00E52E35">
            <w:rPr>
              <w:color w:val="000000"/>
            </w:rPr>
            <w:t>Т</w:t>
          </w:r>
          <w:r w:rsidRPr="00E52E35">
            <w:rPr>
              <w:color w:val="000000"/>
              <w:lang w:val="en-US"/>
            </w:rPr>
            <w:t xml:space="preserve">. 462. – </w:t>
          </w:r>
          <w:r w:rsidRPr="00E52E35">
            <w:rPr>
              <w:color w:val="000000"/>
            </w:rPr>
            <w:t>С</w:t>
          </w:r>
          <w:r w:rsidRPr="00E52E35">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 </w:t>
          </w:r>
          <w:proofErr w:type="spellStart"/>
          <w:r w:rsidRPr="00E52E35">
            <w:rPr>
              <w:color w:val="000000"/>
              <w:lang w:val="en-US"/>
            </w:rPr>
            <w:t>Bonen</w:t>
          </w:r>
          <w:proofErr w:type="spellEnd"/>
          <w:r w:rsidRPr="00E52E35">
            <w:rPr>
              <w:color w:val="000000"/>
              <w:lang w:val="en-US"/>
            </w:rPr>
            <w:t xml:space="preserve"> A., McCullagh K.J.A., Putman C.T.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Short-term training increases human muscle MCT1 and femoral venous lactate in relation to muscle lactate // American Journal of Physiology </w:t>
          </w:r>
          <w:r w:rsidR="004A25E7">
            <w:rPr>
              <w:color w:val="000000"/>
              <w:lang w:val="en-US"/>
            </w:rPr>
            <w:t>–</w:t>
          </w:r>
          <w:r w:rsidRPr="00E52E35">
            <w:rPr>
              <w:color w:val="000000"/>
              <w:lang w:val="en-US"/>
            </w:rPr>
            <w:t xml:space="preserve"> Endocrinology and Metabolism. – 1998. – </w:t>
          </w:r>
          <w:r w:rsidRPr="00E52E35">
            <w:rPr>
              <w:color w:val="000000"/>
            </w:rPr>
            <w:t>Т</w:t>
          </w:r>
          <w:r w:rsidRPr="00E52E35">
            <w:rPr>
              <w:color w:val="000000"/>
              <w:lang w:val="en-US"/>
            </w:rPr>
            <w:t xml:space="preserve">. 274. – № 1. – </w:t>
          </w:r>
          <w:r w:rsidRPr="00E52E35">
            <w:rPr>
              <w:color w:val="000000"/>
            </w:rPr>
            <w:t>С</w:t>
          </w:r>
          <w:r w:rsidRPr="00E52E35">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4. MacLean D.A., </w:t>
          </w:r>
          <w:proofErr w:type="spellStart"/>
          <w:r w:rsidRPr="00E52E35">
            <w:rPr>
              <w:color w:val="000000"/>
              <w:lang w:val="en-US"/>
            </w:rPr>
            <w:t>Bangsbo</w:t>
          </w:r>
          <w:proofErr w:type="spellEnd"/>
          <w:r w:rsidRPr="00E52E35">
            <w:rPr>
              <w:color w:val="000000"/>
              <w:lang w:val="en-US"/>
            </w:rPr>
            <w:t xml:space="preserve"> J., </w:t>
          </w:r>
          <w:proofErr w:type="spellStart"/>
          <w:r w:rsidRPr="00E52E35">
            <w:rPr>
              <w:color w:val="000000"/>
              <w:lang w:val="en-US"/>
            </w:rPr>
            <w:t>Saltin</w:t>
          </w:r>
          <w:proofErr w:type="spellEnd"/>
          <w:r w:rsidRPr="00E52E35">
            <w:rPr>
              <w:color w:val="000000"/>
              <w:lang w:val="en-US"/>
            </w:rPr>
            <w:t xml:space="preserve"> </w:t>
          </w:r>
          <w:proofErr w:type="gramStart"/>
          <w:r w:rsidRPr="00E52E35">
            <w:rPr>
              <w:color w:val="000000"/>
              <w:lang w:val="en-US"/>
            </w:rPr>
            <w:t>B..</w:t>
          </w:r>
          <w:proofErr w:type="gramEnd"/>
          <w:r w:rsidRPr="00E52E35">
            <w:rPr>
              <w:color w:val="000000"/>
              <w:lang w:val="en-US"/>
            </w:rPr>
            <w:t xml:space="preserve"> Muscle interstitial glucose and lactate levels during dynamic exercise in humans determined by </w:t>
          </w:r>
          <w:proofErr w:type="spellStart"/>
          <w:r w:rsidRPr="00E52E35">
            <w:rPr>
              <w:color w:val="000000"/>
              <w:lang w:val="en-US"/>
            </w:rPr>
            <w:t>microdialysis</w:t>
          </w:r>
          <w:proofErr w:type="spellEnd"/>
          <w:r w:rsidRPr="00E52E35">
            <w:rPr>
              <w:color w:val="000000"/>
              <w:lang w:val="en-US"/>
            </w:rPr>
            <w:t xml:space="preserve"> // Journal of Applied Physiology. – 1999. – </w:t>
          </w:r>
          <w:r w:rsidRPr="00E52E35">
            <w:rPr>
              <w:color w:val="000000"/>
            </w:rPr>
            <w:t>Т</w:t>
          </w:r>
          <w:r w:rsidRPr="00E52E35">
            <w:rPr>
              <w:color w:val="000000"/>
              <w:lang w:val="en-US"/>
            </w:rPr>
            <w:t xml:space="preserve">. 87. – № 4. – </w:t>
          </w:r>
          <w:r w:rsidRPr="00E52E35">
            <w:rPr>
              <w:color w:val="000000"/>
            </w:rPr>
            <w:t>С</w:t>
          </w:r>
          <w:r w:rsidRPr="00E52E35">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sidRPr="00E52E35">
            <w:rPr>
              <w:color w:val="000000"/>
              <w:lang w:val="en-US"/>
            </w:rPr>
            <w:t>5. van Hall G., Jensen-</w:t>
          </w:r>
          <w:proofErr w:type="spellStart"/>
          <w:r w:rsidRPr="00E52E35">
            <w:rPr>
              <w:color w:val="000000"/>
              <w:lang w:val="en-US"/>
            </w:rPr>
            <w:t>Urstad</w:t>
          </w:r>
          <w:proofErr w:type="spellEnd"/>
          <w:r w:rsidRPr="00E52E35">
            <w:rPr>
              <w:color w:val="000000"/>
              <w:lang w:val="en-US"/>
            </w:rPr>
            <w:t xml:space="preserve"> M., </w:t>
          </w:r>
          <w:proofErr w:type="spellStart"/>
          <w:r w:rsidRPr="00E52E35">
            <w:rPr>
              <w:color w:val="000000"/>
              <w:lang w:val="en-US"/>
            </w:rPr>
            <w:t>Rosdahl</w:t>
          </w:r>
          <w:proofErr w:type="spellEnd"/>
          <w:r w:rsidRPr="00E52E35">
            <w:rPr>
              <w:color w:val="000000"/>
              <w:lang w:val="en-US"/>
            </w:rPr>
            <w:t xml:space="preserve"> H.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Leg and arm lactate and substrate kinetics during exercise // American Journal of Physiology </w:t>
          </w:r>
          <w:r w:rsidR="004A25E7">
            <w:rPr>
              <w:color w:val="000000"/>
              <w:lang w:val="en-US"/>
            </w:rPr>
            <w:t>–</w:t>
          </w:r>
          <w:r w:rsidRPr="00E52E35">
            <w:rPr>
              <w:color w:val="000000"/>
              <w:lang w:val="en-US"/>
            </w:rPr>
            <w:t xml:space="preserve"> Endocrinology and Metabolism. – 2003. – </w:t>
          </w:r>
          <w:r w:rsidRPr="00E52E35">
            <w:rPr>
              <w:color w:val="000000"/>
            </w:rPr>
            <w:t>Т</w:t>
          </w:r>
          <w:r w:rsidRPr="00E52E35">
            <w:rPr>
              <w:color w:val="000000"/>
              <w:lang w:val="en-US"/>
            </w:rPr>
            <w:t xml:space="preserve">. 284. – № 4. – </w:t>
          </w:r>
          <w:r w:rsidRPr="00E52E35">
            <w:rPr>
              <w:color w:val="000000"/>
            </w:rPr>
            <w:t>С</w:t>
          </w:r>
          <w:r w:rsidRPr="00E52E35">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6. Wang L., Yoshikawa T., Hara 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Which common NIRS variable reflects muscle estimated lactate threshold most closely? // Applied Physiology, Nutrition, and Metabolism. – 2006. – </w:t>
          </w:r>
          <w:r w:rsidRPr="00E52E35">
            <w:rPr>
              <w:color w:val="000000"/>
            </w:rPr>
            <w:t>Т</w:t>
          </w:r>
          <w:r w:rsidRPr="00E52E35">
            <w:rPr>
              <w:color w:val="000000"/>
              <w:lang w:val="en-US"/>
            </w:rPr>
            <w:t xml:space="preserve">. 31. – № 5. – </w:t>
          </w:r>
          <w:r w:rsidRPr="00E52E35">
            <w:rPr>
              <w:color w:val="000000"/>
            </w:rPr>
            <w:t>С</w:t>
          </w:r>
          <w:r w:rsidRPr="00E52E35">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7. </w:t>
          </w:r>
          <w:proofErr w:type="spellStart"/>
          <w:r w:rsidRPr="00E52E35">
            <w:rPr>
              <w:color w:val="000000"/>
              <w:lang w:val="en-US"/>
            </w:rPr>
            <w:t>Messonnier</w:t>
          </w:r>
          <w:proofErr w:type="spellEnd"/>
          <w:r w:rsidRPr="00E52E35">
            <w:rPr>
              <w:color w:val="000000"/>
              <w:lang w:val="en-US"/>
            </w:rPr>
            <w:t xml:space="preserve"> L.A., Emhoff C.-A.W., </w:t>
          </w:r>
          <w:proofErr w:type="spellStart"/>
          <w:r w:rsidRPr="00E52E35">
            <w:rPr>
              <w:color w:val="000000"/>
              <w:lang w:val="en-US"/>
            </w:rPr>
            <w:t>Fattor</w:t>
          </w:r>
          <w:proofErr w:type="spellEnd"/>
          <w:r w:rsidRPr="00E52E35">
            <w:rPr>
              <w:color w:val="000000"/>
              <w:lang w:val="en-US"/>
            </w:rPr>
            <w:t xml:space="preserve"> J.A.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Lactate kinetics at the lactate threshold in trained and untrained men // Journal of Applied Physiology. – 2013. – </w:t>
          </w:r>
          <w:r w:rsidRPr="00E52E35">
            <w:rPr>
              <w:color w:val="000000"/>
            </w:rPr>
            <w:t>Т</w:t>
          </w:r>
          <w:r w:rsidRPr="00E52E35">
            <w:rPr>
              <w:color w:val="000000"/>
              <w:lang w:val="en-US"/>
            </w:rPr>
            <w:t xml:space="preserve">. 114. – № 11. – </w:t>
          </w:r>
          <w:r w:rsidRPr="00E52E35">
            <w:rPr>
              <w:color w:val="000000"/>
            </w:rPr>
            <w:t>С</w:t>
          </w:r>
          <w:r w:rsidRPr="00E52E35">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8. </w:t>
          </w:r>
          <w:proofErr w:type="spellStart"/>
          <w:r w:rsidRPr="00E52E35">
            <w:rPr>
              <w:color w:val="000000"/>
              <w:lang w:val="en-US"/>
            </w:rPr>
            <w:t>Racinais</w:t>
          </w:r>
          <w:proofErr w:type="spellEnd"/>
          <w:r w:rsidRPr="00E52E35">
            <w:rPr>
              <w:color w:val="000000"/>
              <w:lang w:val="en-US"/>
            </w:rPr>
            <w:t xml:space="preserve"> S., </w:t>
          </w:r>
          <w:proofErr w:type="spellStart"/>
          <w:r w:rsidRPr="00E52E35">
            <w:rPr>
              <w:color w:val="000000"/>
              <w:lang w:val="en-US"/>
            </w:rPr>
            <w:t>Buchheit</w:t>
          </w:r>
          <w:proofErr w:type="spellEnd"/>
          <w:r w:rsidRPr="00E52E35">
            <w:rPr>
              <w:color w:val="000000"/>
              <w:lang w:val="en-US"/>
            </w:rPr>
            <w:t xml:space="preserve"> M., Girard </w:t>
          </w:r>
          <w:proofErr w:type="gramStart"/>
          <w:r w:rsidRPr="00E52E35">
            <w:rPr>
              <w:color w:val="000000"/>
              <w:lang w:val="en-US"/>
            </w:rPr>
            <w:t>O..</w:t>
          </w:r>
          <w:proofErr w:type="gramEnd"/>
          <w:r w:rsidRPr="00E52E35">
            <w:rPr>
              <w:color w:val="000000"/>
              <w:lang w:val="en-US"/>
            </w:rPr>
            <w:t xml:space="preserve"> Breakpoints in ventilation, cerebral and muscle oxygenation, and muscle activity during an incremental cycling exercise </w:t>
          </w:r>
          <w:r w:rsidRPr="00E52E35">
            <w:rPr>
              <w:color w:val="000000"/>
              <w:lang w:val="en-US"/>
            </w:rPr>
            <w:lastRenderedPageBreak/>
            <w:t xml:space="preserve">// Frontiers in Physiology. – 2014. – </w:t>
          </w:r>
          <w:r w:rsidRPr="00E52E35">
            <w:rPr>
              <w:color w:val="000000"/>
            </w:rPr>
            <w:t>Т</w:t>
          </w:r>
          <w:r w:rsidRPr="00E52E35">
            <w:rPr>
              <w:color w:val="000000"/>
              <w:lang w:val="en-US"/>
            </w:rPr>
            <w:t xml:space="preserve">. 5. – </w:t>
          </w:r>
          <w:r w:rsidRPr="00E52E35">
            <w:rPr>
              <w:color w:val="000000"/>
            </w:rPr>
            <w:t>С</w:t>
          </w:r>
          <w:r w:rsidRPr="00E52E35">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9. Wang G., Zhang Y., Wang </w:t>
          </w:r>
          <w:proofErr w:type="gramStart"/>
          <w:r w:rsidRPr="00E52E35">
            <w:rPr>
              <w:color w:val="000000"/>
              <w:lang w:val="en-US"/>
            </w:rPr>
            <w:t>Y..</w:t>
          </w:r>
          <w:proofErr w:type="gramEnd"/>
          <w:r w:rsidRPr="00E52E35">
            <w:rPr>
              <w:color w:val="000000"/>
              <w:lang w:val="en-US"/>
            </w:rPr>
            <w:t xml:space="preserve"> The Analysis of Surface EMG Signals with the Wavelet-Based Correlation Dimension Method // Computational and Mathematical Methods in Medicine. – 2014. – </w:t>
          </w:r>
          <w:r w:rsidRPr="00E52E35">
            <w:rPr>
              <w:color w:val="000000"/>
            </w:rPr>
            <w:t>Т</w:t>
          </w:r>
          <w:r w:rsidRPr="00E52E35">
            <w:rPr>
              <w:color w:val="000000"/>
              <w:lang w:val="en-US"/>
            </w:rPr>
            <w:t xml:space="preserve">. 2014. – </w:t>
          </w:r>
          <w:r w:rsidRPr="00E52E35">
            <w:rPr>
              <w:color w:val="000000"/>
            </w:rPr>
            <w:t>С</w:t>
          </w:r>
          <w:r w:rsidRPr="00E52E35">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10. Graham R.B., </w:t>
          </w:r>
          <w:proofErr w:type="spellStart"/>
          <w:r w:rsidRPr="00E52E35">
            <w:rPr>
              <w:color w:val="000000"/>
              <w:lang w:val="en-US"/>
            </w:rPr>
            <w:t>Wachowiak</w:t>
          </w:r>
          <w:proofErr w:type="spellEnd"/>
          <w:r w:rsidRPr="00E52E35">
            <w:rPr>
              <w:color w:val="000000"/>
              <w:lang w:val="en-US"/>
            </w:rPr>
            <w:t xml:space="preserve"> M.P., </w:t>
          </w:r>
          <w:proofErr w:type="spellStart"/>
          <w:r w:rsidRPr="00E52E35">
            <w:rPr>
              <w:color w:val="000000"/>
              <w:lang w:val="en-US"/>
            </w:rPr>
            <w:t>Gurd</w:t>
          </w:r>
          <w:proofErr w:type="spellEnd"/>
          <w:r w:rsidRPr="00E52E35">
            <w:rPr>
              <w:color w:val="000000"/>
              <w:lang w:val="en-US"/>
            </w:rPr>
            <w:t xml:space="preserve"> </w:t>
          </w:r>
          <w:proofErr w:type="gramStart"/>
          <w:r w:rsidRPr="00E52E35">
            <w:rPr>
              <w:color w:val="000000"/>
              <w:lang w:val="en-US"/>
            </w:rPr>
            <w:t>B.J..</w:t>
          </w:r>
          <w:proofErr w:type="gramEnd"/>
          <w:r w:rsidRPr="00E52E35">
            <w:rPr>
              <w:color w:val="000000"/>
              <w:lang w:val="en-US"/>
            </w:rPr>
            <w:t xml:space="preserve"> The Assessment of Muscular Effort, Fatigue, and Physiological Adaptation Using EMG and Wavelet Analysis // PLOS ONE. – 2015. – </w:t>
          </w:r>
          <w:r w:rsidRPr="00E52E35">
            <w:rPr>
              <w:color w:val="000000"/>
            </w:rPr>
            <w:t>Т</w:t>
          </w:r>
          <w:r w:rsidRPr="00E52E35">
            <w:rPr>
              <w:color w:val="000000"/>
              <w:lang w:val="en-US"/>
            </w:rPr>
            <w:t xml:space="preserve">. 10. – № 8. – </w:t>
          </w:r>
          <w:r w:rsidRPr="00E52E35">
            <w:rPr>
              <w:color w:val="000000"/>
            </w:rPr>
            <w:t>С</w:t>
          </w:r>
          <w:r w:rsidRPr="00E52E35">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11. </w:t>
          </w:r>
          <w:proofErr w:type="spellStart"/>
          <w:r w:rsidRPr="00E52E35">
            <w:rPr>
              <w:color w:val="000000"/>
              <w:lang w:val="en-US"/>
            </w:rPr>
            <w:t>Kominami</w:t>
          </w:r>
          <w:proofErr w:type="spellEnd"/>
          <w:r w:rsidRPr="00E52E35">
            <w:rPr>
              <w:color w:val="000000"/>
              <w:lang w:val="en-US"/>
            </w:rPr>
            <w:t xml:space="preserve"> K., </w:t>
          </w:r>
          <w:proofErr w:type="spellStart"/>
          <w:r w:rsidRPr="00E52E35">
            <w:rPr>
              <w:color w:val="000000"/>
              <w:lang w:val="en-US"/>
            </w:rPr>
            <w:t>Nishijima</w:t>
          </w:r>
          <w:proofErr w:type="spellEnd"/>
          <w:r w:rsidRPr="00E52E35">
            <w:rPr>
              <w:color w:val="000000"/>
              <w:lang w:val="en-US"/>
            </w:rPr>
            <w:t xml:space="preserve"> T., Okamoto T.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Very Early Lactate Threshold in Healthy Young Men as Related to Oxygen Uptake Kinetics // Medicine. – 2015. – </w:t>
          </w:r>
          <w:r w:rsidRPr="00E52E35">
            <w:rPr>
              <w:color w:val="000000"/>
            </w:rPr>
            <w:t>Т</w:t>
          </w:r>
          <w:r w:rsidRPr="00E52E35">
            <w:rPr>
              <w:color w:val="000000"/>
              <w:lang w:val="en-US"/>
            </w:rPr>
            <w:t xml:space="preserve">. 94. – № 37. – </w:t>
          </w:r>
          <w:r w:rsidRPr="00E52E35">
            <w:rPr>
              <w:color w:val="000000"/>
            </w:rPr>
            <w:t>С</w:t>
          </w:r>
          <w:r w:rsidRPr="00E52E35">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12. Driller M., Williams A., Bellinger P., Cabell A., Argus </w:t>
          </w:r>
          <w:proofErr w:type="gramStart"/>
          <w:r w:rsidRPr="00E52E35">
            <w:rPr>
              <w:color w:val="000000"/>
              <w:lang w:val="en-US"/>
            </w:rPr>
            <w:t>C..</w:t>
          </w:r>
          <w:proofErr w:type="gramEnd"/>
          <w:r w:rsidRPr="00E52E35">
            <w:rPr>
              <w:color w:val="000000"/>
              <w:lang w:val="en-US"/>
            </w:rPr>
            <w:t xml:space="preserve"> Evaluating a new wearable lactate threshold sensor in recreational to highly trained cyclists // Sports Engineering. – 2016. – </w:t>
          </w:r>
          <w:r w:rsidRPr="00E52E35">
            <w:rPr>
              <w:color w:val="000000"/>
            </w:rPr>
            <w:t>Т</w:t>
          </w:r>
          <w:r w:rsidRPr="00E52E35">
            <w:rPr>
              <w:color w:val="000000"/>
              <w:lang w:val="en-US"/>
            </w:rPr>
            <w:t xml:space="preserve">. 19. – № 3. – </w:t>
          </w:r>
          <w:r w:rsidRPr="00E52E35">
            <w:rPr>
              <w:color w:val="000000"/>
            </w:rPr>
            <w:t>С</w:t>
          </w:r>
          <w:r w:rsidRPr="00E52E35">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13. van der </w:t>
          </w:r>
          <w:proofErr w:type="spellStart"/>
          <w:r w:rsidRPr="00E52E35">
            <w:rPr>
              <w:color w:val="000000"/>
              <w:lang w:val="en-US"/>
            </w:rPr>
            <w:t>Zwaard</w:t>
          </w:r>
          <w:proofErr w:type="spellEnd"/>
          <w:r w:rsidRPr="00E52E35">
            <w:rPr>
              <w:color w:val="000000"/>
              <w:lang w:val="en-US"/>
            </w:rPr>
            <w:t xml:space="preserve"> S., Jaspers R.T., Blokland I.J.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Oxygenation threshold derived from near-infrared spectroscopy: reliability and its relationship with the first ventilatory threshold // PLOS ONE. – 2016. – </w:t>
          </w:r>
          <w:r w:rsidRPr="00E52E35">
            <w:rPr>
              <w:color w:val="000000"/>
            </w:rPr>
            <w:t>Т</w:t>
          </w:r>
          <w:r w:rsidRPr="00E52E35">
            <w:rPr>
              <w:color w:val="000000"/>
              <w:lang w:val="en-US"/>
            </w:rPr>
            <w:t xml:space="preserve">. 11. – № 9. – </w:t>
          </w:r>
          <w:r w:rsidRPr="00E52E35">
            <w:rPr>
              <w:color w:val="000000"/>
            </w:rPr>
            <w:t>С</w:t>
          </w:r>
          <w:r w:rsidRPr="00E52E35">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14. </w:t>
          </w:r>
          <w:proofErr w:type="spellStart"/>
          <w:r w:rsidRPr="00E52E35">
            <w:rPr>
              <w:color w:val="000000"/>
              <w:lang w:val="en-US"/>
            </w:rPr>
            <w:t>Coquart</w:t>
          </w:r>
          <w:proofErr w:type="spellEnd"/>
          <w:r w:rsidRPr="00E52E35">
            <w:rPr>
              <w:color w:val="000000"/>
              <w:lang w:val="en-US"/>
            </w:rPr>
            <w:t xml:space="preserve"> J.B., Dufour R., </w:t>
          </w:r>
          <w:proofErr w:type="spellStart"/>
          <w:r w:rsidRPr="00E52E35">
            <w:rPr>
              <w:color w:val="000000"/>
              <w:lang w:val="en-US"/>
            </w:rPr>
            <w:t>Groslambert</w:t>
          </w:r>
          <w:proofErr w:type="spellEnd"/>
          <w:r w:rsidRPr="00E52E35">
            <w:rPr>
              <w:color w:val="000000"/>
              <w:lang w:val="en-US"/>
            </w:rPr>
            <w:t xml:space="preserve"> A., </w:t>
          </w:r>
          <w:proofErr w:type="spellStart"/>
          <w:r w:rsidRPr="00E52E35">
            <w:rPr>
              <w:color w:val="000000"/>
              <w:lang w:val="en-US"/>
            </w:rPr>
            <w:t>Mucci</w:t>
          </w:r>
          <w:proofErr w:type="spellEnd"/>
          <w:r w:rsidRPr="00E52E35">
            <w:rPr>
              <w:color w:val="000000"/>
              <w:lang w:val="en-US"/>
            </w:rPr>
            <w:t xml:space="preserve"> </w:t>
          </w:r>
          <w:proofErr w:type="gramStart"/>
          <w:r w:rsidRPr="00E52E35">
            <w:rPr>
              <w:color w:val="000000"/>
              <w:lang w:val="en-US"/>
            </w:rPr>
            <w:t>P..</w:t>
          </w:r>
          <w:proofErr w:type="gramEnd"/>
          <w:r w:rsidRPr="00E52E35">
            <w:rPr>
              <w:color w:val="000000"/>
              <w:lang w:val="en-US"/>
            </w:rPr>
            <w:t xml:space="preserve"> Gas exchange threshold and muscle oxygenation inflection point during a ramp incremental exercise test // Journal of Sports Medicine and Physical Fitness. – 2017. – </w:t>
          </w:r>
          <w:r w:rsidRPr="00E52E35">
            <w:rPr>
              <w:color w:val="000000"/>
            </w:rPr>
            <w:t>Т</w:t>
          </w:r>
          <w:r w:rsidRPr="00E52E35">
            <w:rPr>
              <w:color w:val="000000"/>
              <w:lang w:val="en-US"/>
            </w:rPr>
            <w:t xml:space="preserve">. 57. – № 5. – </w:t>
          </w:r>
          <w:r w:rsidRPr="00E52E35">
            <w:rPr>
              <w:color w:val="000000"/>
            </w:rPr>
            <w:t>С</w:t>
          </w:r>
          <w:r w:rsidRPr="00E52E35">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15. </w:t>
          </w:r>
          <w:proofErr w:type="spellStart"/>
          <w:r w:rsidRPr="00E52E35">
            <w:rPr>
              <w:color w:val="000000"/>
              <w:lang w:val="en-US"/>
            </w:rPr>
            <w:t>Farzam</w:t>
          </w:r>
          <w:proofErr w:type="spellEnd"/>
          <w:r w:rsidRPr="00E52E35">
            <w:rPr>
              <w:color w:val="000000"/>
              <w:lang w:val="en-US"/>
            </w:rPr>
            <w:t xml:space="preserve"> P., Starkweather Z., Cheng X.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Validation of a novel wearable, wireless technology to estimate oxygen levels and lactate threshold power in the exercising muscle // Physiological Reports. – 2018. – </w:t>
          </w:r>
          <w:r w:rsidRPr="00E52E35">
            <w:rPr>
              <w:color w:val="000000"/>
            </w:rPr>
            <w:t>Т</w:t>
          </w:r>
          <w:r w:rsidRPr="00E52E35">
            <w:rPr>
              <w:color w:val="000000"/>
              <w:lang w:val="en-US"/>
            </w:rPr>
            <w:t xml:space="preserve">. 6. – № 7. – </w:t>
          </w:r>
          <w:r w:rsidRPr="00E52E35">
            <w:rPr>
              <w:color w:val="000000"/>
            </w:rPr>
            <w:t>С</w:t>
          </w:r>
          <w:r w:rsidRPr="00E52E35">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sidRPr="00E52E35">
            <w:rPr>
              <w:color w:val="000000"/>
              <w:lang w:val="en-US"/>
            </w:rPr>
            <w:lastRenderedPageBreak/>
            <w:t>1</w:t>
          </w:r>
          <w:r w:rsidRPr="00FD1F6C">
            <w:rPr>
              <w:color w:val="000000"/>
              <w:lang w:val="en-US"/>
            </w:rPr>
            <w:t>6</w:t>
          </w:r>
          <w:r w:rsidRPr="00E52E35">
            <w:rPr>
              <w:color w:val="000000"/>
              <w:lang w:val="en-US"/>
            </w:rPr>
            <w:t xml:space="preserve">. Wang L., Liu </w:t>
          </w:r>
          <w:proofErr w:type="gramStart"/>
          <w:r w:rsidRPr="00E52E35">
            <w:rPr>
              <w:color w:val="000000"/>
              <w:lang w:val="en-US"/>
            </w:rPr>
            <w:t>X..</w:t>
          </w:r>
          <w:proofErr w:type="gramEnd"/>
          <w:r w:rsidRPr="00E52E35">
            <w:rPr>
              <w:color w:val="000000"/>
              <w:lang w:val="en-US"/>
            </w:rPr>
            <w:t xml:space="preserve"> A Comparative Study of EMG Indices in Muscle Fatigue Evaluation Based on Grey Relational Analysis during All-Out Cycling Exercise // BioMed Research International. – 2018. – </w:t>
          </w:r>
          <w:r w:rsidRPr="00E52E35">
            <w:rPr>
              <w:color w:val="000000"/>
            </w:rPr>
            <w:t>Т</w:t>
          </w:r>
          <w:r w:rsidRPr="00E52E35">
            <w:rPr>
              <w:color w:val="000000"/>
              <w:lang w:val="en-US"/>
            </w:rPr>
            <w:t xml:space="preserve">. 2018. – </w:t>
          </w:r>
          <w:r w:rsidRPr="00E52E35">
            <w:rPr>
              <w:color w:val="000000"/>
            </w:rPr>
            <w:t>С</w:t>
          </w:r>
          <w:r w:rsidRPr="00E52E35">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17. Popov D.V., </w:t>
          </w:r>
          <w:proofErr w:type="spellStart"/>
          <w:r w:rsidRPr="00E52E35">
            <w:rPr>
              <w:color w:val="000000"/>
              <w:lang w:val="en-US"/>
            </w:rPr>
            <w:t>Vinogradova</w:t>
          </w:r>
          <w:proofErr w:type="spellEnd"/>
          <w:r w:rsidRPr="00E52E35">
            <w:rPr>
              <w:color w:val="000000"/>
              <w:lang w:val="en-US"/>
            </w:rPr>
            <w:t xml:space="preserve"> </w:t>
          </w:r>
          <w:proofErr w:type="gramStart"/>
          <w:r w:rsidRPr="00E52E35">
            <w:rPr>
              <w:color w:val="000000"/>
              <w:lang w:val="en-US"/>
            </w:rPr>
            <w:t>O.L..</w:t>
          </w:r>
          <w:proofErr w:type="gramEnd"/>
          <w:r w:rsidRPr="00E52E35">
            <w:rPr>
              <w:color w:val="000000"/>
              <w:lang w:val="en-US"/>
            </w:rPr>
            <w:t xml:space="preserve"> Muscle-specific evaluation of anaerobic threshold in humans // Human Physiology. – 2019. – </w:t>
          </w:r>
          <w:r w:rsidRPr="00E52E35">
            <w:rPr>
              <w:color w:val="000000"/>
            </w:rPr>
            <w:t>Т</w:t>
          </w:r>
          <w:r w:rsidRPr="00E52E35">
            <w:rPr>
              <w:color w:val="000000"/>
              <w:lang w:val="en-US"/>
            </w:rPr>
            <w:t xml:space="preserve">. 45. – № 2. – </w:t>
          </w:r>
          <w:r w:rsidRPr="00E52E35">
            <w:rPr>
              <w:color w:val="000000"/>
            </w:rPr>
            <w:t>С</w:t>
          </w:r>
          <w:r w:rsidRPr="00E52E35">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w:t>
          </w:r>
          <w:r w:rsidRPr="00E52E35">
            <w:rPr>
              <w:color w:val="000000"/>
            </w:rPr>
            <w:t xml:space="preserve">. Попов Д.В., Кузнецов </w:t>
          </w:r>
          <w:proofErr w:type="gramStart"/>
          <w:r w:rsidRPr="00E52E35">
            <w:rPr>
              <w:color w:val="000000"/>
            </w:rPr>
            <w:t>С.С..</w:t>
          </w:r>
          <w:proofErr w:type="gramEnd"/>
          <w:r w:rsidRPr="00E52E35">
            <w:rPr>
              <w:color w:val="000000"/>
            </w:rPr>
            <w:t xml:space="preserve"> </w:t>
          </w:r>
          <w:proofErr w:type="spellStart"/>
          <w:r w:rsidRPr="00E52E35">
            <w:rPr>
              <w:color w:val="000000"/>
            </w:rPr>
            <w:t>Валидация</w:t>
          </w:r>
          <w:proofErr w:type="spellEnd"/>
          <w:r w:rsidRPr="00E52E35">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19. Fasching M., </w:t>
          </w:r>
          <w:proofErr w:type="spellStart"/>
          <w:r w:rsidRPr="00E52E35">
            <w:rPr>
              <w:color w:val="000000"/>
              <w:lang w:val="en-US"/>
            </w:rPr>
            <w:t>Rinnerhofer</w:t>
          </w:r>
          <w:proofErr w:type="spellEnd"/>
          <w:r w:rsidRPr="00E52E35">
            <w:rPr>
              <w:color w:val="000000"/>
              <w:lang w:val="en-US"/>
            </w:rPr>
            <w:t xml:space="preserve"> S., Philipp W., Bauer </w:t>
          </w:r>
          <w:proofErr w:type="gramStart"/>
          <w:r w:rsidRPr="00E52E35">
            <w:rPr>
              <w:color w:val="000000"/>
              <w:lang w:val="en-US"/>
            </w:rPr>
            <w:t>R..</w:t>
          </w:r>
          <w:proofErr w:type="gramEnd"/>
          <w:r w:rsidRPr="00E52E35">
            <w:rPr>
              <w:color w:val="000000"/>
              <w:lang w:val="en-US"/>
            </w:rPr>
            <w:t xml:space="preserve"> The First Lactate Threshold Is a Limit for Heavy Work and Corresponds to a Typical Feature in Oxygen Kinetics // Journal of Functional Morphology and Kinesiology. – 2020. – </w:t>
          </w:r>
          <w:r w:rsidRPr="00E52E35">
            <w:rPr>
              <w:color w:val="000000"/>
            </w:rPr>
            <w:t>Т</w:t>
          </w:r>
          <w:r w:rsidRPr="00E52E35">
            <w:rPr>
              <w:color w:val="000000"/>
              <w:lang w:val="en-US"/>
            </w:rPr>
            <w:t xml:space="preserve">. 5. – № 3. – </w:t>
          </w:r>
          <w:r w:rsidRPr="00E52E35">
            <w:rPr>
              <w:color w:val="000000"/>
            </w:rPr>
            <w:t>С</w:t>
          </w:r>
          <w:r w:rsidRPr="00E52E35">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20. Lin C.-W., Huang S.-C., Liu W.-C.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Detection of Ventilatory Thresholds using Near-Infrared Spectroscopy with a Polynomial Regression Model // Saudi Journal of Biological Sciences. – 2020. – </w:t>
          </w:r>
          <w:r w:rsidRPr="00E52E35">
            <w:rPr>
              <w:color w:val="000000"/>
            </w:rPr>
            <w:t>Т</w:t>
          </w:r>
          <w:r w:rsidRPr="00E52E35">
            <w:rPr>
              <w:color w:val="000000"/>
              <w:lang w:val="en-US"/>
            </w:rPr>
            <w:t xml:space="preserve">. 27. – № 9. – </w:t>
          </w:r>
          <w:r w:rsidRPr="00E52E35">
            <w:rPr>
              <w:color w:val="000000"/>
            </w:rPr>
            <w:t>С</w:t>
          </w:r>
          <w:r w:rsidRPr="00E52E35">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21. Miura K., Seki T., Tanaka </w:t>
          </w:r>
          <w:proofErr w:type="gramStart"/>
          <w:r w:rsidRPr="00E52E35">
            <w:rPr>
              <w:color w:val="000000"/>
              <w:lang w:val="en-US"/>
            </w:rPr>
            <w:t>R..</w:t>
          </w:r>
          <w:proofErr w:type="gramEnd"/>
          <w:r w:rsidRPr="00E52E35">
            <w:rPr>
              <w:color w:val="000000"/>
              <w:lang w:val="en-US"/>
            </w:rPr>
            <w:t xml:space="preserve"> Feasibility of the deep learning method for estimating the ventilatory threshold with electrocardiography data // </w:t>
          </w:r>
          <w:proofErr w:type="spellStart"/>
          <w:r w:rsidRPr="00E52E35">
            <w:rPr>
              <w:color w:val="000000"/>
              <w:lang w:val="en-US"/>
            </w:rPr>
            <w:t>npj</w:t>
          </w:r>
          <w:proofErr w:type="spellEnd"/>
          <w:r w:rsidRPr="00E52E35">
            <w:rPr>
              <w:color w:val="000000"/>
              <w:lang w:val="en-US"/>
            </w:rPr>
            <w:t xml:space="preserve"> Digital Medicine. – 2020. – </w:t>
          </w:r>
          <w:r w:rsidRPr="00E52E35">
            <w:rPr>
              <w:color w:val="000000"/>
            </w:rPr>
            <w:t>Т</w:t>
          </w:r>
          <w:r w:rsidRPr="00E52E35">
            <w:rPr>
              <w:color w:val="000000"/>
              <w:lang w:val="en-US"/>
            </w:rPr>
            <w:t xml:space="preserve">. 3. – № 1. – </w:t>
          </w:r>
          <w:r w:rsidRPr="00E52E35">
            <w:rPr>
              <w:color w:val="000000"/>
            </w:rPr>
            <w:t>С</w:t>
          </w:r>
          <w:r w:rsidRPr="00E52E35">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22. </w:t>
          </w:r>
          <w:proofErr w:type="spellStart"/>
          <w:r w:rsidRPr="00E52E35">
            <w:rPr>
              <w:color w:val="000000"/>
              <w:lang w:val="en-US"/>
            </w:rPr>
            <w:t>Tsinganos</w:t>
          </w:r>
          <w:proofErr w:type="spellEnd"/>
          <w:r w:rsidRPr="00E52E35">
            <w:rPr>
              <w:color w:val="000000"/>
              <w:lang w:val="en-US"/>
            </w:rPr>
            <w:t xml:space="preserve"> P., Cornelis B., Cornelis J.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Data Augmentation of Surface Electromyography for Hand Gesture Recognition // Sensors. – 2020. – </w:t>
          </w:r>
          <w:r w:rsidRPr="00E52E35">
            <w:rPr>
              <w:color w:val="000000"/>
            </w:rPr>
            <w:t>Т</w:t>
          </w:r>
          <w:r w:rsidRPr="00E52E35">
            <w:rPr>
              <w:color w:val="000000"/>
              <w:lang w:val="en-US"/>
            </w:rPr>
            <w:t xml:space="preserve">. 20. – № 17. – </w:t>
          </w:r>
          <w:r w:rsidRPr="00E52E35">
            <w:rPr>
              <w:color w:val="000000"/>
            </w:rPr>
            <w:t>С</w:t>
          </w:r>
          <w:r w:rsidRPr="00E52E35">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23. </w:t>
          </w:r>
          <w:proofErr w:type="spellStart"/>
          <w:r w:rsidRPr="00E52E35">
            <w:rPr>
              <w:color w:val="000000"/>
              <w:lang w:val="en-US"/>
            </w:rPr>
            <w:t>Amelard</w:t>
          </w:r>
          <w:proofErr w:type="spellEnd"/>
          <w:r w:rsidRPr="00E52E35">
            <w:rPr>
              <w:color w:val="000000"/>
              <w:lang w:val="en-US"/>
            </w:rPr>
            <w:t xml:space="preserve"> R., </w:t>
          </w:r>
          <w:proofErr w:type="spellStart"/>
          <w:r w:rsidRPr="00E52E35">
            <w:rPr>
              <w:color w:val="000000"/>
              <w:lang w:val="en-US"/>
            </w:rPr>
            <w:t>Sless</w:t>
          </w:r>
          <w:proofErr w:type="spellEnd"/>
          <w:r w:rsidRPr="00E52E35">
            <w:rPr>
              <w:color w:val="000000"/>
              <w:lang w:val="en-US"/>
            </w:rPr>
            <w:t xml:space="preserve"> T.Y., Maki K.A.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Temporal convolutional networks predict dynamic oxygen uptake response from wearable sensors across exercise intensity transitions // </w:t>
          </w:r>
          <w:proofErr w:type="spellStart"/>
          <w:r w:rsidRPr="00E52E35">
            <w:rPr>
              <w:color w:val="000000"/>
              <w:lang w:val="en-US"/>
            </w:rPr>
            <w:t>npj</w:t>
          </w:r>
          <w:proofErr w:type="spellEnd"/>
          <w:r w:rsidRPr="00E52E35">
            <w:rPr>
              <w:color w:val="000000"/>
              <w:lang w:val="en-US"/>
            </w:rPr>
            <w:t xml:space="preserve"> Digital Medicine. – 2021. – </w:t>
          </w:r>
          <w:r w:rsidRPr="00E52E35">
            <w:rPr>
              <w:color w:val="000000"/>
            </w:rPr>
            <w:t>Т</w:t>
          </w:r>
          <w:r w:rsidRPr="00E52E35">
            <w:rPr>
              <w:color w:val="000000"/>
              <w:lang w:val="en-US"/>
            </w:rPr>
            <w:t xml:space="preserve">. 4. – № 1. – </w:t>
          </w:r>
          <w:r w:rsidRPr="00E52E35">
            <w:rPr>
              <w:color w:val="000000"/>
            </w:rPr>
            <w:t>С</w:t>
          </w:r>
          <w:r w:rsidRPr="00E52E35">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24. </w:t>
          </w:r>
          <w:proofErr w:type="spellStart"/>
          <w:r w:rsidRPr="00E52E35">
            <w:rPr>
              <w:color w:val="000000"/>
              <w:lang w:val="en-US"/>
            </w:rPr>
            <w:t>Cayot</w:t>
          </w:r>
          <w:proofErr w:type="spellEnd"/>
          <w:r w:rsidRPr="00E52E35">
            <w:rPr>
              <w:color w:val="000000"/>
              <w:lang w:val="en-US"/>
            </w:rPr>
            <w:t xml:space="preserve"> T.E., Robinson S.J., Fahs </w:t>
          </w:r>
          <w:proofErr w:type="gramStart"/>
          <w:r w:rsidRPr="00E52E35">
            <w:rPr>
              <w:color w:val="000000"/>
              <w:lang w:val="en-US"/>
            </w:rPr>
            <w:t>C.A..</w:t>
          </w:r>
          <w:proofErr w:type="gramEnd"/>
          <w:r w:rsidRPr="00E52E35">
            <w:rPr>
              <w:color w:val="000000"/>
              <w:lang w:val="en-US"/>
            </w:rPr>
            <w:t xml:space="preserve"> Estimating the Lactate Threshold Using Wireless Near-Infrared Spectroscopy and Threshold Detection Algorithms // </w:t>
          </w:r>
          <w:r w:rsidRPr="00E52E35">
            <w:rPr>
              <w:color w:val="000000"/>
              <w:lang w:val="en-US"/>
            </w:rPr>
            <w:lastRenderedPageBreak/>
            <w:t xml:space="preserve">International Journal of Exercise Science. – 2021. – </w:t>
          </w:r>
          <w:r w:rsidRPr="00E52E35">
            <w:rPr>
              <w:color w:val="000000"/>
            </w:rPr>
            <w:t>Т</w:t>
          </w:r>
          <w:r w:rsidRPr="00E52E35">
            <w:rPr>
              <w:color w:val="000000"/>
              <w:lang w:val="en-US"/>
            </w:rPr>
            <w:t xml:space="preserve">. 14. – № 2. – </w:t>
          </w:r>
          <w:r w:rsidRPr="00E52E35">
            <w:rPr>
              <w:color w:val="000000"/>
            </w:rPr>
            <w:t>С</w:t>
          </w:r>
          <w:r w:rsidRPr="00E52E35">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25. Ji S., Sommer A., Bloch W., Wahl </w:t>
          </w:r>
          <w:proofErr w:type="gramStart"/>
          <w:r w:rsidRPr="00E52E35">
            <w:rPr>
              <w:color w:val="000000"/>
              <w:lang w:val="en-US"/>
            </w:rPr>
            <w:t>P..</w:t>
          </w:r>
          <w:proofErr w:type="gramEnd"/>
          <w:r w:rsidRPr="00E52E35">
            <w:rPr>
              <w:color w:val="000000"/>
              <w:lang w:val="en-US"/>
            </w:rPr>
            <w:t xml:space="preserve"> Comparison and Performance Validation of Calculated and Established Anaerobic Lactate Thresholds in Running // </w:t>
          </w:r>
          <w:proofErr w:type="spellStart"/>
          <w:r w:rsidRPr="00E52E35">
            <w:rPr>
              <w:color w:val="000000"/>
              <w:lang w:val="en-US"/>
            </w:rPr>
            <w:t>Medicina</w:t>
          </w:r>
          <w:proofErr w:type="spellEnd"/>
          <w:r w:rsidRPr="00E52E35">
            <w:rPr>
              <w:color w:val="000000"/>
              <w:lang w:val="en-US"/>
            </w:rPr>
            <w:t xml:space="preserve">. – 2021. – </w:t>
          </w:r>
          <w:r w:rsidRPr="00E52E35">
            <w:rPr>
              <w:color w:val="000000"/>
            </w:rPr>
            <w:t>Т</w:t>
          </w:r>
          <w:r w:rsidRPr="00E52E35">
            <w:rPr>
              <w:color w:val="000000"/>
              <w:lang w:val="en-US"/>
            </w:rPr>
            <w:t xml:space="preserve">. 57. – № 10. – </w:t>
          </w:r>
          <w:r w:rsidRPr="00E52E35">
            <w:rPr>
              <w:color w:val="000000"/>
            </w:rPr>
            <w:t>С</w:t>
          </w:r>
          <w:r w:rsidRPr="00E52E35">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sidRPr="00E52E35">
            <w:rPr>
              <w:color w:val="000000"/>
              <w:lang w:val="en-US"/>
            </w:rPr>
            <w:t>2</w:t>
          </w:r>
          <w:r w:rsidRPr="00FD1F6C">
            <w:rPr>
              <w:color w:val="000000"/>
              <w:lang w:val="en-US"/>
            </w:rPr>
            <w:t>6</w:t>
          </w:r>
          <w:r w:rsidRPr="00E52E35">
            <w:rPr>
              <w:color w:val="000000"/>
              <w:lang w:val="en-US"/>
            </w:rPr>
            <w:t xml:space="preserve">. Rogers B.,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Fractal Correlation Properties of Heart Rate Variability as a Biomarker for Intensity Distribution and Training Prescription in Endurance Exercise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27. </w:t>
          </w:r>
          <w:proofErr w:type="spellStart"/>
          <w:r w:rsidRPr="00E52E35">
            <w:rPr>
              <w:color w:val="000000"/>
              <w:lang w:val="en-US"/>
            </w:rPr>
            <w:t>Schaffarczyk</w:t>
          </w:r>
          <w:proofErr w:type="spellEnd"/>
          <w:r w:rsidRPr="00E52E35">
            <w:rPr>
              <w:color w:val="000000"/>
              <w:lang w:val="en-US"/>
            </w:rPr>
            <w:t xml:space="preserve"> M., Rogers B., </w:t>
          </w:r>
          <w:proofErr w:type="spellStart"/>
          <w:r w:rsidRPr="00E52E35">
            <w:rPr>
              <w:color w:val="000000"/>
              <w:lang w:val="en-US"/>
            </w:rPr>
            <w:t>Reer</w:t>
          </w:r>
          <w:proofErr w:type="spellEnd"/>
          <w:r w:rsidRPr="00E52E35">
            <w:rPr>
              <w:color w:val="000000"/>
              <w:lang w:val="en-US"/>
            </w:rPr>
            <w:t xml:space="preserve"> R.,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sidRPr="00E52E35">
            <w:rPr>
              <w:color w:val="000000"/>
            </w:rPr>
            <w:t>Т</w:t>
          </w:r>
          <w:r w:rsidRPr="00E52E35">
            <w:rPr>
              <w:color w:val="000000"/>
              <w:lang w:val="en-US"/>
            </w:rPr>
            <w:t xml:space="preserve">. 14. – № 1. – </w:t>
          </w:r>
          <w:r w:rsidRPr="00E52E35">
            <w:rPr>
              <w:color w:val="000000"/>
            </w:rPr>
            <w:t>С</w:t>
          </w:r>
          <w:r w:rsidRPr="00E52E35">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28. </w:t>
          </w:r>
          <w:proofErr w:type="spellStart"/>
          <w:r w:rsidRPr="00E52E35">
            <w:rPr>
              <w:color w:val="000000"/>
              <w:lang w:val="en-US"/>
            </w:rPr>
            <w:t>Schaffarczyk</w:t>
          </w:r>
          <w:proofErr w:type="spellEnd"/>
          <w:r w:rsidRPr="00E52E35">
            <w:rPr>
              <w:color w:val="000000"/>
              <w:lang w:val="en-US"/>
            </w:rPr>
            <w:t xml:space="preserve"> M., Rogers B., </w:t>
          </w:r>
          <w:proofErr w:type="spellStart"/>
          <w:r w:rsidRPr="00E52E35">
            <w:rPr>
              <w:color w:val="000000"/>
              <w:lang w:val="en-US"/>
            </w:rPr>
            <w:t>Reer</w:t>
          </w:r>
          <w:proofErr w:type="spellEnd"/>
          <w:r w:rsidRPr="00E52E35">
            <w:rPr>
              <w:color w:val="000000"/>
              <w:lang w:val="en-US"/>
            </w:rPr>
            <w:t xml:space="preserve"> R., </w:t>
          </w:r>
          <w:proofErr w:type="spellStart"/>
          <w:r w:rsidRPr="00E52E35">
            <w:rPr>
              <w:color w:val="000000"/>
              <w:lang w:val="en-US"/>
            </w:rPr>
            <w:t>Gronwald</w:t>
          </w:r>
          <w:proofErr w:type="spellEnd"/>
          <w:r w:rsidRPr="00E52E35">
            <w:rPr>
              <w:color w:val="000000"/>
              <w:lang w:val="en-US"/>
            </w:rPr>
            <w:t xml:space="preserve"> </w:t>
          </w:r>
          <w:proofErr w:type="gramStart"/>
          <w:r w:rsidRPr="00E52E35">
            <w:rPr>
              <w:color w:val="000000"/>
              <w:lang w:val="en-US"/>
            </w:rPr>
            <w:t>T..</w:t>
          </w:r>
          <w:proofErr w:type="gramEnd"/>
          <w:r w:rsidRPr="00E52E35">
            <w:rPr>
              <w:color w:val="000000"/>
              <w:lang w:val="en-US"/>
            </w:rPr>
            <w:t xml:space="preserve"> Validation of a non-linear index of heart rate variability to determine aerobic and anaerobic thresholds during incremental cycling exercise in women // European Journal of Applied Physiology. – 2023. – </w:t>
          </w:r>
          <w:r w:rsidRPr="00E52E35">
            <w:rPr>
              <w:color w:val="000000"/>
            </w:rPr>
            <w:t>Т</w:t>
          </w:r>
          <w:r w:rsidRPr="00E52E35">
            <w:rPr>
              <w:color w:val="000000"/>
              <w:lang w:val="en-US"/>
            </w:rPr>
            <w:t xml:space="preserve">. 123. – № 2. – </w:t>
          </w:r>
          <w:r w:rsidRPr="00E52E35">
            <w:rPr>
              <w:color w:val="000000"/>
            </w:rPr>
            <w:t>С</w:t>
          </w:r>
          <w:r w:rsidRPr="00E52E35">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29. </w:t>
          </w:r>
          <w:proofErr w:type="spellStart"/>
          <w:r w:rsidRPr="00E52E35">
            <w:rPr>
              <w:color w:val="000000"/>
              <w:lang w:val="en-US"/>
            </w:rPr>
            <w:t>Voet</w:t>
          </w:r>
          <w:proofErr w:type="spellEnd"/>
          <w:r w:rsidRPr="00E52E35">
            <w:rPr>
              <w:color w:val="000000"/>
              <w:lang w:val="en-US"/>
            </w:rPr>
            <w:t xml:space="preserve"> N.B.M., </w:t>
          </w:r>
          <w:proofErr w:type="spellStart"/>
          <w:r w:rsidRPr="00E52E35">
            <w:rPr>
              <w:color w:val="000000"/>
              <w:lang w:val="en-US"/>
            </w:rPr>
            <w:t>Bleijenberg</w:t>
          </w:r>
          <w:proofErr w:type="spellEnd"/>
          <w:r w:rsidRPr="00E52E35">
            <w:rPr>
              <w:color w:val="000000"/>
              <w:lang w:val="en-US"/>
            </w:rPr>
            <w:t xml:space="preserve"> G., </w:t>
          </w:r>
          <w:proofErr w:type="spellStart"/>
          <w:r w:rsidRPr="00E52E35">
            <w:rPr>
              <w:color w:val="000000"/>
              <w:lang w:val="en-US"/>
            </w:rPr>
            <w:t>Padberg</w:t>
          </w:r>
          <w:proofErr w:type="spellEnd"/>
          <w:r w:rsidRPr="00E52E35">
            <w:rPr>
              <w:color w:val="000000"/>
              <w:lang w:val="en-US"/>
            </w:rPr>
            <w:t xml:space="preserve"> G.W.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Surface Electromyography Thresholds </w:t>
          </w:r>
          <w:proofErr w:type="gramStart"/>
          <w:r w:rsidRPr="00E52E35">
            <w:rPr>
              <w:color w:val="000000"/>
              <w:lang w:val="en-US"/>
            </w:rPr>
            <w:t>As</w:t>
          </w:r>
          <w:proofErr w:type="gramEnd"/>
          <w:r w:rsidRPr="00E52E35">
            <w:rPr>
              <w:color w:val="000000"/>
              <w:lang w:val="en-US"/>
            </w:rPr>
            <w:t xml:space="preserve"> a Measure for Performance Fatigability During Strength and Endurance Exercise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FD1F6C">
            <w:rPr>
              <w:color w:val="000000"/>
              <w:lang w:val="en-US"/>
            </w:rPr>
            <w:t>0</w:t>
          </w:r>
          <w:r w:rsidRPr="00E52E35">
            <w:rPr>
              <w:color w:val="000000"/>
              <w:lang w:val="en-US"/>
            </w:rPr>
            <w:t xml:space="preserve">. </w:t>
          </w:r>
          <w:proofErr w:type="spellStart"/>
          <w:r w:rsidRPr="00E52E35">
            <w:rPr>
              <w:color w:val="000000"/>
              <w:lang w:val="en-US"/>
            </w:rPr>
            <w:t>Wackerhage</w:t>
          </w:r>
          <w:proofErr w:type="spellEnd"/>
          <w:r w:rsidRPr="00E52E35">
            <w:rPr>
              <w:color w:val="000000"/>
              <w:lang w:val="en-US"/>
            </w:rPr>
            <w:t xml:space="preserve"> H., </w:t>
          </w:r>
          <w:proofErr w:type="spellStart"/>
          <w:r w:rsidRPr="00E52E35">
            <w:rPr>
              <w:color w:val="000000"/>
              <w:lang w:val="en-US"/>
            </w:rPr>
            <w:t>Gehlert</w:t>
          </w:r>
          <w:proofErr w:type="spellEnd"/>
          <w:r w:rsidRPr="00E52E35">
            <w:rPr>
              <w:color w:val="000000"/>
              <w:lang w:val="en-US"/>
            </w:rPr>
            <w:t xml:space="preserve"> </w:t>
          </w:r>
          <w:proofErr w:type="gramStart"/>
          <w:r w:rsidRPr="00E52E35">
            <w:rPr>
              <w:color w:val="000000"/>
              <w:lang w:val="en-US"/>
            </w:rPr>
            <w:t>S..</w:t>
          </w:r>
          <w:proofErr w:type="gramEnd"/>
          <w:r w:rsidRPr="00E52E35">
            <w:rPr>
              <w:color w:val="000000"/>
              <w:lang w:val="en-US"/>
            </w:rPr>
            <w:t xml:space="preserve"> Lactate Thresholds and the Simulation of Human Energy Metabolism // Frontiers in Physiology. – 2022. – </w:t>
          </w:r>
          <w:r w:rsidRPr="00E52E35">
            <w:rPr>
              <w:color w:val="000000"/>
            </w:rPr>
            <w:t>Т</w:t>
          </w:r>
          <w:r w:rsidRPr="00E52E35">
            <w:rPr>
              <w:color w:val="000000"/>
              <w:lang w:val="en-US"/>
            </w:rPr>
            <w:t xml:space="preserve">. 13. – </w:t>
          </w:r>
          <w:r w:rsidRPr="00E52E35">
            <w:rPr>
              <w:color w:val="000000"/>
            </w:rPr>
            <w:t>С</w:t>
          </w:r>
          <w:r w:rsidRPr="00E52E35">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FD1F6C">
            <w:rPr>
              <w:color w:val="000000"/>
              <w:lang w:val="en-US"/>
            </w:rPr>
            <w:t>1</w:t>
          </w:r>
          <w:r w:rsidRPr="00E52E35">
            <w:rPr>
              <w:color w:val="000000"/>
              <w:lang w:val="en-US"/>
            </w:rPr>
            <w:t xml:space="preserve">. Zeng Z., Liu M., Hu X.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Interpretable recurrent neural network models for dynamic prediction of the </w:t>
          </w:r>
          <w:proofErr w:type="spellStart"/>
          <w:r w:rsidRPr="00E52E35">
            <w:rPr>
              <w:color w:val="000000"/>
              <w:lang w:val="en-US"/>
            </w:rPr>
            <w:t>extubation</w:t>
          </w:r>
          <w:proofErr w:type="spellEnd"/>
          <w:r w:rsidRPr="00E52E35">
            <w:rPr>
              <w:color w:val="000000"/>
              <w:lang w:val="en-US"/>
            </w:rPr>
            <w:t xml:space="preserve"> failure risk in patients with invasive mechanical ventilation // </w:t>
          </w:r>
          <w:proofErr w:type="spellStart"/>
          <w:r w:rsidRPr="00E52E35">
            <w:rPr>
              <w:color w:val="000000"/>
              <w:lang w:val="en-US"/>
            </w:rPr>
            <w:t>BioData</w:t>
          </w:r>
          <w:proofErr w:type="spellEnd"/>
          <w:r w:rsidRPr="00E52E35">
            <w:rPr>
              <w:color w:val="000000"/>
              <w:lang w:val="en-US"/>
            </w:rPr>
            <w:t xml:space="preserve"> Mining. – 2022. – </w:t>
          </w:r>
          <w:r w:rsidRPr="00E52E35">
            <w:rPr>
              <w:color w:val="000000"/>
            </w:rPr>
            <w:t>Т</w:t>
          </w:r>
          <w:r w:rsidRPr="00E52E35">
            <w:rPr>
              <w:color w:val="000000"/>
              <w:lang w:val="en-US"/>
            </w:rPr>
            <w:t xml:space="preserve">. 15. – № 1. – </w:t>
          </w:r>
          <w:r w:rsidRPr="00E52E35">
            <w:rPr>
              <w:color w:val="000000"/>
            </w:rPr>
            <w:t>С</w:t>
          </w:r>
          <w:r w:rsidRPr="00E52E35">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sidRPr="00E52E35">
            <w:rPr>
              <w:color w:val="000000"/>
              <w:lang w:val="en-US"/>
            </w:rPr>
            <w:t>3</w:t>
          </w:r>
          <w:r w:rsidRPr="00FD1F6C">
            <w:rPr>
              <w:color w:val="000000"/>
              <w:lang w:val="en-US"/>
            </w:rPr>
            <w:t>2</w:t>
          </w:r>
          <w:r w:rsidRPr="00E52E35">
            <w:rPr>
              <w:color w:val="000000"/>
              <w:lang w:val="en-US"/>
            </w:rPr>
            <w:t xml:space="preserve">. Brooks </w:t>
          </w:r>
          <w:proofErr w:type="gramStart"/>
          <w:r w:rsidRPr="00E52E35">
            <w:rPr>
              <w:color w:val="000000"/>
              <w:lang w:val="en-US"/>
            </w:rPr>
            <w:t>G.A..</w:t>
          </w:r>
          <w:proofErr w:type="gramEnd"/>
          <w:r w:rsidRPr="00E52E35">
            <w:rPr>
              <w:color w:val="000000"/>
              <w:lang w:val="en-US"/>
            </w:rPr>
            <w:t xml:space="preserve"> What the Lactate Shuttle Means for Sports Nutrition // </w:t>
          </w:r>
          <w:r w:rsidRPr="00E52E35">
            <w:rPr>
              <w:color w:val="000000"/>
              <w:lang w:val="en-US"/>
            </w:rPr>
            <w:lastRenderedPageBreak/>
            <w:t xml:space="preserve">Nutrients. – 2023. – </w:t>
          </w:r>
          <w:r w:rsidRPr="00E52E35">
            <w:rPr>
              <w:color w:val="000000"/>
            </w:rPr>
            <w:t>Т</w:t>
          </w:r>
          <w:r w:rsidRPr="00E52E35">
            <w:rPr>
              <w:color w:val="000000"/>
              <w:lang w:val="en-US"/>
            </w:rPr>
            <w:t xml:space="preserve">. 15. – № 9. – </w:t>
          </w:r>
          <w:r w:rsidRPr="00E52E35">
            <w:rPr>
              <w:color w:val="000000"/>
            </w:rPr>
            <w:t>С</w:t>
          </w:r>
          <w:r w:rsidRPr="00E52E35">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33. Jamaluddin A., Ahmad R.B., Ibrahim I.M.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A New Approach to Noninvasive-Prolonged Fatigue Identification Based on Surface EMG Time-Frequency Analysis // Applied Bionics and Biomechanics. – 2023. – </w:t>
          </w:r>
          <w:r w:rsidRPr="00E52E35">
            <w:rPr>
              <w:color w:val="000000"/>
            </w:rPr>
            <w:t>Т</w:t>
          </w:r>
          <w:r w:rsidRPr="00E52E35">
            <w:rPr>
              <w:color w:val="000000"/>
              <w:lang w:val="en-US"/>
            </w:rPr>
            <w:t xml:space="preserve">. 2023. – </w:t>
          </w:r>
          <w:r w:rsidRPr="00E52E35">
            <w:rPr>
              <w:color w:val="000000"/>
            </w:rPr>
            <w:t>С</w:t>
          </w:r>
          <w:r w:rsidRPr="00E52E35">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34. Kimoto A., Fujiyama H., Machida </w:t>
          </w:r>
          <w:proofErr w:type="gramStart"/>
          <w:r w:rsidRPr="00E52E35">
            <w:rPr>
              <w:color w:val="000000"/>
              <w:lang w:val="en-US"/>
            </w:rPr>
            <w:t>M..</w:t>
          </w:r>
          <w:proofErr w:type="gramEnd"/>
          <w:r w:rsidRPr="00E52E35">
            <w:rPr>
              <w:color w:val="000000"/>
              <w:lang w:val="en-US"/>
            </w:rPr>
            <w:t xml:space="preserve"> A Wireless Multi-Layered EMG/MMG/NIRS Sensor for Muscular Activity Evaluation // Sensors. – 2023. – </w:t>
          </w:r>
          <w:r w:rsidRPr="00E52E35">
            <w:rPr>
              <w:color w:val="000000"/>
            </w:rPr>
            <w:t>Т</w:t>
          </w:r>
          <w:r w:rsidRPr="00E52E35">
            <w:rPr>
              <w:color w:val="000000"/>
              <w:lang w:val="en-US"/>
            </w:rPr>
            <w:t xml:space="preserve">. 23. – № 3. – </w:t>
          </w:r>
          <w:r w:rsidRPr="00E52E35">
            <w:rPr>
              <w:color w:val="000000"/>
            </w:rPr>
            <w:t>С</w:t>
          </w:r>
          <w:r w:rsidRPr="00E52E35">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35. </w:t>
          </w:r>
          <w:proofErr w:type="spellStart"/>
          <w:r w:rsidRPr="00E52E35">
            <w:rPr>
              <w:color w:val="000000"/>
              <w:lang w:val="en-US"/>
            </w:rPr>
            <w:t>Reinpõld</w:t>
          </w:r>
          <w:proofErr w:type="spellEnd"/>
          <w:r w:rsidRPr="00E52E35">
            <w:rPr>
              <w:color w:val="000000"/>
              <w:lang w:val="en-US"/>
            </w:rPr>
            <w:t xml:space="preserve"> K., </w:t>
          </w:r>
          <w:proofErr w:type="spellStart"/>
          <w:r w:rsidRPr="00E52E35">
            <w:rPr>
              <w:color w:val="000000"/>
              <w:lang w:val="en-US"/>
            </w:rPr>
            <w:t>Rannama</w:t>
          </w:r>
          <w:proofErr w:type="spellEnd"/>
          <w:r w:rsidRPr="00E52E35">
            <w:rPr>
              <w:color w:val="000000"/>
              <w:lang w:val="en-US"/>
            </w:rPr>
            <w:t xml:space="preserve"> I., Port </w:t>
          </w:r>
          <w:proofErr w:type="gramStart"/>
          <w:r w:rsidRPr="00E52E35">
            <w:rPr>
              <w:color w:val="000000"/>
              <w:lang w:val="en-US"/>
            </w:rPr>
            <w:t>K..</w:t>
          </w:r>
          <w:proofErr w:type="gramEnd"/>
          <w:r w:rsidRPr="00E52E35">
            <w:rPr>
              <w:color w:val="000000"/>
              <w:lang w:val="en-US"/>
            </w:rPr>
            <w:t xml:space="preserve"> Agreement between Ventilatory Thresholds and Bilaterally Measured Vastus Lateralis Muscle Oxygen Saturation in Cyclists // Sports. – 2024. – </w:t>
          </w:r>
          <w:r w:rsidRPr="00E52E35">
            <w:rPr>
              <w:color w:val="000000"/>
            </w:rPr>
            <w:t>Т</w:t>
          </w:r>
          <w:r w:rsidRPr="00E52E35">
            <w:rPr>
              <w:color w:val="000000"/>
              <w:lang w:val="en-US"/>
            </w:rPr>
            <w:t xml:space="preserve">. 12. – № 2. – </w:t>
          </w:r>
          <w:r w:rsidRPr="00E52E35">
            <w:rPr>
              <w:color w:val="000000"/>
            </w:rPr>
            <w:t>С</w:t>
          </w:r>
          <w:r w:rsidRPr="00E52E35">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36. </w:t>
          </w:r>
          <w:proofErr w:type="spellStart"/>
          <w:r w:rsidRPr="00E52E35">
            <w:rPr>
              <w:color w:val="000000"/>
              <w:lang w:val="en-US"/>
            </w:rPr>
            <w:t>Rodu</w:t>
          </w:r>
          <w:proofErr w:type="spellEnd"/>
          <w:r w:rsidRPr="00E52E35">
            <w:rPr>
              <w:color w:val="000000"/>
              <w:lang w:val="en-US"/>
            </w:rPr>
            <w:t xml:space="preserve"> J., Kaufman S., Peel J.L.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On Leveraging Machine Learning in Sport Science in the Hypothetico-deductive Framework // Sports Medicine </w:t>
          </w:r>
          <w:r w:rsidR="004A25E7">
            <w:rPr>
              <w:color w:val="000000"/>
              <w:lang w:val="en-US"/>
            </w:rPr>
            <w:t>–</w:t>
          </w:r>
          <w:r w:rsidRPr="00E52E35">
            <w:rPr>
              <w:color w:val="000000"/>
              <w:lang w:val="en-US"/>
            </w:rPr>
            <w:t xml:space="preserve"> Open. – 2024. – </w:t>
          </w:r>
          <w:r w:rsidRPr="00E52E35">
            <w:rPr>
              <w:color w:val="000000"/>
            </w:rPr>
            <w:t>Т</w:t>
          </w:r>
          <w:r w:rsidRPr="00E52E35">
            <w:rPr>
              <w:color w:val="000000"/>
              <w:lang w:val="en-US"/>
            </w:rPr>
            <w:t xml:space="preserve">. 10. – № 1. – </w:t>
          </w:r>
          <w:r w:rsidRPr="00E52E35">
            <w:rPr>
              <w:color w:val="000000"/>
            </w:rPr>
            <w:t>С</w:t>
          </w:r>
          <w:r w:rsidRPr="00E52E35">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37. Tanner A.V., Nielsen B.V., </w:t>
          </w:r>
          <w:proofErr w:type="spellStart"/>
          <w:r w:rsidRPr="00E52E35">
            <w:rPr>
              <w:color w:val="000000"/>
              <w:lang w:val="en-US"/>
            </w:rPr>
            <w:t>Oranchuk</w:t>
          </w:r>
          <w:proofErr w:type="spellEnd"/>
          <w:r w:rsidRPr="00E52E35">
            <w:rPr>
              <w:color w:val="000000"/>
              <w:lang w:val="en-US"/>
            </w:rPr>
            <w:t xml:space="preserve"> </w:t>
          </w:r>
          <w:proofErr w:type="gramStart"/>
          <w:r w:rsidRPr="00E52E35">
            <w:rPr>
              <w:color w:val="000000"/>
              <w:lang w:val="en-US"/>
            </w:rPr>
            <w:t>D.J..</w:t>
          </w:r>
          <w:proofErr w:type="gramEnd"/>
          <w:r w:rsidRPr="00E52E35">
            <w:rPr>
              <w:color w:val="000000"/>
              <w:lang w:val="en-US"/>
            </w:rPr>
            <w:t xml:space="preserve"> Agreement Between Heart Rate Variability-Derived and Ventilatory/Lactate Thresholds in Healthy Adults: A Systematic Review and Meta-Analysis // Sports Medicine </w:t>
          </w:r>
          <w:r w:rsidR="004A25E7">
            <w:rPr>
              <w:color w:val="000000"/>
              <w:lang w:val="en-US"/>
            </w:rPr>
            <w:t>–</w:t>
          </w:r>
          <w:r w:rsidRPr="00E52E35">
            <w:rPr>
              <w:color w:val="000000"/>
              <w:lang w:val="en-US"/>
            </w:rPr>
            <w:t xml:space="preserve"> Open. – 2024. – </w:t>
          </w:r>
          <w:r w:rsidRPr="00E52E35">
            <w:rPr>
              <w:color w:val="000000"/>
            </w:rPr>
            <w:t>Т</w:t>
          </w:r>
          <w:r w:rsidRPr="00E52E35">
            <w:rPr>
              <w:color w:val="000000"/>
              <w:lang w:val="en-US"/>
            </w:rPr>
            <w:t xml:space="preserve">. 10. – № 1. – </w:t>
          </w:r>
          <w:r w:rsidRPr="00E52E35">
            <w:rPr>
              <w:color w:val="000000"/>
            </w:rPr>
            <w:t>С</w:t>
          </w:r>
          <w:r w:rsidRPr="00E52E35">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sidRPr="00E52E35">
            <w:rPr>
              <w:color w:val="000000"/>
              <w:lang w:val="en-US"/>
            </w:rPr>
            <w:t xml:space="preserve">38. Tomaszewski M., </w:t>
          </w:r>
          <w:proofErr w:type="spellStart"/>
          <w:r w:rsidRPr="00E52E35">
            <w:rPr>
              <w:color w:val="000000"/>
              <w:lang w:val="en-US"/>
            </w:rPr>
            <w:t>Lukanova-Jakubowska</w:t>
          </w:r>
          <w:proofErr w:type="spellEnd"/>
          <w:r w:rsidRPr="00E52E35">
            <w:rPr>
              <w:color w:val="000000"/>
              <w:lang w:val="en-US"/>
            </w:rPr>
            <w:t xml:space="preserve"> A., </w:t>
          </w:r>
          <w:proofErr w:type="spellStart"/>
          <w:r w:rsidRPr="00E52E35">
            <w:rPr>
              <w:color w:val="000000"/>
              <w:lang w:val="en-US"/>
            </w:rPr>
            <w:t>Majorczyk</w:t>
          </w:r>
          <w:proofErr w:type="spellEnd"/>
          <w:r w:rsidRPr="00E52E35">
            <w:rPr>
              <w:color w:val="000000"/>
              <w:lang w:val="en-US"/>
            </w:rPr>
            <w:t xml:space="preserve"> </w:t>
          </w:r>
          <w:proofErr w:type="gramStart"/>
          <w:r w:rsidRPr="00E52E35">
            <w:rPr>
              <w:color w:val="000000"/>
              <w:lang w:val="en-US"/>
            </w:rPr>
            <w:t>E..</w:t>
          </w:r>
          <w:proofErr w:type="gramEnd"/>
          <w:r w:rsidRPr="00E52E35">
            <w:rPr>
              <w:color w:val="000000"/>
              <w:lang w:val="en-US"/>
            </w:rPr>
            <w:t xml:space="preserve"> From data to decision: Machine learning determination of aerobic and anaerobic thresholds in athletes // PLOS ONE. – 2024. – </w:t>
          </w:r>
          <w:r w:rsidRPr="00E52E35">
            <w:rPr>
              <w:color w:val="000000"/>
            </w:rPr>
            <w:t>Т</w:t>
          </w:r>
          <w:r w:rsidRPr="00E52E35">
            <w:rPr>
              <w:color w:val="000000"/>
              <w:lang w:val="en-US"/>
            </w:rPr>
            <w:t xml:space="preserve">. 19. – № 8. – </w:t>
          </w:r>
          <w:r w:rsidRPr="00E52E35">
            <w:rPr>
              <w:color w:val="000000"/>
            </w:rPr>
            <w:t>С</w:t>
          </w:r>
          <w:r w:rsidRPr="00E52E35">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sidRPr="00FD1F6C">
            <w:rPr>
              <w:color w:val="000000"/>
              <w:lang w:val="en-US"/>
            </w:rPr>
            <w:t>39</w:t>
          </w:r>
          <w:r w:rsidRPr="00E52E35">
            <w:rPr>
              <w:color w:val="000000"/>
              <w:lang w:val="en-US"/>
            </w:rPr>
            <w:t xml:space="preserve">. Fiedler J., </w:t>
          </w:r>
          <w:proofErr w:type="spellStart"/>
          <w:r w:rsidRPr="00E52E35">
            <w:rPr>
              <w:color w:val="000000"/>
              <w:lang w:val="en-US"/>
            </w:rPr>
            <w:t>Woll</w:t>
          </w:r>
          <w:proofErr w:type="spellEnd"/>
          <w:r w:rsidRPr="00E52E35">
            <w:rPr>
              <w:color w:val="000000"/>
              <w:lang w:val="en-US"/>
            </w:rPr>
            <w:t xml:space="preserve"> </w:t>
          </w:r>
          <w:proofErr w:type="gramStart"/>
          <w:r w:rsidRPr="00E52E35">
            <w:rPr>
              <w:color w:val="000000"/>
              <w:lang w:val="en-US"/>
            </w:rPr>
            <w:t>A..</w:t>
          </w:r>
          <w:proofErr w:type="gramEnd"/>
          <w:r w:rsidRPr="00E52E35">
            <w:rPr>
              <w:color w:val="000000"/>
              <w:lang w:val="en-US"/>
            </w:rPr>
            <w:t xml:space="preserve">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sidRPr="00E52E35">
            <w:rPr>
              <w:color w:val="000000"/>
              <w:lang w:val="en-US"/>
            </w:rPr>
            <w:t>4</w:t>
          </w:r>
          <w:r w:rsidR="00776C02" w:rsidRPr="00776C02">
            <w:rPr>
              <w:color w:val="000000"/>
              <w:lang w:val="en-US"/>
            </w:rPr>
            <w:t>0</w:t>
          </w:r>
          <w:r w:rsidRPr="00E52E35">
            <w:rPr>
              <w:color w:val="000000"/>
              <w:lang w:val="en-US"/>
            </w:rPr>
            <w:t xml:space="preserve">. Fischer J., </w:t>
          </w:r>
          <w:proofErr w:type="spellStart"/>
          <w:r w:rsidRPr="00E52E35">
            <w:rPr>
              <w:color w:val="000000"/>
              <w:lang w:val="en-US"/>
            </w:rPr>
            <w:t>Wolfarth</w:t>
          </w:r>
          <w:proofErr w:type="spellEnd"/>
          <w:r w:rsidRPr="00E52E35">
            <w:rPr>
              <w:color w:val="000000"/>
              <w:lang w:val="en-US"/>
            </w:rPr>
            <w:t xml:space="preserve"> B., </w:t>
          </w:r>
          <w:proofErr w:type="spellStart"/>
          <w:r w:rsidRPr="00E52E35">
            <w:rPr>
              <w:color w:val="000000"/>
              <w:lang w:val="en-US"/>
            </w:rPr>
            <w:t>Hävecker</w:t>
          </w:r>
          <w:proofErr w:type="spellEnd"/>
          <w:r w:rsidRPr="00E52E35">
            <w:rPr>
              <w:color w:val="000000"/>
              <w:lang w:val="en-US"/>
            </w:rPr>
            <w:t xml:space="preserve"> E.R. </w:t>
          </w:r>
          <w:r w:rsidRPr="00E52E35">
            <w:rPr>
              <w:color w:val="000000"/>
            </w:rPr>
            <w:t>и</w:t>
          </w:r>
          <w:r w:rsidRPr="00E52E35">
            <w:rPr>
              <w:color w:val="000000"/>
              <w:lang w:val="en-US"/>
            </w:rPr>
            <w:t xml:space="preserve"> </w:t>
          </w:r>
          <w:proofErr w:type="spellStart"/>
          <w:proofErr w:type="gramStart"/>
          <w:r w:rsidRPr="00E52E35">
            <w:rPr>
              <w:color w:val="000000"/>
            </w:rPr>
            <w:t>др</w:t>
          </w:r>
          <w:proofErr w:type="spellEnd"/>
          <w:r w:rsidRPr="00E52E35">
            <w:rPr>
              <w:color w:val="000000"/>
              <w:lang w:val="en-US"/>
            </w:rPr>
            <w:t>..</w:t>
          </w:r>
          <w:proofErr w:type="gramEnd"/>
          <w:r w:rsidRPr="00E52E35">
            <w:rPr>
              <w:color w:val="000000"/>
              <w:lang w:val="en-US"/>
            </w:rPr>
            <w:t xml:space="preserve"> Modeling lactate threshold in cycling </w:t>
          </w:r>
          <w:r w:rsidR="004A25E7">
            <w:rPr>
              <w:color w:val="000000"/>
              <w:lang w:val="en-US"/>
            </w:rPr>
            <w:t>–</w:t>
          </w:r>
          <w:r w:rsidRPr="00E52E35">
            <w:rPr>
              <w:color w:val="000000"/>
              <w:lang w:val="en-US"/>
            </w:rPr>
            <w:t xml:space="preserve"> influence of sex, maximal oxygen uptake, and body composition // European Journal of Applied Physiology. – 2025. – </w:t>
          </w:r>
          <w:r w:rsidRPr="00E52E35">
            <w:rPr>
              <w:color w:val="000000"/>
            </w:rPr>
            <w:t>Т</w:t>
          </w:r>
          <w:r w:rsidRPr="00E52E35">
            <w:rPr>
              <w:color w:val="000000"/>
              <w:lang w:val="en-US"/>
            </w:rPr>
            <w:t xml:space="preserve">. 125. – № 6. – </w:t>
          </w:r>
          <w:r w:rsidRPr="00E52E35">
            <w:rPr>
              <w:color w:val="000000"/>
            </w:rPr>
            <w:t>С</w:t>
          </w:r>
          <w:r w:rsidRPr="00E52E35">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A221B" w14:textId="77777777" w:rsidR="00A444D4" w:rsidRDefault="00A444D4" w:rsidP="00822088">
      <w:pPr>
        <w:spacing w:after="0" w:line="240" w:lineRule="auto"/>
      </w:pPr>
      <w:r>
        <w:separator/>
      </w:r>
    </w:p>
  </w:endnote>
  <w:endnote w:type="continuationSeparator" w:id="0">
    <w:p w14:paraId="32E83EF0" w14:textId="77777777" w:rsidR="00A444D4" w:rsidRDefault="00A444D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3D044" w14:textId="77777777" w:rsidR="00A444D4" w:rsidRDefault="00A444D4" w:rsidP="00822088">
      <w:pPr>
        <w:spacing w:after="0" w:line="240" w:lineRule="auto"/>
      </w:pPr>
      <w:r>
        <w:separator/>
      </w:r>
    </w:p>
  </w:footnote>
  <w:footnote w:type="continuationSeparator" w:id="0">
    <w:p w14:paraId="6B55250B" w14:textId="77777777" w:rsidR="00A444D4" w:rsidRDefault="00A444D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29F8"/>
    <w:rsid w:val="0006323E"/>
    <w:rsid w:val="00081748"/>
    <w:rsid w:val="00091F02"/>
    <w:rsid w:val="00092273"/>
    <w:rsid w:val="000C06E0"/>
    <w:rsid w:val="000C631D"/>
    <w:rsid w:val="000C6922"/>
    <w:rsid w:val="000D7F4C"/>
    <w:rsid w:val="00123E88"/>
    <w:rsid w:val="00124BDC"/>
    <w:rsid w:val="001549ED"/>
    <w:rsid w:val="0017764E"/>
    <w:rsid w:val="001B0FFE"/>
    <w:rsid w:val="001B448C"/>
    <w:rsid w:val="00211BD3"/>
    <w:rsid w:val="002246F6"/>
    <w:rsid w:val="00233A13"/>
    <w:rsid w:val="00252A91"/>
    <w:rsid w:val="00295B3B"/>
    <w:rsid w:val="002C0BB8"/>
    <w:rsid w:val="002D62B9"/>
    <w:rsid w:val="00300F39"/>
    <w:rsid w:val="00346A60"/>
    <w:rsid w:val="00355044"/>
    <w:rsid w:val="00361EA1"/>
    <w:rsid w:val="003A15C5"/>
    <w:rsid w:val="003B0492"/>
    <w:rsid w:val="003C6708"/>
    <w:rsid w:val="003D629E"/>
    <w:rsid w:val="00430CCD"/>
    <w:rsid w:val="00462F47"/>
    <w:rsid w:val="00484C57"/>
    <w:rsid w:val="004A25E7"/>
    <w:rsid w:val="005027A8"/>
    <w:rsid w:val="0053606B"/>
    <w:rsid w:val="0056598B"/>
    <w:rsid w:val="0057743E"/>
    <w:rsid w:val="00582AEA"/>
    <w:rsid w:val="005A1FB3"/>
    <w:rsid w:val="005C0FF1"/>
    <w:rsid w:val="005C1D3B"/>
    <w:rsid w:val="005D6727"/>
    <w:rsid w:val="005E1B64"/>
    <w:rsid w:val="006435A5"/>
    <w:rsid w:val="00650E65"/>
    <w:rsid w:val="00665828"/>
    <w:rsid w:val="00673948"/>
    <w:rsid w:val="0068586F"/>
    <w:rsid w:val="00701D1A"/>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6F49"/>
    <w:rsid w:val="008805C7"/>
    <w:rsid w:val="00887DF9"/>
    <w:rsid w:val="008920E7"/>
    <w:rsid w:val="00896001"/>
    <w:rsid w:val="008A7A55"/>
    <w:rsid w:val="008B1850"/>
    <w:rsid w:val="008E11AA"/>
    <w:rsid w:val="008E1440"/>
    <w:rsid w:val="008F06E7"/>
    <w:rsid w:val="009225F9"/>
    <w:rsid w:val="00983AF2"/>
    <w:rsid w:val="009A5F2D"/>
    <w:rsid w:val="009D6CDC"/>
    <w:rsid w:val="00A26A2E"/>
    <w:rsid w:val="00A315D2"/>
    <w:rsid w:val="00A334C7"/>
    <w:rsid w:val="00A444D4"/>
    <w:rsid w:val="00A847C0"/>
    <w:rsid w:val="00A86D8E"/>
    <w:rsid w:val="00A942C2"/>
    <w:rsid w:val="00AA58FA"/>
    <w:rsid w:val="00AB114F"/>
    <w:rsid w:val="00AE1645"/>
    <w:rsid w:val="00B078CB"/>
    <w:rsid w:val="00B14401"/>
    <w:rsid w:val="00B170E3"/>
    <w:rsid w:val="00B47002"/>
    <w:rsid w:val="00BD5D7E"/>
    <w:rsid w:val="00BF6A5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82245"/>
    <w:rsid w:val="00EA766C"/>
    <w:rsid w:val="00EB20D9"/>
    <w:rsid w:val="00EB3DB0"/>
    <w:rsid w:val="00EC452F"/>
    <w:rsid w:val="00EE74B5"/>
    <w:rsid w:val="00F2204A"/>
    <w:rsid w:val="00F532A3"/>
    <w:rsid w:val="00F61F0C"/>
    <w:rsid w:val="00F66346"/>
    <w:rsid w:val="00F77B10"/>
    <w:rsid w:val="00F86377"/>
    <w:rsid w:val="00FA31D8"/>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F1611"/>
    <w:rsid w:val="00776D77"/>
    <w:rsid w:val="0093618A"/>
    <w:rsid w:val="00940A13"/>
    <w:rsid w:val="0099256A"/>
    <w:rsid w:val="00B75200"/>
    <w:rsid w:val="00BA287F"/>
    <w:rsid w:val="00C366A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68</Pages>
  <Words>16519</Words>
  <Characters>94163</Characters>
  <Application>Microsoft Office Word</Application>
  <DocSecurity>0</DocSecurity>
  <Lines>784</Lines>
  <Paragraphs>220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7</cp:revision>
  <cp:lastPrinted>2026-04-29T04:12:00Z</cp:lastPrinted>
  <dcterms:created xsi:type="dcterms:W3CDTF">2026-04-29T04:12:00Z</dcterms:created>
  <dcterms:modified xsi:type="dcterms:W3CDTF">2026-05-12T15:01:00Z</dcterms:modified>
</cp:coreProperties>
</file>