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C1D53"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BADC92E"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750B9CE2"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04059D2"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598E8CA0" w14:textId="743E2C8F"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F880BCA"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4CB5C026" w14:textId="3D0B08BF"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73994C77"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3FB0FC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5B176930" w14:textId="5B0F45F1"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2C2B4F4C" w14:textId="76E03632"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48DEFE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1269E662" w14:textId="3606165A"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A8F1B0" w14:textId="3159AC4F"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243A1E5B" w14:textId="3D839AB0"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64AB58E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C7F946E" w14:textId="32B6D4FC" w:rsidR="00124BDC" w:rsidRPr="00842A2D" w:rsidRDefault="00124BDC" w:rsidP="00A942C2">
      <w:pPr>
        <w:widowControl w:val="0"/>
        <w:spacing w:after="0" w:line="240" w:lineRule="auto"/>
        <w:rPr>
          <w:rFonts w:eastAsia="Times New Roman" w:cs="Times New Roman"/>
          <w:szCs w:val="28"/>
          <w:lang w:eastAsia="ru-RU"/>
        </w:rPr>
      </w:pPr>
    </w:p>
    <w:p w14:paraId="656DFE00" w14:textId="5D084DC5"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47B62F2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BB835A8" w14:textId="0E0A12B1"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6B64D84" w14:textId="1B63AC0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495F6D80" w14:textId="2D82C16F"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32216A93" w14:textId="73B3E6B7" w:rsidR="00A942C2" w:rsidRDefault="00A942C2" w:rsidP="00A942C2">
      <w:pPr>
        <w:widowControl w:val="0"/>
        <w:spacing w:after="0" w:line="240" w:lineRule="auto"/>
        <w:jc w:val="center"/>
        <w:rPr>
          <w:rFonts w:eastAsia="Times New Roman" w:cs="Times New Roman"/>
          <w:szCs w:val="28"/>
          <w:lang w:eastAsia="ru-RU"/>
        </w:rPr>
      </w:pPr>
    </w:p>
    <w:p w14:paraId="57A6F3A3"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E67FD14"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6B4AA158" w14:textId="77777777" w:rsidTr="00EB4825">
        <w:tc>
          <w:tcPr>
            <w:tcW w:w="4672" w:type="dxa"/>
          </w:tcPr>
          <w:p w14:paraId="2311EC69" w14:textId="77777777" w:rsidR="008A7A55" w:rsidRPr="007637A2" w:rsidRDefault="008A7A55" w:rsidP="00EB4825">
            <w:pPr>
              <w:widowControl w:val="0"/>
              <w:spacing w:line="240" w:lineRule="auto"/>
              <w:jc w:val="left"/>
              <w:rPr>
                <w:szCs w:val="28"/>
              </w:rPr>
            </w:pPr>
          </w:p>
          <w:p w14:paraId="01A741E1" w14:textId="77777777" w:rsidR="008A7A55" w:rsidRPr="007637A2" w:rsidRDefault="008A7A55" w:rsidP="00EB4825">
            <w:pPr>
              <w:widowControl w:val="0"/>
              <w:spacing w:line="240" w:lineRule="auto"/>
              <w:jc w:val="left"/>
              <w:rPr>
                <w:szCs w:val="28"/>
              </w:rPr>
            </w:pPr>
          </w:p>
          <w:p w14:paraId="0896FE07" w14:textId="77777777" w:rsidR="008A7A55" w:rsidRPr="007637A2" w:rsidRDefault="008A7A55" w:rsidP="00EB4825">
            <w:pPr>
              <w:widowControl w:val="0"/>
              <w:spacing w:line="240" w:lineRule="auto"/>
              <w:jc w:val="left"/>
              <w:rPr>
                <w:szCs w:val="28"/>
              </w:rPr>
            </w:pPr>
          </w:p>
          <w:p w14:paraId="239C093E" w14:textId="77777777" w:rsidR="008A7A55" w:rsidRPr="007637A2" w:rsidRDefault="008A7A55" w:rsidP="00EB4825">
            <w:pPr>
              <w:widowControl w:val="0"/>
              <w:spacing w:line="240" w:lineRule="auto"/>
              <w:jc w:val="left"/>
              <w:rPr>
                <w:szCs w:val="28"/>
              </w:rPr>
            </w:pPr>
          </w:p>
          <w:p w14:paraId="341B656E" w14:textId="77777777" w:rsidR="008A7A55" w:rsidRPr="007637A2" w:rsidRDefault="008A7A55" w:rsidP="00EB4825">
            <w:pPr>
              <w:widowControl w:val="0"/>
              <w:spacing w:line="240" w:lineRule="auto"/>
              <w:jc w:val="left"/>
              <w:rPr>
                <w:szCs w:val="28"/>
              </w:rPr>
            </w:pPr>
            <w:r>
              <w:rPr>
                <w:rFonts w:eastAsia="Times New Roman"/>
                <w:szCs w:val="28"/>
              </w:rPr>
              <w:t xml:space="preserve">Согласовано </w:t>
            </w:r>
            <w:r>
              <w:rPr>
                <w:rFonts w:eastAsia="Times New Roman"/>
                <w:color w:val="FF0000"/>
                <w:sz w:val="22"/>
                <w:szCs w:val="22"/>
              </w:rPr>
              <w:t>(при наличии консультанта)</w:t>
            </w:r>
          </w:p>
          <w:p w14:paraId="1A0EFD40" w14:textId="77777777" w:rsidR="008A7A55" w:rsidRPr="007637A2" w:rsidRDefault="008A7A55" w:rsidP="00EB4825">
            <w:pPr>
              <w:widowControl w:val="0"/>
              <w:spacing w:line="240" w:lineRule="auto"/>
              <w:jc w:val="left"/>
              <w:rPr>
                <w:szCs w:val="28"/>
              </w:rPr>
            </w:pPr>
            <w:r>
              <w:rPr>
                <w:szCs w:val="28"/>
              </w:rPr>
              <w:t>Консультант</w:t>
            </w:r>
          </w:p>
          <w:p w14:paraId="4C1638A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0B877FC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83D93B6"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1D58A39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C884545" w14:textId="77777777" w:rsidR="008A7A55" w:rsidRDefault="008A7A55" w:rsidP="00EB4825">
            <w:pPr>
              <w:widowControl w:val="0"/>
              <w:spacing w:line="240" w:lineRule="auto"/>
              <w:jc w:val="left"/>
              <w:rPr>
                <w:rFonts w:eastAsia="Times New Roman"/>
                <w:szCs w:val="28"/>
              </w:rPr>
            </w:pPr>
          </w:p>
        </w:tc>
        <w:tc>
          <w:tcPr>
            <w:tcW w:w="4673" w:type="dxa"/>
          </w:tcPr>
          <w:p w14:paraId="42D6667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3625F3E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690B4E8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1D111F8" w14:textId="77777777" w:rsidR="008A7A55" w:rsidRPr="00CF375F" w:rsidRDefault="008A7A55" w:rsidP="00EB4825">
            <w:pPr>
              <w:widowControl w:val="0"/>
              <w:spacing w:line="240" w:lineRule="auto"/>
              <w:jc w:val="left"/>
              <w:rPr>
                <w:rFonts w:eastAsia="Times New Roman"/>
                <w:color w:val="000000"/>
                <w:szCs w:val="28"/>
              </w:rPr>
            </w:pPr>
          </w:p>
          <w:p w14:paraId="7CAB5160" w14:textId="77777777" w:rsidR="008A7A55" w:rsidRPr="00CF375F" w:rsidRDefault="008A7A55" w:rsidP="00EB4825">
            <w:pPr>
              <w:widowControl w:val="0"/>
              <w:spacing w:line="240" w:lineRule="auto"/>
              <w:jc w:val="left"/>
              <w:rPr>
                <w:rFonts w:eastAsia="Times New Roman"/>
                <w:color w:val="000000"/>
                <w:szCs w:val="28"/>
              </w:rPr>
            </w:pPr>
          </w:p>
          <w:p w14:paraId="535DBA7F"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4DC8864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20D36FF0"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A7A1B7C"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697D40F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0531D9D7" w14:textId="77777777" w:rsidR="008A7A55" w:rsidRPr="00CF375F" w:rsidRDefault="008A7A55" w:rsidP="00EB4825">
            <w:pPr>
              <w:widowControl w:val="0"/>
              <w:spacing w:line="240" w:lineRule="auto"/>
              <w:jc w:val="left"/>
              <w:rPr>
                <w:rFonts w:eastAsia="Times New Roman"/>
                <w:szCs w:val="28"/>
              </w:rPr>
            </w:pPr>
          </w:p>
          <w:p w14:paraId="647EB09F" w14:textId="77777777" w:rsidR="008A7A55" w:rsidRDefault="008A7A55" w:rsidP="00EB4825">
            <w:pPr>
              <w:widowControl w:val="0"/>
              <w:spacing w:line="240" w:lineRule="auto"/>
              <w:jc w:val="center"/>
              <w:rPr>
                <w:rFonts w:eastAsia="Times New Roman"/>
                <w:szCs w:val="28"/>
              </w:rPr>
            </w:pPr>
          </w:p>
        </w:tc>
      </w:tr>
    </w:tbl>
    <w:p w14:paraId="4202752C"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809870A" w14:textId="133C3154"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00A745D8" w14:textId="67568D25"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3E27FB65"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13582B8E" w14:textId="18E32F11"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CE3E0B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4D2FCD0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3DD96095"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75B0234"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9706912"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87BABC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B79119C"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56FF3FA" w14:textId="77777777" w:rsidR="00AE1645" w:rsidRPr="00081748" w:rsidRDefault="00AE1645" w:rsidP="00AE1645">
      <w:pPr>
        <w:spacing w:after="240" w:line="240" w:lineRule="auto"/>
        <w:jc w:val="left"/>
        <w:rPr>
          <w:rFonts w:eastAsia="Times New Roman" w:cs="Times New Roman"/>
          <w:szCs w:val="28"/>
          <w:lang w:eastAsia="ru-RU"/>
        </w:rPr>
      </w:pPr>
    </w:p>
    <w:p w14:paraId="22EF84C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59C5A0A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DB1291F"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3D0922BF" w14:textId="73ACDC0B"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08346CD" w14:textId="569D23CA"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64C3EBBF" w14:textId="77777777" w:rsidR="00A942C2" w:rsidRPr="00081748" w:rsidRDefault="00A942C2" w:rsidP="00A942C2">
      <w:pPr>
        <w:spacing w:after="0" w:line="240" w:lineRule="auto"/>
        <w:ind w:left="5103"/>
        <w:rPr>
          <w:rFonts w:eastAsia="Times New Roman" w:cs="Times New Roman"/>
          <w:szCs w:val="28"/>
          <w:lang w:eastAsia="ru-RU"/>
        </w:rPr>
      </w:pPr>
    </w:p>
    <w:p w14:paraId="27401DAF" w14:textId="35EF509E"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1BF9C09" w14:textId="77777777" w:rsidR="00AE1645" w:rsidRPr="00081748" w:rsidRDefault="00AE1645" w:rsidP="00AE1645">
      <w:pPr>
        <w:spacing w:after="240" w:line="240" w:lineRule="auto"/>
        <w:jc w:val="left"/>
        <w:rPr>
          <w:rFonts w:eastAsia="Times New Roman" w:cs="Times New Roman"/>
          <w:szCs w:val="28"/>
          <w:lang w:eastAsia="ru-RU"/>
        </w:rPr>
      </w:pPr>
    </w:p>
    <w:p w14:paraId="0ED200D4" w14:textId="543B3D12"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02C1631" w14:textId="14A8DC5A"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165C376F" w14:textId="2D7477F8"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2AA4C9A" w14:textId="5EFF46E9"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165EDEF8" w14:textId="77777777" w:rsidR="00F86377" w:rsidRPr="00081748" w:rsidRDefault="00F86377" w:rsidP="00F86377">
      <w:pPr>
        <w:spacing w:after="0" w:line="240" w:lineRule="auto"/>
        <w:jc w:val="center"/>
        <w:rPr>
          <w:rFonts w:eastAsia="Times New Roman" w:cs="Times New Roman"/>
          <w:szCs w:val="28"/>
          <w:lang w:eastAsia="ru-RU"/>
        </w:rPr>
      </w:pPr>
    </w:p>
    <w:p w14:paraId="3A49ADD3" w14:textId="78DD3BA2"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79E577D" w14:textId="5A9B11C8" w:rsidR="00AE1645" w:rsidRDefault="00AE1645" w:rsidP="00AE1645">
      <w:pPr>
        <w:spacing w:after="0" w:line="240" w:lineRule="auto"/>
        <w:jc w:val="left"/>
        <w:rPr>
          <w:rFonts w:eastAsia="Times New Roman" w:cs="Times New Roman"/>
          <w:szCs w:val="28"/>
          <w:lang w:eastAsia="ru-RU"/>
        </w:rPr>
      </w:pPr>
    </w:p>
    <w:p w14:paraId="0A06087E" w14:textId="77777777" w:rsidR="00081748" w:rsidRPr="00081748" w:rsidRDefault="00081748" w:rsidP="00AE1645">
      <w:pPr>
        <w:spacing w:after="0" w:line="240" w:lineRule="auto"/>
        <w:jc w:val="left"/>
        <w:rPr>
          <w:rFonts w:eastAsia="Times New Roman" w:cs="Times New Roman"/>
          <w:szCs w:val="28"/>
          <w:lang w:eastAsia="ru-RU"/>
        </w:rPr>
      </w:pPr>
    </w:p>
    <w:p w14:paraId="508F1619" w14:textId="01F98CA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1C4FA60F" w14:textId="4B9642B0"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36A2534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0C61D617" w14:textId="12BE278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3CA4E899" w14:textId="5D16C61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4DB9829F" w14:textId="3697BD1D"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64BE383A" w14:textId="33C23594"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онлайн-классификации зоны интенсивности,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5582E1F8" w14:textId="11DAAB5B" w:rsidR="00FA31D8"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ML-модель, предсказывающую вероятность нахождения испытуемого выше порога LT2 в скользящем временном окне в режиме реального времени, с оценкой применимости </w:t>
      </w:r>
      <w:proofErr w:type="spellStart"/>
      <w:r>
        <w:rPr>
          <w:rFonts w:eastAsia="Times New Roman" w:cs="Times New Roman"/>
          <w:color w:val="000000"/>
          <w:szCs w:val="28"/>
          <w:lang w:eastAsia="ru-RU"/>
        </w:rPr>
        <w:t>baseline</w:t>
      </w:r>
      <w:proofErr w:type="spellEnd"/>
      <w:r>
        <w:rPr>
          <w:rFonts w:eastAsia="Times New Roman" w:cs="Times New Roman"/>
          <w:color w:val="000000"/>
          <w:szCs w:val="28"/>
          <w:lang w:eastAsia="ru-RU"/>
        </w:rPr>
        <w:t>-подхода (</w:t>
      </w:r>
      <w:proofErr w:type="spellStart"/>
      <w:r>
        <w:rPr>
          <w:rFonts w:eastAsia="Times New Roman" w:cs="Times New Roman"/>
          <w:color w:val="000000"/>
          <w:szCs w:val="28"/>
          <w:lang w:eastAsia="ru-RU"/>
        </w:rPr>
        <w:t>Random</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Forest</w:t>
      </w:r>
      <w:proofErr w:type="spellEnd"/>
      <w:r>
        <w:rPr>
          <w:rFonts w:eastAsia="Times New Roman" w:cs="Times New Roman"/>
          <w:color w:val="000000"/>
          <w:szCs w:val="28"/>
          <w:lang w:eastAsia="ru-RU"/>
        </w:rPr>
        <w:t xml:space="preserve"> / </w:t>
      </w:r>
      <w:proofErr w:type="spellStart"/>
      <w:r>
        <w:rPr>
          <w:rFonts w:eastAsia="Times New Roman" w:cs="Times New Roman"/>
          <w:color w:val="000000"/>
          <w:szCs w:val="28"/>
          <w:lang w:eastAsia="ru-RU"/>
        </w:rPr>
        <w:t>XGBoost</w:t>
      </w:r>
      <w:proofErr w:type="spellEnd"/>
      <w:r>
        <w:rPr>
          <w:rFonts w:eastAsia="Times New Roman" w:cs="Times New Roman"/>
          <w:color w:val="000000"/>
          <w:szCs w:val="28"/>
          <w:lang w:eastAsia="ru-RU"/>
        </w:rPr>
        <w:t xml:space="preserve"> на ручных признаках) и расширенного подхода (TCN на временных рядах).</w:t>
      </w:r>
    </w:p>
    <w:p w14:paraId="0561D3FA" w14:textId="3C02E1E6"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и сопоставить результаты с данными литературы.</w:t>
      </w:r>
    </w:p>
    <w:p w14:paraId="55A0F990"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134247E" w14:textId="61335DF4"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44AD118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2202"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7DF1"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E70E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AEE2100"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70F5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42A29" w14:textId="28639BFE"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25185" w14:textId="77777777" w:rsidR="00AE1645" w:rsidRPr="00081748" w:rsidRDefault="00AE1645" w:rsidP="00842A2D">
            <w:pPr>
              <w:spacing w:after="0"/>
              <w:jc w:val="left"/>
              <w:rPr>
                <w:rFonts w:eastAsia="Times New Roman" w:cs="Times New Roman"/>
                <w:szCs w:val="28"/>
                <w:lang w:eastAsia="ru-RU"/>
              </w:rPr>
            </w:pPr>
          </w:p>
        </w:tc>
      </w:tr>
      <w:tr w:rsidR="00AE1645" w:rsidRPr="00081748" w14:paraId="062E7E2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D3F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58CB0" w14:textId="761FD816"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33ED5"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2DEBA29D"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B1D2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195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E777" w14:textId="77777777" w:rsidR="00AE1645" w:rsidRPr="00081748" w:rsidRDefault="00AE1645" w:rsidP="00842A2D">
            <w:pPr>
              <w:spacing w:after="0"/>
              <w:jc w:val="left"/>
              <w:rPr>
                <w:rFonts w:eastAsia="Times New Roman" w:cs="Times New Roman"/>
                <w:szCs w:val="28"/>
                <w:lang w:eastAsia="ru-RU"/>
              </w:rPr>
            </w:pPr>
          </w:p>
        </w:tc>
      </w:tr>
    </w:tbl>
    <w:p w14:paraId="696212DD" w14:textId="77777777" w:rsidR="008A7A55" w:rsidRPr="007D195F" w:rsidRDefault="008A7A55" w:rsidP="008A7A55">
      <w:pPr>
        <w:spacing w:after="0"/>
        <w:rPr>
          <w:rFonts w:eastAsia="Times New Roman" w:cs="Times New Roman"/>
          <w:color w:val="FF0000"/>
          <w:szCs w:val="28"/>
          <w:lang w:eastAsia="ru-RU"/>
        </w:rPr>
      </w:pPr>
      <w:r>
        <w:rPr>
          <w:rFonts w:eastAsia="Times New Roman" w:cs="Times New Roman"/>
          <w:bCs/>
          <w:color w:val="FF0000"/>
          <w:szCs w:val="28"/>
          <w:u w:val="single"/>
          <w:lang w:eastAsia="ru-RU"/>
        </w:rPr>
        <w:t>Сроки выполнения</w:t>
      </w:r>
      <w:r>
        <w:rPr>
          <w:rFonts w:eastAsia="Times New Roman" w:cs="Times New Roman"/>
          <w:bCs/>
          <w:color w:val="FF0000"/>
          <w:szCs w:val="28"/>
          <w:lang w:eastAsia="ru-RU"/>
        </w:rPr>
        <w:t xml:space="preserve"> </w:t>
      </w:r>
      <w:r>
        <w:rPr>
          <w:rFonts w:eastAsia="Times New Roman" w:cs="Times New Roman"/>
          <w:color w:val="FF0000"/>
          <w:szCs w:val="28"/>
          <w:lang w:eastAsia="ru-RU"/>
        </w:rPr>
        <w:t>магистерской диссертации -</w:t>
      </w:r>
      <w:r>
        <w:rPr>
          <w:rFonts w:eastAsia="Times New Roman" w:cs="Times New Roman"/>
          <w:bCs/>
          <w:color w:val="FF0000"/>
          <w:szCs w:val="28"/>
          <w:lang w:eastAsia="ru-RU"/>
        </w:rPr>
        <w:t xml:space="preserve"> </w:t>
      </w:r>
      <w:r>
        <w:rPr>
          <w:rFonts w:eastAsia="Times New Roman" w:cs="Times New Roman"/>
          <w:color w:val="FF0000"/>
          <w:szCs w:val="28"/>
          <w:lang w:eastAsia="ru-RU"/>
        </w:rPr>
        <w:t xml:space="preserve">любые даты </w:t>
      </w:r>
      <w:r>
        <w:rPr>
          <w:rFonts w:eastAsia="Times New Roman" w:cs="Times New Roman"/>
          <w:color w:val="FF0000"/>
          <w:szCs w:val="28"/>
          <w:u w:val="single"/>
          <w:lang w:eastAsia="ru-RU"/>
        </w:rPr>
        <w:t>после даты выдачи задания.</w:t>
      </w:r>
      <w:r>
        <w:rPr>
          <w:rFonts w:eastAsia="Times New Roman" w:cs="Times New Roman"/>
          <w:color w:val="FF0000"/>
          <w:szCs w:val="28"/>
          <w:lang w:eastAsia="ru-RU"/>
        </w:rPr>
        <w:t xml:space="preserve"> </w:t>
      </w:r>
    </w:p>
    <w:p w14:paraId="3D5BD66A" w14:textId="42ADB40D"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lastRenderedPageBreak/>
        <w:t>Дата выдачи: «___» ____________ 20___ г.</w:t>
      </w:r>
      <w:r>
        <w:rPr>
          <w:rFonts w:eastAsia="Times New Roman" w:cs="Times New Roman"/>
          <w:color w:val="FF0000"/>
          <w:szCs w:val="28"/>
          <w:lang w:eastAsia="ru-RU"/>
        </w:rPr>
        <w:t xml:space="preserve"> (Любая после 03.12.2025)</w:t>
      </w:r>
    </w:p>
    <w:p w14:paraId="5AD68DA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5DF2046" w14:textId="050E6FB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 xml:space="preserve">_______________ Д. А. Онищенко </w:t>
      </w:r>
      <w:r>
        <w:rPr>
          <w:rFonts w:eastAsia="Times New Roman" w:cs="Times New Roman"/>
          <w:color w:val="FF0000"/>
          <w:szCs w:val="28"/>
          <w:lang w:eastAsia="ru-RU"/>
        </w:rPr>
        <w:t>(по приказу на день выдачи ТЗ)</w:t>
      </w:r>
    </w:p>
    <w:p w14:paraId="3CDFFF3B" w14:textId="77777777" w:rsidR="00842A2D" w:rsidRDefault="00842A2D" w:rsidP="00842A2D">
      <w:pPr>
        <w:spacing w:after="0"/>
        <w:rPr>
          <w:rFonts w:eastAsia="Times New Roman" w:cs="Times New Roman"/>
          <w:color w:val="000000"/>
          <w:szCs w:val="28"/>
          <w:lang w:eastAsia="ru-RU"/>
        </w:rPr>
      </w:pPr>
    </w:p>
    <w:p w14:paraId="7BE5DB9E" w14:textId="5760EFE5"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46EE0178" w14:textId="5F1BB153"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A929A9A" w14:textId="60D2309A"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70EBB6D4" w14:textId="77777777" w:rsidR="00842A2D" w:rsidRDefault="00842A2D" w:rsidP="00842A2D">
      <w:pPr>
        <w:spacing w:after="0" w:line="240" w:lineRule="auto"/>
        <w:rPr>
          <w:rFonts w:eastAsia="Times New Roman" w:cs="Times New Roman"/>
          <w:color w:val="000000"/>
          <w:szCs w:val="28"/>
          <w:lang w:eastAsia="ru-RU"/>
        </w:rPr>
      </w:pPr>
    </w:p>
    <w:p w14:paraId="311FEBC3" w14:textId="2CC5A3BD"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 </w:t>
      </w:r>
      <w:r>
        <w:rPr>
          <w:rFonts w:eastAsia="Times New Roman" w:cs="Times New Roman"/>
          <w:color w:val="FF0000"/>
          <w:szCs w:val="28"/>
          <w:lang w:eastAsia="ru-RU"/>
        </w:rPr>
        <w:t>(Любая после даты выдачи задания)</w:t>
      </w:r>
    </w:p>
    <w:p w14:paraId="748C37E4" w14:textId="5557E8D8" w:rsidR="00842A2D" w:rsidRPr="00842A2D" w:rsidRDefault="00842A2D" w:rsidP="00842A2D">
      <w:pPr>
        <w:spacing w:after="0" w:line="240" w:lineRule="auto"/>
        <w:rPr>
          <w:rFonts w:eastAsia="Times New Roman" w:cs="Times New Roman"/>
          <w:color w:val="000000"/>
          <w:szCs w:val="28"/>
          <w:lang w:eastAsia="ru-RU"/>
        </w:rPr>
      </w:pPr>
    </w:p>
    <w:p w14:paraId="288C78D1" w14:textId="77777777" w:rsidR="00842A2D" w:rsidRPr="00842A2D" w:rsidRDefault="00842A2D" w:rsidP="00842A2D">
      <w:pPr>
        <w:spacing w:after="0" w:line="240" w:lineRule="auto"/>
        <w:rPr>
          <w:rFonts w:eastAsia="Times New Roman" w:cs="Times New Roman"/>
          <w:szCs w:val="28"/>
          <w:lang w:eastAsia="ru-RU"/>
        </w:rPr>
      </w:pPr>
    </w:p>
    <w:p w14:paraId="6864DD5B" w14:textId="193EE376" w:rsidR="008F06E7" w:rsidRPr="005C1D3B" w:rsidRDefault="008F06E7" w:rsidP="00842A2D">
      <w:r>
        <w:t xml:space="preserve">На второй странице должен продолжаться текст задания, либо все ТЗ с подписями должно умещаться на 1 странице. </w:t>
      </w:r>
      <w:r>
        <w:rPr>
          <w:b/>
        </w:rPr>
        <w:t>Недопустимо</w:t>
      </w:r>
      <w:r>
        <w:t xml:space="preserve"> ставить подписи на листе без текста.</w:t>
      </w:r>
    </w:p>
    <w:p w14:paraId="2EC11C5C" w14:textId="77777777" w:rsidR="00AE1645" w:rsidRPr="00AE1645" w:rsidRDefault="00AE1645" w:rsidP="00AE1645">
      <w:pPr>
        <w:spacing w:after="240" w:line="240" w:lineRule="auto"/>
        <w:jc w:val="left"/>
        <w:rPr>
          <w:rFonts w:eastAsia="Times New Roman" w:cs="Times New Roman"/>
          <w:sz w:val="24"/>
          <w:szCs w:val="24"/>
          <w:lang w:eastAsia="ru-RU"/>
        </w:rPr>
      </w:pPr>
    </w:p>
    <w:p w14:paraId="5AC73BCF"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4169C359" w14:textId="154C53CF" w:rsidR="00AE1645" w:rsidRDefault="00AE1645" w:rsidP="00CD1121">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2C37E4FF" w14:textId="77777777" w:rsidR="00866F49" w:rsidRPr="00AE1645" w:rsidRDefault="00866F49" w:rsidP="00CD1121">
      <w:pPr>
        <w:widowControl w:val="0"/>
        <w:spacing w:after="0"/>
        <w:jc w:val="center"/>
        <w:rPr>
          <w:rFonts w:eastAsia="Times New Roman" w:cs="Times New Roman"/>
          <w:sz w:val="24"/>
          <w:szCs w:val="24"/>
          <w:lang w:eastAsia="ru-RU"/>
        </w:rPr>
      </w:pPr>
    </w:p>
    <w:p w14:paraId="11780394" w14:textId="4269C922" w:rsidR="00AE1645" w:rsidRPr="00EB20D9" w:rsidRDefault="00EB20D9" w:rsidP="00CD1121">
      <w:pPr>
        <w:widowControl w:val="0"/>
        <w:spacing w:after="0"/>
        <w:jc w:val="left"/>
        <w:rPr>
          <w:rFonts w:eastAsia="Times New Roman" w:cs="Times New Roman"/>
          <w:b/>
          <w:bCs/>
          <w:sz w:val="24"/>
          <w:szCs w:val="24"/>
          <w:lang w:eastAsia="ru-RU"/>
        </w:rPr>
      </w:pPr>
      <w:r>
        <w:rPr>
          <w:rFonts w:eastAsia="Times New Roman" w:cs="Times New Roman"/>
          <w:b/>
          <w:bCs/>
          <w:sz w:val="24"/>
          <w:szCs w:val="24"/>
          <w:lang w:eastAsia="ru-RU"/>
        </w:rPr>
        <w:t>позже</w:t>
      </w:r>
    </w:p>
    <w:p w14:paraId="12F6EBE5" w14:textId="27E5D110" w:rsidR="007F2370" w:rsidRDefault="007F2370" w:rsidP="00CD1121">
      <w:pPr>
        <w:widowControl w:val="0"/>
        <w:spacing w:after="0"/>
        <w:ind w:firstLine="709"/>
        <w:rPr>
          <w:lang w:eastAsia="ru-RU"/>
        </w:rPr>
      </w:pPr>
      <w:r>
        <w:rPr>
          <w:lang w:eastAsia="ru-RU"/>
        </w:rPr>
        <w:t>Реферат магистерской диссертации представляет собой краткое изложение содержания работы. Реферат включает в себя:</w:t>
      </w:r>
    </w:p>
    <w:p w14:paraId="25C47B92" w14:textId="5F82703C" w:rsidR="007F2370" w:rsidRPr="0053606B" w:rsidRDefault="007F2370" w:rsidP="00CD1121">
      <w:pPr>
        <w:widowControl w:val="0"/>
        <w:spacing w:after="0"/>
        <w:ind w:firstLine="709"/>
        <w:rPr>
          <w:szCs w:val="28"/>
          <w:lang w:eastAsia="ru-RU"/>
        </w:rPr>
      </w:pPr>
      <w:r>
        <w:rPr>
          <w:lang w:eastAsia="ru-RU"/>
        </w:rPr>
        <w:t xml:space="preserve">1. </w:t>
      </w:r>
      <w:r>
        <w:rPr>
          <w:b/>
          <w:lang w:eastAsia="ru-RU"/>
        </w:rPr>
        <w:t>Общие сведения</w:t>
      </w:r>
      <w:r>
        <w:rPr>
          <w:szCs w:val="28"/>
          <w:lang w:eastAsia="ru-RU"/>
        </w:rPr>
        <w:t>:</w:t>
      </w:r>
    </w:p>
    <w:p w14:paraId="042DFB3C" w14:textId="6E444998"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объем диссертации (количество страниц);</w:t>
      </w:r>
    </w:p>
    <w:p w14:paraId="31063E2C" w14:textId="715B2ADF"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иллюстраций и таблиц;</w:t>
      </w:r>
    </w:p>
    <w:p w14:paraId="7DC55F89" w14:textId="7AB3B3E0"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использованных источников.</w:t>
      </w:r>
    </w:p>
    <w:p w14:paraId="17EF0043" w14:textId="6B707C0A" w:rsidR="007F2370" w:rsidRDefault="007F2370" w:rsidP="00CD1121">
      <w:pPr>
        <w:widowControl w:val="0"/>
        <w:spacing w:after="0"/>
        <w:ind w:firstLine="709"/>
        <w:rPr>
          <w:lang w:eastAsia="ru-RU"/>
        </w:rPr>
      </w:pPr>
      <w:r>
        <w:rPr>
          <w:lang w:eastAsia="ru-RU"/>
        </w:rPr>
        <w:t xml:space="preserve">2. </w:t>
      </w:r>
      <w:r>
        <w:rPr>
          <w:b/>
          <w:lang w:eastAsia="ru-RU"/>
        </w:rPr>
        <w:t>Основное содержание работы</w:t>
      </w:r>
      <w:r>
        <w:rPr>
          <w:lang w:eastAsia="ru-RU"/>
        </w:rPr>
        <w:t>:</w:t>
      </w:r>
    </w:p>
    <w:p w14:paraId="79328CE9" w14:textId="6355B6D4" w:rsidR="007F2370" w:rsidRDefault="007F2370" w:rsidP="00CD1121">
      <w:pPr>
        <w:pStyle w:val="a5"/>
        <w:widowControl w:val="0"/>
        <w:tabs>
          <w:tab w:val="left" w:pos="993"/>
        </w:tabs>
        <w:spacing w:after="0"/>
        <w:ind w:left="0" w:firstLine="709"/>
        <w:contextualSpacing w:val="0"/>
        <w:rPr>
          <w:lang w:eastAsia="ru-RU"/>
        </w:rPr>
      </w:pPr>
      <w:r>
        <w:rPr>
          <w:lang w:eastAsia="ru-RU"/>
        </w:rPr>
        <w:t>Цель и задачи исследования</w:t>
      </w:r>
      <w:r>
        <w:rPr>
          <w:lang w:val="en-US" w:eastAsia="ru-RU"/>
        </w:rPr>
        <w:t>;</w:t>
      </w:r>
    </w:p>
    <w:p w14:paraId="7AB064F8" w14:textId="48151B7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методы исследования</w:t>
      </w:r>
      <w:r>
        <w:rPr>
          <w:lang w:val="en-US" w:eastAsia="ru-RU"/>
        </w:rPr>
        <w:t>;</w:t>
      </w:r>
    </w:p>
    <w:p w14:paraId="119CDD33" w14:textId="6118DAA3"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результаты и их новизна</w:t>
      </w:r>
      <w:r>
        <w:rPr>
          <w:lang w:val="en-US" w:eastAsia="ru-RU"/>
        </w:rPr>
        <w:t>;</w:t>
      </w:r>
    </w:p>
    <w:p w14:paraId="7C607A34" w14:textId="3EDD5A20"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практическая значимость</w:t>
      </w:r>
      <w:r>
        <w:rPr>
          <w:lang w:val="en-US" w:eastAsia="ru-RU"/>
        </w:rPr>
        <w:t>;</w:t>
      </w:r>
      <w:r>
        <w:rPr>
          <w:lang w:eastAsia="ru-RU"/>
        </w:rPr>
        <w:t xml:space="preserve">   </w:t>
      </w:r>
    </w:p>
    <w:p w14:paraId="46E9B69F" w14:textId="49DE9E0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область применения результатов.</w:t>
      </w:r>
    </w:p>
    <w:p w14:paraId="15F44182" w14:textId="77777777" w:rsidR="007F2370" w:rsidRDefault="007F2370" w:rsidP="00CD1121">
      <w:pPr>
        <w:widowControl w:val="0"/>
        <w:spacing w:after="0"/>
        <w:ind w:firstLine="709"/>
        <w:rPr>
          <w:lang w:eastAsia="ru-RU"/>
        </w:rPr>
      </w:pPr>
      <w:r>
        <w:rPr>
          <w:lang w:eastAsia="ru-RU"/>
        </w:rPr>
        <w:t xml:space="preserve">3. </w:t>
      </w:r>
      <w:r>
        <w:rPr>
          <w:b/>
          <w:lang w:eastAsia="ru-RU"/>
        </w:rPr>
        <w:t>Ключевые слова</w:t>
      </w:r>
      <w:r>
        <w:rPr>
          <w:lang w:eastAsia="ru-RU"/>
        </w:rPr>
        <w:t>:</w:t>
      </w:r>
    </w:p>
    <w:p w14:paraId="6E052D77" w14:textId="26AEAB74" w:rsidR="007F2370" w:rsidRDefault="007F2370" w:rsidP="00CD1121">
      <w:pPr>
        <w:widowControl w:val="0"/>
        <w:spacing w:after="0"/>
        <w:ind w:firstLine="709"/>
        <w:rPr>
          <w:lang w:eastAsia="ru-RU"/>
        </w:rPr>
      </w:pPr>
      <w:r>
        <w:rPr>
          <w:lang w:eastAsia="ru-RU"/>
        </w:rPr>
        <w:t>Перечень терминов, отражающих основное содержание работы (обычно 5–15 слов).</w:t>
      </w:r>
    </w:p>
    <w:p w14:paraId="620EEBB4" w14:textId="0D9BECCB" w:rsidR="00AE1645" w:rsidRPr="00AE1645" w:rsidRDefault="007F2370" w:rsidP="00CD1121">
      <w:pPr>
        <w:widowControl w:val="0"/>
        <w:spacing w:after="0"/>
        <w:ind w:firstLine="709"/>
        <w:rPr>
          <w:lang w:eastAsia="ru-RU"/>
        </w:rPr>
      </w:pPr>
      <w:r>
        <w:rPr>
          <w:lang w:eastAsia="ru-RU"/>
        </w:rPr>
        <w:t>Объем реферата, должен составлять не более 850 символов (без пробелов), но не более 1 страницы А4.</w:t>
      </w:r>
    </w:p>
    <w:p w14:paraId="2C74AA34" w14:textId="772C5760" w:rsidR="00866F49" w:rsidRPr="00866F49" w:rsidRDefault="00866F49">
      <w:pPr>
        <w:spacing w:line="259" w:lineRule="auto"/>
        <w:jc w:val="left"/>
        <w:rPr>
          <w:rFonts w:eastAsia="Times New Roman" w:cs="Times New Roman"/>
          <w:b/>
          <w:bCs/>
          <w:color w:val="000000"/>
          <w:szCs w:val="28"/>
          <w:lang w:eastAsia="ru-RU"/>
        </w:rPr>
      </w:pPr>
      <w:r>
        <w:rPr>
          <w:color w:val="FF0000"/>
        </w:rPr>
        <w:t>Образец оформления см.: Стандарт, приложение Г.</w:t>
      </w:r>
    </w:p>
    <w:p w14:paraId="2742CC37" w14:textId="1A00D193" w:rsidR="008F06E7" w:rsidRPr="00FD1F6C" w:rsidRDefault="008F06E7">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17550CC" w14:textId="71ABA882"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Pr>
          <w:rFonts w:eastAsia="Times New Roman" w:cs="Times New Roman"/>
          <w:b/>
          <w:bCs/>
          <w:color w:val="000000"/>
          <w:szCs w:val="28"/>
          <w:lang w:eastAsia="ru-RU"/>
        </w:rPr>
        <w:t xml:space="preserve"> </w:t>
      </w:r>
      <w:r>
        <w:rPr>
          <w:rFonts w:eastAsia="Times New Roman" w:cs="Times New Roman"/>
          <w:b/>
          <w:bCs/>
          <w:color w:val="000000"/>
          <w:szCs w:val="28"/>
          <w:lang w:val="en-US" w:eastAsia="ru-RU"/>
        </w:rPr>
        <w:t>Abstract</w:t>
      </w:r>
    </w:p>
    <w:p w14:paraId="616C8454" w14:textId="77777777" w:rsidR="00866F49" w:rsidRPr="00AE1645" w:rsidRDefault="00866F49" w:rsidP="00AE1645">
      <w:pPr>
        <w:spacing w:after="0" w:line="240" w:lineRule="auto"/>
        <w:jc w:val="center"/>
        <w:rPr>
          <w:rFonts w:eastAsia="Times New Roman" w:cs="Times New Roman"/>
          <w:sz w:val="24"/>
          <w:szCs w:val="24"/>
          <w:lang w:eastAsia="ru-RU"/>
        </w:rPr>
      </w:pPr>
    </w:p>
    <w:p w14:paraId="3CA99E57" w14:textId="77777777" w:rsidR="00AE1645" w:rsidRPr="00AE1645" w:rsidRDefault="00AE1645" w:rsidP="00AE1645">
      <w:pPr>
        <w:spacing w:after="0" w:line="240" w:lineRule="auto"/>
        <w:jc w:val="left"/>
        <w:rPr>
          <w:rFonts w:eastAsia="Times New Roman" w:cs="Times New Roman"/>
          <w:sz w:val="24"/>
          <w:szCs w:val="24"/>
          <w:lang w:eastAsia="ru-RU"/>
        </w:rPr>
      </w:pPr>
    </w:p>
    <w:p w14:paraId="443BA546" w14:textId="4CDAD513" w:rsidR="00822088" w:rsidRPr="007F2370" w:rsidRDefault="007F2370" w:rsidP="00866F49">
      <w:pPr>
        <w:tabs>
          <w:tab w:val="center" w:pos="4677"/>
        </w:tabs>
        <w:ind w:firstLine="709"/>
      </w:pPr>
      <w:r>
        <w:t>Тоже самое, что и в реферате, но переведённое на английский язык.</w:t>
      </w:r>
    </w:p>
    <w:p w14:paraId="3EA92450" w14:textId="086B2CB7" w:rsidR="008E1440" w:rsidRPr="008E1440" w:rsidRDefault="00DF758A" w:rsidP="00A334C7">
      <w:pPr>
        <w:spacing w:line="259" w:lineRule="auto"/>
        <w:jc w:val="center"/>
        <w:rPr>
          <w:b/>
        </w:rPr>
      </w:pPr>
      <w:r>
        <w:br w:type="page"/>
      </w:r>
      <w:r>
        <w:rPr>
          <w:rFonts w:cs="Times New Roman"/>
          <w:b/>
          <w:szCs w:val="28"/>
        </w:rPr>
        <w:lastRenderedPageBreak/>
        <w:t>Сокращения, обозначения, термины и определения</w:t>
      </w:r>
    </w:p>
    <w:p w14:paraId="79E2F3D1" w14:textId="77777777" w:rsidR="008E1440" w:rsidRPr="008E1440" w:rsidRDefault="008E1440" w:rsidP="008E1440">
      <w:pPr>
        <w:spacing w:line="259" w:lineRule="auto"/>
        <w:jc w:val="left"/>
      </w:pPr>
    </w:p>
    <w:p w14:paraId="296AB079" w14:textId="53863AF0" w:rsidR="00295B3B" w:rsidRDefault="00295B3B" w:rsidP="00983AF2">
      <w:pPr>
        <w:ind w:firstLine="709"/>
      </w:pPr>
      <w:r>
        <w:t>В настоящей работе применяют следующие термины и соответствующие определения:</w:t>
      </w:r>
    </w:p>
    <w:p w14:paraId="47DA4909" w14:textId="1E966E94"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14B4D49B" w14:textId="4D3A4C00"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ABC3F81" w14:textId="38908389"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531199B0" w14:textId="41B00C28"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282DBF66" w14:textId="3A2D93CF"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718194F8" w14:textId="072E0A2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20A34CFC" w14:textId="1C5B4CE5"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w:t>
      </w:r>
      <w:proofErr w:type="gramStart"/>
      <w:r>
        <w:t>тестируется</w:t>
      </w:r>
      <w:proofErr w:type="gramEnd"/>
      <w:r>
        <w:t xml:space="preserve"> а оставленном; обеспечивает оценку </w:t>
      </w:r>
      <w:proofErr w:type="spellStart"/>
      <w:r>
        <w:t>обобщаемости</w:t>
      </w:r>
      <w:proofErr w:type="spellEnd"/>
      <w:r>
        <w:t xml:space="preserve"> модели на новых субъектах без утечки данных.</w:t>
      </w:r>
    </w:p>
    <w:p w14:paraId="5DF23841" w14:textId="5852271D"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2E31450F" w14:textId="192B59DB"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4CA24DCA" w14:textId="69078670"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4FC109FA" w14:textId="5B7C090E"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4D17EADA" w14:textId="495DE50F"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01A79867" w14:textId="733C5FC3"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16CF2ED" w14:textId="29201DDE"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E8D943" w14:textId="7536809D"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49E3C368" w14:textId="630432DC"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5F8FF41C" w14:textId="3094B7BB" w:rsidR="004A25E7" w:rsidRDefault="004A25E7" w:rsidP="00983AF2">
      <w:pPr>
        <w:ind w:firstLine="709"/>
      </w:pPr>
    </w:p>
    <w:p w14:paraId="001690F9"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54594771" w14:textId="77777777" w:rsidR="004A25E7" w:rsidRDefault="004A25E7" w:rsidP="00983AF2">
      <w:pPr>
        <w:ind w:firstLine="709"/>
      </w:pPr>
    </w:p>
    <w:p w14:paraId="5CEC748E" w14:textId="77777777" w:rsidR="00983AF2" w:rsidRDefault="00983AF2" w:rsidP="00983AF2">
      <w:pPr>
        <w:ind w:firstLine="709"/>
      </w:pPr>
      <w:r>
        <w:t xml:space="preserve">АДФ – </w:t>
      </w:r>
      <w:proofErr w:type="spellStart"/>
      <w:r>
        <w:t>аденозиндифосфат</w:t>
      </w:r>
      <w:proofErr w:type="spellEnd"/>
    </w:p>
    <w:p w14:paraId="5381A595" w14:textId="77777777" w:rsidR="00983AF2" w:rsidRDefault="00983AF2" w:rsidP="00983AF2">
      <w:pPr>
        <w:ind w:firstLine="709"/>
      </w:pPr>
      <w:r>
        <w:t>ДЕ – двигательная единица</w:t>
      </w:r>
    </w:p>
    <w:p w14:paraId="4025199E"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0DF048CB" w14:textId="77777777" w:rsidR="00983AF2" w:rsidRDefault="00983AF2" w:rsidP="00983AF2">
      <w:pPr>
        <w:ind w:firstLine="709"/>
      </w:pPr>
      <w:r>
        <w:t>ИМУ – инерциальный измерительный модуль</w:t>
      </w:r>
    </w:p>
    <w:p w14:paraId="60839B91" w14:textId="77777777" w:rsidR="00983AF2" w:rsidRDefault="00983AF2" w:rsidP="00983AF2">
      <w:pPr>
        <w:ind w:firstLine="709"/>
      </w:pPr>
      <w:r>
        <w:t>ТЗ – техническое задание</w:t>
      </w:r>
    </w:p>
    <w:p w14:paraId="64717B8B" w14:textId="77777777" w:rsidR="00983AF2" w:rsidRDefault="00983AF2" w:rsidP="00983AF2">
      <w:pPr>
        <w:ind w:firstLine="709"/>
      </w:pPr>
      <w:r>
        <w:t>ЧСС – частота сердечных сокращений</w:t>
      </w:r>
    </w:p>
    <w:p w14:paraId="33FDEAAA" w14:textId="709D7370" w:rsidR="00983AF2" w:rsidRDefault="00983AF2" w:rsidP="00983AF2">
      <w:pPr>
        <w:ind w:firstLine="709"/>
      </w:pPr>
      <w:r>
        <w:t xml:space="preserve">ЭМГ – электромиография; </w:t>
      </w:r>
      <w:proofErr w:type="spellStart"/>
      <w:r>
        <w:t>электромиограмма</w:t>
      </w:r>
      <w:proofErr w:type="spellEnd"/>
    </w:p>
    <w:p w14:paraId="64F69067" w14:textId="710F4B36"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2CDBE9A6" w14:textId="14EEA714" w:rsidR="00983AF2" w:rsidRDefault="00983AF2" w:rsidP="00983AF2">
      <w:pPr>
        <w:ind w:firstLine="709"/>
      </w:pPr>
      <w:r>
        <w:t xml:space="preserve">ATA – </w:t>
      </w:r>
      <w:proofErr w:type="spellStart"/>
      <w:r>
        <w:t>naerobic</w:t>
      </w:r>
      <w:proofErr w:type="spellEnd"/>
      <w:r>
        <w:t xml:space="preserve"> </w:t>
      </w:r>
      <w:proofErr w:type="spellStart"/>
      <w:r>
        <w:t>Threshold</w:t>
      </w:r>
      <w:proofErr w:type="spellEnd"/>
      <w:r>
        <w:t xml:space="preserve"> – анаэробный порог</w:t>
      </w:r>
    </w:p>
    <w:p w14:paraId="2C4F5596" w14:textId="7DB016CC"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786BDB1A" w14:textId="0899FB86"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58D780DA" w14:textId="07FA6A0B"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718FC81D" w14:textId="4A8A2135"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37A00340" w14:textId="26747F32"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79050285" w14:textId="6890DFFE"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40209BF8" w14:textId="7ED2F37B"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3319349C" w14:textId="3FF82023"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75F53E87" w14:textId="6A6DE8FB"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5296E223" w14:textId="4746D35A"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15C3A705" w14:textId="0874D27B"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720220E" w14:textId="26F77521"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29A89952" w14:textId="25E30FA6"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5E00DE06" w14:textId="1E1F76C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2211D3B8" w14:textId="38315FF1"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697A481F" w14:textId="30C43F0A"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38AB588F" w14:textId="3CD08EE4"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375215BF" w14:textId="1E79FA0A"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6F2B0F07" w14:textId="0ECEF611"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71568E33" w14:textId="2B93C568"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4CAA630A" w14:textId="762D73A8"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31982830" w14:textId="4619007A"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40BEBA1F" w14:textId="128DF664"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17CCCCD4" w14:textId="7942D546"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4B2D14F" w14:textId="659CCE1E"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0FBAE0B" w14:textId="1CC28394" w:rsidR="001B0FFE" w:rsidRPr="001B0FFE"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1MDFMedian Frequency – </w:t>
      </w:r>
      <w:r>
        <w:t>медианная</w:t>
      </w:r>
      <w:r>
        <w:rPr>
          <w:lang w:val="en-US"/>
        </w:rPr>
        <w:t xml:space="preserve"> </w:t>
      </w:r>
      <w:r>
        <w:t>частота</w:t>
      </w:r>
    </w:p>
    <w:p w14:paraId="0E0706A1" w14:textId="1520FFF3"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4FF37770" w14:textId="7DE45677" w:rsidR="001B0FFE" w:rsidRPr="004A25E7" w:rsidRDefault="00983AF2" w:rsidP="00983AF2">
      <w:pPr>
        <w:ind w:firstLine="709"/>
        <w:rPr>
          <w:lang w:val="en-US"/>
        </w:rPr>
      </w:pPr>
      <w:r>
        <w:rPr>
          <w:lang w:val="en-US"/>
        </w:rPr>
        <w:t xml:space="preserve">MLSS – Maximal Lactate Steady State – </w:t>
      </w:r>
      <w:r>
        <w:t>максимальное</w:t>
      </w:r>
      <w:r>
        <w:rPr>
          <w:lang w:val="en-US"/>
        </w:rPr>
        <w:t xml:space="preserve"> </w:t>
      </w:r>
      <w:proofErr w:type="spellStart"/>
      <w:r>
        <w:t>лактатное</w:t>
      </w:r>
      <w:proofErr w:type="spellEnd"/>
      <w:r>
        <w:rPr>
          <w:lang w:val="en-US"/>
        </w:rPr>
        <w:t xml:space="preserve"> </w:t>
      </w:r>
      <w:r>
        <w:t>стационарное</w:t>
      </w:r>
      <w:r>
        <w:rPr>
          <w:lang w:val="en-US"/>
        </w:rPr>
        <w:t xml:space="preserve"> </w:t>
      </w:r>
      <w:r>
        <w:t>состояние</w:t>
      </w:r>
    </w:p>
    <w:p w14:paraId="6E1A58F1" w14:textId="209D0516" w:rsidR="001B0FFE" w:rsidRPr="004A25E7" w:rsidRDefault="00983AF2" w:rsidP="00983AF2">
      <w:pPr>
        <w:ind w:firstLine="709"/>
        <w:rPr>
          <w:lang w:val="en-US"/>
        </w:rPr>
      </w:pPr>
      <w:r>
        <w:rPr>
          <w:lang w:val="en-US"/>
        </w:rPr>
        <w:t xml:space="preserve">MN – </w:t>
      </w:r>
      <w:proofErr w:type="spellStart"/>
      <w:r>
        <w:rPr>
          <w:lang w:val="en-US"/>
        </w:rPr>
        <w:t>FMean</w:t>
      </w:r>
      <w:proofErr w:type="spellEnd"/>
      <w:r>
        <w:rPr>
          <w:lang w:val="en-US"/>
        </w:rPr>
        <w:t xml:space="preserve"> Frequency – </w:t>
      </w:r>
      <w:r>
        <w:t>средняя</w:t>
      </w:r>
      <w:r>
        <w:rPr>
          <w:lang w:val="en-US"/>
        </w:rPr>
        <w:t xml:space="preserve"> </w:t>
      </w:r>
      <w:r>
        <w:t>частота</w:t>
      </w:r>
    </w:p>
    <w:p w14:paraId="59A9A39C" w14:textId="17FB0122" w:rsidR="001B0FFE" w:rsidRPr="004A25E7" w:rsidRDefault="00983AF2" w:rsidP="00983AF2">
      <w:pPr>
        <w:ind w:firstLine="709"/>
        <w:rPr>
          <w:lang w:val="en-US"/>
        </w:rPr>
      </w:pPr>
      <w:r>
        <w:rPr>
          <w:lang w:val="en-US"/>
        </w:rPr>
        <w:t xml:space="preserve">NIRS – Near-Infrared Spectroscopy – </w:t>
      </w:r>
      <w:r>
        <w:t>ближняя</w:t>
      </w:r>
      <w:r>
        <w:rPr>
          <w:lang w:val="en-US"/>
        </w:rPr>
        <w:t xml:space="preserve"> </w:t>
      </w:r>
      <w:r>
        <w:t>инфракрасная</w:t>
      </w:r>
      <w:r>
        <w:rPr>
          <w:lang w:val="en-US"/>
        </w:rPr>
        <w:t xml:space="preserve"> </w:t>
      </w:r>
      <w:r>
        <w:t>спектроскопия</w:t>
      </w:r>
    </w:p>
    <w:p w14:paraId="5590E16A" w14:textId="77CCBC3A" w:rsidR="001B0FFE" w:rsidRPr="004A25E7" w:rsidRDefault="00983AF2" w:rsidP="00983AF2">
      <w:pPr>
        <w:ind w:firstLine="709"/>
        <w:rPr>
          <w:lang w:val="en-US"/>
        </w:rPr>
      </w:pPr>
      <w:r>
        <w:rPr>
          <w:lang w:val="en-US"/>
        </w:rPr>
        <w:t xml:space="preserve">OBLA – Onset of Blood Lactate Accumulation – </w:t>
      </w:r>
      <w:r>
        <w:t>начало</w:t>
      </w:r>
      <w:r>
        <w:rPr>
          <w:lang w:val="en-US"/>
        </w:rPr>
        <w:t xml:space="preserve"> </w:t>
      </w:r>
      <w:r>
        <w:t>накопления</w:t>
      </w:r>
      <w:r>
        <w:rPr>
          <w:lang w:val="en-US"/>
        </w:rPr>
        <w:t xml:space="preserve"> </w:t>
      </w:r>
      <w:proofErr w:type="spellStart"/>
      <w:r>
        <w:t>лактата</w:t>
      </w:r>
      <w:proofErr w:type="spellEnd"/>
      <w:r>
        <w:rPr>
          <w:lang w:val="en-US"/>
        </w:rPr>
        <w:t xml:space="preserve"> </w:t>
      </w:r>
      <w:r>
        <w:t>в</w:t>
      </w:r>
      <w:r>
        <w:rPr>
          <w:lang w:val="en-US"/>
        </w:rPr>
        <w:t xml:space="preserve"> </w:t>
      </w:r>
      <w:r>
        <w:t>крови</w:t>
      </w:r>
    </w:p>
    <w:p w14:paraId="3123A826" w14:textId="247C9B98" w:rsidR="001B0FFE" w:rsidRPr="004A25E7" w:rsidRDefault="00983AF2" w:rsidP="00983AF2">
      <w:pPr>
        <w:ind w:firstLine="709"/>
        <w:rPr>
          <w:lang w:val="en-US"/>
        </w:rPr>
      </w:pPr>
      <w:proofErr w:type="spellStart"/>
      <w:r>
        <w:rPr>
          <w:lang w:val="en-US"/>
        </w:rPr>
        <w:t>O₂Hb</w:t>
      </w:r>
      <w:proofErr w:type="spellEnd"/>
      <w:r>
        <w:rPr>
          <w:lang w:val="en-US"/>
        </w:rPr>
        <w:t xml:space="preserve"> – </w:t>
      </w:r>
      <w:proofErr w:type="spellStart"/>
      <w:r>
        <w:rPr>
          <w:lang w:val="en-US"/>
        </w:rPr>
        <w:t>Oxyhaemoglobin</w:t>
      </w:r>
      <w:proofErr w:type="spellEnd"/>
      <w:r>
        <w:rPr>
          <w:lang w:val="en-US"/>
        </w:rPr>
        <w:t xml:space="preserve"> – </w:t>
      </w:r>
      <w:r>
        <w:t>оксигемоглобин</w:t>
      </w:r>
    </w:p>
    <w:p w14:paraId="147B0254" w14:textId="0987687F" w:rsidR="001B0FFE" w:rsidRPr="001B0FFE" w:rsidRDefault="00983AF2" w:rsidP="00983AF2">
      <w:pPr>
        <w:ind w:firstLine="709"/>
        <w:rPr>
          <w:lang w:val="en-US"/>
        </w:rPr>
      </w:pPr>
      <w:r>
        <w:rPr>
          <w:lang w:val="en-US"/>
        </w:rPr>
        <w:lastRenderedPageBreak/>
        <w:t xml:space="preserve">R² – Coefficient of Determination – </w:t>
      </w:r>
      <w:r>
        <w:t>коэффициент</w:t>
      </w:r>
      <w:r>
        <w:rPr>
          <w:lang w:val="en-US"/>
        </w:rPr>
        <w:t xml:space="preserve"> </w:t>
      </w:r>
      <w:r>
        <w:t>детерминации</w:t>
      </w:r>
    </w:p>
    <w:p w14:paraId="5DC8A9AD" w14:textId="3729C856"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68BAF8" w14:textId="2527513A"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1EBCBF33" w14:textId="42B7FF05"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1595087C" w14:textId="6E58CCC5"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2A7676ED" w14:textId="2DFFA7B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7CB49A42" w14:textId="6404B7EC" w:rsidR="001B0FFE" w:rsidRDefault="00983AF2" w:rsidP="00983AF2">
      <w:pPr>
        <w:ind w:firstLine="709"/>
      </w:pPr>
      <w:r>
        <w:rPr>
          <w:lang w:val="en-US"/>
        </w:rPr>
        <w:t>RRRR</w:t>
      </w:r>
      <w:r>
        <w:t xml:space="preserve">-интервал – интервал между последовательными зубцами </w:t>
      </w:r>
      <w:r>
        <w:rPr>
          <w:lang w:val="en-US"/>
        </w:rPr>
        <w:t>R</w:t>
      </w:r>
      <w:r>
        <w:t xml:space="preserve"> на ЭКГ</w:t>
      </w:r>
    </w:p>
    <w:p w14:paraId="1DD2E55B" w14:textId="31FE07CA" w:rsidR="001B0FFE" w:rsidRDefault="00983AF2" w:rsidP="00983AF2">
      <w:pPr>
        <w:ind w:firstLine="709"/>
      </w:pPr>
      <w:r>
        <w:rPr>
          <w:lang w:val="en-US"/>
        </w:rPr>
        <w:t>SHAPS</w:t>
      </w:r>
      <w:r>
        <w:t xml:space="preserve"> – </w:t>
      </w:r>
      <w:proofErr w:type="spellStart"/>
      <w:r>
        <w:rPr>
          <w:lang w:val="en-US"/>
        </w:rPr>
        <w:t>Hapley</w:t>
      </w:r>
      <w:proofErr w:type="spellEnd"/>
      <w:r>
        <w:t xml:space="preserve"> </w:t>
      </w:r>
      <w:r>
        <w:rPr>
          <w:lang w:val="en-US"/>
        </w:rPr>
        <w:t>Additive</w:t>
      </w:r>
      <w:r>
        <w:t xml:space="preserve"> </w:t>
      </w:r>
      <w:proofErr w:type="spellStart"/>
      <w:r>
        <w:rPr>
          <w:lang w:val="en-US"/>
        </w:rPr>
        <w:t>exPlanations</w:t>
      </w:r>
      <w:proofErr w:type="spellEnd"/>
      <w:r>
        <w:t xml:space="preserve"> – метод интерпретации моделей машинного обучения на основе значений Шепли</w:t>
      </w:r>
    </w:p>
    <w:p w14:paraId="7CD925B2" w14:textId="6112AB41"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6276760" w14:textId="632B4039"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09AF2F68" w14:textId="2C220772"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7E36EE82" w14:textId="606D99AB"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579E8442" w14:textId="79E0CE76"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6B2FCC61" w14:textId="5CCCEC0C"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01AF4813" w14:textId="579C2B28"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F4757B3" w14:textId="66383681"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52A43FA4" w14:textId="48FA8392"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FC16A13" w14:textId="1B515098"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5BC4BE84" w14:textId="66F1B61E"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07219904" w14:textId="178EC119"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50ACDFB1" w14:textId="77777777" w:rsidR="008E1440" w:rsidRDefault="008E1440">
      <w:pPr>
        <w:spacing w:line="259" w:lineRule="auto"/>
        <w:jc w:val="left"/>
      </w:pPr>
      <w:r>
        <w:br w:type="page"/>
      </w:r>
    </w:p>
    <w:sdt>
      <w:sdtPr>
        <w:rPr>
          <w:rFonts w:eastAsiaTheme="minorHAnsi" w:cstheme="minorBidi"/>
          <w:b w:val="0"/>
          <w:caps w:val="0"/>
          <w:sz w:val="28"/>
          <w:szCs w:val="22"/>
          <w:lang w:eastAsia="en-US"/>
        </w:rPr>
        <w:id w:val="222796521"/>
        <w:docPartObj>
          <w:docPartGallery w:val="Table of Contents"/>
          <w:docPartUnique/>
        </w:docPartObj>
      </w:sdtPr>
      <w:sdtEndPr>
        <w:rPr>
          <w:bCs/>
        </w:rPr>
      </w:sdtEndPr>
      <w:sdtContent>
        <w:p w14:paraId="14A1B48B" w14:textId="36F5DC10" w:rsidR="00295B3B" w:rsidRDefault="00295B3B" w:rsidP="00A334C7">
          <w:pPr>
            <w:pStyle w:val="a3"/>
          </w:pPr>
          <w:r>
            <w:t>Оглавление</w:t>
          </w:r>
        </w:p>
        <w:p w14:paraId="11083565" w14:textId="77777777" w:rsidR="00295B3B" w:rsidRPr="00EC452F" w:rsidRDefault="00295B3B" w:rsidP="00A334C7"/>
        <w:p w14:paraId="47B850B6" w14:textId="49AD7F0E" w:rsidR="00741998" w:rsidRDefault="00295B3B">
          <w:pPr>
            <w:pStyle w:val="23"/>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8326027" w:history="1">
            <w:r>
              <w:rPr>
                <w:rStyle w:val="a4"/>
                <w:noProof/>
              </w:rPr>
              <w:t>Введение</w:t>
            </w:r>
            <w:r>
              <w:rPr>
                <w:noProof/>
                <w:webHidden/>
              </w:rPr>
              <w:tab/>
            </w:r>
            <w:r>
              <w:rPr>
                <w:noProof/>
                <w:webHidden/>
              </w:rPr>
              <w:fldChar w:fldCharType="begin"/>
            </w:r>
            <w:r>
              <w:rPr>
                <w:noProof/>
                <w:webHidden/>
              </w:rPr>
              <w:instrText xml:space="preserve"> PAGEREF _Toc228326027 \h </w:instrText>
            </w:r>
            <w:r>
              <w:rPr>
                <w:noProof/>
                <w:webHidden/>
              </w:rPr>
            </w:r>
            <w:r>
              <w:rPr>
                <w:noProof/>
                <w:webHidden/>
              </w:rPr>
              <w:fldChar w:fldCharType="separate"/>
            </w:r>
            <w:r>
              <w:rPr>
                <w:noProof/>
                <w:webHidden/>
              </w:rPr>
              <w:t>16</w:t>
            </w:r>
            <w:r>
              <w:rPr>
                <w:noProof/>
                <w:webHidden/>
              </w:rPr>
              <w:fldChar w:fldCharType="end"/>
            </w:r>
          </w:hyperlink>
        </w:p>
        <w:p w14:paraId="04FD2758" w14:textId="477FB5A8" w:rsidR="00741998" w:rsidRDefault="009820F4">
          <w:pPr>
            <w:pStyle w:val="11"/>
            <w:tabs>
              <w:tab w:val="right" w:leader="dot" w:pos="9345"/>
            </w:tabs>
            <w:rPr>
              <w:rFonts w:asciiTheme="minorHAnsi" w:eastAsiaTheme="minorEastAsia" w:hAnsiTheme="minorHAnsi"/>
              <w:noProof/>
              <w:sz w:val="24"/>
              <w:szCs w:val="24"/>
              <w:lang w:eastAsia="ru-RU"/>
            </w:rPr>
          </w:pPr>
          <w:hyperlink w:anchor="_Toc228326028" w:history="1">
            <w:r w:rsidR="00A444D4">
              <w:rPr>
                <w:rStyle w:val="a4"/>
                <w:noProof/>
              </w:rPr>
              <w:t>1 Обзор литературы</w:t>
            </w:r>
            <w:r w:rsidR="00A444D4">
              <w:rPr>
                <w:noProof/>
                <w:webHidden/>
              </w:rPr>
              <w:tab/>
            </w:r>
            <w:r w:rsidR="00A444D4">
              <w:rPr>
                <w:noProof/>
                <w:webHidden/>
              </w:rPr>
              <w:fldChar w:fldCharType="begin"/>
            </w:r>
            <w:r w:rsidR="00A444D4">
              <w:rPr>
                <w:noProof/>
                <w:webHidden/>
              </w:rPr>
              <w:instrText xml:space="preserve"> PAGEREF _Toc228326028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7EDB0A8B" w14:textId="1227BA70" w:rsidR="00741998" w:rsidRDefault="009820F4">
          <w:pPr>
            <w:pStyle w:val="23"/>
            <w:rPr>
              <w:rFonts w:asciiTheme="minorHAnsi" w:eastAsiaTheme="minorEastAsia" w:hAnsiTheme="minorHAnsi"/>
              <w:noProof/>
              <w:sz w:val="24"/>
              <w:szCs w:val="24"/>
              <w:lang w:eastAsia="ru-RU"/>
            </w:rPr>
          </w:pPr>
          <w:hyperlink w:anchor="_Toc228326029" w:history="1">
            <w:r w:rsidR="00A444D4">
              <w:rPr>
                <w:rStyle w:val="a4"/>
                <w:noProof/>
              </w:rPr>
              <w:t>1.1 Аэробно-анаэробный переход: физиологические механизмы</w:t>
            </w:r>
            <w:r w:rsidR="00A444D4">
              <w:rPr>
                <w:noProof/>
                <w:webHidden/>
              </w:rPr>
              <w:tab/>
            </w:r>
            <w:r w:rsidR="00A444D4">
              <w:rPr>
                <w:noProof/>
                <w:webHidden/>
              </w:rPr>
              <w:fldChar w:fldCharType="begin"/>
            </w:r>
            <w:r w:rsidR="00A444D4">
              <w:rPr>
                <w:noProof/>
                <w:webHidden/>
              </w:rPr>
              <w:instrText xml:space="preserve"> PAGEREF _Toc228326029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343083D0" w14:textId="33F2ED8E" w:rsidR="00741998" w:rsidRDefault="009820F4">
          <w:pPr>
            <w:pStyle w:val="23"/>
            <w:rPr>
              <w:rFonts w:asciiTheme="minorHAnsi" w:eastAsiaTheme="minorEastAsia" w:hAnsiTheme="minorHAnsi"/>
              <w:noProof/>
              <w:sz w:val="24"/>
              <w:szCs w:val="24"/>
              <w:lang w:eastAsia="ru-RU"/>
            </w:rPr>
          </w:pPr>
          <w:hyperlink w:anchor="_Toc228326030" w:history="1">
            <w:r w:rsidR="00A444D4">
              <w:rPr>
                <w:rStyle w:val="a4"/>
                <w:noProof/>
              </w:rPr>
              <w:t>1.2 Электромиография как неинвазивный маркер порога при велоэргометрии</w:t>
            </w:r>
            <w:r w:rsidR="00A444D4">
              <w:rPr>
                <w:noProof/>
                <w:webHidden/>
              </w:rPr>
              <w:tab/>
            </w:r>
            <w:r w:rsidR="00A444D4">
              <w:rPr>
                <w:noProof/>
                <w:webHidden/>
              </w:rPr>
              <w:fldChar w:fldCharType="begin"/>
            </w:r>
            <w:r w:rsidR="00A444D4">
              <w:rPr>
                <w:noProof/>
                <w:webHidden/>
              </w:rPr>
              <w:instrText xml:space="preserve"> PAGEREF _Toc228326030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443D8C38" w14:textId="7CCADD04"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31" w:history="1">
            <w:r w:rsidR="00A444D4">
              <w:rPr>
                <w:rStyle w:val="a4"/>
                <w:noProof/>
              </w:rPr>
              <w:t>1.2.1 Классические признаки: RMS, MDF и ЭМГ-порог</w:t>
            </w:r>
            <w:r w:rsidR="00A444D4">
              <w:rPr>
                <w:noProof/>
                <w:webHidden/>
              </w:rPr>
              <w:tab/>
            </w:r>
            <w:r w:rsidR="00A444D4">
              <w:rPr>
                <w:noProof/>
                <w:webHidden/>
              </w:rPr>
              <w:fldChar w:fldCharType="begin"/>
            </w:r>
            <w:r w:rsidR="00A444D4">
              <w:rPr>
                <w:noProof/>
                <w:webHidden/>
              </w:rPr>
              <w:instrText xml:space="preserve"> PAGEREF _Toc228326031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08390907" w14:textId="17D571DA"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32" w:history="1">
            <w:r w:rsidR="00A444D4">
              <w:rPr>
                <w:rStyle w:val="a4"/>
                <w:noProof/>
              </w:rPr>
              <w:t>1.2.2 Вейвлетный анализ ЭМГ</w:t>
            </w:r>
            <w:r w:rsidR="00A444D4">
              <w:rPr>
                <w:noProof/>
                <w:webHidden/>
              </w:rPr>
              <w:tab/>
            </w:r>
            <w:r w:rsidR="00A444D4">
              <w:rPr>
                <w:noProof/>
                <w:webHidden/>
              </w:rPr>
              <w:fldChar w:fldCharType="begin"/>
            </w:r>
            <w:r w:rsidR="00A444D4">
              <w:rPr>
                <w:noProof/>
                <w:webHidden/>
              </w:rPr>
              <w:instrText xml:space="preserve"> PAGEREF _Toc228326032 \h </w:instrText>
            </w:r>
            <w:r w:rsidR="00A444D4">
              <w:rPr>
                <w:noProof/>
                <w:webHidden/>
              </w:rPr>
            </w:r>
            <w:r w:rsidR="00A444D4">
              <w:rPr>
                <w:noProof/>
                <w:webHidden/>
              </w:rPr>
              <w:fldChar w:fldCharType="separate"/>
            </w:r>
            <w:r w:rsidR="00A444D4">
              <w:rPr>
                <w:noProof/>
                <w:webHidden/>
              </w:rPr>
              <w:t>25</w:t>
            </w:r>
            <w:r w:rsidR="00A444D4">
              <w:rPr>
                <w:noProof/>
                <w:webHidden/>
              </w:rPr>
              <w:fldChar w:fldCharType="end"/>
            </w:r>
          </w:hyperlink>
        </w:p>
        <w:p w14:paraId="0F1C0C5D" w14:textId="524A83A1" w:rsidR="00741998" w:rsidRDefault="009820F4">
          <w:pPr>
            <w:pStyle w:val="23"/>
            <w:rPr>
              <w:rFonts w:asciiTheme="minorHAnsi" w:eastAsiaTheme="minorEastAsia" w:hAnsiTheme="minorHAnsi"/>
              <w:noProof/>
              <w:sz w:val="24"/>
              <w:szCs w:val="24"/>
              <w:lang w:eastAsia="ru-RU"/>
            </w:rPr>
          </w:pPr>
          <w:hyperlink w:anchor="_Toc228326033" w:history="1">
            <w:r w:rsidR="00A444D4">
              <w:rPr>
                <w:rStyle w:val="a4"/>
                <w:noProof/>
              </w:rPr>
              <w:t>1.3 Ближняя инфракрасная спектроскопия и локальная мышечная оксигенация</w:t>
            </w:r>
            <w:r w:rsidR="00A444D4">
              <w:rPr>
                <w:noProof/>
                <w:webHidden/>
              </w:rPr>
              <w:tab/>
            </w:r>
            <w:r w:rsidR="00A444D4">
              <w:rPr>
                <w:noProof/>
                <w:webHidden/>
              </w:rPr>
              <w:fldChar w:fldCharType="begin"/>
            </w:r>
            <w:r w:rsidR="00A444D4">
              <w:rPr>
                <w:noProof/>
                <w:webHidden/>
              </w:rPr>
              <w:instrText xml:space="preserve"> PAGEREF _Toc228326033 \h </w:instrText>
            </w:r>
            <w:r w:rsidR="00A444D4">
              <w:rPr>
                <w:noProof/>
                <w:webHidden/>
              </w:rPr>
            </w:r>
            <w:r w:rsidR="00A444D4">
              <w:rPr>
                <w:noProof/>
                <w:webHidden/>
              </w:rPr>
              <w:fldChar w:fldCharType="separate"/>
            </w:r>
            <w:r w:rsidR="00A444D4">
              <w:rPr>
                <w:noProof/>
                <w:webHidden/>
              </w:rPr>
              <w:t>29</w:t>
            </w:r>
            <w:r w:rsidR="00A444D4">
              <w:rPr>
                <w:noProof/>
                <w:webHidden/>
              </w:rPr>
              <w:fldChar w:fldCharType="end"/>
            </w:r>
          </w:hyperlink>
        </w:p>
        <w:p w14:paraId="421315D1" w14:textId="4F88E473" w:rsidR="00741998" w:rsidRDefault="009820F4">
          <w:pPr>
            <w:pStyle w:val="23"/>
            <w:rPr>
              <w:rFonts w:asciiTheme="minorHAnsi" w:eastAsiaTheme="minorEastAsia" w:hAnsiTheme="minorHAnsi"/>
              <w:noProof/>
              <w:sz w:val="24"/>
              <w:szCs w:val="24"/>
              <w:lang w:eastAsia="ru-RU"/>
            </w:rPr>
          </w:pPr>
          <w:hyperlink w:anchor="_Toc228326034" w:history="1">
            <w:r w:rsidR="00A444D4">
              <w:rPr>
                <w:rStyle w:val="a4"/>
                <w:noProof/>
              </w:rPr>
              <w:t>1.4 Вариабельность сердечного ритма и DFA-α1 как онлайн-маркер первого порога</w:t>
            </w:r>
            <w:r w:rsidR="00A444D4">
              <w:rPr>
                <w:noProof/>
                <w:webHidden/>
              </w:rPr>
              <w:tab/>
            </w:r>
            <w:r w:rsidR="00A444D4">
              <w:rPr>
                <w:noProof/>
                <w:webHidden/>
              </w:rPr>
              <w:fldChar w:fldCharType="begin"/>
            </w:r>
            <w:r w:rsidR="00A444D4">
              <w:rPr>
                <w:noProof/>
                <w:webHidden/>
              </w:rPr>
              <w:instrText xml:space="preserve"> PAGEREF _Toc228326034 \h </w:instrText>
            </w:r>
            <w:r w:rsidR="00A444D4">
              <w:rPr>
                <w:noProof/>
                <w:webHidden/>
              </w:rPr>
            </w:r>
            <w:r w:rsidR="00A444D4">
              <w:rPr>
                <w:noProof/>
                <w:webHidden/>
              </w:rPr>
              <w:fldChar w:fldCharType="separate"/>
            </w:r>
            <w:r w:rsidR="00A444D4">
              <w:rPr>
                <w:noProof/>
                <w:webHidden/>
              </w:rPr>
              <w:t>33</w:t>
            </w:r>
            <w:r w:rsidR="00A444D4">
              <w:rPr>
                <w:noProof/>
                <w:webHidden/>
              </w:rPr>
              <w:fldChar w:fldCharType="end"/>
            </w:r>
          </w:hyperlink>
        </w:p>
        <w:p w14:paraId="7138B815" w14:textId="0910BA51" w:rsidR="00741998" w:rsidRDefault="009820F4">
          <w:pPr>
            <w:pStyle w:val="23"/>
            <w:rPr>
              <w:rFonts w:asciiTheme="minorHAnsi" w:eastAsiaTheme="minorEastAsia" w:hAnsiTheme="minorHAnsi"/>
              <w:noProof/>
              <w:sz w:val="24"/>
              <w:szCs w:val="24"/>
              <w:lang w:eastAsia="ru-RU"/>
            </w:rPr>
          </w:pPr>
          <w:hyperlink w:anchor="_Toc228326035" w:history="1">
            <w:r w:rsidR="00A444D4">
              <w:rPr>
                <w:rStyle w:val="a4"/>
                <w:noProof/>
              </w:rPr>
              <w:t>1.5 Кинетика лактата: задержка системного сигнала относительно локального</w:t>
            </w:r>
            <w:r w:rsidR="00A444D4">
              <w:rPr>
                <w:noProof/>
                <w:webHidden/>
              </w:rPr>
              <w:tab/>
            </w:r>
            <w:r w:rsidR="00A444D4">
              <w:rPr>
                <w:noProof/>
                <w:webHidden/>
              </w:rPr>
              <w:fldChar w:fldCharType="begin"/>
            </w:r>
            <w:r w:rsidR="00A444D4">
              <w:rPr>
                <w:noProof/>
                <w:webHidden/>
              </w:rPr>
              <w:instrText xml:space="preserve"> PAGEREF _Toc228326035 \h </w:instrText>
            </w:r>
            <w:r w:rsidR="00A444D4">
              <w:rPr>
                <w:noProof/>
                <w:webHidden/>
              </w:rPr>
            </w:r>
            <w:r w:rsidR="00A444D4">
              <w:rPr>
                <w:noProof/>
                <w:webHidden/>
              </w:rPr>
              <w:fldChar w:fldCharType="separate"/>
            </w:r>
            <w:r w:rsidR="00A444D4">
              <w:rPr>
                <w:noProof/>
                <w:webHidden/>
              </w:rPr>
              <w:t>36</w:t>
            </w:r>
            <w:r w:rsidR="00A444D4">
              <w:rPr>
                <w:noProof/>
                <w:webHidden/>
              </w:rPr>
              <w:fldChar w:fldCharType="end"/>
            </w:r>
          </w:hyperlink>
        </w:p>
        <w:p w14:paraId="27FAF092" w14:textId="631958CF" w:rsidR="00741998" w:rsidRDefault="009820F4">
          <w:pPr>
            <w:pStyle w:val="23"/>
            <w:rPr>
              <w:rFonts w:asciiTheme="minorHAnsi" w:eastAsiaTheme="minorEastAsia" w:hAnsiTheme="minorHAnsi"/>
              <w:noProof/>
              <w:sz w:val="24"/>
              <w:szCs w:val="24"/>
              <w:lang w:eastAsia="ru-RU"/>
            </w:rPr>
          </w:pPr>
          <w:hyperlink w:anchor="_Toc228326036" w:history="1">
            <w:r w:rsidR="00A444D4">
              <w:rPr>
                <w:rStyle w:val="a4"/>
                <w:noProof/>
              </w:rPr>
              <w:t>1.6 Машинное обучение и алгоритмы онлайн-детекции аэробно-анаэробного перехода</w:t>
            </w:r>
            <w:r w:rsidR="00A444D4">
              <w:rPr>
                <w:noProof/>
                <w:webHidden/>
              </w:rPr>
              <w:tab/>
            </w:r>
            <w:r w:rsidR="00A444D4">
              <w:rPr>
                <w:noProof/>
                <w:webHidden/>
              </w:rPr>
              <w:fldChar w:fldCharType="begin"/>
            </w:r>
            <w:r w:rsidR="00A444D4">
              <w:rPr>
                <w:noProof/>
                <w:webHidden/>
              </w:rPr>
              <w:instrText xml:space="preserve"> PAGEREF _Toc228326036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60EBDD17" w14:textId="2C63505F"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37" w:history="1">
            <w:r w:rsidR="00A444D4">
              <w:rPr>
                <w:rStyle w:val="a4"/>
                <w:noProof/>
                <w:lang w:val="en-US"/>
              </w:rPr>
              <w:t>1</w:t>
            </w:r>
            <w:r w:rsidR="00A444D4">
              <w:rPr>
                <w:rStyle w:val="a4"/>
                <w:noProof/>
              </w:rPr>
              <w:t>.6.1 Классический ML на ручных признаках</w:t>
            </w:r>
            <w:r w:rsidR="00A444D4">
              <w:rPr>
                <w:noProof/>
                <w:webHidden/>
              </w:rPr>
              <w:tab/>
            </w:r>
            <w:r w:rsidR="00A444D4">
              <w:rPr>
                <w:noProof/>
                <w:webHidden/>
              </w:rPr>
              <w:fldChar w:fldCharType="begin"/>
            </w:r>
            <w:r w:rsidR="00A444D4">
              <w:rPr>
                <w:noProof/>
                <w:webHidden/>
              </w:rPr>
              <w:instrText xml:space="preserve"> PAGEREF _Toc228326037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538DA335" w14:textId="5402EA98"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38" w:history="1">
            <w:r w:rsidR="00A444D4">
              <w:rPr>
                <w:rStyle w:val="a4"/>
                <w:noProof/>
              </w:rPr>
              <w:t>1.6.2 ML для временных рядов: LSTM, TCN и вейвлетные сети</w:t>
            </w:r>
            <w:r w:rsidR="00A444D4">
              <w:rPr>
                <w:noProof/>
                <w:webHidden/>
              </w:rPr>
              <w:tab/>
            </w:r>
            <w:r w:rsidR="00A444D4">
              <w:rPr>
                <w:noProof/>
                <w:webHidden/>
              </w:rPr>
              <w:fldChar w:fldCharType="begin"/>
            </w:r>
            <w:r w:rsidR="00A444D4">
              <w:rPr>
                <w:noProof/>
                <w:webHidden/>
              </w:rPr>
              <w:instrText xml:space="preserve"> PAGEREF _Toc228326038 \h </w:instrText>
            </w:r>
            <w:r w:rsidR="00A444D4">
              <w:rPr>
                <w:noProof/>
                <w:webHidden/>
              </w:rPr>
            </w:r>
            <w:r w:rsidR="00A444D4">
              <w:rPr>
                <w:noProof/>
                <w:webHidden/>
              </w:rPr>
              <w:fldChar w:fldCharType="separate"/>
            </w:r>
            <w:r w:rsidR="00A444D4">
              <w:rPr>
                <w:noProof/>
                <w:webHidden/>
              </w:rPr>
              <w:t>43</w:t>
            </w:r>
            <w:r w:rsidR="00A444D4">
              <w:rPr>
                <w:noProof/>
                <w:webHidden/>
              </w:rPr>
              <w:fldChar w:fldCharType="end"/>
            </w:r>
          </w:hyperlink>
        </w:p>
        <w:p w14:paraId="7BBAF8A6" w14:textId="72D2D50D"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39" w:history="1">
            <w:r w:rsidR="00A444D4">
              <w:rPr>
                <w:rStyle w:val="a4"/>
                <w:noProof/>
              </w:rPr>
              <w:t>1.6.3 Обучение при малых датасетах и стратегии валидации</w:t>
            </w:r>
            <w:r w:rsidR="00A444D4">
              <w:rPr>
                <w:noProof/>
                <w:webHidden/>
              </w:rPr>
              <w:tab/>
            </w:r>
            <w:r w:rsidR="00A444D4">
              <w:rPr>
                <w:noProof/>
                <w:webHidden/>
              </w:rPr>
              <w:fldChar w:fldCharType="begin"/>
            </w:r>
            <w:r w:rsidR="00A444D4">
              <w:rPr>
                <w:noProof/>
                <w:webHidden/>
              </w:rPr>
              <w:instrText xml:space="preserve"> PAGEREF _Toc228326039 \h </w:instrText>
            </w:r>
            <w:r w:rsidR="00A444D4">
              <w:rPr>
                <w:noProof/>
                <w:webHidden/>
              </w:rPr>
            </w:r>
            <w:r w:rsidR="00A444D4">
              <w:rPr>
                <w:noProof/>
                <w:webHidden/>
              </w:rPr>
              <w:fldChar w:fldCharType="separate"/>
            </w:r>
            <w:r w:rsidR="00A444D4">
              <w:rPr>
                <w:noProof/>
                <w:webHidden/>
              </w:rPr>
              <w:t>46</w:t>
            </w:r>
            <w:r w:rsidR="00A444D4">
              <w:rPr>
                <w:noProof/>
                <w:webHidden/>
              </w:rPr>
              <w:fldChar w:fldCharType="end"/>
            </w:r>
          </w:hyperlink>
        </w:p>
        <w:p w14:paraId="4EE1F4AF" w14:textId="5FC7CEB1"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40" w:history="1">
            <w:r w:rsidR="00A444D4">
              <w:rPr>
                <w:rStyle w:val="a4"/>
                <w:noProof/>
                <w:lang w:val="en-US"/>
              </w:rPr>
              <w:t>1</w:t>
            </w:r>
            <w:r w:rsidR="00A444D4">
              <w:rPr>
                <w:rStyle w:val="a4"/>
                <w:noProof/>
              </w:rPr>
              <w:t>.6.4 Gap: мультимодальные онлайн-системы</w:t>
            </w:r>
            <w:r w:rsidR="00A444D4">
              <w:rPr>
                <w:noProof/>
                <w:webHidden/>
              </w:rPr>
              <w:tab/>
            </w:r>
            <w:r w:rsidR="00A444D4">
              <w:rPr>
                <w:noProof/>
                <w:webHidden/>
              </w:rPr>
              <w:fldChar w:fldCharType="begin"/>
            </w:r>
            <w:r w:rsidR="00A444D4">
              <w:rPr>
                <w:noProof/>
                <w:webHidden/>
              </w:rPr>
              <w:instrText xml:space="preserve"> PAGEREF _Toc228326040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4D74CB7E" w14:textId="398E3523" w:rsidR="00741998" w:rsidRDefault="009820F4">
          <w:pPr>
            <w:pStyle w:val="23"/>
            <w:rPr>
              <w:rFonts w:asciiTheme="minorHAnsi" w:eastAsiaTheme="minorEastAsia" w:hAnsiTheme="minorHAnsi"/>
              <w:noProof/>
              <w:sz w:val="24"/>
              <w:szCs w:val="24"/>
              <w:lang w:eastAsia="ru-RU"/>
            </w:rPr>
          </w:pPr>
          <w:hyperlink w:anchor="_Toc228326041" w:history="1">
            <w:r w:rsidR="00A444D4">
              <w:rPr>
                <w:rStyle w:val="a4"/>
                <w:noProof/>
              </w:rPr>
              <w:t>1.7 Физиологические особенности триатлонистов при велоэргометрическом тестировании</w:t>
            </w:r>
            <w:r w:rsidR="00A444D4">
              <w:rPr>
                <w:noProof/>
                <w:webHidden/>
              </w:rPr>
              <w:tab/>
            </w:r>
            <w:r w:rsidR="00A444D4">
              <w:rPr>
                <w:noProof/>
                <w:webHidden/>
              </w:rPr>
              <w:fldChar w:fldCharType="begin"/>
            </w:r>
            <w:r w:rsidR="00A444D4">
              <w:rPr>
                <w:noProof/>
                <w:webHidden/>
              </w:rPr>
              <w:instrText xml:space="preserve"> PAGEREF _Toc228326041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14AF8C86" w14:textId="5AD679B2"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42" w:history="1">
            <w:r w:rsidR="00A444D4">
              <w:rPr>
                <w:rStyle w:val="a4"/>
                <w:noProof/>
                <w:lang w:val="en-US"/>
              </w:rPr>
              <w:t>1</w:t>
            </w:r>
            <w:r w:rsidR="00A444D4">
              <w:rPr>
                <w:rStyle w:val="a4"/>
                <w:noProof/>
              </w:rPr>
              <w:t>.8 Заключение по обзору литературы</w:t>
            </w:r>
            <w:r w:rsidR="00A444D4">
              <w:rPr>
                <w:noProof/>
                <w:webHidden/>
              </w:rPr>
              <w:tab/>
            </w:r>
            <w:r w:rsidR="00A444D4">
              <w:rPr>
                <w:noProof/>
                <w:webHidden/>
              </w:rPr>
              <w:fldChar w:fldCharType="begin"/>
            </w:r>
            <w:r w:rsidR="00A444D4">
              <w:rPr>
                <w:noProof/>
                <w:webHidden/>
              </w:rPr>
              <w:instrText xml:space="preserve"> PAGEREF _Toc228326042 \h </w:instrText>
            </w:r>
            <w:r w:rsidR="00A444D4">
              <w:rPr>
                <w:noProof/>
                <w:webHidden/>
              </w:rPr>
            </w:r>
            <w:r w:rsidR="00A444D4">
              <w:rPr>
                <w:noProof/>
                <w:webHidden/>
              </w:rPr>
              <w:fldChar w:fldCharType="separate"/>
            </w:r>
            <w:r w:rsidR="00A444D4">
              <w:rPr>
                <w:noProof/>
                <w:webHidden/>
              </w:rPr>
              <w:t>51</w:t>
            </w:r>
            <w:r w:rsidR="00A444D4">
              <w:rPr>
                <w:noProof/>
                <w:webHidden/>
              </w:rPr>
              <w:fldChar w:fldCharType="end"/>
            </w:r>
          </w:hyperlink>
        </w:p>
        <w:p w14:paraId="2DAEABCD" w14:textId="4692BB9D" w:rsidR="00741998" w:rsidRDefault="009820F4">
          <w:pPr>
            <w:pStyle w:val="11"/>
            <w:tabs>
              <w:tab w:val="right" w:leader="dot" w:pos="9345"/>
            </w:tabs>
            <w:rPr>
              <w:rFonts w:asciiTheme="minorHAnsi" w:eastAsiaTheme="minorEastAsia" w:hAnsiTheme="minorHAnsi"/>
              <w:noProof/>
              <w:sz w:val="24"/>
              <w:szCs w:val="24"/>
              <w:lang w:eastAsia="ru-RU"/>
            </w:rPr>
          </w:pPr>
          <w:hyperlink w:anchor="_Toc228326043" w:history="1">
            <w:r w:rsidR="00A444D4">
              <w:rPr>
                <w:rStyle w:val="a4"/>
                <w:noProof/>
              </w:rPr>
              <w:t>2 Материалы и методы</w:t>
            </w:r>
            <w:r w:rsidR="00A444D4">
              <w:rPr>
                <w:noProof/>
                <w:webHidden/>
              </w:rPr>
              <w:tab/>
            </w:r>
            <w:r w:rsidR="00A444D4">
              <w:rPr>
                <w:noProof/>
                <w:webHidden/>
              </w:rPr>
              <w:fldChar w:fldCharType="begin"/>
            </w:r>
            <w:r w:rsidR="00A444D4">
              <w:rPr>
                <w:noProof/>
                <w:webHidden/>
              </w:rPr>
              <w:instrText xml:space="preserve"> PAGEREF _Toc228326043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1019704" w14:textId="20229376" w:rsidR="00741998" w:rsidRDefault="009820F4">
          <w:pPr>
            <w:pStyle w:val="23"/>
            <w:rPr>
              <w:rFonts w:asciiTheme="minorHAnsi" w:eastAsiaTheme="minorEastAsia" w:hAnsiTheme="minorHAnsi"/>
              <w:noProof/>
              <w:sz w:val="24"/>
              <w:szCs w:val="24"/>
              <w:lang w:eastAsia="ru-RU"/>
            </w:rPr>
          </w:pPr>
          <w:hyperlink w:anchor="_Toc228326044" w:history="1">
            <w:r w:rsidR="00A444D4">
              <w:rPr>
                <w:rStyle w:val="a4"/>
                <w:noProof/>
              </w:rPr>
              <w:t>2.1 Участники исследования</w:t>
            </w:r>
            <w:r w:rsidR="00A444D4">
              <w:rPr>
                <w:noProof/>
                <w:webHidden/>
              </w:rPr>
              <w:tab/>
            </w:r>
            <w:r w:rsidR="00A444D4">
              <w:rPr>
                <w:noProof/>
                <w:webHidden/>
              </w:rPr>
              <w:fldChar w:fldCharType="begin"/>
            </w:r>
            <w:r w:rsidR="00A444D4">
              <w:rPr>
                <w:noProof/>
                <w:webHidden/>
              </w:rPr>
              <w:instrText xml:space="preserve"> PAGEREF _Toc228326044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550B2920" w14:textId="6B300F07" w:rsidR="00741998" w:rsidRDefault="009820F4">
          <w:pPr>
            <w:pStyle w:val="23"/>
            <w:rPr>
              <w:rFonts w:asciiTheme="minorHAnsi" w:eastAsiaTheme="minorEastAsia" w:hAnsiTheme="minorHAnsi"/>
              <w:noProof/>
              <w:sz w:val="24"/>
              <w:szCs w:val="24"/>
              <w:lang w:eastAsia="ru-RU"/>
            </w:rPr>
          </w:pPr>
          <w:hyperlink w:anchor="_Toc228326045" w:history="1">
            <w:r w:rsidR="00A444D4">
              <w:rPr>
                <w:rStyle w:val="a4"/>
                <w:noProof/>
              </w:rPr>
              <w:t>2.2 Протокол нагрузочного тестирования</w:t>
            </w:r>
            <w:r w:rsidR="00A444D4">
              <w:rPr>
                <w:noProof/>
                <w:webHidden/>
              </w:rPr>
              <w:tab/>
            </w:r>
            <w:r w:rsidR="00A444D4">
              <w:rPr>
                <w:noProof/>
                <w:webHidden/>
              </w:rPr>
              <w:fldChar w:fldCharType="begin"/>
            </w:r>
            <w:r w:rsidR="00A444D4">
              <w:rPr>
                <w:noProof/>
                <w:webHidden/>
              </w:rPr>
              <w:instrText xml:space="preserve"> PAGEREF _Toc228326045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835A511" w14:textId="58AFA195" w:rsidR="00741998" w:rsidRDefault="009820F4">
          <w:pPr>
            <w:pStyle w:val="23"/>
            <w:rPr>
              <w:rFonts w:asciiTheme="minorHAnsi" w:eastAsiaTheme="minorEastAsia" w:hAnsiTheme="minorHAnsi"/>
              <w:noProof/>
              <w:sz w:val="24"/>
              <w:szCs w:val="24"/>
              <w:lang w:eastAsia="ru-RU"/>
            </w:rPr>
          </w:pPr>
          <w:hyperlink w:anchor="_Toc228326046" w:history="1">
            <w:r w:rsidR="00A444D4">
              <w:rPr>
                <w:rStyle w:val="a4"/>
                <w:noProof/>
              </w:rPr>
              <w:t>2.3 Аппаратный комплекс регистрации</w:t>
            </w:r>
            <w:r w:rsidR="00A444D4">
              <w:rPr>
                <w:noProof/>
                <w:webHidden/>
              </w:rPr>
              <w:tab/>
            </w:r>
            <w:r w:rsidR="00A444D4">
              <w:rPr>
                <w:noProof/>
                <w:webHidden/>
              </w:rPr>
              <w:fldChar w:fldCharType="begin"/>
            </w:r>
            <w:r w:rsidR="00A444D4">
              <w:rPr>
                <w:noProof/>
                <w:webHidden/>
              </w:rPr>
              <w:instrText xml:space="preserve"> PAGEREF _Toc228326046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2D0A3AFE" w14:textId="1C60C723"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47" w:history="1">
            <w:r w:rsidR="00A444D4">
              <w:rPr>
                <w:rStyle w:val="a4"/>
                <w:noProof/>
              </w:rPr>
              <w:t>2.3.1 Электромиография и инерционные измерения</w:t>
            </w:r>
            <w:r w:rsidR="00A444D4">
              <w:rPr>
                <w:noProof/>
                <w:webHidden/>
              </w:rPr>
              <w:tab/>
            </w:r>
            <w:r w:rsidR="00A444D4">
              <w:rPr>
                <w:noProof/>
                <w:webHidden/>
              </w:rPr>
              <w:fldChar w:fldCharType="begin"/>
            </w:r>
            <w:r w:rsidR="00A444D4">
              <w:rPr>
                <w:noProof/>
                <w:webHidden/>
              </w:rPr>
              <w:instrText xml:space="preserve"> PAGEREF _Toc228326047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7C85F67D" w14:textId="4F8325ED"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48" w:history="1">
            <w:r w:rsidR="00A444D4">
              <w:rPr>
                <w:rStyle w:val="a4"/>
                <w:noProof/>
              </w:rPr>
              <w:t>2.3.2 Ближняя инфракрасная спектроскопия</w:t>
            </w:r>
            <w:r w:rsidR="00A444D4">
              <w:rPr>
                <w:noProof/>
                <w:webHidden/>
              </w:rPr>
              <w:tab/>
            </w:r>
            <w:r w:rsidR="00A444D4">
              <w:rPr>
                <w:noProof/>
                <w:webHidden/>
              </w:rPr>
              <w:fldChar w:fldCharType="begin"/>
            </w:r>
            <w:r w:rsidR="00A444D4">
              <w:rPr>
                <w:noProof/>
                <w:webHidden/>
              </w:rPr>
              <w:instrText xml:space="preserve"> PAGEREF _Toc228326048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3A4E1FE8" w14:textId="081E193B"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49" w:history="1">
            <w:r w:rsidR="00A444D4">
              <w:rPr>
                <w:rStyle w:val="a4"/>
                <w:noProof/>
              </w:rPr>
              <w:t>2.3.3 Сердечный ритм</w:t>
            </w:r>
            <w:r w:rsidR="00A444D4">
              <w:rPr>
                <w:noProof/>
                <w:webHidden/>
              </w:rPr>
              <w:tab/>
            </w:r>
            <w:r w:rsidR="00A444D4">
              <w:rPr>
                <w:noProof/>
                <w:webHidden/>
              </w:rPr>
              <w:fldChar w:fldCharType="begin"/>
            </w:r>
            <w:r w:rsidR="00A444D4">
              <w:rPr>
                <w:noProof/>
                <w:webHidden/>
              </w:rPr>
              <w:instrText xml:space="preserve"> PAGEREF _Toc228326049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622AE2EB" w14:textId="6208D129" w:rsidR="00741998" w:rsidRDefault="009820F4">
          <w:pPr>
            <w:pStyle w:val="23"/>
            <w:rPr>
              <w:rFonts w:asciiTheme="minorHAnsi" w:eastAsiaTheme="minorEastAsia" w:hAnsiTheme="minorHAnsi"/>
              <w:noProof/>
              <w:sz w:val="24"/>
              <w:szCs w:val="24"/>
              <w:lang w:eastAsia="ru-RU"/>
            </w:rPr>
          </w:pPr>
          <w:hyperlink w:anchor="_Toc228326050" w:history="1">
            <w:r w:rsidR="00A444D4">
              <w:rPr>
                <w:rStyle w:val="a4"/>
                <w:noProof/>
              </w:rPr>
              <w:t>2.4 Система синхронного сбора данных Sensync</w:t>
            </w:r>
            <w:r w:rsidR="00A444D4">
              <w:rPr>
                <w:noProof/>
                <w:webHidden/>
              </w:rPr>
              <w:tab/>
            </w:r>
            <w:r w:rsidR="00A444D4">
              <w:rPr>
                <w:noProof/>
                <w:webHidden/>
              </w:rPr>
              <w:fldChar w:fldCharType="begin"/>
            </w:r>
            <w:r w:rsidR="00A444D4">
              <w:rPr>
                <w:noProof/>
                <w:webHidden/>
              </w:rPr>
              <w:instrText xml:space="preserve"> PAGEREF _Toc228326050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225030D5" w14:textId="31A8272C"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51" w:history="1">
            <w:r w:rsidR="00A444D4">
              <w:rPr>
                <w:rStyle w:val="a4"/>
                <w:noProof/>
              </w:rPr>
              <w:t>2.4.1 Архитектура и мотивация</w:t>
            </w:r>
            <w:r w:rsidR="00A444D4">
              <w:rPr>
                <w:noProof/>
                <w:webHidden/>
              </w:rPr>
              <w:tab/>
            </w:r>
            <w:r w:rsidR="00A444D4">
              <w:rPr>
                <w:noProof/>
                <w:webHidden/>
              </w:rPr>
              <w:fldChar w:fldCharType="begin"/>
            </w:r>
            <w:r w:rsidR="00A444D4">
              <w:rPr>
                <w:noProof/>
                <w:webHidden/>
              </w:rPr>
              <w:instrText xml:space="preserve"> PAGEREF _Toc228326051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796E1E96" w14:textId="0ACF0AA0"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52" w:history="1">
            <w:r w:rsidR="00A444D4">
              <w:rPr>
                <w:rStyle w:val="a4"/>
                <w:noProof/>
              </w:rPr>
              <w:t>2.4.2 Реализация</w:t>
            </w:r>
            <w:r w:rsidR="00A444D4">
              <w:rPr>
                <w:noProof/>
                <w:webHidden/>
              </w:rPr>
              <w:tab/>
            </w:r>
            <w:r w:rsidR="00A444D4">
              <w:rPr>
                <w:noProof/>
                <w:webHidden/>
              </w:rPr>
              <w:fldChar w:fldCharType="begin"/>
            </w:r>
            <w:r w:rsidR="00A444D4">
              <w:rPr>
                <w:noProof/>
                <w:webHidden/>
              </w:rPr>
              <w:instrText xml:space="preserve"> PAGEREF _Toc228326052 \h </w:instrText>
            </w:r>
            <w:r w:rsidR="00A444D4">
              <w:rPr>
                <w:noProof/>
                <w:webHidden/>
              </w:rPr>
            </w:r>
            <w:r w:rsidR="00A444D4">
              <w:rPr>
                <w:noProof/>
                <w:webHidden/>
              </w:rPr>
              <w:fldChar w:fldCharType="separate"/>
            </w:r>
            <w:r w:rsidR="00A444D4">
              <w:rPr>
                <w:noProof/>
                <w:webHidden/>
              </w:rPr>
              <w:t>57</w:t>
            </w:r>
            <w:r w:rsidR="00A444D4">
              <w:rPr>
                <w:noProof/>
                <w:webHidden/>
              </w:rPr>
              <w:fldChar w:fldCharType="end"/>
            </w:r>
          </w:hyperlink>
        </w:p>
        <w:p w14:paraId="10985E13" w14:textId="38A4FB22"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53" w:history="1">
            <w:r w:rsidR="00A444D4">
              <w:rPr>
                <w:rStyle w:val="a4"/>
                <w:noProof/>
              </w:rPr>
              <w:t>2.4.3 Технологический стек</w:t>
            </w:r>
            <w:r w:rsidR="00A444D4">
              <w:rPr>
                <w:noProof/>
                <w:webHidden/>
              </w:rPr>
              <w:tab/>
            </w:r>
            <w:r w:rsidR="00A444D4">
              <w:rPr>
                <w:noProof/>
                <w:webHidden/>
              </w:rPr>
              <w:fldChar w:fldCharType="begin"/>
            </w:r>
            <w:r w:rsidR="00A444D4">
              <w:rPr>
                <w:noProof/>
                <w:webHidden/>
              </w:rPr>
              <w:instrText xml:space="preserve"> PAGEREF _Toc228326053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05DC2DD" w14:textId="237787D7" w:rsidR="00741998" w:rsidRDefault="009820F4">
          <w:pPr>
            <w:pStyle w:val="23"/>
            <w:rPr>
              <w:rFonts w:asciiTheme="minorHAnsi" w:eastAsiaTheme="minorEastAsia" w:hAnsiTheme="minorHAnsi"/>
              <w:noProof/>
              <w:sz w:val="24"/>
              <w:szCs w:val="24"/>
              <w:lang w:eastAsia="ru-RU"/>
            </w:rPr>
          </w:pPr>
          <w:hyperlink w:anchor="_Toc228326054" w:history="1">
            <w:r w:rsidR="00A444D4">
              <w:rPr>
                <w:rStyle w:val="a4"/>
                <w:noProof/>
              </w:rPr>
              <w:t>2.5 Предобработка сигналов</w:t>
            </w:r>
            <w:r w:rsidR="00A444D4">
              <w:rPr>
                <w:noProof/>
                <w:webHidden/>
              </w:rPr>
              <w:tab/>
            </w:r>
            <w:r w:rsidR="00A444D4">
              <w:rPr>
                <w:noProof/>
                <w:webHidden/>
              </w:rPr>
              <w:fldChar w:fldCharType="begin"/>
            </w:r>
            <w:r w:rsidR="00A444D4">
              <w:rPr>
                <w:noProof/>
                <w:webHidden/>
              </w:rPr>
              <w:instrText xml:space="preserve"> PAGEREF _Toc228326054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68096875" w14:textId="79E5553D"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55" w:history="1">
            <w:r w:rsidR="00A444D4">
              <w:rPr>
                <w:rStyle w:val="a4"/>
                <w:noProof/>
              </w:rPr>
              <w:t>2.5.1 Электромиография</w:t>
            </w:r>
            <w:r w:rsidR="00A444D4">
              <w:rPr>
                <w:noProof/>
                <w:webHidden/>
              </w:rPr>
              <w:tab/>
            </w:r>
            <w:r w:rsidR="00A444D4">
              <w:rPr>
                <w:noProof/>
                <w:webHidden/>
              </w:rPr>
              <w:fldChar w:fldCharType="begin"/>
            </w:r>
            <w:r w:rsidR="00A444D4">
              <w:rPr>
                <w:noProof/>
                <w:webHidden/>
              </w:rPr>
              <w:instrText xml:space="preserve"> PAGEREF _Toc228326055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BF937FB" w14:textId="2D203D95"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56" w:history="1">
            <w:r w:rsidR="00A444D4">
              <w:rPr>
                <w:rStyle w:val="a4"/>
                <w:noProof/>
              </w:rPr>
              <w:t>2.5.2 Мышечная оксигенация</w:t>
            </w:r>
            <w:r w:rsidR="00A444D4">
              <w:rPr>
                <w:noProof/>
                <w:webHidden/>
              </w:rPr>
              <w:tab/>
            </w:r>
            <w:r w:rsidR="00A444D4">
              <w:rPr>
                <w:noProof/>
                <w:webHidden/>
              </w:rPr>
              <w:fldChar w:fldCharType="begin"/>
            </w:r>
            <w:r w:rsidR="00A444D4">
              <w:rPr>
                <w:noProof/>
                <w:webHidden/>
              </w:rPr>
              <w:instrText xml:space="preserve"> PAGEREF _Toc228326056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32E56C1B" w14:textId="6CAD0906"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57" w:history="1">
            <w:r w:rsidR="00A444D4">
              <w:rPr>
                <w:rStyle w:val="a4"/>
                <w:noProof/>
              </w:rPr>
              <w:t>2.5.2 RR-интервалы и HRV</w:t>
            </w:r>
            <w:r w:rsidR="00A444D4">
              <w:rPr>
                <w:noProof/>
                <w:webHidden/>
              </w:rPr>
              <w:tab/>
            </w:r>
            <w:r w:rsidR="00A444D4">
              <w:rPr>
                <w:noProof/>
                <w:webHidden/>
              </w:rPr>
              <w:fldChar w:fldCharType="begin"/>
            </w:r>
            <w:r w:rsidR="00A444D4">
              <w:rPr>
                <w:noProof/>
                <w:webHidden/>
              </w:rPr>
              <w:instrText xml:space="preserve"> PAGEREF _Toc228326057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26710C12" w14:textId="47DEB698" w:rsidR="00741998" w:rsidRDefault="009820F4">
          <w:pPr>
            <w:pStyle w:val="23"/>
            <w:rPr>
              <w:rFonts w:asciiTheme="minorHAnsi" w:eastAsiaTheme="minorEastAsia" w:hAnsiTheme="minorHAnsi"/>
              <w:noProof/>
              <w:sz w:val="24"/>
              <w:szCs w:val="24"/>
              <w:lang w:eastAsia="ru-RU"/>
            </w:rPr>
          </w:pPr>
          <w:hyperlink w:anchor="_Toc228326058" w:history="1">
            <w:r w:rsidR="00A444D4">
              <w:rPr>
                <w:rStyle w:val="a4"/>
                <w:noProof/>
              </w:rPr>
              <w:t>2.6 Определение лактатных порогов (ground truth)</w:t>
            </w:r>
            <w:r w:rsidR="00A444D4">
              <w:rPr>
                <w:noProof/>
                <w:webHidden/>
              </w:rPr>
              <w:tab/>
            </w:r>
            <w:r w:rsidR="00A444D4">
              <w:rPr>
                <w:noProof/>
                <w:webHidden/>
              </w:rPr>
              <w:fldChar w:fldCharType="begin"/>
            </w:r>
            <w:r w:rsidR="00A444D4">
              <w:rPr>
                <w:noProof/>
                <w:webHidden/>
              </w:rPr>
              <w:instrText xml:space="preserve"> PAGEREF _Toc228326058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59E8D439" w14:textId="63192B87" w:rsidR="00741998" w:rsidRDefault="009820F4">
          <w:pPr>
            <w:pStyle w:val="23"/>
            <w:rPr>
              <w:rFonts w:asciiTheme="minorHAnsi" w:eastAsiaTheme="minorEastAsia" w:hAnsiTheme="minorHAnsi"/>
              <w:noProof/>
              <w:sz w:val="24"/>
              <w:szCs w:val="24"/>
              <w:lang w:eastAsia="ru-RU"/>
            </w:rPr>
          </w:pPr>
          <w:hyperlink w:anchor="_Toc228326059" w:history="1">
            <w:r w:rsidR="00A444D4">
              <w:rPr>
                <w:rStyle w:val="a4"/>
                <w:noProof/>
              </w:rPr>
              <w:t>2.7 Признаковое пространство</w:t>
            </w:r>
            <w:r w:rsidR="00A444D4">
              <w:rPr>
                <w:noProof/>
                <w:webHidden/>
              </w:rPr>
              <w:tab/>
            </w:r>
            <w:r w:rsidR="00A444D4">
              <w:rPr>
                <w:noProof/>
                <w:webHidden/>
              </w:rPr>
              <w:fldChar w:fldCharType="begin"/>
            </w:r>
            <w:r w:rsidR="00A444D4">
              <w:rPr>
                <w:noProof/>
                <w:webHidden/>
              </w:rPr>
              <w:instrText xml:space="preserve"> PAGEREF _Toc228326059 \h </w:instrText>
            </w:r>
            <w:r w:rsidR="00A444D4">
              <w:rPr>
                <w:noProof/>
                <w:webHidden/>
              </w:rPr>
            </w:r>
            <w:r w:rsidR="00A444D4">
              <w:rPr>
                <w:noProof/>
                <w:webHidden/>
              </w:rPr>
              <w:fldChar w:fldCharType="separate"/>
            </w:r>
            <w:r w:rsidR="00A444D4">
              <w:rPr>
                <w:noProof/>
                <w:webHidden/>
              </w:rPr>
              <w:t>60</w:t>
            </w:r>
            <w:r w:rsidR="00A444D4">
              <w:rPr>
                <w:noProof/>
                <w:webHidden/>
              </w:rPr>
              <w:fldChar w:fldCharType="end"/>
            </w:r>
          </w:hyperlink>
        </w:p>
        <w:p w14:paraId="542265B3" w14:textId="5A27FA31" w:rsidR="00741998" w:rsidRDefault="009820F4">
          <w:pPr>
            <w:pStyle w:val="23"/>
            <w:rPr>
              <w:rFonts w:asciiTheme="minorHAnsi" w:eastAsiaTheme="minorEastAsia" w:hAnsiTheme="minorHAnsi"/>
              <w:noProof/>
              <w:sz w:val="24"/>
              <w:szCs w:val="24"/>
              <w:lang w:eastAsia="ru-RU"/>
            </w:rPr>
          </w:pPr>
          <w:hyperlink w:anchor="_Toc228326060" w:history="1">
            <w:r w:rsidR="00A444D4">
              <w:rPr>
                <w:rStyle w:val="a4"/>
                <w:noProof/>
              </w:rPr>
              <w:t>2.8 Модели машинного обучения</w:t>
            </w:r>
            <w:r w:rsidR="00A444D4">
              <w:rPr>
                <w:noProof/>
                <w:webHidden/>
              </w:rPr>
              <w:tab/>
            </w:r>
            <w:r w:rsidR="00A444D4">
              <w:rPr>
                <w:noProof/>
                <w:webHidden/>
              </w:rPr>
              <w:fldChar w:fldCharType="begin"/>
            </w:r>
            <w:r w:rsidR="00A444D4">
              <w:rPr>
                <w:noProof/>
                <w:webHidden/>
              </w:rPr>
              <w:instrText xml:space="preserve"> PAGEREF _Toc228326060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46A45972" w14:textId="45238BD3"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61" w:history="1">
            <w:r w:rsidR="00A444D4">
              <w:rPr>
                <w:rStyle w:val="a4"/>
                <w:noProof/>
              </w:rPr>
              <w:t>2.8.1 Постановка задачи</w:t>
            </w:r>
            <w:r w:rsidR="00A444D4">
              <w:rPr>
                <w:noProof/>
                <w:webHidden/>
              </w:rPr>
              <w:tab/>
            </w:r>
            <w:r w:rsidR="00A444D4">
              <w:rPr>
                <w:noProof/>
                <w:webHidden/>
              </w:rPr>
              <w:fldChar w:fldCharType="begin"/>
            </w:r>
            <w:r w:rsidR="00A444D4">
              <w:rPr>
                <w:noProof/>
                <w:webHidden/>
              </w:rPr>
              <w:instrText xml:space="preserve"> PAGEREF _Toc228326061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A0846F4" w14:textId="519B378E"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62" w:history="1">
            <w:r w:rsidR="00A444D4">
              <w:rPr>
                <w:rStyle w:val="a4"/>
                <w:noProof/>
              </w:rPr>
              <w:t>2.8.2 Baseline-модель</w:t>
            </w:r>
            <w:r w:rsidR="00A444D4">
              <w:rPr>
                <w:noProof/>
                <w:webHidden/>
              </w:rPr>
              <w:tab/>
            </w:r>
            <w:r w:rsidR="00A444D4">
              <w:rPr>
                <w:noProof/>
                <w:webHidden/>
              </w:rPr>
              <w:fldChar w:fldCharType="begin"/>
            </w:r>
            <w:r w:rsidR="00A444D4">
              <w:rPr>
                <w:noProof/>
                <w:webHidden/>
              </w:rPr>
              <w:instrText xml:space="preserve"> PAGEREF _Toc228326062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1A96BEA2" w14:textId="3ABFD4D2"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63" w:history="1">
            <w:r w:rsidR="00A444D4">
              <w:rPr>
                <w:rStyle w:val="a4"/>
                <w:noProof/>
              </w:rPr>
              <w:t>2.8.3 Расширенная модель</w:t>
            </w:r>
            <w:r w:rsidR="00A444D4">
              <w:rPr>
                <w:noProof/>
                <w:webHidden/>
              </w:rPr>
              <w:tab/>
            </w:r>
            <w:r w:rsidR="00A444D4">
              <w:rPr>
                <w:noProof/>
                <w:webHidden/>
              </w:rPr>
              <w:fldChar w:fldCharType="begin"/>
            </w:r>
            <w:r w:rsidR="00A444D4">
              <w:rPr>
                <w:noProof/>
                <w:webHidden/>
              </w:rPr>
              <w:instrText xml:space="preserve"> PAGEREF _Toc228326063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41C04FA" w14:textId="7C112F4B" w:rsidR="00741998" w:rsidRDefault="009820F4">
          <w:pPr>
            <w:pStyle w:val="33"/>
            <w:tabs>
              <w:tab w:val="right" w:leader="dot" w:pos="9345"/>
            </w:tabs>
            <w:rPr>
              <w:rFonts w:asciiTheme="minorHAnsi" w:eastAsiaTheme="minorEastAsia" w:hAnsiTheme="minorHAnsi"/>
              <w:noProof/>
              <w:sz w:val="24"/>
              <w:szCs w:val="24"/>
              <w:lang w:eastAsia="ru-RU"/>
            </w:rPr>
          </w:pPr>
          <w:hyperlink w:anchor="_Toc228326064" w:history="1">
            <w:r w:rsidR="00A444D4">
              <w:rPr>
                <w:rStyle w:val="a4"/>
                <w:noProof/>
              </w:rPr>
              <w:t>2.8.4 Валидация и метрики</w:t>
            </w:r>
            <w:r w:rsidR="00A444D4">
              <w:rPr>
                <w:noProof/>
                <w:webHidden/>
              </w:rPr>
              <w:tab/>
            </w:r>
            <w:r w:rsidR="00A444D4">
              <w:rPr>
                <w:noProof/>
                <w:webHidden/>
              </w:rPr>
              <w:fldChar w:fldCharType="begin"/>
            </w:r>
            <w:r w:rsidR="00A444D4">
              <w:rPr>
                <w:noProof/>
                <w:webHidden/>
              </w:rPr>
              <w:instrText xml:space="preserve"> PAGEREF _Toc228326064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61F7A02B" w14:textId="34A42F1D" w:rsidR="00741998" w:rsidRDefault="009820F4">
          <w:pPr>
            <w:pStyle w:val="23"/>
            <w:rPr>
              <w:rFonts w:asciiTheme="minorHAnsi" w:eastAsiaTheme="minorEastAsia" w:hAnsiTheme="minorHAnsi"/>
              <w:noProof/>
              <w:sz w:val="24"/>
              <w:szCs w:val="24"/>
              <w:lang w:eastAsia="ru-RU"/>
            </w:rPr>
          </w:pPr>
          <w:hyperlink w:anchor="_Toc228326065" w:history="1">
            <w:r w:rsidR="00A444D4">
              <w:rPr>
                <w:rStyle w:val="a4"/>
                <w:noProof/>
              </w:rPr>
              <w:t>2.9 Статистическая обработка данных</w:t>
            </w:r>
            <w:r w:rsidR="00A444D4">
              <w:rPr>
                <w:noProof/>
                <w:webHidden/>
              </w:rPr>
              <w:tab/>
            </w:r>
            <w:r w:rsidR="00A444D4">
              <w:rPr>
                <w:noProof/>
                <w:webHidden/>
              </w:rPr>
              <w:fldChar w:fldCharType="begin"/>
            </w:r>
            <w:r w:rsidR="00A444D4">
              <w:rPr>
                <w:noProof/>
                <w:webHidden/>
              </w:rPr>
              <w:instrText xml:space="preserve"> PAGEREF _Toc228326065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73C8780C" w14:textId="191D742A" w:rsidR="00741998" w:rsidRDefault="009820F4">
          <w:pPr>
            <w:pStyle w:val="11"/>
            <w:tabs>
              <w:tab w:val="right" w:leader="dot" w:pos="9345"/>
            </w:tabs>
            <w:rPr>
              <w:rFonts w:asciiTheme="minorHAnsi" w:eastAsiaTheme="minorEastAsia" w:hAnsiTheme="minorHAnsi"/>
              <w:noProof/>
              <w:sz w:val="24"/>
              <w:szCs w:val="24"/>
              <w:lang w:eastAsia="ru-RU"/>
            </w:rPr>
          </w:pPr>
          <w:hyperlink w:anchor="_Toc228326066" w:history="1">
            <w:r w:rsidR="00A444D4">
              <w:rPr>
                <w:rStyle w:val="a4"/>
                <w:noProof/>
              </w:rPr>
              <w:t>3 Результаты и обсуждения</w:t>
            </w:r>
            <w:r w:rsidR="00A444D4">
              <w:rPr>
                <w:noProof/>
                <w:webHidden/>
              </w:rPr>
              <w:tab/>
            </w:r>
            <w:r w:rsidR="00A444D4">
              <w:rPr>
                <w:noProof/>
                <w:webHidden/>
              </w:rPr>
              <w:fldChar w:fldCharType="begin"/>
            </w:r>
            <w:r w:rsidR="00A444D4">
              <w:rPr>
                <w:noProof/>
                <w:webHidden/>
              </w:rPr>
              <w:instrText xml:space="preserve"> PAGEREF _Toc228326066 \h </w:instrText>
            </w:r>
            <w:r w:rsidR="00A444D4">
              <w:rPr>
                <w:noProof/>
                <w:webHidden/>
              </w:rPr>
            </w:r>
            <w:r w:rsidR="00A444D4">
              <w:rPr>
                <w:noProof/>
                <w:webHidden/>
              </w:rPr>
              <w:fldChar w:fldCharType="separate"/>
            </w:r>
            <w:r w:rsidR="00A444D4">
              <w:rPr>
                <w:noProof/>
                <w:webHidden/>
              </w:rPr>
              <w:t>62</w:t>
            </w:r>
            <w:r w:rsidR="00A444D4">
              <w:rPr>
                <w:noProof/>
                <w:webHidden/>
              </w:rPr>
              <w:fldChar w:fldCharType="end"/>
            </w:r>
          </w:hyperlink>
        </w:p>
        <w:p w14:paraId="6CB249CF" w14:textId="46422F90" w:rsidR="00741998" w:rsidRDefault="009820F4">
          <w:pPr>
            <w:pStyle w:val="23"/>
            <w:rPr>
              <w:rFonts w:asciiTheme="minorHAnsi" w:eastAsiaTheme="minorEastAsia" w:hAnsiTheme="minorHAnsi"/>
              <w:noProof/>
              <w:sz w:val="24"/>
              <w:szCs w:val="24"/>
              <w:lang w:eastAsia="ru-RU"/>
            </w:rPr>
          </w:pPr>
          <w:hyperlink w:anchor="_Toc228326067" w:history="1">
            <w:r w:rsidR="00A444D4">
              <w:rPr>
                <w:rStyle w:val="a4"/>
                <w:noProof/>
              </w:rPr>
              <w:t>Заключение</w:t>
            </w:r>
            <w:r w:rsidR="00A444D4">
              <w:rPr>
                <w:noProof/>
                <w:webHidden/>
              </w:rPr>
              <w:tab/>
            </w:r>
            <w:r w:rsidR="00A444D4">
              <w:rPr>
                <w:noProof/>
                <w:webHidden/>
              </w:rPr>
              <w:fldChar w:fldCharType="begin"/>
            </w:r>
            <w:r w:rsidR="00A444D4">
              <w:rPr>
                <w:noProof/>
                <w:webHidden/>
              </w:rPr>
              <w:instrText xml:space="preserve"> PAGEREF _Toc228326067 \h </w:instrText>
            </w:r>
            <w:r w:rsidR="00A444D4">
              <w:rPr>
                <w:noProof/>
                <w:webHidden/>
              </w:rPr>
            </w:r>
            <w:r w:rsidR="00A444D4">
              <w:rPr>
                <w:noProof/>
                <w:webHidden/>
              </w:rPr>
              <w:fldChar w:fldCharType="separate"/>
            </w:r>
            <w:r w:rsidR="00A444D4">
              <w:rPr>
                <w:noProof/>
                <w:webHidden/>
              </w:rPr>
              <w:t>63</w:t>
            </w:r>
            <w:r w:rsidR="00A444D4">
              <w:rPr>
                <w:noProof/>
                <w:webHidden/>
              </w:rPr>
              <w:fldChar w:fldCharType="end"/>
            </w:r>
          </w:hyperlink>
        </w:p>
        <w:p w14:paraId="0EC6884F" w14:textId="2A9B2674" w:rsidR="00741998" w:rsidRDefault="009820F4">
          <w:pPr>
            <w:pStyle w:val="23"/>
            <w:rPr>
              <w:rFonts w:asciiTheme="minorHAnsi" w:eastAsiaTheme="minorEastAsia" w:hAnsiTheme="minorHAnsi"/>
              <w:noProof/>
              <w:sz w:val="24"/>
              <w:szCs w:val="24"/>
              <w:lang w:eastAsia="ru-RU"/>
            </w:rPr>
          </w:pPr>
          <w:hyperlink w:anchor="_Toc228326068" w:history="1">
            <w:r w:rsidR="00A444D4">
              <w:rPr>
                <w:rStyle w:val="a4"/>
                <w:noProof/>
              </w:rPr>
              <w:t>Список использованных источников</w:t>
            </w:r>
            <w:r w:rsidR="00A444D4">
              <w:rPr>
                <w:noProof/>
                <w:webHidden/>
              </w:rPr>
              <w:tab/>
            </w:r>
            <w:r w:rsidR="00A444D4">
              <w:rPr>
                <w:noProof/>
                <w:webHidden/>
              </w:rPr>
              <w:fldChar w:fldCharType="begin"/>
            </w:r>
            <w:r w:rsidR="00A444D4">
              <w:rPr>
                <w:noProof/>
                <w:webHidden/>
              </w:rPr>
              <w:instrText xml:space="preserve"> PAGEREF _Toc228326068 \h </w:instrText>
            </w:r>
            <w:r w:rsidR="00A444D4">
              <w:rPr>
                <w:noProof/>
                <w:webHidden/>
              </w:rPr>
            </w:r>
            <w:r w:rsidR="00A444D4">
              <w:rPr>
                <w:noProof/>
                <w:webHidden/>
              </w:rPr>
              <w:fldChar w:fldCharType="separate"/>
            </w:r>
            <w:r w:rsidR="00A444D4">
              <w:rPr>
                <w:noProof/>
                <w:webHidden/>
              </w:rPr>
              <w:t>64</w:t>
            </w:r>
            <w:r w:rsidR="00A444D4">
              <w:rPr>
                <w:noProof/>
                <w:webHidden/>
              </w:rPr>
              <w:fldChar w:fldCharType="end"/>
            </w:r>
          </w:hyperlink>
        </w:p>
        <w:p w14:paraId="1A97E348" w14:textId="7167E6C8" w:rsidR="00295B3B" w:rsidRDefault="00295B3B">
          <w:r>
            <w:rPr>
              <w:b/>
              <w:bCs/>
            </w:rPr>
            <w:fldChar w:fldCharType="end"/>
          </w:r>
        </w:p>
      </w:sdtContent>
    </w:sdt>
    <w:p w14:paraId="576EC4CA" w14:textId="582CDBC4" w:rsidR="00DF758A" w:rsidRDefault="00DF758A" w:rsidP="00A334C7">
      <w:pPr>
        <w:pStyle w:val="2"/>
      </w:pPr>
      <w:r>
        <w:br w:type="page"/>
      </w:r>
      <w:bookmarkStart w:id="0" w:name="_Toc228326027"/>
      <w:r>
        <w:lastRenderedPageBreak/>
        <w:t>Введение</w:t>
      </w:r>
      <w:bookmarkEnd w:id="0"/>
    </w:p>
    <w:p w14:paraId="2169F3FE" w14:textId="77777777" w:rsidR="00866F49" w:rsidRPr="00866F49" w:rsidRDefault="00866F49" w:rsidP="00866F49">
      <w:pPr>
        <w:widowControl w:val="0"/>
        <w:spacing w:after="0"/>
      </w:pPr>
    </w:p>
    <w:p w14:paraId="1348A1ED" w14:textId="14882672"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8C4F9C6" w14:textId="3BE86142"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572621D3" w14:textId="2585B940" w:rsidR="00B47002" w:rsidRDefault="00B47002" w:rsidP="00F532A3">
      <w:pPr>
        <w:widowControl w:val="0"/>
        <w:spacing w:after="0"/>
        <w:ind w:firstLine="708"/>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выборке </w:t>
      </w:r>
      <w:proofErr w:type="spellStart"/>
      <w:r>
        <w:t>триатлонистов</w:t>
      </w:r>
      <w:proofErr w:type="spellEnd"/>
      <w:r>
        <w:t xml:space="preserve"> (n ≥ 20) с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онлайн-классификации зоны интенсивности,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вероятность нахождения испытуемого выше порога LT2 в скользящем временном окне в режиме реального времени, с оценкой применимости </w:t>
      </w:r>
      <w:proofErr w:type="spellStart"/>
      <w:r>
        <w:t>baseline</w:t>
      </w:r>
      <w:proofErr w:type="spellEnd"/>
      <w:r>
        <w:t>-подхода (</w:t>
      </w:r>
      <w:proofErr w:type="spellStart"/>
      <w:r>
        <w:t>Random</w:t>
      </w:r>
      <w:proofErr w:type="spellEnd"/>
      <w:r>
        <w:t xml:space="preserve"> </w:t>
      </w:r>
      <w:proofErr w:type="spellStart"/>
      <w:r>
        <w:t>Forest</w:t>
      </w:r>
      <w:proofErr w:type="spellEnd"/>
      <w:r>
        <w:t xml:space="preserve"> / </w:t>
      </w:r>
      <w:proofErr w:type="spellStart"/>
      <w:r>
        <w:t>XGBoost</w:t>
      </w:r>
      <w:proofErr w:type="spellEnd"/>
      <w:r>
        <w:t xml:space="preserve"> на ручных признаках) и расширенного подхода (TCN на временных рядах). В-пятых, оценить точность предсказания LT2 по носимым данным в сравнении с </w:t>
      </w:r>
      <w:proofErr w:type="spellStart"/>
      <w:r>
        <w:t>лактатным</w:t>
      </w:r>
      <w:proofErr w:type="spellEnd"/>
      <w:r>
        <w:t xml:space="preserve"> порогом, определённым по капиллярной крови, с использованием стратегии </w:t>
      </w:r>
      <w:proofErr w:type="spellStart"/>
      <w:r>
        <w:t>Leave-One-Subject-Out</w:t>
      </w:r>
      <w:proofErr w:type="spellEnd"/>
      <w:r>
        <w:t xml:space="preserve"> (LOSO), провести анализ значимости признаков методом SHAP и сопоставить результаты с данными литературы.</w:t>
      </w:r>
    </w:p>
    <w:p w14:paraId="49AE6E8D" w14:textId="7B23ADF5"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w:t>
      </w:r>
      <w:r>
        <w:lastRenderedPageBreak/>
        <w:t xml:space="preserve">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фотоплетизмографии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4F805E29" w14:textId="4E8BD07F" w:rsidR="00DF758A" w:rsidRPr="00162BF5" w:rsidRDefault="00B47002" w:rsidP="00B47002">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классификатора зоны интенсивности. Практическая значимость определяется возможностью определять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0760D4A9" w14:textId="77777777" w:rsidR="00866F49" w:rsidRDefault="00866F49" w:rsidP="00866F49">
      <w:pPr>
        <w:pStyle w:val="1"/>
        <w:keepNext w:val="0"/>
        <w:keepLines w:val="0"/>
        <w:widowControl w:val="0"/>
        <w:spacing w:before="0"/>
      </w:pPr>
    </w:p>
    <w:p w14:paraId="10E726FB" w14:textId="77777777" w:rsidR="00D04F47" w:rsidRDefault="00D04F47">
      <w:pPr>
        <w:spacing w:line="259" w:lineRule="auto"/>
        <w:jc w:val="left"/>
        <w:rPr>
          <w:rFonts w:eastAsiaTheme="majorEastAsia" w:cs="Times New Roman"/>
          <w:b/>
          <w:caps/>
          <w:szCs w:val="28"/>
        </w:rPr>
      </w:pPr>
      <w:r>
        <w:br w:type="page"/>
      </w:r>
    </w:p>
    <w:p w14:paraId="3AF69D55" w14:textId="30A3813E" w:rsidR="00300F39" w:rsidRDefault="008805C7" w:rsidP="00300F39">
      <w:pPr>
        <w:pStyle w:val="1"/>
        <w:keepNext w:val="0"/>
        <w:keepLines w:val="0"/>
        <w:widowControl w:val="0"/>
        <w:spacing w:before="0"/>
      </w:pPr>
      <w:bookmarkStart w:id="1" w:name="_Toc228326028"/>
      <w:r>
        <w:lastRenderedPageBreak/>
        <w:t>1 Обзор литературы</w:t>
      </w:r>
      <w:bookmarkStart w:id="2" w:name="_Hlk189815460"/>
      <w:bookmarkEnd w:id="1"/>
    </w:p>
    <w:p w14:paraId="21FEA9D6" w14:textId="6B8778EA" w:rsidR="00300F39" w:rsidRDefault="00E62A0E" w:rsidP="00781762">
      <w:pPr>
        <w:pStyle w:val="21"/>
      </w:pPr>
      <w:bookmarkStart w:id="3" w:name="_Toc228326029"/>
      <w:r>
        <w:t>1.1 Аэробно-анаэробный переход: физиологические механизмы</w:t>
      </w:r>
      <w:bookmarkEnd w:id="3"/>
    </w:p>
    <w:p w14:paraId="41C6360F" w14:textId="0A90BBC0" w:rsidR="00300F39" w:rsidRDefault="00300F39" w:rsidP="00300F39">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w:t>
      </w:r>
      <w:proofErr w:type="spellStart"/>
      <w:r>
        <w:t>Wackerhage</w:t>
      </w:r>
      <w:proofErr w:type="spellEnd"/>
      <w:r>
        <w:t xml:space="preserve">, </w:t>
      </w:r>
      <w:proofErr w:type="spellStart"/>
      <w:r>
        <w:t>Gehlert</w:t>
      </w:r>
      <w:proofErr w:type="spellEnd"/>
      <w:r>
        <w:t xml:space="preserve">, 2022; </w:t>
      </w:r>
      <w:proofErr w:type="spellStart"/>
      <w:r>
        <w:t>Fiedler</w:t>
      </w:r>
      <w:proofErr w:type="spellEnd"/>
      <w:r>
        <w:t xml:space="preserve">, </w:t>
      </w:r>
      <w:proofErr w:type="spellStart"/>
      <w:r>
        <w:t>Woll</w:t>
      </w:r>
      <w:proofErr w:type="spellEnd"/>
      <w:r>
        <w:t>, 2025].</w:t>
      </w:r>
    </w:p>
    <w:p w14:paraId="6C14A394" w14:textId="77777777" w:rsidR="00300F39" w:rsidRDefault="00300F39" w:rsidP="00300F39">
      <w:r>
        <w:rPr>
          <w:noProof/>
        </w:rPr>
        <w:drawing>
          <wp:inline distT="0" distB="0" distL="0" distR="0" wp14:anchorId="27EA1F97" wp14:editId="5BCAB18E">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6ED46591" w14:textId="487056A6"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w:t>
      </w:r>
      <w:proofErr w:type="spellStart"/>
      <w:r>
        <w:t>Messonnier</w:t>
      </w:r>
      <w:proofErr w:type="spellEnd"/>
      <w:r>
        <w:t xml:space="preserve">, </w:t>
      </w:r>
      <w:proofErr w:type="spellStart"/>
      <w:r>
        <w:t>Emhoff</w:t>
      </w:r>
      <w:proofErr w:type="spellEnd"/>
      <w:r>
        <w:t xml:space="preserve">, 2013] в серии экспериментов с изотопными метками показали, что </w:t>
      </w:r>
      <w:proofErr w:type="spellStart"/>
      <w:r>
        <w:t>лактатный</w:t>
      </w:r>
      <w:proofErr w:type="spellEnd"/>
      <w:r>
        <w:t xml:space="preserve"> порог </w:t>
      </w:r>
      <w:r>
        <w:lastRenderedPageBreak/>
        <w:t xml:space="preserve">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w:t>
      </w:r>
      <w:proofErr w:type="spellStart"/>
      <w:r>
        <w:t>Messonnier</w:t>
      </w:r>
      <w:proofErr w:type="spellEnd"/>
      <w:r>
        <w:t xml:space="preserve">, </w:t>
      </w:r>
      <w:proofErr w:type="spellStart"/>
      <w:r>
        <w:t>Emhoff</w:t>
      </w:r>
      <w:proofErr w:type="spellEnd"/>
      <w:r>
        <w:t xml:space="preserve">, 2013].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w:t>
      </w:r>
      <w:proofErr w:type="spellStart"/>
      <w:r>
        <w:t>Bonen</w:t>
      </w:r>
      <w:proofErr w:type="spellEnd"/>
      <w:r>
        <w:t xml:space="preserve">, </w:t>
      </w:r>
      <w:proofErr w:type="spellStart"/>
      <w:r>
        <w:t>McCullagh</w:t>
      </w:r>
      <w:proofErr w:type="spellEnd"/>
      <w:r>
        <w:t>, 1998].</w:t>
      </w:r>
    </w:p>
    <w:p w14:paraId="65494ECE"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t>
      </w:r>
      <w:proofErr w:type="spellStart"/>
      <w:r>
        <w:t>Wackerhage</w:t>
      </w:r>
      <w:proofErr w:type="spellEnd"/>
      <w:r>
        <w:t xml:space="preserve">, </w:t>
      </w:r>
      <w:proofErr w:type="spellStart"/>
      <w:r>
        <w:t>Gehlert</w:t>
      </w:r>
      <w:proofErr w:type="spellEnd"/>
      <w:r>
        <w:t xml:space="preserve">, 2022; </w:t>
      </w:r>
      <w:proofErr w:type="spellStart"/>
      <w:r>
        <w:t>Brooks</w:t>
      </w:r>
      <w:proofErr w:type="spellEnd"/>
      <w:r>
        <w:t xml:space="preserve">, 2023].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[2022]: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48611AAA" w14:textId="6E670139" w:rsidR="00300F39" w:rsidRDefault="00300F39" w:rsidP="00300F39">
      <w:pPr>
        <w:ind w:firstLine="708"/>
      </w:pPr>
      <w:r>
        <w:lastRenderedPageBreak/>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[2015]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048BFD4" w14:textId="7CF1B7E4"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6028A4D4" w14:textId="0AE85DFE"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w:t>
      </w:r>
      <w:r>
        <w:lastRenderedPageBreak/>
        <w:t xml:space="preserve">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w:t>
      </w:r>
      <w:proofErr w:type="spellStart"/>
      <w:r>
        <w:t>Messonnier</w:t>
      </w:r>
      <w:proofErr w:type="spellEnd"/>
      <w:r>
        <w:t xml:space="preserve">, </w:t>
      </w:r>
      <w:proofErr w:type="spellStart"/>
      <w:r>
        <w:t>Emhoff</w:t>
      </w:r>
      <w:proofErr w:type="spellEnd"/>
      <w:r>
        <w:t xml:space="preserve">, 2013]: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w:t>
      </w:r>
      <w:proofErr w:type="spellStart"/>
      <w:r>
        <w:t>Wackerhage</w:t>
      </w:r>
      <w:proofErr w:type="spellEnd"/>
      <w:r>
        <w:t xml:space="preserve">, </w:t>
      </w:r>
      <w:proofErr w:type="spellStart"/>
      <w:r>
        <w:t>Gehlert</w:t>
      </w:r>
      <w:proofErr w:type="spellEnd"/>
      <w:r>
        <w:t>, 2022],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11F3FA37" w14:textId="409B58D7" w:rsidR="00300F39" w:rsidRDefault="00300F39" w:rsidP="00300F39">
      <w:pPr>
        <w:ind w:firstLine="708"/>
      </w:pPr>
      <w:r>
        <w:rPr>
          <w:i/>
          <w:iCs/>
        </w:rPr>
        <w:t xml:space="preserve">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w:t>
      </w:r>
      <w:proofErr w:type="spellStart"/>
      <w:r>
        <w:rPr>
          <w:i/>
          <w:iCs/>
        </w:rPr>
        <w:t>лактатного</w:t>
      </w:r>
      <w:proofErr w:type="spellEnd"/>
      <w:r>
        <w:rPr>
          <w:i/>
          <w:iCs/>
        </w:rPr>
        <w:t xml:space="preserve">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w:t>
      </w:r>
      <w:proofErr w:type="spellStart"/>
      <w:r>
        <w:rPr>
          <w:i/>
          <w:iCs/>
        </w:rPr>
        <w:t>неинвазивным</w:t>
      </w:r>
      <w:proofErr w:type="spellEnd"/>
      <w:r>
        <w:rPr>
          <w:i/>
          <w:iCs/>
        </w:rPr>
        <w:t xml:space="preserve"> сигналам работающей мышцы, на сегодняшний день не реализовано.</w:t>
      </w:r>
    </w:p>
    <w:p w14:paraId="57D2CD6C" w14:textId="3D2E16CD" w:rsidR="00300F39" w:rsidRDefault="00E62A0E" w:rsidP="00C44D81">
      <w:pPr>
        <w:pStyle w:val="21"/>
      </w:pPr>
      <w:bookmarkStart w:id="4" w:name="_Toc228326030"/>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4D1F7FFA" w14:textId="2F513164" w:rsidR="00300F39" w:rsidRDefault="00E62A0E" w:rsidP="00C44D81">
      <w:pPr>
        <w:pStyle w:val="31"/>
      </w:pPr>
      <w:bookmarkStart w:id="5" w:name="_Toc228326031"/>
      <w:r>
        <w:t>1.2.1 Классические признаки: RMS, MDF и ЭМГ-порог</w:t>
      </w:r>
      <w:bookmarkEnd w:id="5"/>
    </w:p>
    <w:p w14:paraId="4C7D6832"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lastRenderedPageBreak/>
        <w:t>Nagata</w:t>
      </w:r>
      <w:proofErr w:type="spellEnd"/>
      <w:r>
        <w:t xml:space="preserve"> и соавторов [</w:t>
      </w:r>
      <w:proofErr w:type="spellStart"/>
      <w:r>
        <w:t>Nagata</w:t>
      </w:r>
      <w:proofErr w:type="spellEnd"/>
      <w:r>
        <w:t xml:space="preserve">, </w:t>
      </w:r>
      <w:proofErr w:type="spellStart"/>
      <w:r>
        <w:t>Moritani</w:t>
      </w:r>
      <w:proofErr w:type="spellEnd"/>
      <w:r>
        <w:t xml:space="preserve">, 1981], в которой была обнаружена высокая корреляция между ЭМГ-порогом по интегрированной ЭМГ (IEMG-AT) и кровяным анаэробным порогом (r=0,921, </w:t>
      </w:r>
      <w:proofErr w:type="gramStart"/>
      <w:r>
        <w:t>p&lt;</w:t>
      </w:r>
      <w:proofErr w:type="gramEnd"/>
      <w:r>
        <w: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xml:space="preserve">. = 10,3 Гц, t=2,82, </w:t>
      </w:r>
      <w:proofErr w:type="gramStart"/>
      <w:r>
        <w:t>p&lt;</w:t>
      </w:r>
      <w:proofErr w:type="gramEnd"/>
      <w:r>
        <w: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xml:space="preserve">. = 0,20 л/мин, t=3,98, </w:t>
      </w:r>
      <w:proofErr w:type="gramStart"/>
      <w:r>
        <w:t>p&lt;</w:t>
      </w:r>
      <w:proofErr w:type="gramEnd"/>
      <w:r>
        <w:t>0,05), хотя в 4 из 10 случаев оба порога совпадали точно.</w:t>
      </w:r>
    </w:p>
    <w:p w14:paraId="02131FDB" w14:textId="3A3A9ACA" w:rsidR="00300F39" w:rsidRDefault="00300F39" w:rsidP="00300F39">
      <w:pPr>
        <w:ind w:firstLine="708"/>
      </w:pPr>
      <w:r>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32B9D84B" w14:textId="408A7AD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w:t>
      </w:r>
      <w:proofErr w:type="spellStart"/>
      <w:r>
        <w:t>Popov</w:t>
      </w:r>
      <w:proofErr w:type="spellEnd"/>
      <w:r>
        <w:t xml:space="preserve">, </w:t>
      </w:r>
      <w:proofErr w:type="spellStart"/>
      <w:r>
        <w:t>Vinogradova</w:t>
      </w:r>
      <w:proofErr w:type="spellEnd"/>
      <w:r>
        <w:t>, 2019; Попов, Кузнецов, 2019],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LT4 составила r=0,89 (</w:t>
      </w:r>
      <w:proofErr w:type="gramStart"/>
      <w:r>
        <w:t>p&lt;</w:t>
      </w:r>
      <w:proofErr w:type="gramEnd"/>
      <w:r>
        <w:t>0,001), а коэффициент вариации при тест-</w:t>
      </w:r>
      <w:proofErr w:type="spellStart"/>
      <w:r>
        <w:t>ретесте</w:t>
      </w:r>
      <w:proofErr w:type="spellEnd"/>
      <w:r>
        <w:t xml:space="preserve"> – около 3%, что значительно превышает </w:t>
      </w:r>
      <w:proofErr w:type="spellStart"/>
      <w:r>
        <w:t>воспроизводимость</w:t>
      </w:r>
      <w:proofErr w:type="spellEnd"/>
      <w:r>
        <w:t xml:space="preserve"> традиционных ЭМГ-пороговых методов [</w:t>
      </w:r>
      <w:proofErr w:type="spellStart"/>
      <w:r>
        <w:t>Popov</w:t>
      </w:r>
      <w:proofErr w:type="spellEnd"/>
      <w:r>
        <w:t xml:space="preserve">, </w:t>
      </w:r>
      <w:proofErr w:type="spellStart"/>
      <w:r>
        <w:t>Vinogradova</w:t>
      </w:r>
      <w:proofErr w:type="spellEnd"/>
      <w:r>
        <w:t>, 2019]. Алгоритм использует V-</w:t>
      </w:r>
      <w:proofErr w:type="spellStart"/>
      <w:r>
        <w:t>slope</w:t>
      </w:r>
      <w:proofErr w:type="spellEnd"/>
      <w:r>
        <w:t xml:space="preserve"> метод (минимальная сумма квадратов остатков при двух кусочно-линейных регрессиях) и аппроксимацию </w:t>
      </w:r>
      <w:proofErr w:type="spellStart"/>
      <w:r>
        <w:t>nEMG</w:t>
      </w:r>
      <w:proofErr w:type="spellEnd"/>
      <w:r>
        <w:t xml:space="preserve"> полиномом 5-й степени для определения мощности на пороге.</w:t>
      </w:r>
    </w:p>
    <w:p w14:paraId="1EAB96E2" w14:textId="052BCA9D"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w:t>
      </w:r>
      <w:proofErr w:type="spellStart"/>
      <w:r>
        <w:t>Racinais</w:t>
      </w:r>
      <w:proofErr w:type="spellEnd"/>
      <w:r>
        <w:t xml:space="preserve">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w:t>
      </w:r>
      <w:proofErr w:type="gramStart"/>
      <w:r>
        <w:t>p&lt;</w:t>
      </w:r>
      <w:proofErr w:type="gramEnd"/>
      <w:r>
        <w:t xml:space="preserve">0,05, d&gt;0,6),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37C81A38" w14:textId="77777777" w:rsidR="00300F39" w:rsidRDefault="00300F39" w:rsidP="00300F39">
      <w:pPr>
        <w:ind w:firstLine="708"/>
      </w:pPr>
      <w:r>
        <w:lastRenderedPageBreak/>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12A2A014" w14:textId="6E89405E"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w:t>
      </w:r>
      <w:proofErr w:type="spellStart"/>
      <w:r>
        <w:t>Popov</w:t>
      </w:r>
      <w:proofErr w:type="spellEnd"/>
      <w:r>
        <w:t xml:space="preserve">, </w:t>
      </w:r>
      <w:proofErr w:type="spellStart"/>
      <w:r>
        <w:t>Vinogradova</w:t>
      </w:r>
      <w:proofErr w:type="spellEnd"/>
      <w:r>
        <w:t>, 2019]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w:t>
      </w:r>
      <w:proofErr w:type="spellStart"/>
      <w:r>
        <w:t>Voet</w:t>
      </w:r>
      <w:proofErr w:type="spellEnd"/>
      <w:r>
        <w:t xml:space="preserve">, </w:t>
      </w:r>
      <w:proofErr w:type="spellStart"/>
      <w:r>
        <w:t>Janssen</w:t>
      </w:r>
      <w:proofErr w:type="spellEnd"/>
      <w:r>
        <w:t xml:space="preserve">, 2022],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3E3C88E" w14:textId="36EB3088" w:rsidR="00300F39" w:rsidRDefault="00300F39" w:rsidP="00300F39">
      <w:pPr>
        <w:ind w:firstLine="708"/>
      </w:pPr>
      <w:r>
        <w:rPr>
          <w:i/>
          <w:iCs/>
        </w:rPr>
        <w:lastRenderedPageBreak/>
        <w:t xml:space="preserve">Несмотря на демонстрацию принципиальной работоспособности ЭМГ как маркера </w:t>
      </w:r>
      <w:proofErr w:type="spellStart"/>
      <w:r>
        <w:rPr>
          <w:i/>
          <w:iCs/>
        </w:rPr>
        <w:t>лактатного</w:t>
      </w:r>
      <w:proofErr w:type="spellEnd"/>
      <w:r>
        <w:rPr>
          <w:i/>
          <w:iCs/>
        </w:rPr>
        <w:t xml:space="preserve"> порога, существующие подходы не обеспечивают онлайн-</w:t>
      </w:r>
      <w:proofErr w:type="spellStart"/>
      <w:r>
        <w:rPr>
          <w:i/>
          <w:iCs/>
        </w:rPr>
        <w:t>детекцию</w:t>
      </w:r>
      <w:proofErr w:type="spellEnd"/>
      <w:r>
        <w:rPr>
          <w:i/>
          <w:iCs/>
        </w:rPr>
        <w:t xml:space="preserve"> в скользящем окне с учётом фазовой структуры педального цикла, а комбинированный анализ ЭМГ VL с синхронной NIRS на той же мышце – как основа </w:t>
      </w:r>
      <w:proofErr w:type="spellStart"/>
      <w:r>
        <w:rPr>
          <w:i/>
          <w:iCs/>
        </w:rPr>
        <w:t>мультимодального</w:t>
      </w:r>
      <w:proofErr w:type="spellEnd"/>
      <w:r>
        <w:rPr>
          <w:i/>
          <w:iCs/>
        </w:rPr>
        <w:t xml:space="preserve"> предиктора – в литературе не реализован.</w:t>
      </w:r>
    </w:p>
    <w:p w14:paraId="5491A648" w14:textId="5BC20472" w:rsidR="00300F39" w:rsidRDefault="00E62A0E" w:rsidP="00C44D81">
      <w:pPr>
        <w:pStyle w:val="31"/>
      </w:pPr>
      <w:bookmarkStart w:id="6" w:name="_Toc228326032"/>
      <w:r>
        <w:t xml:space="preserve">1.2.2 </w:t>
      </w:r>
      <w:proofErr w:type="spellStart"/>
      <w:r>
        <w:t>Вейвлетный</w:t>
      </w:r>
      <w:proofErr w:type="spellEnd"/>
      <w:r>
        <w:t xml:space="preserve"> анализ ЭМГ</w:t>
      </w:r>
      <w:bookmarkEnd w:id="6"/>
    </w:p>
    <w:p w14:paraId="72A508EC" w14:textId="6C843926"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w:t>
      </w:r>
      <w:proofErr w:type="spellStart"/>
      <w:r>
        <w:t>Graham</w:t>
      </w:r>
      <w:proofErr w:type="spellEnd"/>
      <w:r>
        <w:t xml:space="preserve"> и др., 2015]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0542DBC" w14:textId="5999DD76" w:rsidR="00300F39" w:rsidRDefault="00300F39"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(~500–1000 Гц) преимущественно содержат высокочастотный шум, уровни </w:t>
      </w:r>
      <w:r>
        <w:lastRenderedPageBreak/>
        <w:t xml:space="preserve">d3–d5 (~50–250 Гц)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w:t>
      </w:r>
      <w:proofErr w:type="spellStart"/>
      <w:r>
        <w:t>Wang</w:t>
      </w:r>
      <w:proofErr w:type="spellEnd"/>
      <w:r>
        <w:t xml:space="preserve"> и др., 2018] провели сопоставление ЭМГ-индексов на VL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 RMS, MF и MPF на основе FFT, MDF, а также сложность Лемпеля-Зива – для оценки мышечного утомления при динамическом </w:t>
      </w:r>
      <w:proofErr w:type="spellStart"/>
      <w:r>
        <w:t>педалировании</w:t>
      </w:r>
      <w:proofErr w:type="spellEnd"/>
      <w:r>
        <w:t xml:space="preserve">. </w:t>
      </w:r>
      <w:proofErr w:type="spellStart"/>
      <w:r>
        <w:t>Jamaluddin</w:t>
      </w:r>
      <w:proofErr w:type="spellEnd"/>
      <w:r>
        <w:t xml:space="preserve"> и соавторы [</w:t>
      </w:r>
      <w:proofErr w:type="spellStart"/>
      <w:r>
        <w:t>Jamaluddin</w:t>
      </w:r>
      <w:proofErr w:type="spellEnd"/>
      <w:r>
        <w:t xml:space="preserve"> и др., 2023] ввели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и применили их к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на </w:t>
      </w:r>
      <w:r>
        <w:rPr>
          <w:i/>
        </w:rPr>
        <w:t xml:space="preserve">m. </w:t>
      </w:r>
      <w:proofErr w:type="spellStart"/>
      <w:r>
        <w:rPr>
          <w:i/>
        </w:rPr>
        <w:t>rectus</w:t>
      </w:r>
      <w:proofErr w:type="spellEnd"/>
      <w:r>
        <w:rPr>
          <w:i/>
        </w:rPr>
        <w:t xml:space="preserve"> </w:t>
      </w:r>
      <w:proofErr w:type="spellStart"/>
      <w:r>
        <w:rPr>
          <w:i/>
        </w:rPr>
        <w:t>femoris</w:t>
      </w:r>
      <w:proofErr w:type="spellEnd"/>
      <w:r>
        <w:t xml:space="preserve">, 97% на </w:t>
      </w:r>
      <w:r>
        <w:rPr>
          <w:i/>
        </w:rPr>
        <w:t xml:space="preserve">m. </w:t>
      </w:r>
      <w:proofErr w:type="spellStart"/>
      <w:r>
        <w:rPr>
          <w:i/>
        </w:rPr>
        <w:t>vastus</w:t>
      </w:r>
      <w:proofErr w:type="spellEnd"/>
      <w:r>
        <w:rPr>
          <w:i/>
        </w:rPr>
        <w:t xml:space="preserve"> </w:t>
      </w:r>
      <w:proofErr w:type="spellStart"/>
      <w:r>
        <w:rPr>
          <w:i/>
        </w:rPr>
        <w:t>medialis</w:t>
      </w:r>
      <w:proofErr w:type="spellEnd"/>
      <w:r>
        <w:t xml:space="preserve"> и 94% на </w:t>
      </w:r>
      <w:r>
        <w:rPr>
          <w:i/>
        </w:rPr>
        <w:t xml:space="preserve">m. </w:t>
      </w:r>
      <w:proofErr w:type="spellStart"/>
      <w:r>
        <w:rPr>
          <w:i/>
        </w:rPr>
        <w:t>biceps</w:t>
      </w:r>
      <w:proofErr w:type="spellEnd"/>
      <w:r>
        <w:rPr>
          <w:i/>
        </w:rPr>
        <w:t xml:space="preserve"> </w:t>
      </w:r>
      <w:proofErr w:type="spellStart"/>
      <w:r>
        <w:rPr>
          <w:i/>
        </w:rPr>
        <w:t>femoris</w:t>
      </w:r>
      <w:proofErr w:type="spellEnd"/>
      <w:r>
        <w:t xml:space="preserve">. Принципиально важным для настоящей работы является то, что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точность того же классификатора составила лишь 9% – на порядки ниже, чем на других мышцах квадрицепса, и изменения классических индексов (</w:t>
      </w:r>
      <w:proofErr w:type="spellStart"/>
      <w:r>
        <w:t>ΔFmed</w:t>
      </w:r>
      <w:proofErr w:type="spellEnd"/>
      <w:r>
        <w:t xml:space="preserve">, ΔRMS, ΔMAV) между нормальным состоянием и состоянием </w:t>
      </w:r>
      <w:proofErr w:type="spellStart"/>
      <w:r>
        <w:t>prolonged</w:t>
      </w:r>
      <w:proofErr w:type="spellEnd"/>
      <w:r>
        <w:t xml:space="preserve"> </w:t>
      </w:r>
      <w:proofErr w:type="spellStart"/>
      <w:r>
        <w:t>fatigue</w:t>
      </w:r>
      <w:proofErr w:type="spellEnd"/>
      <w:r>
        <w:t xml:space="preserve"> были статистически незначимыми именно на VL. Этот результат свидетельствует о специфической вариабельности ЭМГ VL при длительной утомляемости и требует осторожной интерпретации </w:t>
      </w:r>
      <w:proofErr w:type="spellStart"/>
      <w:r>
        <w:t>вейвлетных</w:t>
      </w:r>
      <w:proofErr w:type="spellEnd"/>
      <w:r>
        <w:t xml:space="preserve"> признаков на этой мышце в контексте задачи </w:t>
      </w:r>
      <w:proofErr w:type="spellStart"/>
      <w:r>
        <w:t>детекции</w:t>
      </w:r>
      <w:proofErr w:type="spellEnd"/>
      <w:r>
        <w:t xml:space="preserve"> </w:t>
      </w:r>
      <w:proofErr w:type="spellStart"/>
      <w:r>
        <w:t>лактатного</w:t>
      </w:r>
      <w:proofErr w:type="spellEnd"/>
      <w:r>
        <w:t xml:space="preserve"> порога.</w:t>
      </w:r>
    </w:p>
    <w:p w14:paraId="786B63A1" w14:textId="72310728"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w:t>
      </w:r>
      <w:r>
        <w:lastRenderedPageBreak/>
        <w:t xml:space="preserve">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w:t>
      </w:r>
      <w:proofErr w:type="spellStart"/>
      <w:r>
        <w:t>Graham</w:t>
      </w:r>
      <w:proofErr w:type="spellEnd"/>
      <w:r>
        <w:t xml:space="preserve"> и др., 2015] применили CWT к ЭМГ-данным </w:t>
      </w:r>
      <w:proofErr w:type="spellStart"/>
      <w:r>
        <w:t>велоэргометрических</w:t>
      </w:r>
      <w:proofErr w:type="spellEnd"/>
      <w:r>
        <w:t xml:space="preserve"> испытаний при трёх интенсивностях – 73%, 100% и 133% </w:t>
      </w:r>
      <w:proofErr w:type="spellStart"/>
      <w:r>
        <w:t>VO₂peak</w:t>
      </w:r>
      <w:proofErr w:type="spellEnd"/>
      <w:r>
        <w:t xml:space="preserve"> –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ADA0BA0" w14:textId="08B6E1F2"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w:t>
      </w:r>
      <w:proofErr w:type="spellStart"/>
      <w:r>
        <w:t>Wang</w:t>
      </w:r>
      <w:proofErr w:type="spellEnd"/>
      <w:r>
        <w:t xml:space="preserve"> G. и др., 2014]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w:t>
      </w:r>
      <w:proofErr w:type="gramStart"/>
      <w:r>
        <w:t>четырёх двигательных</w:t>
      </w:r>
      <w:proofErr w:type="gramEnd"/>
      <w:r>
        <w:t xml:space="preserve">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w:t>
      </w:r>
      <w:r>
        <w:lastRenderedPageBreak/>
        <w:t>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29FCE7F2" w14:textId="4D157069"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w:t>
      </w:r>
      <w:proofErr w:type="spellStart"/>
      <w:r>
        <w:t>Tsinganos</w:t>
      </w:r>
      <w:proofErr w:type="spellEnd"/>
      <w:r>
        <w:t xml:space="preserve"> и др., 2020]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665AFB30" w14:textId="282930A4" w:rsidR="00300F39" w:rsidRDefault="00300F39" w:rsidP="00300F39">
      <w:pPr>
        <w:ind w:firstLine="708"/>
      </w:pPr>
      <w:r>
        <w:rPr>
          <w:i/>
          <w:iCs/>
        </w:rPr>
        <w:t xml:space="preserve">Несмотря на демонстрированную информативность </w:t>
      </w:r>
      <w:proofErr w:type="spellStart"/>
      <w:r>
        <w:rPr>
          <w:i/>
          <w:iCs/>
        </w:rPr>
        <w:t>вейвлетных</w:t>
      </w:r>
      <w:proofErr w:type="spellEnd"/>
      <w:r>
        <w:rPr>
          <w:i/>
          <w:iCs/>
        </w:rPr>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Pr>
          <w:i/>
          <w:iCs/>
        </w:rPr>
        <w:t>детекции</w:t>
      </w:r>
      <w:proofErr w:type="spellEnd"/>
      <w:r>
        <w:rPr>
          <w:i/>
          <w:iCs/>
        </w:rPr>
        <w:t xml:space="preserve"> аэробно-анаэробного порога при ступенчатом </w:t>
      </w:r>
      <w:proofErr w:type="spellStart"/>
      <w:r>
        <w:rPr>
          <w:i/>
          <w:iCs/>
        </w:rPr>
        <w:t>велоэргометрическом</w:t>
      </w:r>
      <w:proofErr w:type="spellEnd"/>
      <w:r>
        <w:rPr>
          <w:i/>
          <w:iCs/>
        </w:rPr>
        <w:t xml:space="preserve"> тесте – особенно на VL в </w:t>
      </w:r>
      <w:proofErr w:type="spellStart"/>
      <w:r>
        <w:rPr>
          <w:i/>
          <w:iCs/>
        </w:rPr>
        <w:t>сочетаниис</w:t>
      </w:r>
      <w:proofErr w:type="spellEnd"/>
      <w:r>
        <w:rPr>
          <w:i/>
          <w:iCs/>
        </w:rPr>
        <w:t xml:space="preserve"> NIRS и HRV – в рецензируемой литературе систематически не исследовалось. Этот разрыв имеет VL-специфический аспект: именно на этой мышце </w:t>
      </w:r>
      <w:proofErr w:type="spellStart"/>
      <w:r>
        <w:rPr>
          <w:i/>
          <w:iCs/>
        </w:rPr>
        <w:t>вейвлетные</w:t>
      </w:r>
      <w:proofErr w:type="spellEnd"/>
      <w:r>
        <w:rPr>
          <w:i/>
          <w:iCs/>
        </w:rPr>
        <w:t xml:space="preserve"> признаки демонстрировали наименьшую точность при идентификации длительной утомляемости [</w:t>
      </w:r>
      <w:proofErr w:type="spellStart"/>
      <w:r>
        <w:rPr>
          <w:i/>
          <w:iCs/>
        </w:rPr>
        <w:t>Jamaluddin</w:t>
      </w:r>
      <w:proofErr w:type="spellEnd"/>
      <w:r>
        <w:rPr>
          <w:i/>
          <w:iCs/>
        </w:rPr>
        <w:t xml:space="preserve"> и др., 2023], что </w:t>
      </w:r>
      <w:r>
        <w:rPr>
          <w:i/>
          <w:iCs/>
        </w:rPr>
        <w:lastRenderedPageBreak/>
        <w:t xml:space="preserve">требует дополнительной </w:t>
      </w:r>
      <w:proofErr w:type="spellStart"/>
      <w:r>
        <w:rPr>
          <w:i/>
          <w:iCs/>
        </w:rPr>
        <w:t>валидации</w:t>
      </w:r>
      <w:proofErr w:type="spellEnd"/>
      <w:r>
        <w:rPr>
          <w:i/>
          <w:iCs/>
        </w:rPr>
        <w:t xml:space="preserve"> в физиологическом контексте задачи настоящей диссертации.</w:t>
      </w:r>
    </w:p>
    <w:p w14:paraId="4B635D31" w14:textId="7275D38F" w:rsidR="00300F39" w:rsidRDefault="00E62A0E" w:rsidP="00C44D81">
      <w:pPr>
        <w:pStyle w:val="21"/>
      </w:pPr>
      <w:bookmarkStart w:id="7" w:name="_Toc228326033"/>
      <w:r>
        <w:t xml:space="preserve">1.3 Ближняя инфракрасная спектроскопия и локальная мышечная </w:t>
      </w:r>
      <w:proofErr w:type="spellStart"/>
      <w:r>
        <w:t>оксигенация</w:t>
      </w:r>
      <w:bookmarkEnd w:id="7"/>
      <w:proofErr w:type="spellEnd"/>
    </w:p>
    <w:p w14:paraId="3DFB0B33" w14:textId="7723C653"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62E97AAB" w14:textId="72F7D9BF"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w:t>
      </w:r>
      <w:proofErr w:type="spellStart"/>
      <w:r>
        <w:t>Wang</w:t>
      </w:r>
      <w:proofErr w:type="spellEnd"/>
      <w:r>
        <w:t xml:space="preserve">, </w:t>
      </w:r>
      <w:proofErr w:type="spellStart"/>
      <w:r>
        <w:t>Yoshikawa</w:t>
      </w:r>
      <w:proofErr w:type="spellEnd"/>
      <w:r>
        <w:t xml:space="preserve">, 2006] в инкрементальном </w:t>
      </w:r>
      <w:proofErr w:type="spellStart"/>
      <w:r>
        <w:t>велоэргометрическом</w:t>
      </w:r>
      <w:proofErr w:type="spellEnd"/>
      <w:r>
        <w:t xml:space="preserve"> тесте (n=15) провели 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w:t>
      </w:r>
      <w:proofErr w:type="gramStart"/>
      <w:r>
        <w:t>p&lt;</w:t>
      </w:r>
      <w:proofErr w:type="gramEnd"/>
      <w:r>
        <w:t xml:space="preserve">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w:t>
      </w:r>
      <w:r>
        <w:lastRenderedPageBreak/>
        <w:t>определения LT при велоэргометрии, поскольку точно отражает динамику O₂-метаболизма независимо от перфузии.</w:t>
      </w:r>
    </w:p>
    <w:p w14:paraId="3213D57A" w14:textId="4BC1EC96"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[2020]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[2017]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w:t>
      </w:r>
      <w:proofErr w:type="gramStart"/>
      <w:r>
        <w:t>p&lt;</w:t>
      </w:r>
      <w:proofErr w:type="gramEnd"/>
      <w:r>
        <w:t xml:space="preserve">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t>
      </w:r>
      <w:proofErr w:type="spellStart"/>
      <w:r>
        <w:t>Wpeak</w:t>
      </w:r>
      <w:proofErr w:type="spellEnd"/>
      <w:r>
        <w:t xml:space="preserve"> (r=0,81 и r=0,72, </w:t>
      </w:r>
      <w:proofErr w:type="gramStart"/>
      <w:r>
        <w:t>p&lt;</w:t>
      </w:r>
      <w:proofErr w:type="gramEnd"/>
      <w:r>
        <w:t>0,01 соответственно).</w:t>
      </w:r>
    </w:p>
    <w:p w14:paraId="3DF17D9D" w14:textId="7260A1F8"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[2024] в выборке велосипедистов установили, что 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w:t>
      </w:r>
      <w:r>
        <w:lastRenderedPageBreak/>
        <w:t xml:space="preserve">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[2016]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746CD722" w14:textId="66EAB2DC"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[2018]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[2016]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0E863129" w14:textId="2DF63239"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[2016] 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[2019]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[2018]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[2021] показали, что методы </w:t>
      </w:r>
      <w:proofErr w:type="spellStart"/>
      <w:r>
        <w:t>Dmax</w:t>
      </w:r>
      <w:proofErr w:type="spellEnd"/>
      <w:r>
        <w:t xml:space="preserve"> и </w:t>
      </w:r>
      <w:proofErr w:type="spellStart"/>
      <w:r>
        <w:lastRenderedPageBreak/>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4D18A478" w14:textId="77777777" w:rsidR="00300F39" w:rsidRDefault="00300F39" w:rsidP="00300F39">
      <w:pPr>
        <w:ind w:firstLine="708"/>
      </w:pPr>
      <w:r>
        <w:rPr>
          <w:i/>
          <w:iCs/>
        </w:rPr>
        <w:t xml:space="preserve">Несмотря на доказанную </w:t>
      </w:r>
      <w:proofErr w:type="spellStart"/>
      <w:r>
        <w:rPr>
          <w:i/>
          <w:iCs/>
        </w:rPr>
        <w:t>валидность</w:t>
      </w:r>
      <w:proofErr w:type="spellEnd"/>
      <w:r>
        <w:rPr>
          <w:i/>
          <w:iCs/>
        </w:rPr>
        <w:t xml:space="preserve"> NIRS для </w:t>
      </w:r>
      <w:proofErr w:type="spellStart"/>
      <w:r>
        <w:rPr>
          <w:i/>
          <w:iCs/>
        </w:rPr>
        <w:t>детекции</w:t>
      </w:r>
      <w:proofErr w:type="spellEnd"/>
      <w:r>
        <w:rPr>
          <w:i/>
          <w:iCs/>
        </w:rPr>
        <w:t xml:space="preserve"> порогов, стандартные алгоритмы (</w:t>
      </w:r>
      <w:proofErr w:type="spellStart"/>
      <w:r>
        <w:rPr>
          <w:i/>
          <w:iCs/>
        </w:rPr>
        <w:t>Dmax</w:t>
      </w:r>
      <w:proofErr w:type="spellEnd"/>
      <w:r>
        <w:rPr>
          <w:i/>
          <w:iCs/>
        </w:rPr>
        <w:t xml:space="preserve">, </w:t>
      </w:r>
      <w:proofErr w:type="spellStart"/>
      <w:r>
        <w:rPr>
          <w:i/>
          <w:iCs/>
        </w:rPr>
        <w:t>mDmax</w:t>
      </w:r>
      <w:proofErr w:type="spellEnd"/>
      <w:r>
        <w:rPr>
          <w:i/>
          <w:iCs/>
        </w:rPr>
        <w:t xml:space="preserve">) демонстрируют неприемлемую </w:t>
      </w:r>
      <w:proofErr w:type="spellStart"/>
      <w:r>
        <w:rPr>
          <w:i/>
          <w:iCs/>
        </w:rPr>
        <w:t>воспроизводимость</w:t>
      </w:r>
      <w:proofErr w:type="spellEnd"/>
      <w:r>
        <w:rPr>
          <w:i/>
          <w:iCs/>
        </w:rPr>
        <w:t xml:space="preserve"> при их применении к </w:t>
      </w:r>
      <w:proofErr w:type="spellStart"/>
      <w:r>
        <w:rPr>
          <w:i/>
          <w:iCs/>
        </w:rPr>
        <w:t>SmO</w:t>
      </w:r>
      <w:proofErr w:type="spellEnd"/>
      <w:r>
        <w:rPr>
          <w:i/>
          <w:iCs/>
        </w:rPr>
        <w:t xml:space="preserve">₂. Применение методов ML для автоматической и воспроизводимой </w:t>
      </w:r>
      <w:proofErr w:type="spellStart"/>
      <w:r>
        <w:rPr>
          <w:i/>
          <w:iCs/>
        </w:rPr>
        <w:t>детекции</w:t>
      </w:r>
      <w:proofErr w:type="spellEnd"/>
      <w:r>
        <w:rPr>
          <w:i/>
          <w:iCs/>
        </w:rPr>
        <w:t xml:space="preserve"> двух точек перегиба </w:t>
      </w:r>
      <w:proofErr w:type="spellStart"/>
      <w:r>
        <w:rPr>
          <w:i/>
          <w:iCs/>
        </w:rPr>
        <w:t>SmO</w:t>
      </w:r>
      <w:proofErr w:type="spellEnd"/>
      <w:r>
        <w:rPr>
          <w:i/>
          <w:iCs/>
        </w:rPr>
        <w:t>₂ в реальном времени, в том числе в сочетании с ЭМГ-сигналом той же мышцы, остаётся нерешённой задачей.</w:t>
      </w:r>
    </w:p>
    <w:p w14:paraId="456A80BC" w14:textId="22996369" w:rsidR="00300F39" w:rsidRDefault="00E62A0E" w:rsidP="00C44D81">
      <w:pPr>
        <w:pStyle w:val="21"/>
      </w:pPr>
      <w:bookmarkStart w:id="8" w:name="_Toc228326034"/>
      <w:r>
        <w:t>1.4 Вариабельность сердечного ритма и DFA-α1 как онлайн-маркер первого порога</w:t>
      </w:r>
      <w:bookmarkEnd w:id="8"/>
    </w:p>
    <w:p w14:paraId="21D990C7" w14:textId="5A9169C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w:t>
      </w:r>
      <w:proofErr w:type="spellStart"/>
      <w:r>
        <w:t>Rogers</w:t>
      </w:r>
      <w:proofErr w:type="spellEnd"/>
      <w:r>
        <w:t xml:space="preserve">, </w:t>
      </w:r>
      <w:proofErr w:type="spellStart"/>
      <w:r>
        <w:t>Gronwald</w:t>
      </w:r>
      <w:proofErr w:type="spellEnd"/>
      <w:r>
        <w:t>, 2022].</w:t>
      </w:r>
    </w:p>
    <w:p w14:paraId="3293EC06"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w:t>
      </w:r>
      <w:r>
        <w:lastRenderedPageBreak/>
        <w:t xml:space="preserve">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w:t>
      </w:r>
      <w:proofErr w:type="spellStart"/>
      <w:r>
        <w:t>Rogers</w:t>
      </w:r>
      <w:proofErr w:type="spellEnd"/>
      <w:r>
        <w:t xml:space="preserve">, </w:t>
      </w:r>
      <w:proofErr w:type="spellStart"/>
      <w:r>
        <w:t>Gronwald</w:t>
      </w:r>
      <w:proofErr w:type="spellEnd"/>
      <w:r>
        <w:t>,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w:t>
      </w:r>
      <w:proofErr w:type="spellStart"/>
      <w:r>
        <w:t>Rogers</w:t>
      </w:r>
      <w:proofErr w:type="spellEnd"/>
      <w:r>
        <w:t xml:space="preserve">, </w:t>
      </w:r>
      <w:proofErr w:type="spellStart"/>
      <w:r>
        <w:t>Gronwald</w:t>
      </w:r>
      <w:proofErr w:type="spellEnd"/>
      <w:r>
        <w:t>, 2022].</w:t>
      </w:r>
    </w:p>
    <w:p w14:paraId="6FD271D3" w14:textId="77777777" w:rsidR="00300F39" w:rsidRDefault="00300F39" w:rsidP="00300F39">
      <w:pPr>
        <w:ind w:firstLine="708"/>
      </w:pPr>
      <w:proofErr w:type="spellStart"/>
      <w:r>
        <w:t>Валидность</w:t>
      </w:r>
      <w:proofErr w:type="spellEnd"/>
      <w:r>
        <w:t xml:space="preserve"> метода DFA-α1 подтверждена в нескольких независимых исследованиях. </w:t>
      </w:r>
      <w:proofErr w:type="spellStart"/>
      <w:r>
        <w:t>Schaffarczyk</w:t>
      </w:r>
      <w:proofErr w:type="spellEnd"/>
      <w:r>
        <w:t xml:space="preserve"> и </w:t>
      </w:r>
      <w:proofErr w:type="spellStart"/>
      <w:r>
        <w:t>Gronwald</w:t>
      </w:r>
      <w:proofErr w:type="spellEnd"/>
      <w:r>
        <w:t xml:space="preserve">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w:t>
      </w:r>
      <w:proofErr w:type="gramStart"/>
      <w:r>
        <w:t>p&lt;</w:t>
      </w:r>
      <w:proofErr w:type="gramEnd"/>
      <w:r>
        <w:t xml:space="preserve">0,001). HRVT2 (DFA-α1=0,50) соответствовал VT2 с ICC=0,84, r=0,86 (VO₂) и ICC=0,90, r=0,90 (ЧСС). Смещение по </w:t>
      </w:r>
      <w:proofErr w:type="spellStart"/>
      <w:r>
        <w:t>Bland</w:t>
      </w:r>
      <w:proofErr w:type="spellEnd"/>
      <w:r>
        <w:t>–</w:t>
      </w:r>
      <w:proofErr w:type="spellStart"/>
      <w:r>
        <w:t>Altman</w:t>
      </w:r>
      <w:proofErr w:type="spellEnd"/>
      <w:r>
        <w:t xml:space="preserve"> для VT1 </w:t>
      </w:r>
      <w:proofErr w:type="spellStart"/>
      <w:r>
        <w:t>vs</w:t>
      </w:r>
      <w:proofErr w:type="spellEnd"/>
      <w:r>
        <w:t xml:space="preserve"> HRVT1 составило −1,3 мл·кг⁻¹·мин⁻¹ (</w:t>
      </w:r>
      <w:proofErr w:type="spellStart"/>
      <w:r>
        <w:t>LoA</w:t>
      </w:r>
      <w:proofErr w:type="spellEnd"/>
      <w:r>
        <w:t xml:space="preserve">: −6,0 до +3,3), что приемлемо для практического применения. Важно, что данная работа впервые провела систематическую </w:t>
      </w:r>
      <w:proofErr w:type="spellStart"/>
      <w:r>
        <w:t>валидацию</w:t>
      </w:r>
      <w:proofErr w:type="spellEnd"/>
      <w:r>
        <w:t xml:space="preserve"> на женской популяции, ранее недостаточно изученной в контексте DFA-α1. </w:t>
      </w:r>
      <w:proofErr w:type="spellStart"/>
      <w:r>
        <w:t>Schaffarczyk</w:t>
      </w:r>
      <w:proofErr w:type="spellEnd"/>
      <w:r>
        <w:t xml:space="preserve"> и соавторы [</w:t>
      </w:r>
      <w:proofErr w:type="spellStart"/>
      <w:r>
        <w:t>Schaffarczyk</w:t>
      </w:r>
      <w:proofErr w:type="spellEnd"/>
      <w:r>
        <w:t xml:space="preserve">, </w:t>
      </w:r>
      <w:proofErr w:type="spellStart"/>
      <w:r>
        <w:t>Rogers</w:t>
      </w:r>
      <w:proofErr w:type="spellEnd"/>
      <w:r>
        <w:t xml:space="preserve">, 2022] также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w:t>
      </w:r>
      <w:r>
        <w:lastRenderedPageBreak/>
        <w:t>изменений, что свидетельствует о том, что DFA-α1 отражает вегетативный аспект усталости.</w:t>
      </w:r>
    </w:p>
    <w:p w14:paraId="7765AF13" w14:textId="210B2122" w:rsidR="00300F39" w:rsidRDefault="00300F39" w:rsidP="00300F39">
      <w:pPr>
        <w:ind w:firstLine="708"/>
      </w:pPr>
      <w:r>
        <w:t xml:space="preserve">Отдельного внимания заслуживает влияние биологического пола на кинетику DFA-α1 при нагрузке. </w:t>
      </w:r>
      <w:proofErr w:type="spellStart"/>
      <w:r>
        <w:t>Schaffarczyk</w:t>
      </w:r>
      <w:proofErr w:type="spellEnd"/>
      <w:r>
        <w:t xml:space="preserve"> и </w:t>
      </w:r>
      <w:proofErr w:type="spellStart"/>
      <w:r>
        <w:t>Gronwald</w:t>
      </w:r>
      <w:proofErr w:type="spellEnd"/>
      <w:r>
        <w:t xml:space="preserve"> [2022] показали, что у </w:t>
      </w:r>
      <w:proofErr w:type="spellStart"/>
      <w:r>
        <w:t>пременопаузальных</w:t>
      </w:r>
      <w:proofErr w:type="spellEnd"/>
      <w:r>
        <w:t xml:space="preserve">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w:t>
      </w:r>
      <w:proofErr w:type="spellStart"/>
      <w:r>
        <w:t>LoA</w:t>
      </w:r>
      <w:proofErr w:type="spellEnd"/>
      <w:r>
        <w:t xml:space="preserve">)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w:t>
      </w:r>
      <w:proofErr w:type="spellStart"/>
      <w:r>
        <w:t>триатлонистов</w:t>
      </w:r>
      <w:proofErr w:type="spellEnd"/>
      <w:r>
        <w:t xml:space="preserve">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w:t>
      </w:r>
      <w:proofErr w:type="spellStart"/>
      <w:r>
        <w:t>Schaffarczyk</w:t>
      </w:r>
      <w:proofErr w:type="spellEnd"/>
      <w:r>
        <w:t xml:space="preserve">, </w:t>
      </w:r>
      <w:proofErr w:type="spellStart"/>
      <w:r>
        <w:t>Gronwald</w:t>
      </w:r>
      <w:proofErr w:type="spellEnd"/>
      <w:r>
        <w:t>, 2022].</w:t>
      </w:r>
    </w:p>
    <w:p w14:paraId="12FA5CD3" w14:textId="2CB234EA"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w:t>
      </w:r>
      <w:proofErr w:type="spellStart"/>
      <w:r>
        <w:t>Schaffarczyk</w:t>
      </w:r>
      <w:proofErr w:type="spellEnd"/>
      <w:r>
        <w:t xml:space="preserve">, </w:t>
      </w:r>
      <w:proofErr w:type="spellStart"/>
      <w:r>
        <w:t>Rogers</w:t>
      </w:r>
      <w:proofErr w:type="spellEnd"/>
      <w:r>
        <w:t>, 2022].</w:t>
      </w:r>
    </w:p>
    <w:p w14:paraId="29C7B3F1" w14:textId="057ADB36"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w:t>
      </w:r>
      <w:r>
        <w:lastRenderedPageBreak/>
        <w:t xml:space="preserve">обзоре с мета-анализом </w:t>
      </w:r>
      <w:proofErr w:type="spellStart"/>
      <w:r>
        <w:t>Tanner</w:t>
      </w:r>
      <w:proofErr w:type="spellEnd"/>
      <w:r>
        <w:t xml:space="preserve"> и соавторов [</w:t>
      </w:r>
      <w:proofErr w:type="spellStart"/>
      <w:r>
        <w:t>Tanner</w:t>
      </w:r>
      <w:proofErr w:type="spellEnd"/>
      <w:r>
        <w:t xml:space="preserve">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6D4EDB3F" w14:textId="77777777" w:rsidR="00300F39" w:rsidRDefault="00300F39" w:rsidP="00300F39">
      <w:pPr>
        <w:ind w:firstLine="708"/>
      </w:pPr>
      <w:r>
        <w:rPr>
          <w:i/>
          <w:iCs/>
        </w:rPr>
        <w:t xml:space="preserve">Метод DFA-α1 </w:t>
      </w:r>
      <w:proofErr w:type="spellStart"/>
      <w:r>
        <w:rPr>
          <w:i/>
          <w:iCs/>
        </w:rPr>
        <w:t>валидирован</w:t>
      </w:r>
      <w:proofErr w:type="spellEnd"/>
      <w:r>
        <w:rPr>
          <w:i/>
          <w:iCs/>
        </w:rPr>
        <w:t xml:space="preserve"> как </w:t>
      </w:r>
      <w:proofErr w:type="spellStart"/>
      <w:r>
        <w:rPr>
          <w:i/>
          <w:iCs/>
        </w:rPr>
        <w:t>неинвазивный</w:t>
      </w:r>
      <w:proofErr w:type="spellEnd"/>
      <w:r>
        <w:rPr>
          <w:i/>
          <w:iCs/>
        </w:rPr>
        <w:t xml:space="preserve"> маркер VT1, однако его применение ограничено первым порогом и требует качественного RR-ряда без существенных артефактов. </w:t>
      </w:r>
      <w:proofErr w:type="spellStart"/>
      <w:r>
        <w:rPr>
          <w:i/>
          <w:iCs/>
        </w:rPr>
        <w:t>Schaffarczyk</w:t>
      </w:r>
      <w:proofErr w:type="spellEnd"/>
      <w:r>
        <w:rPr>
          <w:i/>
          <w:iCs/>
        </w:rPr>
        <w:t xml:space="preserve"> и </w:t>
      </w:r>
      <w:proofErr w:type="spellStart"/>
      <w:r>
        <w:rPr>
          <w:i/>
          <w:iCs/>
        </w:rPr>
        <w:t>Gronwald</w:t>
      </w:r>
      <w:proofErr w:type="spellEnd"/>
      <w:r>
        <w:rPr>
          <w:i/>
          <w:iCs/>
        </w:rPr>
        <w:t xml:space="preserve">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053DF0A8" w14:textId="6C81DF68" w:rsidR="00300F39" w:rsidRDefault="00E62A0E" w:rsidP="00C44D81">
      <w:pPr>
        <w:pStyle w:val="21"/>
      </w:pPr>
      <w:bookmarkStart w:id="9" w:name="_Toc228326035"/>
      <w:r>
        <w:t xml:space="preserve">1.5 Кинетика </w:t>
      </w:r>
      <w:proofErr w:type="spellStart"/>
      <w:r>
        <w:t>лактата</w:t>
      </w:r>
      <w:proofErr w:type="spellEnd"/>
      <w:r>
        <w:t>: задержка системного сигнала относительно локального</w:t>
      </w:r>
      <w:bookmarkEnd w:id="9"/>
    </w:p>
    <w:p w14:paraId="34461EBF" w14:textId="662E9265"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[1993] в классическом эксперименте с </w:t>
      </w:r>
      <w:r>
        <w:lastRenderedPageBreak/>
        <w:t xml:space="preserve">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7,14–7,15, что само по себе влияет на транспортную кинетику [</w:t>
      </w:r>
      <w:proofErr w:type="spellStart"/>
      <w:r>
        <w:t>Bangsbo</w:t>
      </w:r>
      <w:proofErr w:type="spellEnd"/>
      <w:r>
        <w:t xml:space="preserve">, </w:t>
      </w:r>
      <w:proofErr w:type="spellStart"/>
      <w:r>
        <w:t>Johansen</w:t>
      </w:r>
      <w:proofErr w:type="spellEnd"/>
      <w:r>
        <w:t>, 1993].</w:t>
      </w:r>
    </w:p>
    <w:p w14:paraId="01164455" w14:textId="3904EB7D" w:rsidR="00300F39" w:rsidRDefault="00300F39" w:rsidP="00300F39">
      <w:pPr>
        <w:ind w:firstLine="708"/>
      </w:pPr>
      <w:proofErr w:type="spellStart"/>
      <w:r>
        <w:t>MacLean</w:t>
      </w:r>
      <w:proofErr w:type="spellEnd"/>
      <w:r>
        <w:t xml:space="preserve"> и </w:t>
      </w:r>
      <w:proofErr w:type="spellStart"/>
      <w:r>
        <w:t>Bangsbo</w:t>
      </w:r>
      <w:proofErr w:type="spellEnd"/>
      <w:r>
        <w:t xml:space="preserve"> [1999]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w:t>
      </w:r>
      <w:proofErr w:type="spellStart"/>
      <w:r>
        <w:t>MacLean</w:t>
      </w:r>
      <w:proofErr w:type="spellEnd"/>
      <w:r>
        <w:t xml:space="preserve">, </w:t>
      </w:r>
      <w:proofErr w:type="spellStart"/>
      <w:r>
        <w:t>Bangsbo</w:t>
      </w:r>
      <w:proofErr w:type="spellEnd"/>
      <w:r>
        <w:t xml:space="preserve">, 1999].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4E48142B"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w:t>
      </w:r>
      <w:r>
        <w:lastRenderedPageBreak/>
        <w:t xml:space="preserve">протокола. </w:t>
      </w:r>
      <w:proofErr w:type="spellStart"/>
      <w:r>
        <w:t>Ji</w:t>
      </w:r>
      <w:proofErr w:type="spellEnd"/>
      <w:r>
        <w:t xml:space="preserve"> и </w:t>
      </w:r>
      <w:proofErr w:type="spellStart"/>
      <w:r>
        <w:t>Sommer</w:t>
      </w:r>
      <w:proofErr w:type="spellEnd"/>
      <w:r>
        <w:t xml:space="preserve"> [2021] и </w:t>
      </w:r>
      <w:proofErr w:type="spellStart"/>
      <w:r>
        <w:t>Wackerhage</w:t>
      </w:r>
      <w:proofErr w:type="spellEnd"/>
      <w:r>
        <w:t xml:space="preserve"> с </w:t>
      </w:r>
      <w:proofErr w:type="spellStart"/>
      <w:r>
        <w:t>Gehlert</w:t>
      </w:r>
      <w:proofErr w:type="spellEnd"/>
      <w:r>
        <w:t xml:space="preserve"> [2022]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w:t>
      </w:r>
      <w:proofErr w:type="spellStart"/>
      <w:r>
        <w:t>Ji</w:t>
      </w:r>
      <w:proofErr w:type="spellEnd"/>
      <w:r>
        <w:t xml:space="preserve">, </w:t>
      </w:r>
      <w:proofErr w:type="spellStart"/>
      <w:r>
        <w:t>Sommer</w:t>
      </w:r>
      <w:proofErr w:type="spellEnd"/>
      <w:r>
        <w:t>,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E3AA4AB"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[2003]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тогда как другая часть его потребляет через межмышечный шаттл [</w:t>
      </w:r>
      <w:proofErr w:type="spellStart"/>
      <w:r>
        <w:t>Brooks</w:t>
      </w:r>
      <w:proofErr w:type="spellEnd"/>
      <w:r>
        <w:t xml:space="preserve">, 2023]. Велоэргометрия обладает в этом отношении методологическим преимуществом: нагрузка изолирована преимущественно </w:t>
      </w:r>
      <w:r>
        <w:lastRenderedPageBreak/>
        <w:t xml:space="preserve">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ACBFA67" w14:textId="0A41A7CC"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[1995]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[1998]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2E5229CB"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[2023],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w:t>
      </w:r>
      <w:r>
        <w:lastRenderedPageBreak/>
        <w:t xml:space="preserve">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211A2BA3" w14:textId="29C5D646" w:rsidR="00300F39" w:rsidRDefault="00300F39" w:rsidP="00300F39">
      <w:pPr>
        <w:ind w:firstLine="708"/>
      </w:pPr>
      <w:r>
        <w:rPr>
          <w:i/>
          <w:iCs/>
        </w:rPr>
        <w:t xml:space="preserve">Количественные данные о временной задержке между внутримышечным </w:t>
      </w:r>
      <w:proofErr w:type="spellStart"/>
      <w:r>
        <w:rPr>
          <w:i/>
          <w:iCs/>
        </w:rPr>
        <w:t>лактатом</w:t>
      </w:r>
      <w:proofErr w:type="spellEnd"/>
      <w:r>
        <w:rPr>
          <w:i/>
          <w:iCs/>
        </w:rPr>
        <w:t xml:space="preserve"> и капиллярным </w:t>
      </w:r>
      <w:proofErr w:type="spellStart"/>
      <w:r>
        <w:rPr>
          <w:i/>
          <w:iCs/>
        </w:rPr>
        <w:t>лактатом</w:t>
      </w:r>
      <w:proofErr w:type="spellEnd"/>
      <w:r>
        <w:rPr>
          <w:i/>
          <w:iCs/>
        </w:rPr>
        <w:t xml:space="preserve"> при ступенчатом </w:t>
      </w:r>
      <w:proofErr w:type="spellStart"/>
      <w:r>
        <w:rPr>
          <w:i/>
          <w:iCs/>
        </w:rPr>
        <w:t>велоэргометрическом</w:t>
      </w:r>
      <w:proofErr w:type="spellEnd"/>
      <w:r>
        <w:rPr>
          <w:i/>
          <w:iCs/>
        </w:rPr>
        <w:t xml:space="preserve"> тесте с шагом 30 Вт / 3 мин в литературе систематически не представлены. Это ограничивает точность разметки временных меток порога в ML-</w:t>
      </w:r>
      <w:proofErr w:type="spellStart"/>
      <w:r>
        <w:rPr>
          <w:i/>
          <w:iCs/>
        </w:rPr>
        <w:t>датасете</w:t>
      </w:r>
      <w:proofErr w:type="spellEnd"/>
      <w:r>
        <w:rPr>
          <w:i/>
          <w:iCs/>
        </w:rPr>
        <w:t xml:space="preserve"> и является источником неустранимой погрешности при верификации модели по </w:t>
      </w:r>
      <w:proofErr w:type="spellStart"/>
      <w:r>
        <w:rPr>
          <w:i/>
          <w:iCs/>
        </w:rPr>
        <w:t>лактатным</w:t>
      </w:r>
      <w:proofErr w:type="spellEnd"/>
      <w:r>
        <w:rPr>
          <w:i/>
          <w:iCs/>
        </w:rPr>
        <w:t xml:space="preserve"> меткам.</w:t>
      </w:r>
    </w:p>
    <w:p w14:paraId="0408CC5C" w14:textId="3A426CD3" w:rsidR="00300F39" w:rsidRDefault="00E62A0E" w:rsidP="00E56E6F">
      <w:pPr>
        <w:pStyle w:val="21"/>
      </w:pPr>
      <w:bookmarkStart w:id="10" w:name="_Toc228326036"/>
      <w:r>
        <w:t>1.6 Машинное обучение и алгоритмы онлайн-</w:t>
      </w:r>
      <w:proofErr w:type="spellStart"/>
      <w:r>
        <w:t>детекции</w:t>
      </w:r>
      <w:proofErr w:type="spellEnd"/>
      <w:r>
        <w:t xml:space="preserve"> аэробно-анаэробного перехода</w:t>
      </w:r>
      <w:bookmarkEnd w:id="10"/>
    </w:p>
    <w:p w14:paraId="6094851D" w14:textId="6B8A4F5F"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CC3A35E" w14:textId="73D9E2DC" w:rsidR="00300F39" w:rsidRDefault="00E62A0E" w:rsidP="00E56E6F">
      <w:pPr>
        <w:pStyle w:val="31"/>
      </w:pPr>
      <w:bookmarkStart w:id="11" w:name="_Toc228326037"/>
      <w:r>
        <w:t>1.6.1 Классический ML на ручных признаках</w:t>
      </w:r>
      <w:bookmarkEnd w:id="11"/>
    </w:p>
    <w:p w14:paraId="385F3453" w14:textId="6A671DA1"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[2024]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w:t>
      </w:r>
      <w:r>
        <w:lastRenderedPageBreak/>
        <w:t xml:space="preserve">вклада признаков в решение модели (SHAP-анализ)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w:t>
      </w:r>
    </w:p>
    <w:p w14:paraId="37673290" w14:textId="18590CB9"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[2025]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[2021]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0D0B930F"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w:t>
      </w:r>
      <w:r>
        <w:lastRenderedPageBreak/>
        <w:t xml:space="preserve">степени, применённая </w:t>
      </w:r>
      <w:proofErr w:type="spellStart"/>
      <w:r>
        <w:t>Lin</w:t>
      </w:r>
      <w:proofErr w:type="spellEnd"/>
      <w:r>
        <w:t xml:space="preserve"> и </w:t>
      </w:r>
      <w:proofErr w:type="spellStart"/>
      <w:r>
        <w:t>Huang</w:t>
      </w:r>
      <w:proofErr w:type="spellEnd"/>
      <w:r>
        <w:t xml:space="preserve"> [2020]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w:t>
      </w:r>
      <w:proofErr w:type="spellStart"/>
      <w:r>
        <w:t>Popov</w:t>
      </w:r>
      <w:proofErr w:type="spellEnd"/>
      <w:r>
        <w:t xml:space="preserve">, </w:t>
      </w:r>
      <w:proofErr w:type="spellStart"/>
      <w:r>
        <w:t>Vinogradova</w:t>
      </w:r>
      <w:proofErr w:type="spellEnd"/>
      <w:r>
        <w:t xml:space="preserve">, 2019]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10156AA3" w14:textId="5902ACD8"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 xml:space="preserve">₂ показывает </w:t>
      </w:r>
      <w:proofErr w:type="gramStart"/>
      <w:r>
        <w:t>ICC&lt;</w:t>
      </w:r>
      <w:proofErr w:type="gramEnd"/>
      <w:r>
        <w:t>0,40 при тест-</w:t>
      </w:r>
      <w:proofErr w:type="spellStart"/>
      <w:r>
        <w:t>ретесте</w:t>
      </w:r>
      <w:proofErr w:type="spellEnd"/>
      <w:r>
        <w:t xml:space="preserve"> [</w:t>
      </w:r>
      <w:proofErr w:type="spellStart"/>
      <w:r>
        <w:t>Cayot</w:t>
      </w:r>
      <w:proofErr w:type="spellEnd"/>
      <w:r>
        <w:t xml:space="preserve">, </w:t>
      </w:r>
      <w:proofErr w:type="spellStart"/>
      <w:r>
        <w:t>Robinson</w:t>
      </w:r>
      <w:proofErr w:type="spellEnd"/>
      <w:r>
        <w:t xml:space="preserve">, 2021], тогда как полиномиальный метод по </w:t>
      </w:r>
      <w:proofErr w:type="spellStart"/>
      <w:r>
        <w:t>O₂Hb</w:t>
      </w:r>
      <w:proofErr w:type="spellEnd"/>
      <w:r>
        <w:t>/</w:t>
      </w:r>
      <w:proofErr w:type="spellStart"/>
      <w:r>
        <w:t>HHb</w:t>
      </w:r>
      <w:proofErr w:type="spellEnd"/>
      <w:r>
        <w:t xml:space="preserve"> воспроизводим и точен [</w:t>
      </w:r>
      <w:proofErr w:type="spellStart"/>
      <w:r>
        <w:t>Lin</w:t>
      </w:r>
      <w:proofErr w:type="spellEnd"/>
      <w:r>
        <w:t xml:space="preserve">, </w:t>
      </w:r>
      <w:proofErr w:type="spellStart"/>
      <w:r>
        <w:t>Huang</w:t>
      </w:r>
      <w:proofErr w:type="spellEnd"/>
      <w:r>
        <w:t>, 2020].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w:t>
      </w:r>
      <w:proofErr w:type="spellStart"/>
      <w:r>
        <w:t>Popov</w:t>
      </w:r>
      <w:proofErr w:type="spellEnd"/>
      <w:r>
        <w:t xml:space="preserve">, </w:t>
      </w:r>
      <w:proofErr w:type="spellStart"/>
      <w:r>
        <w:t>Vinogradova</w:t>
      </w:r>
      <w:proofErr w:type="spellEnd"/>
      <w:r>
        <w:t>, 2019], но не предназначен для онлайн-применения. Для HRV: DFA-α1=0,75 детектирует VT1 с ICC=0,77–0,87 [</w:t>
      </w:r>
      <w:proofErr w:type="spellStart"/>
      <w:r>
        <w:t>Schaffarczyk</w:t>
      </w:r>
      <w:proofErr w:type="spellEnd"/>
      <w:r>
        <w:t xml:space="preserve">, </w:t>
      </w:r>
      <w:proofErr w:type="spellStart"/>
      <w:r>
        <w:t>Gronwald</w:t>
      </w:r>
      <w:proofErr w:type="spellEnd"/>
      <w:r>
        <w:t xml:space="preserve">, 2022],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0A8ADEF" w14:textId="4E424D62"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w:t>
      </w:r>
      <w:proofErr w:type="spellStart"/>
      <w:r>
        <w:t>Rodu</w:t>
      </w:r>
      <w:proofErr w:type="spellEnd"/>
      <w:r>
        <w:t xml:space="preserve"> и др., 2024],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w:t>
      </w:r>
      <w:r>
        <w:lastRenderedPageBreak/>
        <w:t>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02255E94" w14:textId="780CF2D2" w:rsidR="00300F39" w:rsidRDefault="00E62A0E" w:rsidP="00E56E6F">
      <w:pPr>
        <w:pStyle w:val="31"/>
      </w:pPr>
      <w:bookmarkStart w:id="12" w:name="_Toc228326038"/>
      <w:r>
        <w:t xml:space="preserve">1.6.2 ML для временных рядов: LSTM, TCN и </w:t>
      </w:r>
      <w:proofErr w:type="spellStart"/>
      <w:r>
        <w:t>вейвлетные</w:t>
      </w:r>
      <w:proofErr w:type="spellEnd"/>
      <w:r>
        <w:t xml:space="preserve"> сети</w:t>
      </w:r>
      <w:bookmarkEnd w:id="12"/>
    </w:p>
    <w:p w14:paraId="6EAA0272" w14:textId="3D510DCE"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w:t>
      </w:r>
      <w:proofErr w:type="gramStart"/>
      <w:r>
        <w:t>признаков</w:t>
      </w:r>
      <w:proofErr w:type="gramEnd"/>
      <w:r>
        <w:t xml:space="preserve">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(LSTM, GRU,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w:t>
      </w:r>
      <w:r>
        <w:lastRenderedPageBreak/>
        <w:t>значением сигнала, а характером его эволюции на временном горизонте порядка десятков секунд.</w:t>
      </w:r>
    </w:p>
    <w:p w14:paraId="0B2CAF7A" w14:textId="23DFF65A"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w:t>
      </w:r>
      <w:proofErr w:type="spellStart"/>
      <w:r>
        <w:t>Zeng</w:t>
      </w:r>
      <w:proofErr w:type="spellEnd"/>
      <w:r>
        <w:t xml:space="preserve"> и др., 2022]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обе RNN-модели превзошли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отбора признаков (</w:t>
      </w:r>
      <w:proofErr w:type="spellStart"/>
      <w:r>
        <w:t>feature</w:t>
      </w:r>
      <w:proofErr w:type="spellEnd"/>
      <w:r>
        <w:t xml:space="preserve"> </w:t>
      </w:r>
      <w:proofErr w:type="spellStart"/>
      <w:r>
        <w:t>selection</w:t>
      </w:r>
      <w:proofErr w:type="spellEnd"/>
      <w:r>
        <w:t xml:space="preserve">) совместно с RNN-архитектурами, что особенно актуально при ограниченных размерах </w:t>
      </w:r>
      <w:proofErr w:type="spellStart"/>
      <w:r>
        <w:t>датасета</w:t>
      </w:r>
      <w:proofErr w:type="spellEnd"/>
      <w:r>
        <w:t xml:space="preserve">. – показывает перспективность совместного применения </w:t>
      </w:r>
      <w:proofErr w:type="spellStart"/>
      <w:r>
        <w:t>feature</w:t>
      </w:r>
      <w:proofErr w:type="spellEnd"/>
      <w:r>
        <w:t xml:space="preserve"> </w:t>
      </w:r>
      <w:proofErr w:type="spellStart"/>
      <w:r>
        <w:t>selection</w:t>
      </w:r>
      <w:proofErr w:type="spellEnd"/>
      <w:r>
        <w:t xml:space="preserve"> и RNN-архитектур, что особенно актуально при ограниченных размерах </w:t>
      </w:r>
      <w:proofErr w:type="spellStart"/>
      <w:r>
        <w:t>датасета</w:t>
      </w:r>
      <w:proofErr w:type="spellEnd"/>
      <w:r>
        <w:t>.</w:t>
      </w:r>
    </w:p>
    <w:p w14:paraId="4C54A0A1" w14:textId="2EA04082"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w:t>
      </w:r>
      <w:proofErr w:type="spellStart"/>
      <w:r>
        <w:t>Miura</w:t>
      </w:r>
      <w:proofErr w:type="spellEnd"/>
      <w:r>
        <w:t xml:space="preserve">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w:t>
      </w:r>
      <w:proofErr w:type="gramStart"/>
      <w:r>
        <w:t>p&lt;</w:t>
      </w:r>
      <w:proofErr w:type="gramEnd"/>
      <w:r>
        <w:t xml:space="preserve">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w:t>
      </w:r>
      <w:r>
        <w:lastRenderedPageBreak/>
        <w:t xml:space="preserve">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65A31B00" w14:textId="16B2BDF8"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w:t>
      </w:r>
      <w:proofErr w:type="spellStart"/>
      <w:r>
        <w:t>Amelard</w:t>
      </w:r>
      <w:proofErr w:type="spellEnd"/>
      <w:r>
        <w:t xml:space="preserve">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Классификация интенсивности по предсказанному VO₂ непосредственно параллельна задаче </w:t>
      </w:r>
      <w:r>
        <w:lastRenderedPageBreak/>
        <w:t>настоящей работы, в которой выходом модели является вероятность нахождения в зоне ниже LT1, между LT1 и LT2 либо выше LT2.</w:t>
      </w:r>
    </w:p>
    <w:p w14:paraId="3D4FB906" w14:textId="778D6317" w:rsidR="00300F39" w:rsidRDefault="00300F39" w:rsidP="00300F39">
      <w:pPr>
        <w:ind w:firstLine="708"/>
      </w:pPr>
      <w:r>
        <w:rPr>
          <w:i/>
        </w:rPr>
        <w:t xml:space="preserve">Концептуальный мост между сигнальной обработкой и глубоким обучением представляют </w:t>
      </w:r>
      <w:proofErr w:type="spellStart"/>
      <w:r>
        <w:rPr>
          <w:i/>
        </w:rPr>
        <w:t>вейвлетные</w:t>
      </w:r>
      <w:proofErr w:type="spellEnd"/>
      <w:r>
        <w:rPr>
          <w:i/>
        </w:rPr>
        <w:t xml:space="preserve"> нейронные сети (</w:t>
      </w:r>
      <w:proofErr w:type="spellStart"/>
      <w:r>
        <w:rPr>
          <w:i/>
        </w:rPr>
        <w:t>wavelet</w:t>
      </w:r>
      <w:proofErr w:type="spellEnd"/>
      <w:r>
        <w:rPr>
          <w:i/>
        </w:rPr>
        <w:t xml:space="preserve"> CNN). В этих архитектурах первый слой реализует обучаемое </w:t>
      </w:r>
      <w:proofErr w:type="spellStart"/>
      <w:r>
        <w:rPr>
          <w:i/>
        </w:rPr>
        <w:t>вейвлет</w:t>
      </w:r>
      <w:proofErr w:type="spellEnd"/>
      <w:r>
        <w:rPr>
          <w:i/>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Pr>
          <w:i/>
        </w:rPr>
        <w:t>Tsinganos</w:t>
      </w:r>
      <w:proofErr w:type="spellEnd"/>
      <w:r>
        <w:rPr>
          <w:i/>
        </w:rPr>
        <w:t xml:space="preserve"> и соавторы [</w:t>
      </w:r>
      <w:proofErr w:type="spellStart"/>
      <w:r>
        <w:rPr>
          <w:i/>
        </w:rPr>
        <w:t>Tsinganos</w:t>
      </w:r>
      <w:proofErr w:type="spellEnd"/>
      <w:r>
        <w:rPr>
          <w:i/>
        </w:rPr>
        <w:t xml:space="preserve"> и др., 2020] хотя и не применяли </w:t>
      </w:r>
      <w:proofErr w:type="spellStart"/>
      <w:r>
        <w:rPr>
          <w:i/>
        </w:rPr>
        <w:t>wavelet</w:t>
      </w:r>
      <w:proofErr w:type="spellEnd"/>
      <w:r>
        <w:rPr>
          <w:i/>
        </w:rPr>
        <w:t xml:space="preserve"> CNN в чистом виде, использовали </w:t>
      </w:r>
      <w:proofErr w:type="spellStart"/>
      <w:r>
        <w:rPr>
          <w:i/>
        </w:rPr>
        <w:t>wavelet</w:t>
      </w:r>
      <w:proofErr w:type="spellEnd"/>
      <w:r>
        <w:rPr>
          <w:i/>
        </w:rPr>
        <w:t xml:space="preserve"> </w:t>
      </w:r>
      <w:proofErr w:type="spellStart"/>
      <w:r>
        <w:rPr>
          <w:i/>
        </w:rPr>
        <w:t>decomposition</w:t>
      </w:r>
      <w:proofErr w:type="spellEnd"/>
      <w:r>
        <w:rPr>
          <w:i/>
        </w:rPr>
        <w:t xml:space="preserve"> как технику аугментации при обучении CNN на ЭМГ и получили прирост точности до +16% – что косвенно подтверждает эффективность </w:t>
      </w:r>
      <w:proofErr w:type="spellStart"/>
      <w:r>
        <w:rPr>
          <w:i/>
        </w:rPr>
        <w:t>вейвлетных</w:t>
      </w:r>
      <w:proofErr w:type="spellEnd"/>
      <w:r>
        <w:rPr>
          <w:i/>
        </w:rPr>
        <w:t xml:space="preserve"> представлений в архитектурах глубокого обучения. При многоканальной записи (например, четыре канала ЭМГ </w:t>
      </w:r>
      <w:proofErr w:type="spellStart"/>
      <w:r>
        <w:rPr>
          <w:i/>
        </w:rPr>
        <w:t>Delsys</w:t>
      </w:r>
      <w:proofErr w:type="spellEnd"/>
      <w:r>
        <w:rPr>
          <w:i/>
        </w:rPr>
        <w:t xml:space="preserve"> </w:t>
      </w:r>
      <w:proofErr w:type="spellStart"/>
      <w:r>
        <w:rPr>
          <w:i/>
        </w:rPr>
        <w:t>Trigno</w:t>
      </w:r>
      <w:proofErr w:type="spellEnd"/>
      <w:r>
        <w:rPr>
          <w:i/>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w:t>
      </w:r>
    </w:p>
    <w:p w14:paraId="3679F5D8"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наручных признаках; </w:t>
      </w:r>
      <w:proofErr w:type="spellStart"/>
      <w:r>
        <w:t>Amelard</w:t>
      </w:r>
      <w:proofErr w:type="spellEnd"/>
      <w:r>
        <w:t xml:space="preserve"> и соавторы [</w:t>
      </w:r>
      <w:proofErr w:type="spellStart"/>
      <w:r>
        <w:t>Amelard</w:t>
      </w:r>
      <w:proofErr w:type="spellEnd"/>
      <w:r>
        <w:t xml:space="preserve">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xml:space="preserve">, доступностью входных каналов и интерпретационными требованиями: для основного результата диссертации представляется обоснованным использование </w:t>
      </w:r>
      <w:proofErr w:type="spellStart"/>
      <w:r>
        <w:t>baseline</w:t>
      </w:r>
      <w:proofErr w:type="spellEnd"/>
      <w:r>
        <w:t>-моделей RF/</w:t>
      </w:r>
      <w:proofErr w:type="spellStart"/>
      <w:r>
        <w:t>XGBoost</w:t>
      </w:r>
      <w:proofErr w:type="spellEnd"/>
      <w:r>
        <w:t xml:space="preserve"> </w:t>
      </w:r>
      <w:r>
        <w:lastRenderedPageBreak/>
        <w:t>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FD93110" w14:textId="73B5C6D7" w:rsidR="00300F39" w:rsidRDefault="00E62A0E" w:rsidP="00E56E6F">
      <w:pPr>
        <w:pStyle w:val="31"/>
      </w:pPr>
      <w:bookmarkStart w:id="13" w:name="_Toc228326039"/>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4A3C2B99"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включает n=19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01615EEF" w14:textId="7C751809"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w:t>
      </w:r>
      <w:proofErr w:type="spellStart"/>
      <w:r>
        <w:t>Rodu</w:t>
      </w:r>
      <w:proofErr w:type="spellEnd"/>
      <w:r>
        <w:t xml:space="preserve"> и др., 2024]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n=19 LOSO обеспечивает 19 независимых тестовых оценок, что достаточно для статистически интерпретируемой агрегированной </w:t>
      </w:r>
      <w:r>
        <w:lastRenderedPageBreak/>
        <w:t xml:space="preserve">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w:t>
      </w:r>
    </w:p>
    <w:p w14:paraId="0F839BD8" w14:textId="7273410F" w:rsidR="00300F39" w:rsidRDefault="00300F39" w:rsidP="00300F39">
      <w:pPr>
        <w:ind w:firstLine="708"/>
      </w:pPr>
      <w:r>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w:t>
      </w:r>
      <w:proofErr w:type="spellStart"/>
      <w:r>
        <w:t>Tsinganos</w:t>
      </w:r>
      <w:proofErr w:type="spellEnd"/>
      <w:r>
        <w:t xml:space="preserve"> и др., 2020]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46FE569B"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w:t>
      </w:r>
      <w:proofErr w:type="gramStart"/>
      <w:r>
        <w:t>n&lt;</w:t>
      </w:r>
      <w:proofErr w:type="gramEnd"/>
      <w:r>
        <w: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[2024]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w:t>
      </w:r>
      <w:r>
        <w:lastRenderedPageBreak/>
        <w:t>меньших выборках задокументированы в смежных работах [</w:t>
      </w:r>
      <w:proofErr w:type="spellStart"/>
      <w:r>
        <w:t>Tomaszewski</w:t>
      </w:r>
      <w:proofErr w:type="spellEnd"/>
      <w:r>
        <w:t xml:space="preserve">, </w:t>
      </w:r>
      <w:proofErr w:type="spellStart"/>
      <w:r>
        <w:t>Majorczyk</w:t>
      </w:r>
      <w:proofErr w:type="spellEnd"/>
      <w:r>
        <w:t xml:space="preserve">, 2024]. Параллельно </w:t>
      </w:r>
      <w:proofErr w:type="spellStart"/>
      <w:r>
        <w:t>Zeng</w:t>
      </w:r>
      <w:proofErr w:type="spellEnd"/>
      <w:r>
        <w:t xml:space="preserve"> и соавторы [</w:t>
      </w:r>
      <w:proofErr w:type="spellStart"/>
      <w:r>
        <w:t>Zeng</w:t>
      </w:r>
      <w:proofErr w:type="spellEnd"/>
      <w:r>
        <w:t xml:space="preserve"> и др., 2022]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w:t>
      </w:r>
      <w:proofErr w:type="spellStart"/>
      <w:r>
        <w:t>Rodu</w:t>
      </w:r>
      <w:proofErr w:type="spellEnd"/>
      <w:r>
        <w:t xml:space="preserve">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w:t>
      </w:r>
      <w:proofErr w:type="spellStart"/>
      <w:r>
        <w:t>baseline</w:t>
      </w:r>
      <w:proofErr w:type="spellEnd"/>
      <w:r>
        <w:t>.</w:t>
      </w:r>
    </w:p>
    <w:p w14:paraId="264D52F0" w14:textId="77777777" w:rsidR="00300F39" w:rsidRDefault="00300F39" w:rsidP="00300F39">
      <w:pPr>
        <w:ind w:firstLine="708"/>
      </w:pPr>
      <w:r>
        <w:rPr>
          <w:i/>
          <w:iCs/>
        </w:rPr>
        <w:t xml:space="preserve">Специфических рекомендаций по комбинированным стратегиям аугментации (в том числе </w:t>
      </w:r>
      <w:proofErr w:type="spellStart"/>
      <w:r>
        <w:rPr>
          <w:i/>
          <w:iCs/>
        </w:rPr>
        <w:t>вейвлетной</w:t>
      </w:r>
      <w:proofErr w:type="spellEnd"/>
      <w:r>
        <w:rPr>
          <w:i/>
          <w:iCs/>
        </w:rPr>
        <w:t xml:space="preserve">) и </w:t>
      </w:r>
      <w:proofErr w:type="spellStart"/>
      <w:r>
        <w:rPr>
          <w:i/>
          <w:iCs/>
        </w:rPr>
        <w:t>валидации</w:t>
      </w:r>
      <w:proofErr w:type="spellEnd"/>
      <w:r>
        <w:rPr>
          <w:i/>
          <w:iCs/>
        </w:rPr>
        <w:t xml:space="preserve"> (LOSO) для задачи </w:t>
      </w:r>
      <w:proofErr w:type="spellStart"/>
      <w:r>
        <w:rPr>
          <w:i/>
          <w:iCs/>
        </w:rPr>
        <w:t>детекции</w:t>
      </w:r>
      <w:proofErr w:type="spellEnd"/>
      <w:r>
        <w:rPr>
          <w:i/>
          <w:iCs/>
        </w:rPr>
        <w:t xml:space="preserve"> </w:t>
      </w:r>
      <w:proofErr w:type="spellStart"/>
      <w:r>
        <w:rPr>
          <w:i/>
          <w:iCs/>
        </w:rPr>
        <w:t>лактатного</w:t>
      </w:r>
      <w:proofErr w:type="spellEnd"/>
      <w:r>
        <w:rPr>
          <w:i/>
          <w:iCs/>
        </w:rPr>
        <w:t xml:space="preserve"> порога по </w:t>
      </w:r>
      <w:proofErr w:type="spellStart"/>
      <w:r>
        <w:rPr>
          <w:i/>
          <w:iCs/>
        </w:rPr>
        <w:t>мультимодальным</w:t>
      </w:r>
      <w:proofErr w:type="spellEnd"/>
      <w:r>
        <w:rPr>
          <w:i/>
          <w:iCs/>
        </w:rPr>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Pr>
          <w:i/>
          <w:iCs/>
        </w:rPr>
        <w:t>валидацию</w:t>
      </w:r>
      <w:proofErr w:type="spellEnd"/>
      <w:r>
        <w:rPr>
          <w:i/>
          <w:iCs/>
        </w:rPr>
        <w:t xml:space="preserve"> совместно с </w:t>
      </w:r>
      <w:proofErr w:type="spellStart"/>
      <w:r>
        <w:rPr>
          <w:i/>
          <w:iCs/>
        </w:rPr>
        <w:t>вейвлетной</w:t>
      </w:r>
      <w:proofErr w:type="spellEnd"/>
      <w:r>
        <w:rPr>
          <w:i/>
          <w:iCs/>
        </w:rPr>
        <w:t xml:space="preserve"> аугментацией ЭМГ в физиологическом контексте предсказания обоих порогов аэробно-анаэробного перехода у тренированных </w:t>
      </w:r>
      <w:proofErr w:type="spellStart"/>
      <w:r>
        <w:rPr>
          <w:i/>
          <w:iCs/>
        </w:rPr>
        <w:t>триатлонистов</w:t>
      </w:r>
      <w:proofErr w:type="spellEnd"/>
      <w:r>
        <w:rPr>
          <w:i/>
          <w:iCs/>
        </w:rPr>
        <w:t>.</w:t>
      </w:r>
    </w:p>
    <w:p w14:paraId="7F737C14" w14:textId="5B3F25BD" w:rsidR="00300F39" w:rsidRDefault="00E62A0E" w:rsidP="00E56E6F">
      <w:pPr>
        <w:pStyle w:val="31"/>
      </w:pPr>
      <w:bookmarkStart w:id="14" w:name="_Toc228326040"/>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0C6C02A1" w14:textId="6B996E15"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w:t>
      </w:r>
      <w:proofErr w:type="spellStart"/>
      <w:r>
        <w:rPr>
          <w:b/>
        </w:rPr>
        <w:t>Kimoto</w:t>
      </w:r>
      <w:proofErr w:type="spellEnd"/>
      <w:r>
        <w:rPr>
          <w:b/>
        </w:rPr>
        <w:t xml:space="preserve"> и соавторов [</w:t>
      </w:r>
      <w:proofErr w:type="spellStart"/>
      <w:r>
        <w:rPr>
          <w:b/>
        </w:rPr>
        <w:t>Kimoto</w:t>
      </w:r>
      <w:proofErr w:type="spellEnd"/>
      <w:r>
        <w:rPr>
          <w:b/>
        </w:rPr>
        <w:t xml:space="preserve"> и др., 2023], в которой описан беспроводной многослойный датчик, объединяющий ЭМГ, </w:t>
      </w:r>
      <w:proofErr w:type="spellStart"/>
      <w:r>
        <w:rPr>
          <w:b/>
        </w:rPr>
        <w:t>механомиограмму</w:t>
      </w:r>
      <w:proofErr w:type="spellEnd"/>
      <w:r>
        <w:rPr>
          <w:b/>
        </w:rPr>
        <w:t xml:space="preserve"> (MMG) и NIRS на одной точке </w:t>
      </w:r>
      <w:r>
        <w:rPr>
          <w:b/>
          <w:i/>
        </w:rPr>
        <w:t xml:space="preserve">m. </w:t>
      </w:r>
      <w:proofErr w:type="spellStart"/>
      <w:r>
        <w:rPr>
          <w:b/>
          <w:i/>
        </w:rPr>
        <w:t>vastus</w:t>
      </w:r>
      <w:proofErr w:type="spellEnd"/>
      <w:r>
        <w:rPr>
          <w:b/>
          <w:i/>
        </w:rPr>
        <w:t xml:space="preserve"> </w:t>
      </w:r>
      <w:proofErr w:type="spellStart"/>
      <w:r>
        <w:rPr>
          <w:b/>
          <w:i/>
        </w:rPr>
        <w:t>lateralis</w:t>
      </w:r>
      <w:proofErr w:type="spellEnd"/>
      <w:r>
        <w:rPr>
          <w:b/>
        </w:rPr>
        <w:t xml:space="preserve"> при велоэргометрии: авторы прямо констатируют в абстракте, что </w:t>
      </w:r>
      <w:proofErr w:type="spellStart"/>
      <w:r>
        <w:rPr>
          <w:b/>
        </w:rPr>
        <w:t>детекция</w:t>
      </w:r>
      <w:proofErr w:type="spellEnd"/>
      <w:r>
        <w:rPr>
          <w:b/>
        </w:rPr>
        <w:t xml:space="preserve"> анаэробного порога по комбинированным </w:t>
      </w:r>
      <w:r>
        <w:rPr>
          <w:b/>
        </w:rPr>
        <w:lastRenderedPageBreak/>
        <w:t>мультисенсорным данным «явно не решена» – техническая платформа существует, тогда как алгоритм онлайн-</w:t>
      </w:r>
      <w:proofErr w:type="spellStart"/>
      <w:r>
        <w:rPr>
          <w:b/>
        </w:rPr>
        <w:t>детекции</w:t>
      </w:r>
      <w:proofErr w:type="spellEnd"/>
      <w:r>
        <w:rPr>
          <w:b/>
        </w:rPr>
        <w:t xml:space="preserve"> порога по такого рода </w:t>
      </w:r>
      <w:proofErr w:type="spellStart"/>
      <w:r>
        <w:rPr>
          <w:b/>
        </w:rPr>
        <w:t>мультимодальным</w:t>
      </w:r>
      <w:proofErr w:type="spellEnd"/>
      <w:r>
        <w:rPr>
          <w:b/>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26AD9B9A" w14:textId="08A307E6" w:rsidR="00300F39" w:rsidRDefault="00E62A0E" w:rsidP="00E56E6F">
      <w:pPr>
        <w:pStyle w:val="21"/>
      </w:pPr>
      <w:bookmarkStart w:id="15" w:name="_Toc228326041"/>
      <w:r>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6D3736DD"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7A40A6E8" w14:textId="28E22FF4"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[2025]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[2025]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1D4FFE68"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w:t>
      </w:r>
      <w:r>
        <w:lastRenderedPageBreak/>
        <w:t xml:space="preserve">метаболизма, что смещает </w:t>
      </w:r>
      <w:proofErr w:type="spellStart"/>
      <w:r>
        <w:t>лактатный</w:t>
      </w:r>
      <w:proofErr w:type="spellEnd"/>
      <w:r>
        <w:t xml:space="preserve"> порог в сторону завышения [</w:t>
      </w:r>
      <w:proofErr w:type="spellStart"/>
      <w:r>
        <w:t>Kominami</w:t>
      </w:r>
      <w:proofErr w:type="spellEnd"/>
      <w:r>
        <w:t xml:space="preserve">, </w:t>
      </w:r>
      <w:proofErr w:type="spellStart"/>
      <w:r>
        <w:t>Nishijima</w:t>
      </w:r>
      <w:proofErr w:type="spellEnd"/>
      <w:r>
        <w:t xml:space="preserve">, 2015].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[2022]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20DF9375"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3C28A168" w14:textId="77777777" w:rsidR="00300F39" w:rsidRDefault="00300F39" w:rsidP="00300F39">
      <w:pPr>
        <w:ind w:firstLine="708"/>
      </w:pPr>
      <w:r>
        <w:rPr>
          <w:i/>
          <w:iCs/>
        </w:rPr>
        <w:t xml:space="preserve">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w:t>
      </w:r>
      <w:proofErr w:type="spellStart"/>
      <w:r>
        <w:rPr>
          <w:i/>
          <w:iCs/>
        </w:rPr>
        <w:t>неинвазивных</w:t>
      </w:r>
      <w:proofErr w:type="spellEnd"/>
      <w:r>
        <w:rPr>
          <w:i/>
          <w:iCs/>
        </w:rPr>
        <w:t xml:space="preserve"> маркеров порога именно у </w:t>
      </w:r>
      <w:proofErr w:type="spellStart"/>
      <w:r>
        <w:rPr>
          <w:i/>
          <w:iCs/>
        </w:rPr>
        <w:t>триатлонистов</w:t>
      </w:r>
      <w:proofErr w:type="spellEnd"/>
      <w:r>
        <w:rPr>
          <w:i/>
          <w:iCs/>
        </w:rPr>
        <w:t xml:space="preserve"> в условиях стандартного ступенчатого теста.</w:t>
      </w:r>
    </w:p>
    <w:p w14:paraId="7DC4EB91" w14:textId="4181A1F2" w:rsidR="00300F39" w:rsidRDefault="00E62A0E" w:rsidP="00E56E6F">
      <w:pPr>
        <w:pStyle w:val="31"/>
      </w:pPr>
      <w:bookmarkStart w:id="16" w:name="_Toc228326042"/>
      <w:r>
        <w:t>1.8 Заключение по обзору литературы</w:t>
      </w:r>
      <w:bookmarkEnd w:id="16"/>
    </w:p>
    <w:p w14:paraId="068E233F" w14:textId="703A89C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w:t>
      </w:r>
      <w:r>
        <w:lastRenderedPageBreak/>
        <w:t xml:space="preserve">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w:t>
      </w:r>
      <w:proofErr w:type="spellStart"/>
      <w:r>
        <w:t>Tanner</w:t>
      </w:r>
      <w:proofErr w:type="spellEnd"/>
      <w:r>
        <w:t xml:space="preserve"> и др., 2024],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5EAEE3F" w14:textId="65EBE6A0"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w:t>
      </w:r>
      <w:proofErr w:type="spellStart"/>
      <w:r>
        <w:t>Kimoto</w:t>
      </w:r>
      <w:proofErr w:type="spellEnd"/>
      <w:r>
        <w:t xml:space="preserve"> и др., 2023].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w:t>
      </w:r>
      <w:proofErr w:type="spellStart"/>
      <w:r>
        <w:t>Tsinganos</w:t>
      </w:r>
      <w:proofErr w:type="spellEnd"/>
      <w:r>
        <w:t xml:space="preserve"> и др., 2020]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70C2AFDD" w14:textId="500AA406"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lastRenderedPageBreak/>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77E1AE56"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вероятностей P(LT1) и P(LT2) в режиме реального времени. Верификация проводится на выборке из 19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759BCBA1" w14:textId="31D3D30C" w:rsidR="00300F39" w:rsidRDefault="00D13FED" w:rsidP="00D13FED">
      <w:pPr>
        <w:spacing w:line="259" w:lineRule="auto"/>
        <w:jc w:val="left"/>
      </w:pPr>
      <w:r>
        <w:br w:type="page"/>
      </w:r>
    </w:p>
    <w:p w14:paraId="545CC69E" w14:textId="7A51FAB5" w:rsidR="00DF758A" w:rsidRDefault="002246F6" w:rsidP="007A32C5">
      <w:pPr>
        <w:pStyle w:val="1"/>
        <w:keepNext w:val="0"/>
        <w:keepLines w:val="0"/>
        <w:widowControl w:val="0"/>
        <w:spacing w:before="0"/>
      </w:pPr>
      <w:bookmarkStart w:id="17" w:name="_Toc228326043"/>
      <w:bookmarkEnd w:id="2"/>
      <w:r>
        <w:lastRenderedPageBreak/>
        <w:t>2 Материалы и методы</w:t>
      </w:r>
      <w:bookmarkEnd w:id="17"/>
    </w:p>
    <w:p w14:paraId="437D3524" w14:textId="14B28012" w:rsidR="008B1850" w:rsidRDefault="008B1850" w:rsidP="00887DF9">
      <w:pPr>
        <w:pStyle w:val="21"/>
      </w:pPr>
      <w:bookmarkStart w:id="18" w:name="_Toc228326044"/>
      <w:r>
        <w:t>2.1 Участники исследования</w:t>
      </w:r>
      <w:bookmarkEnd w:id="18"/>
    </w:p>
    <w:p w14:paraId="3FEFD4B9" w14:textId="61CBF27F" w:rsidR="003876A0" w:rsidRDefault="003876A0" w:rsidP="003876A0">
      <w:pPr>
        <w:widowControl w:val="0"/>
        <w:spacing w:after="0"/>
        <w:ind w:firstLine="709"/>
      </w:pPr>
      <w:r>
        <w:t xml:space="preserve">В исследование включены 18 испытуемых (11 мужчин, 7 женщин) с различным уровнем физической подготовки </w:t>
      </w:r>
      <w:r w:rsidR="00FA6B7A">
        <w:t>–</w:t>
      </w:r>
      <w:r>
        <w:t xml:space="preserve">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4ED3A15F" w14:textId="6EC0953F" w:rsidR="003876A0" w:rsidRDefault="003876A0" w:rsidP="003876A0">
      <w:pPr>
        <w:widowControl w:val="0"/>
        <w:spacing w:after="0"/>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23EFC49E" w14:textId="32F887AD" w:rsidR="003876A0" w:rsidRPr="003876A0" w:rsidRDefault="003876A0" w:rsidP="003876A0">
      <w:pPr>
        <w:pStyle w:val="ad"/>
        <w:rPr>
          <w:lang w:val="en-US"/>
        </w:rPr>
      </w:pPr>
      <w:r>
        <w:t>Таблица 2.</w:t>
      </w:r>
      <w:r>
        <w:rPr>
          <w:lang w:val="en-US"/>
        </w:rPr>
        <w:t>1</w:t>
      </w:r>
      <w:r>
        <w:t>.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0F53A105" w14:textId="073383A8" w:rsidTr="003876A0">
        <w:tc>
          <w:tcPr>
            <w:tcW w:w="3466" w:type="dxa"/>
          </w:tcPr>
          <w:p w14:paraId="40569B8B" w14:textId="0EBE8902" w:rsidR="003876A0" w:rsidRPr="003876A0" w:rsidRDefault="003876A0" w:rsidP="003876A0">
            <w:pPr>
              <w:pStyle w:val="aa"/>
              <w:jc w:val="center"/>
              <w:rPr>
                <w:b/>
                <w:bCs/>
              </w:rPr>
            </w:pPr>
            <w:proofErr w:type="spellStart"/>
            <w:r w:rsidRPr="003876A0">
              <w:rPr>
                <w:b/>
                <w:bCs/>
              </w:rPr>
              <w:t>Параметр</w:t>
            </w:r>
            <w:proofErr w:type="spellEnd"/>
          </w:p>
        </w:tc>
        <w:tc>
          <w:tcPr>
            <w:tcW w:w="3287" w:type="dxa"/>
          </w:tcPr>
          <w:p w14:paraId="5599FB89" w14:textId="53DF5E4D" w:rsidR="003876A0" w:rsidRPr="003876A0" w:rsidRDefault="003876A0" w:rsidP="003876A0">
            <w:pPr>
              <w:pStyle w:val="aa"/>
              <w:jc w:val="center"/>
              <w:rPr>
                <w:b/>
                <w:bCs/>
                <w:lang w:val="ru-RU"/>
              </w:rPr>
            </w:pPr>
            <w:r w:rsidRPr="003876A0">
              <w:rPr>
                <w:b/>
                <w:bCs/>
              </w:rPr>
              <w:t>M ± SD</w:t>
            </w:r>
          </w:p>
        </w:tc>
        <w:tc>
          <w:tcPr>
            <w:tcW w:w="2592" w:type="dxa"/>
          </w:tcPr>
          <w:p w14:paraId="5E4E6C6B" w14:textId="3B3195CD" w:rsidR="003876A0" w:rsidRPr="003876A0" w:rsidRDefault="003876A0" w:rsidP="003876A0">
            <w:pPr>
              <w:pStyle w:val="aa"/>
              <w:jc w:val="center"/>
              <w:rPr>
                <w:b/>
                <w:bCs/>
                <w:lang w:val="ru-RU"/>
              </w:rPr>
            </w:pPr>
            <w:r w:rsidRPr="003876A0">
              <w:rPr>
                <w:b/>
                <w:bCs/>
              </w:rPr>
              <w:t>Min–Max</w:t>
            </w:r>
          </w:p>
        </w:tc>
      </w:tr>
      <w:tr w:rsidR="003876A0" w14:paraId="3EA58B0E" w14:textId="01A21B0B" w:rsidTr="003876A0">
        <w:tc>
          <w:tcPr>
            <w:tcW w:w="3466" w:type="dxa"/>
          </w:tcPr>
          <w:p w14:paraId="16550606" w14:textId="30AA7FB2" w:rsidR="003876A0" w:rsidRDefault="003876A0" w:rsidP="003876A0">
            <w:pPr>
              <w:pStyle w:val="aa"/>
            </w:pPr>
            <w:proofErr w:type="spellStart"/>
            <w:r w:rsidRPr="0013239F">
              <w:t>Возраст</w:t>
            </w:r>
            <w:proofErr w:type="spellEnd"/>
            <w:r w:rsidRPr="0013239F">
              <w:t xml:space="preserve">, </w:t>
            </w:r>
            <w:proofErr w:type="spellStart"/>
            <w:r w:rsidRPr="0013239F">
              <w:t>лет</w:t>
            </w:r>
            <w:proofErr w:type="spellEnd"/>
          </w:p>
        </w:tc>
        <w:tc>
          <w:tcPr>
            <w:tcW w:w="3287" w:type="dxa"/>
          </w:tcPr>
          <w:p w14:paraId="56D4D96A" w14:textId="28C1FC6C" w:rsidR="003876A0" w:rsidRDefault="003876A0" w:rsidP="003876A0">
            <w:pPr>
              <w:pStyle w:val="aa"/>
            </w:pPr>
            <w:r w:rsidRPr="0013239F">
              <w:t>33,1 ± 7,5</w:t>
            </w:r>
          </w:p>
        </w:tc>
        <w:tc>
          <w:tcPr>
            <w:tcW w:w="2592" w:type="dxa"/>
          </w:tcPr>
          <w:p w14:paraId="42F42420" w14:textId="34FD857D" w:rsidR="003876A0" w:rsidRPr="00EA4234" w:rsidRDefault="003876A0" w:rsidP="003876A0">
            <w:pPr>
              <w:pStyle w:val="aa"/>
            </w:pPr>
            <w:r w:rsidRPr="0013239F">
              <w:t>22–43</w:t>
            </w:r>
          </w:p>
        </w:tc>
      </w:tr>
      <w:tr w:rsidR="003876A0" w14:paraId="4C474961" w14:textId="2B1AC322" w:rsidTr="003876A0">
        <w:tc>
          <w:tcPr>
            <w:tcW w:w="3466" w:type="dxa"/>
          </w:tcPr>
          <w:p w14:paraId="6FD45FDD" w14:textId="26F49689" w:rsidR="003876A0" w:rsidRDefault="003876A0" w:rsidP="003876A0">
            <w:pPr>
              <w:pStyle w:val="aa"/>
            </w:pPr>
            <w:proofErr w:type="spellStart"/>
            <w:r w:rsidRPr="0013239F">
              <w:t>Рост</w:t>
            </w:r>
            <w:proofErr w:type="spellEnd"/>
            <w:r w:rsidRPr="0013239F">
              <w:t xml:space="preserve">, </w:t>
            </w:r>
            <w:proofErr w:type="spellStart"/>
            <w:r w:rsidRPr="0013239F">
              <w:t>см</w:t>
            </w:r>
            <w:proofErr w:type="spellEnd"/>
          </w:p>
        </w:tc>
        <w:tc>
          <w:tcPr>
            <w:tcW w:w="3287" w:type="dxa"/>
          </w:tcPr>
          <w:p w14:paraId="416EA1F0" w14:textId="7B898B53" w:rsidR="003876A0" w:rsidRDefault="003876A0" w:rsidP="003876A0">
            <w:pPr>
              <w:pStyle w:val="aa"/>
            </w:pPr>
            <w:r w:rsidRPr="0013239F">
              <w:t>171,5 ± 8,8</w:t>
            </w:r>
          </w:p>
        </w:tc>
        <w:tc>
          <w:tcPr>
            <w:tcW w:w="2592" w:type="dxa"/>
          </w:tcPr>
          <w:p w14:paraId="3CBCB6AF" w14:textId="66B2F8F2" w:rsidR="003876A0" w:rsidRPr="00EA4234" w:rsidRDefault="003876A0" w:rsidP="003876A0">
            <w:pPr>
              <w:pStyle w:val="aa"/>
            </w:pPr>
            <w:r w:rsidRPr="0013239F">
              <w:t>151–183</w:t>
            </w:r>
          </w:p>
        </w:tc>
      </w:tr>
      <w:tr w:rsidR="003876A0" w14:paraId="5FD0CD2A" w14:textId="2EB92E6B" w:rsidTr="003876A0">
        <w:tc>
          <w:tcPr>
            <w:tcW w:w="3466" w:type="dxa"/>
          </w:tcPr>
          <w:p w14:paraId="65D6FC3B" w14:textId="12257C34" w:rsidR="003876A0" w:rsidRDefault="003876A0" w:rsidP="003876A0">
            <w:pPr>
              <w:pStyle w:val="aa"/>
            </w:pPr>
            <w:proofErr w:type="spellStart"/>
            <w:r w:rsidRPr="0013239F">
              <w:t>Масса</w:t>
            </w:r>
            <w:proofErr w:type="spellEnd"/>
            <w:r w:rsidRPr="0013239F">
              <w:t xml:space="preserve"> </w:t>
            </w:r>
            <w:proofErr w:type="spellStart"/>
            <w:r w:rsidRPr="0013239F">
              <w:t>тела</w:t>
            </w:r>
            <w:proofErr w:type="spellEnd"/>
            <w:r w:rsidRPr="0013239F">
              <w:t xml:space="preserve">, </w:t>
            </w:r>
            <w:proofErr w:type="spellStart"/>
            <w:r w:rsidRPr="0013239F">
              <w:t>кг</w:t>
            </w:r>
            <w:proofErr w:type="spellEnd"/>
          </w:p>
        </w:tc>
        <w:tc>
          <w:tcPr>
            <w:tcW w:w="3287" w:type="dxa"/>
          </w:tcPr>
          <w:p w14:paraId="03975627" w14:textId="6B55142A" w:rsidR="003876A0" w:rsidRDefault="003876A0" w:rsidP="003876A0">
            <w:pPr>
              <w:pStyle w:val="aa"/>
            </w:pPr>
            <w:r w:rsidRPr="0013239F">
              <w:t>71,2 ± 14,8</w:t>
            </w:r>
          </w:p>
        </w:tc>
        <w:tc>
          <w:tcPr>
            <w:tcW w:w="2592" w:type="dxa"/>
          </w:tcPr>
          <w:p w14:paraId="1136865B" w14:textId="39F37F6D" w:rsidR="003876A0" w:rsidRPr="00EA4234" w:rsidRDefault="003876A0" w:rsidP="003876A0">
            <w:pPr>
              <w:pStyle w:val="aa"/>
            </w:pPr>
            <w:r w:rsidRPr="0013239F">
              <w:t>45–104</w:t>
            </w:r>
          </w:p>
        </w:tc>
      </w:tr>
      <w:tr w:rsidR="003876A0" w14:paraId="5CCBCD5A" w14:textId="73CD0F79" w:rsidTr="003876A0">
        <w:tc>
          <w:tcPr>
            <w:tcW w:w="3466" w:type="dxa"/>
          </w:tcPr>
          <w:p w14:paraId="685BAA88" w14:textId="4F2AA9CA" w:rsidR="003876A0" w:rsidRDefault="003876A0" w:rsidP="003876A0">
            <w:pPr>
              <w:pStyle w:val="aa"/>
            </w:pPr>
            <w:r w:rsidRPr="0013239F">
              <w:t xml:space="preserve">ИМТ, </w:t>
            </w:r>
            <w:proofErr w:type="spellStart"/>
            <w:r w:rsidRPr="0013239F">
              <w:t>кг</w:t>
            </w:r>
            <w:proofErr w:type="spellEnd"/>
            <w:r w:rsidRPr="0013239F">
              <w:t>/м²</w:t>
            </w:r>
          </w:p>
        </w:tc>
        <w:tc>
          <w:tcPr>
            <w:tcW w:w="3287" w:type="dxa"/>
          </w:tcPr>
          <w:p w14:paraId="1FAA214A" w14:textId="217D2F46" w:rsidR="003876A0" w:rsidRDefault="003876A0" w:rsidP="003876A0">
            <w:pPr>
              <w:pStyle w:val="aa"/>
            </w:pPr>
            <w:r w:rsidRPr="0013239F">
              <w:t>24,0 ± 3,2</w:t>
            </w:r>
          </w:p>
        </w:tc>
        <w:tc>
          <w:tcPr>
            <w:tcW w:w="2592" w:type="dxa"/>
          </w:tcPr>
          <w:p w14:paraId="1CD77A90" w14:textId="5A8B56A3" w:rsidR="003876A0" w:rsidRPr="00EA4234" w:rsidRDefault="003876A0" w:rsidP="003876A0">
            <w:pPr>
              <w:pStyle w:val="aa"/>
            </w:pPr>
            <w:r w:rsidRPr="0013239F">
              <w:t>19–32</w:t>
            </w:r>
          </w:p>
        </w:tc>
      </w:tr>
      <w:tr w:rsidR="003876A0" w14:paraId="0295109F" w14:textId="1185A57B" w:rsidTr="003876A0">
        <w:tc>
          <w:tcPr>
            <w:tcW w:w="3466" w:type="dxa"/>
          </w:tcPr>
          <w:p w14:paraId="1191DBC0" w14:textId="212A8EB3"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LT2, </w:t>
            </w:r>
            <w:proofErr w:type="spellStart"/>
            <w:r w:rsidRPr="0013239F">
              <w:t>мин</w:t>
            </w:r>
            <w:proofErr w:type="spellEnd"/>
          </w:p>
        </w:tc>
        <w:tc>
          <w:tcPr>
            <w:tcW w:w="3287" w:type="dxa"/>
          </w:tcPr>
          <w:p w14:paraId="23A8175D" w14:textId="3E6B695A" w:rsidR="003876A0" w:rsidRDefault="003876A0" w:rsidP="003876A0">
            <w:pPr>
              <w:pStyle w:val="aa"/>
            </w:pPr>
            <w:r w:rsidRPr="0013239F">
              <w:t>14,8 ± 4,7</w:t>
            </w:r>
          </w:p>
        </w:tc>
        <w:tc>
          <w:tcPr>
            <w:tcW w:w="2592" w:type="dxa"/>
          </w:tcPr>
          <w:p w14:paraId="4F2A17E1" w14:textId="39B58979" w:rsidR="003876A0" w:rsidRPr="00EA4234" w:rsidRDefault="003876A0" w:rsidP="003876A0">
            <w:pPr>
              <w:pStyle w:val="aa"/>
            </w:pPr>
            <w:r w:rsidRPr="0013239F">
              <w:t>10,1–25,1</w:t>
            </w:r>
          </w:p>
        </w:tc>
      </w:tr>
      <w:tr w:rsidR="003876A0" w14:paraId="26FC6397" w14:textId="1CE2F56C" w:rsidTr="003876A0">
        <w:tc>
          <w:tcPr>
            <w:tcW w:w="3466" w:type="dxa"/>
          </w:tcPr>
          <w:p w14:paraId="2BAB6254" w14:textId="18E6A01B"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LT1, </w:t>
            </w:r>
            <w:proofErr w:type="spellStart"/>
            <w:r w:rsidRPr="0013239F">
              <w:t>мин</w:t>
            </w:r>
            <w:proofErr w:type="spellEnd"/>
          </w:p>
        </w:tc>
        <w:tc>
          <w:tcPr>
            <w:tcW w:w="3287" w:type="dxa"/>
          </w:tcPr>
          <w:p w14:paraId="68E7FDB1" w14:textId="3F6AD686" w:rsidR="003876A0" w:rsidRDefault="002B0701" w:rsidP="003876A0">
            <w:pPr>
              <w:pStyle w:val="aa"/>
            </w:pPr>
            <w:r w:rsidRPr="002B0701">
              <w:t>8,8 ± 3,3</w:t>
            </w:r>
          </w:p>
        </w:tc>
        <w:tc>
          <w:tcPr>
            <w:tcW w:w="2592" w:type="dxa"/>
          </w:tcPr>
          <w:p w14:paraId="49EDEC2D" w14:textId="20BE823C" w:rsidR="003876A0" w:rsidRPr="00A06AD7" w:rsidRDefault="002B0701" w:rsidP="003876A0">
            <w:pPr>
              <w:pStyle w:val="aa"/>
              <w:rPr>
                <w:lang w:val="ru-RU"/>
              </w:rPr>
            </w:pPr>
            <w:r w:rsidRPr="002B0701">
              <w:t>5,6–16,1</w:t>
            </w:r>
          </w:p>
        </w:tc>
      </w:tr>
    </w:tbl>
    <w:p w14:paraId="224DF654" w14:textId="77777777" w:rsidR="003876A0" w:rsidRPr="003876A0" w:rsidRDefault="003876A0" w:rsidP="007A32C5">
      <w:pPr>
        <w:widowControl w:val="0"/>
        <w:spacing w:after="0"/>
        <w:ind w:firstLine="709"/>
      </w:pPr>
    </w:p>
    <w:p w14:paraId="211FFB25" w14:textId="236AF059" w:rsidR="00887DF9" w:rsidRDefault="00887DF9" w:rsidP="00887DF9">
      <w:pPr>
        <w:pStyle w:val="21"/>
      </w:pPr>
      <w:bookmarkStart w:id="19" w:name="_Toc228326045"/>
      <w:r>
        <w:t>2.2 Протокол нагрузочного тестирования</w:t>
      </w:r>
      <w:bookmarkEnd w:id="19"/>
    </w:p>
    <w:p w14:paraId="1FB11518" w14:textId="3C96F08D" w:rsidR="00887DF9" w:rsidRDefault="00887DF9" w:rsidP="00887DF9">
      <w:pPr>
        <w:widowControl w:val="0"/>
        <w:spacing w:after="0"/>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w:t>
      </w:r>
      <w:r w:rsidR="006F0EF7">
        <w:t xml:space="preserve">Испытуемым давалась установка </w:t>
      </w:r>
      <w:proofErr w:type="spellStart"/>
      <w:r w:rsidR="006F0EF7">
        <w:t>педалировать</w:t>
      </w:r>
      <w:proofErr w:type="spellEnd"/>
      <w:r w:rsidR="006F0EF7">
        <w:t xml:space="preserve"> с фиксированным </w:t>
      </w:r>
      <w:proofErr w:type="spellStart"/>
      <w:r w:rsidR="006F0EF7">
        <w:t>каденсом</w:t>
      </w:r>
      <w:proofErr w:type="spellEnd"/>
      <w:r w:rsidR="006F0EF7">
        <w:t xml:space="preserve"> в диапазоне 65-80 об/мин. </w:t>
      </w:r>
      <w:r>
        <w:t xml:space="preserve">Критерием остановки служила невозможность поддерживать </w:t>
      </w:r>
      <w:r w:rsidR="006F0EF7">
        <w:t xml:space="preserve">фиксированный </w:t>
      </w:r>
      <w:proofErr w:type="spellStart"/>
      <w:r w:rsidR="006F0EF7">
        <w:t>каденс</w:t>
      </w:r>
      <w:proofErr w:type="spellEnd"/>
      <w:r>
        <w:t xml:space="preserve">. После </w:t>
      </w:r>
      <w:r w:rsidR="006F0EF7">
        <w:t>остановки</w:t>
      </w:r>
      <w:r>
        <w:t xml:space="preserve"> следовал период восстановления 2–4 мин при </w:t>
      </w:r>
      <w:r w:rsidR="006F0EF7">
        <w:t>60-100</w:t>
      </w:r>
      <w:r w:rsidR="006F0EF7" w:rsidRPr="006F0EF7">
        <w:t xml:space="preserve"> </w:t>
      </w:r>
      <w:r w:rsidR="006F0EF7">
        <w:t>Вт</w:t>
      </w:r>
      <w:r>
        <w:t>,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29985BB6" w14:textId="3DEDE220" w:rsidR="007A32C5" w:rsidRDefault="00887DF9" w:rsidP="00887DF9">
      <w:pPr>
        <w:widowControl w:val="0"/>
        <w:spacing w:after="0"/>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завершении теста.</w:t>
      </w:r>
    </w:p>
    <w:p w14:paraId="4B3355FF" w14:textId="4151B5FB" w:rsidR="00887DF9" w:rsidRDefault="00887DF9" w:rsidP="00887DF9">
      <w:pPr>
        <w:pStyle w:val="21"/>
      </w:pPr>
      <w:bookmarkStart w:id="20" w:name="_Toc228326046"/>
      <w:r>
        <w:t>2.3 Аппаратный комплекс регистрации</w:t>
      </w:r>
      <w:bookmarkEnd w:id="20"/>
    </w:p>
    <w:p w14:paraId="46AF6ABE" w14:textId="19C47132" w:rsidR="00887DF9" w:rsidRDefault="00887DF9" w:rsidP="00887DF9">
      <w:pPr>
        <w:pStyle w:val="31"/>
      </w:pPr>
      <w:bookmarkStart w:id="21" w:name="_Toc228326047"/>
      <w:r>
        <w:t>2.3.1 Электромиография и инерционные измерения</w:t>
      </w:r>
      <w:bookmarkEnd w:id="21"/>
    </w:p>
    <w:p w14:paraId="2828F799" w14:textId="2F1D0EA1" w:rsidR="00887DF9" w:rsidRDefault="00BD5D7E" w:rsidP="007A32C5">
      <w:pPr>
        <w:widowControl w:val="0"/>
        <w:spacing w:after="0"/>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sidR="006B69C4">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w:t>
      </w:r>
      <w:r w:rsidR="00EF54FA">
        <w:t>–</w:t>
      </w:r>
      <w:r>
        <w:t xml:space="preserve"> на 2/3 расстояния от передней верхней ости подвздошной кости до верхнего края надколенника, проксимальный </w:t>
      </w:r>
      <w:r w:rsidR="00EF54FA">
        <w:t>–</w:t>
      </w:r>
      <w:r>
        <w:t xml:space="preserve"> на 1/3 того же расстояния, оба с наклоном в направлении волокон мышцы. </w:t>
      </w:r>
      <w:r w:rsidR="00864EAD">
        <w:t>Д</w:t>
      </w:r>
      <w:r w:rsidR="00864EAD" w:rsidRPr="00864EAD">
        <w:t xml:space="preserve">атчики фиксировались на контактные </w:t>
      </w:r>
      <w:proofErr w:type="spellStart"/>
      <w:r w:rsidR="00864EAD" w:rsidRPr="00864EAD">
        <w:t>патчи</w:t>
      </w:r>
      <w:proofErr w:type="spellEnd"/>
      <w:r w:rsidR="00864EAD">
        <w:t>,</w:t>
      </w:r>
      <w:r w:rsidR="00864EAD" w:rsidRPr="00864EAD">
        <w:t xml:space="preserve"> поверх накладывался фиксирующий пластырь </w:t>
      </w:r>
      <w:proofErr w:type="spellStart"/>
      <w:r w:rsidR="00864EAD" w:rsidRPr="00864EAD">
        <w:t>Hartmann</w:t>
      </w:r>
      <w:proofErr w:type="spellEnd"/>
      <w:r w:rsidR="00864EAD" w:rsidRPr="00864EAD">
        <w:t xml:space="preserve"> </w:t>
      </w:r>
      <w:proofErr w:type="spellStart"/>
      <w:r w:rsidR="00864EAD" w:rsidRPr="00864EAD">
        <w:t>Omnifix</w:t>
      </w:r>
      <w:proofErr w:type="spellEnd"/>
      <w:r w:rsidR="00864EAD">
        <w:t>.</w:t>
      </w:r>
      <w:r w:rsidR="00864EAD" w:rsidRPr="00864EAD">
        <w:t xml:space="preserve"> </w:t>
      </w:r>
      <w:r w:rsidR="00112B6E" w:rsidRPr="00112B6E">
        <w:t xml:space="preserve">Кожа в зоне установки датчиков предварительно обрабатывалась </w:t>
      </w:r>
      <w:r w:rsidR="00112B6E" w:rsidRPr="00112B6E">
        <w:lastRenderedPageBreak/>
        <w:t>спиртовой салфеткой и очищалась марлевой для снижения импеданса контакта</w:t>
      </w:r>
      <w:r>
        <w:t xml:space="preserve">.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78310182" w14:textId="597D6681" w:rsidR="00887DF9" w:rsidRDefault="00887DF9" w:rsidP="00887DF9">
      <w:pPr>
        <w:pStyle w:val="31"/>
      </w:pPr>
      <w:bookmarkStart w:id="22" w:name="_Toc228326048"/>
      <w:r>
        <w:t>2.3.2 Ближняя инфракрасная спектроскопия</w:t>
      </w:r>
      <w:bookmarkEnd w:id="22"/>
    </w:p>
    <w:p w14:paraId="0B13C1F4" w14:textId="3F7CD7D2" w:rsidR="00887DF9" w:rsidRDefault="00BD5D7E" w:rsidP="00887DF9">
      <w:pPr>
        <w:widowControl w:val="0"/>
        <w:spacing w:after="0"/>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w:t>
      </w:r>
      <w:r w:rsidR="00EF54FA">
        <w:t>штатного ремешка устройства</w:t>
      </w:r>
      <w:r>
        <w:t xml:space="preserve">. В ходе теста по протоколу ANT+ принимался только сигнал </w:t>
      </w:r>
      <w:proofErr w:type="spellStart"/>
      <w:r>
        <w:t>SmO</w:t>
      </w:r>
      <w:proofErr w:type="spellEnd"/>
      <w:r>
        <w:t xml:space="preserve">₂ с частотой около 1–4 Гц </w:t>
      </w:r>
      <w:r w:rsidR="00EF54FA">
        <w:t>–</w:t>
      </w:r>
      <w:r>
        <w:t xml:space="preserve">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rsidR="001C3AC7">
        <w:t xml:space="preserve">, </w:t>
      </w:r>
      <w:r>
        <w:t xml:space="preserve">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45A3D348" w14:textId="3571234C" w:rsidR="00BD5D7E" w:rsidRDefault="00BD5D7E" w:rsidP="00BD5D7E">
      <w:pPr>
        <w:pStyle w:val="31"/>
      </w:pPr>
      <w:bookmarkStart w:id="23" w:name="_Toc228326049"/>
      <w:r>
        <w:t>2.3.3 Сердечный ритм</w:t>
      </w:r>
      <w:bookmarkEnd w:id="23"/>
    </w:p>
    <w:p w14:paraId="0390BCBC" w14:textId="3370675C" w:rsidR="00BD5D7E" w:rsidRDefault="00BD5D7E" w:rsidP="008B0D48">
      <w:pPr>
        <w:widowControl w:val="0"/>
        <w:spacing w:after="0"/>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proofErr w:type="spellStart"/>
      <w:r>
        <w:lastRenderedPageBreak/>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525027A2" w14:textId="206B0AD1" w:rsidR="00887DF9" w:rsidRDefault="00887DF9" w:rsidP="00887DF9">
      <w:pPr>
        <w:pStyle w:val="21"/>
      </w:pPr>
      <w:bookmarkStart w:id="24" w:name="_Toc228326050"/>
      <w:r>
        <w:t xml:space="preserve">2.4 Система синхронного сбора данных </w:t>
      </w:r>
      <w:proofErr w:type="spellStart"/>
      <w:r>
        <w:t>Sensync</w:t>
      </w:r>
      <w:bookmarkEnd w:id="24"/>
      <w:proofErr w:type="spellEnd"/>
    </w:p>
    <w:p w14:paraId="63780F6A" w14:textId="214F2F36" w:rsidR="0006323E" w:rsidRDefault="0006323E" w:rsidP="0006323E">
      <w:pPr>
        <w:pStyle w:val="31"/>
      </w:pPr>
      <w:bookmarkStart w:id="25" w:name="_Toc228326051"/>
      <w:r>
        <w:t>2.4.1 Архитектура и мотивация</w:t>
      </w:r>
      <w:bookmarkEnd w:id="25"/>
    </w:p>
    <w:p w14:paraId="7B0EC352" w14:textId="550CF62A" w:rsidR="0006323E" w:rsidRDefault="0006323E" w:rsidP="0006323E">
      <w:pPr>
        <w:widowControl w:val="0"/>
        <w:spacing w:after="0"/>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3494FA39" w14:textId="568BF0E3" w:rsidR="00887DF9" w:rsidRDefault="0006323E" w:rsidP="0006323E">
      <w:pPr>
        <w:widowControl w:val="0"/>
        <w:spacing w:after="0"/>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критичность единой временной модели для корректного совмещения </w:t>
      </w:r>
      <w:proofErr w:type="spellStart"/>
      <w:r>
        <w:t>разночастотных</w:t>
      </w:r>
      <w:proofErr w:type="spellEnd"/>
      <w:r>
        <w:t xml:space="preserve"> каналов.</w:t>
      </w:r>
    </w:p>
    <w:p w14:paraId="00F64176" w14:textId="3DFD9FB6" w:rsidR="0006323E" w:rsidRDefault="0006323E" w:rsidP="0006323E">
      <w:pPr>
        <w:pStyle w:val="31"/>
      </w:pPr>
      <w:bookmarkStart w:id="26" w:name="_Toc228326052"/>
      <w:r>
        <w:t>2.4.2 Реализация</w:t>
      </w:r>
      <w:bookmarkEnd w:id="26"/>
    </w:p>
    <w:p w14:paraId="16A4D7D1" w14:textId="44724DBF" w:rsidR="0006323E" w:rsidRDefault="0006323E" w:rsidP="0006323E">
      <w:pPr>
        <w:widowControl w:val="0"/>
        <w:spacing w:after="0"/>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w:t>
      </w:r>
      <w:r>
        <w:lastRenderedPageBreak/>
        <w:t xml:space="preserve">платформе </w:t>
      </w:r>
      <w:proofErr w:type="spellStart"/>
      <w:r>
        <w:t>Electron</w:t>
      </w:r>
      <w:proofErr w:type="spellEnd"/>
      <w:r w:rsidR="00505D63">
        <w:t xml:space="preserve"> (см</w:t>
      </w:r>
      <w:r w:rsidR="00505D63" w:rsidRPr="00505D63">
        <w:t xml:space="preserve">. </w:t>
      </w:r>
      <w:r w:rsidR="00505D63">
        <w:t>т</w:t>
      </w:r>
      <w:r w:rsidR="003876A0">
        <w:t>аблицу 2.</w:t>
      </w:r>
      <w:r w:rsidR="003876A0" w:rsidRPr="003876A0">
        <w:t>4.2</w:t>
      </w:r>
      <w:r w:rsidR="00505D63">
        <w:t>)</w:t>
      </w:r>
      <w:r>
        <w:t>.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062990BA" w14:textId="77777777" w:rsidR="006B69C4" w:rsidRPr="003876A0" w:rsidRDefault="006B69C4" w:rsidP="006B69C4">
      <w:pPr>
        <w:pStyle w:val="ad"/>
        <w:rPr>
          <w:lang w:val="en-US"/>
        </w:rPr>
      </w:pPr>
      <w:r>
        <w:t>Таблица 2.</w:t>
      </w:r>
      <w:r>
        <w:rPr>
          <w:lang w:val="en-US"/>
        </w:rPr>
        <w:t>4.2</w:t>
      </w:r>
      <w:r>
        <w:t xml:space="preserve">. Технологический стек </w:t>
      </w:r>
      <w:proofErr w:type="spellStart"/>
      <w:r>
        <w:rPr>
          <w:lang w:val="en-US"/>
        </w:rPr>
        <w:t>sensync</w:t>
      </w:r>
      <w:proofErr w:type="spellEnd"/>
      <w:r>
        <w:rPr>
          <w:lang w:val="en-US"/>
        </w:rPr>
        <w:t>.</w:t>
      </w:r>
    </w:p>
    <w:tbl>
      <w:tblPr>
        <w:tblStyle w:val="a9"/>
        <w:tblW w:w="0" w:type="auto"/>
        <w:tblLook w:val="04A0" w:firstRow="1" w:lastRow="0" w:firstColumn="1" w:lastColumn="0" w:noHBand="0" w:noVBand="1"/>
      </w:tblPr>
      <w:tblGrid>
        <w:gridCol w:w="4672"/>
        <w:gridCol w:w="4673"/>
      </w:tblGrid>
      <w:tr w:rsidR="006B69C4" w14:paraId="30EB62CD" w14:textId="77777777" w:rsidTr="00AC75FF">
        <w:tc>
          <w:tcPr>
            <w:tcW w:w="4672" w:type="dxa"/>
          </w:tcPr>
          <w:p w14:paraId="03A1EA3E" w14:textId="77777777" w:rsidR="006B69C4" w:rsidRPr="00505D63" w:rsidRDefault="006B69C4" w:rsidP="00AC75FF">
            <w:pPr>
              <w:pStyle w:val="aa"/>
              <w:jc w:val="center"/>
              <w:rPr>
                <w:b/>
                <w:bCs/>
              </w:rPr>
            </w:pPr>
            <w:proofErr w:type="spellStart"/>
            <w:r w:rsidRPr="00505D63">
              <w:rPr>
                <w:b/>
                <w:bCs/>
              </w:rPr>
              <w:t>Компонент</w:t>
            </w:r>
            <w:proofErr w:type="spellEnd"/>
          </w:p>
        </w:tc>
        <w:tc>
          <w:tcPr>
            <w:tcW w:w="4673" w:type="dxa"/>
          </w:tcPr>
          <w:p w14:paraId="75A4089D" w14:textId="77777777" w:rsidR="006B69C4" w:rsidRPr="00505D63" w:rsidRDefault="006B69C4" w:rsidP="00AC75FF">
            <w:pPr>
              <w:pStyle w:val="aa"/>
              <w:jc w:val="center"/>
              <w:rPr>
                <w:b/>
                <w:bCs/>
                <w:lang w:val="ru-RU"/>
              </w:rPr>
            </w:pPr>
            <w:r w:rsidRPr="00505D63">
              <w:rPr>
                <w:b/>
                <w:bCs/>
                <w:lang w:val="ru-RU"/>
              </w:rPr>
              <w:t>Технология</w:t>
            </w:r>
          </w:p>
        </w:tc>
      </w:tr>
      <w:tr w:rsidR="006B69C4" w14:paraId="0FBF7807" w14:textId="77777777" w:rsidTr="00AC75FF">
        <w:tc>
          <w:tcPr>
            <w:tcW w:w="4672" w:type="dxa"/>
          </w:tcPr>
          <w:p w14:paraId="513A1E60" w14:textId="77777777" w:rsidR="006B69C4" w:rsidRDefault="006B69C4" w:rsidP="00AC75FF">
            <w:pPr>
              <w:pStyle w:val="aa"/>
            </w:pPr>
            <w:proofErr w:type="spellStart"/>
            <w:r w:rsidRPr="00F30ABF">
              <w:t>Платформа</w:t>
            </w:r>
            <w:proofErr w:type="spellEnd"/>
          </w:p>
        </w:tc>
        <w:tc>
          <w:tcPr>
            <w:tcW w:w="4673" w:type="dxa"/>
          </w:tcPr>
          <w:p w14:paraId="3DAC22CA" w14:textId="77777777" w:rsidR="006B69C4" w:rsidRDefault="006B69C4" w:rsidP="00AC75FF">
            <w:pPr>
              <w:pStyle w:val="aa"/>
            </w:pPr>
            <w:r w:rsidRPr="00EA4234">
              <w:t>Electron (Node.js 20, TypeScript)</w:t>
            </w:r>
          </w:p>
        </w:tc>
      </w:tr>
      <w:tr w:rsidR="006B69C4" w14:paraId="1CD51E79" w14:textId="77777777" w:rsidTr="00AC75FF">
        <w:tc>
          <w:tcPr>
            <w:tcW w:w="4672" w:type="dxa"/>
          </w:tcPr>
          <w:p w14:paraId="3F6C5373" w14:textId="77777777" w:rsidR="006B69C4" w:rsidRDefault="006B69C4" w:rsidP="00AC75FF">
            <w:pPr>
              <w:pStyle w:val="aa"/>
            </w:pPr>
            <w:proofErr w:type="spellStart"/>
            <w:r w:rsidRPr="00F30ABF">
              <w:t>Пользовательский</w:t>
            </w:r>
            <w:proofErr w:type="spellEnd"/>
            <w:r w:rsidRPr="00F30ABF">
              <w:t xml:space="preserve"> </w:t>
            </w:r>
            <w:proofErr w:type="spellStart"/>
            <w:r w:rsidRPr="00F30ABF">
              <w:t>интерфейс</w:t>
            </w:r>
            <w:proofErr w:type="spellEnd"/>
          </w:p>
        </w:tc>
        <w:tc>
          <w:tcPr>
            <w:tcW w:w="4673" w:type="dxa"/>
          </w:tcPr>
          <w:p w14:paraId="39CA3161" w14:textId="77777777" w:rsidR="006B69C4" w:rsidRDefault="006B69C4" w:rsidP="00AC75FF">
            <w:pPr>
              <w:pStyle w:val="aa"/>
            </w:pPr>
            <w:r w:rsidRPr="00EA4234">
              <w:t xml:space="preserve">React 19, </w:t>
            </w:r>
            <w:proofErr w:type="spellStart"/>
            <w:r w:rsidRPr="00EA4234">
              <w:t>ECharts</w:t>
            </w:r>
            <w:proofErr w:type="spellEnd"/>
          </w:p>
        </w:tc>
      </w:tr>
      <w:tr w:rsidR="006B69C4" w14:paraId="7D552C56" w14:textId="77777777" w:rsidTr="00AC75FF">
        <w:tc>
          <w:tcPr>
            <w:tcW w:w="4672" w:type="dxa"/>
          </w:tcPr>
          <w:p w14:paraId="36FEBF54" w14:textId="77777777" w:rsidR="006B69C4" w:rsidRDefault="006B69C4" w:rsidP="00AC75FF">
            <w:pPr>
              <w:pStyle w:val="aa"/>
            </w:pPr>
            <w:proofErr w:type="spellStart"/>
            <w:r w:rsidRPr="00F30ABF">
              <w:t>Многопоточность</w:t>
            </w:r>
            <w:proofErr w:type="spellEnd"/>
          </w:p>
        </w:tc>
        <w:tc>
          <w:tcPr>
            <w:tcW w:w="4673" w:type="dxa"/>
          </w:tcPr>
          <w:p w14:paraId="65FEDC45" w14:textId="77777777" w:rsidR="006B69C4" w:rsidRDefault="006B69C4" w:rsidP="00AC75FF">
            <w:pPr>
              <w:pStyle w:val="aa"/>
            </w:pPr>
            <w:proofErr w:type="spellStart"/>
            <w:r w:rsidRPr="00EA4234">
              <w:t>worker_threads</w:t>
            </w:r>
            <w:proofErr w:type="spellEnd"/>
            <w:r w:rsidRPr="00EA4234">
              <w:t xml:space="preserve"> (Node.js)</w:t>
            </w:r>
          </w:p>
        </w:tc>
      </w:tr>
      <w:tr w:rsidR="006B69C4" w14:paraId="220C95E7" w14:textId="77777777" w:rsidTr="00AC75FF">
        <w:tc>
          <w:tcPr>
            <w:tcW w:w="4672" w:type="dxa"/>
          </w:tcPr>
          <w:p w14:paraId="4792E750" w14:textId="77777777" w:rsidR="006B69C4" w:rsidRDefault="006B69C4" w:rsidP="00AC75FF">
            <w:pPr>
              <w:pStyle w:val="aa"/>
            </w:pPr>
            <w:proofErr w:type="spellStart"/>
            <w:r w:rsidRPr="00F30ABF">
              <w:t>Формат</w:t>
            </w:r>
            <w:proofErr w:type="spellEnd"/>
            <w:r w:rsidRPr="00F30ABF">
              <w:t xml:space="preserve"> </w:t>
            </w:r>
            <w:proofErr w:type="spellStart"/>
            <w:r w:rsidRPr="00F30ABF">
              <w:t>хранения</w:t>
            </w:r>
            <w:proofErr w:type="spellEnd"/>
            <w:r w:rsidRPr="00F30ABF">
              <w:t xml:space="preserve"> </w:t>
            </w:r>
            <w:proofErr w:type="spellStart"/>
            <w:r w:rsidRPr="00F30ABF">
              <w:t>данных</w:t>
            </w:r>
            <w:proofErr w:type="spellEnd"/>
          </w:p>
        </w:tc>
        <w:tc>
          <w:tcPr>
            <w:tcW w:w="4673" w:type="dxa"/>
          </w:tcPr>
          <w:p w14:paraId="69C0BC81" w14:textId="77777777" w:rsidR="006B69C4" w:rsidRDefault="006B69C4" w:rsidP="00AC75FF">
            <w:pPr>
              <w:pStyle w:val="aa"/>
            </w:pPr>
            <w:r w:rsidRPr="00EA4234">
              <w:t>HDF5 (</w:t>
            </w:r>
            <w:proofErr w:type="spellStart"/>
            <w:r w:rsidRPr="00EA4234">
              <w:t>библиотека</w:t>
            </w:r>
            <w:proofErr w:type="spellEnd"/>
            <w:r w:rsidRPr="00EA4234">
              <w:t xml:space="preserve"> h5wasm)</w:t>
            </w:r>
          </w:p>
        </w:tc>
      </w:tr>
      <w:tr w:rsidR="006B69C4" w:rsidRPr="00565A67" w14:paraId="7FD9FAB7" w14:textId="77777777" w:rsidTr="00AC75FF">
        <w:tc>
          <w:tcPr>
            <w:tcW w:w="4672" w:type="dxa"/>
          </w:tcPr>
          <w:p w14:paraId="57DF8E1E"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Delsys</w:t>
            </w:r>
            <w:proofErr w:type="spellEnd"/>
            <w:r w:rsidRPr="00F30ABF">
              <w:t xml:space="preserve"> </w:t>
            </w:r>
            <w:proofErr w:type="spellStart"/>
            <w:r w:rsidRPr="00F30ABF">
              <w:t>Trigno</w:t>
            </w:r>
            <w:proofErr w:type="spellEnd"/>
          </w:p>
        </w:tc>
        <w:tc>
          <w:tcPr>
            <w:tcW w:w="4673" w:type="dxa"/>
          </w:tcPr>
          <w:p w14:paraId="365BEE83" w14:textId="77777777" w:rsidR="006B69C4" w:rsidRDefault="006B69C4" w:rsidP="00AC75FF">
            <w:pPr>
              <w:pStyle w:val="aa"/>
            </w:pPr>
            <w:r w:rsidRPr="00EA4234">
              <w:t>TCP-</w:t>
            </w:r>
            <w:proofErr w:type="spellStart"/>
            <w:r w:rsidRPr="00EA4234">
              <w:t>сокет</w:t>
            </w:r>
            <w:proofErr w:type="spellEnd"/>
            <w:r w:rsidRPr="00EA4234">
              <w:t xml:space="preserve"> к </w:t>
            </w:r>
            <w:proofErr w:type="spellStart"/>
            <w:r w:rsidRPr="00EA4234">
              <w:t>Trigno</w:t>
            </w:r>
            <w:proofErr w:type="spellEnd"/>
            <w:r w:rsidRPr="00EA4234">
              <w:t xml:space="preserve"> Control Utility</w:t>
            </w:r>
          </w:p>
        </w:tc>
      </w:tr>
      <w:tr w:rsidR="006B69C4" w14:paraId="58B37BA2" w14:textId="77777777" w:rsidTr="00AC75FF">
        <w:tc>
          <w:tcPr>
            <w:tcW w:w="4672" w:type="dxa"/>
          </w:tcPr>
          <w:p w14:paraId="68744A98"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Train.Red</w:t>
            </w:r>
            <w:proofErr w:type="spellEnd"/>
            <w:r w:rsidRPr="00F30ABF">
              <w:t xml:space="preserve"> PLUS</w:t>
            </w:r>
          </w:p>
        </w:tc>
        <w:tc>
          <w:tcPr>
            <w:tcW w:w="4673" w:type="dxa"/>
          </w:tcPr>
          <w:p w14:paraId="505E9CD5" w14:textId="77777777" w:rsidR="006B69C4" w:rsidRDefault="006B69C4" w:rsidP="00AC75FF">
            <w:pPr>
              <w:pStyle w:val="aa"/>
            </w:pPr>
            <w:r w:rsidRPr="00EA4234">
              <w:t>ANT+ (</w:t>
            </w:r>
            <w:proofErr w:type="spellStart"/>
            <w:r w:rsidRPr="00EA4234">
              <w:t>библиотека</w:t>
            </w:r>
            <w:proofErr w:type="spellEnd"/>
            <w:r w:rsidRPr="00EA4234">
              <w:t xml:space="preserve"> ant-plus)</w:t>
            </w:r>
          </w:p>
        </w:tc>
      </w:tr>
      <w:tr w:rsidR="006B69C4" w14:paraId="7DB9BDE0" w14:textId="77777777" w:rsidTr="00AC75FF">
        <w:tc>
          <w:tcPr>
            <w:tcW w:w="4672" w:type="dxa"/>
          </w:tcPr>
          <w:p w14:paraId="789AD109" w14:textId="77777777" w:rsidR="006B69C4" w:rsidRDefault="006B69C4" w:rsidP="00AC75FF">
            <w:pPr>
              <w:pStyle w:val="aa"/>
            </w:pPr>
            <w:proofErr w:type="spellStart"/>
            <w:r w:rsidRPr="00F30ABF">
              <w:t>Подключение</w:t>
            </w:r>
            <w:proofErr w:type="spellEnd"/>
            <w:r w:rsidRPr="00F30ABF">
              <w:t xml:space="preserve"> Zephyr </w:t>
            </w:r>
            <w:proofErr w:type="spellStart"/>
            <w:r w:rsidRPr="00F30ABF">
              <w:t>BioHarness</w:t>
            </w:r>
            <w:proofErr w:type="spellEnd"/>
          </w:p>
        </w:tc>
        <w:tc>
          <w:tcPr>
            <w:tcW w:w="4673" w:type="dxa"/>
          </w:tcPr>
          <w:p w14:paraId="665248A5" w14:textId="77777777" w:rsidR="006B69C4" w:rsidRDefault="006B69C4" w:rsidP="00AC75FF">
            <w:pPr>
              <w:pStyle w:val="aa"/>
            </w:pPr>
            <w:r w:rsidRPr="00EA4234">
              <w:t>BLE (</w:t>
            </w:r>
            <w:proofErr w:type="spellStart"/>
            <w:r w:rsidRPr="00EA4234">
              <w:t>библиотека</w:t>
            </w:r>
            <w:proofErr w:type="spellEnd"/>
            <w:r w:rsidRPr="00EA4234">
              <w:t xml:space="preserve"> @abandonware/noble)</w:t>
            </w:r>
          </w:p>
        </w:tc>
      </w:tr>
      <w:tr w:rsidR="006B69C4" w14:paraId="67B8ABEC" w14:textId="77777777" w:rsidTr="00AC75FF">
        <w:tc>
          <w:tcPr>
            <w:tcW w:w="4672" w:type="dxa"/>
          </w:tcPr>
          <w:p w14:paraId="59B635B5" w14:textId="77777777" w:rsidR="006B69C4" w:rsidRDefault="006B69C4" w:rsidP="00AC75FF">
            <w:pPr>
              <w:pStyle w:val="aa"/>
            </w:pPr>
            <w:proofErr w:type="spellStart"/>
            <w:r w:rsidRPr="00F30ABF">
              <w:t>Обмен</w:t>
            </w:r>
            <w:proofErr w:type="spellEnd"/>
            <w:r w:rsidRPr="00F30ABF">
              <w:t xml:space="preserve"> с </w:t>
            </w:r>
            <w:proofErr w:type="spellStart"/>
            <w:r w:rsidRPr="00F30ABF">
              <w:t>вычислительными</w:t>
            </w:r>
            <w:proofErr w:type="spellEnd"/>
            <w:r w:rsidRPr="00F30ABF">
              <w:t xml:space="preserve"> </w:t>
            </w:r>
            <w:proofErr w:type="spellStart"/>
            <w:r w:rsidRPr="00F30ABF">
              <w:t>воркерами</w:t>
            </w:r>
            <w:proofErr w:type="spellEnd"/>
          </w:p>
        </w:tc>
        <w:tc>
          <w:tcPr>
            <w:tcW w:w="4673" w:type="dxa"/>
          </w:tcPr>
          <w:p w14:paraId="3E3739FE" w14:textId="77777777" w:rsidR="006B69C4" w:rsidRDefault="006B69C4" w:rsidP="00AC75FF">
            <w:pPr>
              <w:pStyle w:val="aa"/>
            </w:pPr>
            <w:r w:rsidRPr="00EA4234">
              <w:t>Protocol Buffers</w:t>
            </w:r>
          </w:p>
        </w:tc>
      </w:tr>
      <w:tr w:rsidR="006B69C4" w14:paraId="4DF791D7" w14:textId="77777777" w:rsidTr="00AC75FF">
        <w:tc>
          <w:tcPr>
            <w:tcW w:w="4672" w:type="dxa"/>
          </w:tcPr>
          <w:p w14:paraId="32A87718" w14:textId="77777777" w:rsidR="006B69C4" w:rsidRDefault="006B69C4" w:rsidP="00AC75FF">
            <w:pPr>
              <w:pStyle w:val="aa"/>
            </w:pPr>
            <w:proofErr w:type="spellStart"/>
            <w:r w:rsidRPr="00F30ABF">
              <w:t>Вычислительные</w:t>
            </w:r>
            <w:proofErr w:type="spellEnd"/>
            <w:r w:rsidRPr="00F30ABF">
              <w:t xml:space="preserve"> </w:t>
            </w:r>
            <w:proofErr w:type="spellStart"/>
            <w:r w:rsidRPr="00F30ABF">
              <w:t>алгоритмы</w:t>
            </w:r>
            <w:proofErr w:type="spellEnd"/>
            <w:r w:rsidRPr="00F30ABF">
              <w:t xml:space="preserve"> (ЭМГ)</w:t>
            </w:r>
          </w:p>
        </w:tc>
        <w:tc>
          <w:tcPr>
            <w:tcW w:w="4673" w:type="dxa"/>
          </w:tcPr>
          <w:p w14:paraId="03ED9EF3" w14:textId="77777777" w:rsidR="006B69C4" w:rsidRDefault="006B69C4" w:rsidP="00AC75FF">
            <w:pPr>
              <w:pStyle w:val="aa"/>
            </w:pPr>
            <w:r w:rsidRPr="00EA4234">
              <w:t>Python compute-worker</w:t>
            </w:r>
          </w:p>
        </w:tc>
      </w:tr>
    </w:tbl>
    <w:p w14:paraId="4CF82D5D" w14:textId="70FACF2C" w:rsidR="0006323E" w:rsidRDefault="0006323E" w:rsidP="0006323E">
      <w:pPr>
        <w:widowControl w:val="0"/>
        <w:spacing w:after="0"/>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7F12AB7" w14:textId="43BB6EE3" w:rsidR="0006323E" w:rsidRDefault="0006323E" w:rsidP="0006323E">
      <w:pPr>
        <w:widowControl w:val="0"/>
        <w:spacing w:after="0"/>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116D53FD" w14:textId="63D2A144" w:rsidR="00887DF9" w:rsidRDefault="00C522F1" w:rsidP="00887DF9">
      <w:pPr>
        <w:pStyle w:val="21"/>
      </w:pPr>
      <w:bookmarkStart w:id="27" w:name="_Toc228326054"/>
      <w:r>
        <w:t>2.5 Предобработка сигналов</w:t>
      </w:r>
      <w:bookmarkEnd w:id="27"/>
    </w:p>
    <w:p w14:paraId="16D110CC" w14:textId="375A3885" w:rsidR="00C522F1" w:rsidRDefault="00C522F1" w:rsidP="00C522F1">
      <w:pPr>
        <w:pStyle w:val="31"/>
      </w:pPr>
      <w:bookmarkStart w:id="28" w:name="_Toc228326055"/>
      <w:r>
        <w:t>2.5.1 Электромиография</w:t>
      </w:r>
      <w:bookmarkEnd w:id="28"/>
    </w:p>
    <w:p w14:paraId="4E4169D9" w14:textId="09E988C9" w:rsidR="003D629E" w:rsidRDefault="003D629E" w:rsidP="003D629E">
      <w:pPr>
        <w:widowControl w:val="0"/>
        <w:spacing w:after="0"/>
        <w:ind w:firstLine="709"/>
      </w:pPr>
      <w:r>
        <w:t xml:space="preserve">Сырой ЭМГ-сигнал (1926 Гц) подвергался следующей предобработке. </w:t>
      </w:r>
      <w:r>
        <w:lastRenderedPageBreak/>
        <w:t xml:space="preserve">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xml:space="preserve">. Нормализация: значения ЭМГ нормировались относительно среднего уровня на ступени </w:t>
      </w:r>
      <w:r w:rsidR="006B69C4" w:rsidRPr="006B69C4">
        <w:t>3</w:t>
      </w:r>
      <w:r>
        <w:t>0 Вт для обеспечения межсессионной сопоставимости.</w:t>
      </w:r>
    </w:p>
    <w:p w14:paraId="64CC6C8D" w14:textId="449C0F5A" w:rsidR="00887DF9" w:rsidRDefault="003D629E" w:rsidP="003D629E">
      <w:pPr>
        <w:widowControl w:val="0"/>
        <w:spacing w:after="0"/>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26C3EEC4" w14:textId="58E6D353" w:rsidR="00C522F1" w:rsidRDefault="00C522F1" w:rsidP="00C522F1">
      <w:pPr>
        <w:pStyle w:val="31"/>
      </w:pPr>
      <w:bookmarkStart w:id="29" w:name="_Toc228326056"/>
      <w:r>
        <w:t xml:space="preserve">2.5.2 Мышечная </w:t>
      </w:r>
      <w:proofErr w:type="spellStart"/>
      <w:r>
        <w:t>оксигенация</w:t>
      </w:r>
      <w:bookmarkEnd w:id="29"/>
      <w:proofErr w:type="spellEnd"/>
    </w:p>
    <w:p w14:paraId="2A45ED9F" w14:textId="40CF82CC" w:rsidR="00092273" w:rsidRDefault="00E63771" w:rsidP="00F57F3E">
      <w:pPr>
        <w:widowControl w:val="0"/>
        <w:spacing w:after="0"/>
        <w:ind w:firstLine="709"/>
      </w:pPr>
      <w:r w:rsidRPr="00E63771">
        <w:t xml:space="preserve">Сигналы </w:t>
      </w:r>
      <w:proofErr w:type="spellStart"/>
      <w:r w:rsidRPr="00E63771">
        <w:t>SmO</w:t>
      </w:r>
      <w:proofErr w:type="spellEnd"/>
      <w:r w:rsidRPr="00E63771">
        <w:t xml:space="preserve">₂, </w:t>
      </w:r>
      <w:proofErr w:type="spellStart"/>
      <w:r w:rsidRPr="00E63771">
        <w:t>HHb</w:t>
      </w:r>
      <w:proofErr w:type="spellEnd"/>
      <w:r w:rsidRPr="00E63771">
        <w:t xml:space="preserve">, </w:t>
      </w:r>
      <w:proofErr w:type="spellStart"/>
      <w:r w:rsidRPr="00E63771">
        <w:t>HBDiff</w:t>
      </w:r>
      <w:proofErr w:type="spellEnd"/>
      <w:r w:rsidRPr="00E63771">
        <w:t xml:space="preserve"> и </w:t>
      </w:r>
      <w:proofErr w:type="spellStart"/>
      <w:r w:rsidRPr="00E63771">
        <w:t>THb</w:t>
      </w:r>
      <w:proofErr w:type="spellEnd"/>
      <w:r w:rsidRPr="00E63771">
        <w:t xml:space="preserve"> из </w:t>
      </w:r>
      <w:proofErr w:type="spellStart"/>
      <w:r w:rsidRPr="00E63771">
        <w:t>вендорской</w:t>
      </w:r>
      <w:proofErr w:type="spellEnd"/>
      <w:r w:rsidRPr="00E63771">
        <w:t xml:space="preserve"> выгрузки </w:t>
      </w:r>
      <w:proofErr w:type="spellStart"/>
      <w:r w:rsidRPr="00E63771">
        <w:t>Train.Red</w:t>
      </w:r>
      <w:proofErr w:type="spellEnd"/>
      <w:r w:rsidRPr="00E63771">
        <w:t xml:space="preserve"> сглаживались скользящим средним в окне 10 сек для подавления артефактов движения. Производные </w:t>
      </w:r>
      <w:proofErr w:type="spellStart"/>
      <w:r w:rsidRPr="00E63771">
        <w:t>ΔSmO</w:t>
      </w:r>
      <w:proofErr w:type="spellEnd"/>
      <w:r w:rsidRPr="00E63771">
        <w:t>₂/</w:t>
      </w:r>
      <w:proofErr w:type="spellStart"/>
      <w:r w:rsidRPr="00E63771">
        <w:t>Δt</w:t>
      </w:r>
      <w:proofErr w:type="spellEnd"/>
      <w:r w:rsidRPr="00E63771">
        <w:t xml:space="preserve"> и </w:t>
      </w:r>
      <w:proofErr w:type="spellStart"/>
      <w:r w:rsidRPr="00E63771">
        <w:t>ΔHHb</w:t>
      </w:r>
      <w:proofErr w:type="spellEnd"/>
      <w:r w:rsidRPr="00E63771">
        <w:t>/</w:t>
      </w:r>
      <w:proofErr w:type="spellStart"/>
      <w:r w:rsidRPr="00E63771">
        <w:t>Δt</w:t>
      </w:r>
      <w:proofErr w:type="spellEnd"/>
      <w:r w:rsidRPr="00E63771">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rsidRPr="00E63771">
        <w:t>SmO</w:t>
      </w:r>
      <w:proofErr w:type="spellEnd"/>
      <w:r w:rsidRPr="00E63771">
        <w:t xml:space="preserve">₂ (до выравнивания с </w:t>
      </w:r>
      <w:proofErr w:type="spellStart"/>
      <w:r w:rsidRPr="00E63771">
        <w:t>вендорской</w:t>
      </w:r>
      <w:proofErr w:type="spellEnd"/>
      <w:r w:rsidRPr="00E63771">
        <w:t xml:space="preserve"> выгрузкой) не интерполировались; признаки на соответствующих сегментах помечались как </w:t>
      </w:r>
      <w:proofErr w:type="spellStart"/>
      <w:r w:rsidRPr="00E63771">
        <w:t>невалидные</w:t>
      </w:r>
      <w:proofErr w:type="spellEnd"/>
      <w:r w:rsidR="00092273">
        <w:t>.</w:t>
      </w:r>
    </w:p>
    <w:p w14:paraId="6CB3889F" w14:textId="10F9C789" w:rsidR="00092273" w:rsidRDefault="00092273" w:rsidP="00092273">
      <w:pPr>
        <w:pStyle w:val="31"/>
      </w:pPr>
      <w:bookmarkStart w:id="30" w:name="_Toc228326057"/>
      <w:r>
        <w:t>2.5.</w:t>
      </w:r>
      <w:r w:rsidR="00BB5CA8">
        <w:t>3</w:t>
      </w:r>
      <w:r>
        <w:t xml:space="preserve"> RR-интервалы и HRV</w:t>
      </w:r>
      <w:bookmarkEnd w:id="30"/>
    </w:p>
    <w:p w14:paraId="4B94E043" w14:textId="33313F07" w:rsidR="00092273" w:rsidRDefault="00697C0D" w:rsidP="00F57F3E">
      <w:pPr>
        <w:widowControl w:val="0"/>
        <w:spacing w:after="0"/>
        <w:ind w:firstLine="709"/>
      </w:pPr>
      <w:r w:rsidRPr="00697C0D">
        <w:t xml:space="preserve">Перед вычислением HRV-признаков выполнялась </w:t>
      </w:r>
      <w:proofErr w:type="spellStart"/>
      <w:r w:rsidRPr="00697C0D">
        <w:t>детекция</w:t>
      </w:r>
      <w:proofErr w:type="spellEnd"/>
      <w:r w:rsidRPr="00697C0D">
        <w:t xml:space="preserve"> артефактов RR: интервалы, отклоняющиеся более чем на 20% от скользящей медианы в окне 5 </w:t>
      </w:r>
      <w:proofErr w:type="spellStart"/>
      <w:r w:rsidRPr="00697C0D">
        <w:t>кардиоциклов</w:t>
      </w:r>
      <w:proofErr w:type="spellEnd"/>
      <w:r w:rsidRPr="00697C0D">
        <w:t xml:space="preserve">, помечались как артефакты и замещались кубической интерполяцией по соседним валидным значениям. </w:t>
      </w:r>
      <w:proofErr w:type="spellStart"/>
      <w:r w:rsidRPr="00697C0D">
        <w:t>Равноинтервальный</w:t>
      </w:r>
      <w:proofErr w:type="spellEnd"/>
      <w:r w:rsidRPr="00697C0D">
        <w:t xml:space="preserve"> ряд RR (с шагом 250 </w:t>
      </w:r>
      <w:proofErr w:type="spellStart"/>
      <w:r w:rsidRPr="00697C0D">
        <w:t>мс</w:t>
      </w:r>
      <w:proofErr w:type="spellEnd"/>
      <w:r w:rsidRPr="00697C0D">
        <w:t xml:space="preserve">) формировался кубической интерполяцией для вычисления </w:t>
      </w:r>
      <w:proofErr w:type="spellStart"/>
      <w:r w:rsidRPr="00697C0D">
        <w:t>временны́х</w:t>
      </w:r>
      <w:proofErr w:type="spellEnd"/>
      <w:r w:rsidRPr="00697C0D">
        <w:t xml:space="preserve"> HRV-показателей (RMSSD, SDNN) и нелинейных показателей методами анализа Пуанкаре (SD1, SD2) и </w:t>
      </w:r>
      <w:proofErr w:type="spellStart"/>
      <w:r w:rsidRPr="00697C0D">
        <w:t>детрендированного</w:t>
      </w:r>
      <w:proofErr w:type="spellEnd"/>
      <w:r w:rsidRPr="00697C0D">
        <w:t xml:space="preserve"> </w:t>
      </w:r>
      <w:proofErr w:type="spellStart"/>
      <w:r w:rsidRPr="00697C0D">
        <w:t>флуктуационного</w:t>
      </w:r>
      <w:proofErr w:type="spellEnd"/>
      <w:r w:rsidRPr="00697C0D">
        <w:t xml:space="preserve"> анализа (DFA-α1 в окне 4–16 </w:t>
      </w:r>
      <w:proofErr w:type="spellStart"/>
      <w:r w:rsidRPr="00697C0D">
        <w:t>кардиоциклов</w:t>
      </w:r>
      <w:proofErr w:type="spellEnd"/>
      <w:r w:rsidRPr="00697C0D">
        <w:t>)</w:t>
      </w:r>
      <w:r w:rsidR="005E1B64">
        <w:t>.</w:t>
      </w:r>
    </w:p>
    <w:p w14:paraId="70B65FD5" w14:textId="2276C3FC" w:rsidR="005E1B64" w:rsidRDefault="005E1B64" w:rsidP="005E1B64">
      <w:pPr>
        <w:pStyle w:val="21"/>
      </w:pPr>
      <w:bookmarkStart w:id="31" w:name="_Toc228326058"/>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41495E95" w14:textId="153AC56E" w:rsidR="00563416" w:rsidRPr="0042593A" w:rsidRDefault="00563416" w:rsidP="00563416">
      <w:pPr>
        <w:pStyle w:val="31"/>
      </w:pPr>
      <w:r>
        <w:t>2.6.</w:t>
      </w:r>
      <w:r w:rsidRPr="00563416">
        <w:t>1</w:t>
      </w:r>
      <w:r>
        <w:t xml:space="preserve"> </w:t>
      </w:r>
      <w:r w:rsidRPr="00563416">
        <w:t>О</w:t>
      </w:r>
      <w:r>
        <w:t xml:space="preserve">пределение </w:t>
      </w:r>
      <w:r>
        <w:rPr>
          <w:lang w:val="en-US"/>
        </w:rPr>
        <w:t>LT</w:t>
      </w:r>
      <w:r w:rsidRPr="0042593A">
        <w:t>1</w:t>
      </w:r>
    </w:p>
    <w:p w14:paraId="12DF2D56" w14:textId="68C432BA" w:rsidR="00F57F3E" w:rsidRDefault="00A9390F" w:rsidP="00F57F3E">
      <w:pPr>
        <w:widowControl w:val="0"/>
        <w:spacing w:after="0"/>
        <w:ind w:firstLine="709"/>
      </w:pPr>
      <w:r>
        <w:t xml:space="preserve">LT1 определялся как момент первого пересечения </w:t>
      </w:r>
      <w:proofErr w:type="spellStart"/>
      <w:r>
        <w:t>лактатной</w:t>
      </w:r>
      <w:proofErr w:type="spellEnd"/>
      <w:r>
        <w:t xml:space="preserve"> кривой с уровнем </w:t>
      </w:r>
      <w:proofErr w:type="spellStart"/>
      <w:r>
        <w:t>baseline</w:t>
      </w:r>
      <w:proofErr w:type="spellEnd"/>
      <w:r>
        <w:t xml:space="preserve"> + 0,4 </w:t>
      </w:r>
      <w:proofErr w:type="spellStart"/>
      <w:r>
        <w:t>ммоль</w:t>
      </w:r>
      <w:proofErr w:type="spellEnd"/>
      <w:r>
        <w:t xml:space="preserve">/л, где </w:t>
      </w:r>
      <w:proofErr w:type="spellStart"/>
      <w:r>
        <w:t>baseline</w:t>
      </w:r>
      <w:proofErr w:type="spellEnd"/>
      <w:r>
        <w:t xml:space="preserve"> </w:t>
      </w:r>
      <w:r w:rsidR="00EF0AB7">
        <w:t>–</w:t>
      </w:r>
      <w:r>
        <w:t xml:space="preserve"> значение </w:t>
      </w:r>
      <w:proofErr w:type="spellStart"/>
      <w:r>
        <w:t>лактата</w:t>
      </w:r>
      <w:proofErr w:type="spellEnd"/>
      <w:r>
        <w:t xml:space="preserve"> на первой </w:t>
      </w:r>
      <w:r>
        <w:lastRenderedPageBreak/>
        <w:t xml:space="preserve">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0C24F9B8" w14:textId="77777777" w:rsidR="00F57F3E" w:rsidRDefault="00A9390F" w:rsidP="00F57F3E">
      <w:pPr>
        <w:widowControl w:val="0"/>
        <w:spacing w:after="0"/>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xml:space="preserve">.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w:t>
      </w:r>
      <w:proofErr w:type="gramStart"/>
      <w:r>
        <w:t>в</w:t>
      </w:r>
      <w:r w:rsidR="006B69C4" w:rsidRPr="006B69C4">
        <w:t>о</w:t>
      </w:r>
      <w:r>
        <w:t xml:space="preserve"> время</w:t>
      </w:r>
      <w:proofErr w:type="gramEnd"/>
      <w:r>
        <w:t xml:space="preserve"> через линейную интерполяцию внутри ступени.</w:t>
      </w:r>
    </w:p>
    <w:p w14:paraId="0044F3F9" w14:textId="72F603E4" w:rsidR="00563416" w:rsidRDefault="00A9390F" w:rsidP="00F57F3E">
      <w:pPr>
        <w:widowControl w:val="0"/>
        <w:spacing w:after="0"/>
        <w:ind w:firstLine="709"/>
      </w:pPr>
      <w:r>
        <w:t xml:space="preserve">Целевой переменной модели служило интерполированное время LT1, выраженное как «время до LT1» </w:t>
      </w:r>
      <w:r w:rsidR="00EF0AB7">
        <w:t>–</w:t>
      </w:r>
      <w:r>
        <w:t xml:space="preserve"> разность между временем LT1 и концом текущего скользящего окна.</w:t>
      </w:r>
    </w:p>
    <w:p w14:paraId="54EA92FD" w14:textId="705AC961" w:rsidR="00A9390F" w:rsidRDefault="00563416" w:rsidP="00A9390F">
      <w:pPr>
        <w:pStyle w:val="31"/>
      </w:pPr>
      <w:r>
        <w:t>2.6.</w:t>
      </w:r>
      <w:r w:rsidR="0014471B">
        <w:t>2</w:t>
      </w:r>
      <w:r>
        <w:t xml:space="preserve"> </w:t>
      </w:r>
      <w:r w:rsidRPr="00563416">
        <w:t>О</w:t>
      </w:r>
      <w:r>
        <w:t xml:space="preserve">пределение </w:t>
      </w:r>
      <w:r>
        <w:rPr>
          <w:lang w:val="en-US"/>
        </w:rPr>
        <w:t>LT</w:t>
      </w:r>
      <w:r w:rsidRPr="00563416">
        <w:t>2</w:t>
      </w:r>
    </w:p>
    <w:p w14:paraId="414A6E2C" w14:textId="78D5E58F" w:rsidR="00A9390F" w:rsidRDefault="00A9390F" w:rsidP="00F57F3E">
      <w:pPr>
        <w:widowControl w:val="0"/>
        <w:spacing w:after="0"/>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производной (C²); PCHIP гарантирует монотонность, но первая производная на стыках скачет, что искажает форму «локтя» кривой. Мощность в точке LT2 </w:t>
      </w:r>
      <w:r w:rsidR="0014471B">
        <w:t xml:space="preserve">также </w:t>
      </w:r>
      <w:r>
        <w:t xml:space="preserve">переводилась </w:t>
      </w:r>
      <w:proofErr w:type="gramStart"/>
      <w:r>
        <w:t>в</w:t>
      </w:r>
      <w:r w:rsidR="006B69C4">
        <w:t>о</w:t>
      </w:r>
      <w:r>
        <w:t xml:space="preserve"> время</w:t>
      </w:r>
      <w:proofErr w:type="gramEnd"/>
      <w:r>
        <w:t xml:space="preserve"> через линейную интерполяцию внутри ступени.</w:t>
      </w:r>
    </w:p>
    <w:p w14:paraId="271F240A" w14:textId="5F716713" w:rsidR="005E1B64" w:rsidRDefault="00A9390F" w:rsidP="00A9390F">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0C12EB0F" w14:textId="4C6D5C3C" w:rsidR="000D7F4C" w:rsidRDefault="000D7F4C" w:rsidP="000D7F4C">
      <w:pPr>
        <w:pStyle w:val="21"/>
      </w:pPr>
      <w:bookmarkStart w:id="32" w:name="_Toc228326059"/>
      <w:r>
        <w:lastRenderedPageBreak/>
        <w:t>2.7 Признаковое пространство</w:t>
      </w:r>
      <w:bookmarkEnd w:id="32"/>
      <w:r w:rsidR="003C50E4">
        <w:t xml:space="preserve"> и модальности</w:t>
      </w:r>
    </w:p>
    <w:p w14:paraId="0FC6CCA5" w14:textId="34AB51F6" w:rsidR="00E95860" w:rsidRPr="00E95860" w:rsidRDefault="00F57F3E" w:rsidP="00E95860">
      <w:pPr>
        <w:widowControl w:val="0"/>
        <w:spacing w:after="0"/>
        <w:ind w:firstLine="709"/>
      </w:pPr>
      <w:r w:rsidRPr="00F57F3E">
        <w:t>Признаки извлекались в скользящем окне 30 сек с шагом 5 сек</w:t>
      </w:r>
      <w:r>
        <w:t xml:space="preserve">. </w:t>
      </w:r>
      <w:r w:rsidR="00E95860" w:rsidRPr="00E95860">
        <w:t xml:space="preserve">Для большинства временных моделей (TCN, </w:t>
      </w:r>
      <w:proofErr w:type="spellStart"/>
      <w:r w:rsidR="00E95860" w:rsidRPr="00E95860">
        <w:t>Attention</w:t>
      </w:r>
      <w:proofErr w:type="spellEnd"/>
      <w:r w:rsidR="00E95860" w:rsidRPr="00E95860">
        <w:t xml:space="preserve">-LSTM, </w:t>
      </w:r>
      <w:proofErr w:type="spellStart"/>
      <w:r w:rsidR="00E95860" w:rsidRPr="00E95860">
        <w:t>вейвлет</w:t>
      </w:r>
      <w:proofErr w:type="spellEnd"/>
      <w:r w:rsidR="00E95860" w:rsidRPr="00E95860">
        <w:t>-семейство) применялась разрежённая дискретизация — каждое шестое окно (шаг 30 с, перекрытие отсутствует) — с длиной контекста 12 окон (6 мин) или 24 окна (12 мин) в зависимости от архитектуры. Базовая рекуррентная модель (LSTM) использовала плотную нарезку: 15 смежных окон с шагом 5 с (перекрытие соседних окон 25 с), что соответствует 75 с контекста</w:t>
      </w:r>
      <w:r w:rsidR="00E95860">
        <w:t>.</w:t>
      </w:r>
    </w:p>
    <w:p w14:paraId="5D624D1D" w14:textId="3DF171BE" w:rsidR="007B183A" w:rsidRDefault="007B183A" w:rsidP="007B183A">
      <w:pPr>
        <w:widowControl w:val="0"/>
        <w:spacing w:after="0"/>
        <w:ind w:firstLine="709"/>
      </w:pPr>
      <w:r>
        <w:t>В настоящей работе используются следующие термины, которые сохраняются единообразно во всех последующих разделах:</w:t>
      </w:r>
    </w:p>
    <w:p w14:paraId="1F35460D" w14:textId="293A1B56" w:rsidR="007B183A" w:rsidRDefault="007B183A" w:rsidP="007B183A">
      <w:pPr>
        <w:pStyle w:val="a5"/>
        <w:numPr>
          <w:ilvl w:val="0"/>
          <w:numId w:val="33"/>
        </w:numPr>
      </w:pPr>
      <w:r w:rsidRPr="007B183A">
        <w:rPr>
          <w:b/>
          <w:bCs/>
        </w:rPr>
        <w:t>Модальность / набор признаков</w:t>
      </w:r>
      <w:r>
        <w:t xml:space="preserve"> (</w:t>
      </w:r>
      <w:proofErr w:type="spellStart"/>
      <w:r>
        <w:t>feature</w:t>
      </w:r>
      <w:proofErr w:type="spellEnd"/>
      <w:r>
        <w:t xml:space="preserve"> </w:t>
      </w:r>
      <w:proofErr w:type="spellStart"/>
      <w:r>
        <w:t>set</w:t>
      </w:r>
      <w:proofErr w:type="spellEnd"/>
      <w:r>
        <w:t>) — совокупность признаков, соответствующих одному или нескольким сенсорным источникам: EMG, NIRS, HRV, EMG+NIRS, EMG+NIRS+HRV. Именно это подаётся на вход модели.</w:t>
      </w:r>
    </w:p>
    <w:p w14:paraId="59CD2581" w14:textId="77777777" w:rsidR="007B183A" w:rsidRDefault="007B183A" w:rsidP="007B183A">
      <w:pPr>
        <w:pStyle w:val="a5"/>
        <w:numPr>
          <w:ilvl w:val="0"/>
          <w:numId w:val="33"/>
        </w:numPr>
      </w:pPr>
      <w:r w:rsidRPr="007B183A">
        <w:rPr>
          <w:b/>
          <w:bCs/>
        </w:rPr>
        <w:t>Вариант</w:t>
      </w:r>
      <w:r w:rsidRPr="00565A67">
        <w:rPr>
          <w:lang w:val="en-US"/>
        </w:rPr>
        <w:t xml:space="preserve"> (variant) — </w:t>
      </w:r>
      <w:proofErr w:type="spellStart"/>
      <w:r w:rsidRPr="00565A67">
        <w:rPr>
          <w:lang w:val="en-US"/>
        </w:rPr>
        <w:t>with_abs</w:t>
      </w:r>
      <w:proofErr w:type="spellEnd"/>
      <w:r w:rsidRPr="00565A67">
        <w:rPr>
          <w:lang w:val="en-US"/>
        </w:rPr>
        <w:t xml:space="preserve"> </w:t>
      </w:r>
      <w:r>
        <w:t>или</w:t>
      </w:r>
      <w:r w:rsidRPr="00565A67">
        <w:rPr>
          <w:lang w:val="en-US"/>
        </w:rPr>
        <w:t xml:space="preserve"> </w:t>
      </w:r>
      <w:proofErr w:type="spellStart"/>
      <w:r w:rsidRPr="00565A67">
        <w:rPr>
          <w:lang w:val="en-US"/>
        </w:rPr>
        <w:t>noabs</w:t>
      </w:r>
      <w:proofErr w:type="spellEnd"/>
      <w:r w:rsidRPr="00565A67">
        <w:rPr>
          <w:lang w:val="en-US"/>
        </w:rPr>
        <w:t xml:space="preserve">. </w:t>
      </w:r>
      <w:r>
        <w:t>Указывает, включены ли в набор признаков так называемые «абсолютные» признаки (средние уровни сигналов в текущем окне). Это независимая ось по отношению к модальности.</w:t>
      </w:r>
    </w:p>
    <w:p w14:paraId="6333EEAC" w14:textId="4ABB2B6D" w:rsidR="007B183A" w:rsidRDefault="007B183A" w:rsidP="001C32B7">
      <w:pPr>
        <w:widowControl w:val="0"/>
        <w:spacing w:after="0"/>
        <w:ind w:firstLine="709"/>
      </w:pPr>
      <w:r>
        <w:t xml:space="preserve">Таким образом, «EMG+NIRS, </w:t>
      </w:r>
      <w:proofErr w:type="spellStart"/>
      <w:r>
        <w:t>noabs</w:t>
      </w:r>
      <w:proofErr w:type="spellEnd"/>
      <w:r>
        <w:t xml:space="preserve">» и «EMG+NIRS, </w:t>
      </w:r>
      <w:proofErr w:type="spellStart"/>
      <w:r>
        <w:t>with_abs</w:t>
      </w:r>
      <w:proofErr w:type="spellEnd"/>
      <w:r>
        <w:t>» — одна модальность, но два варианта; «EMG+NIRS» и «HRV» — разные модальности вне зависимости от варианта</w:t>
      </w:r>
      <w:r w:rsidR="001C32B7">
        <w:t>.</w:t>
      </w:r>
    </w:p>
    <w:p w14:paraId="7870AD13" w14:textId="54D1A99B" w:rsidR="00F57F3E" w:rsidRPr="00F57F3E" w:rsidRDefault="001C32B7" w:rsidP="001C32B7">
      <w:pPr>
        <w:pStyle w:val="31"/>
        <w:tabs>
          <w:tab w:val="center" w:pos="4677"/>
          <w:tab w:val="left" w:pos="7354"/>
        </w:tabs>
        <w:jc w:val="left"/>
      </w:pPr>
      <w:r>
        <w:tab/>
      </w:r>
      <w:r w:rsidR="00F57F3E">
        <w:t>2.7.</w:t>
      </w:r>
      <w:r w:rsidR="00F57F3E" w:rsidRPr="00F57F3E">
        <w:t>1</w:t>
      </w:r>
      <w:r w:rsidR="00F57F3E">
        <w:t xml:space="preserve"> </w:t>
      </w:r>
      <w:r w:rsidR="00F57F3E" w:rsidRPr="00F57F3E">
        <w:t>Э</w:t>
      </w:r>
      <w:r w:rsidR="00F57F3E">
        <w:t>МГ-признаки</w:t>
      </w:r>
      <w:r>
        <w:t xml:space="preserve"> (E</w:t>
      </w:r>
      <w:r>
        <w:rPr>
          <w:lang w:val="en-US"/>
        </w:rPr>
        <w:t>MG</w:t>
      </w:r>
      <w:r>
        <w:t>)</w:t>
      </w:r>
      <w:r>
        <w:tab/>
      </w:r>
    </w:p>
    <w:p w14:paraId="0A647328" w14:textId="67DD9BC5" w:rsidR="001C32B7" w:rsidRDefault="001C32B7" w:rsidP="001C32B7">
      <w:pPr>
        <w:widowControl w:val="0"/>
        <w:spacing w:after="0"/>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w:t>
      </w:r>
      <w:r w:rsidR="00BD3730">
        <w:t>я</w:t>
      </w:r>
      <w:proofErr w:type="spellEnd"/>
      <w:r>
        <w:t>. Итоговы</w:t>
      </w:r>
      <w:r w:rsidR="00BD3730">
        <w:t>й</w:t>
      </w:r>
      <w:r>
        <w:t xml:space="preserve"> набор содержит </w:t>
      </w:r>
      <w:r>
        <w:rPr>
          <w:b/>
          <w:bCs/>
        </w:rPr>
        <w:t>~79 признаков</w:t>
      </w:r>
      <w:r>
        <w:t>:</w:t>
      </w:r>
    </w:p>
    <w:p w14:paraId="4AA282D3" w14:textId="77777777" w:rsidR="001C32B7" w:rsidRDefault="001C32B7" w:rsidP="001C32B7">
      <w:pPr>
        <w:pStyle w:val="a5"/>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5781A275" w14:textId="77777777" w:rsidR="001C32B7" w:rsidRDefault="001C32B7" w:rsidP="001C32B7">
      <w:pPr>
        <w:pStyle w:val="a5"/>
        <w:numPr>
          <w:ilvl w:val="0"/>
          <w:numId w:val="34"/>
        </w:numPr>
      </w:pPr>
      <w:r>
        <w:lastRenderedPageBreak/>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23423920" w14:textId="3B05843C" w:rsidR="001C32B7" w:rsidRDefault="001C32B7" w:rsidP="001C32B7">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w:t>
      </w:r>
      <w:r w:rsidR="005E25E7">
        <w:t>1</w:t>
      </w:r>
      <w:r>
        <w:t>.</w:t>
      </w:r>
    </w:p>
    <w:p w14:paraId="4C28862D" w14:textId="3532C673" w:rsidR="00CC1BDE" w:rsidRDefault="00CC1BDE" w:rsidP="00CC1BDE">
      <w:pPr>
        <w:pStyle w:val="31"/>
      </w:pPr>
      <w:r>
        <w:t>2.7.</w:t>
      </w:r>
      <w:r w:rsidR="005E25E7">
        <w:t>2</w:t>
      </w:r>
      <w:r>
        <w:t xml:space="preserve"> N</w:t>
      </w:r>
      <w:r>
        <w:rPr>
          <w:lang w:val="en-US"/>
        </w:rPr>
        <w:t>IRS</w:t>
      </w:r>
      <w:r w:rsidRPr="00DA35AF">
        <w:t>-</w:t>
      </w:r>
      <w:r>
        <w:t>признаки</w:t>
      </w:r>
    </w:p>
    <w:p w14:paraId="0A8CF098" w14:textId="35D1F877" w:rsidR="00CC1BDE" w:rsidRDefault="00BA4525" w:rsidP="00BA4525">
      <w:pPr>
        <w:widowControl w:val="0"/>
        <w:spacing w:after="0"/>
        <w:ind w:firstLine="709"/>
      </w:pPr>
      <w:r w:rsidRPr="00BA4525">
        <w:t xml:space="preserve">NIRS-признаки делятся на две группы. Признаки окна (15): для </w:t>
      </w:r>
      <w:proofErr w:type="spellStart"/>
      <w:r w:rsidRPr="00BA4525">
        <w:t>SmO</w:t>
      </w:r>
      <w:proofErr w:type="spellEnd"/>
      <w:r w:rsidRPr="00BA4525">
        <w:t xml:space="preserve">₂, </w:t>
      </w:r>
      <w:proofErr w:type="spellStart"/>
      <w:r w:rsidRPr="00BA4525">
        <w:t>HHb</w:t>
      </w:r>
      <w:proofErr w:type="spellEnd"/>
      <w:r w:rsidRPr="00BA4525">
        <w:t xml:space="preserve">, </w:t>
      </w:r>
      <w:proofErr w:type="spellStart"/>
      <w:r w:rsidRPr="00BA4525">
        <w:t>HBDiff</w:t>
      </w:r>
      <w:proofErr w:type="spellEnd"/>
      <w:r w:rsidRPr="00BA4525">
        <w:t xml:space="preserve"> и </w:t>
      </w:r>
      <w:proofErr w:type="spellStart"/>
      <w:r w:rsidRPr="00BA4525">
        <w:t>THb</w:t>
      </w:r>
      <w:proofErr w:type="spellEnd"/>
      <w:r w:rsidRPr="00BA4525">
        <w:t xml:space="preserve"> </w:t>
      </w:r>
      <w:r>
        <w:t>–</w:t>
      </w:r>
      <w:r w:rsidRPr="00BA4525">
        <w:t xml:space="preserve"> среднее, наклон и стандартное отклонение внутри окна; для </w:t>
      </w:r>
      <w:proofErr w:type="spellStart"/>
      <w:r w:rsidRPr="00BA4525">
        <w:t>SmO</w:t>
      </w:r>
      <w:proofErr w:type="spellEnd"/>
      <w:r w:rsidRPr="00BA4525">
        <w:t xml:space="preserve">₂ и </w:t>
      </w:r>
      <w:proofErr w:type="spellStart"/>
      <w:r w:rsidRPr="00BA4525">
        <w:t>HHb</w:t>
      </w:r>
      <w:proofErr w:type="spellEnd"/>
      <w:r w:rsidRPr="00BA4525">
        <w:t xml:space="preserve"> дополнительно производные </w:t>
      </w:r>
      <w:proofErr w:type="spellStart"/>
      <w:r w:rsidRPr="00BA4525">
        <w:t>ΔSmO</w:t>
      </w:r>
      <w:proofErr w:type="spellEnd"/>
      <w:r w:rsidRPr="00BA4525">
        <w:t>₂/</w:t>
      </w:r>
      <w:proofErr w:type="spellStart"/>
      <w:r w:rsidRPr="00BA4525">
        <w:t>Δt</w:t>
      </w:r>
      <w:proofErr w:type="spellEnd"/>
      <w:r w:rsidRPr="00BA4525">
        <w:t xml:space="preserve"> и </w:t>
      </w:r>
      <w:proofErr w:type="spellStart"/>
      <w:r w:rsidRPr="00BA4525">
        <w:t>ΔHHb</w:t>
      </w:r>
      <w:proofErr w:type="spellEnd"/>
      <w:r w:rsidRPr="00BA4525">
        <w:t>/</w:t>
      </w:r>
      <w:proofErr w:type="spellStart"/>
      <w:r w:rsidRPr="00BA4525">
        <w:t>Δt</w:t>
      </w:r>
      <w:proofErr w:type="spellEnd"/>
      <w:r w:rsidRPr="00BA4525">
        <w:t xml:space="preserve">; для </w:t>
      </w:r>
      <w:proofErr w:type="spellStart"/>
      <w:r w:rsidRPr="00BA4525">
        <w:t>SmO</w:t>
      </w:r>
      <w:proofErr w:type="spellEnd"/>
      <w:r w:rsidRPr="00BA4525">
        <w:t xml:space="preserve">₂ </w:t>
      </w:r>
      <w:r>
        <w:t>–</w:t>
      </w:r>
      <w:r w:rsidRPr="00BA4525">
        <w:t xml:space="preserve"> величина падения (</w:t>
      </w:r>
      <w:proofErr w:type="spellStart"/>
      <w:r w:rsidRPr="00BA4525">
        <w:t>drop</w:t>
      </w:r>
      <w:proofErr w:type="spellEnd"/>
      <w:r w:rsidRPr="00BA4525">
        <w:t xml:space="preserve">) внутри окна. Накопленные признаки (3), вычисляемые от начала теста: отклонение </w:t>
      </w:r>
      <w:proofErr w:type="spellStart"/>
      <w:r w:rsidRPr="00BA4525">
        <w:t>SmO</w:t>
      </w:r>
      <w:proofErr w:type="spellEnd"/>
      <w:r w:rsidRPr="00BA4525">
        <w:t xml:space="preserve">₂ от накопленного максимума, отклонение </w:t>
      </w:r>
      <w:proofErr w:type="spellStart"/>
      <w:r w:rsidRPr="00BA4525">
        <w:t>HHb</w:t>
      </w:r>
      <w:proofErr w:type="spellEnd"/>
      <w:r w:rsidRPr="00BA4525">
        <w:t xml:space="preserve"> от накопленного минимума, относительное падение </w:t>
      </w:r>
      <w:proofErr w:type="spellStart"/>
      <w:r w:rsidRPr="00BA4525">
        <w:t>SmO</w:t>
      </w:r>
      <w:proofErr w:type="spellEnd"/>
      <w:r w:rsidRPr="00BA4525">
        <w:t>₂ от исходного базального уровня в процентах</w:t>
      </w:r>
      <w:r w:rsidR="00CC1BDE" w:rsidRPr="007A7832">
        <w:t>.</w:t>
      </w:r>
    </w:p>
    <w:p w14:paraId="5335B96F" w14:textId="640B3ACC" w:rsidR="005214F9" w:rsidRDefault="005214F9" w:rsidP="005214F9">
      <w:pPr>
        <w:pStyle w:val="31"/>
      </w:pPr>
      <w:r>
        <w:t>2.7.</w:t>
      </w:r>
      <w:r w:rsidR="005E25E7">
        <w:t>3</w:t>
      </w:r>
      <w:r>
        <w:t xml:space="preserve"> H</w:t>
      </w:r>
      <w:r>
        <w:rPr>
          <w:lang w:val="en-US"/>
        </w:rPr>
        <w:t>RV</w:t>
      </w:r>
      <w:r w:rsidRPr="00DA35AF">
        <w:t>-</w:t>
      </w:r>
      <w:r>
        <w:t>признаки</w:t>
      </w:r>
    </w:p>
    <w:p w14:paraId="425B85CB" w14:textId="1B71CFE0" w:rsidR="00CC1BDE" w:rsidRDefault="005214F9" w:rsidP="00CC1BDE">
      <w:pPr>
        <w:widowControl w:val="0"/>
        <w:spacing w:after="0"/>
        <w:ind w:firstLine="709"/>
      </w:pPr>
      <w:r>
        <w:t>И</w:t>
      </w:r>
      <w:r w:rsidRPr="005214F9">
        <w:t xml:space="preserve">з </w:t>
      </w:r>
      <w:proofErr w:type="spellStart"/>
      <w:r w:rsidRPr="005214F9">
        <w:t>равноинтервального</w:t>
      </w:r>
      <w:proofErr w:type="spellEnd"/>
      <w:r w:rsidRPr="005214F9">
        <w:t xml:space="preserve"> RR-ряда вычислялись временные показатели </w:t>
      </w:r>
      <w:r>
        <w:t>–</w:t>
      </w:r>
      <w:r w:rsidRPr="005214F9">
        <w:t xml:space="preserve"> среднее RR-интервала (</w:t>
      </w:r>
      <w:proofErr w:type="spellStart"/>
      <w:r w:rsidRPr="005214F9">
        <w:t>mean</w:t>
      </w:r>
      <w:proofErr w:type="spellEnd"/>
      <w:r w:rsidRPr="005214F9">
        <w:t xml:space="preserve"> RR), SDNN и RMSSD, отражающие общую вариабельность и короткопериодные флуктуации; нелинейные показатели анализа Пуанкаре </w:t>
      </w:r>
      <w:r>
        <w:t>–</w:t>
      </w:r>
      <w:r w:rsidRPr="005214F9">
        <w:t xml:space="preserve"> SD1, SD2 и их отношение SD1/SD2, характеризующие соотношение парасимпатической и симпатической составляющих; показатель </w:t>
      </w:r>
      <w:proofErr w:type="spellStart"/>
      <w:r w:rsidRPr="005214F9">
        <w:t>детрендированного</w:t>
      </w:r>
      <w:proofErr w:type="spellEnd"/>
      <w:r w:rsidRPr="005214F9">
        <w:t xml:space="preserve"> </w:t>
      </w:r>
      <w:proofErr w:type="spellStart"/>
      <w:r w:rsidRPr="005214F9">
        <w:t>флуктуационного</w:t>
      </w:r>
      <w:proofErr w:type="spellEnd"/>
      <w:r w:rsidRPr="005214F9">
        <w:t xml:space="preserve"> анализа DFA-α1 в окне 4–16 </w:t>
      </w:r>
      <w:proofErr w:type="spellStart"/>
      <w:r w:rsidRPr="005214F9">
        <w:t>кардиоциклов</w:t>
      </w:r>
      <w:proofErr w:type="spellEnd"/>
      <w:r w:rsidRPr="005214F9">
        <w:t>, отражающий степень автокорреляции RR-ряда и используемый как маркер первого вегетативного порога.</w:t>
      </w:r>
    </w:p>
    <w:p w14:paraId="259C26C3" w14:textId="0B5B83D8" w:rsidR="005214F9" w:rsidRPr="007A7832" w:rsidRDefault="005214F9" w:rsidP="005214F9">
      <w:pPr>
        <w:pStyle w:val="31"/>
      </w:pPr>
      <w:r>
        <w:t>2.7.</w:t>
      </w:r>
      <w:r w:rsidR="005E25E7">
        <w:t>4</w:t>
      </w:r>
      <w:r>
        <w:t xml:space="preserve"> Признаки взаимодействия</w:t>
      </w:r>
    </w:p>
    <w:p w14:paraId="752DAC9D" w14:textId="497649D9" w:rsidR="005214F9" w:rsidRDefault="005214F9" w:rsidP="00EF0AB7">
      <w:pPr>
        <w:widowControl w:val="0"/>
        <w:spacing w:after="0"/>
        <w:ind w:firstLine="709"/>
      </w:pPr>
      <w:r>
        <w:t xml:space="preserve">Эти признаки </w:t>
      </w:r>
      <w:r w:rsidRPr="005214F9">
        <w:t>включаются только в наборе EMG+NIRS+HRV</w:t>
      </w:r>
      <w:r>
        <w:t>. П</w:t>
      </w:r>
      <w:r w:rsidRPr="005214F9">
        <w:t xml:space="preserve">роизведение </w:t>
      </w:r>
      <w:proofErr w:type="spellStart"/>
      <w:r w:rsidRPr="005214F9">
        <w:t>SmO</w:t>
      </w:r>
      <w:proofErr w:type="spellEnd"/>
      <w:r w:rsidRPr="005214F9">
        <w:t xml:space="preserve">₂ и </w:t>
      </w:r>
      <w:proofErr w:type="spellStart"/>
      <w:r w:rsidRPr="005214F9">
        <w:t>mean</w:t>
      </w:r>
      <w:proofErr w:type="spellEnd"/>
      <w:r w:rsidRPr="005214F9">
        <w:t xml:space="preserve"> RR кодирует одновременное снижение мышечной </w:t>
      </w:r>
      <w:proofErr w:type="spellStart"/>
      <w:r w:rsidRPr="005214F9">
        <w:lastRenderedPageBreak/>
        <w:t>оксигенации</w:t>
      </w:r>
      <w:proofErr w:type="spellEnd"/>
      <w:r w:rsidRPr="005214F9">
        <w:t xml:space="preserve"> и учащение сердечного ритма </w:t>
      </w:r>
      <w:r>
        <w:t>–</w:t>
      </w:r>
      <w:r w:rsidRPr="005214F9">
        <w:t xml:space="preserve"> паттерн, характерный для приближения к порогу; произведение </w:t>
      </w:r>
      <w:proofErr w:type="spellStart"/>
      <w:r w:rsidRPr="005214F9">
        <w:t>SmO</w:t>
      </w:r>
      <w:proofErr w:type="spellEnd"/>
      <w:r w:rsidRPr="005214F9">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rsidRPr="005214F9">
        <w:t>mean</w:t>
      </w:r>
      <w:proofErr w:type="spellEnd"/>
      <w:r w:rsidRPr="005214F9">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283A6C38" w14:textId="6182B42B" w:rsidR="00890669" w:rsidRPr="007A7832" w:rsidRDefault="00890669" w:rsidP="00890669">
      <w:pPr>
        <w:pStyle w:val="31"/>
      </w:pPr>
      <w:bookmarkStart w:id="33" w:name="_Toc228326060"/>
      <w:r>
        <w:t>2.7.</w:t>
      </w:r>
      <w:r>
        <w:t>5</w:t>
      </w:r>
      <w:r>
        <w:t xml:space="preserve"> </w:t>
      </w:r>
      <w:r>
        <w:t>Комбинации признаков</w:t>
      </w:r>
    </w:p>
    <w:p w14:paraId="64566FD7" w14:textId="586AD166" w:rsidR="00890669" w:rsidRDefault="0059763A" w:rsidP="00890669">
      <w:pPr>
        <w:widowControl w:val="0"/>
        <w:spacing w:after="0"/>
        <w:ind w:firstLine="709"/>
      </w:pPr>
      <w:r w:rsidRPr="0059763A">
        <w:t>Тестировались пять комбинаций модальностей</w:t>
      </w:r>
      <w:r>
        <w:t xml:space="preserve"> (см. таблицу 2.</w:t>
      </w:r>
      <w:r w:rsidRPr="0059763A">
        <w:t>7.5</w:t>
      </w:r>
      <w:r>
        <w:t>)</w:t>
      </w:r>
      <w:r w:rsidRPr="0059763A">
        <w:t xml:space="preserve">. Обоснование: выявить минимально достаточный набор сенсоров, обеспечивающий точность, сопоставимую с полным </w:t>
      </w:r>
      <w:proofErr w:type="spellStart"/>
      <w:r w:rsidRPr="0059763A">
        <w:t>мультимодальным</w:t>
      </w:r>
      <w:proofErr w:type="spellEnd"/>
      <w:r w:rsidRPr="0059763A">
        <w:t xml:space="preserve"> набором.</w:t>
      </w:r>
    </w:p>
    <w:p w14:paraId="3E27AAF0" w14:textId="14145881" w:rsidR="0059763A" w:rsidRPr="0059763A" w:rsidRDefault="0059763A" w:rsidP="0059763A">
      <w:pPr>
        <w:pStyle w:val="ad"/>
      </w:pPr>
      <w:r>
        <w:t xml:space="preserve">Таблица </w:t>
      </w:r>
      <w:r>
        <w:t>2.</w:t>
      </w:r>
      <w:r w:rsidRPr="0059763A">
        <w:t>7.5</w:t>
      </w:r>
      <w:r>
        <w:rPr>
          <w:lang w:val="en-US"/>
        </w:rPr>
        <w:t>.</w:t>
      </w:r>
      <w:r>
        <w:t xml:space="preserve">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6F66F3A0"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30AD9B1" w14:textId="77777777" w:rsidR="0059763A" w:rsidRPr="0059763A" w:rsidRDefault="0059763A" w:rsidP="0059763A">
            <w:pPr>
              <w:pStyle w:val="aa"/>
              <w:jc w:val="center"/>
              <w:rPr>
                <w:b/>
                <w:bCs/>
              </w:rPr>
            </w:pPr>
            <w:proofErr w:type="spellStart"/>
            <w:r w:rsidRPr="0059763A">
              <w:rPr>
                <w:b/>
                <w:bCs/>
              </w:rPr>
              <w:t>Набор</w:t>
            </w:r>
            <w:proofErr w:type="spellEnd"/>
          </w:p>
        </w:tc>
        <w:tc>
          <w:tcPr>
            <w:tcW w:w="0" w:type="auto"/>
            <w:tcBorders>
              <w:bottom w:val="none" w:sz="0" w:space="0" w:color="auto"/>
            </w:tcBorders>
          </w:tcPr>
          <w:p w14:paraId="324E57C2" w14:textId="77777777" w:rsidR="0059763A" w:rsidRPr="0059763A" w:rsidRDefault="0059763A" w:rsidP="0059763A">
            <w:pPr>
              <w:pStyle w:val="aa"/>
              <w:jc w:val="center"/>
              <w:rPr>
                <w:b/>
                <w:bCs/>
              </w:rPr>
            </w:pPr>
            <w:proofErr w:type="spellStart"/>
            <w:r w:rsidRPr="0059763A">
              <w:rPr>
                <w:b/>
                <w:bCs/>
              </w:rPr>
              <w:t>Состав</w:t>
            </w:r>
            <w:proofErr w:type="spellEnd"/>
          </w:p>
        </w:tc>
        <w:tc>
          <w:tcPr>
            <w:tcW w:w="0" w:type="auto"/>
            <w:tcBorders>
              <w:bottom w:val="none" w:sz="0" w:space="0" w:color="auto"/>
            </w:tcBorders>
          </w:tcPr>
          <w:p w14:paraId="02897C01" w14:textId="77777777" w:rsidR="0059763A" w:rsidRPr="0059763A" w:rsidRDefault="0059763A" w:rsidP="0059763A">
            <w:pPr>
              <w:pStyle w:val="aa"/>
              <w:jc w:val="center"/>
              <w:rPr>
                <w:b/>
                <w:bCs/>
              </w:rPr>
            </w:pPr>
            <w:proofErr w:type="spellStart"/>
            <w:r w:rsidRPr="0059763A">
              <w:rPr>
                <w:b/>
                <w:bCs/>
              </w:rPr>
              <w:t>Число</w:t>
            </w:r>
            <w:proofErr w:type="spellEnd"/>
            <w:r w:rsidRPr="0059763A">
              <w:rPr>
                <w:b/>
                <w:bCs/>
              </w:rPr>
              <w:t xml:space="preserve"> </w:t>
            </w:r>
            <w:proofErr w:type="spellStart"/>
            <w:r w:rsidRPr="0059763A">
              <w:rPr>
                <w:b/>
                <w:bCs/>
              </w:rPr>
              <w:t>признаков</w:t>
            </w:r>
            <w:proofErr w:type="spellEnd"/>
          </w:p>
        </w:tc>
      </w:tr>
      <w:tr w:rsidR="0059763A" w:rsidRPr="0059763A" w14:paraId="3881A672" w14:textId="77777777" w:rsidTr="0059763A">
        <w:tc>
          <w:tcPr>
            <w:tcW w:w="0" w:type="auto"/>
          </w:tcPr>
          <w:p w14:paraId="5B9D22FB" w14:textId="77777777" w:rsidR="0059763A" w:rsidRPr="0059763A" w:rsidRDefault="0059763A" w:rsidP="0059763A">
            <w:pPr>
              <w:pStyle w:val="aa"/>
            </w:pPr>
            <w:r w:rsidRPr="0059763A">
              <w:t>EMG</w:t>
            </w:r>
          </w:p>
        </w:tc>
        <w:tc>
          <w:tcPr>
            <w:tcW w:w="0" w:type="auto"/>
          </w:tcPr>
          <w:p w14:paraId="3653F0A5" w14:textId="77777777" w:rsidR="0059763A" w:rsidRPr="004D33E4" w:rsidRDefault="0059763A" w:rsidP="0059763A">
            <w:pPr>
              <w:pStyle w:val="aa"/>
              <w:rPr>
                <w:lang w:val="ru-RU"/>
              </w:rPr>
            </w:pPr>
            <w:r w:rsidRPr="004D33E4">
              <w:rPr>
                <w:lang w:val="ru-RU"/>
              </w:rPr>
              <w:t>ЭМГ (</w:t>
            </w:r>
            <w:r w:rsidRPr="0059763A">
              <w:t>z</w:t>
            </w:r>
            <w:r w:rsidRPr="004D33E4">
              <w:rPr>
                <w:lang w:val="ru-RU"/>
              </w:rPr>
              <w:t xml:space="preserve">-норм.) + кинематика </w:t>
            </w:r>
            <w:proofErr w:type="spellStart"/>
            <w:r w:rsidRPr="004D33E4">
              <w:rPr>
                <w:lang w:val="ru-RU"/>
              </w:rPr>
              <w:t>педалирования</w:t>
            </w:r>
            <w:proofErr w:type="spellEnd"/>
          </w:p>
        </w:tc>
        <w:tc>
          <w:tcPr>
            <w:tcW w:w="0" w:type="auto"/>
          </w:tcPr>
          <w:p w14:paraId="4D43AE47" w14:textId="77777777" w:rsidR="0059763A" w:rsidRPr="0059763A" w:rsidRDefault="0059763A" w:rsidP="0059763A">
            <w:pPr>
              <w:pStyle w:val="aa"/>
            </w:pPr>
            <w:r w:rsidRPr="0059763A">
              <w:t>~79</w:t>
            </w:r>
          </w:p>
        </w:tc>
      </w:tr>
      <w:tr w:rsidR="0059763A" w:rsidRPr="0059763A" w14:paraId="582A1303" w14:textId="77777777" w:rsidTr="0059763A">
        <w:tc>
          <w:tcPr>
            <w:tcW w:w="0" w:type="auto"/>
          </w:tcPr>
          <w:p w14:paraId="60DB3648" w14:textId="77777777" w:rsidR="0059763A" w:rsidRPr="0059763A" w:rsidRDefault="0059763A" w:rsidP="0059763A">
            <w:pPr>
              <w:pStyle w:val="aa"/>
            </w:pPr>
            <w:r w:rsidRPr="0059763A">
              <w:t>NIRS</w:t>
            </w:r>
          </w:p>
        </w:tc>
        <w:tc>
          <w:tcPr>
            <w:tcW w:w="0" w:type="auto"/>
          </w:tcPr>
          <w:p w14:paraId="54BE6450" w14:textId="77777777" w:rsidR="0059763A" w:rsidRPr="0059763A" w:rsidRDefault="0059763A" w:rsidP="0059763A">
            <w:pPr>
              <w:pStyle w:val="aa"/>
            </w:pPr>
            <w:proofErr w:type="spellStart"/>
            <w:r w:rsidRPr="0059763A">
              <w:t>Оконные</w:t>
            </w:r>
            <w:proofErr w:type="spellEnd"/>
            <w:r w:rsidRPr="0059763A">
              <w:t xml:space="preserve"> + </w:t>
            </w:r>
            <w:proofErr w:type="spellStart"/>
            <w:r w:rsidRPr="0059763A">
              <w:t>кумулятивные</w:t>
            </w:r>
            <w:proofErr w:type="spellEnd"/>
            <w:r w:rsidRPr="0059763A">
              <w:t xml:space="preserve"> </w:t>
            </w:r>
            <w:proofErr w:type="spellStart"/>
            <w:r w:rsidRPr="0059763A">
              <w:t>признаки</w:t>
            </w:r>
            <w:proofErr w:type="spellEnd"/>
            <w:r w:rsidRPr="0059763A">
              <w:t xml:space="preserve"> NIRS</w:t>
            </w:r>
          </w:p>
        </w:tc>
        <w:tc>
          <w:tcPr>
            <w:tcW w:w="0" w:type="auto"/>
          </w:tcPr>
          <w:p w14:paraId="271B2A14" w14:textId="77777777" w:rsidR="0059763A" w:rsidRPr="0059763A" w:rsidRDefault="0059763A" w:rsidP="0059763A">
            <w:pPr>
              <w:pStyle w:val="aa"/>
            </w:pPr>
            <w:r w:rsidRPr="0059763A">
              <w:t>18</w:t>
            </w:r>
          </w:p>
        </w:tc>
      </w:tr>
      <w:tr w:rsidR="0059763A" w:rsidRPr="0059763A" w14:paraId="38A170E4" w14:textId="77777777" w:rsidTr="0059763A">
        <w:tc>
          <w:tcPr>
            <w:tcW w:w="0" w:type="auto"/>
          </w:tcPr>
          <w:p w14:paraId="61283A72" w14:textId="77777777" w:rsidR="0059763A" w:rsidRPr="0059763A" w:rsidRDefault="0059763A" w:rsidP="0059763A">
            <w:pPr>
              <w:pStyle w:val="aa"/>
            </w:pPr>
            <w:r w:rsidRPr="0059763A">
              <w:t>HRV</w:t>
            </w:r>
          </w:p>
        </w:tc>
        <w:tc>
          <w:tcPr>
            <w:tcW w:w="0" w:type="auto"/>
          </w:tcPr>
          <w:p w14:paraId="5F5717E1" w14:textId="77777777" w:rsidR="0059763A" w:rsidRPr="004D33E4" w:rsidRDefault="0059763A" w:rsidP="0059763A">
            <w:pPr>
              <w:pStyle w:val="aa"/>
              <w:rPr>
                <w:lang w:val="ru-RU"/>
              </w:rPr>
            </w:pPr>
            <w:r w:rsidRPr="004D33E4">
              <w:rPr>
                <w:lang w:val="ru-RU"/>
              </w:rPr>
              <w:t xml:space="preserve">7 признаков ВСР из </w:t>
            </w:r>
            <w:r w:rsidRPr="0059763A">
              <w:t>RR</w:t>
            </w:r>
            <w:r w:rsidRPr="004D33E4">
              <w:rPr>
                <w:lang w:val="ru-RU"/>
              </w:rPr>
              <w:t>-интервалов</w:t>
            </w:r>
          </w:p>
        </w:tc>
        <w:tc>
          <w:tcPr>
            <w:tcW w:w="0" w:type="auto"/>
          </w:tcPr>
          <w:p w14:paraId="2B3C053B" w14:textId="77777777" w:rsidR="0059763A" w:rsidRPr="0059763A" w:rsidRDefault="0059763A" w:rsidP="0059763A">
            <w:pPr>
              <w:pStyle w:val="aa"/>
            </w:pPr>
            <w:r w:rsidRPr="0059763A">
              <w:t>7</w:t>
            </w:r>
          </w:p>
        </w:tc>
      </w:tr>
      <w:tr w:rsidR="0059763A" w:rsidRPr="0059763A" w14:paraId="5196A63D" w14:textId="77777777" w:rsidTr="0059763A">
        <w:tc>
          <w:tcPr>
            <w:tcW w:w="0" w:type="auto"/>
          </w:tcPr>
          <w:p w14:paraId="2474A71B" w14:textId="77777777" w:rsidR="0059763A" w:rsidRPr="0059763A" w:rsidRDefault="0059763A" w:rsidP="0059763A">
            <w:pPr>
              <w:pStyle w:val="aa"/>
            </w:pPr>
            <w:r w:rsidRPr="0059763A">
              <w:t>EMG+NIRS</w:t>
            </w:r>
          </w:p>
        </w:tc>
        <w:tc>
          <w:tcPr>
            <w:tcW w:w="0" w:type="auto"/>
          </w:tcPr>
          <w:p w14:paraId="2A3B8D34"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w:t>
            </w:r>
          </w:p>
        </w:tc>
        <w:tc>
          <w:tcPr>
            <w:tcW w:w="0" w:type="auto"/>
          </w:tcPr>
          <w:p w14:paraId="49A4C7ED" w14:textId="77777777" w:rsidR="0059763A" w:rsidRPr="0059763A" w:rsidRDefault="0059763A" w:rsidP="0059763A">
            <w:pPr>
              <w:pStyle w:val="aa"/>
            </w:pPr>
            <w:r w:rsidRPr="0059763A">
              <w:t>~97</w:t>
            </w:r>
          </w:p>
        </w:tc>
      </w:tr>
      <w:tr w:rsidR="0059763A" w:rsidRPr="0059763A" w14:paraId="01AE815B" w14:textId="77777777" w:rsidTr="0059763A">
        <w:tc>
          <w:tcPr>
            <w:tcW w:w="0" w:type="auto"/>
          </w:tcPr>
          <w:p w14:paraId="1B745585" w14:textId="77777777" w:rsidR="0059763A" w:rsidRPr="0059763A" w:rsidRDefault="0059763A" w:rsidP="0059763A">
            <w:pPr>
              <w:pStyle w:val="aa"/>
            </w:pPr>
            <w:r w:rsidRPr="0059763A">
              <w:t>EMG+NIRS+HRV</w:t>
            </w:r>
          </w:p>
        </w:tc>
        <w:tc>
          <w:tcPr>
            <w:tcW w:w="0" w:type="auto"/>
          </w:tcPr>
          <w:p w14:paraId="59017D3F"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 </w:t>
            </w:r>
            <w:r w:rsidRPr="0059763A">
              <w:rPr>
                <w:rFonts w:ascii="Cambria Math" w:hAnsi="Cambria Math" w:cs="Cambria Math"/>
              </w:rPr>
              <w:t>∪</w:t>
            </w:r>
            <w:r w:rsidRPr="0059763A">
              <w:t xml:space="preserve"> HRV </w:t>
            </w:r>
            <w:r w:rsidRPr="0059763A">
              <w:rPr>
                <w:rFonts w:ascii="Cambria Math" w:hAnsi="Cambria Math" w:cs="Cambria Math"/>
              </w:rPr>
              <w:t>∪</w:t>
            </w:r>
            <w:r w:rsidRPr="0059763A">
              <w:t xml:space="preserve"> </w:t>
            </w:r>
            <w:proofErr w:type="spellStart"/>
            <w:r w:rsidRPr="0059763A">
              <w:t>взаимодействия</w:t>
            </w:r>
            <w:proofErr w:type="spellEnd"/>
          </w:p>
        </w:tc>
        <w:tc>
          <w:tcPr>
            <w:tcW w:w="0" w:type="auto"/>
          </w:tcPr>
          <w:p w14:paraId="292EC0FD" w14:textId="77777777" w:rsidR="0059763A" w:rsidRPr="0059763A" w:rsidRDefault="0059763A" w:rsidP="0059763A">
            <w:pPr>
              <w:pStyle w:val="aa"/>
            </w:pPr>
            <w:r w:rsidRPr="0059763A">
              <w:t>~107</w:t>
            </w:r>
          </w:p>
        </w:tc>
      </w:tr>
    </w:tbl>
    <w:p w14:paraId="52444EFD" w14:textId="77777777" w:rsidR="0059763A" w:rsidRDefault="0059763A" w:rsidP="00890669">
      <w:pPr>
        <w:widowControl w:val="0"/>
        <w:spacing w:after="0"/>
        <w:ind w:firstLine="709"/>
      </w:pPr>
    </w:p>
    <w:p w14:paraId="54CAB9E9" w14:textId="72387D71" w:rsidR="00890669" w:rsidRPr="007A7832" w:rsidRDefault="00890669" w:rsidP="00890669">
      <w:pPr>
        <w:pStyle w:val="31"/>
      </w:pPr>
      <w:r>
        <w:t>2.7</w:t>
      </w:r>
      <w:r>
        <w:t>.6</w:t>
      </w:r>
      <w:r>
        <w:t xml:space="preserve"> </w:t>
      </w:r>
      <w:r>
        <w:t>Варианты комбинаций</w:t>
      </w:r>
    </w:p>
    <w:p w14:paraId="68E97A94" w14:textId="682B966B" w:rsidR="0059763A" w:rsidRDefault="00461F42" w:rsidP="0059763A">
      <w:pPr>
        <w:widowControl w:val="0"/>
        <w:spacing w:after="0"/>
        <w:ind w:firstLine="709"/>
      </w:pPr>
      <w:r>
        <w:t>Помимо полного набора параметров</w:t>
      </w:r>
      <w:r w:rsidR="000B4FDB">
        <w:t xml:space="preserve"> (</w:t>
      </w:r>
      <w:r w:rsidR="000B4FDB">
        <w:rPr>
          <w:lang w:val="en-US"/>
        </w:rPr>
        <w:t>with</w:t>
      </w:r>
      <w:r w:rsidR="000B4FDB" w:rsidRPr="000B4FDB">
        <w:t>_</w:t>
      </w:r>
      <w:r w:rsidR="000B4FDB">
        <w:rPr>
          <w:lang w:val="en-US"/>
        </w:rPr>
        <w:t>abs</w:t>
      </w:r>
      <w:r w:rsidR="000B4FDB">
        <w:t>)</w:t>
      </w:r>
      <w:r>
        <w:t xml:space="preserve"> в модальности также модели обучались на наборе без признаков</w:t>
      </w:r>
      <w:r w:rsidR="0059763A">
        <w:t>, представляющих собой абсолютные уровни сигналов</w:t>
      </w:r>
      <w:r w:rsidR="000B4FDB" w:rsidRPr="000B4FDB">
        <w:t xml:space="preserve"> </w:t>
      </w:r>
      <w:r w:rsidR="0059763A">
        <w:t>в текущем окне (</w:t>
      </w:r>
      <w:proofErr w:type="spellStart"/>
      <w:r w:rsidR="000B4FDB">
        <w:rPr>
          <w:lang w:val="en-US"/>
        </w:rPr>
        <w:t>noabs</w:t>
      </w:r>
      <w:proofErr w:type="spellEnd"/>
      <w:r w:rsidR="0059763A">
        <w:t xml:space="preserve">): средние значения </w:t>
      </w:r>
      <w:proofErr w:type="spellStart"/>
      <w:r w:rsidR="0059763A">
        <w:t>SmO</w:t>
      </w:r>
      <w:proofErr w:type="spellEnd"/>
      <w:r w:rsidR="0059763A">
        <w:t xml:space="preserve">₂, </w:t>
      </w:r>
      <w:proofErr w:type="spellStart"/>
      <w:r w:rsidR="0059763A">
        <w:t>HHb</w:t>
      </w:r>
      <w:proofErr w:type="spellEnd"/>
      <w:r w:rsidR="0059763A">
        <w:t xml:space="preserve">, </w:t>
      </w:r>
      <w:proofErr w:type="spellStart"/>
      <w:r w:rsidR="0059763A">
        <w:t>HbDiff</w:t>
      </w:r>
      <w:proofErr w:type="spellEnd"/>
      <w:r w:rsidR="0059763A">
        <w:t xml:space="preserve"> и </w:t>
      </w:r>
      <w:proofErr w:type="spellStart"/>
      <w:r w:rsidR="0059763A">
        <w:t>THb</w:t>
      </w:r>
      <w:proofErr w:type="spellEnd"/>
      <w:r w:rsidR="0059763A">
        <w:t xml:space="preserve"> за окно, среднее RR-интервала, а также их перекрёстный признак (</w:t>
      </w:r>
      <w:proofErr w:type="spellStart"/>
      <w:r w:rsidR="0059763A">
        <w:t>SmO</w:t>
      </w:r>
      <w:proofErr w:type="spellEnd"/>
      <w:r w:rsidR="0059763A">
        <w:t xml:space="preserve">₂ × среднее RR). Полный список технических обозначений этих признаков приведён в Приложении </w:t>
      </w:r>
      <w:r w:rsidR="0059763A">
        <w:t>1</w:t>
      </w:r>
      <w:r w:rsidR="0059763A">
        <w:t>. Гипотеза: «модель, обученная исключительно на динамических (трендовых) признаках, не уступает модели, включающей абсолютные уровни». Подтверждение этой гипотезы имело бы практическое значение — снижение необходимости индивидуальной базальной калибровки при клиническом применении.</w:t>
      </w:r>
    </w:p>
    <w:p w14:paraId="127B88C3" w14:textId="6003CAB1" w:rsidR="00890669" w:rsidRDefault="00890669" w:rsidP="00CE3246">
      <w:pPr>
        <w:pStyle w:val="21"/>
      </w:pPr>
      <w:r>
        <w:t>2</w:t>
      </w:r>
      <w:r w:rsidRPr="00890669">
        <w:t>.7.7 Б</w:t>
      </w:r>
      <w:r>
        <w:t>азальные признаки для маршрутизатора</w:t>
      </w:r>
    </w:p>
    <w:p w14:paraId="244F6FBD" w14:textId="44F5B38B" w:rsidR="00890669" w:rsidRDefault="00890669" w:rsidP="00890669">
      <w:pPr>
        <w:widowControl w:val="0"/>
        <w:spacing w:after="0"/>
        <w:ind w:firstLine="709"/>
      </w:pPr>
      <w:r w:rsidRPr="00890669">
        <w:t xml:space="preserve">В системе двух специалистов (раздел 2.8.3) используется маршрутизатор, который на основе физиологических характеристик </w:t>
      </w:r>
      <w:r w:rsidRPr="00890669">
        <w:lastRenderedPageBreak/>
        <w:t xml:space="preserve">испытуемого </w:t>
      </w:r>
      <w:r w:rsidRPr="00890669">
        <w:rPr>
          <w:b/>
          <w:bCs/>
        </w:rPr>
        <w:t>до теста</w:t>
      </w:r>
      <w:r w:rsidRPr="00890669">
        <w:t xml:space="preserve"> определяет, к какому классу подгруппы он относится. </w:t>
      </w:r>
      <w:r>
        <w:t>Входные признаки маршрутизатора формируются из двух источников:</w:t>
      </w:r>
    </w:p>
    <w:p w14:paraId="167E63EE" w14:textId="4B76B50D" w:rsidR="00890669" w:rsidRPr="00890669" w:rsidRDefault="00890669" w:rsidP="00890669">
      <w:pPr>
        <w:pStyle w:val="a5"/>
        <w:numPr>
          <w:ilvl w:val="0"/>
          <w:numId w:val="36"/>
        </w:numPr>
      </w:pPr>
      <w:r w:rsidRPr="00890669">
        <w:rPr>
          <w:b/>
          <w:bCs/>
        </w:rPr>
        <w:t>Антропометрия и состав тела</w:t>
      </w:r>
      <w:r w:rsidRPr="00890669">
        <w:t xml:space="preserve">: возраст, рост, масса тела, ИМТ, процент жировой массы, угол фазы </w:t>
      </w:r>
      <w:proofErr w:type="spellStart"/>
      <w:r w:rsidRPr="00890669">
        <w:t>биоимпеданса</w:t>
      </w:r>
      <w:proofErr w:type="spellEnd"/>
      <w:r w:rsidRPr="00890669">
        <w:t>;</w:t>
      </w:r>
    </w:p>
    <w:p w14:paraId="09CC52C4" w14:textId="77777777" w:rsidR="00890669" w:rsidRPr="00890669" w:rsidRDefault="00890669" w:rsidP="00890669">
      <w:pPr>
        <w:pStyle w:val="a5"/>
        <w:numPr>
          <w:ilvl w:val="0"/>
          <w:numId w:val="36"/>
        </w:numPr>
      </w:pPr>
      <w:r w:rsidRPr="00890669">
        <w:rPr>
          <w:b/>
          <w:bCs/>
        </w:rPr>
        <w:t>Базальные физиологические показатели</w:t>
      </w:r>
      <w:r w:rsidRPr="00890669">
        <w:t xml:space="preserve"> (калибровочная ступень 30 Вт): средняя ЧСС, </w:t>
      </w:r>
      <w:r>
        <w:t>RMSSD</w:t>
      </w:r>
      <w:r w:rsidRPr="00890669">
        <w:t xml:space="preserve">, ЭМГ-активность дистального и проксимального электродов, мышечная </w:t>
      </w:r>
      <w:proofErr w:type="spellStart"/>
      <w:r w:rsidRPr="00890669">
        <w:t>оксигенация</w:t>
      </w:r>
      <w:proofErr w:type="spellEnd"/>
      <w:r w:rsidRPr="00890669">
        <w:t xml:space="preserve"> </w:t>
      </w:r>
      <w:proofErr w:type="spellStart"/>
      <w:r>
        <w:t>SmO</w:t>
      </w:r>
      <w:proofErr w:type="spellEnd"/>
      <w:r w:rsidRPr="00890669">
        <w:t>₂.</w:t>
      </w:r>
    </w:p>
    <w:p w14:paraId="5AC45E77" w14:textId="2DC15233"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0C83D639" w14:textId="3A68D0E0" w:rsidR="00890669" w:rsidRPr="00890669" w:rsidRDefault="00890669" w:rsidP="00890669">
      <w:pPr>
        <w:pStyle w:val="FirstParagraph"/>
        <w:rPr>
          <w:lang w:val="ru-RU"/>
        </w:rPr>
      </w:pPr>
    </w:p>
    <w:p w14:paraId="1441570A" w14:textId="455DAD30" w:rsidR="00CE3246" w:rsidRDefault="00CE3246" w:rsidP="00CE3246">
      <w:pPr>
        <w:pStyle w:val="21"/>
      </w:pPr>
      <w:r>
        <w:t>2.8 Модели машинного обучения</w:t>
      </w:r>
      <w:bookmarkEnd w:id="33"/>
    </w:p>
    <w:p w14:paraId="2EDCDDC3" w14:textId="0C915434" w:rsidR="00CE3246" w:rsidRDefault="00CE3246" w:rsidP="00CE3246">
      <w:pPr>
        <w:pStyle w:val="31"/>
      </w:pPr>
      <w:bookmarkStart w:id="34" w:name="_Toc228326061"/>
      <w:r>
        <w:t>2.8.1 Постановка задачи</w:t>
      </w:r>
      <w:bookmarkEnd w:id="34"/>
    </w:p>
    <w:p w14:paraId="5214EB42" w14:textId="5E6ADE28" w:rsidR="00C131E0" w:rsidRDefault="00C131E0" w:rsidP="00570893">
      <w:pPr>
        <w:widowControl w:val="0"/>
        <w:spacing w:after="0"/>
        <w:ind w:firstLine="709"/>
      </w:pPr>
      <w:bookmarkStart w:id="35" w:name="_Toc228326062"/>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 Такая постановка позволяет непрерывно отслеживать близость к порогу в ходе инкрементального нагрузочного теста без необходимости прерывать его и производить биохимический анализ крови</w:t>
      </w:r>
      <w:r w:rsidR="00570893" w:rsidRPr="005214F9">
        <w:t>.</w:t>
      </w:r>
    </w:p>
    <w:p w14:paraId="07921879" w14:textId="529D6DE2"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0AC1971A" w14:textId="77777777" w:rsidR="00C131E0" w:rsidRDefault="00C131E0" w:rsidP="00570893">
      <w:pPr>
        <w:pStyle w:val="a5"/>
        <w:numPr>
          <w:ilvl w:val="0"/>
          <w:numId w:val="32"/>
        </w:numPr>
      </w:pPr>
      <w:r w:rsidRPr="00570893">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3FCE7C50" w14:textId="77777777" w:rsidR="00C131E0" w:rsidRDefault="00C131E0" w:rsidP="00570893">
      <w:pPr>
        <w:pStyle w:val="a5"/>
        <w:numPr>
          <w:ilvl w:val="0"/>
          <w:numId w:val="32"/>
        </w:numPr>
      </w:pPr>
      <w:r w:rsidRPr="00570893">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4EFC3AB1" w14:textId="58A6B35E"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w:t>
      </w:r>
      <w:r>
        <w:lastRenderedPageBreak/>
        <w:t>LT1 и LT2, что влечёт различия в информативности модальностей признаков</w:t>
      </w:r>
      <w:r w:rsidR="004E080D">
        <w:t xml:space="preserve"> </w:t>
      </w:r>
      <w:r>
        <w:t>и в структуре предсказательной ошибки</w:t>
      </w:r>
      <w:r w:rsidR="003F5478">
        <w:t>.</w:t>
      </w:r>
    </w:p>
    <w:p w14:paraId="17F26B22" w14:textId="5EA53CB4" w:rsidR="00CE3246" w:rsidRDefault="00CE3246" w:rsidP="00CE3246">
      <w:pPr>
        <w:pStyle w:val="31"/>
      </w:pPr>
      <w:r>
        <w:t xml:space="preserve">2.8.2 </w:t>
      </w:r>
      <w:bookmarkEnd w:id="35"/>
      <w:r w:rsidR="003F5478">
        <w:t>Формальная постановка</w:t>
      </w:r>
    </w:p>
    <w:p w14:paraId="6A7EC0E8" w14:textId="4DCF1E1C" w:rsidR="00570893" w:rsidRDefault="00570893" w:rsidP="00570893">
      <w:pPr>
        <w:widowControl w:val="0"/>
        <w:spacing w:after="0"/>
        <w:ind w:firstLine="709"/>
      </w:pPr>
      <w:bookmarkStart w:id="36" w:name="_Toc228326063"/>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w:t>
      </w:r>
      <w:proofErr w:type="spellStart"/>
      <w:r>
        <w:t>заглядывание</w:t>
      </w:r>
      <w:proofErr w:type="spellEnd"/>
      <w:r>
        <w:t xml:space="preserve"> вперёд по времени исключено. Параметры нарезки окон и их шаг описаны в разделе 2.</w:t>
      </w:r>
      <w:r w:rsidRPr="00570893">
        <w:t>7</w:t>
      </w:r>
      <w:r>
        <w:t>.</w:t>
      </w:r>
    </w:p>
    <w:p w14:paraId="1BBB8263" w14:textId="0A97DE57" w:rsidR="00570893" w:rsidRDefault="00570893" w:rsidP="00570893">
      <w:pPr>
        <w:widowControl w:val="0"/>
        <w:spacing w:after="0"/>
        <w:ind w:firstLine="709"/>
      </w:pPr>
      <w:r>
        <w:t xml:space="preserve">Целевая переменная </w:t>
      </w:r>
      <m:oMath>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(LT)</m:t>
            </m:r>
          </m:sup>
        </m:sSubSup>
      </m:oMath>
      <w:r>
        <w:t xml:space="preserve"> — оставшееся время до порога в секундах. По физиологическому смыслу эта величина монотонно убывает с ходом теста: чем позже момент </w:t>
      </w:r>
      <m:oMath>
        <m:r>
          <w:rPr>
            <w:rFonts w:ascii="Cambria Math" w:hAnsi="Cambria Math"/>
          </w:rPr>
          <m:t>t</m:t>
        </m:r>
      </m:oMath>
      <w:r>
        <w:t xml:space="preserve">, тем меньше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при условии непрерывного роста нагрузки. Это свойство монотонности учитывается при постобработке предсказаний (раздел 2.</w:t>
      </w:r>
      <w:r w:rsidR="00CA089C">
        <w:t>10</w:t>
      </w:r>
      <w:r>
        <w:t>).</w:t>
      </w:r>
    </w:p>
    <w:p w14:paraId="0385DE58" w14:textId="7E744A13" w:rsidR="00570893" w:rsidRDefault="00570893" w:rsidP="00570893">
      <w:pPr>
        <w:widowControl w:val="0"/>
        <w:spacing w:after="0"/>
        <w:ind w:firstLine="709"/>
      </w:pPr>
      <w:r>
        <w:t>Задача машинного обучения состоит в построении функции</w:t>
      </w:r>
    </w:p>
    <w:p w14:paraId="41AF894B" w14:textId="77777777" w:rsidR="00570893" w:rsidRDefault="009820F4"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632EC59" w14:textId="0986AE18" w:rsidR="00570893" w:rsidRDefault="00570893" w:rsidP="00570893">
      <w:r>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w:t>
      </w:r>
      <w:r w:rsidR="00CA089C">
        <w:t>9</w:t>
      </w:r>
      <w:r>
        <w:t>.</w:t>
      </w:r>
      <w:r w:rsidR="00CA089C">
        <w:t>1</w:t>
      </w:r>
      <w:r>
        <w:t>).</w:t>
      </w:r>
    </w:p>
    <w:p w14:paraId="71996DB8" w14:textId="5B6D80C8" w:rsidR="00CE3246" w:rsidRPr="00FE1000" w:rsidRDefault="00CE3246" w:rsidP="00CE3246">
      <w:pPr>
        <w:pStyle w:val="31"/>
      </w:pPr>
      <w:r>
        <w:t xml:space="preserve">2.8.3 </w:t>
      </w:r>
      <w:bookmarkEnd w:id="36"/>
      <w:r w:rsidR="00FE1000" w:rsidRPr="00FE1000">
        <w:t>Ф</w:t>
      </w:r>
      <w:r w:rsidR="00FE1000">
        <w:t>ормирование обучающей выборки</w:t>
      </w:r>
    </w:p>
    <w:p w14:paraId="00BC592F" w14:textId="3EBBA8D2" w:rsidR="00FE1000" w:rsidRDefault="00FE1000" w:rsidP="00FE1000">
      <w:pPr>
        <w:widowControl w:val="0"/>
        <w:spacing w:after="0"/>
        <w:ind w:firstLine="709"/>
      </w:pPr>
      <w:bookmarkStart w:id="37" w:name="_Toc228326064"/>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54B602FD" w14:textId="04834DF2" w:rsidR="00FE1000" w:rsidRPr="003C50E4" w:rsidRDefault="00FE1000" w:rsidP="00FE1000">
      <w:pPr>
        <w:widowControl w:val="0"/>
        <w:spacing w:after="0"/>
        <w:ind w:firstLine="709"/>
      </w:pPr>
      <w:r w:rsidRPr="003C50E4">
        <w:t xml:space="preserve">После фильтрации </w:t>
      </w:r>
      <w:proofErr w:type="spellStart"/>
      <w:r w:rsidRPr="003C50E4">
        <w:t>датасет</w:t>
      </w:r>
      <w:proofErr w:type="spellEnd"/>
      <w:r w:rsidRPr="003C50E4">
        <w:t xml:space="preserve"> содержит 4 130 окон для LT1 и 3 651 окно для LT2, распределённых по 18 испытуемым.</w:t>
      </w:r>
    </w:p>
    <w:p w14:paraId="2640E418" w14:textId="48342A1C"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исключительно для вычисления базальных </w:t>
      </w:r>
      <w:r>
        <w:lastRenderedPageBreak/>
        <w:t xml:space="preserve">физиологических показателей (средние значения ЧСС, ВСР, </w:t>
      </w:r>
      <w:proofErr w:type="spellStart"/>
      <w:r>
        <w:t>SmO</w:t>
      </w:r>
      <w:proofErr w:type="spellEnd"/>
      <w:r>
        <w:t xml:space="preserve">₂ и ЭМГ-активности в состоянии покоя), которые служат входными признаками маршрутизатора в системе двух специалистов (раздел </w:t>
      </w:r>
      <w:r w:rsidR="004E080D" w:rsidRPr="004E080D">
        <w:t>2.8.9</w:t>
      </w:r>
      <w:r>
        <w:t>).</w:t>
      </w:r>
      <w:r w:rsidR="001932D5">
        <w:t xml:space="preserve"> </w:t>
      </w:r>
      <w:r>
        <w:t xml:space="preserve">Включение калибровочной ступени в обучающие окна создало бы утечку данных: целевая переменная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не определена на этой ступени, а характеристики сигнала на 30 Вт систематически отличаются от таковых при нагрузке</w:t>
      </w:r>
      <w:r w:rsidR="003C50E4" w:rsidRPr="003C50E4">
        <w:t>.</w:t>
      </w:r>
    </w:p>
    <w:p w14:paraId="265BDE7C" w14:textId="13930591" w:rsidR="00CE3246" w:rsidRDefault="00CE3246" w:rsidP="00CE3246">
      <w:pPr>
        <w:pStyle w:val="31"/>
      </w:pPr>
      <w:r>
        <w:t>2.</w:t>
      </w:r>
      <w:bookmarkEnd w:id="37"/>
      <w:r w:rsidR="00003CEA">
        <w:t>8.4</w:t>
      </w:r>
      <w:r w:rsidR="00765808">
        <w:t xml:space="preserve"> </w:t>
      </w:r>
      <w:r w:rsidR="00003CEA">
        <w:t>Методология широкого перебора</w:t>
      </w:r>
    </w:p>
    <w:p w14:paraId="580481A9" w14:textId="7C435E59" w:rsidR="00840D03" w:rsidRPr="00840D03" w:rsidRDefault="00765808" w:rsidP="00840D03">
      <w:pPr>
        <w:widowControl w:val="0"/>
        <w:spacing w:after="0"/>
        <w:ind w:firstLine="709"/>
      </w:pPr>
      <w:r w:rsidRPr="00765808">
        <w:t xml:space="preserve">При малом числе испытуемых (n = 18) нет оснований заранее отдавать предпочтение более сложным архитектурам перед линейными моделями. Поэтому в работе применялась стратегия систематического перебора: одно линейное семейство с зоопарком из классических алгоритмов </w:t>
      </w:r>
      <w:proofErr w:type="spellStart"/>
      <w:r w:rsidRPr="00765808">
        <w:t>sklearn</w:t>
      </w:r>
      <w:proofErr w:type="spellEnd"/>
      <w:r w:rsidRPr="00765808">
        <w:t xml:space="preserve"> и девять </w:t>
      </w:r>
      <w:proofErr w:type="spellStart"/>
      <w:r w:rsidRPr="00765808">
        <w:t>нейросетевых</w:t>
      </w:r>
      <w:proofErr w:type="spellEnd"/>
      <w:r w:rsidRPr="00765808">
        <w:t xml:space="preserve"> архитектур, охватывающих четыре различных подхода к обработке </w:t>
      </w:r>
      <w:proofErr w:type="spellStart"/>
      <w:r w:rsidRPr="00765808">
        <w:t xml:space="preserve">временных </w:t>
      </w:r>
      <w:proofErr w:type="spellEnd"/>
      <w:r w:rsidRPr="00765808">
        <w:t xml:space="preserve">рядов. </w:t>
      </w:r>
      <w:r w:rsidR="00840D03" w:rsidRPr="00840D03">
        <w:t xml:space="preserve">Линейное семейство тестировалось на всех пяти наборах признаков, </w:t>
      </w:r>
      <w:proofErr w:type="spellStart"/>
      <w:r w:rsidR="00840D03" w:rsidRPr="00840D03">
        <w:t>нейросетевые</w:t>
      </w:r>
      <w:proofErr w:type="spellEnd"/>
      <w:r w:rsidR="00840D03" w:rsidRPr="00840D03">
        <w:t xml:space="preserve"> архитектуры — на четырёх (модальность HRV в отдельности не подавалась в </w:t>
      </w:r>
      <w:proofErr w:type="spellStart"/>
      <w:r w:rsidR="00840D03" w:rsidRPr="00840D03">
        <w:t>нейросети</w:t>
      </w:r>
      <w:proofErr w:type="spellEnd"/>
      <w:r w:rsidR="00840D03" w:rsidRPr="00840D03">
        <w:t>), каждый набор — в двух вариантах (</w:t>
      </w:r>
      <w:proofErr w:type="spellStart"/>
      <w:r w:rsidR="00840D03" w:rsidRPr="00840D03">
        <w:t>with_abs</w:t>
      </w:r>
      <w:proofErr w:type="spellEnd"/>
      <w:r w:rsidR="00840D03" w:rsidRPr="00840D03">
        <w:t xml:space="preserve"> / </w:t>
      </w:r>
      <w:proofErr w:type="spellStart"/>
      <w:r w:rsidR="00840D03" w:rsidRPr="00840D03">
        <w:t>noabs</w:t>
      </w:r>
      <w:proofErr w:type="spellEnd"/>
      <w:r w:rsidR="00840D03" w:rsidRPr="00840D03">
        <w:t xml:space="preserve">) и для двух </w:t>
      </w:r>
      <w:proofErr w:type="spellStart"/>
      <w:r w:rsidR="00840D03" w:rsidRPr="00840D03">
        <w:t>таргетов</w:t>
      </w:r>
      <w:proofErr w:type="spellEnd"/>
      <w:r w:rsidR="00840D03" w:rsidRPr="00840D03">
        <w:t xml:space="preserve"> независимо. Суммарно это даёт 164 конфигурации в финальном рейтинге: (1 линейное семейство × 5 наборов + 9 </w:t>
      </w:r>
      <w:proofErr w:type="spellStart"/>
      <w:r w:rsidR="00840D03" w:rsidRPr="00840D03">
        <w:t>нейросетевых</w:t>
      </w:r>
      <w:proofErr w:type="spellEnd"/>
      <w:r w:rsidR="00840D03" w:rsidRPr="00840D03">
        <w:t xml:space="preserve"> архитектур × 4 набора) × 2 варианта × 2 </w:t>
      </w:r>
      <w:proofErr w:type="spellStart"/>
      <w:r w:rsidR="00840D03" w:rsidRPr="00840D03">
        <w:t>таргета</w:t>
      </w:r>
      <w:proofErr w:type="spellEnd"/>
      <w:r w:rsidR="00840D03" w:rsidRPr="00765808">
        <w:t>.</w:t>
      </w:r>
    </w:p>
    <w:p w14:paraId="227B2F2F" w14:textId="7AEDAEC1" w:rsidR="003F5478" w:rsidRDefault="00765808" w:rsidP="00765808">
      <w:pPr>
        <w:widowControl w:val="0"/>
        <w:spacing w:after="0"/>
        <w:ind w:firstLine="709"/>
      </w:pPr>
      <w:r w:rsidRPr="00765808">
        <w:t xml:space="preserve">Широкий перебор — </w:t>
      </w:r>
      <w:r w:rsidR="00B87670">
        <w:t xml:space="preserve">это </w:t>
      </w:r>
      <w:r w:rsidRPr="00765808">
        <w:t xml:space="preserve">явный методологический выбор: он позволяет ответить на вопрос, насколько </w:t>
      </w:r>
      <w:proofErr w:type="spellStart"/>
      <w:r w:rsidRPr="00765808">
        <w:t>нейросетевая</w:t>
      </w:r>
      <w:proofErr w:type="spellEnd"/>
      <w:r w:rsidRPr="00765808">
        <w:t xml:space="preserve"> сложность оправдана при данном объёме выборки.</w:t>
      </w:r>
      <w:bookmarkStart w:id="38" w:name="_Toc228326065"/>
    </w:p>
    <w:p w14:paraId="33DF402E" w14:textId="697C1410" w:rsidR="00FB149B" w:rsidRDefault="00FB149B" w:rsidP="00FB149B">
      <w:pPr>
        <w:pStyle w:val="31"/>
      </w:pPr>
      <w:r w:rsidRPr="00B87670">
        <w:t>2.</w:t>
      </w:r>
      <w:r>
        <w:t>8</w:t>
      </w:r>
      <w:r w:rsidRPr="00B87670">
        <w:t>.</w:t>
      </w:r>
      <w:r>
        <w:t>5</w:t>
      </w:r>
      <w:r w:rsidRPr="00B87670">
        <w:t xml:space="preserve"> </w:t>
      </w:r>
      <w:r>
        <w:t xml:space="preserve">Схема </w:t>
      </w:r>
      <w:proofErr w:type="spellStart"/>
      <w:r>
        <w:t>валидации</w:t>
      </w:r>
      <w:proofErr w:type="spellEnd"/>
    </w:p>
    <w:p w14:paraId="3EE6AE74" w14:textId="08D79D28" w:rsidR="00FB149B" w:rsidRDefault="00FB149B" w:rsidP="00765808">
      <w:pPr>
        <w:widowControl w:val="0"/>
        <w:spacing w:after="0"/>
        <w:ind w:firstLine="709"/>
      </w:pPr>
      <w:r w:rsidRPr="00FB149B">
        <w:t xml:space="preserve">В качестве единственной схемы </w:t>
      </w:r>
      <w:proofErr w:type="spellStart"/>
      <w:r w:rsidRPr="00FB149B">
        <w:t>валидации</w:t>
      </w:r>
      <w:proofErr w:type="spellEnd"/>
      <w:r w:rsidRPr="00FB149B">
        <w:t xml:space="preserve"> во всех экспериментах применялась стратегия </w:t>
      </w:r>
      <w:proofErr w:type="spellStart"/>
      <w:r w:rsidRPr="00FB149B">
        <w:t>Leave-One-Subject-Out</w:t>
      </w:r>
      <w:proofErr w:type="spellEnd"/>
      <w:r w:rsidRPr="00FB149B">
        <w:t xml:space="preserve"> (LOSO). Суть метода: на каждой итерации один испытуемый целиком выносится в тестовое множество, остальные 17 формируют обучающее множество; процедура повторяется для каждого из 18 испытуемых.</w:t>
      </w:r>
    </w:p>
    <w:p w14:paraId="0FAE20E9" w14:textId="2E70BA9D" w:rsidR="00FB149B" w:rsidRDefault="00FB149B" w:rsidP="00B8358D">
      <w:pPr>
        <w:widowControl w:val="0"/>
        <w:spacing w:after="0"/>
        <w:ind w:firstLine="709"/>
      </w:pPr>
      <w:r w:rsidRPr="00FB149B">
        <w:t xml:space="preserve">Выбор LOSO обусловлен целевой областью применения модели: предсказание должно работать на новом, ранее не встречавшемся человеке, а не только на субъектах, чьи данные присутствовали при обучении. При n = 18 </w:t>
      </w:r>
      <w:r w:rsidRPr="00FB149B">
        <w:lastRenderedPageBreak/>
        <w:t>испытуемых LOSO максимизирует объём обучающего множества на каждой итерации.</w:t>
      </w:r>
    </w:p>
    <w:p w14:paraId="28429DCF" w14:textId="3DD89E7C" w:rsidR="00B87670" w:rsidRDefault="00B87670" w:rsidP="00B87670">
      <w:pPr>
        <w:pStyle w:val="31"/>
      </w:pPr>
      <w:r w:rsidRPr="00B87670">
        <w:t>2.</w:t>
      </w:r>
      <w:r w:rsidR="00003CEA">
        <w:t>8</w:t>
      </w:r>
      <w:r w:rsidRPr="00B87670">
        <w:t>.</w:t>
      </w:r>
      <w:r w:rsidR="00B8358D">
        <w:t>6</w:t>
      </w:r>
      <w:r w:rsidRPr="00B87670">
        <w:t xml:space="preserve"> </w:t>
      </w:r>
      <w:r>
        <w:t>Линейное семейство</w:t>
      </w:r>
      <w:r w:rsidR="00003CEA">
        <w:t xml:space="preserve"> моделей</w:t>
      </w:r>
    </w:p>
    <w:p w14:paraId="54ED3F87" w14:textId="03B69450" w:rsidR="00B87670" w:rsidRPr="00B87670" w:rsidRDefault="00B87670" w:rsidP="00B87670">
      <w:pPr>
        <w:widowControl w:val="0"/>
        <w:spacing w:after="0"/>
        <w:ind w:firstLine="709"/>
      </w:pPr>
      <w:r>
        <w:t xml:space="preserve">Линейное семейство реализует набор </w:t>
      </w:r>
      <w:r>
        <w:t xml:space="preserve">из алгоритмов </w:t>
      </w:r>
      <w:proofErr w:type="spellStart"/>
      <w:r>
        <w:t>scikit-learn</w:t>
      </w:r>
      <w:proofErr w:type="spellEnd"/>
      <w:r>
        <w:t xml:space="preserve"> (версия 1.8.0). Для каждой комбинации (набор признаков × вариант × </w:t>
      </w:r>
      <w:proofErr w:type="spellStart"/>
      <w:r>
        <w:t>таргет</w:t>
      </w:r>
      <w:proofErr w:type="spellEnd"/>
      <w:r>
        <w:t xml:space="preserve">) перебирались </w:t>
      </w:r>
      <w:r w:rsidRPr="00B87670">
        <w:t>ко</w:t>
      </w:r>
      <w:r>
        <w:t>нфигурации из таблицы 2.</w:t>
      </w:r>
      <w:r w:rsidR="00AF2A13">
        <w:t>8</w:t>
      </w:r>
      <w:r w:rsidRPr="00B87670">
        <w:t>.</w:t>
      </w:r>
      <w:r w:rsidR="00AF2A13">
        <w:t>5</w:t>
      </w:r>
      <w:r w:rsidRPr="00B87670">
        <w:t>.</w:t>
      </w:r>
    </w:p>
    <w:p w14:paraId="4F1192B5" w14:textId="527E43D7" w:rsidR="00B87670" w:rsidRPr="00B87670" w:rsidRDefault="00B87670" w:rsidP="00B87670">
      <w:pPr>
        <w:pStyle w:val="ad"/>
      </w:pPr>
      <w:r>
        <w:t>Таблица 2.</w:t>
      </w:r>
      <w:r w:rsidR="00AF2A13">
        <w:t>8</w:t>
      </w:r>
      <w:r>
        <w:rPr>
          <w:lang w:val="en-US"/>
        </w:rPr>
        <w:t>.</w:t>
      </w:r>
      <w:r w:rsidR="00AF2A13">
        <w:t>5</w:t>
      </w:r>
      <w:r>
        <w:rPr>
          <w:lang w:val="en-US"/>
        </w:rPr>
        <w:t xml:space="preserve"> </w:t>
      </w:r>
      <w:r>
        <w:t>Конфигурации линейного семейства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30E12420"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4AAF963" w14:textId="77777777" w:rsidR="00B87670" w:rsidRPr="00B87670" w:rsidRDefault="00B87670" w:rsidP="00B87670">
            <w:pPr>
              <w:pStyle w:val="aa"/>
              <w:jc w:val="center"/>
              <w:rPr>
                <w:b/>
                <w:bCs/>
              </w:rPr>
            </w:pPr>
            <w:proofErr w:type="spellStart"/>
            <w:r w:rsidRPr="00B87670">
              <w:rPr>
                <w:b/>
                <w:bCs/>
              </w:rPr>
              <w:t>Алгоритм</w:t>
            </w:r>
            <w:proofErr w:type="spellEnd"/>
          </w:p>
        </w:tc>
        <w:tc>
          <w:tcPr>
            <w:tcW w:w="4673" w:type="dxa"/>
            <w:tcBorders>
              <w:bottom w:val="none" w:sz="0" w:space="0" w:color="auto"/>
            </w:tcBorders>
          </w:tcPr>
          <w:p w14:paraId="5E2E4A31" w14:textId="77777777" w:rsidR="00B87670" w:rsidRPr="00B87670" w:rsidRDefault="00B87670" w:rsidP="00B87670">
            <w:pPr>
              <w:pStyle w:val="aa"/>
              <w:jc w:val="center"/>
              <w:rPr>
                <w:b/>
                <w:bCs/>
              </w:rPr>
            </w:pPr>
            <w:proofErr w:type="spellStart"/>
            <w:r w:rsidRPr="00B87670">
              <w:rPr>
                <w:b/>
                <w:bCs/>
              </w:rPr>
              <w:t>Гиперпараметры</w:t>
            </w:r>
            <w:proofErr w:type="spellEnd"/>
          </w:p>
        </w:tc>
      </w:tr>
      <w:tr w:rsidR="00B87670" w14:paraId="57ABAA69" w14:textId="77777777" w:rsidTr="00003CEA">
        <w:tc>
          <w:tcPr>
            <w:tcW w:w="4672" w:type="dxa"/>
          </w:tcPr>
          <w:p w14:paraId="4833AFCC" w14:textId="77777777" w:rsidR="00B87670" w:rsidRPr="00B87670" w:rsidRDefault="00B87670" w:rsidP="00B87670">
            <w:pPr>
              <w:pStyle w:val="aa"/>
            </w:pPr>
            <w:r w:rsidRPr="00B87670">
              <w:t>Ridge</w:t>
            </w:r>
          </w:p>
        </w:tc>
        <w:tc>
          <w:tcPr>
            <w:tcW w:w="4673" w:type="dxa"/>
          </w:tcPr>
          <w:p w14:paraId="01EC0C97"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{1, 10, 100, 1000}</w:t>
            </w:r>
          </w:p>
        </w:tc>
      </w:tr>
      <w:tr w:rsidR="00B87670" w14:paraId="7F3ECD9C" w14:textId="77777777" w:rsidTr="00003CEA">
        <w:tc>
          <w:tcPr>
            <w:tcW w:w="4672" w:type="dxa"/>
          </w:tcPr>
          <w:p w14:paraId="6FB568C4" w14:textId="77777777" w:rsidR="00B87670" w:rsidRPr="00B87670" w:rsidRDefault="00B87670" w:rsidP="00B87670">
            <w:pPr>
              <w:pStyle w:val="aa"/>
            </w:pPr>
            <w:proofErr w:type="spellStart"/>
            <w:r w:rsidRPr="00B87670">
              <w:t>HuberRegressor</w:t>
            </w:r>
            <w:proofErr w:type="spellEnd"/>
          </w:p>
        </w:tc>
        <w:tc>
          <w:tcPr>
            <w:tcW w:w="4673" w:type="dxa"/>
          </w:tcPr>
          <w:p w14:paraId="1D812A41" w14:textId="77777777" w:rsidR="00B87670" w:rsidRPr="00B87670" w:rsidRDefault="00B87670" w:rsidP="00B87670">
            <w:pPr>
              <w:pStyle w:val="aa"/>
            </w:pPr>
            <w:r w:rsidRPr="00B87670">
              <w:t xml:space="preserve">ε </w:t>
            </w:r>
            <w:r w:rsidRPr="00B87670">
              <w:rPr>
                <w:rFonts w:ascii="Cambria Math" w:hAnsi="Cambria Math" w:cs="Cambria Math"/>
              </w:rPr>
              <w:t>∈</w:t>
            </w:r>
            <w:r w:rsidRPr="00B87670">
              <w:t xml:space="preserve"> {1,1; 1,35; 1,5; 2,0}</w:t>
            </w:r>
          </w:p>
        </w:tc>
      </w:tr>
      <w:tr w:rsidR="00B87670" w14:paraId="0DCC9AD5" w14:textId="77777777" w:rsidTr="00003CEA">
        <w:tc>
          <w:tcPr>
            <w:tcW w:w="4672" w:type="dxa"/>
          </w:tcPr>
          <w:p w14:paraId="2762DD3F" w14:textId="77777777" w:rsidR="00B87670" w:rsidRPr="00B87670" w:rsidRDefault="00B87670" w:rsidP="00B87670">
            <w:pPr>
              <w:pStyle w:val="aa"/>
            </w:pPr>
            <w:proofErr w:type="spellStart"/>
            <w:r w:rsidRPr="00B87670">
              <w:t>ElasticNet</w:t>
            </w:r>
            <w:proofErr w:type="spellEnd"/>
          </w:p>
        </w:tc>
        <w:tc>
          <w:tcPr>
            <w:tcW w:w="4673" w:type="dxa"/>
          </w:tcPr>
          <w:p w14:paraId="16CE923B"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{0,01; 0,1; 1,0} × l1_ratio </w:t>
            </w:r>
            <w:r w:rsidRPr="00B87670">
              <w:rPr>
                <w:rFonts w:ascii="Cambria Math" w:hAnsi="Cambria Math" w:cs="Cambria Math"/>
              </w:rPr>
              <w:t>∈</w:t>
            </w:r>
            <w:r w:rsidRPr="00B87670">
              <w:t xml:space="preserve"> {0,2; 0,5; 0,9}</w:t>
            </w:r>
          </w:p>
        </w:tc>
      </w:tr>
      <w:tr w:rsidR="00B87670" w14:paraId="1C19EC2C" w14:textId="77777777" w:rsidTr="00003CEA">
        <w:tc>
          <w:tcPr>
            <w:tcW w:w="4672" w:type="dxa"/>
          </w:tcPr>
          <w:p w14:paraId="7D5C9619" w14:textId="77777777" w:rsidR="00B87670" w:rsidRPr="00B87670" w:rsidRDefault="00B87670" w:rsidP="00B87670">
            <w:pPr>
              <w:pStyle w:val="aa"/>
            </w:pPr>
            <w:proofErr w:type="spellStart"/>
            <w:r w:rsidRPr="00B87670">
              <w:t>GradientBoostingRegressor</w:t>
            </w:r>
            <w:proofErr w:type="spellEnd"/>
          </w:p>
        </w:tc>
        <w:tc>
          <w:tcPr>
            <w:tcW w:w="4673" w:type="dxa"/>
          </w:tcPr>
          <w:p w14:paraId="63F72A2D" w14:textId="77777777" w:rsidR="00B87670" w:rsidRPr="00B87670" w:rsidRDefault="00B87670" w:rsidP="00B87670">
            <w:pPr>
              <w:pStyle w:val="aa"/>
            </w:pPr>
            <w:proofErr w:type="spellStart"/>
            <w:r w:rsidRPr="00B87670">
              <w:t>n_estimators</w:t>
            </w:r>
            <w:proofErr w:type="spellEnd"/>
            <w:r w:rsidRPr="00B87670">
              <w:t xml:space="preserve"> </w:t>
            </w:r>
            <w:r w:rsidRPr="00B87670">
              <w:rPr>
                <w:rFonts w:ascii="Cambria Math" w:hAnsi="Cambria Math" w:cs="Cambria Math"/>
              </w:rPr>
              <w:t>∈</w:t>
            </w:r>
            <w:r w:rsidRPr="00B87670">
              <w:t xml:space="preserve"> {50, 100, 200} × </w:t>
            </w:r>
            <w:proofErr w:type="spellStart"/>
            <w:r w:rsidRPr="00B87670">
              <w:t>max_depth</w:t>
            </w:r>
            <w:proofErr w:type="spellEnd"/>
            <w:r w:rsidRPr="00B87670">
              <w:t xml:space="preserve"> </w:t>
            </w:r>
            <w:r w:rsidRPr="00B87670">
              <w:rPr>
                <w:rFonts w:ascii="Cambria Math" w:hAnsi="Cambria Math" w:cs="Cambria Math"/>
              </w:rPr>
              <w:t>∈</w:t>
            </w:r>
            <w:r w:rsidRPr="00B87670">
              <w:t xml:space="preserve"> {2, 3}</w:t>
            </w:r>
          </w:p>
        </w:tc>
      </w:tr>
      <w:tr w:rsidR="00B87670" w14:paraId="423F2F34" w14:textId="77777777" w:rsidTr="00003CEA">
        <w:trPr>
          <w:trHeight w:val="89"/>
        </w:trPr>
        <w:tc>
          <w:tcPr>
            <w:tcW w:w="4672" w:type="dxa"/>
          </w:tcPr>
          <w:p w14:paraId="29861613" w14:textId="77777777" w:rsidR="00B87670" w:rsidRPr="00B87670" w:rsidRDefault="00B87670" w:rsidP="00B87670">
            <w:pPr>
              <w:pStyle w:val="aa"/>
            </w:pPr>
            <w:r w:rsidRPr="00B87670">
              <w:t>SVR (</w:t>
            </w:r>
            <w:proofErr w:type="spellStart"/>
            <w:r w:rsidRPr="00B87670">
              <w:t>ядро</w:t>
            </w:r>
            <w:proofErr w:type="spellEnd"/>
            <w:r w:rsidRPr="00B87670">
              <w:t xml:space="preserve"> RBF)</w:t>
            </w:r>
          </w:p>
        </w:tc>
        <w:tc>
          <w:tcPr>
            <w:tcW w:w="4673" w:type="dxa"/>
          </w:tcPr>
          <w:p w14:paraId="18099253" w14:textId="77777777" w:rsidR="00B87670" w:rsidRPr="00B87670" w:rsidRDefault="00B87670" w:rsidP="00B87670">
            <w:pPr>
              <w:pStyle w:val="aa"/>
            </w:pPr>
            <w:r w:rsidRPr="00B87670">
              <w:t xml:space="preserve">C </w:t>
            </w:r>
            <w:r w:rsidRPr="00B87670">
              <w:rPr>
                <w:rFonts w:ascii="Cambria Math" w:hAnsi="Cambria Math" w:cs="Cambria Math"/>
              </w:rPr>
              <w:t>∈</w:t>
            </w:r>
            <w:r w:rsidRPr="00B87670">
              <w:t xml:space="preserve"> {1, 10, 100} × ε </w:t>
            </w:r>
            <w:r w:rsidRPr="00B87670">
              <w:rPr>
                <w:rFonts w:ascii="Cambria Math" w:hAnsi="Cambria Math" w:cs="Cambria Math"/>
              </w:rPr>
              <w:t>∈</w:t>
            </w:r>
            <w:r w:rsidRPr="00B87670">
              <w:t xml:space="preserve"> {0,1; 1,0}</w:t>
            </w:r>
          </w:p>
        </w:tc>
      </w:tr>
    </w:tbl>
    <w:p w14:paraId="0B0F5F7A" w14:textId="77777777" w:rsidR="00003CEA" w:rsidRDefault="00003CEA" w:rsidP="00003CEA">
      <w:pPr>
        <w:widowControl w:val="0"/>
        <w:spacing w:after="0"/>
        <w:ind w:firstLine="709"/>
      </w:pPr>
    </w:p>
    <w:p w14:paraId="23B8C8AA" w14:textId="3F952BD1" w:rsidR="00B87670" w:rsidRDefault="00003CEA" w:rsidP="00003CEA">
      <w:pPr>
        <w:widowControl w:val="0"/>
        <w:spacing w:after="0"/>
        <w:ind w:firstLine="709"/>
      </w:pPr>
      <w:r w:rsidRPr="00003CEA">
        <w:t xml:space="preserve">В рамках LOSO для каждого </w:t>
      </w:r>
      <w:proofErr w:type="spellStart"/>
      <w:r w:rsidRPr="00003CEA">
        <w:t>фолда</w:t>
      </w:r>
      <w:proofErr w:type="spellEnd"/>
      <w:r w:rsidRPr="00003CEA">
        <w:t xml:space="preserve"> лучшая конфигурация выбирается как та, которая минимизирует медиану MAE по субъектам на оставшихся 17 испытуемых обучающего множества</w:t>
      </w:r>
      <w:r w:rsidRPr="00B87670">
        <w:t>.</w:t>
      </w:r>
    </w:p>
    <w:p w14:paraId="1E83D2A6" w14:textId="7CC4C45A" w:rsidR="005A1897" w:rsidRDefault="005A1897" w:rsidP="00B83629">
      <w:pPr>
        <w:pStyle w:val="31"/>
        <w:rPr>
          <w:rFonts w:eastAsiaTheme="minorHAnsi" w:cstheme="minorBidi"/>
          <w:b w:val="0"/>
          <w:i w:val="0"/>
          <w:szCs w:val="22"/>
        </w:rPr>
      </w:pPr>
      <w:r w:rsidRPr="00B87670">
        <w:t>2.</w:t>
      </w:r>
      <w:r>
        <w:t>8</w:t>
      </w:r>
      <w:r w:rsidRPr="00B87670">
        <w:t>.</w:t>
      </w:r>
      <w:r w:rsidR="00B8358D">
        <w:t>7</w:t>
      </w:r>
      <w:r w:rsidRPr="00B87670">
        <w:t xml:space="preserve"> </w:t>
      </w:r>
      <w:proofErr w:type="spellStart"/>
      <w:r>
        <w:t>Нейросетевые</w:t>
      </w:r>
      <w:proofErr w:type="spellEnd"/>
      <w:r>
        <w:t xml:space="preserve"> семейств</w:t>
      </w:r>
      <w:r>
        <w:t xml:space="preserve">а </w:t>
      </w:r>
      <w:r>
        <w:t>моделей</w:t>
      </w:r>
    </w:p>
    <w:p w14:paraId="7F2C3C45" w14:textId="5662FC2A" w:rsidR="00B83629" w:rsidRDefault="00B83629" w:rsidP="00B83629">
      <w:pPr>
        <w:pStyle w:val="41"/>
      </w:pPr>
      <w:r>
        <w:t>2.8.</w:t>
      </w:r>
      <w:r w:rsidR="00B8358D">
        <w:t>7</w:t>
      </w:r>
      <w:r>
        <w:t xml:space="preserve">.1 </w:t>
      </w:r>
      <w:proofErr w:type="spellStart"/>
      <w:r>
        <w:t>Рекурентные</w:t>
      </w:r>
      <w:proofErr w:type="spellEnd"/>
      <w:r>
        <w:t xml:space="preserve"> </w:t>
      </w:r>
      <w:r w:rsidR="00B9750A">
        <w:t>сети</w:t>
      </w:r>
    </w:p>
    <w:p w14:paraId="1F9193FC" w14:textId="48FC8C40" w:rsidR="006F3B31" w:rsidRDefault="006F3B31" w:rsidP="006F3B31">
      <w:pPr>
        <w:widowControl w:val="0"/>
        <w:spacing w:after="0"/>
        <w:ind w:firstLine="709"/>
      </w:pPr>
      <w:r>
        <w:t>LSTM</w:t>
      </w:r>
      <w:r>
        <w:t xml:space="preserve"> — </w:t>
      </w:r>
      <w:r>
        <w:t xml:space="preserve">Базовая рекуррентная архитектура: модель принимает на вход последовательность из 15 смежных </w:t>
      </w:r>
      <w:proofErr w:type="spellStart"/>
      <w:r>
        <w:t>временны́х</w:t>
      </w:r>
      <w:proofErr w:type="spellEnd"/>
      <w:r>
        <w:t xml:space="preserve"> окон (~75 с) и предсказывает оставшееся время до порога на основе скрытого состояния LSTM. Сравниваются варианты с двумя и тремя скрытыми слоями, а также GRU-аналог.</w:t>
      </w:r>
    </w:p>
    <w:p w14:paraId="018ECEEF" w14:textId="53644335" w:rsidR="005A1897" w:rsidRDefault="006F3B31" w:rsidP="006F3B31">
      <w:pPr>
        <w:widowControl w:val="0"/>
        <w:spacing w:after="0"/>
        <w:ind w:firstLine="709"/>
      </w:pPr>
      <w:proofErr w:type="spellStart"/>
      <w:r>
        <w:t>Attention</w:t>
      </w:r>
      <w:proofErr w:type="spellEnd"/>
      <w:r>
        <w:t>-LSTM</w:t>
      </w:r>
      <w:r>
        <w:t xml:space="preserve"> —</w:t>
      </w:r>
      <w:r>
        <w:t xml:space="preserve"> </w:t>
      </w:r>
      <w:r>
        <w:t>р</w:t>
      </w:r>
      <w:r>
        <w:t xml:space="preserve">асширение </w:t>
      </w:r>
      <w:r>
        <w:t>L</w:t>
      </w:r>
      <w:r>
        <w:rPr>
          <w:lang w:val="en-US"/>
        </w:rPr>
        <w:t>TSM</w:t>
      </w:r>
      <w:r w:rsidRPr="006F3B31">
        <w:t xml:space="preserve"> </w:t>
      </w:r>
      <w:r>
        <w:t xml:space="preserve">механизмом </w:t>
      </w:r>
      <w:proofErr w:type="spellStart"/>
      <w:r w:rsidRPr="006F3B31">
        <w:t>multi-head</w:t>
      </w:r>
      <w:proofErr w:type="spellEnd"/>
      <w:r w:rsidRPr="006F3B31">
        <w:t xml:space="preserve"> </w:t>
      </w:r>
      <w:proofErr w:type="spellStart"/>
      <w:r w:rsidRPr="006F3B31">
        <w:t>self-attention</w:t>
      </w:r>
      <w:proofErr w:type="spellEnd"/>
      <w:r>
        <w:t>: LSTM-представления всех шагов последовательности взвешиваются по их информативности перед финальным предсказанием. Для охвата длинного контекста применяется разреженная дискретизация с шагом 30 с, что даёт ~6 мин физиологической истории на одно предсказание</w:t>
      </w:r>
      <w:r w:rsidRPr="00B87670">
        <w:t>.</w:t>
      </w:r>
    </w:p>
    <w:p w14:paraId="3C88DA0C" w14:textId="52A4969E" w:rsidR="006F3B31" w:rsidRPr="00B9750A" w:rsidRDefault="006F3B31" w:rsidP="006F3B31">
      <w:pPr>
        <w:pStyle w:val="41"/>
        <w:rPr>
          <w:lang w:val="en-US"/>
        </w:rPr>
      </w:pPr>
      <w:r w:rsidRPr="00B9750A">
        <w:rPr>
          <w:lang w:val="en-US"/>
        </w:rPr>
        <w:t>2.8.</w:t>
      </w:r>
      <w:r w:rsidR="00B8358D">
        <w:t>7</w:t>
      </w:r>
      <w:r w:rsidRPr="00B9750A">
        <w:rPr>
          <w:lang w:val="en-US"/>
        </w:rPr>
        <w:t>.</w:t>
      </w:r>
      <w:r w:rsidR="00B9750A" w:rsidRPr="00B9750A">
        <w:rPr>
          <w:lang w:val="en-US"/>
        </w:rPr>
        <w:t>2</w:t>
      </w:r>
      <w:r w:rsidRPr="00B9750A">
        <w:rPr>
          <w:lang w:val="en-US"/>
        </w:rPr>
        <w:t xml:space="preserve"> </w:t>
      </w:r>
      <w:proofErr w:type="spellStart"/>
      <w:r w:rsidR="00B9750A">
        <w:t>Сверточные</w:t>
      </w:r>
      <w:proofErr w:type="spellEnd"/>
      <w:r w:rsidR="00B9750A" w:rsidRPr="00B9750A">
        <w:rPr>
          <w:lang w:val="en-US"/>
        </w:rPr>
        <w:t xml:space="preserve"> </w:t>
      </w:r>
      <w:r w:rsidR="00B9750A">
        <w:t>сети</w:t>
      </w:r>
    </w:p>
    <w:p w14:paraId="5CB496E9" w14:textId="09DFD628" w:rsidR="002A24B5" w:rsidRDefault="002A24B5" w:rsidP="002A24B5">
      <w:pPr>
        <w:widowControl w:val="0"/>
        <w:spacing w:after="0"/>
        <w:ind w:firstLine="709"/>
      </w:pPr>
      <w:r w:rsidRPr="002A24B5">
        <w:t xml:space="preserve">TCN </w:t>
      </w:r>
      <w:r>
        <w:t>—</w:t>
      </w:r>
      <w:r w:rsidRPr="002A24B5">
        <w:t xml:space="preserve"> </w:t>
      </w:r>
      <w:r>
        <w:t>в</w:t>
      </w:r>
      <w:r w:rsidRPr="002A24B5">
        <w:t xml:space="preserve">ременные </w:t>
      </w:r>
      <w:proofErr w:type="spellStart"/>
      <w:r w:rsidRPr="002A24B5">
        <w:t>св</w:t>
      </w:r>
      <w:r>
        <w:t>ё</w:t>
      </w:r>
      <w:r w:rsidRPr="002A24B5">
        <w:t>рточные</w:t>
      </w:r>
      <w:proofErr w:type="spellEnd"/>
      <w:r w:rsidRPr="002A24B5">
        <w:t xml:space="preserve"> сети применяют </w:t>
      </w:r>
      <w:proofErr w:type="spellStart"/>
      <w:r w:rsidRPr="002A24B5">
        <w:t>дилатированные</w:t>
      </w:r>
      <w:proofErr w:type="spellEnd"/>
      <w:r w:rsidRPr="002A24B5">
        <w:t xml:space="preserve"> </w:t>
      </w:r>
      <w:proofErr w:type="spellStart"/>
      <w:r w:rsidRPr="002A24B5">
        <w:t>причинно</w:t>
      </w:r>
      <w:proofErr w:type="spellEnd"/>
      <w:r w:rsidRPr="002A24B5">
        <w:t xml:space="preserve"> направленные свёртки, в которых </w:t>
      </w:r>
      <w:proofErr w:type="spellStart"/>
      <w:r w:rsidRPr="002A24B5">
        <w:t>padding</w:t>
      </w:r>
      <w:proofErr w:type="spellEnd"/>
      <w:r w:rsidRPr="002A24B5">
        <w:t xml:space="preserve"> добавляется </w:t>
      </w:r>
      <w:r w:rsidRPr="002A24B5">
        <w:lastRenderedPageBreak/>
        <w:t>исключительно слева, исключая утечку будущего. Геометрически возрастающие коэффициенты дилатации [1, 2, 4, 8, 16]</w:t>
      </w:r>
      <w:r>
        <w:t xml:space="preserve"> </w:t>
      </w:r>
      <w:r w:rsidRPr="002A24B5">
        <w:t>образуют пять TCN-блоков; каждый блок содержит две свёртки с нормализацией слоя (</w:t>
      </w:r>
      <w:proofErr w:type="spellStart"/>
      <w:r w:rsidRPr="002A24B5">
        <w:t>LayerNorm</w:t>
      </w:r>
      <w:proofErr w:type="spellEnd"/>
      <w:r w:rsidRPr="002A24B5">
        <w:t xml:space="preserve">) и активацией </w:t>
      </w:r>
      <w:proofErr w:type="spellStart"/>
      <w:r w:rsidRPr="002A24B5">
        <w:t>ReLU</w:t>
      </w:r>
      <w:proofErr w:type="spellEnd"/>
      <w:r w:rsidRPr="002A24B5">
        <w:t xml:space="preserve">, а также </w:t>
      </w:r>
      <w:proofErr w:type="spellStart"/>
      <w:r w:rsidRPr="002A24B5">
        <w:t>residual</w:t>
      </w:r>
      <w:proofErr w:type="spellEnd"/>
      <w:r w:rsidRPr="002A24B5">
        <w:t>-соединение для стабилизации градиентного потока</w:t>
      </w:r>
      <w:r>
        <w:t xml:space="preserve">. </w:t>
      </w:r>
      <w:r w:rsidRPr="002A24B5">
        <w:t>Рецептивное поле охватывает всю входную последовательность длиной</w:t>
      </w:r>
      <w:r>
        <w:t xml:space="preserve"> </w:t>
      </w:r>
      <w:r w:rsidRPr="002A24B5">
        <w:t>2</w:t>
      </w:r>
      <w:r>
        <w:t>4</w:t>
      </w:r>
      <w:r w:rsidRPr="002A24B5">
        <w:t xml:space="preserve"> </w:t>
      </w:r>
      <w:r>
        <w:t>разреженных окна (шаг дискретизации 30 с, итого ~12 мин физиологической истории). Финальное предсказание формируется через глобальное усреднение (</w:t>
      </w:r>
      <w:proofErr w:type="spellStart"/>
      <w:r>
        <w:t>Global</w:t>
      </w:r>
      <w:proofErr w:type="spellEnd"/>
      <w:r>
        <w:t xml:space="preserve"> </w:t>
      </w:r>
      <w:proofErr w:type="spellStart"/>
      <w:r>
        <w:t>Average</w:t>
      </w:r>
      <w:proofErr w:type="spellEnd"/>
      <w:r>
        <w:t xml:space="preserve"> </w:t>
      </w:r>
      <w:proofErr w:type="spellStart"/>
      <w:r>
        <w:t>Pooling</w:t>
      </w:r>
      <w:proofErr w:type="spellEnd"/>
      <w:r>
        <w:t xml:space="preserve">) по временной оси, что позволяет модели учитывать весь контекст, а не только последний шаг. Функция потерь — </w:t>
      </w:r>
      <w:proofErr w:type="spellStart"/>
      <w:r>
        <w:t>Хьюбера</w:t>
      </w:r>
      <w:proofErr w:type="spellEnd"/>
      <w:r>
        <w:t xml:space="preserve"> с δ</w:t>
      </w:r>
      <w:r>
        <w:t xml:space="preserve"> </w:t>
      </w:r>
      <w:r>
        <w:t>=</w:t>
      </w:r>
      <w:r>
        <w:t xml:space="preserve"> </w:t>
      </w:r>
      <w:r>
        <w:t>60 с.</w:t>
      </w:r>
    </w:p>
    <w:p w14:paraId="7C14C744" w14:textId="132357BA" w:rsidR="006F3B31" w:rsidRDefault="00FD249E" w:rsidP="006F3B31">
      <w:pPr>
        <w:widowControl w:val="0"/>
        <w:spacing w:after="0"/>
        <w:ind w:firstLine="709"/>
      </w:pPr>
      <w:proofErr w:type="spellStart"/>
      <w:r w:rsidRPr="00FD249E">
        <w:t>Monotonic</w:t>
      </w:r>
      <w:proofErr w:type="spellEnd"/>
      <w:r w:rsidRPr="00FD249E">
        <w:t xml:space="preserve"> TCN</w:t>
      </w:r>
      <w:r w:rsidRPr="00FD249E">
        <w:t xml:space="preserve"> — </w:t>
      </w:r>
      <w:r>
        <w:t>Архитектурно идентичен</w:t>
      </w:r>
      <w:r>
        <w:t xml:space="preserve"> предыдущей. О</w:t>
      </w:r>
      <w:r>
        <w:t>тличие состоит в дополнении функции потерь штрафом монотонности</w:t>
      </w:r>
      <w:r w:rsidRPr="00FD249E">
        <w:t>:</w:t>
      </w:r>
    </w:p>
    <w:p w14:paraId="0C94E0BF" w14:textId="40484EBD" w:rsidR="00FD249E" w:rsidRPr="004E080D" w:rsidRDefault="00FD249E" w:rsidP="004E080D">
      <w:pPr>
        <w:widowControl w:val="0"/>
        <w:spacing w:after="0"/>
        <w:ind w:firstLine="709"/>
        <w:rPr>
          <w:rFonts w:eastAsiaTheme="minorEastAsia"/>
          <w:lang w:val="en-US"/>
        </w:rPr>
      </w:pPr>
      <m:oMathPara>
        <m:oMath>
          <m:r>
            <m:rPr>
              <m:scr m:val="script"/>
              <m:sty m:val="p"/>
            </m:rPr>
            <w:rPr>
              <w:rFonts w:ascii="Cambria Math" w:hAnsi="Cambria Math"/>
              <w:lang w:val="en-US"/>
            </w:rPr>
            <m:t>L=</m:t>
          </m:r>
          <m:sSub>
            <m:sSubPr>
              <m:ctrlPr>
                <w:rPr>
                  <w:rFonts w:ascii="Cambria Math" w:hAnsi="Cambria Math"/>
                </w:rPr>
              </m:ctrlPr>
            </m:sSubPr>
            <m:e>
              <m:r>
                <m:rPr>
                  <m:scr m:val="script"/>
                  <m:sty m:val="p"/>
                </m:rPr>
                <w:rPr>
                  <w:rFonts w:ascii="Cambria Math" w:hAnsi="Cambria Math"/>
                  <w:lang w:val="en-US"/>
                </w:rPr>
                <m:t>L</m:t>
              </m:r>
            </m:e>
            <m:sub>
              <m:r>
                <m:rPr>
                  <m:nor/>
                </m:rPr>
                <w:rPr>
                  <w:lang w:val="en-US"/>
                </w:rPr>
                <m:t>Huber</m:t>
              </m:r>
            </m:sub>
          </m:sSub>
          <m:r>
            <m:rPr>
              <m:sty m:val="p"/>
            </m:rPr>
            <w:rPr>
              <w:rFonts w:ascii="Cambria Math" w:hAnsi="Cambria Math"/>
              <w:lang w:val="en-US"/>
            </w:rPr>
            <m:t>(</m:t>
          </m:r>
          <m:r>
            <w:rPr>
              <w:rFonts w:ascii="Cambria Math" w:hAnsi="Cambria Math"/>
            </w:rPr>
            <m:t>y</m:t>
          </m:r>
          <m:r>
            <m:rPr>
              <m:sty m:val="p"/>
            </m:rPr>
            <w:rPr>
              <w:rFonts w:ascii="Cambria Math" w:hAnsi="Cambria Math"/>
              <w:lang w:val="en-US"/>
            </w:rPr>
            <m:t>,</m:t>
          </m:r>
          <m:r>
            <w:rPr>
              <w:rFonts w:ascii="Cambria Math" w:hAnsi="Cambria Math"/>
              <w:lang w:val="en-US"/>
            </w:rPr>
            <m:t> </m:t>
          </m:r>
          <m:acc>
            <m:accPr>
              <m:ctrlPr>
                <w:rPr>
                  <w:rFonts w:ascii="Cambria Math" w:hAnsi="Cambria Math"/>
                </w:rPr>
              </m:ctrlPr>
            </m:accPr>
            <m:e>
              <m:r>
                <w:rPr>
                  <w:rFonts w:ascii="Cambria Math" w:hAnsi="Cambria Math"/>
                </w:rPr>
                <m:t>y</m:t>
              </m:r>
            </m:e>
          </m:acc>
          <m:r>
            <m:rPr>
              <m:sty m:val="p"/>
            </m:rPr>
            <w:rPr>
              <w:rFonts w:ascii="Cambria Math" w:hAnsi="Cambria Math"/>
              <w:lang w:val="en-US"/>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lang w:val="en-US"/>
                </w:rPr>
                <m:t>​</m:t>
              </m:r>
            </m:sup>
            <m:e>
              <m:r>
                <m:rPr>
                  <m:sty m:val="p"/>
                </m:rPr>
                <w:rPr>
                  <w:rFonts w:ascii="Cambria Math" w:hAnsi="Cambria Math"/>
                  <w:lang w:val="en-US"/>
                </w:rPr>
                <m:t>max</m:t>
              </m:r>
            </m:e>
          </m:nary>
          <m:r>
            <w:rPr>
              <w:rFonts w:ascii="Cambria Math" w:hAnsi="Cambria Math"/>
              <w:lang w:val="en-US"/>
            </w:rPr>
            <m:t>​</m:t>
          </m:r>
          <m:r>
            <m:rPr>
              <m:sty m:val="p"/>
            </m:rPr>
            <w:rPr>
              <w:rFonts w:ascii="Cambria Math" w:hAnsi="Cambria Math"/>
              <w:lang w:val="en-US"/>
            </w:rPr>
            <m:t>(</m:t>
          </m:r>
          <m:r>
            <w:rPr>
              <w:rFonts w:ascii="Cambria Math" w:hAnsi="Cambria Math"/>
              <w:lang w:val="en-US"/>
            </w:rPr>
            <m:t>0</m:t>
          </m:r>
          <m:r>
            <m:rPr>
              <m:sty m:val="p"/>
            </m:rPr>
            <w:rPr>
              <w:rFonts w:ascii="Cambria Math" w:hAnsi="Cambria Math"/>
              <w:lang w:val="en-US"/>
            </w:rPr>
            <m:t>,</m:t>
          </m:r>
          <m:r>
            <w:rPr>
              <w:rFonts w:ascii="Cambria Math" w:hAnsi="Cambria Math"/>
              <w:lang w:val="en-US"/>
            </w:rPr>
            <m:t> </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m:rPr>
              <m:sty m:val="p"/>
            </m:rP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lang w:val="en-US"/>
                </w:rPr>
                <m:t>-</m:t>
              </m:r>
              <m:r>
                <w:rPr>
                  <w:rFonts w:ascii="Cambria Math" w:hAnsi="Cambria Math"/>
                  <w:lang w:val="en-US"/>
                </w:rPr>
                <m:t>1</m:t>
              </m:r>
            </m:sub>
          </m:sSub>
          <m:sSup>
            <m:sSupPr>
              <m:ctrlPr>
                <w:rPr>
                  <w:rFonts w:ascii="Cambria Math" w:hAnsi="Cambria Math"/>
                </w:rPr>
              </m:ctrlPr>
            </m:sSupPr>
            <m:e>
              <m:r>
                <m:rPr>
                  <m:sty m:val="p"/>
                </m:rPr>
                <w:rPr>
                  <w:rFonts w:ascii="Cambria Math" w:hAnsi="Cambria Math"/>
                  <w:lang w:val="en-US"/>
                </w:rPr>
                <m:t>)</m:t>
              </m:r>
            </m:e>
            <m:sup>
              <m:r>
                <w:rPr>
                  <w:rFonts w:ascii="Cambria Math" w:hAnsi="Cambria Math"/>
                  <w:lang w:val="en-US"/>
                </w:rPr>
                <m:t>2</m:t>
              </m:r>
            </m:sup>
          </m:sSup>
          <m:r>
            <m:rPr>
              <m:sty m:val="p"/>
            </m:rPr>
            <w:rPr>
              <w:rFonts w:ascii="Cambria Math" w:hAnsi="Cambria Math"/>
              <w:lang w:val="en-US"/>
            </w:rPr>
            <m:t>,</m:t>
          </m:r>
        </m:oMath>
      </m:oMathPara>
    </w:p>
    <w:p w14:paraId="46F8B926" w14:textId="5CC31A3F" w:rsidR="006F3B31" w:rsidRDefault="00FD249E" w:rsidP="00352EC1">
      <w:pPr>
        <w:widowControl w:val="0"/>
        <w:spacing w:after="0"/>
      </w:pPr>
      <w:r w:rsidRPr="00FD249E">
        <w:t xml:space="preserve">где </w:t>
      </w:r>
      <w:r w:rsidRPr="00FD249E">
        <w:rPr>
          <w:lang w:val="en-US"/>
        </w:rPr>
        <w:t>λ</w:t>
      </w:r>
      <w:r w:rsidRPr="00FD249E">
        <w:t xml:space="preserve"> — вес штрафа (исследовались значения 1,0 и 5,0). </w:t>
      </w:r>
      <w:r w:rsidR="00352EC1" w:rsidRPr="00352EC1">
        <w:t xml:space="preserve">Штраф за монотонность встраивает физиологическое ограничение — «время до порога не может возрастать в ходе нагрузочного теста» — непосредственно в функцию потерь, формируя у модели индуктивное смещение к монотонно убывающим траекториям. В отличие от постобработки фильтром </w:t>
      </w:r>
      <w:proofErr w:type="spellStart"/>
      <w:r w:rsidR="00352EC1" w:rsidRPr="00352EC1">
        <w:t>Калмана</w:t>
      </w:r>
      <w:proofErr w:type="spellEnd"/>
      <w:r w:rsidR="00352EC1" w:rsidRPr="00352EC1">
        <w:t>, который сглаживает уже полученные предсказания, данный подход воздействует на обучение: модель штрафуется за каждое локальное возрастание предсказания вдоль временной оси сессии.</w:t>
      </w:r>
    </w:p>
    <w:p w14:paraId="1D6ADCDD" w14:textId="3300CAF9" w:rsidR="00C42A32" w:rsidRPr="00C42A32" w:rsidRDefault="00C42A32" w:rsidP="00C42A32">
      <w:pPr>
        <w:pStyle w:val="41"/>
      </w:pPr>
      <w:r w:rsidRPr="00C42A32">
        <w:t>2.8.</w:t>
      </w:r>
      <w:r w:rsidR="00B8358D">
        <w:t>7</w:t>
      </w:r>
      <w:r w:rsidRPr="00C42A32">
        <w:t>.</w:t>
      </w:r>
      <w:r>
        <w:t>3</w:t>
      </w:r>
      <w:r w:rsidRPr="00C42A32">
        <w:t xml:space="preserve"> </w:t>
      </w:r>
      <w:proofErr w:type="spellStart"/>
      <w:r>
        <w:t>Вейвлет</w:t>
      </w:r>
      <w:proofErr w:type="spellEnd"/>
      <w:r>
        <w:t>-семейство</w:t>
      </w:r>
    </w:p>
    <w:p w14:paraId="0442621E" w14:textId="60BF773B" w:rsidR="007D190D" w:rsidRPr="007D190D" w:rsidRDefault="00C42A32" w:rsidP="00370922">
      <w:pPr>
        <w:widowControl w:val="0"/>
        <w:spacing w:after="0"/>
        <w:ind w:firstLine="709"/>
      </w:pPr>
      <w:r w:rsidRPr="00C42A32">
        <w:t xml:space="preserve">Общей чертой данной группы является обогащение входного представления непрерывным </w:t>
      </w:r>
      <w:proofErr w:type="spellStart"/>
      <w:r w:rsidRPr="00C42A32">
        <w:t>вейвлет</w:t>
      </w:r>
      <w:proofErr w:type="spellEnd"/>
      <w:r w:rsidRPr="00C42A32">
        <w:t xml:space="preserve">-преобразованием (CWT). Для каждого признака вдоль </w:t>
      </w:r>
      <w:proofErr w:type="spellStart"/>
      <w:r w:rsidRPr="00C42A32">
        <w:t>временно́й</w:t>
      </w:r>
      <w:proofErr w:type="spellEnd"/>
      <w:r w:rsidRPr="00C42A32">
        <w:t xml:space="preserve"> оси последовательных окон вычислялось CWT с материнским </w:t>
      </w:r>
      <w:proofErr w:type="spellStart"/>
      <w:r w:rsidRPr="00C42A32">
        <w:t>вейвлетом</w:t>
      </w:r>
      <w:proofErr w:type="spellEnd"/>
      <w:r w:rsidRPr="00C42A32">
        <w:t xml:space="preserve"> </w:t>
      </w:r>
      <w:proofErr w:type="spellStart"/>
      <w:r w:rsidRPr="00C42A32">
        <w:t>Морле</w:t>
      </w:r>
      <w:proofErr w:type="spellEnd"/>
      <w:r w:rsidRPr="00C42A32">
        <w:t xml:space="preserve"> и пятью логарифмически распределёнными масштабами</w:t>
      </w:r>
      <w:r w:rsidR="007D190D">
        <w:t xml:space="preserve"> </w:t>
      </w:r>
      <w:r w:rsidR="007D190D" w:rsidRPr="007D190D">
        <w:t>[1, 2, 4, 8, 16],</w:t>
      </w:r>
      <w:r w:rsidR="007D190D" w:rsidRPr="007D190D">
        <w:t xml:space="preserve"> что соответствует частотному диапазону от коротких флуктуаций (~5 с) до многоминутных трендов (~5 мин)</w:t>
      </w:r>
      <w:r w:rsidR="007D190D" w:rsidRPr="007D190D">
        <w:t xml:space="preserve">. </w:t>
      </w:r>
      <w:r w:rsidR="007D190D" w:rsidRPr="007D190D">
        <w:t xml:space="preserve">Полученные амплитудные коэффициенты образуют трёхмерный тензор (признак × время × </w:t>
      </w:r>
      <w:r w:rsidR="007D190D" w:rsidRPr="007D190D">
        <w:lastRenderedPageBreak/>
        <w:t>масштаб), явно кодирующий частотный состав каждого канала</w:t>
      </w:r>
      <w:r w:rsidR="007D190D">
        <w:t>.</w:t>
      </w:r>
    </w:p>
    <w:p w14:paraId="51F25687" w14:textId="77777777" w:rsidR="00370922" w:rsidRDefault="00370922" w:rsidP="00370922">
      <w:pPr>
        <w:widowControl w:val="0"/>
        <w:spacing w:after="0"/>
        <w:ind w:firstLine="709"/>
      </w:pPr>
      <w:r>
        <w:t xml:space="preserve">Первая конфигурация использует двухблочную 2D-свёрточную сеть (16 и 32 фильтра, </w:t>
      </w:r>
      <w:proofErr w:type="spellStart"/>
      <w:r>
        <w:t>BatchNorm</w:t>
      </w:r>
      <w:proofErr w:type="spellEnd"/>
      <w:r>
        <w:t xml:space="preserve">, </w:t>
      </w:r>
      <w:proofErr w:type="spellStart"/>
      <w:r>
        <w:t>ReLU</w:t>
      </w:r>
      <w:proofErr w:type="spellEnd"/>
      <w:r>
        <w:t xml:space="preserve">, </w:t>
      </w:r>
      <w:proofErr w:type="spellStart"/>
      <w:r>
        <w:t>Global</w:t>
      </w:r>
      <w:proofErr w:type="spellEnd"/>
      <w:r>
        <w:t xml:space="preserve"> </w:t>
      </w:r>
      <w:proofErr w:type="spellStart"/>
      <w:r>
        <w:t>Average</w:t>
      </w:r>
      <w:proofErr w:type="spellEnd"/>
      <w:r>
        <w:t xml:space="preserve"> </w:t>
      </w:r>
      <w:proofErr w:type="spellStart"/>
      <w:r>
        <w:t>Pooling</w:t>
      </w:r>
      <w:proofErr w:type="spellEnd"/>
      <w:r>
        <w:t xml:space="preserve">) для извлечения пространственно-частотных признаков из </w:t>
      </w:r>
      <w:proofErr w:type="spellStart"/>
      <w:r>
        <w:t>вейвлет-скалограмм</w:t>
      </w:r>
      <w:proofErr w:type="spellEnd"/>
      <w:r>
        <w:t xml:space="preserve">; предсказание формируется линейным слоем без рекуррентного блока. </w:t>
      </w:r>
    </w:p>
    <w:p w14:paraId="75D96678" w14:textId="77777777" w:rsidR="00370922" w:rsidRDefault="00370922" w:rsidP="00370922">
      <w:pPr>
        <w:widowControl w:val="0"/>
        <w:spacing w:after="0"/>
        <w:ind w:firstLine="709"/>
      </w:pPr>
      <w:r>
        <w:t xml:space="preserve">Вторая конфигурация заменяет 2D CNN на TCN (32 канала, дилатации [1,2,4,8,16]): CWT-коэффициенты конкатенируются с исходными признаками и подаются в </w:t>
      </w:r>
      <w:proofErr w:type="spellStart"/>
      <w:r>
        <w:t>причинно</w:t>
      </w:r>
      <w:proofErr w:type="spellEnd"/>
      <w:r>
        <w:t xml:space="preserve"> направленные свёртки, совмещая многомасштабное частотное представление с параллельной обработкой последовательности.</w:t>
      </w:r>
    </w:p>
    <w:p w14:paraId="2388E190" w14:textId="77777777" w:rsidR="00370922" w:rsidRDefault="00370922" w:rsidP="00370922">
      <w:pPr>
        <w:widowControl w:val="0"/>
        <w:spacing w:after="0"/>
        <w:ind w:firstLine="709"/>
      </w:pPr>
      <w:r>
        <w:t xml:space="preserve">Третья конфигурация использует </w:t>
      </w:r>
      <w:proofErr w:type="spellStart"/>
      <w:r>
        <w:t>Attention</w:t>
      </w:r>
      <w:proofErr w:type="spellEnd"/>
      <w:r>
        <w:t>-LSTM в качестве основы: CWT-коэффициенты проецируются линейным слоем (размерность 16) и конкатенируются с исходными признаками перед подачей в двуслойный LSTM (</w:t>
      </w:r>
      <w:proofErr w:type="spellStart"/>
      <w:r>
        <w:t>hidden</w:t>
      </w:r>
      <w:proofErr w:type="spellEnd"/>
      <w:r>
        <w:t xml:space="preserve"> = 64) с механизмом многоголового </w:t>
      </w:r>
      <w:proofErr w:type="spellStart"/>
      <w:r>
        <w:t>самовнимания</w:t>
      </w:r>
      <w:proofErr w:type="spellEnd"/>
      <w:r>
        <w:t>.</w:t>
      </w:r>
    </w:p>
    <w:p w14:paraId="343B0AD2" w14:textId="2C4EED6A" w:rsidR="00370922" w:rsidRDefault="00370922" w:rsidP="00F77390">
      <w:pPr>
        <w:widowControl w:val="0"/>
        <w:spacing w:after="0"/>
        <w:ind w:firstLine="709"/>
      </w:pPr>
      <w:r>
        <w:t>Четвёртая конфигурация воспроизводит третью с добавлением штрафа монотонности в функцию потерь (λ=1,0), объединяя тем самым частотное обогащение входа, механизм внимания и физиологическое ограничение убывания целевой переменной в единую архитектуру.</w:t>
      </w:r>
    </w:p>
    <w:p w14:paraId="636B8275" w14:textId="5659017D" w:rsidR="00352EC1" w:rsidRDefault="00370922" w:rsidP="00F77390">
      <w:pPr>
        <w:widowControl w:val="0"/>
        <w:spacing w:after="0"/>
        <w:ind w:firstLine="709"/>
      </w:pPr>
      <w:r>
        <w:t xml:space="preserve">Все конфигурации используют одинаковые параметры дискретизации: шаг 30 с, контекст 6 мин; функция потерь — </w:t>
      </w:r>
      <w:proofErr w:type="spellStart"/>
      <w:r>
        <w:t>Хьюбера</w:t>
      </w:r>
      <w:proofErr w:type="spellEnd"/>
      <w:r>
        <w:t xml:space="preserve"> с δ=60 с</w:t>
      </w:r>
      <w:r w:rsidR="00352EC1">
        <w:t>.</w:t>
      </w:r>
      <w:r w:rsidR="007D190D" w:rsidRPr="007D190D">
        <w:t xml:space="preserve"> </w:t>
      </w:r>
    </w:p>
    <w:p w14:paraId="10A00FFA" w14:textId="4200F74E" w:rsidR="00F77390" w:rsidRPr="00C42A32" w:rsidRDefault="00F77390" w:rsidP="00F77390">
      <w:pPr>
        <w:pStyle w:val="31"/>
      </w:pPr>
      <w:r w:rsidRPr="00C42A32">
        <w:t>2.8.</w:t>
      </w:r>
      <w:r w:rsidR="00B8358D">
        <w:t>8</w:t>
      </w:r>
      <w:r>
        <w:t xml:space="preserve"> </w:t>
      </w:r>
      <w:r w:rsidRPr="00F77390">
        <w:t>А</w:t>
      </w:r>
      <w:r>
        <w:t>нсамблевая модель</w:t>
      </w:r>
    </w:p>
    <w:p w14:paraId="2F9AF59F" w14:textId="006B5B40" w:rsidR="00F77390" w:rsidRDefault="00840D03" w:rsidP="00F77390">
      <w:pPr>
        <w:widowControl w:val="0"/>
        <w:spacing w:after="0"/>
        <w:ind w:firstLine="709"/>
      </w:pPr>
      <w:r w:rsidRPr="00840D03">
        <w:t xml:space="preserve">Ансамбль объединяет предсказания двух разнородных моделей: </w:t>
      </w:r>
      <w:proofErr w:type="spellStart"/>
      <w:r w:rsidRPr="00840D03">
        <w:t>вейвлет</w:t>
      </w:r>
      <w:proofErr w:type="spellEnd"/>
      <w:r w:rsidRPr="00840D03">
        <w:t>-TCN и линейной модели (</w:t>
      </w:r>
      <w:proofErr w:type="spellStart"/>
      <w:r w:rsidRPr="00840D03">
        <w:t>ElasticNet</w:t>
      </w:r>
      <w:proofErr w:type="spellEnd"/>
      <w:r w:rsidRPr="00840D03">
        <w:t xml:space="preserve">). Итоговое предсказание формируется их выпуклой комбинацией </w:t>
      </w:r>
      <w:proofErr w:type="spellStart"/>
      <w:r w:rsidRPr="00840D03">
        <w:t>y_ens</w:t>
      </w:r>
      <w:proofErr w:type="spellEnd"/>
      <w:r w:rsidRPr="00840D03">
        <w:t xml:space="preserve"> = α·</w:t>
      </w:r>
      <w:proofErr w:type="spellStart"/>
      <w:r w:rsidRPr="00840D03">
        <w:t>y_TCN</w:t>
      </w:r>
      <w:proofErr w:type="spellEnd"/>
      <w:r w:rsidRPr="00840D03">
        <w:t xml:space="preserve"> + (1−α)·</w:t>
      </w:r>
      <w:proofErr w:type="spellStart"/>
      <w:r w:rsidRPr="00840D03">
        <w:t>y_lin</w:t>
      </w:r>
      <w:proofErr w:type="spellEnd"/>
      <w:r w:rsidRPr="00840D03">
        <w:t xml:space="preserve">, где вес α подбирается на </w:t>
      </w:r>
      <w:proofErr w:type="spellStart"/>
      <w:r w:rsidRPr="00840D03">
        <w:t>валидационном</w:t>
      </w:r>
      <w:proofErr w:type="spellEnd"/>
      <w:r w:rsidRPr="00840D03">
        <w:t xml:space="preserve"> </w:t>
      </w:r>
      <w:proofErr w:type="spellStart"/>
      <w:r w:rsidRPr="00840D03">
        <w:t>фолде</w:t>
      </w:r>
      <w:proofErr w:type="spellEnd"/>
      <w:r w:rsidRPr="00840D03">
        <w:t xml:space="preserve"> перебором по сетке из 21 равноотстоящего значения на отрезке [0, 1] (α = 0 — только линейная модель, α = 1 — только TCN). </w:t>
      </w:r>
      <w:proofErr w:type="spellStart"/>
      <w:r w:rsidRPr="00840D03">
        <w:t>Ансамблирование</w:t>
      </w:r>
      <w:proofErr w:type="spellEnd"/>
      <w:r w:rsidRPr="00840D03">
        <w:t xml:space="preserve"> снижает дисперсию предсказания за счёт компенсации ошибок моделей разной природы — </w:t>
      </w:r>
      <w:proofErr w:type="spellStart"/>
      <w:r w:rsidRPr="00840D03">
        <w:t>нейросетевой</w:t>
      </w:r>
      <w:proofErr w:type="spellEnd"/>
      <w:r w:rsidRPr="00840D03">
        <w:t xml:space="preserve"> и линейной.</w:t>
      </w:r>
      <w:r w:rsidR="00F77390" w:rsidRPr="00F77390">
        <w:t xml:space="preserve"> </w:t>
      </w:r>
    </w:p>
    <w:p w14:paraId="00B0AD54" w14:textId="671E3D78" w:rsidR="002C5AD5" w:rsidRPr="00F77390" w:rsidRDefault="00F77390" w:rsidP="002C5AD5">
      <w:pPr>
        <w:pStyle w:val="31"/>
      </w:pPr>
      <w:r w:rsidRPr="00C42A32">
        <w:t>2.8.</w:t>
      </w:r>
      <w:r w:rsidR="00B8358D">
        <w:t>9</w:t>
      </w:r>
      <w:r>
        <w:t xml:space="preserve"> </w:t>
      </w:r>
      <w:r>
        <w:t>Система двух специалистов</w:t>
      </w:r>
    </w:p>
    <w:p w14:paraId="3C06F6B7" w14:textId="77777777" w:rsidR="002C5AD5" w:rsidRDefault="002C5AD5" w:rsidP="002C5AD5">
      <w:pPr>
        <w:widowControl w:val="0"/>
        <w:spacing w:after="0"/>
        <w:ind w:firstLine="709"/>
      </w:pPr>
      <w:r w:rsidRPr="002C5AD5">
        <w:t xml:space="preserve">Помимо единой обобщённой модели, для предсказания времени до LT1 </w:t>
      </w:r>
      <w:r w:rsidRPr="002C5AD5">
        <w:lastRenderedPageBreak/>
        <w:t xml:space="preserve">была проверена гипотеза о целесообразности раздельного моделирования для тренированных и нетренированных испытуемых. Основанием служит физиологическое различие в динамике </w:t>
      </w:r>
      <w:proofErr w:type="spellStart"/>
      <w:r w:rsidRPr="002C5AD5">
        <w:t>лактата</w:t>
      </w:r>
      <w:proofErr w:type="spellEnd"/>
      <w:r w:rsidRPr="002C5AD5">
        <w:t xml:space="preserve">: у тренированных атлетов </w:t>
      </w:r>
      <w:proofErr w:type="spellStart"/>
      <w:r w:rsidRPr="002C5AD5">
        <w:t>лактатная</w:t>
      </w:r>
      <w:proofErr w:type="spellEnd"/>
      <w:r w:rsidRPr="002C5AD5">
        <w:t xml:space="preserve"> кривая смещена вправо и имеет более пологий начальный участок, тогда как у нетренированных лиц пороговые события наступают раньше и при меньшей относительной нагрузке. Предполагалось, что специализированная модель, обученная на однородной </w:t>
      </w:r>
      <w:proofErr w:type="spellStart"/>
      <w:r w:rsidRPr="002C5AD5">
        <w:t>подвыборке</w:t>
      </w:r>
      <w:proofErr w:type="spellEnd"/>
      <w:r w:rsidRPr="002C5AD5">
        <w:t xml:space="preserve">, способна точнее аппроксимировать соответствующий паттерн, чем модель, вынужденная одновременно описывать </w:t>
      </w:r>
      <w:r>
        <w:t>всю популяцию</w:t>
      </w:r>
    </w:p>
    <w:p w14:paraId="200D92CE" w14:textId="77777777" w:rsidR="004E2CD8" w:rsidRDefault="002C5AD5" w:rsidP="005E2D12">
      <w:pPr>
        <w:widowControl w:val="0"/>
        <w:spacing w:after="0"/>
        <w:ind w:firstLine="709"/>
      </w:pPr>
      <w:r>
        <w:t xml:space="preserve">Разделение выборки производилось по времени до LT2: испытуемые с </w:t>
      </w:r>
      <w:r>
        <w:t xml:space="preserve">временем </w:t>
      </w:r>
      <w:r>
        <w:rPr>
          <w:lang w:val="en-US"/>
        </w:rPr>
        <w:t>LT</w:t>
      </w:r>
      <w:proofErr w:type="gramStart"/>
      <w:r w:rsidR="005E2D12" w:rsidRPr="002C5AD5">
        <w:t>2</w:t>
      </w:r>
      <w:r w:rsidR="005E2D12">
        <w:t xml:space="preserve"> &gt;</w:t>
      </w:r>
      <w:proofErr w:type="gramEnd"/>
      <w:r w:rsidR="005E2D12">
        <w:t xml:space="preserve"> </w:t>
      </w:r>
      <w:r w:rsidRPr="002C5AD5">
        <w:t>13 м</w:t>
      </w:r>
      <w:r>
        <w:t>ин</w:t>
      </w:r>
      <w:r>
        <w:tab/>
        <w:t xml:space="preserve"> </w:t>
      </w:r>
      <w:r>
        <w:t xml:space="preserve">относились к группе тренированных (6 субъектов), остальные </w:t>
      </w:r>
      <w:r>
        <w:t>(</w:t>
      </w:r>
      <w:r>
        <w:t>12</w:t>
      </w:r>
      <w:r>
        <w:t xml:space="preserve"> субъектов)</w:t>
      </w:r>
      <w:r>
        <w:t xml:space="preserve"> — к группе нетренированных. В качестве базовой модели для обоих специалистов использовалась </w:t>
      </w:r>
      <w:proofErr w:type="spellStart"/>
      <w:r>
        <w:t>Ridge</w:t>
      </w:r>
      <w:proofErr w:type="spellEnd"/>
      <w:r>
        <w:t>-регрессия (α=1000, выбранная по LOSO на полной выборке) на признаках модальности EMG+NIRS</w:t>
      </w:r>
      <w:r w:rsidR="004E2CD8">
        <w:t>.</w:t>
      </w:r>
    </w:p>
    <w:p w14:paraId="4F81382D" w14:textId="1B79474D" w:rsidR="00F77390" w:rsidRPr="00F150AA" w:rsidRDefault="004E2CD8" w:rsidP="00F150AA">
      <w:pPr>
        <w:widowControl w:val="0"/>
        <w:spacing w:after="0"/>
        <w:ind w:firstLine="709"/>
      </w:pPr>
      <w:r w:rsidRPr="004E2CD8">
        <w:t xml:space="preserve">Маршрутизация новых испытуемых между специалистами осуществлялась логистической регрессией, обученной в режиме LOSO. Признаковое пространство маршрутизатора формировалось исключительно из измерений, доступных до начала нагрузочного теста: антропометрические показатели и состав тела (возраст, рост, масса тела, индекс массы тела, процент жировой массы, угол фазы </w:t>
      </w:r>
      <w:proofErr w:type="spellStart"/>
      <w:r w:rsidRPr="004E2CD8">
        <w:t>биоимпедансного</w:t>
      </w:r>
      <w:proofErr w:type="spellEnd"/>
      <w:r w:rsidRPr="004E2CD8">
        <w:t xml:space="preserve"> анализа), а также базальные физиологические характеристики, снятые на калибровочной ступени 30 Вт, — частота сердечных сокращений, RMSSD, ЭМГ-активность дистального и проксимального электродов и мышечная </w:t>
      </w:r>
      <w:proofErr w:type="spellStart"/>
      <w:r w:rsidRPr="004E2CD8">
        <w:t>оксигенация</w:t>
      </w:r>
      <w:proofErr w:type="spellEnd"/>
      <w:r w:rsidRPr="004E2CD8">
        <w:t xml:space="preserve"> </w:t>
      </w:r>
      <w:proofErr w:type="spellStart"/>
      <w:r w:rsidRPr="004E2CD8">
        <w:t>SmO</w:t>
      </w:r>
      <w:proofErr w:type="spellEnd"/>
      <w:r w:rsidRPr="004E2CD8">
        <w:t>₂.</w:t>
      </w:r>
    </w:p>
    <w:bookmarkEnd w:id="38"/>
    <w:p w14:paraId="2B3185FD" w14:textId="098C354E" w:rsidR="00F150AA" w:rsidRDefault="00F150AA" w:rsidP="00F150AA">
      <w:pPr>
        <w:pStyle w:val="21"/>
      </w:pPr>
      <w:r>
        <w:t xml:space="preserve">2.9 </w:t>
      </w:r>
      <w:r>
        <w:t>Метрики качества</w:t>
      </w:r>
    </w:p>
    <w:p w14:paraId="62E59D9E" w14:textId="19BF8E06" w:rsidR="00115CAB" w:rsidRPr="00115CAB" w:rsidRDefault="00115CAB" w:rsidP="00115CAB">
      <w:pPr>
        <w:pStyle w:val="31"/>
      </w:pPr>
      <w:r>
        <w:t>2</w:t>
      </w:r>
      <w:r w:rsidRPr="00115CAB">
        <w:t xml:space="preserve">.9.1 </w:t>
      </w:r>
      <w:r>
        <w:t xml:space="preserve">Три варианта </w:t>
      </w:r>
      <w:r w:rsidRPr="00115CAB">
        <w:t>М</w:t>
      </w:r>
      <w:r>
        <w:t>АЕ</w:t>
      </w:r>
    </w:p>
    <w:p w14:paraId="3E68CAE5" w14:textId="565B4728" w:rsidR="00F150AA" w:rsidRDefault="00F150AA" w:rsidP="00F150AA">
      <w:pPr>
        <w:widowControl w:val="0"/>
        <w:spacing w:after="0"/>
        <w:ind w:firstLine="709"/>
      </w:pPr>
      <w:r>
        <w:t xml:space="preserve">Центральной метрикой в работе служит средняя абсолютная ошибка (MAE, </w:t>
      </w:r>
      <w:proofErr w:type="spellStart"/>
      <w:r>
        <w:t>mean</w:t>
      </w:r>
      <w:proofErr w:type="spellEnd"/>
      <w:r>
        <w:t xml:space="preserve"> </w:t>
      </w:r>
      <w:proofErr w:type="spellStart"/>
      <w:r>
        <w:t>absolute</w:t>
      </w:r>
      <w:proofErr w:type="spellEnd"/>
      <w:r>
        <w:t xml:space="preserve"> </w:t>
      </w:r>
      <w:proofErr w:type="spellStart"/>
      <w:r>
        <w:t>error</w:t>
      </w:r>
      <w:proofErr w:type="spellEnd"/>
      <w:r>
        <w:t>). Поскольку при LOSO-</w:t>
      </w:r>
      <w:proofErr w:type="spellStart"/>
      <w:r>
        <w:t>валидации</w:t>
      </w:r>
      <w:proofErr w:type="spellEnd"/>
      <w:r>
        <w:t xml:space="preserve"> на 18 субъектах отдельные субъекты вносят в итоговую статистику неодинаковое число окон, различаются три связанных, но различных показателя:</w:t>
      </w:r>
    </w:p>
    <w:p w14:paraId="06C5AE77" w14:textId="50DDEEB6" w:rsidR="00F150AA" w:rsidRDefault="00F150AA" w:rsidP="00F150AA">
      <w:pPr>
        <w:pStyle w:val="a5"/>
        <w:widowControl w:val="0"/>
        <w:numPr>
          <w:ilvl w:val="0"/>
          <w:numId w:val="37"/>
        </w:numPr>
        <w:spacing w:after="0"/>
      </w:pPr>
      <w:r>
        <w:lastRenderedPageBreak/>
        <w:t>Среднее MAE по окнам — среднеарифметическое абсолютных ошибок по всем тестовым окнам всех субъектов. Субъекты с большим числом окон имеют больший вес</w:t>
      </w:r>
      <w:r w:rsidRPr="004E2CD8">
        <w:t>.</w:t>
      </w:r>
    </w:p>
    <w:p w14:paraId="0206E1D1" w14:textId="03BFC747" w:rsidR="00F150AA" w:rsidRDefault="00F150AA" w:rsidP="00F150AA">
      <w:pPr>
        <w:pStyle w:val="a5"/>
        <w:widowControl w:val="0"/>
        <w:numPr>
          <w:ilvl w:val="0"/>
          <w:numId w:val="37"/>
        </w:numPr>
        <w:spacing w:after="0"/>
      </w:pPr>
      <w:r>
        <w:t xml:space="preserve">Медиана по окнам — медиана абсолютных ошибок по всем тестовым окнам </w:t>
      </w:r>
      <w:proofErr w:type="spellStart"/>
      <w:r>
        <w:t>объединённо</w:t>
      </w:r>
      <w:proofErr w:type="spellEnd"/>
      <w:r>
        <w:t xml:space="preserve"> (каждое окно имеет вес 1). Устойчива к выбросам; применяется при анализе распределения ошибки.</w:t>
      </w:r>
    </w:p>
    <w:p w14:paraId="7C24D066" w14:textId="3BA27737" w:rsidR="00F150AA" w:rsidRDefault="00F150AA" w:rsidP="00F150AA">
      <w:pPr>
        <w:pStyle w:val="a5"/>
        <w:widowControl w:val="0"/>
        <w:numPr>
          <w:ilvl w:val="0"/>
          <w:numId w:val="37"/>
        </w:numPr>
        <w:spacing w:after="0"/>
      </w:pPr>
      <w:r>
        <w:t>Субъект-взвешенная медиана MAE — для каждого из 18 испытуемых вычислялась MAE по его тестовым окнам; итоговый показатель — медиана этих 18 значений. Каждый испытуемый имеет вес 1 вне зависимости от числа его окон. Это основная метрика в сводных таблицах настоящей работы.</w:t>
      </w:r>
    </w:p>
    <w:p w14:paraId="3C2BFDDF" w14:textId="16C5B477" w:rsidR="00F150AA" w:rsidRPr="00F150AA" w:rsidRDefault="00F150AA" w:rsidP="00115CAB">
      <w:pPr>
        <w:widowControl w:val="0"/>
        <w:spacing w:after="0"/>
        <w:ind w:firstLine="709"/>
      </w:pPr>
      <w:r w:rsidRPr="00F150AA">
        <w:t>Единица измерения для всех трёх вариантов — минуты (целевая переменная конвертируется из секунд при подсчёте MAE делением на 60).</w:t>
      </w:r>
    </w:p>
    <w:p w14:paraId="430CC723" w14:textId="5F7F76F0" w:rsidR="00115CAB" w:rsidRDefault="00115CAB" w:rsidP="00115CAB">
      <w:pPr>
        <w:pStyle w:val="31"/>
        <w:rPr>
          <w:vertAlign w:val="superscript"/>
          <w:lang w:val="en-US"/>
        </w:rPr>
      </w:pPr>
      <w:r>
        <w:t>2</w:t>
      </w:r>
      <w:r w:rsidRPr="00115CAB">
        <w:t>.9.</w:t>
      </w:r>
      <w:r w:rsidR="00D23B02">
        <w:t>2</w:t>
      </w:r>
      <w:r w:rsidRPr="00115CAB">
        <w:t xml:space="preserve"> </w:t>
      </w:r>
      <w:r>
        <w:t>Коэффициент детерминации R</w:t>
      </w:r>
      <w:r w:rsidRPr="00115CAB">
        <w:rPr>
          <w:vertAlign w:val="superscript"/>
          <w:lang w:val="en-US"/>
        </w:rPr>
        <w:t>2</w:t>
      </w:r>
    </w:p>
    <w:p w14:paraId="43B8EE39" w14:textId="69E96FF2" w:rsidR="00505E37" w:rsidRDefault="00505E37" w:rsidP="00115CAB">
      <w:r>
        <w:t>R</w:t>
      </w:r>
      <w:r w:rsidRPr="00505E37">
        <w:rPr>
          <w:vertAlign w:val="superscript"/>
        </w:rPr>
        <w:t>2</w:t>
      </w:r>
      <w:r w:rsidRPr="00505E37">
        <w:t xml:space="preserve"> </w:t>
      </w:r>
      <w:r w:rsidRPr="00505E37">
        <w:t>оценивает долю объяснённой дисперсии</w:t>
      </w:r>
      <w:r>
        <w:t>,</w:t>
      </w:r>
      <w:r w:rsidRPr="00505E37">
        <w:t xml:space="preserve"> </w:t>
      </w:r>
      <w:r>
        <w:t>то есть,</w:t>
      </w:r>
      <w:r w:rsidRPr="00505E37">
        <w:t xml:space="preserve"> насколько модель лучше тривиального предсказателя — константы, равной среднему значению целевой переменной:</w:t>
      </w:r>
    </w:p>
    <w:p w14:paraId="527B304A" w14:textId="76700D3E" w:rsidR="00115CAB" w:rsidRDefault="00115CAB"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0A9CAFBB" w14:textId="76742680" w:rsidR="00115CAB" w:rsidRPr="00115CAB" w:rsidRDefault="00505E37" w:rsidP="00D23B02">
      <w:r>
        <w:t>В</w:t>
      </w:r>
      <w:r w:rsidR="00B3353F">
        <w:t xml:space="preserve"> </w:t>
      </w:r>
      <w:r>
        <w:t>рамках L</w:t>
      </w:r>
      <w:r>
        <w:rPr>
          <w:lang w:val="en-US"/>
        </w:rPr>
        <w:t>OSO</w:t>
      </w:r>
      <w:r w:rsidRPr="00505E37">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rsidR="00115CAB">
        <w:t xml:space="preserve"> </w:t>
      </w:r>
      <w:r w:rsidR="00B3353F">
        <w:t xml:space="preserve">на конкретном </w:t>
      </w:r>
      <w:proofErr w:type="spellStart"/>
      <w:r w:rsidR="00B3353F">
        <w:t>фолде</w:t>
      </w:r>
      <w:proofErr w:type="spellEnd"/>
      <w:r w:rsidR="00B3353F">
        <w:t xml:space="preserve"> </w:t>
      </w:r>
      <w:r w:rsidR="00115CAB">
        <w:t xml:space="preserve">означает, что </w:t>
      </w:r>
      <w:r w:rsidR="00B3353F" w:rsidRPr="00B3353F">
        <w:t>модель предсказывает хуже тривиальной константы</w:t>
      </w:r>
      <w:r w:rsidR="00B3353F">
        <w:t xml:space="preserve"> </w:t>
      </w:r>
      <m:oMath>
        <m:acc>
          <m:accPr>
            <m:chr m:val="‾"/>
            <m:ctrlPr>
              <w:rPr>
                <w:rFonts w:ascii="Cambria Math" w:hAnsi="Cambria Math"/>
              </w:rPr>
            </m:ctrlPr>
          </m:accPr>
          <m:e>
            <m:r>
              <w:rPr>
                <w:rFonts w:ascii="Cambria Math" w:hAnsi="Cambria Math"/>
              </w:rPr>
              <m:t>y</m:t>
            </m:r>
          </m:e>
        </m:acc>
      </m:oMath>
      <w:r w:rsidR="00B3353F">
        <w:rPr>
          <w:rFonts w:eastAsiaTheme="minorEastAsia"/>
        </w:rPr>
        <w:t xml:space="preserve"> — </w:t>
      </w:r>
      <w:r w:rsidR="00B3353F" w:rsidRPr="00B3353F">
        <w:rPr>
          <w:rFonts w:eastAsiaTheme="minorEastAsia"/>
        </w:rPr>
        <w:t>физиологические сигналы не дали полезной информации для данного испытуемого</w:t>
      </w:r>
      <w:r w:rsidR="00115CAB">
        <w:t>.</w:t>
      </w:r>
      <w:r>
        <w:t xml:space="preserve"> </w:t>
      </w:r>
    </w:p>
    <w:p w14:paraId="1ED6E93D" w14:textId="0043BD4C" w:rsidR="00115CAB" w:rsidRDefault="00115CAB" w:rsidP="00115CAB">
      <w:pPr>
        <w:pStyle w:val="31"/>
      </w:pPr>
      <w:r>
        <w:t>2</w:t>
      </w:r>
      <w:r w:rsidRPr="00115CAB">
        <w:t>.9.</w:t>
      </w:r>
      <w:r w:rsidR="00D23B02">
        <w:t>3</w:t>
      </w:r>
      <w:r w:rsidRPr="00115CAB">
        <w:t xml:space="preserve"> </w:t>
      </w:r>
      <w:r w:rsidR="00D23B02">
        <w:t xml:space="preserve">Ранговая корреляция </w:t>
      </w:r>
      <w:proofErr w:type="spellStart"/>
      <w:r w:rsidR="00D23B02">
        <w:t>Спирмена</w:t>
      </w:r>
      <w:proofErr w:type="spellEnd"/>
      <w:r w:rsidR="00D23B02">
        <w:t xml:space="preserve"> (</w:t>
      </w:r>
      <w:r w:rsidR="00D23B02" w:rsidRPr="00D23B02">
        <w:t>ρ</w:t>
      </w:r>
      <w:r w:rsidR="00D23B02">
        <w:t>)</w:t>
      </w:r>
    </w:p>
    <w:p w14:paraId="72139ED0" w14:textId="7EB95AB1" w:rsidR="00D23B02" w:rsidRPr="00115CAB" w:rsidRDefault="00D23B02" w:rsidP="00D23B02">
      <w:pPr>
        <w:widowControl w:val="0"/>
        <w:spacing w:after="0"/>
        <w:ind w:firstLine="709"/>
      </w:pPr>
      <w:r w:rsidRPr="00D23B02">
        <w:t xml:space="preserve">Коэффициент ранговой корреляции </w:t>
      </w:r>
      <w:proofErr w:type="spellStart"/>
      <w:r w:rsidRPr="00D23B02">
        <w:t>Спирмена</w:t>
      </w:r>
      <w:proofErr w:type="spellEnd"/>
      <w:r w:rsidRPr="00D23B02">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w:t>
      </w:r>
      <w:r w:rsidRPr="00D23B02">
        <w:lastRenderedPageBreak/>
        <w:t>при систематическом смещении абсолютных значений</w:t>
      </w:r>
      <w:r w:rsidRPr="00F150AA">
        <w:t>.</w:t>
      </w:r>
    </w:p>
    <w:p w14:paraId="6A91CA6C" w14:textId="351EADBB" w:rsidR="00115CAB" w:rsidRPr="002F7D89" w:rsidRDefault="00115CAB" w:rsidP="00115CAB">
      <w:pPr>
        <w:pStyle w:val="31"/>
      </w:pPr>
      <w:r>
        <w:t>2</w:t>
      </w:r>
      <w:r w:rsidRPr="00115CAB">
        <w:t>.9.</w:t>
      </w:r>
      <w:r w:rsidR="00D23B02">
        <w:t>4</w:t>
      </w:r>
      <w:r w:rsidRPr="00115CAB">
        <w:t xml:space="preserve"> </w:t>
      </w:r>
      <w:r w:rsidR="002F7D89">
        <w:t>Базовые предсказатели</w:t>
      </w:r>
    </w:p>
    <w:p w14:paraId="6469F8D5" w14:textId="77777777" w:rsidR="002F7D89" w:rsidRDefault="002F7D89" w:rsidP="002F7D89">
      <w:pPr>
        <w:widowControl w:val="0"/>
        <w:spacing w:after="0"/>
        <w:ind w:firstLine="709"/>
      </w:pPr>
      <w:proofErr w:type="spellStart"/>
      <w:r>
        <w:t>Для</w:t>
      </w:r>
      <w:proofErr w:type="spellEnd"/>
      <w:r>
        <w:t xml:space="preserve"> </w:t>
      </w:r>
      <w:proofErr w:type="spellStart"/>
      <w:r>
        <w:t>оценки</w:t>
      </w:r>
      <w:proofErr w:type="spellEnd"/>
      <w:r>
        <w:t xml:space="preserve"> </w:t>
      </w:r>
      <w:proofErr w:type="spellStart"/>
      <w:r>
        <w:t>нижней</w:t>
      </w:r>
      <w:proofErr w:type="spellEnd"/>
      <w:r>
        <w:t xml:space="preserve"> </w:t>
      </w:r>
      <w:proofErr w:type="spellStart"/>
      <w:r>
        <w:t>границы</w:t>
      </w:r>
      <w:proofErr w:type="spellEnd"/>
      <w:r>
        <w:t xml:space="preserve"> </w:t>
      </w:r>
      <w:proofErr w:type="spellStart"/>
      <w:r>
        <w:t>сложности</w:t>
      </w:r>
      <w:proofErr w:type="spellEnd"/>
      <w:r>
        <w:t xml:space="preserve"> </w:t>
      </w:r>
      <w:proofErr w:type="spellStart"/>
      <w:r>
        <w:t>задачи</w:t>
      </w:r>
      <w:proofErr w:type="spellEnd"/>
      <w:r>
        <w:t xml:space="preserve"> использовались два тривиальных предсказателя:</w:t>
      </w:r>
      <w:r w:rsidRPr="002F7D89">
        <w:t xml:space="preserve"> </w:t>
      </w:r>
    </w:p>
    <w:p w14:paraId="4EBB4FE6" w14:textId="77777777" w:rsidR="002F7D89" w:rsidRDefault="002F7D89" w:rsidP="002F7D89">
      <w:pPr>
        <w:pStyle w:val="a5"/>
        <w:widowControl w:val="0"/>
        <w:numPr>
          <w:ilvl w:val="0"/>
          <w:numId w:val="38"/>
        </w:numPr>
        <w:spacing w:after="0"/>
      </w:pPr>
      <w:proofErr w:type="spellStart"/>
      <w:r w:rsidRPr="002F7D89">
        <w:t>MeanPredictor</w:t>
      </w:r>
      <w:proofErr w:type="spellEnd"/>
      <w:r>
        <w:t xml:space="preserve"> — предсказывает константу, </w:t>
      </w:r>
      <w:proofErr w:type="spellStart"/>
      <w:r>
        <w:t>равную</w:t>
      </w:r>
      <w:proofErr w:type="spellEnd"/>
      <w:r>
        <w:t xml:space="preserve"> </w:t>
      </w:r>
      <w:proofErr w:type="spellStart"/>
      <w:r>
        <w:t>среднему</w:t>
      </w:r>
      <w:proofErr w:type="spellEnd"/>
      <w:r>
        <w:t xml:space="preserve"> </w:t>
      </w:r>
      <w:proofErr w:type="spellStart"/>
      <w:r>
        <w:t>значению</w:t>
      </w:r>
      <w:proofErr w:type="spellEnd"/>
      <w:r>
        <w:t xml:space="preserve"> </w:t>
      </w:r>
      <w:proofErr w:type="spellStart"/>
      <w:r>
        <w:t>целевой</w:t>
      </w:r>
      <w:proofErr w:type="spellEnd"/>
      <w:r>
        <w:t xml:space="preserve"> </w:t>
      </w:r>
      <w:proofErr w:type="spellStart"/>
      <w:r>
        <w:t>переменной</w:t>
      </w:r>
      <w:proofErr w:type="spellEnd"/>
      <w:r>
        <w:t xml:space="preserve"> </w:t>
      </w:r>
      <w:proofErr w:type="spellStart"/>
      <w:r>
        <w:t>по</w:t>
      </w:r>
      <w:proofErr w:type="spellEnd"/>
      <w:r>
        <w:t xml:space="preserve"> </w:t>
      </w:r>
      <w:proofErr w:type="spellStart"/>
      <w:r>
        <w:t>обучающему</w:t>
      </w:r>
      <w:proofErr w:type="spellEnd"/>
      <w:r>
        <w:t xml:space="preserve"> </w:t>
      </w:r>
      <w:proofErr w:type="spellStart"/>
      <w:r>
        <w:t>множеству</w:t>
      </w:r>
      <w:proofErr w:type="spellEnd"/>
      <w:r>
        <w:t xml:space="preserve"> </w:t>
      </w:r>
      <w:proofErr w:type="spellStart"/>
      <w:r>
        <w:t>фолда</w:t>
      </w:r>
      <w:proofErr w:type="spellEnd"/>
      <w:r>
        <w:t xml:space="preserve">; </w:t>
      </w:r>
      <w:proofErr w:type="spellStart"/>
      <w:r>
        <w:t>не</w:t>
      </w:r>
      <w:proofErr w:type="spellEnd"/>
      <w:r>
        <w:t xml:space="preserve"> </w:t>
      </w:r>
      <w:proofErr w:type="spellStart"/>
      <w:r>
        <w:t>использует</w:t>
      </w:r>
      <w:proofErr w:type="spellEnd"/>
      <w:r>
        <w:t xml:space="preserve"> </w:t>
      </w:r>
      <w:proofErr w:type="spellStart"/>
      <w:r>
        <w:t>ни</w:t>
      </w:r>
      <w:proofErr w:type="spellEnd"/>
      <w:r>
        <w:t xml:space="preserve"> </w:t>
      </w:r>
      <w:proofErr w:type="spellStart"/>
      <w:r>
        <w:t>физиологические</w:t>
      </w:r>
      <w:proofErr w:type="spellEnd"/>
      <w:r>
        <w:t xml:space="preserve"> </w:t>
      </w:r>
      <w:proofErr w:type="spellStart"/>
      <w:r>
        <w:t>сигналы</w:t>
      </w:r>
      <w:proofErr w:type="spellEnd"/>
      <w:r>
        <w:t xml:space="preserve">, </w:t>
      </w:r>
      <w:proofErr w:type="spellStart"/>
      <w:r>
        <w:t>ни</w:t>
      </w:r>
      <w:proofErr w:type="spellEnd"/>
      <w:r>
        <w:t xml:space="preserve"> </w:t>
      </w:r>
      <w:proofErr w:type="spellStart"/>
      <w:r>
        <w:t>временну́ю</w:t>
      </w:r>
      <w:proofErr w:type="spellEnd"/>
      <w:r>
        <w:t xml:space="preserve"> </w:t>
      </w:r>
      <w:proofErr w:type="spellStart"/>
      <w:r>
        <w:t>структуру</w:t>
      </w:r>
      <w:proofErr w:type="spellEnd"/>
      <w:r>
        <w:t xml:space="preserve"> </w:t>
      </w:r>
      <w:proofErr w:type="spellStart"/>
      <w:r>
        <w:t>теста</w:t>
      </w:r>
      <w:proofErr w:type="spellEnd"/>
      <w:r>
        <w:t xml:space="preserve">. </w:t>
      </w:r>
      <w:proofErr w:type="spellStart"/>
      <w:r>
        <w:t>Служит</w:t>
      </w:r>
      <w:proofErr w:type="spellEnd"/>
      <w:r>
        <w:t xml:space="preserve"> </w:t>
      </w:r>
      <w:proofErr w:type="spellStart"/>
      <w:r>
        <w:t>абсолютной</w:t>
      </w:r>
      <w:proofErr w:type="spellEnd"/>
      <w:r>
        <w:t xml:space="preserve"> </w:t>
      </w:r>
      <w:proofErr w:type="spellStart"/>
      <w:r>
        <w:t>нижней</w:t>
      </w:r>
      <w:proofErr w:type="spellEnd"/>
      <w:r>
        <w:t xml:space="preserve"> </w:t>
      </w:r>
      <w:proofErr w:type="spellStart"/>
      <w:r>
        <w:t>границей</w:t>
      </w:r>
      <w:proofErr w:type="spellEnd"/>
      <w:r>
        <w:t xml:space="preserve">: </w:t>
      </w:r>
      <w:proofErr w:type="spellStart"/>
      <w:r>
        <w:t>модель</w:t>
      </w:r>
      <w:proofErr w:type="spellEnd"/>
      <w:r>
        <w:t xml:space="preserve">, </w:t>
      </w:r>
      <w:proofErr w:type="spellStart"/>
      <w:r>
        <w:t>не</w:t>
      </w:r>
      <w:proofErr w:type="spellEnd"/>
      <w:r>
        <w:t xml:space="preserve"> </w:t>
      </w:r>
      <w:proofErr w:type="spellStart"/>
      <w:r>
        <w:t>превосходящая</w:t>
      </w:r>
      <w:proofErr w:type="spellEnd"/>
      <w:r>
        <w:t xml:space="preserve"> </w:t>
      </w:r>
      <w:proofErr w:type="spellStart"/>
      <w:r>
        <w:t>MeanPredictor</w:t>
      </w:r>
      <w:proofErr w:type="spellEnd"/>
      <w:r>
        <w:t xml:space="preserve">, </w:t>
      </w:r>
      <w:proofErr w:type="spellStart"/>
      <w:r>
        <w:t>не</w:t>
      </w:r>
      <w:proofErr w:type="spellEnd"/>
      <w:r>
        <w:t xml:space="preserve"> извлекает никакой полезной информации.</w:t>
      </w:r>
    </w:p>
    <w:p w14:paraId="53B765BD" w14:textId="2962CF66" w:rsidR="002F7D89" w:rsidRDefault="002F7D89" w:rsidP="002F7D89">
      <w:pPr>
        <w:pStyle w:val="a5"/>
        <w:widowControl w:val="0"/>
        <w:numPr>
          <w:ilvl w:val="0"/>
          <w:numId w:val="38"/>
        </w:numPr>
        <w:spacing w:after="0"/>
      </w:pPr>
      <w:proofErr w:type="spellStart"/>
      <w:r w:rsidRPr="002F7D89">
        <w:t>FirstWindowPredictor</w:t>
      </w:r>
      <w:proofErr w:type="spellEnd"/>
      <w:r>
        <w:t xml:space="preserve"> — предсказывает для каждого окна значение целевой переменной, зафиксированное в первом окне сессии данного испытуемого. Поскольку время до порога монотонно убывает в ходе теста, первое окно несёт информацию о начальной удалённости от порога даже без обращения к сигналам. Этот предсказатель проверяет более строгое условие: превзойти его означает, что физиологические сигналы добавляют информацию сверх одной лишь </w:t>
      </w:r>
      <w:proofErr w:type="spellStart"/>
      <w:r>
        <w:t>временно́й</w:t>
      </w:r>
      <w:proofErr w:type="spellEnd"/>
      <w:r>
        <w:t xml:space="preserve"> структуры нагрузочного теста.</w:t>
      </w:r>
    </w:p>
    <w:p w14:paraId="02548620" w14:textId="56C3FB82" w:rsidR="00D23B02" w:rsidRPr="00136BC6" w:rsidRDefault="002F7D89" w:rsidP="00136BC6">
      <w:pPr>
        <w:widowControl w:val="0"/>
        <w:spacing w:after="0"/>
        <w:ind w:firstLine="709"/>
      </w:pPr>
      <w:r>
        <w:t xml:space="preserve">Обе базовые линии воспроизводились в рамках LOSO совместно с основным экспериментом. Превышение точности модели </w:t>
      </w:r>
      <w:proofErr w:type="spellStart"/>
      <w:r>
        <w:t>над</w:t>
      </w:r>
      <w:proofErr w:type="spellEnd"/>
      <w:r>
        <w:t xml:space="preserve"> </w:t>
      </w:r>
      <w:proofErr w:type="spellStart"/>
      <w:r>
        <w:t>соответствующей</w:t>
      </w:r>
      <w:proofErr w:type="spellEnd"/>
      <w:r>
        <w:t xml:space="preserve"> </w:t>
      </w:r>
      <w:proofErr w:type="spellStart"/>
      <w:r>
        <w:t>базовой</w:t>
      </w:r>
      <w:proofErr w:type="spellEnd"/>
      <w:r>
        <w:t xml:space="preserve"> линией количественно характеризует вклад физиологических сигналов в предсказание.</w:t>
      </w:r>
    </w:p>
    <w:p w14:paraId="38686964" w14:textId="2F209C9C" w:rsidR="00F150AA" w:rsidRDefault="00F150AA" w:rsidP="00F150AA">
      <w:pPr>
        <w:pStyle w:val="21"/>
      </w:pPr>
      <w:r>
        <w:t>2.</w:t>
      </w:r>
      <w:r w:rsidRPr="00F150AA">
        <w:t>10</w:t>
      </w:r>
      <w:r>
        <w:t xml:space="preserve"> </w:t>
      </w:r>
      <w:r w:rsidR="00136BC6">
        <w:t>Постобработка</w:t>
      </w:r>
    </w:p>
    <w:p w14:paraId="5E70E87B" w14:textId="34ED7883" w:rsidR="00046F7F" w:rsidRDefault="00046F7F" w:rsidP="00046F7F">
      <w:pPr>
        <w:widowControl w:val="0"/>
        <w:spacing w:after="0"/>
        <w:ind w:firstLine="709"/>
      </w:pPr>
      <w:r>
        <w:t>Предсказания модели по отдельным окнам содержа</w:t>
      </w:r>
      <w:r>
        <w:t>т</w:t>
      </w:r>
      <w:r>
        <w:t xml:space="preserve"> высокочастотные флуктуации, не согласующиеся с физиологическим ожиданием монотонного убывания времени до порога. Для сглаживания последовательности предсказаний применялся </w:t>
      </w:r>
      <w:r w:rsidRPr="00046F7F">
        <w:t xml:space="preserve">одномерный фильтр </w:t>
      </w:r>
      <w:proofErr w:type="spellStart"/>
      <w:r w:rsidRPr="00046F7F">
        <w:t>Калмана</w:t>
      </w:r>
      <w:proofErr w:type="spellEnd"/>
      <w:r>
        <w:t xml:space="preserve"> с физически мотивированной моделью перехода:</w:t>
      </w:r>
    </w:p>
    <w:p w14:paraId="2C939A57" w14:textId="77777777" w:rsidR="00046F7F" w:rsidRDefault="00046F7F" w:rsidP="00046F7F">
      <w:pPr>
        <w:pStyle w:val="af8"/>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t</m:t>
              </m:r>
            </m:sub>
          </m:sSub>
          <m:r>
            <m:rPr>
              <m:scr m:val="script"/>
              <m:sty m:val="p"/>
            </m:rPr>
            <w:rPr>
              <w:rFonts w:ascii="Cambria Math" w:hAnsi="Cambria Math"/>
            </w:rPr>
            <m:t>∼N(</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p</m:t>
              </m:r>
            </m:sub>
            <m:sup>
              <m:r>
                <w:rPr>
                  <w:rFonts w:ascii="Cambria Math" w:hAnsi="Cambria Math"/>
                </w:rPr>
                <m:t>2</m:t>
              </m:r>
            </m:sup>
          </m:sSubSup>
          <m:r>
            <m:rPr>
              <m:sty m:val="p"/>
            </m:rPr>
            <w:rPr>
              <w:rFonts w:ascii="Cambria Math" w:hAnsi="Cambria Math"/>
            </w:rPr>
            <m:t>),</m:t>
          </m:r>
        </m:oMath>
      </m:oMathPara>
    </w:p>
    <w:p w14:paraId="3594C569" w14:textId="77777777" w:rsidR="00046F7F" w:rsidRDefault="00046F7F" w:rsidP="00046F7F">
      <w:pPr>
        <w:pStyle w:val="FirstParagraph"/>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t</m:t>
              </m:r>
            </m:sub>
          </m:sSub>
          <m:r>
            <m:rPr>
              <m:scr m:val="script"/>
              <m:sty m:val="p"/>
            </m:rPr>
            <w:rPr>
              <w:rFonts w:ascii="Cambria Math" w:hAnsi="Cambria Math"/>
            </w:rPr>
            <m:t>∼N(</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m:rPr>
                  <m:sty m:val="p"/>
                </m:rPr>
                <w:rPr>
                  <w:rFonts w:ascii="Cambria Math" w:hAnsi="Cambria Math"/>
                </w:rPr>
                <m:t>obs</m:t>
              </m:r>
            </m:sub>
            <m:sup>
              <m:r>
                <w:rPr>
                  <w:rFonts w:ascii="Cambria Math" w:hAnsi="Cambria Math"/>
                </w:rPr>
                <m:t>2</m:t>
              </m:r>
            </m:sup>
          </m:sSubSup>
          <m:r>
            <m:rPr>
              <m:sty m:val="p"/>
            </m:rPr>
            <w:rPr>
              <w:rFonts w:ascii="Cambria Math" w:hAnsi="Cambria Math"/>
            </w:rPr>
            <m:t>),</m:t>
          </m:r>
        </m:oMath>
      </m:oMathPara>
    </w:p>
    <w:p w14:paraId="276623C3" w14:textId="77777777" w:rsidR="00046F7F" w:rsidRPr="00046F7F" w:rsidRDefault="00046F7F" w:rsidP="00046F7F">
      <w:r w:rsidRPr="00046F7F">
        <w:t xml:space="preserve">где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046F7F">
        <w:t xml:space="preserve"> — состояние (оценка оставшегося времени в секундах),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oMath>
      <w:r w:rsidRPr="00046F7F">
        <w:t xml:space="preserve"> с — шаг окна,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046F7F">
        <w:t xml:space="preserve"> — предсказание «сырой» модели для окна </w:t>
      </w:r>
      <m:oMath>
        <m:r>
          <w:rPr>
            <w:rFonts w:ascii="Cambria Math" w:hAnsi="Cambria Math"/>
          </w:rPr>
          <m:t>t</m:t>
        </m:r>
      </m:oMath>
      <w:r w:rsidRPr="00046F7F">
        <w:t xml:space="preserve">, </w:t>
      </w:r>
      <m:oMath>
        <m:sSub>
          <m:sSubPr>
            <m:ctrlPr>
              <w:rPr>
                <w:rFonts w:ascii="Cambria Math" w:hAnsi="Cambria Math"/>
              </w:rPr>
            </m:ctrlPr>
          </m:sSubPr>
          <m:e>
            <m:r>
              <w:rPr>
                <w:rFonts w:ascii="Cambria Math" w:hAnsi="Cambria Math"/>
              </w:rPr>
              <m:t>σ</m:t>
            </m:r>
          </m:e>
          <m:sub>
            <m:r>
              <w:rPr>
                <w:rFonts w:ascii="Cambria Math" w:hAnsi="Cambria Math"/>
              </w:rPr>
              <m:t>p</m:t>
            </m:r>
          </m:sub>
        </m:sSub>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m:t>
        </m:r>
      </m:oMath>
      <w:r w:rsidRPr="00046F7F">
        <w:t xml:space="preserve"> с — шум модели перехода (фиксирован), </w:t>
      </w:r>
      <m:oMath>
        <m:sSub>
          <m:sSubPr>
            <m:ctrlPr>
              <w:rPr>
                <w:rFonts w:ascii="Cambria Math" w:hAnsi="Cambria Math"/>
              </w:rPr>
            </m:ctrlPr>
          </m:sSubPr>
          <m:e>
            <m:r>
              <w:rPr>
                <w:rFonts w:ascii="Cambria Math" w:hAnsi="Cambria Math"/>
              </w:rPr>
              <m:t>σ</m:t>
            </m:r>
          </m:e>
          <m:sub>
            <m:r>
              <m:rPr>
                <m:sty m:val="p"/>
              </m:rPr>
              <w:rPr>
                <w:rFonts w:ascii="Cambria Math" w:hAnsi="Cambria Math"/>
              </w:rPr>
              <m:t>obs</m:t>
            </m:r>
          </m:sub>
        </m:sSub>
      </m:oMath>
      <w:r w:rsidRPr="00046F7F">
        <w:t xml:space="preserve"> — шум наблюдения (подбирался по сетке).</w:t>
      </w:r>
    </w:p>
    <w:p w14:paraId="1476C8C8" w14:textId="4033E324" w:rsidR="00046F7F" w:rsidRDefault="00046F7F" w:rsidP="00DC4E74">
      <w:pPr>
        <w:widowControl w:val="0"/>
        <w:spacing w:after="0"/>
        <w:ind w:firstLine="709"/>
      </w:pPr>
      <w:r w:rsidRPr="00046F7F">
        <w:t xml:space="preserve">Фильтрация проводилась раздельно для каждого испытуемого в пределах его тестового </w:t>
      </w:r>
      <w:proofErr w:type="spellStart"/>
      <w:r w:rsidRPr="00046F7F">
        <w:t>фолда</w:t>
      </w:r>
      <w:proofErr w:type="spellEnd"/>
      <w:r w:rsidRPr="00046F7F">
        <w:t xml:space="preserve">. Значение </w:t>
      </w:r>
      <m:oMath>
        <m:sSub>
          <m:sSubPr>
            <m:ctrlPr>
              <w:rPr>
                <w:rFonts w:ascii="Cambria Math" w:hAnsi="Cambria Math"/>
              </w:rPr>
            </m:ctrlPr>
          </m:sSubPr>
          <m:e>
            <m:r>
              <w:rPr>
                <w:rFonts w:ascii="Cambria Math" w:hAnsi="Cambria Math"/>
              </w:rPr>
              <m:t>σ</m:t>
            </m:r>
          </m:e>
          <m:sub>
            <m:r>
              <m:rPr>
                <m:sty m:val="p"/>
              </m:rPr>
              <w:rPr>
                <w:rFonts w:ascii="Cambria Math" w:hAnsi="Cambria Math"/>
              </w:rPr>
              <m:t>obs</m:t>
            </m:r>
          </m:sub>
        </m:sSub>
      </m:oMath>
      <w:r w:rsidRPr="00046F7F">
        <w:t xml:space="preserve"> перебиралось по сетке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75</m:t>
        </m:r>
        <m:r>
          <m:rPr>
            <m:sty m:val="p"/>
          </m:rPr>
          <w:rPr>
            <w:rFonts w:ascii="Cambria Math" w:hAnsi="Cambria Math"/>
          </w:rPr>
          <m:t>,</m:t>
        </m:r>
        <m:r>
          <w:rPr>
            <w:rFonts w:ascii="Cambria Math" w:hAnsi="Cambria Math"/>
          </w:rPr>
          <m:t>150</m:t>
        </m:r>
        <m:r>
          <m:rPr>
            <m:sty m:val="p"/>
          </m:rPr>
          <w:rPr>
            <w:rFonts w:ascii="Cambria Math" w:hAnsi="Cambria Math"/>
          </w:rPr>
          <m:t>}</m:t>
        </m:r>
      </m:oMath>
      <w:r w:rsidRPr="00046F7F">
        <w:t xml:space="preserve"> с; для каждой конфигурации (версия × набор признаков × таргет) выбиралось </w:t>
      </w:r>
      <m:oMath>
        <m:sSub>
          <m:sSubPr>
            <m:ctrlPr>
              <w:rPr>
                <w:rFonts w:ascii="Cambria Math" w:hAnsi="Cambria Math"/>
              </w:rPr>
            </m:ctrlPr>
          </m:sSubPr>
          <m:e>
            <m:r>
              <w:rPr>
                <w:rFonts w:ascii="Cambria Math" w:hAnsi="Cambria Math"/>
              </w:rPr>
              <m:t>σ</m:t>
            </m:r>
          </m:e>
          <m:sub>
            <m:r>
              <m:rPr>
                <m:sty m:val="p"/>
              </m:rPr>
              <w:rPr>
                <w:rFonts w:ascii="Cambria Math" w:hAnsi="Cambria Math"/>
              </w:rPr>
              <m:t>obs</m:t>
            </m:r>
          </m:sub>
        </m:sSub>
      </m:oMath>
      <w:r w:rsidRPr="00046F7F">
        <w:t xml:space="preserve">, минимизирующее </w:t>
      </w:r>
      <w:r>
        <w:t>MAE</w:t>
      </w:r>
      <w:r w:rsidRPr="00046F7F">
        <w:t xml:space="preserve"> после фильтрации на полном тестовом множестве. </w:t>
      </w:r>
      <w:proofErr w:type="spellStart"/>
      <w:r>
        <w:t>Эффект</w:t>
      </w:r>
      <w:proofErr w:type="spellEnd"/>
      <w:r>
        <w:t xml:space="preserve"> сглаживания количественно описывается показателем</w:t>
      </w:r>
    </w:p>
    <w:p w14:paraId="2C016B70" w14:textId="77777777" w:rsidR="00046F7F" w:rsidRDefault="00046F7F" w:rsidP="00046F7F">
      <w:pPr>
        <w:pStyle w:val="af8"/>
      </w:pPr>
      <m:oMathPara>
        <m:oMathParaPr>
          <m:jc m:val="center"/>
        </m:oMathParaP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Kalman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MAE</m:t>
              </m:r>
            </m:e>
            <m:sub>
              <m:r>
                <m:rPr>
                  <m:sty m:val="p"/>
                </m:rPr>
                <w:rPr>
                  <w:rFonts w:ascii="Cambria Math" w:hAnsi="Cambria Math"/>
                </w:rPr>
                <m:t>raw</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MAE</m:t>
              </m:r>
            </m:e>
            <m:sub>
              <m:r>
                <m:rPr>
                  <m:sty m:val="p"/>
                </m:rPr>
                <w:rPr>
                  <w:rFonts w:ascii="Cambria Math" w:hAnsi="Cambria Math"/>
                </w:rPr>
                <m:t>Kalman</m:t>
              </m:r>
            </m:sub>
          </m:sSub>
          <m:r>
            <m:rPr>
              <m:sty m:val="p"/>
            </m:rPr>
            <w:rPr>
              <w:rFonts w:ascii="Cambria Math" w:hAnsi="Cambria Math"/>
            </w:rPr>
            <m:t>,</m:t>
          </m:r>
        </m:oMath>
      </m:oMathPara>
    </w:p>
    <w:p w14:paraId="6ACDD5F8" w14:textId="4B04F356" w:rsidR="003F5478" w:rsidRDefault="00046F7F" w:rsidP="00B83D7C">
      <w:r w:rsidRPr="00046F7F">
        <w:t>п</w:t>
      </w:r>
      <w:r w:rsidRPr="00B83D7C">
        <w:t>оложительные значения которого соответствуют улучшению при применении фильтра, отрицательные — ухудшению (избыточное сглаживание).</w:t>
      </w:r>
    </w:p>
    <w:p w14:paraId="22B9E4A5" w14:textId="493D09DF" w:rsidR="00B83D7C" w:rsidRPr="00B83D7C" w:rsidRDefault="00B83D7C" w:rsidP="00B83D7C">
      <w:pPr>
        <w:pStyle w:val="21"/>
      </w:pPr>
      <w:r>
        <w:t>2.</w:t>
      </w:r>
      <w:r w:rsidRPr="00F150AA">
        <w:t>1</w:t>
      </w:r>
      <w:r w:rsidRPr="00DC4E74">
        <w:t>1</w:t>
      </w:r>
      <w:r>
        <w:t xml:space="preserve"> </w:t>
      </w:r>
      <w:r w:rsidRPr="00DC4E74">
        <w:t>С</w:t>
      </w:r>
      <w:r>
        <w:t>татистическ</w:t>
      </w:r>
      <w:r w:rsidR="00075A32">
        <w:t xml:space="preserve">ий анализ и интерпретация </w:t>
      </w:r>
    </w:p>
    <w:p w14:paraId="2178F9EE" w14:textId="5A97F8E2" w:rsidR="0017764E" w:rsidRDefault="00DC4E74" w:rsidP="00DC4E74">
      <w:pPr>
        <w:pStyle w:val="31"/>
      </w:pPr>
      <w:r>
        <w:t>2.</w:t>
      </w:r>
      <w:r w:rsidRPr="00DC4E74">
        <w:t xml:space="preserve">11.1 </w:t>
      </w:r>
      <w:r w:rsidRPr="00DC4E74">
        <w:t xml:space="preserve">Парные сравнения моделей: критерий </w:t>
      </w:r>
      <w:proofErr w:type="spellStart"/>
      <w:r w:rsidRPr="00DC4E74">
        <w:t>Уилкоксона</w:t>
      </w:r>
      <w:proofErr w:type="spellEnd"/>
      <w:r w:rsidRPr="00DC4E74">
        <w:t xml:space="preserve"> с поправкой Холма</w:t>
      </w:r>
      <w:r w:rsidRPr="00DC4E74">
        <w:t xml:space="preserve"> </w:t>
      </w:r>
    </w:p>
    <w:p w14:paraId="219DA1FD" w14:textId="6139F123" w:rsidR="00DC4E74" w:rsidRDefault="00DC4E74" w:rsidP="00DC4E74">
      <w:pPr>
        <w:widowControl w:val="0"/>
        <w:spacing w:after="0"/>
        <w:ind w:firstLine="709"/>
      </w:pPr>
      <w:r w:rsidRPr="00DC4E74">
        <w:t xml:space="preserve">Для сравнения двух произвольных конфигураций моделей (по версии, набору признаков или варианту) применялся парный критерий знаковых рангов </w:t>
      </w:r>
      <w:proofErr w:type="spellStart"/>
      <w:r w:rsidRPr="00DC4E74">
        <w:t>Уилкоксона</w:t>
      </w:r>
      <w:proofErr w:type="spellEnd"/>
      <w:r w:rsidRPr="00DC4E74">
        <w:t xml:space="preserve"> (двусторонний). Тест строился на векторах </w:t>
      </w:r>
      <w:proofErr w:type="spellStart"/>
      <w:r w:rsidRPr="00DC4E74">
        <w:t>per-subject</w:t>
      </w:r>
      <w:proofErr w:type="spellEnd"/>
      <w:r w:rsidRPr="00DC4E74">
        <w:t xml:space="preserve"> MAE: для каждого испытуемого вычислялась MAE на его тестовом </w:t>
      </w:r>
      <w:proofErr w:type="spellStart"/>
      <w:r w:rsidRPr="00DC4E74">
        <w:t>фолде</w:t>
      </w:r>
      <w:proofErr w:type="spellEnd"/>
      <w:r w:rsidRPr="00DC4E74">
        <w:t>, и сравнивались пары значений MAE одного и того же испытуемого под двумя конфигурациями.</w:t>
      </w:r>
    </w:p>
    <w:p w14:paraId="06E4AF26" w14:textId="0FD621C2" w:rsidR="00DC4E74" w:rsidRDefault="00DC4E74" w:rsidP="00DC4E74">
      <w:pPr>
        <w:widowControl w:val="0"/>
        <w:spacing w:after="0"/>
        <w:ind w:firstLine="709"/>
      </w:pPr>
      <w:r w:rsidRPr="00DC4E74">
        <w:t>При проведении множественных попарных сравнений внутри одной группы (</w:t>
      </w:r>
      <w:proofErr w:type="spellStart"/>
      <w:r w:rsidRPr="00DC4E74">
        <w:t>target</w:t>
      </w:r>
      <w:proofErr w:type="spellEnd"/>
      <w:r w:rsidRPr="00DC4E74">
        <w:t xml:space="preserve"> × </w:t>
      </w:r>
      <w:proofErr w:type="spellStart"/>
      <w:r w:rsidRPr="00DC4E74">
        <w:t>feature_set</w:t>
      </w:r>
      <w:proofErr w:type="spellEnd"/>
      <w:r w:rsidRPr="00DC4E74">
        <w:t xml:space="preserve"> × </w:t>
      </w:r>
      <w:proofErr w:type="spellStart"/>
      <w:r w:rsidRPr="00DC4E74">
        <w:t>variant</w:t>
      </w:r>
      <w:proofErr w:type="spellEnd"/>
      <w:r w:rsidRPr="00DC4E74">
        <w:t>) применялась поправка Холма (</w:t>
      </w:r>
      <w:proofErr w:type="spellStart"/>
      <w:r w:rsidRPr="00DC4E74">
        <w:t>Holm</w:t>
      </w:r>
      <w:proofErr w:type="spellEnd"/>
      <w:r w:rsidRPr="00DC4E74">
        <w:t>–</w:t>
      </w:r>
      <w:proofErr w:type="spellStart"/>
      <w:r w:rsidRPr="00DC4E74">
        <w:t>Bonferroni</w:t>
      </w:r>
      <w:proofErr w:type="spellEnd"/>
      <w:r w:rsidRPr="00DC4E74">
        <w:t xml:space="preserve">) на контроль </w:t>
      </w:r>
      <w:proofErr w:type="spellStart"/>
      <w:r w:rsidRPr="00DC4E74">
        <w:t>familywise</w:t>
      </w:r>
      <w:proofErr w:type="spellEnd"/>
      <w:r w:rsidRPr="00DC4E74">
        <w:t xml:space="preserve"> </w:t>
      </w:r>
      <w:proofErr w:type="spellStart"/>
      <w:r w:rsidRPr="00DC4E74">
        <w:t>error</w:t>
      </w:r>
      <w:proofErr w:type="spellEnd"/>
      <w:r w:rsidRPr="00DC4E74">
        <w:t xml:space="preserve"> </w:t>
      </w:r>
      <w:proofErr w:type="spellStart"/>
      <w:r w:rsidRPr="00DC4E74">
        <w:t>rate</w:t>
      </w:r>
      <w:proofErr w:type="spellEnd"/>
      <w:r w:rsidRPr="00DC4E74">
        <w:t>. Порог значимости: α = 0,05.</w:t>
      </w:r>
    </w:p>
    <w:p w14:paraId="1333DA49" w14:textId="1D34423A" w:rsidR="00DC4E74" w:rsidRDefault="00DC4E74" w:rsidP="00DC4E74">
      <w:pPr>
        <w:pStyle w:val="31"/>
      </w:pPr>
      <w:r w:rsidRPr="00DC4E74">
        <w:t xml:space="preserve">2.11.2 </w:t>
      </w:r>
      <w:r w:rsidRPr="00DC4E74">
        <w:t>Сравнение независимых групп: критерий Манна–Уитни</w:t>
      </w:r>
    </w:p>
    <w:p w14:paraId="0CE52F63" w14:textId="77777777" w:rsidR="00974FAC" w:rsidRDefault="00974FAC" w:rsidP="00974FAC">
      <w:pPr>
        <w:widowControl w:val="0"/>
        <w:spacing w:after="0"/>
        <w:ind w:firstLine="709"/>
      </w:pPr>
      <w:r w:rsidRPr="00974FAC">
        <w:t xml:space="preserve">Для проверки различий между тренированными и нетренированными </w:t>
      </w:r>
      <w:r w:rsidRPr="00974FAC">
        <w:lastRenderedPageBreak/>
        <w:t>испытуемыми применялся критерий Манна–Уитни (</w:t>
      </w:r>
      <w:proofErr w:type="spellStart"/>
      <w:r w:rsidRPr="00974FAC">
        <w:t>Mann</w:t>
      </w:r>
      <w:proofErr w:type="spellEnd"/>
      <w:r w:rsidRPr="00974FAC">
        <w:t>–</w:t>
      </w:r>
      <w:proofErr w:type="spellStart"/>
      <w:r w:rsidRPr="00974FAC">
        <w:t>Whitney</w:t>
      </w:r>
      <w:proofErr w:type="spellEnd"/>
      <w:r w:rsidRPr="00974FAC">
        <w:t xml:space="preserve"> U-</w:t>
      </w:r>
      <w:proofErr w:type="spellStart"/>
      <w:r w:rsidRPr="00974FAC">
        <w:t>test</w:t>
      </w:r>
      <w:proofErr w:type="spellEnd"/>
      <w:r w:rsidRPr="00974FAC">
        <w:t xml:space="preserve">, двусторонний), поскольку эти подгруппы являются независимыми выборками. Сравнивались распределения </w:t>
      </w:r>
      <w:proofErr w:type="spellStart"/>
      <w:r w:rsidRPr="00974FAC">
        <w:t>per-subject</w:t>
      </w:r>
      <w:proofErr w:type="spellEnd"/>
      <w:r w:rsidRPr="00974FAC">
        <w:t xml:space="preserve"> MAE внутри двух подгрупп: 6 тренированных (время до LT2 более 13 мин) и 12 нетренированных</w:t>
      </w:r>
      <w:r w:rsidRPr="00DC4E74">
        <w:t>.</w:t>
      </w:r>
    </w:p>
    <w:p w14:paraId="3114ECAE" w14:textId="7577B66E" w:rsidR="00947011" w:rsidRDefault="00947011" w:rsidP="00947011">
      <w:pPr>
        <w:pStyle w:val="31"/>
      </w:pPr>
      <w:r w:rsidRPr="00DC4E74">
        <w:t>2.11.</w:t>
      </w:r>
      <w:r w:rsidRPr="00947011">
        <w:t>3</w:t>
      </w:r>
      <w:r w:rsidRPr="00DC4E74">
        <w:t xml:space="preserve"> </w:t>
      </w:r>
      <w:r w:rsidR="003D41BB">
        <w:t>Исключение абсолютных значение: критерий эквивалентности</w:t>
      </w:r>
    </w:p>
    <w:p w14:paraId="5E3C7BA6" w14:textId="4C9D99D7" w:rsidR="003D41BB" w:rsidRDefault="003D41BB" w:rsidP="003D41BB">
      <w:pPr>
        <w:widowControl w:val="0"/>
        <w:spacing w:after="0"/>
        <w:ind w:firstLine="709"/>
      </w:pPr>
      <w:r w:rsidRPr="00355832">
        <w:t xml:space="preserve">Для оценки практической значимости вариантов </w:t>
      </w:r>
      <w:proofErr w:type="spellStart"/>
      <w:r>
        <w:t>with</w:t>
      </w:r>
      <w:r w:rsidRPr="00355832">
        <w:t>_</w:t>
      </w:r>
      <w:r>
        <w:t>abs</w:t>
      </w:r>
      <w:proofErr w:type="spellEnd"/>
      <w:r w:rsidRPr="00355832">
        <w:t xml:space="preserve"> и </w:t>
      </w:r>
      <w:proofErr w:type="spellStart"/>
      <w:r>
        <w:t>noabs</w:t>
      </w:r>
      <w:proofErr w:type="spellEnd"/>
      <w:r w:rsidRPr="00355832">
        <w:t xml:space="preserve"> использовалась </w:t>
      </w:r>
      <w:proofErr w:type="spellStart"/>
      <w:r w:rsidRPr="00355832">
        <w:t>операциональная</w:t>
      </w:r>
      <w:proofErr w:type="spellEnd"/>
      <w:r w:rsidRPr="00355832">
        <w:t xml:space="preserve"> </w:t>
      </w:r>
      <w:r w:rsidRPr="003D41BB">
        <w:t>предметная граница эквивалентности</w:t>
      </w:r>
      <w:r w:rsidRPr="00355832">
        <w:t>:</w:t>
      </w:r>
    </w:p>
    <w:p w14:paraId="1B2CD2C5" w14:textId="77777777" w:rsidR="003D41BB" w:rsidRDefault="003D41BB" w:rsidP="003D41BB">
      <w:pPr>
        <w:pStyle w:val="a5"/>
        <w:widowControl w:val="0"/>
        <w:numPr>
          <w:ilvl w:val="0"/>
          <w:numId w:val="39"/>
        </w:numPr>
        <w:spacing w:after="0"/>
      </w:pPr>
      <w:r w:rsidRPr="00355832">
        <w:t xml:space="preserve">Различие признаётся </w:t>
      </w:r>
      <w:r w:rsidRPr="003D41BB">
        <w:t>несущественным</w:t>
      </w:r>
      <w:r w:rsidRPr="00355832">
        <w:t xml:space="preserve"> («эквивалентно»), если одновременно выполняются: </w:t>
      </w:r>
      <m:oMath>
        <m:r>
          <m:rPr>
            <m:sty m:val="p"/>
          </m:rPr>
          <w:rPr>
            <w:rFonts w:ascii="Cambria Math" w:hAnsi="Cambria Math"/>
          </w:rPr>
          <m:t>|Δ</m:t>
        </m:r>
        <m:r>
          <w:rPr>
            <w:rFonts w:ascii="Cambria Math" w:hAnsi="Cambria Math"/>
          </w:rPr>
          <m:t> </m:t>
        </m:r>
        <m:r>
          <m:rPr>
            <m:sty m:val="p"/>
          </m:rPr>
          <w:rPr>
            <w:rFonts w:ascii="Cambria Math" w:hAnsi="Cambria Math"/>
          </w:rPr>
          <m:t>median|&lt;</m:t>
        </m:r>
        <m:r>
          <w:rPr>
            <w:rFonts w:ascii="Cambria Math" w:hAnsi="Cambria Math"/>
          </w:rPr>
          <m:t>0</m:t>
        </m:r>
        <m:r>
          <m:rPr>
            <m:sty m:val="p"/>
          </m:rPr>
          <w:rPr>
            <w:rFonts w:ascii="Cambria Math" w:hAnsi="Cambria Math"/>
          </w:rPr>
          <m:t>,</m:t>
        </m:r>
        <m:r>
          <w:rPr>
            <w:rFonts w:ascii="Cambria Math" w:hAnsi="Cambria Math"/>
          </w:rPr>
          <m:t>3</m:t>
        </m:r>
      </m:oMath>
      <w:r w:rsidRPr="00355832">
        <w:t xml:space="preserve"> мин И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rsidRPr="00355832">
        <w:t xml:space="preserve"> (парный </w:t>
      </w:r>
      <w:proofErr w:type="spellStart"/>
      <w:r w:rsidRPr="00355832">
        <w:t>Уилкоксон</w:t>
      </w:r>
      <w:proofErr w:type="spellEnd"/>
      <w:r w:rsidRPr="00355832">
        <w:t xml:space="preserve"> на </w:t>
      </w:r>
      <w:proofErr w:type="spellStart"/>
      <w:r>
        <w:t>per</w:t>
      </w:r>
      <w:r w:rsidRPr="00355832">
        <w:t>-</w:t>
      </w:r>
      <w:r>
        <w:t>subject</w:t>
      </w:r>
      <w:proofErr w:type="spellEnd"/>
      <w:r w:rsidRPr="00355832">
        <w:t xml:space="preserve"> </w:t>
      </w:r>
      <w:r>
        <w:t>MAE</w:t>
      </w:r>
      <w:r w:rsidRPr="00355832">
        <w:t>);</w:t>
      </w:r>
    </w:p>
    <w:p w14:paraId="77CA3D30" w14:textId="47E0EE90" w:rsidR="003D41BB" w:rsidRPr="00355832" w:rsidRDefault="003D41BB" w:rsidP="003D41BB">
      <w:pPr>
        <w:pStyle w:val="a5"/>
        <w:widowControl w:val="0"/>
        <w:numPr>
          <w:ilvl w:val="0"/>
          <w:numId w:val="39"/>
        </w:numPr>
        <w:spacing w:after="0"/>
      </w:pPr>
      <w:r w:rsidRPr="00355832">
        <w:t xml:space="preserve">При нарушении хотя бы одного условия выносится вердикт «лучше </w:t>
      </w:r>
      <w:r>
        <w:t>with</w:t>
      </w:r>
      <w:r w:rsidRPr="00355832">
        <w:t>_</w:t>
      </w:r>
      <w:r>
        <w:t>abs</w:t>
      </w:r>
      <w:r w:rsidRPr="00355832">
        <w:t xml:space="preserve">» или «лучше </w:t>
      </w:r>
      <w:proofErr w:type="spellStart"/>
      <w:r>
        <w:t>noabs</w:t>
      </w:r>
      <w:proofErr w:type="spellEnd"/>
      <w:r w:rsidRPr="00355832">
        <w:t xml:space="preserve">» в зависимости от знака </w:t>
      </w:r>
      <m:oMath>
        <m:r>
          <m:rPr>
            <m:sty m:val="p"/>
          </m:rPr>
          <w:rPr>
            <w:rFonts w:ascii="Cambria Math" w:hAnsi="Cambria Math"/>
          </w:rPr>
          <m:t>Δ</m:t>
        </m:r>
      </m:oMath>
      <w:r w:rsidRPr="00355832">
        <w:t>.</w:t>
      </w:r>
    </w:p>
    <w:p w14:paraId="0C9E8458" w14:textId="41048768" w:rsidR="003D41BB" w:rsidRPr="00947011" w:rsidRDefault="003D41BB" w:rsidP="00CE22A1">
      <w:pPr>
        <w:widowControl w:val="0"/>
        <w:spacing w:after="0"/>
        <w:ind w:firstLine="709"/>
      </w:pPr>
      <w:r w:rsidRPr="00355832">
        <w:t>Порог 0,3 мин (~18 с) отражает минимальное клинически различимое улучшение: отклонение меньше этого значения не изменяет практических рекомендаций по выбору набора сенсоров.</w:t>
      </w:r>
    </w:p>
    <w:p w14:paraId="50D459E4" w14:textId="1AD38366" w:rsidR="001474A3" w:rsidRDefault="001474A3" w:rsidP="001474A3">
      <w:pPr>
        <w:pStyle w:val="31"/>
      </w:pPr>
      <w:r w:rsidRPr="00DC4E74">
        <w:t>2.11.</w:t>
      </w:r>
      <w:r>
        <w:t>4</w:t>
      </w:r>
      <w:r w:rsidRPr="00DC4E74">
        <w:t xml:space="preserve"> </w:t>
      </w:r>
      <w:r>
        <w:t>Конформное предсказание</w:t>
      </w:r>
      <w:r w:rsidR="00CE6F06">
        <w:t xml:space="preserve"> (c</w:t>
      </w:r>
      <w:proofErr w:type="spellStart"/>
      <w:r w:rsidR="00CE6F06">
        <w:rPr>
          <w:lang w:val="en-US"/>
        </w:rPr>
        <w:t>onformal</w:t>
      </w:r>
      <w:proofErr w:type="spellEnd"/>
      <w:r w:rsidR="00CE6F06" w:rsidRPr="00CE22A1">
        <w:t xml:space="preserve"> </w:t>
      </w:r>
      <w:r w:rsidR="00CE6F06">
        <w:rPr>
          <w:lang w:val="en-US"/>
        </w:rPr>
        <w:t>prediction</w:t>
      </w:r>
      <w:r w:rsidR="00CE6F06">
        <w:t>)</w:t>
      </w:r>
    </w:p>
    <w:p w14:paraId="3F649E52" w14:textId="4C8DEB92" w:rsidR="00CE6F06" w:rsidRDefault="00CE22A1" w:rsidP="00CE22A1">
      <w:pPr>
        <w:widowControl w:val="0"/>
        <w:spacing w:after="0"/>
        <w:ind w:firstLine="709"/>
      </w:pPr>
      <w:r w:rsidRPr="00CE22A1">
        <w:t xml:space="preserve">Точечное предсказание модели не даёт информации о его надёжности: для клинического применения важно знать не только ожидаемое время до порога, но и диапазон, в который оно попадёт с заданной вероятностью. Для построения таких предсказательных интервалов с гарантированным покрытием применялся метод LOSO </w:t>
      </w:r>
      <w:proofErr w:type="spellStart"/>
      <w:r w:rsidRPr="00CE22A1">
        <w:t>split-conformal</w:t>
      </w:r>
      <w:proofErr w:type="spellEnd"/>
      <w:r w:rsidRPr="00CE22A1">
        <w:t xml:space="preserve"> </w:t>
      </w:r>
      <w:proofErr w:type="spellStart"/>
      <w:r w:rsidRPr="00CE22A1">
        <w:t>prediction</w:t>
      </w:r>
      <w:proofErr w:type="spellEnd"/>
      <w:r>
        <w:t>.</w:t>
      </w:r>
    </w:p>
    <w:p w14:paraId="22CF8FB5" w14:textId="5D94EA17" w:rsidR="00CE22A1" w:rsidRDefault="00CE22A1" w:rsidP="00CE22A1">
      <w:pPr>
        <w:widowControl w:val="0"/>
        <w:spacing w:after="0"/>
        <w:ind w:firstLine="709"/>
      </w:pPr>
      <w:r>
        <w:t>Метод основан на предположении об однородности выборки: ошибки модели на тестовом субъекте имеют то же распределение, что и на калибровочных. При однородной выборке испытуемых это допущение выполняется, и гарантия покрытия 1−α обоснована теоретически без параметрических предположений о форме распределения ошибок.</w:t>
      </w:r>
    </w:p>
    <w:p w14:paraId="330FBF38" w14:textId="77777777" w:rsidR="007B3983" w:rsidRDefault="007B3983" w:rsidP="007B3983">
      <w:pPr>
        <w:widowControl w:val="0"/>
        <w:spacing w:after="0"/>
        <w:ind w:firstLine="709"/>
      </w:pPr>
      <w:r>
        <w:t xml:space="preserve">Тестировались два уровня покрытия: 90% (α=0,1) и 80% (α=0,2). Уровень покрытия задаёт, какую долю тестовых окон интервал должен накрывать: при 90% истинное значение должно попадать в интервал не менее чем в 9 случаях </w:t>
      </w:r>
      <w:r>
        <w:lastRenderedPageBreak/>
        <w:t>из 10. Более высокий уровень даёт более широкий интервал.</w:t>
      </w:r>
    </w:p>
    <w:p w14:paraId="11779A03" w14:textId="75A3C270" w:rsidR="008422F9" w:rsidRDefault="008422F9" w:rsidP="008422F9">
      <w:pPr>
        <w:pStyle w:val="31"/>
      </w:pPr>
      <w:r w:rsidRPr="00DC4E74">
        <w:t>2.11.</w:t>
      </w:r>
      <w:r w:rsidR="008828EF">
        <w:t>5</w:t>
      </w:r>
      <w:r w:rsidRPr="00DC4E74">
        <w:t xml:space="preserve"> </w:t>
      </w:r>
      <w:r w:rsidRPr="008422F9">
        <w:t>Интерпретация модели: анализ важности признаков (SHAP)</w:t>
      </w:r>
    </w:p>
    <w:p w14:paraId="018DF136" w14:textId="1805F7EC" w:rsidR="008422F9" w:rsidRDefault="008422F9" w:rsidP="008422F9">
      <w:pPr>
        <w:widowControl w:val="0"/>
        <w:spacing w:after="0"/>
        <w:ind w:firstLine="709"/>
      </w:pPr>
      <w:r w:rsidRPr="008422F9">
        <w:t xml:space="preserve">Чтобы понять, какие физиологические сигналы вносят наибольший вклад в предсказание времени до порога, применялся метод </w:t>
      </w:r>
      <w:r>
        <w:t>SHAP</w:t>
      </w:r>
      <w:r w:rsidRPr="008422F9">
        <w:t xml:space="preserve"> (</w:t>
      </w:r>
      <w:proofErr w:type="spellStart"/>
      <w:r>
        <w:t>SHapley</w:t>
      </w:r>
      <w:proofErr w:type="spellEnd"/>
      <w:r w:rsidRPr="008422F9">
        <w:t xml:space="preserve"> </w:t>
      </w:r>
      <w:proofErr w:type="spellStart"/>
      <w:r>
        <w:t>Additive</w:t>
      </w:r>
      <w:proofErr w:type="spellEnd"/>
      <w:r w:rsidRPr="008422F9">
        <w:t xml:space="preserve"> </w:t>
      </w:r>
      <w:proofErr w:type="spellStart"/>
      <w:r>
        <w:t>exPlanations</w:t>
      </w:r>
      <w:proofErr w:type="spellEnd"/>
      <w:r w:rsidRPr="008422F9">
        <w:t xml:space="preserve">). </w:t>
      </w:r>
      <w:r>
        <w:t>Для каждого окна SHAP разбивает предсказание модели на вклады отдельных признаков: положительный вклад означает, что признак сдвигает предсказание вверх (дальше от порога), отрицательный — вниз (ближе к порогу).</w:t>
      </w:r>
    </w:p>
    <w:p w14:paraId="34818B92" w14:textId="10DDED8A" w:rsidR="007A32C5" w:rsidRPr="008422F9" w:rsidRDefault="008422F9" w:rsidP="008422F9">
      <w:pPr>
        <w:widowControl w:val="0"/>
        <w:spacing w:after="0"/>
        <w:ind w:firstLine="709"/>
      </w:pPr>
      <w:r>
        <w:t xml:space="preserve">Важность каждого признака оценивалась как среднее абсолютное значение SHAP по всем тестовым окнам всех субъектов </w:t>
      </w:r>
      <m:oMath>
        <m:acc>
          <m:accPr>
            <m:chr m:val="‾"/>
            <m:ctrlPr>
              <w:rPr>
                <w:rFonts w:ascii="Cambria Math" w:hAnsi="Cambria Math"/>
              </w:rPr>
            </m:ctrlPr>
          </m:accPr>
          <m:e>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e>
        </m:acc>
      </m:oMath>
      <w:r>
        <w:t>. Дополнительно признаки объединялись в группы по модальности (EMG, NIRS, HRV, кинематика, взаимодействия) — это позволяет оценить относительный вклад каждого источника сигнала в целом, а не отдельных признаков.</w:t>
      </w:r>
      <w:r w:rsidR="007A32C5">
        <w:br w:type="page"/>
      </w:r>
    </w:p>
    <w:p w14:paraId="70624283" w14:textId="7D615FC1" w:rsidR="00DF758A" w:rsidRDefault="002246F6" w:rsidP="007A32C5">
      <w:pPr>
        <w:pStyle w:val="1"/>
        <w:keepNext w:val="0"/>
        <w:keepLines w:val="0"/>
        <w:widowControl w:val="0"/>
        <w:spacing w:before="0"/>
      </w:pPr>
      <w:bookmarkStart w:id="39" w:name="_Toc228326066"/>
      <w:r>
        <w:lastRenderedPageBreak/>
        <w:t>3 Результаты и обсуждения</w:t>
      </w:r>
      <w:bookmarkEnd w:id="39"/>
    </w:p>
    <w:p w14:paraId="346CAB27" w14:textId="77777777" w:rsidR="00F66346" w:rsidRDefault="00F66346" w:rsidP="00F66346">
      <w:pPr>
        <w:spacing w:line="259" w:lineRule="auto"/>
        <w:jc w:val="left"/>
      </w:pPr>
      <w:r>
        <w:t>Дописать, после обработки</w:t>
      </w:r>
    </w:p>
    <w:p w14:paraId="508AC8E7" w14:textId="54305DF6" w:rsidR="005A1FB3" w:rsidRPr="005A1FB3" w:rsidRDefault="005A1FB3" w:rsidP="00CD1121">
      <w:pPr>
        <w:widowControl w:val="0"/>
        <w:spacing w:after="0"/>
      </w:pPr>
    </w:p>
    <w:p w14:paraId="7B0F534B" w14:textId="77777777" w:rsidR="007A32C5" w:rsidRDefault="007A32C5">
      <w:pPr>
        <w:spacing w:line="259" w:lineRule="auto"/>
        <w:jc w:val="left"/>
        <w:rPr>
          <w:rFonts w:eastAsiaTheme="majorEastAsia" w:cs="Times New Roman"/>
          <w:b/>
          <w:caps/>
          <w:szCs w:val="28"/>
        </w:rPr>
      </w:pPr>
      <w:r>
        <w:br w:type="page"/>
      </w:r>
    </w:p>
    <w:p w14:paraId="5317739D" w14:textId="5AF82519" w:rsidR="002246F6" w:rsidRDefault="002246F6" w:rsidP="00A334C7">
      <w:pPr>
        <w:pStyle w:val="2"/>
      </w:pPr>
      <w:bookmarkStart w:id="40" w:name="_Toc228326067"/>
      <w:r>
        <w:lastRenderedPageBreak/>
        <w:t>Заключение</w:t>
      </w:r>
      <w:bookmarkEnd w:id="40"/>
    </w:p>
    <w:p w14:paraId="47EED8A6" w14:textId="77777777" w:rsidR="00F66346" w:rsidRDefault="00F66346" w:rsidP="00F66346">
      <w:pPr>
        <w:spacing w:line="259" w:lineRule="auto"/>
        <w:jc w:val="left"/>
      </w:pPr>
      <w:r>
        <w:t>Дописать, после обработки</w:t>
      </w:r>
    </w:p>
    <w:p w14:paraId="4FB8B928" w14:textId="77777777" w:rsidR="007A32C5" w:rsidRPr="00124BDC" w:rsidRDefault="007A32C5" w:rsidP="007A32C5">
      <w:pPr>
        <w:widowControl w:val="0"/>
        <w:spacing w:after="0"/>
        <w:ind w:firstLine="709"/>
      </w:pPr>
    </w:p>
    <w:p w14:paraId="36EDB353" w14:textId="77777777" w:rsidR="007A32C5" w:rsidRDefault="007A32C5">
      <w:pPr>
        <w:spacing w:line="259" w:lineRule="auto"/>
        <w:jc w:val="left"/>
        <w:rPr>
          <w:rFonts w:eastAsiaTheme="majorEastAsia" w:cs="Times New Roman"/>
          <w:b/>
          <w:caps/>
          <w:szCs w:val="28"/>
        </w:rPr>
      </w:pPr>
      <w:r>
        <w:br w:type="page"/>
      </w:r>
    </w:p>
    <w:p w14:paraId="42831954" w14:textId="564D5EC2" w:rsidR="00DF758A" w:rsidRDefault="00DF758A" w:rsidP="00A334C7">
      <w:pPr>
        <w:pStyle w:val="2"/>
      </w:pPr>
      <w:bookmarkStart w:id="41" w:name="_Toc228326068"/>
      <w:r>
        <w:lastRenderedPageBreak/>
        <w:t>Список использованных источников</w:t>
      </w:r>
      <w:bookmarkEnd w:id="41"/>
    </w:p>
    <w:p w14:paraId="77200205"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42939607" w14:textId="2165BC99" w:rsidR="00E52E35" w:rsidRPr="00E52E35" w:rsidRDefault="00BD3730" w:rsidP="00BD3730">
          <w:pPr>
            <w:widowControl w:val="0"/>
            <w:spacing w:after="0"/>
            <w:divId w:val="1101805661"/>
            <w:rPr>
              <w:color w:val="000000"/>
              <w:lang w:val="en-US"/>
            </w:rPr>
          </w:pPr>
          <w:r w:rsidRPr="00BD3730">
            <w:rPr>
              <w:color w:val="000000"/>
              <w:lang w:val="en-US"/>
            </w:rPr>
            <w:tab/>
          </w:r>
          <w:r w:rsidR="00E52E35">
            <w:rPr>
              <w:color w:val="000000"/>
              <w:lang w:val="en-US"/>
            </w:rPr>
            <w:t xml:space="preserve">1. Nagata A., </w:t>
          </w:r>
          <w:proofErr w:type="spellStart"/>
          <w:r w:rsidR="00E52E35">
            <w:rPr>
              <w:color w:val="000000"/>
              <w:lang w:val="en-US"/>
            </w:rPr>
            <w:t>Muro</w:t>
          </w:r>
          <w:proofErr w:type="spellEnd"/>
          <w:r w:rsidR="00E52E35">
            <w:rPr>
              <w:color w:val="000000"/>
              <w:lang w:val="en-US"/>
            </w:rPr>
            <w:t xml:space="preserve"> M., </w:t>
          </w:r>
          <w:proofErr w:type="spellStart"/>
          <w:r w:rsidR="00E52E35">
            <w:rPr>
              <w:color w:val="000000"/>
              <w:lang w:val="en-US"/>
            </w:rPr>
            <w:t>Moritani</w:t>
          </w:r>
          <w:proofErr w:type="spellEnd"/>
          <w:r w:rsidR="00E52E35">
            <w:rPr>
              <w:color w:val="000000"/>
              <w:lang w:val="en-US"/>
            </w:rPr>
            <w:t xml:space="preserve"> T., Yoshida </w:t>
          </w:r>
          <w:proofErr w:type="gramStart"/>
          <w:r w:rsidR="00E52E35">
            <w:rPr>
              <w:color w:val="000000"/>
              <w:lang w:val="en-US"/>
            </w:rPr>
            <w:t>T..</w:t>
          </w:r>
          <w:proofErr w:type="gramEnd"/>
          <w:r w:rsidR="00E52E35">
            <w:rPr>
              <w:color w:val="000000"/>
              <w:lang w:val="en-US"/>
            </w:rPr>
            <w:t xml:space="preserve"> Anaerobic Threshold Determination by Blood Lactate and Myoelectric Signals // Japanese Journal of Physiology. – 1981. – </w:t>
          </w:r>
          <w:r w:rsidR="00E52E35">
            <w:rPr>
              <w:color w:val="000000"/>
            </w:rPr>
            <w:t>Т</w:t>
          </w:r>
          <w:r w:rsidR="00E52E35">
            <w:rPr>
              <w:color w:val="000000"/>
              <w:lang w:val="en-US"/>
            </w:rPr>
            <w:t xml:space="preserve">. 31. – </w:t>
          </w:r>
          <w:r w:rsidR="00E52E35">
            <w:rPr>
              <w:color w:val="000000"/>
            </w:rPr>
            <w:t>С</w:t>
          </w:r>
          <w:r w:rsidR="00E52E35">
            <w:rPr>
              <w:color w:val="000000"/>
              <w:lang w:val="en-US"/>
            </w:rPr>
            <w:t>. 585–597.</w:t>
          </w:r>
        </w:p>
        <w:p w14:paraId="25F34961" w14:textId="0652DA05" w:rsidR="00E52E35" w:rsidRPr="00E52E35" w:rsidRDefault="00E52E35" w:rsidP="00E52E35">
          <w:pPr>
            <w:widowControl w:val="0"/>
            <w:spacing w:after="0"/>
            <w:ind w:firstLine="709"/>
            <w:divId w:val="1101805661"/>
            <w:rPr>
              <w:color w:val="000000"/>
              <w:lang w:val="en-US"/>
            </w:rPr>
          </w:pPr>
          <w:r>
            <w:rPr>
              <w:color w:val="000000"/>
              <w:lang w:val="en-US"/>
            </w:rPr>
            <w:t xml:space="preserve">2. </w:t>
          </w:r>
          <w:proofErr w:type="spellStart"/>
          <w:r>
            <w:rPr>
              <w:color w:val="000000"/>
              <w:lang w:val="en-US"/>
            </w:rPr>
            <w:t>Bangsbo</w:t>
          </w:r>
          <w:proofErr w:type="spellEnd"/>
          <w:r>
            <w:rPr>
              <w:color w:val="000000"/>
              <w:lang w:val="en-US"/>
            </w:rPr>
            <w:t xml:space="preserve"> J., Johansen L., Graham T.,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Lactate and H+ effluxes from human skeletal muscles during intense, dynamic exercise // Journal of Physiology. – 1993. – </w:t>
          </w:r>
          <w:r>
            <w:rPr>
              <w:color w:val="000000"/>
            </w:rPr>
            <w:t>Т</w:t>
          </w:r>
          <w:r>
            <w:rPr>
              <w:color w:val="000000"/>
              <w:lang w:val="en-US"/>
            </w:rPr>
            <w:t xml:space="preserve">. 462. – </w:t>
          </w:r>
          <w:r>
            <w:rPr>
              <w:color w:val="000000"/>
            </w:rPr>
            <w:t>С</w:t>
          </w:r>
          <w:r>
            <w:rPr>
              <w:color w:val="000000"/>
              <w:lang w:val="en-US"/>
            </w:rPr>
            <w:t>. 115–133.</w:t>
          </w:r>
        </w:p>
        <w:p w14:paraId="5F79942B" w14:textId="563A939A" w:rsidR="00E52E35" w:rsidRPr="00E52E35" w:rsidRDefault="00E52E35" w:rsidP="00E52E35">
          <w:pPr>
            <w:widowControl w:val="0"/>
            <w:spacing w:after="0"/>
            <w:ind w:firstLine="709"/>
            <w:divId w:val="1101805661"/>
            <w:rPr>
              <w:color w:val="000000"/>
              <w:lang w:val="en-US"/>
            </w:rPr>
          </w:pPr>
          <w:r>
            <w:rPr>
              <w:color w:val="000000"/>
              <w:lang w:val="en-US"/>
            </w:rPr>
            <w:t xml:space="preserve">3. </w:t>
          </w:r>
          <w:proofErr w:type="spellStart"/>
          <w:r>
            <w:rPr>
              <w:color w:val="000000"/>
              <w:lang w:val="en-US"/>
            </w:rPr>
            <w:t>Bonen</w:t>
          </w:r>
          <w:proofErr w:type="spellEnd"/>
          <w:r>
            <w:rPr>
              <w:color w:val="000000"/>
              <w:lang w:val="en-US"/>
            </w:rPr>
            <w:t xml:space="preserve"> A., McCullagh K.J.A., Putman C.T.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Short-term training increases human muscle MCT1 and femoral venous lactate in relation to muscle lactate // American Journal of Physiology – Endocrinology and Metabolism. – 1998. – </w:t>
          </w:r>
          <w:r>
            <w:rPr>
              <w:color w:val="000000"/>
            </w:rPr>
            <w:t>Т</w:t>
          </w:r>
          <w:r>
            <w:rPr>
              <w:color w:val="000000"/>
              <w:lang w:val="en-US"/>
            </w:rPr>
            <w:t xml:space="preserve">. 274. – № 1. – </w:t>
          </w:r>
          <w:r>
            <w:rPr>
              <w:color w:val="000000"/>
            </w:rPr>
            <w:t>С</w:t>
          </w:r>
          <w:r>
            <w:rPr>
              <w:color w:val="000000"/>
              <w:lang w:val="en-US"/>
            </w:rPr>
            <w:t>. E102–E107.</w:t>
          </w:r>
        </w:p>
        <w:p w14:paraId="740FF296" w14:textId="428AC8FC" w:rsidR="00E52E35" w:rsidRPr="00E52E35" w:rsidRDefault="00E52E35" w:rsidP="00E52E35">
          <w:pPr>
            <w:widowControl w:val="0"/>
            <w:spacing w:after="0"/>
            <w:ind w:firstLine="709"/>
            <w:divId w:val="1101805661"/>
            <w:rPr>
              <w:color w:val="000000"/>
              <w:lang w:val="en-US"/>
            </w:rPr>
          </w:pPr>
          <w:r>
            <w:rPr>
              <w:color w:val="000000"/>
              <w:lang w:val="en-US"/>
            </w:rPr>
            <w:t xml:space="preserve">4. MacLean D.A., </w:t>
          </w:r>
          <w:proofErr w:type="spellStart"/>
          <w:r>
            <w:rPr>
              <w:color w:val="000000"/>
              <w:lang w:val="en-US"/>
            </w:rPr>
            <w:t>Bangsbo</w:t>
          </w:r>
          <w:proofErr w:type="spellEnd"/>
          <w:r>
            <w:rPr>
              <w:color w:val="000000"/>
              <w:lang w:val="en-US"/>
            </w:rPr>
            <w:t xml:space="preserve"> J.,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Muscle interstitial glucose and lactate levels during dynamic exercise in humans determined by </w:t>
          </w:r>
          <w:proofErr w:type="spellStart"/>
          <w:r>
            <w:rPr>
              <w:color w:val="000000"/>
              <w:lang w:val="en-US"/>
            </w:rPr>
            <w:t>microdialysis</w:t>
          </w:r>
          <w:proofErr w:type="spellEnd"/>
          <w:r>
            <w:rPr>
              <w:color w:val="000000"/>
              <w:lang w:val="en-US"/>
            </w:rPr>
            <w:t xml:space="preserve"> // Journal of Applied Physiology. – 1999. – </w:t>
          </w:r>
          <w:r>
            <w:rPr>
              <w:color w:val="000000"/>
            </w:rPr>
            <w:t>Т</w:t>
          </w:r>
          <w:r>
            <w:rPr>
              <w:color w:val="000000"/>
              <w:lang w:val="en-US"/>
            </w:rPr>
            <w:t xml:space="preserve">. 87. – № 4. – </w:t>
          </w:r>
          <w:r>
            <w:rPr>
              <w:color w:val="000000"/>
            </w:rPr>
            <w:t>С</w:t>
          </w:r>
          <w:r>
            <w:rPr>
              <w:color w:val="000000"/>
              <w:lang w:val="en-US"/>
            </w:rPr>
            <w:t>. 1483–1490.</w:t>
          </w:r>
        </w:p>
        <w:p w14:paraId="2C4515CB" w14:textId="6DB93FDE" w:rsidR="00E52E35" w:rsidRPr="00E52E35" w:rsidRDefault="00E52E35" w:rsidP="00E52E35">
          <w:pPr>
            <w:widowControl w:val="0"/>
            <w:spacing w:after="0"/>
            <w:ind w:firstLine="709"/>
            <w:divId w:val="1101805661"/>
            <w:rPr>
              <w:color w:val="000000"/>
              <w:lang w:val="en-US"/>
            </w:rPr>
          </w:pPr>
          <w:r>
            <w:rPr>
              <w:color w:val="000000"/>
              <w:lang w:val="en-US"/>
            </w:rPr>
            <w:t>5. van Hall G., Jensen-</w:t>
          </w:r>
          <w:proofErr w:type="spellStart"/>
          <w:r>
            <w:rPr>
              <w:color w:val="000000"/>
              <w:lang w:val="en-US"/>
            </w:rPr>
            <w:t>Urstad</w:t>
          </w:r>
          <w:proofErr w:type="spellEnd"/>
          <w:r>
            <w:rPr>
              <w:color w:val="000000"/>
              <w:lang w:val="en-US"/>
            </w:rPr>
            <w:t xml:space="preserve"> M., </w:t>
          </w:r>
          <w:proofErr w:type="spellStart"/>
          <w:r>
            <w:rPr>
              <w:color w:val="000000"/>
              <w:lang w:val="en-US"/>
            </w:rPr>
            <w:t>Rosdahl</w:t>
          </w:r>
          <w:proofErr w:type="spellEnd"/>
          <w:r>
            <w:rPr>
              <w:color w:val="000000"/>
              <w:lang w:val="en-US"/>
            </w:rPr>
            <w:t xml:space="preserve"> H.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Leg and arm lactate and substrate kinetics during exercise // American Journal of Physiology – Endocrinology and Metabolism. – 2003. – </w:t>
          </w:r>
          <w:r>
            <w:rPr>
              <w:color w:val="000000"/>
            </w:rPr>
            <w:t>Т</w:t>
          </w:r>
          <w:r>
            <w:rPr>
              <w:color w:val="000000"/>
              <w:lang w:val="en-US"/>
            </w:rPr>
            <w:t xml:space="preserve">. 284. – № 4. – </w:t>
          </w:r>
          <w:r>
            <w:rPr>
              <w:color w:val="000000"/>
            </w:rPr>
            <w:t>С</w:t>
          </w:r>
          <w:r>
            <w:rPr>
              <w:color w:val="000000"/>
              <w:lang w:val="en-US"/>
            </w:rPr>
            <w:t>. E193–E205. – DOI: 10.1152/ajpendo.00273.2002.</w:t>
          </w:r>
        </w:p>
        <w:p w14:paraId="51FD8F81" w14:textId="6BDBFF1A" w:rsidR="00E52E35" w:rsidRPr="00E52E35" w:rsidRDefault="00E52E35" w:rsidP="00E52E35">
          <w:pPr>
            <w:widowControl w:val="0"/>
            <w:spacing w:after="0"/>
            <w:ind w:firstLine="709"/>
            <w:divId w:val="1101805661"/>
            <w:rPr>
              <w:color w:val="000000"/>
              <w:lang w:val="en-US"/>
            </w:rPr>
          </w:pPr>
          <w:r>
            <w:rPr>
              <w:color w:val="000000"/>
              <w:lang w:val="en-US"/>
            </w:rPr>
            <w:t xml:space="preserve">6. Wang L., Yoshikawa T., Hara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Which common NIRS variable reflects muscle estimated lactate threshold most closely? // Applied Physiology, Nutrition, and Metabolism. – 2006. – </w:t>
          </w:r>
          <w:r>
            <w:rPr>
              <w:color w:val="000000"/>
            </w:rPr>
            <w:t>Т</w:t>
          </w:r>
          <w:r>
            <w:rPr>
              <w:color w:val="000000"/>
              <w:lang w:val="en-US"/>
            </w:rPr>
            <w:t xml:space="preserve">. 31. – № 5. – </w:t>
          </w:r>
          <w:r>
            <w:rPr>
              <w:color w:val="000000"/>
            </w:rPr>
            <w:t>С</w:t>
          </w:r>
          <w:r>
            <w:rPr>
              <w:color w:val="000000"/>
              <w:lang w:val="en-US"/>
            </w:rPr>
            <w:t>. 612–620. – DOI: 10.1139/H06-069.</w:t>
          </w:r>
        </w:p>
        <w:p w14:paraId="7EB11AF1" w14:textId="71D67012" w:rsidR="00E52E35" w:rsidRPr="00E52E35" w:rsidRDefault="00E52E35" w:rsidP="00E52E35">
          <w:pPr>
            <w:widowControl w:val="0"/>
            <w:spacing w:after="0"/>
            <w:ind w:firstLine="709"/>
            <w:divId w:val="1101805661"/>
            <w:rPr>
              <w:color w:val="000000"/>
              <w:lang w:val="en-US"/>
            </w:rPr>
          </w:pPr>
          <w:r>
            <w:rPr>
              <w:color w:val="000000"/>
              <w:lang w:val="en-US"/>
            </w:rPr>
            <w:t xml:space="preserve">7. </w:t>
          </w:r>
          <w:proofErr w:type="spellStart"/>
          <w:r>
            <w:rPr>
              <w:color w:val="000000"/>
              <w:lang w:val="en-US"/>
            </w:rPr>
            <w:t>Messonnier</w:t>
          </w:r>
          <w:proofErr w:type="spellEnd"/>
          <w:r>
            <w:rPr>
              <w:color w:val="000000"/>
              <w:lang w:val="en-US"/>
            </w:rPr>
            <w:t xml:space="preserve"> L.A., Emhoff C.-A.W., </w:t>
          </w:r>
          <w:proofErr w:type="spellStart"/>
          <w:r>
            <w:rPr>
              <w:color w:val="000000"/>
              <w:lang w:val="en-US"/>
            </w:rPr>
            <w:t>Fattor</w:t>
          </w:r>
          <w:proofErr w:type="spellEnd"/>
          <w:r>
            <w:rPr>
              <w:color w:val="000000"/>
              <w:lang w:val="en-US"/>
            </w:rPr>
            <w:t xml:space="preserve"> J.A.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Lactate kinetics at the lactate threshold in trained and untrained men // Journal of Applied Physiology. – 2013. – </w:t>
          </w:r>
          <w:r>
            <w:rPr>
              <w:color w:val="000000"/>
            </w:rPr>
            <w:t>Т</w:t>
          </w:r>
          <w:r>
            <w:rPr>
              <w:color w:val="000000"/>
              <w:lang w:val="en-US"/>
            </w:rPr>
            <w:t xml:space="preserve">. 114. – № 11. – </w:t>
          </w:r>
          <w:r>
            <w:rPr>
              <w:color w:val="000000"/>
            </w:rPr>
            <w:t>С</w:t>
          </w:r>
          <w:r>
            <w:rPr>
              <w:color w:val="000000"/>
              <w:lang w:val="en-US"/>
            </w:rPr>
            <w:t>. 1593–1602. – DOI: 10.1152/japplphysiol.00043.2013.</w:t>
          </w:r>
        </w:p>
        <w:p w14:paraId="03B57A12" w14:textId="47741E19" w:rsidR="00E52E35" w:rsidRPr="00E52E35" w:rsidRDefault="00E52E35" w:rsidP="00E52E35">
          <w:pPr>
            <w:widowControl w:val="0"/>
            <w:spacing w:after="0"/>
            <w:ind w:firstLine="709"/>
            <w:divId w:val="1101805661"/>
            <w:rPr>
              <w:color w:val="000000"/>
              <w:lang w:val="en-US"/>
            </w:rPr>
          </w:pPr>
          <w:r>
            <w:rPr>
              <w:color w:val="000000"/>
              <w:lang w:val="en-US"/>
            </w:rPr>
            <w:t xml:space="preserve">8. </w:t>
          </w:r>
          <w:proofErr w:type="spellStart"/>
          <w:r>
            <w:rPr>
              <w:color w:val="000000"/>
              <w:lang w:val="en-US"/>
            </w:rPr>
            <w:t>Racinais</w:t>
          </w:r>
          <w:proofErr w:type="spellEnd"/>
          <w:r>
            <w:rPr>
              <w:color w:val="000000"/>
              <w:lang w:val="en-US"/>
            </w:rPr>
            <w:t xml:space="preserve"> S., </w:t>
          </w:r>
          <w:proofErr w:type="spellStart"/>
          <w:r>
            <w:rPr>
              <w:color w:val="000000"/>
              <w:lang w:val="en-US"/>
            </w:rPr>
            <w:t>Buchheit</w:t>
          </w:r>
          <w:proofErr w:type="spellEnd"/>
          <w:r>
            <w:rPr>
              <w:color w:val="000000"/>
              <w:lang w:val="en-US"/>
            </w:rPr>
            <w:t xml:space="preserve"> M., Girard </w:t>
          </w:r>
          <w:proofErr w:type="gramStart"/>
          <w:r>
            <w:rPr>
              <w:color w:val="000000"/>
              <w:lang w:val="en-US"/>
            </w:rPr>
            <w:t>O..</w:t>
          </w:r>
          <w:proofErr w:type="gramEnd"/>
          <w:r>
            <w:rPr>
              <w:color w:val="000000"/>
              <w:lang w:val="en-US"/>
            </w:rPr>
            <w:t xml:space="preserve"> Breakpoints in ventilation, cerebral and muscle oxygenation, and muscle activity during an incremental cycling exercise // Frontiers in Physiology. – 2014. – </w:t>
          </w:r>
          <w:r>
            <w:rPr>
              <w:color w:val="000000"/>
            </w:rPr>
            <w:t>Т</w:t>
          </w:r>
          <w:r>
            <w:rPr>
              <w:color w:val="000000"/>
              <w:lang w:val="en-US"/>
            </w:rPr>
            <w:t xml:space="preserve">. 5. – </w:t>
          </w:r>
          <w:r>
            <w:rPr>
              <w:color w:val="000000"/>
            </w:rPr>
            <w:t>С</w:t>
          </w:r>
          <w:r>
            <w:rPr>
              <w:color w:val="000000"/>
              <w:lang w:val="en-US"/>
            </w:rPr>
            <w:t>. 142. – DOI: 10.3389/fphys.2014.00142.</w:t>
          </w:r>
        </w:p>
        <w:p w14:paraId="231905F9" w14:textId="793D80E9" w:rsidR="00E52E35" w:rsidRPr="00E52E35" w:rsidRDefault="00E52E35" w:rsidP="00E52E35">
          <w:pPr>
            <w:widowControl w:val="0"/>
            <w:spacing w:after="0"/>
            <w:ind w:firstLine="709"/>
            <w:divId w:val="1101805661"/>
            <w:rPr>
              <w:color w:val="000000"/>
              <w:lang w:val="en-US"/>
            </w:rPr>
          </w:pPr>
          <w:r>
            <w:rPr>
              <w:color w:val="000000"/>
              <w:lang w:val="en-US"/>
            </w:rPr>
            <w:lastRenderedPageBreak/>
            <w:t xml:space="preserve">9. Wang G., Zhang Y., Wang </w:t>
          </w:r>
          <w:proofErr w:type="gramStart"/>
          <w:r>
            <w:rPr>
              <w:color w:val="000000"/>
              <w:lang w:val="en-US"/>
            </w:rPr>
            <w:t>Y..</w:t>
          </w:r>
          <w:proofErr w:type="gramEnd"/>
          <w:r>
            <w:rPr>
              <w:color w:val="000000"/>
              <w:lang w:val="en-US"/>
            </w:rPr>
            <w:t xml:space="preserve"> The Analysis of Surface EMG Signals with the Wavelet-Based Correlation Dimension Method // Computational and Mathematical Methods in Medicine. – 2014. – </w:t>
          </w:r>
          <w:r>
            <w:rPr>
              <w:color w:val="000000"/>
            </w:rPr>
            <w:t>Т</w:t>
          </w:r>
          <w:r>
            <w:rPr>
              <w:color w:val="000000"/>
              <w:lang w:val="en-US"/>
            </w:rPr>
            <w:t xml:space="preserve">. 2014. – </w:t>
          </w:r>
          <w:r>
            <w:rPr>
              <w:color w:val="000000"/>
            </w:rPr>
            <w:t>С</w:t>
          </w:r>
          <w:r>
            <w:rPr>
              <w:color w:val="000000"/>
              <w:lang w:val="en-US"/>
            </w:rPr>
            <w:t>. 284308. – DOI: 10.1155/2014/284308.</w:t>
          </w:r>
        </w:p>
        <w:p w14:paraId="2D290F38" w14:textId="02135499" w:rsidR="00E52E35" w:rsidRPr="00E52E35" w:rsidRDefault="00E52E35" w:rsidP="00E52E35">
          <w:pPr>
            <w:widowControl w:val="0"/>
            <w:spacing w:after="0"/>
            <w:ind w:firstLine="709"/>
            <w:divId w:val="1101805661"/>
            <w:rPr>
              <w:color w:val="000000"/>
              <w:lang w:val="en-US"/>
            </w:rPr>
          </w:pPr>
          <w:r>
            <w:rPr>
              <w:color w:val="000000"/>
              <w:lang w:val="en-US"/>
            </w:rPr>
            <w:t xml:space="preserve">10. Graham R.B., </w:t>
          </w:r>
          <w:proofErr w:type="spellStart"/>
          <w:r>
            <w:rPr>
              <w:color w:val="000000"/>
              <w:lang w:val="en-US"/>
            </w:rPr>
            <w:t>Wachowiak</w:t>
          </w:r>
          <w:proofErr w:type="spellEnd"/>
          <w:r>
            <w:rPr>
              <w:color w:val="000000"/>
              <w:lang w:val="en-US"/>
            </w:rPr>
            <w:t xml:space="preserve"> M.P., </w:t>
          </w:r>
          <w:proofErr w:type="spellStart"/>
          <w:r>
            <w:rPr>
              <w:color w:val="000000"/>
              <w:lang w:val="en-US"/>
            </w:rPr>
            <w:t>Gurd</w:t>
          </w:r>
          <w:proofErr w:type="spellEnd"/>
          <w:r>
            <w:rPr>
              <w:color w:val="000000"/>
              <w:lang w:val="en-US"/>
            </w:rPr>
            <w:t xml:space="preserve"> </w:t>
          </w:r>
          <w:proofErr w:type="gramStart"/>
          <w:r>
            <w:rPr>
              <w:color w:val="000000"/>
              <w:lang w:val="en-US"/>
            </w:rPr>
            <w:t>B.J..</w:t>
          </w:r>
          <w:proofErr w:type="gramEnd"/>
          <w:r>
            <w:rPr>
              <w:color w:val="000000"/>
              <w:lang w:val="en-US"/>
            </w:rPr>
            <w:t xml:space="preserve"> The Assessment of Muscular Effort, Fatigue, and Physiological Adaptation Using EMG and Wavelet Analysis // PLOS ONE. – 2015. – </w:t>
          </w:r>
          <w:r>
            <w:rPr>
              <w:color w:val="000000"/>
            </w:rPr>
            <w:t>Т</w:t>
          </w:r>
          <w:r>
            <w:rPr>
              <w:color w:val="000000"/>
              <w:lang w:val="en-US"/>
            </w:rPr>
            <w:t xml:space="preserve">. 10. – № 8. – </w:t>
          </w:r>
          <w:r>
            <w:rPr>
              <w:color w:val="000000"/>
            </w:rPr>
            <w:t>С</w:t>
          </w:r>
          <w:r>
            <w:rPr>
              <w:color w:val="000000"/>
              <w:lang w:val="en-US"/>
            </w:rPr>
            <w:t>. e0135069. – DOI: 10.1371/journal.pone.0135069.</w:t>
          </w:r>
        </w:p>
        <w:p w14:paraId="0D4F80C5" w14:textId="2C1033B1" w:rsidR="00E52E35" w:rsidRPr="00E52E35" w:rsidRDefault="00E52E35" w:rsidP="00E52E35">
          <w:pPr>
            <w:widowControl w:val="0"/>
            <w:spacing w:after="0"/>
            <w:ind w:firstLine="709"/>
            <w:divId w:val="1101805661"/>
            <w:rPr>
              <w:color w:val="000000"/>
              <w:lang w:val="en-US"/>
            </w:rPr>
          </w:pPr>
          <w:r>
            <w:rPr>
              <w:color w:val="000000"/>
              <w:lang w:val="en-US"/>
            </w:rPr>
            <w:t xml:space="preserve">11. </w:t>
          </w:r>
          <w:proofErr w:type="spellStart"/>
          <w:r>
            <w:rPr>
              <w:color w:val="000000"/>
              <w:lang w:val="en-US"/>
            </w:rPr>
            <w:t>Kominami</w:t>
          </w:r>
          <w:proofErr w:type="spellEnd"/>
          <w:r>
            <w:rPr>
              <w:color w:val="000000"/>
              <w:lang w:val="en-US"/>
            </w:rPr>
            <w:t xml:space="preserve"> K., </w:t>
          </w:r>
          <w:proofErr w:type="spellStart"/>
          <w:r>
            <w:rPr>
              <w:color w:val="000000"/>
              <w:lang w:val="en-US"/>
            </w:rPr>
            <w:t>Nishijima</w:t>
          </w:r>
          <w:proofErr w:type="spellEnd"/>
          <w:r>
            <w:rPr>
              <w:color w:val="000000"/>
              <w:lang w:val="en-US"/>
            </w:rPr>
            <w:t xml:space="preserve"> T., Okamoto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Very Early Lactate Threshold in Healthy Young Men as Related to Oxygen Uptake Kinetics // Medicine. – 2015. – </w:t>
          </w:r>
          <w:r>
            <w:rPr>
              <w:color w:val="000000"/>
            </w:rPr>
            <w:t>Т</w:t>
          </w:r>
          <w:r>
            <w:rPr>
              <w:color w:val="000000"/>
              <w:lang w:val="en-US"/>
            </w:rPr>
            <w:t xml:space="preserve">. 94. – № 37. – </w:t>
          </w:r>
          <w:r>
            <w:rPr>
              <w:color w:val="000000"/>
            </w:rPr>
            <w:t>С</w:t>
          </w:r>
          <w:r>
            <w:rPr>
              <w:color w:val="000000"/>
              <w:lang w:val="en-US"/>
            </w:rPr>
            <w:t>. e1559. – DOI: 10.1097/MD.0000000000001559.</w:t>
          </w:r>
        </w:p>
        <w:p w14:paraId="6367A56D" w14:textId="39CA9E7B" w:rsidR="00E52E35" w:rsidRPr="00E52E35" w:rsidRDefault="00E52E35" w:rsidP="00E52E35">
          <w:pPr>
            <w:widowControl w:val="0"/>
            <w:spacing w:after="0"/>
            <w:ind w:firstLine="709"/>
            <w:divId w:val="1101805661"/>
            <w:rPr>
              <w:color w:val="000000"/>
              <w:lang w:val="en-US"/>
            </w:rPr>
          </w:pPr>
          <w:r>
            <w:rPr>
              <w:color w:val="000000"/>
              <w:lang w:val="en-US"/>
            </w:rPr>
            <w:t xml:space="preserve">12. Driller M., Williams A., Bellinger P., Cabell A., Argus </w:t>
          </w:r>
          <w:proofErr w:type="gramStart"/>
          <w:r>
            <w:rPr>
              <w:color w:val="000000"/>
              <w:lang w:val="en-US"/>
            </w:rPr>
            <w:t>C..</w:t>
          </w:r>
          <w:proofErr w:type="gramEnd"/>
          <w:r>
            <w:rPr>
              <w:color w:val="000000"/>
              <w:lang w:val="en-US"/>
            </w:rPr>
            <w:t xml:space="preserve"> Evaluating a new wearable lactate threshold sensor in recreational to highly trained cyclists // Sports Engineering. – 2016. – </w:t>
          </w:r>
          <w:r>
            <w:rPr>
              <w:color w:val="000000"/>
            </w:rPr>
            <w:t>Т</w:t>
          </w:r>
          <w:r>
            <w:rPr>
              <w:color w:val="000000"/>
              <w:lang w:val="en-US"/>
            </w:rPr>
            <w:t xml:space="preserve">. 19. – № 3. – </w:t>
          </w:r>
          <w:r>
            <w:rPr>
              <w:color w:val="000000"/>
            </w:rPr>
            <w:t>С</w:t>
          </w:r>
          <w:r>
            <w:rPr>
              <w:color w:val="000000"/>
              <w:lang w:val="en-US"/>
            </w:rPr>
            <w:t>. 229–235. – DOI: 10.1007/s12283-016-0198-6.</w:t>
          </w:r>
        </w:p>
        <w:p w14:paraId="50F2FB06" w14:textId="266A9E8A" w:rsidR="00E52E35" w:rsidRPr="00E52E35" w:rsidRDefault="00E52E35" w:rsidP="00E52E35">
          <w:pPr>
            <w:widowControl w:val="0"/>
            <w:spacing w:after="0"/>
            <w:ind w:firstLine="709"/>
            <w:divId w:val="1101805661"/>
            <w:rPr>
              <w:color w:val="000000"/>
              <w:lang w:val="en-US"/>
            </w:rPr>
          </w:pPr>
          <w:r>
            <w:rPr>
              <w:color w:val="000000"/>
              <w:lang w:val="en-US"/>
            </w:rPr>
            <w:t xml:space="preserve">13. van der </w:t>
          </w:r>
          <w:proofErr w:type="spellStart"/>
          <w:r>
            <w:rPr>
              <w:color w:val="000000"/>
              <w:lang w:val="en-US"/>
            </w:rPr>
            <w:t>Zwaard</w:t>
          </w:r>
          <w:proofErr w:type="spellEnd"/>
          <w:r>
            <w:rPr>
              <w:color w:val="000000"/>
              <w:lang w:val="en-US"/>
            </w:rPr>
            <w:t xml:space="preserve"> S., Jaspers R.T., Blokland I.J.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Oxygenation threshold derived from near-infrared spectroscopy: reliability and its relationship with the first ventilatory threshold // PLOS ONE. – 2016. – </w:t>
          </w:r>
          <w:r>
            <w:rPr>
              <w:color w:val="000000"/>
            </w:rPr>
            <w:t>Т</w:t>
          </w:r>
          <w:r>
            <w:rPr>
              <w:color w:val="000000"/>
              <w:lang w:val="en-US"/>
            </w:rPr>
            <w:t xml:space="preserve">. 11. – № 9. – </w:t>
          </w:r>
          <w:r>
            <w:rPr>
              <w:color w:val="000000"/>
            </w:rPr>
            <w:t>С</w:t>
          </w:r>
          <w:r>
            <w:rPr>
              <w:color w:val="000000"/>
              <w:lang w:val="en-US"/>
            </w:rPr>
            <w:t>. e0162914. – DOI: 10.1371/journal.pone.0162914.</w:t>
          </w:r>
        </w:p>
        <w:p w14:paraId="3134FDE5" w14:textId="76788B13" w:rsidR="00E52E35" w:rsidRPr="00E52E35" w:rsidRDefault="00E52E35" w:rsidP="00E52E35">
          <w:pPr>
            <w:widowControl w:val="0"/>
            <w:spacing w:after="0"/>
            <w:ind w:firstLine="709"/>
            <w:divId w:val="1101805661"/>
            <w:rPr>
              <w:color w:val="000000"/>
              <w:lang w:val="en-US"/>
            </w:rPr>
          </w:pPr>
          <w:r>
            <w:rPr>
              <w:color w:val="000000"/>
              <w:lang w:val="en-US"/>
            </w:rPr>
            <w:t xml:space="preserve">14. </w:t>
          </w:r>
          <w:proofErr w:type="spellStart"/>
          <w:r>
            <w:rPr>
              <w:color w:val="000000"/>
              <w:lang w:val="en-US"/>
            </w:rPr>
            <w:t>Coquart</w:t>
          </w:r>
          <w:proofErr w:type="spellEnd"/>
          <w:r>
            <w:rPr>
              <w:color w:val="000000"/>
              <w:lang w:val="en-US"/>
            </w:rPr>
            <w:t xml:space="preserve"> J.B., Dufour R., </w:t>
          </w:r>
          <w:proofErr w:type="spellStart"/>
          <w:r>
            <w:rPr>
              <w:color w:val="000000"/>
              <w:lang w:val="en-US"/>
            </w:rPr>
            <w:t>Groslambert</w:t>
          </w:r>
          <w:proofErr w:type="spellEnd"/>
          <w:r>
            <w:rPr>
              <w:color w:val="000000"/>
              <w:lang w:val="en-US"/>
            </w:rPr>
            <w:t xml:space="preserve"> A., </w:t>
          </w:r>
          <w:proofErr w:type="spellStart"/>
          <w:r>
            <w:rPr>
              <w:color w:val="000000"/>
              <w:lang w:val="en-US"/>
            </w:rPr>
            <w:t>Mucci</w:t>
          </w:r>
          <w:proofErr w:type="spellEnd"/>
          <w:r>
            <w:rPr>
              <w:color w:val="000000"/>
              <w:lang w:val="en-US"/>
            </w:rPr>
            <w:t xml:space="preserve"> </w:t>
          </w:r>
          <w:proofErr w:type="gramStart"/>
          <w:r>
            <w:rPr>
              <w:color w:val="000000"/>
              <w:lang w:val="en-US"/>
            </w:rPr>
            <w:t>P..</w:t>
          </w:r>
          <w:proofErr w:type="gramEnd"/>
          <w:r>
            <w:rPr>
              <w:color w:val="000000"/>
              <w:lang w:val="en-US"/>
            </w:rPr>
            <w:t xml:space="preserve"> Gas exchange threshold and muscle oxygenation inflection point during a ramp incremental exercise test // Journal of Sports Medicine and Physical Fitness. – 2017. – </w:t>
          </w:r>
          <w:r>
            <w:rPr>
              <w:color w:val="000000"/>
            </w:rPr>
            <w:t>Т</w:t>
          </w:r>
          <w:r>
            <w:rPr>
              <w:color w:val="000000"/>
              <w:lang w:val="en-US"/>
            </w:rPr>
            <w:t xml:space="preserve">. 57. – № 5. – </w:t>
          </w:r>
          <w:r>
            <w:rPr>
              <w:color w:val="000000"/>
            </w:rPr>
            <w:t>С</w:t>
          </w:r>
          <w:r>
            <w:rPr>
              <w:color w:val="000000"/>
              <w:lang w:val="en-US"/>
            </w:rPr>
            <w:t>. 581–588. – DOI: 10.23736/S0022-4707.16.06053-9.</w:t>
          </w:r>
        </w:p>
        <w:p w14:paraId="7D24C909" w14:textId="1D55884C" w:rsidR="00E52E35" w:rsidRPr="00E52E35" w:rsidRDefault="00E52E35" w:rsidP="00E52E35">
          <w:pPr>
            <w:widowControl w:val="0"/>
            <w:spacing w:after="0"/>
            <w:ind w:firstLine="709"/>
            <w:divId w:val="1101805661"/>
            <w:rPr>
              <w:color w:val="000000"/>
              <w:lang w:val="en-US"/>
            </w:rPr>
          </w:pPr>
          <w:r>
            <w:rPr>
              <w:color w:val="000000"/>
              <w:lang w:val="en-US"/>
            </w:rPr>
            <w:t xml:space="preserve">15. </w:t>
          </w:r>
          <w:proofErr w:type="spellStart"/>
          <w:r>
            <w:rPr>
              <w:color w:val="000000"/>
              <w:lang w:val="en-US"/>
            </w:rPr>
            <w:t>Farzam</w:t>
          </w:r>
          <w:proofErr w:type="spellEnd"/>
          <w:r>
            <w:rPr>
              <w:color w:val="000000"/>
              <w:lang w:val="en-US"/>
            </w:rPr>
            <w:t xml:space="preserve"> P., Starkweather Z., Cheng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Validation of a novel wearable, wireless technology to estimate oxygen levels and lactate threshold power in the exercising muscle // Physiological Reports. – 2018. – </w:t>
          </w:r>
          <w:r>
            <w:rPr>
              <w:color w:val="000000"/>
            </w:rPr>
            <w:t>Т</w:t>
          </w:r>
          <w:r>
            <w:rPr>
              <w:color w:val="000000"/>
              <w:lang w:val="en-US"/>
            </w:rPr>
            <w:t xml:space="preserve">. 6. – № 7. – </w:t>
          </w:r>
          <w:r>
            <w:rPr>
              <w:color w:val="000000"/>
            </w:rPr>
            <w:t>С</w:t>
          </w:r>
          <w:r>
            <w:rPr>
              <w:color w:val="000000"/>
              <w:lang w:val="en-US"/>
            </w:rPr>
            <w:t>. e13664. – DOI: 10.14814/phy2.13664.</w:t>
          </w:r>
        </w:p>
        <w:p w14:paraId="718A3D02" w14:textId="755A86A6" w:rsidR="00E52E35" w:rsidRPr="00E52E35" w:rsidRDefault="00E52E35" w:rsidP="00E52E35">
          <w:pPr>
            <w:widowControl w:val="0"/>
            <w:spacing w:after="0"/>
            <w:ind w:firstLine="709"/>
            <w:divId w:val="1101805661"/>
            <w:rPr>
              <w:color w:val="000000"/>
              <w:lang w:val="en-US"/>
            </w:rPr>
          </w:pPr>
          <w:r>
            <w:rPr>
              <w:color w:val="000000"/>
              <w:lang w:val="en-US"/>
            </w:rPr>
            <w:t xml:space="preserve">16. Wang L., Liu </w:t>
          </w:r>
          <w:proofErr w:type="gramStart"/>
          <w:r>
            <w:rPr>
              <w:color w:val="000000"/>
              <w:lang w:val="en-US"/>
            </w:rPr>
            <w:t>X..</w:t>
          </w:r>
          <w:proofErr w:type="gramEnd"/>
          <w:r>
            <w:rPr>
              <w:color w:val="000000"/>
              <w:lang w:val="en-US"/>
            </w:rPr>
            <w:t xml:space="preserve"> A Comparative Study of EMG Indices in Muscle Fatigue Evaluation Based on Grey Relational Analysis during All-Out Cycling Exercise // </w:t>
          </w:r>
          <w:r>
            <w:rPr>
              <w:color w:val="000000"/>
              <w:lang w:val="en-US"/>
            </w:rPr>
            <w:lastRenderedPageBreak/>
            <w:t xml:space="preserve">BioMed Research International. – 2018. – </w:t>
          </w:r>
          <w:r>
            <w:rPr>
              <w:color w:val="000000"/>
            </w:rPr>
            <w:t>Т</w:t>
          </w:r>
          <w:r>
            <w:rPr>
              <w:color w:val="000000"/>
              <w:lang w:val="en-US"/>
            </w:rPr>
            <w:t xml:space="preserve">. 2018. – </w:t>
          </w:r>
          <w:r>
            <w:rPr>
              <w:color w:val="000000"/>
            </w:rPr>
            <w:t>С</w:t>
          </w:r>
          <w:r>
            <w:rPr>
              <w:color w:val="000000"/>
              <w:lang w:val="en-US"/>
            </w:rPr>
            <w:t>. 9341215. – DOI: 10.1155/2018/9341215.</w:t>
          </w:r>
        </w:p>
        <w:p w14:paraId="20169AD4" w14:textId="5E29E05A" w:rsidR="00E52E35" w:rsidRPr="00E52E35" w:rsidRDefault="00E52E35" w:rsidP="00E52E35">
          <w:pPr>
            <w:widowControl w:val="0"/>
            <w:spacing w:after="0"/>
            <w:ind w:firstLine="709"/>
            <w:divId w:val="1101805661"/>
            <w:rPr>
              <w:color w:val="000000"/>
              <w:lang w:val="en-US"/>
            </w:rPr>
          </w:pPr>
          <w:r>
            <w:rPr>
              <w:color w:val="000000"/>
              <w:lang w:val="en-US"/>
            </w:rPr>
            <w:t xml:space="preserve">17. Popov D.V., </w:t>
          </w:r>
          <w:proofErr w:type="spellStart"/>
          <w:r>
            <w:rPr>
              <w:color w:val="000000"/>
              <w:lang w:val="en-US"/>
            </w:rPr>
            <w:t>Vinogradova</w:t>
          </w:r>
          <w:proofErr w:type="spellEnd"/>
          <w:r>
            <w:rPr>
              <w:color w:val="000000"/>
              <w:lang w:val="en-US"/>
            </w:rPr>
            <w:t xml:space="preserve"> </w:t>
          </w:r>
          <w:proofErr w:type="gramStart"/>
          <w:r>
            <w:rPr>
              <w:color w:val="000000"/>
              <w:lang w:val="en-US"/>
            </w:rPr>
            <w:t>O.L..</w:t>
          </w:r>
          <w:proofErr w:type="gramEnd"/>
          <w:r>
            <w:rPr>
              <w:color w:val="000000"/>
              <w:lang w:val="en-US"/>
            </w:rPr>
            <w:t xml:space="preserve"> Muscle-specific evaluation of anaerobic threshold in humans // Human Physiology. – 2019. – </w:t>
          </w:r>
          <w:r>
            <w:rPr>
              <w:color w:val="000000"/>
            </w:rPr>
            <w:t>Т</w:t>
          </w:r>
          <w:r>
            <w:rPr>
              <w:color w:val="000000"/>
              <w:lang w:val="en-US"/>
            </w:rPr>
            <w:t xml:space="preserve">. 45. – № 2. – </w:t>
          </w:r>
          <w:r>
            <w:rPr>
              <w:color w:val="000000"/>
            </w:rPr>
            <w:t>С</w:t>
          </w:r>
          <w:r>
            <w:rPr>
              <w:color w:val="000000"/>
              <w:lang w:val="en-US"/>
            </w:rPr>
            <w:t>. 184–189. – DOI: 10.1134/S0362119719020087.</w:t>
          </w:r>
        </w:p>
        <w:p w14:paraId="5D5140E2" w14:textId="6AAB2B00" w:rsidR="00E52E35" w:rsidRPr="00E52E35" w:rsidRDefault="00E52E35" w:rsidP="00E52E35">
          <w:pPr>
            <w:widowControl w:val="0"/>
            <w:spacing w:after="0"/>
            <w:ind w:firstLine="709"/>
            <w:divId w:val="1101805661"/>
            <w:rPr>
              <w:color w:val="000000"/>
            </w:rPr>
          </w:pPr>
          <w:r>
            <w:rPr>
              <w:color w:val="000000"/>
            </w:rPr>
            <w:t xml:space="preserve">18. Попов Д.В., Кузнецов </w:t>
          </w:r>
          <w:proofErr w:type="gramStart"/>
          <w:r>
            <w:rPr>
              <w:color w:val="000000"/>
            </w:rPr>
            <w:t>С.С..</w:t>
          </w:r>
          <w:proofErr w:type="gramEnd"/>
          <w:r>
            <w:rPr>
              <w:color w:val="000000"/>
            </w:rPr>
            <w:t xml:space="preserve"> </w:t>
          </w:r>
          <w:proofErr w:type="spellStart"/>
          <w:r>
            <w:rPr>
              <w:color w:val="000000"/>
            </w:rPr>
            <w:t>Валидация</w:t>
          </w:r>
          <w:proofErr w:type="spellEnd"/>
          <w:r>
            <w:rPr>
              <w:color w:val="000000"/>
            </w:rPr>
            <w:t xml:space="preserve"> метода для оценки анаэробного порога в работающей мышце // Физиология человека. – 2019. – Т. 45. – № 2. – С. 70–77. – DOI: 10.1134/S0131164619020085.</w:t>
          </w:r>
        </w:p>
        <w:p w14:paraId="6AD7904C" w14:textId="439D8A86" w:rsidR="00E52E35" w:rsidRPr="00E52E35" w:rsidRDefault="00E52E35" w:rsidP="00E52E35">
          <w:pPr>
            <w:widowControl w:val="0"/>
            <w:spacing w:after="0"/>
            <w:ind w:firstLine="709"/>
            <w:divId w:val="1101805661"/>
            <w:rPr>
              <w:color w:val="000000"/>
              <w:lang w:val="en-US"/>
            </w:rPr>
          </w:pPr>
          <w:r>
            <w:rPr>
              <w:color w:val="000000"/>
              <w:lang w:val="en-US"/>
            </w:rPr>
            <w:t xml:space="preserve">19. Fasching M., </w:t>
          </w:r>
          <w:proofErr w:type="spellStart"/>
          <w:r>
            <w:rPr>
              <w:color w:val="000000"/>
              <w:lang w:val="en-US"/>
            </w:rPr>
            <w:t>Rinnerhofer</w:t>
          </w:r>
          <w:proofErr w:type="spellEnd"/>
          <w:r>
            <w:rPr>
              <w:color w:val="000000"/>
              <w:lang w:val="en-US"/>
            </w:rPr>
            <w:t xml:space="preserve"> S., Philipp W., Bauer </w:t>
          </w:r>
          <w:proofErr w:type="gramStart"/>
          <w:r>
            <w:rPr>
              <w:color w:val="000000"/>
              <w:lang w:val="en-US"/>
            </w:rPr>
            <w:t>R..</w:t>
          </w:r>
          <w:proofErr w:type="gramEnd"/>
          <w:r>
            <w:rPr>
              <w:color w:val="000000"/>
              <w:lang w:val="en-US"/>
            </w:rPr>
            <w:t xml:space="preserve"> The First Lactate Threshold Is a Limit for Heavy Work and Corresponds to a Typical Feature in Oxygen Kinetics // Journal of Functional Morphology and Kinesiology. – 2020. – </w:t>
          </w:r>
          <w:r>
            <w:rPr>
              <w:color w:val="000000"/>
            </w:rPr>
            <w:t>Т</w:t>
          </w:r>
          <w:r>
            <w:rPr>
              <w:color w:val="000000"/>
              <w:lang w:val="en-US"/>
            </w:rPr>
            <w:t xml:space="preserve">. 5. – № 3. – </w:t>
          </w:r>
          <w:r>
            <w:rPr>
              <w:color w:val="000000"/>
            </w:rPr>
            <w:t>С</w:t>
          </w:r>
          <w:r>
            <w:rPr>
              <w:color w:val="000000"/>
              <w:lang w:val="en-US"/>
            </w:rPr>
            <w:t>. 66. – DOI: 10.3390/jfmk5030066.</w:t>
          </w:r>
        </w:p>
        <w:p w14:paraId="0A80A1EE" w14:textId="66377FA6" w:rsidR="00E52E35" w:rsidRPr="00E52E35" w:rsidRDefault="00E52E35" w:rsidP="00E52E35">
          <w:pPr>
            <w:widowControl w:val="0"/>
            <w:spacing w:after="0"/>
            <w:ind w:firstLine="709"/>
            <w:divId w:val="1101805661"/>
            <w:rPr>
              <w:color w:val="000000"/>
              <w:lang w:val="en-US"/>
            </w:rPr>
          </w:pPr>
          <w:r>
            <w:rPr>
              <w:color w:val="000000"/>
              <w:lang w:val="en-US"/>
            </w:rPr>
            <w:t xml:space="preserve">20. Lin C.-W., Huang S.-C., Liu W.-C.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Detection of Ventilatory Thresholds using Near-Infrared Spectroscopy with a Polynomial Regression Model // Saudi Journal of Biological Sciences. – 2020. – </w:t>
          </w:r>
          <w:r>
            <w:rPr>
              <w:color w:val="000000"/>
            </w:rPr>
            <w:t>Т</w:t>
          </w:r>
          <w:r>
            <w:rPr>
              <w:color w:val="000000"/>
              <w:lang w:val="en-US"/>
            </w:rPr>
            <w:t xml:space="preserve">. 27. – № 9. – </w:t>
          </w:r>
          <w:r>
            <w:rPr>
              <w:color w:val="000000"/>
            </w:rPr>
            <w:t>С</w:t>
          </w:r>
          <w:r>
            <w:rPr>
              <w:color w:val="000000"/>
              <w:lang w:val="en-US"/>
            </w:rPr>
            <w:t>. 2388–2394. – DOI: 10.1016/j.sjbs.2020.03.005.</w:t>
          </w:r>
        </w:p>
        <w:p w14:paraId="0037E62C" w14:textId="4B36A9D8" w:rsidR="00E52E35" w:rsidRPr="00E52E35" w:rsidRDefault="00E52E35" w:rsidP="00E52E35">
          <w:pPr>
            <w:widowControl w:val="0"/>
            <w:spacing w:after="0"/>
            <w:ind w:firstLine="709"/>
            <w:divId w:val="1101805661"/>
            <w:rPr>
              <w:color w:val="000000"/>
              <w:lang w:val="en-US"/>
            </w:rPr>
          </w:pPr>
          <w:r>
            <w:rPr>
              <w:color w:val="000000"/>
              <w:lang w:val="en-US"/>
            </w:rPr>
            <w:t xml:space="preserve">21. Miura K., Seki T., Tanaka </w:t>
          </w:r>
          <w:proofErr w:type="gramStart"/>
          <w:r>
            <w:rPr>
              <w:color w:val="000000"/>
              <w:lang w:val="en-US"/>
            </w:rPr>
            <w:t>R..</w:t>
          </w:r>
          <w:proofErr w:type="gramEnd"/>
          <w:r>
            <w:rPr>
              <w:color w:val="000000"/>
              <w:lang w:val="en-US"/>
            </w:rPr>
            <w:t xml:space="preserve"> Feasibility of the deep learning method for estimating the ventilatory threshold with electrocardiography data // </w:t>
          </w:r>
          <w:proofErr w:type="spellStart"/>
          <w:r>
            <w:rPr>
              <w:color w:val="000000"/>
              <w:lang w:val="en-US"/>
            </w:rPr>
            <w:t>npj</w:t>
          </w:r>
          <w:proofErr w:type="spellEnd"/>
          <w:r>
            <w:rPr>
              <w:color w:val="000000"/>
              <w:lang w:val="en-US"/>
            </w:rPr>
            <w:t xml:space="preserve"> Digital Medicine. – 2020. – </w:t>
          </w:r>
          <w:r>
            <w:rPr>
              <w:color w:val="000000"/>
            </w:rPr>
            <w:t>Т</w:t>
          </w:r>
          <w:r>
            <w:rPr>
              <w:color w:val="000000"/>
              <w:lang w:val="en-US"/>
            </w:rPr>
            <w:t xml:space="preserve">. 3. – № 1. – </w:t>
          </w:r>
          <w:r>
            <w:rPr>
              <w:color w:val="000000"/>
            </w:rPr>
            <w:t>С</w:t>
          </w:r>
          <w:r>
            <w:rPr>
              <w:color w:val="000000"/>
              <w:lang w:val="en-US"/>
            </w:rPr>
            <w:t>. 141. – DOI: 10.1038/s41746-020-00348-6.</w:t>
          </w:r>
        </w:p>
        <w:p w14:paraId="57CF22BB" w14:textId="62EE32D4" w:rsidR="00E52E35" w:rsidRPr="00E52E35" w:rsidRDefault="00E52E35" w:rsidP="00E52E35">
          <w:pPr>
            <w:widowControl w:val="0"/>
            <w:spacing w:after="0"/>
            <w:ind w:firstLine="709"/>
            <w:divId w:val="1101805661"/>
            <w:rPr>
              <w:color w:val="000000"/>
              <w:lang w:val="en-US"/>
            </w:rPr>
          </w:pPr>
          <w:r>
            <w:rPr>
              <w:color w:val="000000"/>
              <w:lang w:val="en-US"/>
            </w:rPr>
            <w:t xml:space="preserve">22. </w:t>
          </w:r>
          <w:proofErr w:type="spellStart"/>
          <w:r>
            <w:rPr>
              <w:color w:val="000000"/>
              <w:lang w:val="en-US"/>
            </w:rPr>
            <w:t>Tsinganos</w:t>
          </w:r>
          <w:proofErr w:type="spellEnd"/>
          <w:r>
            <w:rPr>
              <w:color w:val="000000"/>
              <w:lang w:val="en-US"/>
            </w:rPr>
            <w:t xml:space="preserve"> P., Cornelis B., Cornelis 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Data Augmentation of Surface Electromyography for Hand Gesture Recognition // Sensors. – 2020. – </w:t>
          </w:r>
          <w:r>
            <w:rPr>
              <w:color w:val="000000"/>
            </w:rPr>
            <w:t>Т</w:t>
          </w:r>
          <w:r>
            <w:rPr>
              <w:color w:val="000000"/>
              <w:lang w:val="en-US"/>
            </w:rPr>
            <w:t xml:space="preserve">. 20. – № 17. – </w:t>
          </w:r>
          <w:r>
            <w:rPr>
              <w:color w:val="000000"/>
            </w:rPr>
            <w:t>С</w:t>
          </w:r>
          <w:r>
            <w:rPr>
              <w:color w:val="000000"/>
              <w:lang w:val="en-US"/>
            </w:rPr>
            <w:t>. 4892. – DOI: 10.3390/s20174892.</w:t>
          </w:r>
        </w:p>
        <w:p w14:paraId="47B09D64" w14:textId="37209458" w:rsidR="00E52E35" w:rsidRPr="00E52E35" w:rsidRDefault="00E52E35" w:rsidP="00E52E35">
          <w:pPr>
            <w:widowControl w:val="0"/>
            <w:spacing w:after="0"/>
            <w:ind w:firstLine="709"/>
            <w:divId w:val="1101805661"/>
            <w:rPr>
              <w:color w:val="000000"/>
              <w:lang w:val="en-US"/>
            </w:rPr>
          </w:pPr>
          <w:r>
            <w:rPr>
              <w:color w:val="000000"/>
              <w:lang w:val="en-US"/>
            </w:rPr>
            <w:t xml:space="preserve">23. </w:t>
          </w:r>
          <w:proofErr w:type="spellStart"/>
          <w:r>
            <w:rPr>
              <w:color w:val="000000"/>
              <w:lang w:val="en-US"/>
            </w:rPr>
            <w:t>Amelard</w:t>
          </w:r>
          <w:proofErr w:type="spellEnd"/>
          <w:r>
            <w:rPr>
              <w:color w:val="000000"/>
              <w:lang w:val="en-US"/>
            </w:rPr>
            <w:t xml:space="preserve"> R., </w:t>
          </w:r>
          <w:proofErr w:type="spellStart"/>
          <w:r>
            <w:rPr>
              <w:color w:val="000000"/>
              <w:lang w:val="en-US"/>
            </w:rPr>
            <w:t>Sless</w:t>
          </w:r>
          <w:proofErr w:type="spellEnd"/>
          <w:r>
            <w:rPr>
              <w:color w:val="000000"/>
              <w:lang w:val="en-US"/>
            </w:rPr>
            <w:t xml:space="preserve"> T.Y., Maki K.A.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Temporal convolutional networks predict dynamic oxygen uptake response from wearable sensors across exercise intensity transitions // </w:t>
          </w:r>
          <w:proofErr w:type="spellStart"/>
          <w:r>
            <w:rPr>
              <w:color w:val="000000"/>
              <w:lang w:val="en-US"/>
            </w:rPr>
            <w:t>npj</w:t>
          </w:r>
          <w:proofErr w:type="spellEnd"/>
          <w:r>
            <w:rPr>
              <w:color w:val="000000"/>
              <w:lang w:val="en-US"/>
            </w:rPr>
            <w:t xml:space="preserve"> Digital Medicine. – 2021. – </w:t>
          </w:r>
          <w:r>
            <w:rPr>
              <w:color w:val="000000"/>
            </w:rPr>
            <w:t>Т</w:t>
          </w:r>
          <w:r>
            <w:rPr>
              <w:color w:val="000000"/>
              <w:lang w:val="en-US"/>
            </w:rPr>
            <w:t xml:space="preserve">. 4. – № 1. – </w:t>
          </w:r>
          <w:r>
            <w:rPr>
              <w:color w:val="000000"/>
            </w:rPr>
            <w:t>С</w:t>
          </w:r>
          <w:r>
            <w:rPr>
              <w:color w:val="000000"/>
              <w:lang w:val="en-US"/>
            </w:rPr>
            <w:t>. 156. – DOI: 10.1038/s41746-021-00531-3.</w:t>
          </w:r>
        </w:p>
        <w:p w14:paraId="68AA6DB8" w14:textId="77E7D526" w:rsidR="00E52E35" w:rsidRPr="00E52E35" w:rsidRDefault="00E52E35" w:rsidP="00E52E35">
          <w:pPr>
            <w:widowControl w:val="0"/>
            <w:spacing w:after="0"/>
            <w:ind w:firstLine="709"/>
            <w:divId w:val="1101805661"/>
            <w:rPr>
              <w:color w:val="000000"/>
              <w:lang w:val="en-US"/>
            </w:rPr>
          </w:pPr>
          <w:r>
            <w:rPr>
              <w:color w:val="000000"/>
              <w:lang w:val="en-US"/>
            </w:rPr>
            <w:t xml:space="preserve">24. </w:t>
          </w:r>
          <w:proofErr w:type="spellStart"/>
          <w:r>
            <w:rPr>
              <w:color w:val="000000"/>
              <w:lang w:val="en-US"/>
            </w:rPr>
            <w:t>Cayot</w:t>
          </w:r>
          <w:proofErr w:type="spellEnd"/>
          <w:r>
            <w:rPr>
              <w:color w:val="000000"/>
              <w:lang w:val="en-US"/>
            </w:rPr>
            <w:t xml:space="preserve"> T.E., Robinson S.J., Fahs </w:t>
          </w:r>
          <w:proofErr w:type="gramStart"/>
          <w:r>
            <w:rPr>
              <w:color w:val="000000"/>
              <w:lang w:val="en-US"/>
            </w:rPr>
            <w:t>C.A..</w:t>
          </w:r>
          <w:proofErr w:type="gramEnd"/>
          <w:r>
            <w:rPr>
              <w:color w:val="000000"/>
              <w:lang w:val="en-US"/>
            </w:rPr>
            <w:t xml:space="preserve"> Estimating the Lactate Threshold Using Wireless Near-Infrared Spectroscopy and Threshold Detection Algorithms // International Journal of Exercise Science. – 2021. – </w:t>
          </w:r>
          <w:r>
            <w:rPr>
              <w:color w:val="000000"/>
            </w:rPr>
            <w:t>Т</w:t>
          </w:r>
          <w:r>
            <w:rPr>
              <w:color w:val="000000"/>
              <w:lang w:val="en-US"/>
            </w:rPr>
            <w:t xml:space="preserve">. 14. – № 2. – </w:t>
          </w:r>
          <w:r>
            <w:rPr>
              <w:color w:val="000000"/>
            </w:rPr>
            <w:t>С</w:t>
          </w:r>
          <w:r>
            <w:rPr>
              <w:color w:val="000000"/>
              <w:lang w:val="en-US"/>
            </w:rPr>
            <w:t>. 1244–1257.</w:t>
          </w:r>
        </w:p>
        <w:p w14:paraId="4F79B5F7" w14:textId="5F51AC83" w:rsidR="00E52E35" w:rsidRPr="00E52E35" w:rsidRDefault="00E52E35" w:rsidP="00E52E35">
          <w:pPr>
            <w:widowControl w:val="0"/>
            <w:spacing w:after="0"/>
            <w:ind w:firstLine="709"/>
            <w:divId w:val="1101805661"/>
            <w:rPr>
              <w:color w:val="000000"/>
              <w:lang w:val="en-US"/>
            </w:rPr>
          </w:pPr>
          <w:r>
            <w:rPr>
              <w:color w:val="000000"/>
              <w:lang w:val="en-US"/>
            </w:rPr>
            <w:t xml:space="preserve">25. Ji S., Sommer A., Bloch W., Wahl </w:t>
          </w:r>
          <w:proofErr w:type="gramStart"/>
          <w:r>
            <w:rPr>
              <w:color w:val="000000"/>
              <w:lang w:val="en-US"/>
            </w:rPr>
            <w:t>P..</w:t>
          </w:r>
          <w:proofErr w:type="gramEnd"/>
          <w:r>
            <w:rPr>
              <w:color w:val="000000"/>
              <w:lang w:val="en-US"/>
            </w:rPr>
            <w:t xml:space="preserve"> Comparison and Performance </w:t>
          </w:r>
          <w:r>
            <w:rPr>
              <w:color w:val="000000"/>
              <w:lang w:val="en-US"/>
            </w:rPr>
            <w:lastRenderedPageBreak/>
            <w:t xml:space="preserve">Validation of Calculated and Established Anaerobic Lactate Thresholds in Running // </w:t>
          </w:r>
          <w:proofErr w:type="spellStart"/>
          <w:r>
            <w:rPr>
              <w:color w:val="000000"/>
              <w:lang w:val="en-US"/>
            </w:rPr>
            <w:t>Medicina</w:t>
          </w:r>
          <w:proofErr w:type="spellEnd"/>
          <w:r>
            <w:rPr>
              <w:color w:val="000000"/>
              <w:lang w:val="en-US"/>
            </w:rPr>
            <w:t xml:space="preserve">. – 2021. – </w:t>
          </w:r>
          <w:r>
            <w:rPr>
              <w:color w:val="000000"/>
            </w:rPr>
            <w:t>Т</w:t>
          </w:r>
          <w:r>
            <w:rPr>
              <w:color w:val="000000"/>
              <w:lang w:val="en-US"/>
            </w:rPr>
            <w:t xml:space="preserve">. 57. – № 10. – </w:t>
          </w:r>
          <w:r>
            <w:rPr>
              <w:color w:val="000000"/>
            </w:rPr>
            <w:t>С</w:t>
          </w:r>
          <w:r>
            <w:rPr>
              <w:color w:val="000000"/>
              <w:lang w:val="en-US"/>
            </w:rPr>
            <w:t>. 1117. – DOI: 10.3390/medicina57101117.</w:t>
          </w:r>
        </w:p>
        <w:p w14:paraId="305D8BC8" w14:textId="13B7B462" w:rsidR="00E52E35" w:rsidRPr="00E52E35" w:rsidRDefault="00E52E35" w:rsidP="00E52E35">
          <w:pPr>
            <w:widowControl w:val="0"/>
            <w:spacing w:after="0"/>
            <w:ind w:firstLine="709"/>
            <w:divId w:val="1101805661"/>
            <w:rPr>
              <w:color w:val="000000"/>
              <w:lang w:val="en-US"/>
            </w:rPr>
          </w:pPr>
          <w:r>
            <w:rPr>
              <w:color w:val="000000"/>
              <w:lang w:val="en-US"/>
            </w:rPr>
            <w:t xml:space="preserve">26. Rogers B.,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Heart Rate Variability as a Biomarker for Intensity Distribution and Training Prescription in Endurance Exercise // Frontiers in Physiology. – 2022. – </w:t>
          </w:r>
          <w:r>
            <w:rPr>
              <w:color w:val="000000"/>
            </w:rPr>
            <w:t>Т</w:t>
          </w:r>
          <w:r>
            <w:rPr>
              <w:color w:val="000000"/>
              <w:lang w:val="en-US"/>
            </w:rPr>
            <w:t xml:space="preserve">. 13. – </w:t>
          </w:r>
          <w:r>
            <w:rPr>
              <w:color w:val="000000"/>
            </w:rPr>
            <w:t>С</w:t>
          </w:r>
          <w:r>
            <w:rPr>
              <w:color w:val="000000"/>
              <w:lang w:val="en-US"/>
            </w:rPr>
            <w:t>. 879071. – DOI: 10.3389/fphys.2022.879071.</w:t>
          </w:r>
        </w:p>
        <w:p w14:paraId="0E95B8BB" w14:textId="71968727" w:rsidR="00E52E35" w:rsidRPr="00E52E35" w:rsidRDefault="00E52E35" w:rsidP="00E52E35">
          <w:pPr>
            <w:widowControl w:val="0"/>
            <w:spacing w:after="0"/>
            <w:ind w:firstLine="709"/>
            <w:divId w:val="1101805661"/>
            <w:rPr>
              <w:color w:val="000000"/>
              <w:lang w:val="en-US"/>
            </w:rPr>
          </w:pPr>
          <w:r>
            <w:rPr>
              <w:color w:val="000000"/>
              <w:lang w:val="en-US"/>
            </w:rPr>
            <w:t xml:space="preserve">27.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HRV as a noninvasive biomarker to assess the physiological response to different exercise intensity domains in triathletes // BMC Sports Science, Medicine and Rehabilitation. – 2022. – </w:t>
          </w:r>
          <w:r>
            <w:rPr>
              <w:color w:val="000000"/>
            </w:rPr>
            <w:t>Т</w:t>
          </w:r>
          <w:r>
            <w:rPr>
              <w:color w:val="000000"/>
              <w:lang w:val="en-US"/>
            </w:rPr>
            <w:t xml:space="preserve">. 14. – № 1. – </w:t>
          </w:r>
          <w:r>
            <w:rPr>
              <w:color w:val="000000"/>
            </w:rPr>
            <w:t>С</w:t>
          </w:r>
          <w:r>
            <w:rPr>
              <w:color w:val="000000"/>
              <w:lang w:val="en-US"/>
            </w:rPr>
            <w:t>. 203. – DOI: 10.1186/s13102-022-00596-x.</w:t>
          </w:r>
        </w:p>
        <w:p w14:paraId="4B5E1CD0" w14:textId="5B9939E8" w:rsidR="00E52E35" w:rsidRPr="00E52E35" w:rsidRDefault="00E52E35" w:rsidP="00E52E35">
          <w:pPr>
            <w:widowControl w:val="0"/>
            <w:spacing w:after="0"/>
            <w:ind w:firstLine="709"/>
            <w:divId w:val="1101805661"/>
            <w:rPr>
              <w:color w:val="000000"/>
              <w:lang w:val="en-US"/>
            </w:rPr>
          </w:pPr>
          <w:r>
            <w:rPr>
              <w:color w:val="000000"/>
              <w:lang w:val="en-US"/>
            </w:rPr>
            <w:t xml:space="preserve">28.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Validation of a non-linear index of heart rate variability to determine aerobic and anaerobic thresholds during incremental cycling exercise in women // European Journal of Applied Physiology. – 2023. – </w:t>
          </w:r>
          <w:r>
            <w:rPr>
              <w:color w:val="000000"/>
            </w:rPr>
            <w:t>Т</w:t>
          </w:r>
          <w:r>
            <w:rPr>
              <w:color w:val="000000"/>
              <w:lang w:val="en-US"/>
            </w:rPr>
            <w:t xml:space="preserve">. 123. – № 2. – </w:t>
          </w:r>
          <w:r>
            <w:rPr>
              <w:color w:val="000000"/>
            </w:rPr>
            <w:t>С</w:t>
          </w:r>
          <w:r>
            <w:rPr>
              <w:color w:val="000000"/>
              <w:lang w:val="en-US"/>
            </w:rPr>
            <w:t>. 299–309. – DOI: 10.1007/s00421-022-05050-x.</w:t>
          </w:r>
        </w:p>
        <w:p w14:paraId="0EC9C9B2" w14:textId="6410C5E4" w:rsidR="00E52E35" w:rsidRPr="00E52E35" w:rsidRDefault="00E52E35" w:rsidP="00E52E35">
          <w:pPr>
            <w:widowControl w:val="0"/>
            <w:spacing w:after="0"/>
            <w:ind w:firstLine="709"/>
            <w:divId w:val="1101805661"/>
            <w:rPr>
              <w:color w:val="000000"/>
              <w:lang w:val="en-US"/>
            </w:rPr>
          </w:pPr>
          <w:r>
            <w:rPr>
              <w:color w:val="000000"/>
              <w:lang w:val="en-US"/>
            </w:rPr>
            <w:t xml:space="preserve">29. </w:t>
          </w:r>
          <w:proofErr w:type="spellStart"/>
          <w:r>
            <w:rPr>
              <w:color w:val="000000"/>
              <w:lang w:val="en-US"/>
            </w:rPr>
            <w:t>Voet</w:t>
          </w:r>
          <w:proofErr w:type="spellEnd"/>
          <w:r>
            <w:rPr>
              <w:color w:val="000000"/>
              <w:lang w:val="en-US"/>
            </w:rPr>
            <w:t xml:space="preserve"> N.B.M., </w:t>
          </w:r>
          <w:proofErr w:type="spellStart"/>
          <w:r>
            <w:rPr>
              <w:color w:val="000000"/>
              <w:lang w:val="en-US"/>
            </w:rPr>
            <w:t>Bleijenberg</w:t>
          </w:r>
          <w:proofErr w:type="spellEnd"/>
          <w:r>
            <w:rPr>
              <w:color w:val="000000"/>
              <w:lang w:val="en-US"/>
            </w:rPr>
            <w:t xml:space="preserve"> G., </w:t>
          </w:r>
          <w:proofErr w:type="spellStart"/>
          <w:r>
            <w:rPr>
              <w:color w:val="000000"/>
              <w:lang w:val="en-US"/>
            </w:rPr>
            <w:t>Padberg</w:t>
          </w:r>
          <w:proofErr w:type="spellEnd"/>
          <w:r>
            <w:rPr>
              <w:color w:val="000000"/>
              <w:lang w:val="en-US"/>
            </w:rPr>
            <w:t xml:space="preserve"> G.W.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Surface Electromyography Thresholds </w:t>
          </w:r>
          <w:proofErr w:type="gramStart"/>
          <w:r>
            <w:rPr>
              <w:color w:val="000000"/>
              <w:lang w:val="en-US"/>
            </w:rPr>
            <w:t>As</w:t>
          </w:r>
          <w:proofErr w:type="gramEnd"/>
          <w:r>
            <w:rPr>
              <w:color w:val="000000"/>
              <w:lang w:val="en-US"/>
            </w:rPr>
            <w:t xml:space="preserve"> a Measure for Performance Fatigability During Strength and Endurance Exercise // Frontiers in Physiology. – 2022. – </w:t>
          </w:r>
          <w:r>
            <w:rPr>
              <w:color w:val="000000"/>
            </w:rPr>
            <w:t>Т</w:t>
          </w:r>
          <w:r>
            <w:rPr>
              <w:color w:val="000000"/>
              <w:lang w:val="en-US"/>
            </w:rPr>
            <w:t xml:space="preserve">. 13. – </w:t>
          </w:r>
          <w:r>
            <w:rPr>
              <w:color w:val="000000"/>
            </w:rPr>
            <w:t>С</w:t>
          </w:r>
          <w:r>
            <w:rPr>
              <w:color w:val="000000"/>
              <w:lang w:val="en-US"/>
            </w:rPr>
            <w:t>. 821584. – DOI: 10.3389/fphys.2022.821584.</w:t>
          </w:r>
        </w:p>
        <w:p w14:paraId="5F625181" w14:textId="256CBEEC" w:rsidR="00E52E35" w:rsidRPr="00E52E35" w:rsidRDefault="00E52E35" w:rsidP="00E52E35">
          <w:pPr>
            <w:widowControl w:val="0"/>
            <w:spacing w:after="0"/>
            <w:ind w:firstLine="709"/>
            <w:divId w:val="1101805661"/>
            <w:rPr>
              <w:color w:val="000000"/>
              <w:lang w:val="en-US"/>
            </w:rPr>
          </w:pPr>
          <w:r>
            <w:rPr>
              <w:color w:val="000000"/>
              <w:lang w:val="en-US"/>
            </w:rPr>
            <w:t xml:space="preserve">30. </w:t>
          </w:r>
          <w:proofErr w:type="spellStart"/>
          <w:r>
            <w:rPr>
              <w:color w:val="000000"/>
              <w:lang w:val="en-US"/>
            </w:rPr>
            <w:t>Wackerhage</w:t>
          </w:r>
          <w:proofErr w:type="spellEnd"/>
          <w:r>
            <w:rPr>
              <w:color w:val="000000"/>
              <w:lang w:val="en-US"/>
            </w:rPr>
            <w:t xml:space="preserve"> H., </w:t>
          </w:r>
          <w:proofErr w:type="spellStart"/>
          <w:r>
            <w:rPr>
              <w:color w:val="000000"/>
              <w:lang w:val="en-US"/>
            </w:rPr>
            <w:t>Gehlert</w:t>
          </w:r>
          <w:proofErr w:type="spellEnd"/>
          <w:r>
            <w:rPr>
              <w:color w:val="000000"/>
              <w:lang w:val="en-US"/>
            </w:rPr>
            <w:t xml:space="preserve"> </w:t>
          </w:r>
          <w:proofErr w:type="gramStart"/>
          <w:r>
            <w:rPr>
              <w:color w:val="000000"/>
              <w:lang w:val="en-US"/>
            </w:rPr>
            <w:t>S..</w:t>
          </w:r>
          <w:proofErr w:type="gramEnd"/>
          <w:r>
            <w:rPr>
              <w:color w:val="000000"/>
              <w:lang w:val="en-US"/>
            </w:rPr>
            <w:t xml:space="preserve"> Lactate Thresholds and the Simulation of Human Energy Metabolism // Frontiers in Physiology. – 2022. – </w:t>
          </w:r>
          <w:r>
            <w:rPr>
              <w:color w:val="000000"/>
            </w:rPr>
            <w:t>Т</w:t>
          </w:r>
          <w:r>
            <w:rPr>
              <w:color w:val="000000"/>
              <w:lang w:val="en-US"/>
            </w:rPr>
            <w:t xml:space="preserve">. 13. – </w:t>
          </w:r>
          <w:r>
            <w:rPr>
              <w:color w:val="000000"/>
            </w:rPr>
            <w:t>С</w:t>
          </w:r>
          <w:r>
            <w:rPr>
              <w:color w:val="000000"/>
              <w:lang w:val="en-US"/>
            </w:rPr>
            <w:t>. 899670. – DOI: 10.3389/fphys.2022.899670.</w:t>
          </w:r>
        </w:p>
        <w:p w14:paraId="28A1F7EC" w14:textId="3C6CB07C" w:rsidR="00E52E35" w:rsidRPr="00E52E35" w:rsidRDefault="00E52E35" w:rsidP="00E52E35">
          <w:pPr>
            <w:widowControl w:val="0"/>
            <w:spacing w:after="0"/>
            <w:ind w:firstLine="709"/>
            <w:divId w:val="1101805661"/>
            <w:rPr>
              <w:color w:val="000000"/>
              <w:lang w:val="en-US"/>
            </w:rPr>
          </w:pPr>
          <w:r>
            <w:rPr>
              <w:color w:val="000000"/>
              <w:lang w:val="en-US"/>
            </w:rPr>
            <w:t xml:space="preserve">31. Zeng Z., Liu M., Hu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Interpretable recurrent neural network models for dynamic prediction of the </w:t>
          </w:r>
          <w:proofErr w:type="spellStart"/>
          <w:r>
            <w:rPr>
              <w:color w:val="000000"/>
              <w:lang w:val="en-US"/>
            </w:rPr>
            <w:t>extubation</w:t>
          </w:r>
          <w:proofErr w:type="spellEnd"/>
          <w:r>
            <w:rPr>
              <w:color w:val="000000"/>
              <w:lang w:val="en-US"/>
            </w:rPr>
            <w:t xml:space="preserve"> failure risk in patients with invasive mechanical ventilation // </w:t>
          </w:r>
          <w:proofErr w:type="spellStart"/>
          <w:r>
            <w:rPr>
              <w:color w:val="000000"/>
              <w:lang w:val="en-US"/>
            </w:rPr>
            <w:t>BioData</w:t>
          </w:r>
          <w:proofErr w:type="spellEnd"/>
          <w:r>
            <w:rPr>
              <w:color w:val="000000"/>
              <w:lang w:val="en-US"/>
            </w:rPr>
            <w:t xml:space="preserve"> Mining. – 2022. – </w:t>
          </w:r>
          <w:r>
            <w:rPr>
              <w:color w:val="000000"/>
            </w:rPr>
            <w:t>Т</w:t>
          </w:r>
          <w:r>
            <w:rPr>
              <w:color w:val="000000"/>
              <w:lang w:val="en-US"/>
            </w:rPr>
            <w:t xml:space="preserve">. 15. – № 1. – </w:t>
          </w:r>
          <w:r>
            <w:rPr>
              <w:color w:val="000000"/>
            </w:rPr>
            <w:t>С</w:t>
          </w:r>
          <w:r>
            <w:rPr>
              <w:color w:val="000000"/>
              <w:lang w:val="en-US"/>
            </w:rPr>
            <w:t>. 25. – DOI: 10.1186/s13040-022-00309-7.</w:t>
          </w:r>
        </w:p>
        <w:p w14:paraId="65349BA5" w14:textId="2A43882B" w:rsidR="00E52E35" w:rsidRPr="00E52E35" w:rsidRDefault="00E52E35" w:rsidP="00E52E35">
          <w:pPr>
            <w:widowControl w:val="0"/>
            <w:spacing w:after="0"/>
            <w:ind w:firstLine="709"/>
            <w:divId w:val="1101805661"/>
            <w:rPr>
              <w:color w:val="000000"/>
              <w:lang w:val="en-US"/>
            </w:rPr>
          </w:pPr>
          <w:r>
            <w:rPr>
              <w:color w:val="000000"/>
              <w:lang w:val="en-US"/>
            </w:rPr>
            <w:t xml:space="preserve">32. Brooks </w:t>
          </w:r>
          <w:proofErr w:type="gramStart"/>
          <w:r>
            <w:rPr>
              <w:color w:val="000000"/>
              <w:lang w:val="en-US"/>
            </w:rPr>
            <w:t>G.A..</w:t>
          </w:r>
          <w:proofErr w:type="gramEnd"/>
          <w:r>
            <w:rPr>
              <w:color w:val="000000"/>
              <w:lang w:val="en-US"/>
            </w:rPr>
            <w:t xml:space="preserve"> What the Lactate Shuttle Means for Sports Nutrition // Nutrients. – 2023. – </w:t>
          </w:r>
          <w:r>
            <w:rPr>
              <w:color w:val="000000"/>
            </w:rPr>
            <w:t>Т</w:t>
          </w:r>
          <w:r>
            <w:rPr>
              <w:color w:val="000000"/>
              <w:lang w:val="en-US"/>
            </w:rPr>
            <w:t xml:space="preserve">. 15. – № 9. – </w:t>
          </w:r>
          <w:r>
            <w:rPr>
              <w:color w:val="000000"/>
            </w:rPr>
            <w:t>С</w:t>
          </w:r>
          <w:r>
            <w:rPr>
              <w:color w:val="000000"/>
              <w:lang w:val="en-US"/>
            </w:rPr>
            <w:t>. 2178. – DOI: 10.3390/nu15092178.</w:t>
          </w:r>
        </w:p>
        <w:p w14:paraId="7FAA49F1" w14:textId="642CE9DD" w:rsidR="00E52E35" w:rsidRPr="00E52E35" w:rsidRDefault="00E52E35" w:rsidP="00E52E35">
          <w:pPr>
            <w:widowControl w:val="0"/>
            <w:spacing w:after="0"/>
            <w:ind w:firstLine="709"/>
            <w:divId w:val="1101805661"/>
            <w:rPr>
              <w:color w:val="000000"/>
              <w:lang w:val="en-US"/>
            </w:rPr>
          </w:pPr>
          <w:r>
            <w:rPr>
              <w:color w:val="000000"/>
              <w:lang w:val="en-US"/>
            </w:rPr>
            <w:t xml:space="preserve">33. Jamaluddin A., Ahmad R.B., Ibrahim I.M.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A New Approach to </w:t>
          </w:r>
          <w:r>
            <w:rPr>
              <w:color w:val="000000"/>
              <w:lang w:val="en-US"/>
            </w:rPr>
            <w:lastRenderedPageBreak/>
            <w:t xml:space="preserve">Noninvasive-Prolonged Fatigue Identification Based on Surface EMG Time-Frequency Analysis // Applied Bionics and Biomechanics. – 2023. – </w:t>
          </w:r>
          <w:r>
            <w:rPr>
              <w:color w:val="000000"/>
            </w:rPr>
            <w:t>Т</w:t>
          </w:r>
          <w:r>
            <w:rPr>
              <w:color w:val="000000"/>
              <w:lang w:val="en-US"/>
            </w:rPr>
            <w:t xml:space="preserve">. 2023. – </w:t>
          </w:r>
          <w:r>
            <w:rPr>
              <w:color w:val="000000"/>
            </w:rPr>
            <w:t>С</w:t>
          </w:r>
          <w:r>
            <w:rPr>
              <w:color w:val="000000"/>
              <w:lang w:val="en-US"/>
            </w:rPr>
            <w:t>. 1951165. – DOI: 10.1155/2023/1951165.</w:t>
          </w:r>
        </w:p>
        <w:p w14:paraId="3254D2F2" w14:textId="1BF57612" w:rsidR="00E52E35" w:rsidRPr="00E52E35" w:rsidRDefault="00E52E35" w:rsidP="00E52E35">
          <w:pPr>
            <w:widowControl w:val="0"/>
            <w:spacing w:after="0"/>
            <w:ind w:firstLine="709"/>
            <w:divId w:val="1101805661"/>
            <w:rPr>
              <w:color w:val="000000"/>
              <w:lang w:val="en-US"/>
            </w:rPr>
          </w:pPr>
          <w:r>
            <w:rPr>
              <w:color w:val="000000"/>
              <w:lang w:val="en-US"/>
            </w:rPr>
            <w:t xml:space="preserve">34. Kimoto A., Fujiyama H., Machida </w:t>
          </w:r>
          <w:proofErr w:type="gramStart"/>
          <w:r>
            <w:rPr>
              <w:color w:val="000000"/>
              <w:lang w:val="en-US"/>
            </w:rPr>
            <w:t>M..</w:t>
          </w:r>
          <w:proofErr w:type="gramEnd"/>
          <w:r>
            <w:rPr>
              <w:color w:val="000000"/>
              <w:lang w:val="en-US"/>
            </w:rPr>
            <w:t xml:space="preserve"> A Wireless Multi-Layered EMG/MMG/NIRS Sensor for Muscular Activity Evaluation // Sensors. – 2023. – </w:t>
          </w:r>
          <w:r>
            <w:rPr>
              <w:color w:val="000000"/>
            </w:rPr>
            <w:t>Т</w:t>
          </w:r>
          <w:r>
            <w:rPr>
              <w:color w:val="000000"/>
              <w:lang w:val="en-US"/>
            </w:rPr>
            <w:t xml:space="preserve">. 23. – № 3. – </w:t>
          </w:r>
          <w:r>
            <w:rPr>
              <w:color w:val="000000"/>
            </w:rPr>
            <w:t>С</w:t>
          </w:r>
          <w:r>
            <w:rPr>
              <w:color w:val="000000"/>
              <w:lang w:val="en-US"/>
            </w:rPr>
            <w:t>. 1539. – DOI: 10.3390/s23031539.</w:t>
          </w:r>
        </w:p>
        <w:p w14:paraId="187382F8" w14:textId="32BF62BD" w:rsidR="00E52E35" w:rsidRPr="00E52E35" w:rsidRDefault="00E52E35" w:rsidP="00E52E35">
          <w:pPr>
            <w:widowControl w:val="0"/>
            <w:spacing w:after="0"/>
            <w:ind w:firstLine="709"/>
            <w:divId w:val="1101805661"/>
            <w:rPr>
              <w:color w:val="000000"/>
              <w:lang w:val="en-US"/>
            </w:rPr>
          </w:pPr>
          <w:r>
            <w:rPr>
              <w:color w:val="000000"/>
              <w:lang w:val="en-US"/>
            </w:rPr>
            <w:t xml:space="preserve">35. </w:t>
          </w:r>
          <w:proofErr w:type="spellStart"/>
          <w:r>
            <w:rPr>
              <w:color w:val="000000"/>
              <w:lang w:val="en-US"/>
            </w:rPr>
            <w:t>Reinpõld</w:t>
          </w:r>
          <w:proofErr w:type="spellEnd"/>
          <w:r>
            <w:rPr>
              <w:color w:val="000000"/>
              <w:lang w:val="en-US"/>
            </w:rPr>
            <w:t xml:space="preserve"> K., </w:t>
          </w:r>
          <w:proofErr w:type="spellStart"/>
          <w:r>
            <w:rPr>
              <w:color w:val="000000"/>
              <w:lang w:val="en-US"/>
            </w:rPr>
            <w:t>Rannama</w:t>
          </w:r>
          <w:proofErr w:type="spellEnd"/>
          <w:r>
            <w:rPr>
              <w:color w:val="000000"/>
              <w:lang w:val="en-US"/>
            </w:rPr>
            <w:t xml:space="preserve"> I., Port </w:t>
          </w:r>
          <w:proofErr w:type="gramStart"/>
          <w:r>
            <w:rPr>
              <w:color w:val="000000"/>
              <w:lang w:val="en-US"/>
            </w:rPr>
            <w:t>K..</w:t>
          </w:r>
          <w:proofErr w:type="gramEnd"/>
          <w:r>
            <w:rPr>
              <w:color w:val="000000"/>
              <w:lang w:val="en-US"/>
            </w:rPr>
            <w:t xml:space="preserve"> Agreement between Ventilatory Thresholds and Bilaterally Measured Vastus Lateralis Muscle Oxygen Saturation in Cyclists // Sports. – 2024. – </w:t>
          </w:r>
          <w:r>
            <w:rPr>
              <w:color w:val="000000"/>
            </w:rPr>
            <w:t>Т</w:t>
          </w:r>
          <w:r>
            <w:rPr>
              <w:color w:val="000000"/>
              <w:lang w:val="en-US"/>
            </w:rPr>
            <w:t xml:space="preserve">. 12. – № 2. – </w:t>
          </w:r>
          <w:r>
            <w:rPr>
              <w:color w:val="000000"/>
            </w:rPr>
            <w:t>С</w:t>
          </w:r>
          <w:r>
            <w:rPr>
              <w:color w:val="000000"/>
              <w:lang w:val="en-US"/>
            </w:rPr>
            <w:t>. 40. – DOI: 10.3390/sports12020040.</w:t>
          </w:r>
        </w:p>
        <w:p w14:paraId="5B9F035D" w14:textId="42465C52" w:rsidR="00E52E35" w:rsidRPr="00E52E35" w:rsidRDefault="00E52E35" w:rsidP="00E52E35">
          <w:pPr>
            <w:widowControl w:val="0"/>
            <w:spacing w:after="0"/>
            <w:ind w:firstLine="709"/>
            <w:divId w:val="1101805661"/>
            <w:rPr>
              <w:color w:val="000000"/>
              <w:lang w:val="en-US"/>
            </w:rPr>
          </w:pPr>
          <w:r>
            <w:rPr>
              <w:color w:val="000000"/>
              <w:lang w:val="en-US"/>
            </w:rPr>
            <w:t xml:space="preserve">36. </w:t>
          </w:r>
          <w:proofErr w:type="spellStart"/>
          <w:r>
            <w:rPr>
              <w:color w:val="000000"/>
              <w:lang w:val="en-US"/>
            </w:rPr>
            <w:t>Rodu</w:t>
          </w:r>
          <w:proofErr w:type="spellEnd"/>
          <w:r>
            <w:rPr>
              <w:color w:val="000000"/>
              <w:lang w:val="en-US"/>
            </w:rPr>
            <w:t xml:space="preserve"> J., Kaufman S., Peel J.L.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On Leveraging Machine Learning in Sport Science in the Hypothetico-deductive Framework // Sports Medicine – Open. – 2024. – </w:t>
          </w:r>
          <w:r>
            <w:rPr>
              <w:color w:val="000000"/>
            </w:rPr>
            <w:t>Т</w:t>
          </w:r>
          <w:r>
            <w:rPr>
              <w:color w:val="000000"/>
              <w:lang w:val="en-US"/>
            </w:rPr>
            <w:t xml:space="preserve">. 10. – № 1. – </w:t>
          </w:r>
          <w:r>
            <w:rPr>
              <w:color w:val="000000"/>
            </w:rPr>
            <w:t>С</w:t>
          </w:r>
          <w:r>
            <w:rPr>
              <w:color w:val="000000"/>
              <w:lang w:val="en-US"/>
            </w:rPr>
            <w:t>. 124. – DOI: 10.1186/s40798-024-00788-4.</w:t>
          </w:r>
        </w:p>
        <w:p w14:paraId="020AD1AD" w14:textId="4EE4D6AD" w:rsidR="00E52E35" w:rsidRPr="00E52E35" w:rsidRDefault="00E52E35" w:rsidP="00E52E35">
          <w:pPr>
            <w:widowControl w:val="0"/>
            <w:spacing w:after="0"/>
            <w:ind w:firstLine="709"/>
            <w:divId w:val="1101805661"/>
            <w:rPr>
              <w:color w:val="000000"/>
              <w:lang w:val="en-US"/>
            </w:rPr>
          </w:pPr>
          <w:r>
            <w:rPr>
              <w:color w:val="000000"/>
              <w:lang w:val="en-US"/>
            </w:rPr>
            <w:t xml:space="preserve">37. Tanner A.V., Nielsen B.V., </w:t>
          </w:r>
          <w:proofErr w:type="spellStart"/>
          <w:r>
            <w:rPr>
              <w:color w:val="000000"/>
              <w:lang w:val="en-US"/>
            </w:rPr>
            <w:t>Oranchuk</w:t>
          </w:r>
          <w:proofErr w:type="spellEnd"/>
          <w:r>
            <w:rPr>
              <w:color w:val="000000"/>
              <w:lang w:val="en-US"/>
            </w:rPr>
            <w:t xml:space="preserve"> </w:t>
          </w:r>
          <w:proofErr w:type="gramStart"/>
          <w:r>
            <w:rPr>
              <w:color w:val="000000"/>
              <w:lang w:val="en-US"/>
            </w:rPr>
            <w:t>D.J..</w:t>
          </w:r>
          <w:proofErr w:type="gramEnd"/>
          <w:r>
            <w:rPr>
              <w:color w:val="000000"/>
              <w:lang w:val="en-US"/>
            </w:rPr>
            <w:t xml:space="preserve"> Agreement Between Heart Rate Variability-Derived and Ventilatory/Lactate Thresholds in Healthy Adults: A Systematic Review and Meta-Analysis // Sports Medicine – Open. – 2024. – </w:t>
          </w:r>
          <w:r>
            <w:rPr>
              <w:color w:val="000000"/>
            </w:rPr>
            <w:t>Т</w:t>
          </w:r>
          <w:r>
            <w:rPr>
              <w:color w:val="000000"/>
              <w:lang w:val="en-US"/>
            </w:rPr>
            <w:t xml:space="preserve">. 10. – № 1. – </w:t>
          </w:r>
          <w:r>
            <w:rPr>
              <w:color w:val="000000"/>
            </w:rPr>
            <w:t>С</w:t>
          </w:r>
          <w:r>
            <w:rPr>
              <w:color w:val="000000"/>
              <w:lang w:val="en-US"/>
            </w:rPr>
            <w:t>. 111. – DOI: 10.1186/s40798-024-00768-8.</w:t>
          </w:r>
        </w:p>
        <w:p w14:paraId="3B55E7B0" w14:textId="0428741E" w:rsidR="00E52E35" w:rsidRPr="00E52E35" w:rsidRDefault="00E52E35" w:rsidP="00E52E35">
          <w:pPr>
            <w:widowControl w:val="0"/>
            <w:spacing w:after="0"/>
            <w:ind w:firstLine="709"/>
            <w:divId w:val="1101805661"/>
            <w:rPr>
              <w:color w:val="000000"/>
              <w:lang w:val="en-US"/>
            </w:rPr>
          </w:pPr>
          <w:r>
            <w:rPr>
              <w:color w:val="000000"/>
              <w:lang w:val="en-US"/>
            </w:rPr>
            <w:t xml:space="preserve">38. Tomaszewski M., </w:t>
          </w:r>
          <w:proofErr w:type="spellStart"/>
          <w:r>
            <w:rPr>
              <w:color w:val="000000"/>
              <w:lang w:val="en-US"/>
            </w:rPr>
            <w:t>Lukanova-Jakubowska</w:t>
          </w:r>
          <w:proofErr w:type="spellEnd"/>
          <w:r>
            <w:rPr>
              <w:color w:val="000000"/>
              <w:lang w:val="en-US"/>
            </w:rPr>
            <w:t xml:space="preserve"> A., </w:t>
          </w:r>
          <w:proofErr w:type="spellStart"/>
          <w:r>
            <w:rPr>
              <w:color w:val="000000"/>
              <w:lang w:val="en-US"/>
            </w:rPr>
            <w:t>Majorczyk</w:t>
          </w:r>
          <w:proofErr w:type="spellEnd"/>
          <w:r>
            <w:rPr>
              <w:color w:val="000000"/>
              <w:lang w:val="en-US"/>
            </w:rPr>
            <w:t xml:space="preserve"> </w:t>
          </w:r>
          <w:proofErr w:type="gramStart"/>
          <w:r>
            <w:rPr>
              <w:color w:val="000000"/>
              <w:lang w:val="en-US"/>
            </w:rPr>
            <w:t>E..</w:t>
          </w:r>
          <w:proofErr w:type="gramEnd"/>
          <w:r>
            <w:rPr>
              <w:color w:val="000000"/>
              <w:lang w:val="en-US"/>
            </w:rPr>
            <w:t xml:space="preserve"> From data to decision: Machine learning determination of aerobic and anaerobic thresholds in athletes // PLOS ONE. – 2024. – </w:t>
          </w:r>
          <w:r>
            <w:rPr>
              <w:color w:val="000000"/>
            </w:rPr>
            <w:t>Т</w:t>
          </w:r>
          <w:r>
            <w:rPr>
              <w:color w:val="000000"/>
              <w:lang w:val="en-US"/>
            </w:rPr>
            <w:t xml:space="preserve">. 19. – № 8. – </w:t>
          </w:r>
          <w:r>
            <w:rPr>
              <w:color w:val="000000"/>
            </w:rPr>
            <w:t>С</w:t>
          </w:r>
          <w:r>
            <w:rPr>
              <w:color w:val="000000"/>
              <w:lang w:val="en-US"/>
            </w:rPr>
            <w:t>. e0309427. – DOI: 10.1371/journal.pone.0309427.</w:t>
          </w:r>
        </w:p>
        <w:p w14:paraId="24178C66" w14:textId="599E3146" w:rsidR="00E52E35" w:rsidRPr="00E52E35" w:rsidRDefault="00E52E35" w:rsidP="00E52E35">
          <w:pPr>
            <w:widowControl w:val="0"/>
            <w:spacing w:after="0"/>
            <w:ind w:firstLine="709"/>
            <w:divId w:val="1101805661"/>
            <w:rPr>
              <w:color w:val="000000"/>
              <w:lang w:val="en-US"/>
            </w:rPr>
          </w:pPr>
          <w:r>
            <w:rPr>
              <w:color w:val="000000"/>
              <w:lang w:val="en-US"/>
            </w:rPr>
            <w:t xml:space="preserve">39. Fiedler J., </w:t>
          </w:r>
          <w:proofErr w:type="spellStart"/>
          <w:r>
            <w:rPr>
              <w:color w:val="000000"/>
              <w:lang w:val="en-US"/>
            </w:rPr>
            <w:t>Woll</w:t>
          </w:r>
          <w:proofErr w:type="spellEnd"/>
          <w:r>
            <w:rPr>
              <w:color w:val="000000"/>
              <w:lang w:val="en-US"/>
            </w:rPr>
            <w:t xml:space="preserve"> </w:t>
          </w:r>
          <w:proofErr w:type="gramStart"/>
          <w:r>
            <w:rPr>
              <w:color w:val="000000"/>
              <w:lang w:val="en-US"/>
            </w:rPr>
            <w:t>A..</w:t>
          </w:r>
          <w:proofErr w:type="gramEnd"/>
          <w:r>
            <w:rPr>
              <w:color w:val="000000"/>
              <w:lang w:val="en-US"/>
            </w:rPr>
            <w:t xml:space="preserve"> Reference standards for power at the lactate threshold 2 for cycle ergometry through the lens of the literature // Journal of Sports Sciences. – 2025. – DOI: 10.1080/02640414.2025.2517913.</w:t>
          </w:r>
        </w:p>
        <w:p w14:paraId="71C7E371" w14:textId="1D2651F4" w:rsidR="00BD3730" w:rsidRPr="00565A67" w:rsidRDefault="00E52E35" w:rsidP="00E52E35">
          <w:pPr>
            <w:widowControl w:val="0"/>
            <w:spacing w:after="0"/>
            <w:ind w:firstLine="709"/>
            <w:divId w:val="1101805661"/>
            <w:rPr>
              <w:color w:val="000000"/>
              <w:lang w:val="en-US"/>
            </w:rPr>
          </w:pPr>
          <w:r>
            <w:rPr>
              <w:color w:val="000000"/>
              <w:lang w:val="en-US"/>
            </w:rPr>
            <w:t xml:space="preserve">40. Fischer J., </w:t>
          </w:r>
          <w:proofErr w:type="spellStart"/>
          <w:r>
            <w:rPr>
              <w:color w:val="000000"/>
              <w:lang w:val="en-US"/>
            </w:rPr>
            <w:t>Wolfarth</w:t>
          </w:r>
          <w:proofErr w:type="spellEnd"/>
          <w:r>
            <w:rPr>
              <w:color w:val="000000"/>
              <w:lang w:val="en-US"/>
            </w:rPr>
            <w:t xml:space="preserve"> B., </w:t>
          </w:r>
          <w:proofErr w:type="spellStart"/>
          <w:r>
            <w:rPr>
              <w:color w:val="000000"/>
              <w:lang w:val="en-US"/>
            </w:rPr>
            <w:t>Hävecker</w:t>
          </w:r>
          <w:proofErr w:type="spellEnd"/>
          <w:r>
            <w:rPr>
              <w:color w:val="000000"/>
              <w:lang w:val="en-US"/>
            </w:rPr>
            <w:t xml:space="preserve"> E.R.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Modeling lactate threshold in cycling – influence of sex, maximal oxygen uptake, and body composition // European Journal of Applied Physiology. – 2025. – </w:t>
          </w:r>
          <w:r>
            <w:rPr>
              <w:color w:val="000000"/>
            </w:rPr>
            <w:t>Т</w:t>
          </w:r>
          <w:r>
            <w:rPr>
              <w:color w:val="000000"/>
              <w:lang w:val="en-US"/>
            </w:rPr>
            <w:t xml:space="preserve">. 125. – № 6. – </w:t>
          </w:r>
          <w:r>
            <w:rPr>
              <w:color w:val="000000"/>
            </w:rPr>
            <w:t>С</w:t>
          </w:r>
          <w:r>
            <w:rPr>
              <w:color w:val="000000"/>
              <w:lang w:val="en-US"/>
            </w:rPr>
            <w:t>. 2145–2158. – DOI: 10.1007/s00421-025-05744-y.</w:t>
          </w:r>
        </w:p>
      </w:sdtContent>
    </w:sdt>
    <w:p w14:paraId="6222B3D0" w14:textId="77777777" w:rsidR="00BD3730" w:rsidRPr="00565A67" w:rsidRDefault="00BD3730">
      <w:pPr>
        <w:spacing w:line="259" w:lineRule="auto"/>
        <w:jc w:val="left"/>
        <w:rPr>
          <w:color w:val="000000"/>
          <w:lang w:val="en-US"/>
        </w:rPr>
      </w:pPr>
      <w:r w:rsidRPr="00565A67">
        <w:rPr>
          <w:color w:val="000000"/>
          <w:lang w:val="en-US"/>
        </w:rPr>
        <w:br w:type="page"/>
      </w:r>
    </w:p>
    <w:p w14:paraId="08FFF88F" w14:textId="139956FB" w:rsidR="00BD3730" w:rsidRPr="00A334C7" w:rsidRDefault="00BD3730" w:rsidP="00BD3730">
      <w:pPr>
        <w:pStyle w:val="21"/>
        <w:divId w:val="1101805661"/>
        <w:rPr>
          <w:b w:val="0"/>
        </w:rPr>
      </w:pPr>
      <w:bookmarkStart w:id="42" w:name="_Toc190776678"/>
      <w:r w:rsidRPr="00AB114F">
        <w:lastRenderedPageBreak/>
        <w:t xml:space="preserve">Приложение </w:t>
      </w:r>
      <w:bookmarkEnd w:id="42"/>
      <w:r w:rsidR="005E25E7">
        <w:t>1</w:t>
      </w:r>
    </w:p>
    <w:p w14:paraId="6B43A538" w14:textId="3C55A6A1" w:rsidR="00AB114F" w:rsidRDefault="005D0AFF" w:rsidP="005D0AFF">
      <w:pPr>
        <w:widowControl w:val="0"/>
        <w:spacing w:after="0"/>
        <w:jc w:val="center"/>
        <w:divId w:val="1101805661"/>
        <w:rPr>
          <w:rFonts w:eastAsiaTheme="majorEastAsia" w:cs="Times New Roman"/>
          <w:b/>
          <w:szCs w:val="28"/>
        </w:rPr>
      </w:pPr>
      <w:r>
        <w:rPr>
          <w:rFonts w:eastAsiaTheme="majorEastAsia" w:cs="Times New Roman"/>
          <w:b/>
          <w:szCs w:val="28"/>
        </w:rPr>
        <w:t>Полный состав оконных признаков</w:t>
      </w:r>
    </w:p>
    <w:p w14:paraId="665B13C0" w14:textId="5E1F30CC"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w:t>
      </w:r>
      <w:proofErr w:type="spellStart"/>
      <w:r>
        <w:t>датасете</w:t>
      </w:r>
      <w:proofErr w:type="spellEnd"/>
      <w:r>
        <w:t xml:space="preserve">) и физиологического смысла для всех признаков, используемых в моделях. Обозначения: </w:t>
      </w:r>
      <w:proofErr w:type="spellStart"/>
      <w:r>
        <w:rPr>
          <w:b/>
          <w:bCs/>
        </w:rPr>
        <w:t>дист</w:t>
      </w:r>
      <w:proofErr w:type="spellEnd"/>
      <w:r>
        <w:rPr>
          <w:b/>
          <w:bCs/>
        </w:rPr>
        <w:t>.</w:t>
      </w:r>
      <w:r>
        <w:t xml:space="preserve"> — дистальный электрод m. </w:t>
      </w:r>
      <w:proofErr w:type="spellStart"/>
      <w:r>
        <w:t>vastus</w:t>
      </w:r>
      <w:proofErr w:type="spellEnd"/>
      <w:r>
        <w:t xml:space="preserve"> </w:t>
      </w:r>
      <w:proofErr w:type="spellStart"/>
      <w:r>
        <w:t>lateralis</w:t>
      </w:r>
      <w:proofErr w:type="spellEnd"/>
      <w:r>
        <w:t xml:space="preserve">; </w:t>
      </w:r>
      <w:proofErr w:type="spellStart"/>
      <w:r>
        <w:rPr>
          <w:b/>
          <w:bCs/>
        </w:rPr>
        <w:t>прокс</w:t>
      </w:r>
      <w:proofErr w:type="spellEnd"/>
      <w:r>
        <w:rPr>
          <w:b/>
          <w:bCs/>
        </w:rPr>
        <w:t>.</w:t>
      </w:r>
      <w:r>
        <w:t xml:space="preserve"> — проксимальный; </w:t>
      </w:r>
      <w:proofErr w:type="spellStart"/>
      <w:r>
        <w:rPr>
          <w:b/>
          <w:bCs/>
        </w:rPr>
        <w:t>нагр</w:t>
      </w:r>
      <w:proofErr w:type="spellEnd"/>
      <w:r>
        <w:rPr>
          <w:b/>
          <w:bCs/>
        </w:rPr>
        <w:t>.</w:t>
      </w:r>
      <w:r>
        <w:t xml:space="preserve"> — фаза нагрузки (нажатие педали); </w:t>
      </w:r>
      <w:proofErr w:type="spellStart"/>
      <w:r>
        <w:rPr>
          <w:b/>
          <w:bCs/>
        </w:rPr>
        <w:t>восст</w:t>
      </w:r>
      <w:proofErr w:type="spellEnd"/>
      <w:r>
        <w:rPr>
          <w:b/>
          <w:bCs/>
        </w:rPr>
        <w:t>.</w:t>
      </w:r>
      <w:r>
        <w:t xml:space="preserve"> — фаза восстановления (подъём педали).</w:t>
      </w:r>
    </w:p>
    <w:p w14:paraId="3517DA0D" w14:textId="601ECA9D" w:rsidR="00345803" w:rsidRPr="00345803" w:rsidRDefault="00345803" w:rsidP="00DB391F">
      <w:pPr>
        <w:pStyle w:val="31"/>
        <w:divId w:val="1101805661"/>
      </w:pPr>
      <w:bookmarkStart w:id="43" w:name="X753b266d9c56295c0318ba240c8cfcaf2496a89"/>
      <w:r>
        <w:t xml:space="preserve">ЭМГ: </w:t>
      </w:r>
      <w:proofErr w:type="spellStart"/>
      <w:r>
        <w:t>временнáя</w:t>
      </w:r>
      <w:proofErr w:type="spellEnd"/>
      <w:r>
        <w:t xml:space="preserve">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7CF2A909"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6F14F18F" w14:textId="77777777" w:rsidR="00345803" w:rsidRDefault="00345803" w:rsidP="00345803">
            <w:pPr>
              <w:pStyle w:val="aa"/>
            </w:pPr>
            <w:proofErr w:type="spellStart"/>
            <w:r>
              <w:t>Техническое</w:t>
            </w:r>
            <w:proofErr w:type="spellEnd"/>
            <w:r>
              <w:t xml:space="preserve"> </w:t>
            </w:r>
            <w:proofErr w:type="spellStart"/>
            <w:r>
              <w:t>обозначение</w:t>
            </w:r>
            <w:proofErr w:type="spellEnd"/>
          </w:p>
        </w:tc>
        <w:tc>
          <w:tcPr>
            <w:tcW w:w="1843" w:type="dxa"/>
            <w:tcBorders>
              <w:bottom w:val="none" w:sz="0" w:space="0" w:color="auto"/>
            </w:tcBorders>
          </w:tcPr>
          <w:p w14:paraId="1183F26D" w14:textId="77777777" w:rsidR="00345803" w:rsidRDefault="00345803" w:rsidP="00345803">
            <w:pPr>
              <w:pStyle w:val="aa"/>
            </w:pPr>
            <w:proofErr w:type="spellStart"/>
            <w:r>
              <w:t>Поток</w:t>
            </w:r>
            <w:proofErr w:type="spellEnd"/>
          </w:p>
        </w:tc>
        <w:tc>
          <w:tcPr>
            <w:tcW w:w="4393" w:type="dxa"/>
            <w:tcBorders>
              <w:bottom w:val="none" w:sz="0" w:space="0" w:color="auto"/>
            </w:tcBorders>
          </w:tcPr>
          <w:p w14:paraId="0DF7F806" w14:textId="77777777" w:rsidR="00345803" w:rsidRDefault="00345803" w:rsidP="00345803">
            <w:pPr>
              <w:pStyle w:val="aa"/>
            </w:pPr>
            <w:proofErr w:type="spellStart"/>
            <w:r>
              <w:t>Физиологический</w:t>
            </w:r>
            <w:proofErr w:type="spellEnd"/>
            <w:r>
              <w:t xml:space="preserve"> </w:t>
            </w:r>
            <w:proofErr w:type="spellStart"/>
            <w:r>
              <w:t>смысл</w:t>
            </w:r>
            <w:proofErr w:type="spellEnd"/>
          </w:p>
        </w:tc>
      </w:tr>
      <w:tr w:rsidR="00345803" w14:paraId="04F79B50" w14:textId="77777777" w:rsidTr="00345803">
        <w:trPr>
          <w:divId w:val="1101805661"/>
        </w:trPr>
        <w:tc>
          <w:tcPr>
            <w:tcW w:w="3119" w:type="dxa"/>
          </w:tcPr>
          <w:p w14:paraId="044BBA94" w14:textId="77777777" w:rsidR="00345803" w:rsidRDefault="00345803" w:rsidP="00345803">
            <w:pPr>
              <w:pStyle w:val="aa"/>
            </w:pPr>
            <w:proofErr w:type="spellStart"/>
            <w:r>
              <w:rPr>
                <w:rStyle w:val="VerbatimChar"/>
              </w:rPr>
              <w:t>z_vl_dist_load_rms</w:t>
            </w:r>
            <w:proofErr w:type="spellEnd"/>
          </w:p>
        </w:tc>
        <w:tc>
          <w:tcPr>
            <w:tcW w:w="1843" w:type="dxa"/>
          </w:tcPr>
          <w:p w14:paraId="6841806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E8CC6F" w14:textId="77777777" w:rsidR="00345803" w:rsidRDefault="00345803" w:rsidP="00345803">
            <w:pPr>
              <w:pStyle w:val="aa"/>
            </w:pPr>
            <w:r>
              <w:t xml:space="preserve">RMS — </w:t>
            </w:r>
            <w:proofErr w:type="spellStart"/>
            <w:r>
              <w:t>среднеквадратическое</w:t>
            </w:r>
            <w:proofErr w:type="spellEnd"/>
            <w:r>
              <w:t xml:space="preserve"> </w:t>
            </w:r>
            <w:proofErr w:type="spellStart"/>
            <w:r>
              <w:t>значение</w:t>
            </w:r>
            <w:proofErr w:type="spellEnd"/>
            <w:r>
              <w:t xml:space="preserve"> ЭМГ</w:t>
            </w:r>
          </w:p>
        </w:tc>
      </w:tr>
      <w:tr w:rsidR="00345803" w14:paraId="6D53C4A2" w14:textId="77777777" w:rsidTr="00345803">
        <w:trPr>
          <w:divId w:val="1101805661"/>
        </w:trPr>
        <w:tc>
          <w:tcPr>
            <w:tcW w:w="3119" w:type="dxa"/>
          </w:tcPr>
          <w:p w14:paraId="2A0E0F80" w14:textId="77777777" w:rsidR="00345803" w:rsidRDefault="00345803" w:rsidP="00345803">
            <w:pPr>
              <w:pStyle w:val="aa"/>
            </w:pPr>
            <w:proofErr w:type="spellStart"/>
            <w:r>
              <w:rPr>
                <w:rStyle w:val="VerbatimChar"/>
              </w:rPr>
              <w:t>z_vl_dist_load_mav</w:t>
            </w:r>
            <w:proofErr w:type="spellEnd"/>
          </w:p>
        </w:tc>
        <w:tc>
          <w:tcPr>
            <w:tcW w:w="1843" w:type="dxa"/>
          </w:tcPr>
          <w:p w14:paraId="78756741"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B072CF0" w14:textId="77777777" w:rsidR="00345803" w:rsidRPr="00345803" w:rsidRDefault="00345803" w:rsidP="00345803">
            <w:pPr>
              <w:pStyle w:val="aa"/>
              <w:rPr>
                <w:lang w:val="ru-RU"/>
              </w:rPr>
            </w:pPr>
            <w:r>
              <w:t>MAV</w:t>
            </w:r>
            <w:r w:rsidRPr="00345803">
              <w:rPr>
                <w:lang w:val="ru-RU"/>
              </w:rPr>
              <w:t xml:space="preserve"> — среднее абсолютное значение ЭМГ</w:t>
            </w:r>
          </w:p>
        </w:tc>
      </w:tr>
      <w:tr w:rsidR="00345803" w14:paraId="5BCB1CDD" w14:textId="77777777" w:rsidTr="00345803">
        <w:trPr>
          <w:divId w:val="1101805661"/>
        </w:trPr>
        <w:tc>
          <w:tcPr>
            <w:tcW w:w="3119" w:type="dxa"/>
          </w:tcPr>
          <w:p w14:paraId="41AB65B3" w14:textId="77777777" w:rsidR="00345803" w:rsidRDefault="00345803" w:rsidP="00345803">
            <w:pPr>
              <w:pStyle w:val="aa"/>
            </w:pPr>
            <w:proofErr w:type="spellStart"/>
            <w:r>
              <w:rPr>
                <w:rStyle w:val="VerbatimChar"/>
              </w:rPr>
              <w:t>z_vl_dist_load_wl</w:t>
            </w:r>
            <w:proofErr w:type="spellEnd"/>
          </w:p>
        </w:tc>
        <w:tc>
          <w:tcPr>
            <w:tcW w:w="1843" w:type="dxa"/>
          </w:tcPr>
          <w:p w14:paraId="67695EC3"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0655DC5" w14:textId="77777777" w:rsidR="00345803" w:rsidRPr="00345803" w:rsidRDefault="00345803" w:rsidP="00345803">
            <w:pPr>
              <w:pStyle w:val="aa"/>
              <w:rPr>
                <w:lang w:val="ru-RU"/>
              </w:rPr>
            </w:pPr>
            <w:r>
              <w:t>WL</w:t>
            </w:r>
            <w:r w:rsidRPr="00345803">
              <w:rPr>
                <w:lang w:val="ru-RU"/>
              </w:rPr>
              <w:t xml:space="preserve"> — длина волны (суммарное </w:t>
            </w:r>
            <w:proofErr w:type="spellStart"/>
            <w:r w:rsidRPr="00345803">
              <w:rPr>
                <w:lang w:val="ru-RU"/>
              </w:rPr>
              <w:t>абс</w:t>
            </w:r>
            <w:proofErr w:type="spellEnd"/>
            <w:r w:rsidRPr="00345803">
              <w:rPr>
                <w:lang w:val="ru-RU"/>
              </w:rPr>
              <w:t>. изменение сигнала)</w:t>
            </w:r>
          </w:p>
        </w:tc>
      </w:tr>
      <w:tr w:rsidR="00345803" w14:paraId="52B094C7" w14:textId="77777777" w:rsidTr="00345803">
        <w:trPr>
          <w:divId w:val="1101805661"/>
        </w:trPr>
        <w:tc>
          <w:tcPr>
            <w:tcW w:w="3119" w:type="dxa"/>
          </w:tcPr>
          <w:p w14:paraId="1A1F435F" w14:textId="77777777" w:rsidR="00345803" w:rsidRDefault="00345803" w:rsidP="00345803">
            <w:pPr>
              <w:pStyle w:val="aa"/>
            </w:pPr>
            <w:proofErr w:type="spellStart"/>
            <w:r>
              <w:rPr>
                <w:rStyle w:val="VerbatimChar"/>
              </w:rPr>
              <w:t>z_vl_dist_load_zcr</w:t>
            </w:r>
            <w:proofErr w:type="spellEnd"/>
          </w:p>
        </w:tc>
        <w:tc>
          <w:tcPr>
            <w:tcW w:w="1843" w:type="dxa"/>
          </w:tcPr>
          <w:p w14:paraId="3C685B5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A860669" w14:textId="77777777" w:rsidR="00345803" w:rsidRDefault="00345803" w:rsidP="00345803">
            <w:pPr>
              <w:pStyle w:val="aa"/>
            </w:pPr>
            <w:r>
              <w:t xml:space="preserve">ZCR — </w:t>
            </w:r>
            <w:proofErr w:type="spellStart"/>
            <w:r>
              <w:t>частота</w:t>
            </w:r>
            <w:proofErr w:type="spellEnd"/>
            <w:r>
              <w:t xml:space="preserve"> </w:t>
            </w:r>
            <w:proofErr w:type="spellStart"/>
            <w:r>
              <w:t>нулевых</w:t>
            </w:r>
            <w:proofErr w:type="spellEnd"/>
            <w:r>
              <w:t xml:space="preserve"> </w:t>
            </w:r>
            <w:proofErr w:type="spellStart"/>
            <w:r>
              <w:t>пересечений</w:t>
            </w:r>
            <w:proofErr w:type="spellEnd"/>
          </w:p>
        </w:tc>
      </w:tr>
      <w:tr w:rsidR="00345803" w14:paraId="0F2CB0F8" w14:textId="77777777" w:rsidTr="00345803">
        <w:trPr>
          <w:divId w:val="1101805661"/>
        </w:trPr>
        <w:tc>
          <w:tcPr>
            <w:tcW w:w="3119" w:type="dxa"/>
          </w:tcPr>
          <w:p w14:paraId="5B487DB1" w14:textId="77777777" w:rsidR="00345803" w:rsidRDefault="00345803" w:rsidP="00345803">
            <w:pPr>
              <w:pStyle w:val="aa"/>
            </w:pPr>
            <w:proofErr w:type="spellStart"/>
            <w:r>
              <w:rPr>
                <w:rStyle w:val="VerbatimChar"/>
              </w:rPr>
              <w:t>z_vl_dist_load_mdf</w:t>
            </w:r>
            <w:proofErr w:type="spellEnd"/>
          </w:p>
        </w:tc>
        <w:tc>
          <w:tcPr>
            <w:tcW w:w="1843" w:type="dxa"/>
          </w:tcPr>
          <w:p w14:paraId="070AE29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7A48FC7" w14:textId="77777777" w:rsidR="00345803" w:rsidRPr="00345803" w:rsidRDefault="00345803" w:rsidP="00345803">
            <w:pPr>
              <w:pStyle w:val="aa"/>
              <w:rPr>
                <w:lang w:val="ru-RU"/>
              </w:rPr>
            </w:pPr>
            <w:r>
              <w:t>MDF</w:t>
            </w:r>
            <w:r w:rsidRPr="00345803">
              <w:rPr>
                <w:lang w:val="ru-RU"/>
              </w:rPr>
              <w:t xml:space="preserve"> — медианная частота спектра (Гц)</w:t>
            </w:r>
          </w:p>
        </w:tc>
      </w:tr>
      <w:tr w:rsidR="00345803" w14:paraId="46912147" w14:textId="77777777" w:rsidTr="00345803">
        <w:trPr>
          <w:divId w:val="1101805661"/>
        </w:trPr>
        <w:tc>
          <w:tcPr>
            <w:tcW w:w="3119" w:type="dxa"/>
          </w:tcPr>
          <w:p w14:paraId="408DCE3E" w14:textId="77777777" w:rsidR="00345803" w:rsidRDefault="00345803" w:rsidP="00345803">
            <w:pPr>
              <w:pStyle w:val="aa"/>
            </w:pPr>
            <w:proofErr w:type="spellStart"/>
            <w:r>
              <w:rPr>
                <w:rStyle w:val="VerbatimChar"/>
              </w:rPr>
              <w:t>z_vl_dist_load_mnf</w:t>
            </w:r>
            <w:proofErr w:type="spellEnd"/>
          </w:p>
        </w:tc>
        <w:tc>
          <w:tcPr>
            <w:tcW w:w="1843" w:type="dxa"/>
          </w:tcPr>
          <w:p w14:paraId="1B2E0A8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0577786" w14:textId="77777777" w:rsidR="00345803" w:rsidRPr="00345803" w:rsidRDefault="00345803" w:rsidP="00345803">
            <w:pPr>
              <w:pStyle w:val="aa"/>
              <w:rPr>
                <w:lang w:val="ru-RU"/>
              </w:rPr>
            </w:pPr>
            <w:r>
              <w:t>MNF</w:t>
            </w:r>
            <w:r w:rsidRPr="00345803">
              <w:rPr>
                <w:lang w:val="ru-RU"/>
              </w:rPr>
              <w:t xml:space="preserve"> — средняя (</w:t>
            </w:r>
            <w:proofErr w:type="spellStart"/>
            <w:r w:rsidRPr="00345803">
              <w:rPr>
                <w:lang w:val="ru-RU"/>
              </w:rPr>
              <w:t>центроидная</w:t>
            </w:r>
            <w:proofErr w:type="spellEnd"/>
            <w:r w:rsidRPr="00345803">
              <w:rPr>
                <w:lang w:val="ru-RU"/>
              </w:rPr>
              <w:t>) частота спектра (Гц)</w:t>
            </w:r>
          </w:p>
        </w:tc>
      </w:tr>
      <w:tr w:rsidR="00345803" w14:paraId="368F2CB1" w14:textId="77777777" w:rsidTr="00345803">
        <w:trPr>
          <w:divId w:val="1101805661"/>
        </w:trPr>
        <w:tc>
          <w:tcPr>
            <w:tcW w:w="3119" w:type="dxa"/>
          </w:tcPr>
          <w:p w14:paraId="48B67337" w14:textId="77777777" w:rsidR="00345803" w:rsidRDefault="00345803" w:rsidP="00345803">
            <w:pPr>
              <w:pStyle w:val="aa"/>
            </w:pPr>
            <w:proofErr w:type="spellStart"/>
            <w:r>
              <w:rPr>
                <w:rStyle w:val="VerbatimChar"/>
              </w:rPr>
              <w:t>z_vl_dist_load_p_low</w:t>
            </w:r>
            <w:proofErr w:type="spellEnd"/>
          </w:p>
        </w:tc>
        <w:tc>
          <w:tcPr>
            <w:tcW w:w="1843" w:type="dxa"/>
          </w:tcPr>
          <w:p w14:paraId="1A6ED754"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29477CE5" w14:textId="77777777" w:rsidR="00345803" w:rsidRPr="00345803" w:rsidRDefault="00345803" w:rsidP="00345803">
            <w:pPr>
              <w:pStyle w:val="aa"/>
              <w:rPr>
                <w:lang w:val="ru-RU"/>
              </w:rPr>
            </w:pPr>
            <w:r w:rsidRPr="00345803">
              <w:rPr>
                <w:lang w:val="ru-RU"/>
              </w:rPr>
              <w:t>Доля мощности в полосе 20–50 Гц</w:t>
            </w:r>
          </w:p>
        </w:tc>
      </w:tr>
      <w:tr w:rsidR="00345803" w14:paraId="5CB05B4E" w14:textId="77777777" w:rsidTr="00345803">
        <w:trPr>
          <w:divId w:val="1101805661"/>
        </w:trPr>
        <w:tc>
          <w:tcPr>
            <w:tcW w:w="3119" w:type="dxa"/>
          </w:tcPr>
          <w:p w14:paraId="2DB2516D" w14:textId="77777777" w:rsidR="00345803" w:rsidRDefault="00345803" w:rsidP="00345803">
            <w:pPr>
              <w:pStyle w:val="aa"/>
            </w:pPr>
            <w:proofErr w:type="spellStart"/>
            <w:r>
              <w:rPr>
                <w:rStyle w:val="VerbatimChar"/>
              </w:rPr>
              <w:t>z_vl_dist_load_p_mid</w:t>
            </w:r>
            <w:proofErr w:type="spellEnd"/>
          </w:p>
        </w:tc>
        <w:tc>
          <w:tcPr>
            <w:tcW w:w="1843" w:type="dxa"/>
          </w:tcPr>
          <w:p w14:paraId="2CEA953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E6C52C6" w14:textId="77777777" w:rsidR="00345803" w:rsidRPr="00345803" w:rsidRDefault="00345803" w:rsidP="00345803">
            <w:pPr>
              <w:pStyle w:val="aa"/>
              <w:rPr>
                <w:lang w:val="ru-RU"/>
              </w:rPr>
            </w:pPr>
            <w:r w:rsidRPr="00345803">
              <w:rPr>
                <w:lang w:val="ru-RU"/>
              </w:rPr>
              <w:t>Доля мощности в полосе 50–150 Гц</w:t>
            </w:r>
          </w:p>
        </w:tc>
      </w:tr>
      <w:tr w:rsidR="00345803" w14:paraId="0C42204E" w14:textId="77777777" w:rsidTr="00345803">
        <w:trPr>
          <w:divId w:val="1101805661"/>
        </w:trPr>
        <w:tc>
          <w:tcPr>
            <w:tcW w:w="3119" w:type="dxa"/>
          </w:tcPr>
          <w:p w14:paraId="74ABB652" w14:textId="77777777" w:rsidR="00345803" w:rsidRDefault="00345803" w:rsidP="00345803">
            <w:pPr>
              <w:pStyle w:val="aa"/>
            </w:pPr>
            <w:proofErr w:type="spellStart"/>
            <w:r>
              <w:rPr>
                <w:rStyle w:val="VerbatimChar"/>
              </w:rPr>
              <w:t>z_vl_dist_load_p_high</w:t>
            </w:r>
            <w:proofErr w:type="spellEnd"/>
          </w:p>
        </w:tc>
        <w:tc>
          <w:tcPr>
            <w:tcW w:w="1843" w:type="dxa"/>
          </w:tcPr>
          <w:p w14:paraId="7A7E52B5"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B37F1BF" w14:textId="77777777" w:rsidR="00345803" w:rsidRPr="00345803" w:rsidRDefault="00345803" w:rsidP="00345803">
            <w:pPr>
              <w:pStyle w:val="aa"/>
              <w:rPr>
                <w:lang w:val="ru-RU"/>
              </w:rPr>
            </w:pPr>
            <w:r w:rsidRPr="00345803">
              <w:rPr>
                <w:lang w:val="ru-RU"/>
              </w:rPr>
              <w:t>Доля мощности в полосе 150–450 Гц</w:t>
            </w:r>
          </w:p>
        </w:tc>
      </w:tr>
      <w:tr w:rsidR="00345803" w14:paraId="09A17E77" w14:textId="77777777" w:rsidTr="00345803">
        <w:trPr>
          <w:divId w:val="1101805661"/>
        </w:trPr>
        <w:tc>
          <w:tcPr>
            <w:tcW w:w="3119" w:type="dxa"/>
          </w:tcPr>
          <w:p w14:paraId="5FDE03BC" w14:textId="77777777" w:rsidR="00345803" w:rsidRDefault="00345803" w:rsidP="00345803">
            <w:pPr>
              <w:pStyle w:val="aa"/>
            </w:pPr>
            <w:proofErr w:type="spellStart"/>
            <w:r>
              <w:rPr>
                <w:rStyle w:val="VerbatimChar"/>
              </w:rPr>
              <w:t>z_vl_dist_load_ratio_mid_high</w:t>
            </w:r>
            <w:proofErr w:type="spellEnd"/>
          </w:p>
        </w:tc>
        <w:tc>
          <w:tcPr>
            <w:tcW w:w="1843" w:type="dxa"/>
          </w:tcPr>
          <w:p w14:paraId="6342345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DDFB14B"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p>
        </w:tc>
      </w:tr>
      <w:tr w:rsidR="00345803" w14:paraId="2A9050C0" w14:textId="77777777" w:rsidTr="00345803">
        <w:trPr>
          <w:divId w:val="1101805661"/>
        </w:trPr>
        <w:tc>
          <w:tcPr>
            <w:tcW w:w="3119" w:type="dxa"/>
          </w:tcPr>
          <w:p w14:paraId="137D4438" w14:textId="77777777" w:rsidR="00345803" w:rsidRDefault="00345803" w:rsidP="00345803">
            <w:pPr>
              <w:pStyle w:val="aa"/>
            </w:pPr>
            <w:r>
              <w:rPr>
                <w:rStyle w:val="VerbatimChar"/>
              </w:rPr>
              <w:t>z_vl_dist_load_e_d2</w:t>
            </w:r>
          </w:p>
        </w:tc>
        <w:tc>
          <w:tcPr>
            <w:tcW w:w="1843" w:type="dxa"/>
          </w:tcPr>
          <w:p w14:paraId="47AED988"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9DC114C"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2 (~250–500 Гц)</w:t>
            </w:r>
          </w:p>
        </w:tc>
      </w:tr>
      <w:tr w:rsidR="00345803" w14:paraId="6974ABC2" w14:textId="77777777" w:rsidTr="00345803">
        <w:trPr>
          <w:divId w:val="1101805661"/>
        </w:trPr>
        <w:tc>
          <w:tcPr>
            <w:tcW w:w="3119" w:type="dxa"/>
          </w:tcPr>
          <w:p w14:paraId="7D769BCE" w14:textId="77777777" w:rsidR="00345803" w:rsidRDefault="00345803" w:rsidP="00345803">
            <w:pPr>
              <w:pStyle w:val="aa"/>
            </w:pPr>
            <w:r>
              <w:rPr>
                <w:rStyle w:val="VerbatimChar"/>
              </w:rPr>
              <w:t>z_vl_dist_load_e_d3</w:t>
            </w:r>
          </w:p>
        </w:tc>
        <w:tc>
          <w:tcPr>
            <w:tcW w:w="1843" w:type="dxa"/>
          </w:tcPr>
          <w:p w14:paraId="4A4427AB"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B2B273"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3 (~125–250 Гц)</w:t>
            </w:r>
          </w:p>
        </w:tc>
      </w:tr>
      <w:tr w:rsidR="00345803" w14:paraId="67FE5FE7" w14:textId="77777777" w:rsidTr="00345803">
        <w:trPr>
          <w:divId w:val="1101805661"/>
        </w:trPr>
        <w:tc>
          <w:tcPr>
            <w:tcW w:w="3119" w:type="dxa"/>
          </w:tcPr>
          <w:p w14:paraId="3BEE2458" w14:textId="77777777" w:rsidR="00345803" w:rsidRDefault="00345803" w:rsidP="00345803">
            <w:pPr>
              <w:pStyle w:val="aa"/>
            </w:pPr>
            <w:r>
              <w:rPr>
                <w:rStyle w:val="VerbatimChar"/>
              </w:rPr>
              <w:t>z_vl_dist_load_e_d4</w:t>
            </w:r>
          </w:p>
        </w:tc>
        <w:tc>
          <w:tcPr>
            <w:tcW w:w="1843" w:type="dxa"/>
          </w:tcPr>
          <w:p w14:paraId="39F508E7"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86363F5"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4 (~62–125 Гц)</w:t>
            </w:r>
          </w:p>
        </w:tc>
      </w:tr>
      <w:tr w:rsidR="00345803" w14:paraId="49E8B65E" w14:textId="77777777" w:rsidTr="00345803">
        <w:trPr>
          <w:divId w:val="1101805661"/>
        </w:trPr>
        <w:tc>
          <w:tcPr>
            <w:tcW w:w="3119" w:type="dxa"/>
          </w:tcPr>
          <w:p w14:paraId="24B22013" w14:textId="77777777" w:rsidR="00345803" w:rsidRDefault="00345803" w:rsidP="00345803">
            <w:pPr>
              <w:pStyle w:val="aa"/>
            </w:pPr>
            <w:r>
              <w:rPr>
                <w:rStyle w:val="VerbatimChar"/>
              </w:rPr>
              <w:t>z_vl_dist_load_e_d5</w:t>
            </w:r>
          </w:p>
        </w:tc>
        <w:tc>
          <w:tcPr>
            <w:tcW w:w="1843" w:type="dxa"/>
          </w:tcPr>
          <w:p w14:paraId="608535B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16BA6BE"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5 (~31–62 Гц)</w:t>
            </w:r>
          </w:p>
        </w:tc>
      </w:tr>
      <w:tr w:rsidR="00345803" w14:paraId="4708612C" w14:textId="77777777" w:rsidTr="00345803">
        <w:trPr>
          <w:divId w:val="1101805661"/>
        </w:trPr>
        <w:tc>
          <w:tcPr>
            <w:tcW w:w="3119" w:type="dxa"/>
          </w:tcPr>
          <w:p w14:paraId="7FA90AFD" w14:textId="77777777" w:rsidR="00345803" w:rsidRDefault="00345803" w:rsidP="00345803">
            <w:pPr>
              <w:pStyle w:val="aa"/>
            </w:pPr>
            <w:proofErr w:type="spellStart"/>
            <w:r>
              <w:rPr>
                <w:rStyle w:val="VerbatimChar"/>
              </w:rPr>
              <w:t>z_vl_dist_load_wavelet_entropy</w:t>
            </w:r>
            <w:proofErr w:type="spellEnd"/>
          </w:p>
        </w:tc>
        <w:tc>
          <w:tcPr>
            <w:tcW w:w="1843" w:type="dxa"/>
          </w:tcPr>
          <w:p w14:paraId="131779C2"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6A6C60C" w14:textId="77777777" w:rsidR="00345803" w:rsidRPr="00345803" w:rsidRDefault="00345803" w:rsidP="00345803">
            <w:pPr>
              <w:pStyle w:val="aa"/>
              <w:rPr>
                <w:lang w:val="ru-RU"/>
              </w:rPr>
            </w:pPr>
            <w:proofErr w:type="spellStart"/>
            <w:r w:rsidRPr="00345803">
              <w:rPr>
                <w:lang w:val="ru-RU"/>
              </w:rPr>
              <w:t>Вейвлет</w:t>
            </w:r>
            <w:proofErr w:type="spellEnd"/>
            <w:r w:rsidRPr="00345803">
              <w:rPr>
                <w:lang w:val="ru-RU"/>
              </w:rPr>
              <w:t xml:space="preserve">-энтропия (неупорядоченность по </w:t>
            </w:r>
            <w:proofErr w:type="spellStart"/>
            <w:r w:rsidRPr="00345803">
              <w:rPr>
                <w:lang w:val="ru-RU"/>
              </w:rPr>
              <w:t>субдиапазонам</w:t>
            </w:r>
            <w:proofErr w:type="spellEnd"/>
            <w:r w:rsidRPr="00345803">
              <w:rPr>
                <w:lang w:val="ru-RU"/>
              </w:rPr>
              <w:t>)</w:t>
            </w:r>
          </w:p>
        </w:tc>
      </w:tr>
      <w:tr w:rsidR="00345803" w14:paraId="57F8E70C" w14:textId="77777777" w:rsidTr="00345803">
        <w:trPr>
          <w:divId w:val="1101805661"/>
        </w:trPr>
        <w:tc>
          <w:tcPr>
            <w:tcW w:w="3119" w:type="dxa"/>
          </w:tcPr>
          <w:p w14:paraId="2784B246" w14:textId="77777777" w:rsidR="00345803" w:rsidRDefault="00345803" w:rsidP="00345803">
            <w:pPr>
              <w:pStyle w:val="aa"/>
            </w:pPr>
            <w:proofErr w:type="spellStart"/>
            <w:r>
              <w:rPr>
                <w:rStyle w:val="VerbatimChar"/>
              </w:rPr>
              <w:t>z_vl_dist_load_ratio_low_high</w:t>
            </w:r>
            <w:proofErr w:type="spellEnd"/>
          </w:p>
        </w:tc>
        <w:tc>
          <w:tcPr>
            <w:tcW w:w="1843" w:type="dxa"/>
          </w:tcPr>
          <w:p w14:paraId="28B7E060"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1279E83" w14:textId="77777777" w:rsidR="00345803" w:rsidRPr="00345803" w:rsidRDefault="00345803" w:rsidP="00345803">
            <w:pPr>
              <w:pStyle w:val="aa"/>
              <w:rPr>
                <w:lang w:val="ru-RU"/>
              </w:rPr>
            </w:pPr>
            <w:r w:rsidRPr="00345803">
              <w:rPr>
                <w:lang w:val="ru-RU"/>
              </w:rPr>
              <w:t>Отношение энергий (</w:t>
            </w:r>
            <w:r>
              <w:t>d</w:t>
            </w:r>
            <w:r w:rsidRPr="00345803">
              <w:rPr>
                <w:lang w:val="ru-RU"/>
              </w:rPr>
              <w:t>4+</w:t>
            </w:r>
            <w:r>
              <w:t>d</w:t>
            </w:r>
            <w:r w:rsidRPr="00345803">
              <w:rPr>
                <w:lang w:val="ru-RU"/>
              </w:rPr>
              <w:t>5) / (</w:t>
            </w:r>
            <w:r>
              <w:t>d</w:t>
            </w:r>
            <w:r w:rsidRPr="00345803">
              <w:rPr>
                <w:lang w:val="ru-RU"/>
              </w:rPr>
              <w:t>2+</w:t>
            </w:r>
            <w:r>
              <w:t>d</w:t>
            </w:r>
            <w:r w:rsidRPr="00345803">
              <w:rPr>
                <w:lang w:val="ru-RU"/>
              </w:rPr>
              <w:t>3)</w:t>
            </w:r>
          </w:p>
        </w:tc>
      </w:tr>
      <w:tr w:rsidR="00345803" w14:paraId="3B16CB2E" w14:textId="77777777" w:rsidTr="00345803">
        <w:trPr>
          <w:divId w:val="1101805661"/>
        </w:trPr>
        <w:tc>
          <w:tcPr>
            <w:tcW w:w="3119" w:type="dxa"/>
          </w:tcPr>
          <w:p w14:paraId="02C4A0F0" w14:textId="77777777" w:rsidR="00345803" w:rsidRDefault="00345803" w:rsidP="00345803">
            <w:pPr>
              <w:pStyle w:val="aa"/>
            </w:pPr>
            <w:proofErr w:type="spellStart"/>
            <w:r>
              <w:rPr>
                <w:rStyle w:val="VerbatimChar"/>
              </w:rPr>
              <w:t>z_vl_dist_rest_rms</w:t>
            </w:r>
            <w:proofErr w:type="spellEnd"/>
          </w:p>
        </w:tc>
        <w:tc>
          <w:tcPr>
            <w:tcW w:w="1843" w:type="dxa"/>
          </w:tcPr>
          <w:p w14:paraId="4C5EC80A"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B2D11F5" w14:textId="77777777" w:rsidR="00345803" w:rsidRPr="00345803" w:rsidRDefault="00345803" w:rsidP="00345803">
            <w:pPr>
              <w:pStyle w:val="aa"/>
              <w:rPr>
                <w:lang w:val="ru-RU"/>
              </w:rPr>
            </w:pPr>
            <w:r>
              <w:t>RMS</w:t>
            </w:r>
            <w:r w:rsidRPr="00345803">
              <w:rPr>
                <w:lang w:val="ru-RU"/>
              </w:rPr>
              <w:t xml:space="preserve"> ЭМГ в фазе восстановления</w:t>
            </w:r>
          </w:p>
        </w:tc>
      </w:tr>
      <w:tr w:rsidR="00345803" w14:paraId="0A6943EE" w14:textId="77777777" w:rsidTr="00345803">
        <w:trPr>
          <w:divId w:val="1101805661"/>
        </w:trPr>
        <w:tc>
          <w:tcPr>
            <w:tcW w:w="3119" w:type="dxa"/>
          </w:tcPr>
          <w:p w14:paraId="747D8231" w14:textId="77777777" w:rsidR="00345803" w:rsidRDefault="00345803" w:rsidP="00345803">
            <w:pPr>
              <w:pStyle w:val="aa"/>
            </w:pPr>
            <w:proofErr w:type="spellStart"/>
            <w:r>
              <w:rPr>
                <w:rStyle w:val="VerbatimChar"/>
              </w:rPr>
              <w:t>z_vl_dist_rest_mav</w:t>
            </w:r>
            <w:proofErr w:type="spellEnd"/>
          </w:p>
        </w:tc>
        <w:tc>
          <w:tcPr>
            <w:tcW w:w="1843" w:type="dxa"/>
          </w:tcPr>
          <w:p w14:paraId="0DF893E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44DDECE" w14:textId="77777777" w:rsidR="00345803" w:rsidRPr="00345803" w:rsidRDefault="00345803" w:rsidP="00345803">
            <w:pPr>
              <w:pStyle w:val="aa"/>
              <w:rPr>
                <w:lang w:val="ru-RU"/>
              </w:rPr>
            </w:pPr>
            <w:r>
              <w:t>MAV</w:t>
            </w:r>
            <w:r w:rsidRPr="00345803">
              <w:rPr>
                <w:lang w:val="ru-RU"/>
              </w:rPr>
              <w:t xml:space="preserve"> ЭМГ в фазе восстановления</w:t>
            </w:r>
          </w:p>
        </w:tc>
      </w:tr>
      <w:tr w:rsidR="00345803" w14:paraId="2B45DE35" w14:textId="77777777" w:rsidTr="00345803">
        <w:trPr>
          <w:divId w:val="1101805661"/>
        </w:trPr>
        <w:tc>
          <w:tcPr>
            <w:tcW w:w="3119" w:type="dxa"/>
          </w:tcPr>
          <w:p w14:paraId="035FB2B1" w14:textId="77777777" w:rsidR="00345803" w:rsidRDefault="00345803" w:rsidP="00345803">
            <w:pPr>
              <w:pStyle w:val="aa"/>
            </w:pPr>
            <w:proofErr w:type="spellStart"/>
            <w:r>
              <w:rPr>
                <w:rStyle w:val="VerbatimChar"/>
              </w:rPr>
              <w:t>z_vl_dist_rest_wl</w:t>
            </w:r>
            <w:proofErr w:type="spellEnd"/>
          </w:p>
        </w:tc>
        <w:tc>
          <w:tcPr>
            <w:tcW w:w="1843" w:type="dxa"/>
          </w:tcPr>
          <w:p w14:paraId="0956F0BE"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75E6497" w14:textId="77777777" w:rsidR="00345803" w:rsidRDefault="00345803" w:rsidP="00345803">
            <w:pPr>
              <w:pStyle w:val="aa"/>
            </w:pPr>
            <w:r>
              <w:t xml:space="preserve">WL в </w:t>
            </w:r>
            <w:proofErr w:type="spellStart"/>
            <w:r>
              <w:t>фазе</w:t>
            </w:r>
            <w:proofErr w:type="spellEnd"/>
            <w:r>
              <w:t xml:space="preserve"> </w:t>
            </w:r>
            <w:proofErr w:type="spellStart"/>
            <w:r>
              <w:t>восстановления</w:t>
            </w:r>
            <w:proofErr w:type="spellEnd"/>
          </w:p>
        </w:tc>
      </w:tr>
      <w:tr w:rsidR="00345803" w14:paraId="45C9D166" w14:textId="77777777" w:rsidTr="00345803">
        <w:trPr>
          <w:divId w:val="1101805661"/>
        </w:trPr>
        <w:tc>
          <w:tcPr>
            <w:tcW w:w="3119" w:type="dxa"/>
          </w:tcPr>
          <w:p w14:paraId="326A5991" w14:textId="77777777" w:rsidR="00345803" w:rsidRDefault="00345803" w:rsidP="00345803">
            <w:pPr>
              <w:pStyle w:val="aa"/>
            </w:pPr>
            <w:proofErr w:type="spellStart"/>
            <w:r>
              <w:rPr>
                <w:rStyle w:val="VerbatimChar"/>
              </w:rPr>
              <w:t>z_vl_dist_rest_zcr</w:t>
            </w:r>
            <w:proofErr w:type="spellEnd"/>
          </w:p>
        </w:tc>
        <w:tc>
          <w:tcPr>
            <w:tcW w:w="1843" w:type="dxa"/>
          </w:tcPr>
          <w:p w14:paraId="34FAE000"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7702F0D" w14:textId="77777777" w:rsidR="00345803" w:rsidRDefault="00345803" w:rsidP="00345803">
            <w:pPr>
              <w:pStyle w:val="aa"/>
            </w:pPr>
            <w:r>
              <w:t xml:space="preserve">ZCR в </w:t>
            </w:r>
            <w:proofErr w:type="spellStart"/>
            <w:r>
              <w:t>фазе</w:t>
            </w:r>
            <w:proofErr w:type="spellEnd"/>
            <w:r>
              <w:t xml:space="preserve"> </w:t>
            </w:r>
            <w:proofErr w:type="spellStart"/>
            <w:r>
              <w:t>восстановления</w:t>
            </w:r>
            <w:proofErr w:type="spellEnd"/>
          </w:p>
        </w:tc>
      </w:tr>
      <w:tr w:rsidR="00345803" w14:paraId="2857C286" w14:textId="77777777" w:rsidTr="00345803">
        <w:trPr>
          <w:divId w:val="1101805661"/>
        </w:trPr>
        <w:tc>
          <w:tcPr>
            <w:tcW w:w="3119" w:type="dxa"/>
          </w:tcPr>
          <w:p w14:paraId="6A73216D" w14:textId="77777777" w:rsidR="00345803" w:rsidRDefault="00345803" w:rsidP="00345803">
            <w:pPr>
              <w:pStyle w:val="aa"/>
            </w:pPr>
            <w:proofErr w:type="spellStart"/>
            <w:r>
              <w:rPr>
                <w:rStyle w:val="VerbatimChar"/>
              </w:rPr>
              <w:t>z_vl_dist_rest_mdf</w:t>
            </w:r>
            <w:proofErr w:type="spellEnd"/>
          </w:p>
        </w:tc>
        <w:tc>
          <w:tcPr>
            <w:tcW w:w="1843" w:type="dxa"/>
          </w:tcPr>
          <w:p w14:paraId="5DD63799"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E1FE316" w14:textId="77777777" w:rsidR="00345803" w:rsidRDefault="00345803" w:rsidP="00345803">
            <w:pPr>
              <w:pStyle w:val="aa"/>
            </w:pPr>
            <w:r>
              <w:t xml:space="preserve">MDF в </w:t>
            </w:r>
            <w:proofErr w:type="spellStart"/>
            <w:r>
              <w:t>фазе</w:t>
            </w:r>
            <w:proofErr w:type="spellEnd"/>
            <w:r>
              <w:t xml:space="preserve"> </w:t>
            </w:r>
            <w:proofErr w:type="spellStart"/>
            <w:r>
              <w:t>восстановления</w:t>
            </w:r>
            <w:proofErr w:type="spellEnd"/>
          </w:p>
        </w:tc>
      </w:tr>
      <w:tr w:rsidR="00345803" w14:paraId="59B4D69A" w14:textId="77777777" w:rsidTr="00345803">
        <w:trPr>
          <w:divId w:val="1101805661"/>
        </w:trPr>
        <w:tc>
          <w:tcPr>
            <w:tcW w:w="3119" w:type="dxa"/>
          </w:tcPr>
          <w:p w14:paraId="49CE4826" w14:textId="77777777" w:rsidR="00345803" w:rsidRDefault="00345803" w:rsidP="00345803">
            <w:pPr>
              <w:pStyle w:val="aa"/>
            </w:pPr>
            <w:proofErr w:type="spellStart"/>
            <w:r>
              <w:rPr>
                <w:rStyle w:val="VerbatimChar"/>
              </w:rPr>
              <w:t>z_vl_dist_rest_mnf</w:t>
            </w:r>
            <w:proofErr w:type="spellEnd"/>
          </w:p>
        </w:tc>
        <w:tc>
          <w:tcPr>
            <w:tcW w:w="1843" w:type="dxa"/>
          </w:tcPr>
          <w:p w14:paraId="09B2BFDC"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9771D89" w14:textId="77777777" w:rsidR="00345803" w:rsidRDefault="00345803" w:rsidP="00345803">
            <w:pPr>
              <w:pStyle w:val="aa"/>
            </w:pPr>
            <w:r>
              <w:t xml:space="preserve">MNF в </w:t>
            </w:r>
            <w:proofErr w:type="spellStart"/>
            <w:r>
              <w:t>фазе</w:t>
            </w:r>
            <w:proofErr w:type="spellEnd"/>
            <w:r>
              <w:t xml:space="preserve"> </w:t>
            </w:r>
            <w:proofErr w:type="spellStart"/>
            <w:r>
              <w:t>восстановления</w:t>
            </w:r>
            <w:proofErr w:type="spellEnd"/>
          </w:p>
        </w:tc>
      </w:tr>
      <w:tr w:rsidR="00345803" w14:paraId="7F2BFC88" w14:textId="77777777" w:rsidTr="00345803">
        <w:trPr>
          <w:divId w:val="1101805661"/>
        </w:trPr>
        <w:tc>
          <w:tcPr>
            <w:tcW w:w="3119" w:type="dxa"/>
          </w:tcPr>
          <w:p w14:paraId="0999B6E1" w14:textId="77777777" w:rsidR="00345803" w:rsidRDefault="00345803" w:rsidP="00345803">
            <w:pPr>
              <w:pStyle w:val="aa"/>
            </w:pPr>
            <w:proofErr w:type="spellStart"/>
            <w:r>
              <w:rPr>
                <w:rStyle w:val="VerbatimChar"/>
              </w:rPr>
              <w:t>z_vl_dist_rest_p_low</w:t>
            </w:r>
            <w:proofErr w:type="spellEnd"/>
          </w:p>
        </w:tc>
        <w:tc>
          <w:tcPr>
            <w:tcW w:w="1843" w:type="dxa"/>
          </w:tcPr>
          <w:p w14:paraId="69097C8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BFC0A83" w14:textId="77777777" w:rsidR="00345803" w:rsidRPr="00345803" w:rsidRDefault="00345803" w:rsidP="00345803">
            <w:pPr>
              <w:pStyle w:val="aa"/>
              <w:rPr>
                <w:lang w:val="ru-RU"/>
              </w:rPr>
            </w:pPr>
            <w:r w:rsidRPr="00345803">
              <w:rPr>
                <w:lang w:val="ru-RU"/>
              </w:rPr>
              <w:t>Доля мощности 20–50 Гц в фазе восстановления</w:t>
            </w:r>
          </w:p>
        </w:tc>
      </w:tr>
      <w:tr w:rsidR="00345803" w14:paraId="7864AE67" w14:textId="77777777" w:rsidTr="00345803">
        <w:trPr>
          <w:divId w:val="1101805661"/>
        </w:trPr>
        <w:tc>
          <w:tcPr>
            <w:tcW w:w="3119" w:type="dxa"/>
          </w:tcPr>
          <w:p w14:paraId="5583EF68" w14:textId="77777777" w:rsidR="00345803" w:rsidRDefault="00345803" w:rsidP="00345803">
            <w:pPr>
              <w:pStyle w:val="aa"/>
            </w:pPr>
            <w:proofErr w:type="spellStart"/>
            <w:r>
              <w:rPr>
                <w:rStyle w:val="VerbatimChar"/>
              </w:rPr>
              <w:lastRenderedPageBreak/>
              <w:t>z_vl_dist_rest_p_mid</w:t>
            </w:r>
            <w:proofErr w:type="spellEnd"/>
          </w:p>
        </w:tc>
        <w:tc>
          <w:tcPr>
            <w:tcW w:w="1843" w:type="dxa"/>
          </w:tcPr>
          <w:p w14:paraId="4184485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AD7159C" w14:textId="77777777" w:rsidR="00345803" w:rsidRPr="00345803" w:rsidRDefault="00345803" w:rsidP="00345803">
            <w:pPr>
              <w:pStyle w:val="aa"/>
              <w:rPr>
                <w:lang w:val="ru-RU"/>
              </w:rPr>
            </w:pPr>
            <w:r w:rsidRPr="00345803">
              <w:rPr>
                <w:lang w:val="ru-RU"/>
              </w:rPr>
              <w:t>Доля мощности 50–150 Гц в фазе восстановления</w:t>
            </w:r>
          </w:p>
        </w:tc>
      </w:tr>
      <w:tr w:rsidR="00345803" w14:paraId="62A2C583" w14:textId="77777777" w:rsidTr="00345803">
        <w:trPr>
          <w:divId w:val="1101805661"/>
        </w:trPr>
        <w:tc>
          <w:tcPr>
            <w:tcW w:w="3119" w:type="dxa"/>
          </w:tcPr>
          <w:p w14:paraId="4983901E" w14:textId="77777777" w:rsidR="00345803" w:rsidRDefault="00345803" w:rsidP="00345803">
            <w:pPr>
              <w:pStyle w:val="aa"/>
            </w:pPr>
            <w:proofErr w:type="spellStart"/>
            <w:r>
              <w:rPr>
                <w:rStyle w:val="VerbatimChar"/>
              </w:rPr>
              <w:t>z_vl_dist_rest_p_high</w:t>
            </w:r>
            <w:proofErr w:type="spellEnd"/>
          </w:p>
        </w:tc>
        <w:tc>
          <w:tcPr>
            <w:tcW w:w="1843" w:type="dxa"/>
          </w:tcPr>
          <w:p w14:paraId="573C9B8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B284318" w14:textId="77777777" w:rsidR="00345803" w:rsidRPr="00345803" w:rsidRDefault="00345803" w:rsidP="00345803">
            <w:pPr>
              <w:pStyle w:val="aa"/>
              <w:rPr>
                <w:lang w:val="ru-RU"/>
              </w:rPr>
            </w:pPr>
            <w:r w:rsidRPr="00345803">
              <w:rPr>
                <w:lang w:val="ru-RU"/>
              </w:rPr>
              <w:t>Доля мощности 150–450 Гц в фазе восстановления</w:t>
            </w:r>
          </w:p>
        </w:tc>
      </w:tr>
      <w:tr w:rsidR="00345803" w14:paraId="21C5F785" w14:textId="77777777" w:rsidTr="00345803">
        <w:trPr>
          <w:divId w:val="1101805661"/>
        </w:trPr>
        <w:tc>
          <w:tcPr>
            <w:tcW w:w="3119" w:type="dxa"/>
          </w:tcPr>
          <w:p w14:paraId="19800B9B" w14:textId="77777777" w:rsidR="00345803" w:rsidRDefault="00345803" w:rsidP="00345803">
            <w:pPr>
              <w:pStyle w:val="aa"/>
            </w:pPr>
            <w:proofErr w:type="spellStart"/>
            <w:r>
              <w:rPr>
                <w:rStyle w:val="VerbatimChar"/>
              </w:rPr>
              <w:t>z_vl_dist_rest_ratio_mid_high</w:t>
            </w:r>
            <w:proofErr w:type="spellEnd"/>
          </w:p>
        </w:tc>
        <w:tc>
          <w:tcPr>
            <w:tcW w:w="1843" w:type="dxa"/>
          </w:tcPr>
          <w:p w14:paraId="604A0B0E"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396F872"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восст</w:t>
            </w:r>
            <w:proofErr w:type="spellEnd"/>
            <w:r w:rsidRPr="00345803">
              <w:rPr>
                <w:lang w:val="ru-RU"/>
              </w:rPr>
              <w:t>.)</w:t>
            </w:r>
          </w:p>
        </w:tc>
      </w:tr>
      <w:tr w:rsidR="00345803" w14:paraId="109AB647" w14:textId="77777777" w:rsidTr="00345803">
        <w:trPr>
          <w:divId w:val="1101805661"/>
        </w:trPr>
        <w:tc>
          <w:tcPr>
            <w:tcW w:w="3119" w:type="dxa"/>
          </w:tcPr>
          <w:p w14:paraId="42B57572" w14:textId="77777777" w:rsidR="00345803" w:rsidRDefault="00345803" w:rsidP="00345803">
            <w:pPr>
              <w:pStyle w:val="aa"/>
            </w:pPr>
            <w:r>
              <w:rPr>
                <w:rStyle w:val="VerbatimChar"/>
              </w:rPr>
              <w:t>z_vl_dist_rest_e_d2</w:t>
            </w:r>
          </w:p>
        </w:tc>
        <w:tc>
          <w:tcPr>
            <w:tcW w:w="1843" w:type="dxa"/>
          </w:tcPr>
          <w:p w14:paraId="46675ED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6AF5D4B"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2 в фазе восстановления</w:t>
            </w:r>
          </w:p>
        </w:tc>
      </w:tr>
      <w:tr w:rsidR="00345803" w14:paraId="2A18AAE9" w14:textId="77777777" w:rsidTr="00345803">
        <w:trPr>
          <w:divId w:val="1101805661"/>
        </w:trPr>
        <w:tc>
          <w:tcPr>
            <w:tcW w:w="3119" w:type="dxa"/>
          </w:tcPr>
          <w:p w14:paraId="1A4F85D5" w14:textId="77777777" w:rsidR="00345803" w:rsidRDefault="00345803" w:rsidP="00345803">
            <w:pPr>
              <w:pStyle w:val="aa"/>
            </w:pPr>
            <w:r>
              <w:rPr>
                <w:rStyle w:val="VerbatimChar"/>
              </w:rPr>
              <w:t>z_vl_dist_rest_e_d3</w:t>
            </w:r>
          </w:p>
        </w:tc>
        <w:tc>
          <w:tcPr>
            <w:tcW w:w="1843" w:type="dxa"/>
          </w:tcPr>
          <w:p w14:paraId="77CDED27"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320FFAE3"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3 в фазе восстановления</w:t>
            </w:r>
          </w:p>
        </w:tc>
      </w:tr>
      <w:tr w:rsidR="00345803" w14:paraId="10EF0DD0" w14:textId="77777777" w:rsidTr="00345803">
        <w:trPr>
          <w:divId w:val="1101805661"/>
        </w:trPr>
        <w:tc>
          <w:tcPr>
            <w:tcW w:w="3119" w:type="dxa"/>
          </w:tcPr>
          <w:p w14:paraId="0F617B53" w14:textId="77777777" w:rsidR="00345803" w:rsidRDefault="00345803" w:rsidP="00345803">
            <w:pPr>
              <w:pStyle w:val="aa"/>
            </w:pPr>
            <w:r>
              <w:rPr>
                <w:rStyle w:val="VerbatimChar"/>
              </w:rPr>
              <w:t>z_vl_dist_rest_e_d4</w:t>
            </w:r>
          </w:p>
        </w:tc>
        <w:tc>
          <w:tcPr>
            <w:tcW w:w="1843" w:type="dxa"/>
          </w:tcPr>
          <w:p w14:paraId="29C4C7F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D390E85"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4 в фазе восстановления</w:t>
            </w:r>
          </w:p>
        </w:tc>
      </w:tr>
      <w:tr w:rsidR="00345803" w14:paraId="229D2451" w14:textId="77777777" w:rsidTr="00345803">
        <w:trPr>
          <w:divId w:val="1101805661"/>
        </w:trPr>
        <w:tc>
          <w:tcPr>
            <w:tcW w:w="3119" w:type="dxa"/>
          </w:tcPr>
          <w:p w14:paraId="3DF1A407" w14:textId="77777777" w:rsidR="00345803" w:rsidRDefault="00345803" w:rsidP="00345803">
            <w:pPr>
              <w:pStyle w:val="aa"/>
            </w:pPr>
            <w:r>
              <w:rPr>
                <w:rStyle w:val="VerbatimChar"/>
              </w:rPr>
              <w:t>z_vl_dist_rest_e_d5</w:t>
            </w:r>
          </w:p>
        </w:tc>
        <w:tc>
          <w:tcPr>
            <w:tcW w:w="1843" w:type="dxa"/>
          </w:tcPr>
          <w:p w14:paraId="7A2E749C"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33C7D3B"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5 в фазе восстановления</w:t>
            </w:r>
          </w:p>
        </w:tc>
      </w:tr>
      <w:tr w:rsidR="00345803" w14:paraId="0C19B2CC" w14:textId="77777777" w:rsidTr="00345803">
        <w:trPr>
          <w:divId w:val="1101805661"/>
        </w:trPr>
        <w:tc>
          <w:tcPr>
            <w:tcW w:w="3119" w:type="dxa"/>
          </w:tcPr>
          <w:p w14:paraId="0186EFC7" w14:textId="77777777" w:rsidR="00345803" w:rsidRDefault="00345803" w:rsidP="00345803">
            <w:pPr>
              <w:pStyle w:val="aa"/>
            </w:pPr>
            <w:proofErr w:type="spellStart"/>
            <w:r>
              <w:rPr>
                <w:rStyle w:val="VerbatimChar"/>
              </w:rPr>
              <w:t>z_vl_dist_rest_wavelet_entropy</w:t>
            </w:r>
            <w:proofErr w:type="spellEnd"/>
          </w:p>
        </w:tc>
        <w:tc>
          <w:tcPr>
            <w:tcW w:w="1843" w:type="dxa"/>
          </w:tcPr>
          <w:p w14:paraId="30A9492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9696A23" w14:textId="77777777" w:rsidR="00345803" w:rsidRDefault="00345803" w:rsidP="00345803">
            <w:pPr>
              <w:pStyle w:val="aa"/>
            </w:pPr>
            <w:proofErr w:type="spellStart"/>
            <w:r>
              <w:t>Вейвлет-энтропия</w:t>
            </w:r>
            <w:proofErr w:type="spellEnd"/>
            <w:r>
              <w:t xml:space="preserve"> (</w:t>
            </w:r>
            <w:proofErr w:type="spellStart"/>
            <w:r>
              <w:t>восст</w:t>
            </w:r>
            <w:proofErr w:type="spellEnd"/>
            <w:r>
              <w:t>.)</w:t>
            </w:r>
          </w:p>
        </w:tc>
      </w:tr>
      <w:tr w:rsidR="00345803" w14:paraId="5910EE99" w14:textId="77777777" w:rsidTr="00345803">
        <w:trPr>
          <w:divId w:val="1101805661"/>
        </w:trPr>
        <w:tc>
          <w:tcPr>
            <w:tcW w:w="3119" w:type="dxa"/>
          </w:tcPr>
          <w:p w14:paraId="50ECF175" w14:textId="77777777" w:rsidR="00345803" w:rsidRDefault="00345803" w:rsidP="00345803">
            <w:pPr>
              <w:pStyle w:val="aa"/>
            </w:pPr>
            <w:proofErr w:type="spellStart"/>
            <w:r>
              <w:rPr>
                <w:rStyle w:val="VerbatimChar"/>
              </w:rPr>
              <w:t>z_vl_dist_rest_ratio_low_high</w:t>
            </w:r>
            <w:proofErr w:type="spellEnd"/>
          </w:p>
        </w:tc>
        <w:tc>
          <w:tcPr>
            <w:tcW w:w="1843" w:type="dxa"/>
          </w:tcPr>
          <w:p w14:paraId="2CF7FBE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088BEEA"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восст</w:t>
            </w:r>
            <w:proofErr w:type="spellEnd"/>
            <w:r w:rsidRPr="00345803">
              <w:rPr>
                <w:lang w:val="ru-RU"/>
              </w:rPr>
              <w:t>.)</w:t>
            </w:r>
          </w:p>
        </w:tc>
      </w:tr>
      <w:tr w:rsidR="00345803" w14:paraId="40D9E1A9" w14:textId="77777777" w:rsidTr="00345803">
        <w:trPr>
          <w:divId w:val="1101805661"/>
        </w:trPr>
        <w:tc>
          <w:tcPr>
            <w:tcW w:w="3119" w:type="dxa"/>
          </w:tcPr>
          <w:p w14:paraId="799E4A61" w14:textId="77777777" w:rsidR="00345803" w:rsidRDefault="00345803" w:rsidP="00345803">
            <w:pPr>
              <w:pStyle w:val="aa"/>
            </w:pPr>
            <w:proofErr w:type="spellStart"/>
            <w:r>
              <w:rPr>
                <w:rStyle w:val="VerbatimChar"/>
              </w:rPr>
              <w:t>z_vl_prox_load_rms</w:t>
            </w:r>
            <w:proofErr w:type="spellEnd"/>
          </w:p>
        </w:tc>
        <w:tc>
          <w:tcPr>
            <w:tcW w:w="1843" w:type="dxa"/>
          </w:tcPr>
          <w:p w14:paraId="48987388"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B9511D5"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2CDDC0DF" w14:textId="77777777" w:rsidTr="00345803">
        <w:trPr>
          <w:divId w:val="1101805661"/>
        </w:trPr>
        <w:tc>
          <w:tcPr>
            <w:tcW w:w="3119" w:type="dxa"/>
          </w:tcPr>
          <w:p w14:paraId="01B2DC9A" w14:textId="77777777" w:rsidR="00345803" w:rsidRDefault="00345803" w:rsidP="00345803">
            <w:pPr>
              <w:pStyle w:val="aa"/>
            </w:pPr>
            <w:proofErr w:type="spellStart"/>
            <w:r>
              <w:rPr>
                <w:rStyle w:val="VerbatimChar"/>
              </w:rPr>
              <w:t>z_vl_prox_load_mav</w:t>
            </w:r>
            <w:proofErr w:type="spellEnd"/>
          </w:p>
        </w:tc>
        <w:tc>
          <w:tcPr>
            <w:tcW w:w="1843" w:type="dxa"/>
          </w:tcPr>
          <w:p w14:paraId="45C5A902"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AF179E2"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03A33E9C" w14:textId="77777777" w:rsidTr="00345803">
        <w:trPr>
          <w:divId w:val="1101805661"/>
        </w:trPr>
        <w:tc>
          <w:tcPr>
            <w:tcW w:w="3119" w:type="dxa"/>
          </w:tcPr>
          <w:p w14:paraId="523D08D2" w14:textId="77777777" w:rsidR="00345803" w:rsidRDefault="00345803" w:rsidP="00345803">
            <w:pPr>
              <w:pStyle w:val="aa"/>
            </w:pPr>
            <w:proofErr w:type="spellStart"/>
            <w:r>
              <w:rPr>
                <w:rStyle w:val="VerbatimChar"/>
              </w:rPr>
              <w:t>z_vl_prox_load_wl</w:t>
            </w:r>
            <w:proofErr w:type="spellEnd"/>
          </w:p>
        </w:tc>
        <w:tc>
          <w:tcPr>
            <w:tcW w:w="1843" w:type="dxa"/>
          </w:tcPr>
          <w:p w14:paraId="0A884A0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298C3A3F"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EAFA65D" w14:textId="77777777" w:rsidTr="00345803">
        <w:trPr>
          <w:divId w:val="1101805661"/>
        </w:trPr>
        <w:tc>
          <w:tcPr>
            <w:tcW w:w="3119" w:type="dxa"/>
          </w:tcPr>
          <w:p w14:paraId="28A5913C" w14:textId="77777777" w:rsidR="00345803" w:rsidRDefault="00345803" w:rsidP="00345803">
            <w:pPr>
              <w:pStyle w:val="aa"/>
            </w:pPr>
            <w:proofErr w:type="spellStart"/>
            <w:r>
              <w:rPr>
                <w:rStyle w:val="VerbatimChar"/>
              </w:rPr>
              <w:t>z_vl_prox_load_zcr</w:t>
            </w:r>
            <w:proofErr w:type="spellEnd"/>
          </w:p>
        </w:tc>
        <w:tc>
          <w:tcPr>
            <w:tcW w:w="1843" w:type="dxa"/>
          </w:tcPr>
          <w:p w14:paraId="72C164DD"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04769BA"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50DF446B" w14:textId="77777777" w:rsidTr="00345803">
        <w:trPr>
          <w:divId w:val="1101805661"/>
        </w:trPr>
        <w:tc>
          <w:tcPr>
            <w:tcW w:w="3119" w:type="dxa"/>
          </w:tcPr>
          <w:p w14:paraId="438E148E" w14:textId="77777777" w:rsidR="00345803" w:rsidRDefault="00345803" w:rsidP="00345803">
            <w:pPr>
              <w:pStyle w:val="aa"/>
            </w:pPr>
            <w:proofErr w:type="spellStart"/>
            <w:r>
              <w:rPr>
                <w:rStyle w:val="VerbatimChar"/>
              </w:rPr>
              <w:t>z_vl_prox_load_mdf</w:t>
            </w:r>
            <w:proofErr w:type="spellEnd"/>
          </w:p>
        </w:tc>
        <w:tc>
          <w:tcPr>
            <w:tcW w:w="1843" w:type="dxa"/>
          </w:tcPr>
          <w:p w14:paraId="3CB75A7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1172B26"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77EFE956" w14:textId="77777777" w:rsidTr="00345803">
        <w:trPr>
          <w:divId w:val="1101805661"/>
        </w:trPr>
        <w:tc>
          <w:tcPr>
            <w:tcW w:w="3119" w:type="dxa"/>
          </w:tcPr>
          <w:p w14:paraId="2050A121" w14:textId="77777777" w:rsidR="00345803" w:rsidRDefault="00345803" w:rsidP="00345803">
            <w:pPr>
              <w:pStyle w:val="aa"/>
            </w:pPr>
            <w:proofErr w:type="spellStart"/>
            <w:r>
              <w:rPr>
                <w:rStyle w:val="VerbatimChar"/>
              </w:rPr>
              <w:t>z_vl_prox_load_mnf</w:t>
            </w:r>
            <w:proofErr w:type="spellEnd"/>
          </w:p>
        </w:tc>
        <w:tc>
          <w:tcPr>
            <w:tcW w:w="1843" w:type="dxa"/>
          </w:tcPr>
          <w:p w14:paraId="504223D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464BE94"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7E1E6C93" w14:textId="77777777" w:rsidTr="00345803">
        <w:trPr>
          <w:divId w:val="1101805661"/>
        </w:trPr>
        <w:tc>
          <w:tcPr>
            <w:tcW w:w="3119" w:type="dxa"/>
          </w:tcPr>
          <w:p w14:paraId="49D78393" w14:textId="77777777" w:rsidR="00345803" w:rsidRDefault="00345803" w:rsidP="00345803">
            <w:pPr>
              <w:pStyle w:val="aa"/>
            </w:pPr>
            <w:proofErr w:type="spellStart"/>
            <w:r>
              <w:rPr>
                <w:rStyle w:val="VerbatimChar"/>
              </w:rPr>
              <w:t>z_vl_prox_load_p_low</w:t>
            </w:r>
            <w:proofErr w:type="spellEnd"/>
          </w:p>
        </w:tc>
        <w:tc>
          <w:tcPr>
            <w:tcW w:w="1843" w:type="dxa"/>
          </w:tcPr>
          <w:p w14:paraId="6BDF77A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6FDB53A" w14:textId="77777777" w:rsidR="00345803" w:rsidRPr="00345803" w:rsidRDefault="00345803" w:rsidP="00345803">
            <w:pPr>
              <w:pStyle w:val="aa"/>
              <w:rPr>
                <w:lang w:val="ru-RU"/>
              </w:rPr>
            </w:pPr>
            <w:r w:rsidRPr="00345803">
              <w:rPr>
                <w:lang w:val="ru-RU"/>
              </w:rPr>
              <w:t>Доля мощности 20–50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4CBF6DC4" w14:textId="77777777" w:rsidTr="00345803">
        <w:trPr>
          <w:divId w:val="1101805661"/>
        </w:trPr>
        <w:tc>
          <w:tcPr>
            <w:tcW w:w="3119" w:type="dxa"/>
          </w:tcPr>
          <w:p w14:paraId="70384301" w14:textId="77777777" w:rsidR="00345803" w:rsidRDefault="00345803" w:rsidP="00345803">
            <w:pPr>
              <w:pStyle w:val="aa"/>
            </w:pPr>
            <w:proofErr w:type="spellStart"/>
            <w:r>
              <w:rPr>
                <w:rStyle w:val="VerbatimChar"/>
              </w:rPr>
              <w:t>z_vl_prox_load_p_mid</w:t>
            </w:r>
            <w:proofErr w:type="spellEnd"/>
          </w:p>
        </w:tc>
        <w:tc>
          <w:tcPr>
            <w:tcW w:w="1843" w:type="dxa"/>
          </w:tcPr>
          <w:p w14:paraId="396F6417"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15FA166" w14:textId="77777777" w:rsidR="00345803" w:rsidRPr="00345803" w:rsidRDefault="00345803" w:rsidP="00345803">
            <w:pPr>
              <w:pStyle w:val="aa"/>
              <w:rPr>
                <w:lang w:val="ru-RU"/>
              </w:rPr>
            </w:pPr>
            <w:r w:rsidRPr="00345803">
              <w:rPr>
                <w:lang w:val="ru-RU"/>
              </w:rPr>
              <w:t>Доля мощности 50–150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5EFD7311" w14:textId="77777777" w:rsidTr="00345803">
        <w:trPr>
          <w:divId w:val="1101805661"/>
        </w:trPr>
        <w:tc>
          <w:tcPr>
            <w:tcW w:w="3119" w:type="dxa"/>
          </w:tcPr>
          <w:p w14:paraId="66E2DC62" w14:textId="77777777" w:rsidR="00345803" w:rsidRDefault="00345803" w:rsidP="00345803">
            <w:pPr>
              <w:pStyle w:val="aa"/>
            </w:pPr>
            <w:proofErr w:type="spellStart"/>
            <w:r>
              <w:rPr>
                <w:rStyle w:val="VerbatimChar"/>
              </w:rPr>
              <w:t>z_vl_prox_load_p_high</w:t>
            </w:r>
            <w:proofErr w:type="spellEnd"/>
          </w:p>
        </w:tc>
        <w:tc>
          <w:tcPr>
            <w:tcW w:w="1843" w:type="dxa"/>
          </w:tcPr>
          <w:p w14:paraId="282D7B49"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3DF77A2" w14:textId="77777777" w:rsidR="00345803" w:rsidRPr="00345803" w:rsidRDefault="00345803" w:rsidP="00345803">
            <w:pPr>
              <w:pStyle w:val="aa"/>
              <w:rPr>
                <w:lang w:val="ru-RU"/>
              </w:rPr>
            </w:pPr>
            <w:r w:rsidRPr="00345803">
              <w:rPr>
                <w:lang w:val="ru-RU"/>
              </w:rPr>
              <w:t>Доля мощности 150–450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1B032C89" w14:textId="77777777" w:rsidTr="00345803">
        <w:trPr>
          <w:divId w:val="1101805661"/>
        </w:trPr>
        <w:tc>
          <w:tcPr>
            <w:tcW w:w="3119" w:type="dxa"/>
          </w:tcPr>
          <w:p w14:paraId="3C343EB3" w14:textId="77777777" w:rsidR="00345803" w:rsidRDefault="00345803" w:rsidP="00345803">
            <w:pPr>
              <w:pStyle w:val="aa"/>
            </w:pPr>
            <w:proofErr w:type="spellStart"/>
            <w:r>
              <w:rPr>
                <w:rStyle w:val="VerbatimChar"/>
              </w:rPr>
              <w:t>z_vl_prox_load_ratio_mid_high</w:t>
            </w:r>
            <w:proofErr w:type="spellEnd"/>
          </w:p>
        </w:tc>
        <w:tc>
          <w:tcPr>
            <w:tcW w:w="1843" w:type="dxa"/>
          </w:tcPr>
          <w:p w14:paraId="3B56259B"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2ED7735"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3C8F8496" w14:textId="77777777" w:rsidTr="00345803">
        <w:trPr>
          <w:divId w:val="1101805661"/>
        </w:trPr>
        <w:tc>
          <w:tcPr>
            <w:tcW w:w="3119" w:type="dxa"/>
          </w:tcPr>
          <w:p w14:paraId="63D0360B" w14:textId="77777777" w:rsidR="00345803" w:rsidRDefault="00345803" w:rsidP="00345803">
            <w:pPr>
              <w:pStyle w:val="aa"/>
            </w:pPr>
            <w:r>
              <w:rPr>
                <w:rStyle w:val="VerbatimChar"/>
              </w:rPr>
              <w:t>z_vl_prox_load_e_d2</w:t>
            </w:r>
          </w:p>
        </w:tc>
        <w:tc>
          <w:tcPr>
            <w:tcW w:w="1843" w:type="dxa"/>
          </w:tcPr>
          <w:p w14:paraId="45B63FA1"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BB3D216"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нагр</w:t>
            </w:r>
            <w:proofErr w:type="spellEnd"/>
            <w:r>
              <w:t>.)</w:t>
            </w:r>
          </w:p>
        </w:tc>
      </w:tr>
      <w:tr w:rsidR="00345803" w14:paraId="509657CE" w14:textId="77777777" w:rsidTr="00345803">
        <w:trPr>
          <w:divId w:val="1101805661"/>
        </w:trPr>
        <w:tc>
          <w:tcPr>
            <w:tcW w:w="3119" w:type="dxa"/>
          </w:tcPr>
          <w:p w14:paraId="68DE4C3A" w14:textId="77777777" w:rsidR="00345803" w:rsidRDefault="00345803" w:rsidP="00345803">
            <w:pPr>
              <w:pStyle w:val="aa"/>
            </w:pPr>
            <w:r>
              <w:rPr>
                <w:rStyle w:val="VerbatimChar"/>
              </w:rPr>
              <w:t>z_vl_prox_load_e_d3</w:t>
            </w:r>
          </w:p>
        </w:tc>
        <w:tc>
          <w:tcPr>
            <w:tcW w:w="1843" w:type="dxa"/>
          </w:tcPr>
          <w:p w14:paraId="331F2FD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E7A9AED"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нагр</w:t>
            </w:r>
            <w:proofErr w:type="spellEnd"/>
            <w:r>
              <w:t>.)</w:t>
            </w:r>
          </w:p>
        </w:tc>
      </w:tr>
      <w:tr w:rsidR="00345803" w14:paraId="132D7762" w14:textId="77777777" w:rsidTr="00345803">
        <w:trPr>
          <w:divId w:val="1101805661"/>
        </w:trPr>
        <w:tc>
          <w:tcPr>
            <w:tcW w:w="3119" w:type="dxa"/>
          </w:tcPr>
          <w:p w14:paraId="32B34E48" w14:textId="77777777" w:rsidR="00345803" w:rsidRDefault="00345803" w:rsidP="00345803">
            <w:pPr>
              <w:pStyle w:val="aa"/>
            </w:pPr>
            <w:r>
              <w:rPr>
                <w:rStyle w:val="VerbatimChar"/>
              </w:rPr>
              <w:t>z_vl_prox_load_e_d4</w:t>
            </w:r>
          </w:p>
        </w:tc>
        <w:tc>
          <w:tcPr>
            <w:tcW w:w="1843" w:type="dxa"/>
          </w:tcPr>
          <w:p w14:paraId="23CEEED5"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4AD3094"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нагр</w:t>
            </w:r>
            <w:proofErr w:type="spellEnd"/>
            <w:r>
              <w:t>.)</w:t>
            </w:r>
          </w:p>
        </w:tc>
      </w:tr>
      <w:tr w:rsidR="00345803" w14:paraId="488FCB35" w14:textId="77777777" w:rsidTr="00345803">
        <w:trPr>
          <w:divId w:val="1101805661"/>
        </w:trPr>
        <w:tc>
          <w:tcPr>
            <w:tcW w:w="3119" w:type="dxa"/>
          </w:tcPr>
          <w:p w14:paraId="5249A75E" w14:textId="77777777" w:rsidR="00345803" w:rsidRDefault="00345803" w:rsidP="00345803">
            <w:pPr>
              <w:pStyle w:val="aa"/>
            </w:pPr>
            <w:r>
              <w:rPr>
                <w:rStyle w:val="VerbatimChar"/>
              </w:rPr>
              <w:t>z_vl_prox_load_e_d5</w:t>
            </w:r>
          </w:p>
        </w:tc>
        <w:tc>
          <w:tcPr>
            <w:tcW w:w="1843" w:type="dxa"/>
          </w:tcPr>
          <w:p w14:paraId="6EA6A6E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A5DB906"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нагр</w:t>
            </w:r>
            <w:proofErr w:type="spellEnd"/>
            <w:r>
              <w:t>.)</w:t>
            </w:r>
          </w:p>
        </w:tc>
      </w:tr>
      <w:tr w:rsidR="00345803" w14:paraId="71FAEAE1" w14:textId="77777777" w:rsidTr="00345803">
        <w:trPr>
          <w:divId w:val="1101805661"/>
        </w:trPr>
        <w:tc>
          <w:tcPr>
            <w:tcW w:w="3119" w:type="dxa"/>
          </w:tcPr>
          <w:p w14:paraId="4F739AA7" w14:textId="77777777" w:rsidR="00345803" w:rsidRDefault="00345803" w:rsidP="00345803">
            <w:pPr>
              <w:pStyle w:val="aa"/>
            </w:pPr>
            <w:proofErr w:type="spellStart"/>
            <w:r>
              <w:rPr>
                <w:rStyle w:val="VerbatimChar"/>
              </w:rPr>
              <w:t>z_vl_prox_load_wavelet_entropy</w:t>
            </w:r>
            <w:proofErr w:type="spellEnd"/>
          </w:p>
        </w:tc>
        <w:tc>
          <w:tcPr>
            <w:tcW w:w="1843" w:type="dxa"/>
          </w:tcPr>
          <w:p w14:paraId="2100CFD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7311B8E"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нагр</w:t>
            </w:r>
            <w:proofErr w:type="spellEnd"/>
            <w:r>
              <w:t>.)</w:t>
            </w:r>
          </w:p>
        </w:tc>
      </w:tr>
      <w:tr w:rsidR="00345803" w14:paraId="36903162" w14:textId="77777777" w:rsidTr="00345803">
        <w:trPr>
          <w:divId w:val="1101805661"/>
        </w:trPr>
        <w:tc>
          <w:tcPr>
            <w:tcW w:w="3119" w:type="dxa"/>
          </w:tcPr>
          <w:p w14:paraId="4211A0D7" w14:textId="77777777" w:rsidR="00345803" w:rsidRDefault="00345803" w:rsidP="00345803">
            <w:pPr>
              <w:pStyle w:val="aa"/>
            </w:pPr>
            <w:proofErr w:type="spellStart"/>
            <w:r>
              <w:rPr>
                <w:rStyle w:val="VerbatimChar"/>
              </w:rPr>
              <w:t>z_vl_prox_load_ratio_low_high</w:t>
            </w:r>
            <w:proofErr w:type="spellEnd"/>
          </w:p>
        </w:tc>
        <w:tc>
          <w:tcPr>
            <w:tcW w:w="1843" w:type="dxa"/>
          </w:tcPr>
          <w:p w14:paraId="39542F8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DB0E6B9"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190ED424" w14:textId="77777777" w:rsidTr="00345803">
        <w:trPr>
          <w:divId w:val="1101805661"/>
        </w:trPr>
        <w:tc>
          <w:tcPr>
            <w:tcW w:w="3119" w:type="dxa"/>
          </w:tcPr>
          <w:p w14:paraId="54C33EEA" w14:textId="77777777" w:rsidR="00345803" w:rsidRDefault="00345803" w:rsidP="00345803">
            <w:pPr>
              <w:pStyle w:val="aa"/>
            </w:pPr>
            <w:proofErr w:type="spellStart"/>
            <w:r>
              <w:rPr>
                <w:rStyle w:val="VerbatimChar"/>
              </w:rPr>
              <w:t>z_vl_prox_rest_rms</w:t>
            </w:r>
            <w:proofErr w:type="spellEnd"/>
          </w:p>
        </w:tc>
        <w:tc>
          <w:tcPr>
            <w:tcW w:w="1843" w:type="dxa"/>
          </w:tcPr>
          <w:p w14:paraId="6151675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AF5F6EF"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55E909E5" w14:textId="77777777" w:rsidTr="00345803">
        <w:trPr>
          <w:divId w:val="1101805661"/>
        </w:trPr>
        <w:tc>
          <w:tcPr>
            <w:tcW w:w="3119" w:type="dxa"/>
          </w:tcPr>
          <w:p w14:paraId="68ED2E16" w14:textId="77777777" w:rsidR="00345803" w:rsidRDefault="00345803" w:rsidP="00345803">
            <w:pPr>
              <w:pStyle w:val="aa"/>
            </w:pPr>
            <w:proofErr w:type="spellStart"/>
            <w:r>
              <w:rPr>
                <w:rStyle w:val="VerbatimChar"/>
              </w:rPr>
              <w:t>z_vl_prox_rest_mav</w:t>
            </w:r>
            <w:proofErr w:type="spellEnd"/>
          </w:p>
        </w:tc>
        <w:tc>
          <w:tcPr>
            <w:tcW w:w="1843" w:type="dxa"/>
          </w:tcPr>
          <w:p w14:paraId="6E0DE6FE"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66398C8"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49283E6E" w14:textId="77777777" w:rsidTr="00345803">
        <w:trPr>
          <w:divId w:val="1101805661"/>
        </w:trPr>
        <w:tc>
          <w:tcPr>
            <w:tcW w:w="3119" w:type="dxa"/>
          </w:tcPr>
          <w:p w14:paraId="682D7CD7" w14:textId="77777777" w:rsidR="00345803" w:rsidRDefault="00345803" w:rsidP="00345803">
            <w:pPr>
              <w:pStyle w:val="aa"/>
            </w:pPr>
            <w:proofErr w:type="spellStart"/>
            <w:r>
              <w:rPr>
                <w:rStyle w:val="VerbatimChar"/>
              </w:rPr>
              <w:t>z_vl_prox_rest_wl</w:t>
            </w:r>
            <w:proofErr w:type="spellEnd"/>
          </w:p>
        </w:tc>
        <w:tc>
          <w:tcPr>
            <w:tcW w:w="1843" w:type="dxa"/>
          </w:tcPr>
          <w:p w14:paraId="341B3E77"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4382676"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5AB557E9" w14:textId="77777777" w:rsidTr="00345803">
        <w:trPr>
          <w:divId w:val="1101805661"/>
        </w:trPr>
        <w:tc>
          <w:tcPr>
            <w:tcW w:w="3119" w:type="dxa"/>
          </w:tcPr>
          <w:p w14:paraId="27EFD954" w14:textId="77777777" w:rsidR="00345803" w:rsidRDefault="00345803" w:rsidP="00345803">
            <w:pPr>
              <w:pStyle w:val="aa"/>
            </w:pPr>
            <w:proofErr w:type="spellStart"/>
            <w:r>
              <w:rPr>
                <w:rStyle w:val="VerbatimChar"/>
              </w:rPr>
              <w:t>z_vl_prox_rest_zcr</w:t>
            </w:r>
            <w:proofErr w:type="spellEnd"/>
          </w:p>
        </w:tc>
        <w:tc>
          <w:tcPr>
            <w:tcW w:w="1843" w:type="dxa"/>
          </w:tcPr>
          <w:p w14:paraId="37713D6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E4DD371"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33EF0DA2" w14:textId="77777777" w:rsidTr="00345803">
        <w:trPr>
          <w:divId w:val="1101805661"/>
        </w:trPr>
        <w:tc>
          <w:tcPr>
            <w:tcW w:w="3119" w:type="dxa"/>
          </w:tcPr>
          <w:p w14:paraId="79FA78E2" w14:textId="77777777" w:rsidR="00345803" w:rsidRDefault="00345803" w:rsidP="00345803">
            <w:pPr>
              <w:pStyle w:val="aa"/>
            </w:pPr>
            <w:proofErr w:type="spellStart"/>
            <w:r>
              <w:rPr>
                <w:rStyle w:val="VerbatimChar"/>
              </w:rPr>
              <w:t>z_vl_prox_rest_mdf</w:t>
            </w:r>
            <w:proofErr w:type="spellEnd"/>
          </w:p>
        </w:tc>
        <w:tc>
          <w:tcPr>
            <w:tcW w:w="1843" w:type="dxa"/>
          </w:tcPr>
          <w:p w14:paraId="18FC5DE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4AA4A3F"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671F463B" w14:textId="77777777" w:rsidTr="00345803">
        <w:trPr>
          <w:divId w:val="1101805661"/>
        </w:trPr>
        <w:tc>
          <w:tcPr>
            <w:tcW w:w="3119" w:type="dxa"/>
          </w:tcPr>
          <w:p w14:paraId="74EAC2E9" w14:textId="77777777" w:rsidR="00345803" w:rsidRDefault="00345803" w:rsidP="00345803">
            <w:pPr>
              <w:pStyle w:val="aa"/>
            </w:pPr>
            <w:proofErr w:type="spellStart"/>
            <w:r>
              <w:rPr>
                <w:rStyle w:val="VerbatimChar"/>
              </w:rPr>
              <w:t>z_vl_prox_rest_mnf</w:t>
            </w:r>
            <w:proofErr w:type="spellEnd"/>
          </w:p>
        </w:tc>
        <w:tc>
          <w:tcPr>
            <w:tcW w:w="1843" w:type="dxa"/>
          </w:tcPr>
          <w:p w14:paraId="6D44544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162673B"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13FDFCC4" w14:textId="77777777" w:rsidTr="00345803">
        <w:trPr>
          <w:divId w:val="1101805661"/>
        </w:trPr>
        <w:tc>
          <w:tcPr>
            <w:tcW w:w="3119" w:type="dxa"/>
          </w:tcPr>
          <w:p w14:paraId="35D632C1" w14:textId="77777777" w:rsidR="00345803" w:rsidRDefault="00345803" w:rsidP="00345803">
            <w:pPr>
              <w:pStyle w:val="aa"/>
            </w:pPr>
            <w:proofErr w:type="spellStart"/>
            <w:r>
              <w:rPr>
                <w:rStyle w:val="VerbatimChar"/>
              </w:rPr>
              <w:t>z_vl_prox_rest_p_low</w:t>
            </w:r>
            <w:proofErr w:type="spellEnd"/>
          </w:p>
        </w:tc>
        <w:tc>
          <w:tcPr>
            <w:tcW w:w="1843" w:type="dxa"/>
          </w:tcPr>
          <w:p w14:paraId="7565F07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2C75468" w14:textId="77777777" w:rsidR="00345803" w:rsidRPr="00565A67" w:rsidRDefault="00345803" w:rsidP="00345803">
            <w:pPr>
              <w:pStyle w:val="aa"/>
              <w:rPr>
                <w:lang w:val="ru-RU"/>
              </w:rPr>
            </w:pPr>
            <w:r w:rsidRPr="00565A67">
              <w:rPr>
                <w:lang w:val="ru-RU"/>
              </w:rPr>
              <w:t>Доля мощности 20–50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73B3CFAC" w14:textId="77777777" w:rsidTr="00345803">
        <w:trPr>
          <w:divId w:val="1101805661"/>
        </w:trPr>
        <w:tc>
          <w:tcPr>
            <w:tcW w:w="3119" w:type="dxa"/>
          </w:tcPr>
          <w:p w14:paraId="11D69CA9" w14:textId="77777777" w:rsidR="00345803" w:rsidRDefault="00345803" w:rsidP="00345803">
            <w:pPr>
              <w:pStyle w:val="aa"/>
            </w:pPr>
            <w:proofErr w:type="spellStart"/>
            <w:r>
              <w:rPr>
                <w:rStyle w:val="VerbatimChar"/>
              </w:rPr>
              <w:t>z_vl_prox_rest_p_mid</w:t>
            </w:r>
            <w:proofErr w:type="spellEnd"/>
          </w:p>
        </w:tc>
        <w:tc>
          <w:tcPr>
            <w:tcW w:w="1843" w:type="dxa"/>
          </w:tcPr>
          <w:p w14:paraId="7144AE5F"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2E26E71" w14:textId="77777777" w:rsidR="00345803" w:rsidRPr="00565A67" w:rsidRDefault="00345803" w:rsidP="00345803">
            <w:pPr>
              <w:pStyle w:val="aa"/>
              <w:rPr>
                <w:lang w:val="ru-RU"/>
              </w:rPr>
            </w:pPr>
            <w:r w:rsidRPr="00565A67">
              <w:rPr>
                <w:lang w:val="ru-RU"/>
              </w:rPr>
              <w:t>Доля мощности 50–150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4B00F96" w14:textId="77777777" w:rsidTr="00345803">
        <w:trPr>
          <w:divId w:val="1101805661"/>
        </w:trPr>
        <w:tc>
          <w:tcPr>
            <w:tcW w:w="3119" w:type="dxa"/>
          </w:tcPr>
          <w:p w14:paraId="5432E59B" w14:textId="77777777" w:rsidR="00345803" w:rsidRDefault="00345803" w:rsidP="00345803">
            <w:pPr>
              <w:pStyle w:val="aa"/>
            </w:pPr>
            <w:proofErr w:type="spellStart"/>
            <w:r>
              <w:rPr>
                <w:rStyle w:val="VerbatimChar"/>
              </w:rPr>
              <w:t>z_vl_prox_rest_p_high</w:t>
            </w:r>
            <w:proofErr w:type="spellEnd"/>
          </w:p>
        </w:tc>
        <w:tc>
          <w:tcPr>
            <w:tcW w:w="1843" w:type="dxa"/>
          </w:tcPr>
          <w:p w14:paraId="3F9F4958"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CCD8D3C" w14:textId="77777777" w:rsidR="00345803" w:rsidRPr="00565A67" w:rsidRDefault="00345803" w:rsidP="00345803">
            <w:pPr>
              <w:pStyle w:val="aa"/>
              <w:rPr>
                <w:lang w:val="ru-RU"/>
              </w:rPr>
            </w:pPr>
            <w:r w:rsidRPr="00565A67">
              <w:rPr>
                <w:lang w:val="ru-RU"/>
              </w:rPr>
              <w:t>Доля мощности 150–450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6BD7BD11" w14:textId="77777777" w:rsidTr="00345803">
        <w:trPr>
          <w:divId w:val="1101805661"/>
        </w:trPr>
        <w:tc>
          <w:tcPr>
            <w:tcW w:w="3119" w:type="dxa"/>
          </w:tcPr>
          <w:p w14:paraId="0152D0B4" w14:textId="77777777" w:rsidR="00345803" w:rsidRDefault="00345803" w:rsidP="00345803">
            <w:pPr>
              <w:pStyle w:val="aa"/>
            </w:pPr>
            <w:proofErr w:type="spellStart"/>
            <w:r>
              <w:rPr>
                <w:rStyle w:val="VerbatimChar"/>
              </w:rPr>
              <w:lastRenderedPageBreak/>
              <w:t>z_vl_prox_rest_ratio_mid_high</w:t>
            </w:r>
            <w:proofErr w:type="spellEnd"/>
          </w:p>
        </w:tc>
        <w:tc>
          <w:tcPr>
            <w:tcW w:w="1843" w:type="dxa"/>
          </w:tcPr>
          <w:p w14:paraId="611D2962"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6C983F2" w14:textId="77777777" w:rsidR="00345803" w:rsidRPr="00565A67" w:rsidRDefault="00345803" w:rsidP="00345803">
            <w:pPr>
              <w:pStyle w:val="aa"/>
              <w:rPr>
                <w:lang w:val="ru-RU"/>
              </w:rPr>
            </w:pPr>
            <w:r w:rsidRPr="00565A67">
              <w:rPr>
                <w:lang w:val="ru-RU"/>
              </w:rPr>
              <w:t xml:space="preserve">Отношение </w:t>
            </w:r>
            <w:r>
              <w:t>p</w:t>
            </w:r>
            <w:r w:rsidRPr="00565A67">
              <w:rPr>
                <w:lang w:val="ru-RU"/>
              </w:rPr>
              <w:t>_</w:t>
            </w:r>
            <w:r>
              <w:t>mid</w:t>
            </w:r>
            <w:r w:rsidRPr="00565A67">
              <w:rPr>
                <w:lang w:val="ru-RU"/>
              </w:rPr>
              <w:t xml:space="preserve"> / </w:t>
            </w:r>
            <w:r>
              <w:t>p</w:t>
            </w:r>
            <w:r w:rsidRPr="00565A67">
              <w:rPr>
                <w:lang w:val="ru-RU"/>
              </w:rPr>
              <w:t>_</w:t>
            </w:r>
            <w:r>
              <w:t>high</w:t>
            </w:r>
            <w:r w:rsidRPr="00565A67">
              <w:rPr>
                <w:lang w:val="ru-RU"/>
              </w:rPr>
              <w:t xml:space="preserve">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3CC531D" w14:textId="77777777" w:rsidTr="00345803">
        <w:trPr>
          <w:divId w:val="1101805661"/>
        </w:trPr>
        <w:tc>
          <w:tcPr>
            <w:tcW w:w="3119" w:type="dxa"/>
          </w:tcPr>
          <w:p w14:paraId="4E7D336E" w14:textId="77777777" w:rsidR="00345803" w:rsidRDefault="00345803" w:rsidP="00345803">
            <w:pPr>
              <w:pStyle w:val="aa"/>
            </w:pPr>
            <w:r>
              <w:rPr>
                <w:rStyle w:val="VerbatimChar"/>
              </w:rPr>
              <w:t>z_vl_prox_rest_e_d2</w:t>
            </w:r>
          </w:p>
        </w:tc>
        <w:tc>
          <w:tcPr>
            <w:tcW w:w="1843" w:type="dxa"/>
          </w:tcPr>
          <w:p w14:paraId="342ADF5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BC731BF"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восст</w:t>
            </w:r>
            <w:proofErr w:type="spellEnd"/>
            <w:r>
              <w:t>.)</w:t>
            </w:r>
          </w:p>
        </w:tc>
      </w:tr>
      <w:tr w:rsidR="00345803" w14:paraId="05F7FDB9" w14:textId="77777777" w:rsidTr="00345803">
        <w:trPr>
          <w:divId w:val="1101805661"/>
        </w:trPr>
        <w:tc>
          <w:tcPr>
            <w:tcW w:w="3119" w:type="dxa"/>
          </w:tcPr>
          <w:p w14:paraId="609D5A92" w14:textId="77777777" w:rsidR="00345803" w:rsidRDefault="00345803" w:rsidP="00345803">
            <w:pPr>
              <w:pStyle w:val="aa"/>
            </w:pPr>
            <w:r>
              <w:rPr>
                <w:rStyle w:val="VerbatimChar"/>
              </w:rPr>
              <w:t>z_vl_prox_rest_e_d3</w:t>
            </w:r>
          </w:p>
        </w:tc>
        <w:tc>
          <w:tcPr>
            <w:tcW w:w="1843" w:type="dxa"/>
          </w:tcPr>
          <w:p w14:paraId="0FA8877B"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F623780"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восст</w:t>
            </w:r>
            <w:proofErr w:type="spellEnd"/>
            <w:r>
              <w:t>.)</w:t>
            </w:r>
          </w:p>
        </w:tc>
      </w:tr>
      <w:tr w:rsidR="00345803" w14:paraId="1667F10E" w14:textId="77777777" w:rsidTr="00345803">
        <w:trPr>
          <w:divId w:val="1101805661"/>
        </w:trPr>
        <w:tc>
          <w:tcPr>
            <w:tcW w:w="3119" w:type="dxa"/>
          </w:tcPr>
          <w:p w14:paraId="15CD5BFB" w14:textId="77777777" w:rsidR="00345803" w:rsidRDefault="00345803" w:rsidP="00345803">
            <w:pPr>
              <w:pStyle w:val="aa"/>
            </w:pPr>
            <w:r>
              <w:rPr>
                <w:rStyle w:val="VerbatimChar"/>
              </w:rPr>
              <w:t>z_vl_prox_rest_e_d4</w:t>
            </w:r>
          </w:p>
        </w:tc>
        <w:tc>
          <w:tcPr>
            <w:tcW w:w="1843" w:type="dxa"/>
          </w:tcPr>
          <w:p w14:paraId="024E6163"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3FAC518"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восст</w:t>
            </w:r>
            <w:proofErr w:type="spellEnd"/>
            <w:r>
              <w:t>.)</w:t>
            </w:r>
          </w:p>
        </w:tc>
      </w:tr>
      <w:tr w:rsidR="00345803" w14:paraId="7562218C" w14:textId="77777777" w:rsidTr="00345803">
        <w:trPr>
          <w:divId w:val="1101805661"/>
        </w:trPr>
        <w:tc>
          <w:tcPr>
            <w:tcW w:w="3119" w:type="dxa"/>
          </w:tcPr>
          <w:p w14:paraId="2C976D92" w14:textId="77777777" w:rsidR="00345803" w:rsidRDefault="00345803" w:rsidP="00345803">
            <w:pPr>
              <w:pStyle w:val="aa"/>
            </w:pPr>
            <w:r>
              <w:rPr>
                <w:rStyle w:val="VerbatimChar"/>
              </w:rPr>
              <w:t>z_vl_prox_rest_e_d5</w:t>
            </w:r>
          </w:p>
        </w:tc>
        <w:tc>
          <w:tcPr>
            <w:tcW w:w="1843" w:type="dxa"/>
          </w:tcPr>
          <w:p w14:paraId="4853387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BA99FBE"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восст</w:t>
            </w:r>
            <w:proofErr w:type="spellEnd"/>
            <w:r>
              <w:t>.)</w:t>
            </w:r>
          </w:p>
        </w:tc>
      </w:tr>
      <w:tr w:rsidR="00345803" w14:paraId="34E42478" w14:textId="77777777" w:rsidTr="00345803">
        <w:trPr>
          <w:divId w:val="1101805661"/>
        </w:trPr>
        <w:tc>
          <w:tcPr>
            <w:tcW w:w="3119" w:type="dxa"/>
          </w:tcPr>
          <w:p w14:paraId="50ADFCC8" w14:textId="77777777" w:rsidR="00345803" w:rsidRDefault="00345803" w:rsidP="00345803">
            <w:pPr>
              <w:pStyle w:val="aa"/>
            </w:pPr>
            <w:proofErr w:type="spellStart"/>
            <w:r>
              <w:rPr>
                <w:rStyle w:val="VerbatimChar"/>
              </w:rPr>
              <w:t>z_vl_prox_rest_wavelet_entropy</w:t>
            </w:r>
            <w:proofErr w:type="spellEnd"/>
          </w:p>
        </w:tc>
        <w:tc>
          <w:tcPr>
            <w:tcW w:w="1843" w:type="dxa"/>
          </w:tcPr>
          <w:p w14:paraId="3DC7677D"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5D9F04B"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восст</w:t>
            </w:r>
            <w:proofErr w:type="spellEnd"/>
            <w:r>
              <w:t>.)</w:t>
            </w:r>
          </w:p>
        </w:tc>
      </w:tr>
      <w:tr w:rsidR="00345803" w14:paraId="2EC7852F" w14:textId="77777777" w:rsidTr="00345803">
        <w:trPr>
          <w:divId w:val="1101805661"/>
        </w:trPr>
        <w:tc>
          <w:tcPr>
            <w:tcW w:w="3119" w:type="dxa"/>
          </w:tcPr>
          <w:p w14:paraId="2F57E46A" w14:textId="77777777" w:rsidR="00345803" w:rsidRDefault="00345803" w:rsidP="00345803">
            <w:pPr>
              <w:pStyle w:val="aa"/>
            </w:pPr>
            <w:proofErr w:type="spellStart"/>
            <w:r>
              <w:rPr>
                <w:rStyle w:val="VerbatimChar"/>
              </w:rPr>
              <w:t>z_vl_prox_rest_ratio_low_high</w:t>
            </w:r>
            <w:proofErr w:type="spellEnd"/>
          </w:p>
        </w:tc>
        <w:tc>
          <w:tcPr>
            <w:tcW w:w="1843" w:type="dxa"/>
          </w:tcPr>
          <w:p w14:paraId="59E281A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195115A" w14:textId="77777777" w:rsidR="00345803" w:rsidRPr="00565A67" w:rsidRDefault="00345803" w:rsidP="00345803">
            <w:pPr>
              <w:pStyle w:val="aa"/>
              <w:rPr>
                <w:lang w:val="ru-RU"/>
              </w:rPr>
            </w:pPr>
            <w:r w:rsidRPr="00565A67">
              <w:rPr>
                <w:lang w:val="ru-RU"/>
              </w:rPr>
              <w:t>Отношение (</w:t>
            </w:r>
            <w:r>
              <w:t>d</w:t>
            </w:r>
            <w:r w:rsidRPr="00565A67">
              <w:rPr>
                <w:lang w:val="ru-RU"/>
              </w:rPr>
              <w:t>4+</w:t>
            </w:r>
            <w:r>
              <w:t>d</w:t>
            </w:r>
            <w:r w:rsidRPr="00565A67">
              <w:rPr>
                <w:lang w:val="ru-RU"/>
              </w:rPr>
              <w:t>5)/(</w:t>
            </w:r>
            <w:r>
              <w:t>d</w:t>
            </w:r>
            <w:r w:rsidRPr="00565A67">
              <w:rPr>
                <w:lang w:val="ru-RU"/>
              </w:rPr>
              <w:t>2+</w:t>
            </w:r>
            <w:r>
              <w:t>d</w:t>
            </w:r>
            <w:r w:rsidRPr="00565A67">
              <w:rPr>
                <w:lang w:val="ru-RU"/>
              </w:rPr>
              <w:t>3)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bl>
    <w:p w14:paraId="374D2D99" w14:textId="4B31F8CC" w:rsidR="00345803" w:rsidRDefault="00345803" w:rsidP="00345803">
      <w:pPr>
        <w:divId w:val="1101805661"/>
      </w:pPr>
    </w:p>
    <w:p w14:paraId="26DB1209" w14:textId="77777777" w:rsidR="00345803" w:rsidRDefault="00345803" w:rsidP="00AA4388">
      <w:pPr>
        <w:pStyle w:val="31"/>
        <w:divId w:val="1101805661"/>
      </w:pPr>
      <w:bookmarkStart w:id="44" w:name="X0050d68fb57b38026066ac753840f9f9f5ded83"/>
      <w:bookmarkEnd w:id="43"/>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199116C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D4FB9BD"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369552AA"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rsidRPr="00C035A3" w14:paraId="1A1CD54A" w14:textId="77777777" w:rsidTr="00C035A3">
        <w:trPr>
          <w:divId w:val="1101805661"/>
        </w:trPr>
        <w:tc>
          <w:tcPr>
            <w:tcW w:w="3960" w:type="dxa"/>
          </w:tcPr>
          <w:p w14:paraId="6E23B405" w14:textId="77777777" w:rsidR="00345803" w:rsidRPr="00C035A3" w:rsidRDefault="00345803" w:rsidP="00C035A3">
            <w:pPr>
              <w:pStyle w:val="aa"/>
            </w:pPr>
            <w:proofErr w:type="spellStart"/>
            <w:r w:rsidRPr="00C035A3">
              <w:rPr>
                <w:rStyle w:val="VerbatimChar"/>
                <w:rFonts w:ascii="Times New Roman" w:hAnsi="Times New Roman"/>
              </w:rPr>
              <w:t>z_vl_dist_load_rms_cv</w:t>
            </w:r>
            <w:proofErr w:type="spellEnd"/>
          </w:p>
        </w:tc>
        <w:tc>
          <w:tcPr>
            <w:tcW w:w="3960" w:type="dxa"/>
          </w:tcPr>
          <w:p w14:paraId="6ABE1AF3" w14:textId="77777777" w:rsidR="00345803" w:rsidRPr="00C035A3" w:rsidRDefault="00345803" w:rsidP="00C035A3">
            <w:pPr>
              <w:pStyle w:val="aa"/>
            </w:pPr>
            <w:r w:rsidRPr="00C035A3">
              <w:t xml:space="preserve">CV </w:t>
            </w:r>
            <w:proofErr w:type="spellStart"/>
            <w:r w:rsidRPr="00C035A3">
              <w:t>амплитуды</w:t>
            </w:r>
            <w:proofErr w:type="spellEnd"/>
            <w:r w:rsidRPr="00C035A3">
              <w:t xml:space="preserve"> RMS </w:t>
            </w:r>
            <w:proofErr w:type="spellStart"/>
            <w:r w:rsidRPr="00C035A3">
              <w:t>по</w:t>
            </w:r>
            <w:proofErr w:type="spellEnd"/>
            <w:r w:rsidRPr="00C035A3">
              <w:t xml:space="preserve"> </w:t>
            </w:r>
            <w:proofErr w:type="spellStart"/>
            <w:r w:rsidRPr="00C035A3">
              <w:t>циклам</w:t>
            </w:r>
            <w:proofErr w:type="spellEnd"/>
            <w:r w:rsidRPr="00C035A3">
              <w:t xml:space="preserve"> — </w:t>
            </w:r>
            <w:proofErr w:type="spellStart"/>
            <w:r w:rsidRPr="00C035A3">
              <w:t>дист</w:t>
            </w:r>
            <w:proofErr w:type="spellEnd"/>
            <w:r w:rsidRPr="00C035A3">
              <w:t xml:space="preserve">., </w:t>
            </w:r>
            <w:proofErr w:type="spellStart"/>
            <w:r w:rsidRPr="00C035A3">
              <w:t>нагр</w:t>
            </w:r>
            <w:proofErr w:type="spellEnd"/>
            <w:r w:rsidRPr="00C035A3">
              <w:t>.</w:t>
            </w:r>
          </w:p>
        </w:tc>
      </w:tr>
      <w:tr w:rsidR="00345803" w:rsidRPr="00C035A3" w14:paraId="25C08E8A" w14:textId="77777777" w:rsidTr="00C035A3">
        <w:trPr>
          <w:divId w:val="1101805661"/>
        </w:trPr>
        <w:tc>
          <w:tcPr>
            <w:tcW w:w="3960" w:type="dxa"/>
          </w:tcPr>
          <w:p w14:paraId="5F2F38C5" w14:textId="77777777" w:rsidR="00345803" w:rsidRPr="00C035A3" w:rsidRDefault="00345803" w:rsidP="00C035A3">
            <w:pPr>
              <w:pStyle w:val="aa"/>
            </w:pPr>
            <w:proofErr w:type="spellStart"/>
            <w:r w:rsidRPr="00C035A3">
              <w:rPr>
                <w:rStyle w:val="VerbatimChar"/>
                <w:rFonts w:ascii="Times New Roman" w:hAnsi="Times New Roman"/>
              </w:rPr>
              <w:t>z_vl_dist_rest_rms_cv</w:t>
            </w:r>
            <w:proofErr w:type="spellEnd"/>
          </w:p>
        </w:tc>
        <w:tc>
          <w:tcPr>
            <w:tcW w:w="3960" w:type="dxa"/>
          </w:tcPr>
          <w:p w14:paraId="31A1C2F2" w14:textId="77777777" w:rsidR="00345803" w:rsidRPr="00C035A3" w:rsidRDefault="00345803" w:rsidP="00C035A3">
            <w:pPr>
              <w:pStyle w:val="aa"/>
            </w:pPr>
            <w:r w:rsidRPr="00C035A3">
              <w:t xml:space="preserve">CV </w:t>
            </w:r>
            <w:proofErr w:type="spellStart"/>
            <w:r w:rsidRPr="00C035A3">
              <w:t>амплитуды</w:t>
            </w:r>
            <w:proofErr w:type="spellEnd"/>
            <w:r w:rsidRPr="00C035A3">
              <w:t xml:space="preserve"> RMS </w:t>
            </w:r>
            <w:proofErr w:type="spellStart"/>
            <w:r w:rsidRPr="00C035A3">
              <w:t>по</w:t>
            </w:r>
            <w:proofErr w:type="spellEnd"/>
            <w:r w:rsidRPr="00C035A3">
              <w:t xml:space="preserve"> </w:t>
            </w:r>
            <w:proofErr w:type="spellStart"/>
            <w:r w:rsidRPr="00C035A3">
              <w:t>циклам</w:t>
            </w:r>
            <w:proofErr w:type="spellEnd"/>
            <w:r w:rsidRPr="00C035A3">
              <w:t xml:space="preserve"> — </w:t>
            </w:r>
            <w:proofErr w:type="spellStart"/>
            <w:r w:rsidRPr="00C035A3">
              <w:t>дист</w:t>
            </w:r>
            <w:proofErr w:type="spellEnd"/>
            <w:r w:rsidRPr="00C035A3">
              <w:t xml:space="preserve">., </w:t>
            </w:r>
            <w:proofErr w:type="spellStart"/>
            <w:r w:rsidRPr="00C035A3">
              <w:t>восст</w:t>
            </w:r>
            <w:proofErr w:type="spellEnd"/>
            <w:r w:rsidRPr="00C035A3">
              <w:t>.</w:t>
            </w:r>
          </w:p>
        </w:tc>
      </w:tr>
      <w:tr w:rsidR="00345803" w:rsidRPr="00C035A3" w14:paraId="13E7716F" w14:textId="77777777" w:rsidTr="00C035A3">
        <w:trPr>
          <w:divId w:val="1101805661"/>
        </w:trPr>
        <w:tc>
          <w:tcPr>
            <w:tcW w:w="3960" w:type="dxa"/>
          </w:tcPr>
          <w:p w14:paraId="672908B1" w14:textId="77777777" w:rsidR="00345803" w:rsidRPr="00C035A3" w:rsidRDefault="00345803" w:rsidP="00C035A3">
            <w:pPr>
              <w:pStyle w:val="aa"/>
            </w:pPr>
            <w:proofErr w:type="spellStart"/>
            <w:r w:rsidRPr="00C035A3">
              <w:rPr>
                <w:rStyle w:val="VerbatimChar"/>
                <w:rFonts w:ascii="Times New Roman" w:hAnsi="Times New Roman"/>
              </w:rPr>
              <w:t>z_vl_prox_load_rms_cv</w:t>
            </w:r>
            <w:proofErr w:type="spellEnd"/>
          </w:p>
        </w:tc>
        <w:tc>
          <w:tcPr>
            <w:tcW w:w="3960" w:type="dxa"/>
          </w:tcPr>
          <w:p w14:paraId="2C3F4FDC" w14:textId="77777777" w:rsidR="00345803" w:rsidRPr="00C035A3" w:rsidRDefault="00345803" w:rsidP="00C035A3">
            <w:pPr>
              <w:pStyle w:val="aa"/>
            </w:pPr>
            <w:r w:rsidRPr="00C035A3">
              <w:t xml:space="preserve">CV </w:t>
            </w:r>
            <w:proofErr w:type="spellStart"/>
            <w:r w:rsidRPr="00C035A3">
              <w:t>амплитуды</w:t>
            </w:r>
            <w:proofErr w:type="spellEnd"/>
            <w:r w:rsidRPr="00C035A3">
              <w:t xml:space="preserve"> RMS </w:t>
            </w:r>
            <w:proofErr w:type="spellStart"/>
            <w:r w:rsidRPr="00C035A3">
              <w:t>по</w:t>
            </w:r>
            <w:proofErr w:type="spellEnd"/>
            <w:r w:rsidRPr="00C035A3">
              <w:t xml:space="preserve"> </w:t>
            </w:r>
            <w:proofErr w:type="spellStart"/>
            <w:r w:rsidRPr="00C035A3">
              <w:t>циклам</w:t>
            </w:r>
            <w:proofErr w:type="spellEnd"/>
            <w:r w:rsidRPr="00C035A3">
              <w:t xml:space="preserve"> — </w:t>
            </w:r>
            <w:proofErr w:type="spellStart"/>
            <w:r w:rsidRPr="00C035A3">
              <w:t>прокс</w:t>
            </w:r>
            <w:proofErr w:type="spellEnd"/>
            <w:r w:rsidRPr="00C035A3">
              <w:t xml:space="preserve">., </w:t>
            </w:r>
            <w:proofErr w:type="spellStart"/>
            <w:r w:rsidRPr="00C035A3">
              <w:t>нагр</w:t>
            </w:r>
            <w:proofErr w:type="spellEnd"/>
            <w:r w:rsidRPr="00C035A3">
              <w:t>.</w:t>
            </w:r>
          </w:p>
        </w:tc>
      </w:tr>
      <w:tr w:rsidR="00345803" w:rsidRPr="00C035A3" w14:paraId="573B5718" w14:textId="77777777" w:rsidTr="00C035A3">
        <w:trPr>
          <w:divId w:val="1101805661"/>
        </w:trPr>
        <w:tc>
          <w:tcPr>
            <w:tcW w:w="3960" w:type="dxa"/>
          </w:tcPr>
          <w:p w14:paraId="30F75FE1" w14:textId="77777777" w:rsidR="00345803" w:rsidRPr="00C035A3" w:rsidRDefault="00345803" w:rsidP="00C035A3">
            <w:pPr>
              <w:pStyle w:val="aa"/>
            </w:pPr>
            <w:proofErr w:type="spellStart"/>
            <w:r w:rsidRPr="00C035A3">
              <w:rPr>
                <w:rStyle w:val="VerbatimChar"/>
                <w:rFonts w:ascii="Times New Roman" w:hAnsi="Times New Roman"/>
              </w:rPr>
              <w:t>z_vl_prox_rest_rms_cv</w:t>
            </w:r>
            <w:proofErr w:type="spellEnd"/>
          </w:p>
        </w:tc>
        <w:tc>
          <w:tcPr>
            <w:tcW w:w="3960" w:type="dxa"/>
          </w:tcPr>
          <w:p w14:paraId="1D260931" w14:textId="77777777" w:rsidR="00345803" w:rsidRPr="00C035A3" w:rsidRDefault="00345803" w:rsidP="00C035A3">
            <w:pPr>
              <w:pStyle w:val="aa"/>
            </w:pPr>
            <w:r w:rsidRPr="00C035A3">
              <w:t xml:space="preserve">CV </w:t>
            </w:r>
            <w:proofErr w:type="spellStart"/>
            <w:r w:rsidRPr="00C035A3">
              <w:t>амплитуды</w:t>
            </w:r>
            <w:proofErr w:type="spellEnd"/>
            <w:r w:rsidRPr="00C035A3">
              <w:t xml:space="preserve"> RMS </w:t>
            </w:r>
            <w:proofErr w:type="spellStart"/>
            <w:r w:rsidRPr="00C035A3">
              <w:t>по</w:t>
            </w:r>
            <w:proofErr w:type="spellEnd"/>
            <w:r w:rsidRPr="00C035A3">
              <w:t xml:space="preserve"> </w:t>
            </w:r>
            <w:proofErr w:type="spellStart"/>
            <w:r w:rsidRPr="00C035A3">
              <w:t>циклам</w:t>
            </w:r>
            <w:proofErr w:type="spellEnd"/>
            <w:r w:rsidRPr="00C035A3">
              <w:t xml:space="preserve"> — </w:t>
            </w:r>
            <w:proofErr w:type="spellStart"/>
            <w:r w:rsidRPr="00C035A3">
              <w:t>прокс</w:t>
            </w:r>
            <w:proofErr w:type="spellEnd"/>
            <w:r w:rsidRPr="00C035A3">
              <w:t xml:space="preserve">., </w:t>
            </w:r>
            <w:proofErr w:type="spellStart"/>
            <w:r w:rsidRPr="00C035A3">
              <w:t>восст</w:t>
            </w:r>
            <w:proofErr w:type="spellEnd"/>
            <w:r w:rsidRPr="00C035A3">
              <w:t>.</w:t>
            </w:r>
          </w:p>
        </w:tc>
      </w:tr>
    </w:tbl>
    <w:p w14:paraId="1A8919B3" w14:textId="19757C65" w:rsidR="00345803" w:rsidRDefault="00345803" w:rsidP="00345803">
      <w:pPr>
        <w:divId w:val="1101805661"/>
      </w:pPr>
    </w:p>
    <w:p w14:paraId="18ABA3AC" w14:textId="77777777" w:rsidR="00345803" w:rsidRDefault="00345803" w:rsidP="00AA4388">
      <w:pPr>
        <w:pStyle w:val="31"/>
        <w:divId w:val="1101805661"/>
      </w:pPr>
      <w:bookmarkStart w:id="45" w:name="кинематика-педалирования-11-признаков"/>
      <w:bookmarkEnd w:id="44"/>
      <w:r>
        <w:t xml:space="preserve">Кинематика </w:t>
      </w:r>
      <w:proofErr w:type="spellStart"/>
      <w:r>
        <w:t>педалирования</w:t>
      </w:r>
      <w:proofErr w:type="spellEnd"/>
      <w:r>
        <w:t xml:space="preserve">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1D5333A"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BB2C771"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6499F83D"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14:paraId="00C8EFB0" w14:textId="77777777" w:rsidTr="00C035A3">
        <w:trPr>
          <w:divId w:val="1101805661"/>
        </w:trPr>
        <w:tc>
          <w:tcPr>
            <w:tcW w:w="3960" w:type="dxa"/>
          </w:tcPr>
          <w:p w14:paraId="6B1ADD3C" w14:textId="77777777" w:rsidR="00345803" w:rsidRPr="00C035A3" w:rsidRDefault="00345803" w:rsidP="00C035A3">
            <w:pPr>
              <w:pStyle w:val="aa"/>
            </w:pPr>
            <w:proofErr w:type="spellStart"/>
            <w:r w:rsidRPr="00C035A3">
              <w:rPr>
                <w:rStyle w:val="VerbatimChar"/>
                <w:rFonts w:ascii="Times New Roman" w:hAnsi="Times New Roman"/>
              </w:rPr>
              <w:t>z_cadence_mean_rpm</w:t>
            </w:r>
            <w:proofErr w:type="spellEnd"/>
          </w:p>
        </w:tc>
        <w:tc>
          <w:tcPr>
            <w:tcW w:w="3960" w:type="dxa"/>
          </w:tcPr>
          <w:p w14:paraId="00A6243D" w14:textId="77777777" w:rsidR="00345803" w:rsidRPr="00C035A3" w:rsidRDefault="00345803" w:rsidP="00C035A3">
            <w:pPr>
              <w:pStyle w:val="aa"/>
            </w:pPr>
            <w:proofErr w:type="spellStart"/>
            <w:r w:rsidRPr="00C035A3">
              <w:t>Средняя</w:t>
            </w:r>
            <w:proofErr w:type="spellEnd"/>
            <w:r w:rsidRPr="00C035A3">
              <w:t xml:space="preserve"> </w:t>
            </w:r>
            <w:proofErr w:type="spellStart"/>
            <w:r w:rsidRPr="00C035A3">
              <w:t>каденс</w:t>
            </w:r>
            <w:proofErr w:type="spellEnd"/>
            <w:r w:rsidRPr="00C035A3">
              <w:t xml:space="preserve"> в </w:t>
            </w:r>
            <w:proofErr w:type="spellStart"/>
            <w:r w:rsidRPr="00C035A3">
              <w:t>окне</w:t>
            </w:r>
            <w:proofErr w:type="spellEnd"/>
            <w:r w:rsidRPr="00C035A3">
              <w:t xml:space="preserve"> (</w:t>
            </w:r>
            <w:proofErr w:type="spellStart"/>
            <w:r w:rsidRPr="00C035A3">
              <w:t>об</w:t>
            </w:r>
            <w:proofErr w:type="spellEnd"/>
            <w:r w:rsidRPr="00C035A3">
              <w:t>/</w:t>
            </w:r>
            <w:proofErr w:type="spellStart"/>
            <w:r w:rsidRPr="00C035A3">
              <w:t>мин</w:t>
            </w:r>
            <w:proofErr w:type="spellEnd"/>
            <w:r w:rsidRPr="00C035A3">
              <w:t>), z-</w:t>
            </w:r>
            <w:proofErr w:type="spellStart"/>
            <w:r w:rsidRPr="00C035A3">
              <w:t>норм</w:t>
            </w:r>
            <w:proofErr w:type="spellEnd"/>
            <w:r w:rsidRPr="00C035A3">
              <w:t>.</w:t>
            </w:r>
          </w:p>
        </w:tc>
      </w:tr>
      <w:tr w:rsidR="00345803" w14:paraId="615C3DEA" w14:textId="77777777" w:rsidTr="00C035A3">
        <w:trPr>
          <w:divId w:val="1101805661"/>
        </w:trPr>
        <w:tc>
          <w:tcPr>
            <w:tcW w:w="3960" w:type="dxa"/>
          </w:tcPr>
          <w:p w14:paraId="379FD6E8" w14:textId="77777777" w:rsidR="00345803" w:rsidRPr="00C035A3" w:rsidRDefault="00345803" w:rsidP="00C035A3">
            <w:pPr>
              <w:pStyle w:val="aa"/>
            </w:pPr>
            <w:proofErr w:type="spellStart"/>
            <w:r w:rsidRPr="00C035A3">
              <w:rPr>
                <w:rStyle w:val="VerbatimChar"/>
                <w:rFonts w:ascii="Times New Roman" w:hAnsi="Times New Roman"/>
              </w:rPr>
              <w:t>z_cadence_cv</w:t>
            </w:r>
            <w:proofErr w:type="spellEnd"/>
          </w:p>
        </w:tc>
        <w:tc>
          <w:tcPr>
            <w:tcW w:w="3960" w:type="dxa"/>
          </w:tcPr>
          <w:p w14:paraId="0A044874" w14:textId="77777777" w:rsidR="00345803" w:rsidRPr="00C035A3" w:rsidRDefault="00345803" w:rsidP="00C035A3">
            <w:pPr>
              <w:pStyle w:val="aa"/>
            </w:pPr>
            <w:proofErr w:type="spellStart"/>
            <w:r w:rsidRPr="00C035A3">
              <w:t>Коэффициент</w:t>
            </w:r>
            <w:proofErr w:type="spellEnd"/>
            <w:r w:rsidRPr="00C035A3">
              <w:t xml:space="preserve"> </w:t>
            </w:r>
            <w:proofErr w:type="spellStart"/>
            <w:r w:rsidRPr="00C035A3">
              <w:t>вариации</w:t>
            </w:r>
            <w:proofErr w:type="spellEnd"/>
            <w:r w:rsidRPr="00C035A3">
              <w:t xml:space="preserve"> </w:t>
            </w:r>
            <w:proofErr w:type="spellStart"/>
            <w:r w:rsidRPr="00C035A3">
              <w:t>каденса</w:t>
            </w:r>
            <w:proofErr w:type="spellEnd"/>
          </w:p>
        </w:tc>
      </w:tr>
      <w:tr w:rsidR="00345803" w14:paraId="0B892080" w14:textId="77777777" w:rsidTr="00C035A3">
        <w:trPr>
          <w:divId w:val="1101805661"/>
        </w:trPr>
        <w:tc>
          <w:tcPr>
            <w:tcW w:w="3960" w:type="dxa"/>
          </w:tcPr>
          <w:p w14:paraId="2AC0278E" w14:textId="77777777" w:rsidR="00345803" w:rsidRPr="00C035A3" w:rsidRDefault="00345803" w:rsidP="00C035A3">
            <w:pPr>
              <w:pStyle w:val="aa"/>
            </w:pPr>
            <w:proofErr w:type="spellStart"/>
            <w:r w:rsidRPr="00C035A3">
              <w:rPr>
                <w:rStyle w:val="VerbatimChar"/>
                <w:rFonts w:ascii="Times New Roman" w:hAnsi="Times New Roman"/>
              </w:rPr>
              <w:t>z_load_duration_ms</w:t>
            </w:r>
            <w:proofErr w:type="spellEnd"/>
          </w:p>
        </w:tc>
        <w:tc>
          <w:tcPr>
            <w:tcW w:w="3960" w:type="dxa"/>
          </w:tcPr>
          <w:p w14:paraId="28BA3B7E" w14:textId="77777777" w:rsidR="00345803" w:rsidRPr="00C035A3" w:rsidRDefault="00345803" w:rsidP="00C035A3">
            <w:pPr>
              <w:pStyle w:val="aa"/>
            </w:pPr>
            <w:proofErr w:type="spellStart"/>
            <w:r w:rsidRPr="00C035A3">
              <w:t>Средняя</w:t>
            </w:r>
            <w:proofErr w:type="spellEnd"/>
            <w:r w:rsidRPr="00C035A3">
              <w:t xml:space="preserve"> </w:t>
            </w:r>
            <w:proofErr w:type="spellStart"/>
            <w:r w:rsidRPr="00C035A3">
              <w:t>длительность</w:t>
            </w:r>
            <w:proofErr w:type="spellEnd"/>
            <w:r w:rsidRPr="00C035A3">
              <w:t xml:space="preserve"> </w:t>
            </w:r>
            <w:proofErr w:type="spellStart"/>
            <w:r w:rsidRPr="00C035A3">
              <w:t>фазы</w:t>
            </w:r>
            <w:proofErr w:type="spellEnd"/>
            <w:r w:rsidRPr="00C035A3">
              <w:t xml:space="preserve"> </w:t>
            </w:r>
            <w:proofErr w:type="spellStart"/>
            <w:r w:rsidRPr="00C035A3">
              <w:t>нагрузки</w:t>
            </w:r>
            <w:proofErr w:type="spellEnd"/>
            <w:r w:rsidRPr="00C035A3">
              <w:t xml:space="preserve"> (</w:t>
            </w:r>
            <w:proofErr w:type="spellStart"/>
            <w:r w:rsidRPr="00C035A3">
              <w:t>мс</w:t>
            </w:r>
            <w:proofErr w:type="spellEnd"/>
            <w:r w:rsidRPr="00C035A3">
              <w:t>)</w:t>
            </w:r>
          </w:p>
        </w:tc>
      </w:tr>
      <w:tr w:rsidR="00345803" w14:paraId="774E6D4A" w14:textId="77777777" w:rsidTr="00C035A3">
        <w:trPr>
          <w:divId w:val="1101805661"/>
        </w:trPr>
        <w:tc>
          <w:tcPr>
            <w:tcW w:w="3960" w:type="dxa"/>
          </w:tcPr>
          <w:p w14:paraId="26B08C2B" w14:textId="77777777" w:rsidR="00345803" w:rsidRPr="00C035A3" w:rsidRDefault="00345803" w:rsidP="00C035A3">
            <w:pPr>
              <w:pStyle w:val="aa"/>
            </w:pPr>
            <w:proofErr w:type="spellStart"/>
            <w:r w:rsidRPr="00C035A3">
              <w:rPr>
                <w:rStyle w:val="VerbatimChar"/>
                <w:rFonts w:ascii="Times New Roman" w:hAnsi="Times New Roman"/>
              </w:rPr>
              <w:t>z_rest_duration_ms</w:t>
            </w:r>
            <w:proofErr w:type="spellEnd"/>
          </w:p>
        </w:tc>
        <w:tc>
          <w:tcPr>
            <w:tcW w:w="3960" w:type="dxa"/>
          </w:tcPr>
          <w:p w14:paraId="5DFE13E7" w14:textId="77777777" w:rsidR="00345803" w:rsidRPr="00C035A3" w:rsidRDefault="00345803" w:rsidP="00C035A3">
            <w:pPr>
              <w:pStyle w:val="aa"/>
            </w:pPr>
            <w:proofErr w:type="spellStart"/>
            <w:r w:rsidRPr="00C035A3">
              <w:t>Средняя</w:t>
            </w:r>
            <w:proofErr w:type="spellEnd"/>
            <w:r w:rsidRPr="00C035A3">
              <w:t xml:space="preserve"> </w:t>
            </w:r>
            <w:proofErr w:type="spellStart"/>
            <w:r w:rsidRPr="00C035A3">
              <w:t>длительность</w:t>
            </w:r>
            <w:proofErr w:type="spellEnd"/>
            <w:r w:rsidRPr="00C035A3">
              <w:t xml:space="preserve"> </w:t>
            </w:r>
            <w:proofErr w:type="spellStart"/>
            <w:r w:rsidRPr="00C035A3">
              <w:t>фазы</w:t>
            </w:r>
            <w:proofErr w:type="spellEnd"/>
            <w:r w:rsidRPr="00C035A3">
              <w:t xml:space="preserve"> </w:t>
            </w:r>
            <w:proofErr w:type="spellStart"/>
            <w:r w:rsidRPr="00C035A3">
              <w:t>восстановления</w:t>
            </w:r>
            <w:proofErr w:type="spellEnd"/>
            <w:r w:rsidRPr="00C035A3">
              <w:t xml:space="preserve"> (</w:t>
            </w:r>
            <w:proofErr w:type="spellStart"/>
            <w:r w:rsidRPr="00C035A3">
              <w:t>мс</w:t>
            </w:r>
            <w:proofErr w:type="spellEnd"/>
            <w:r w:rsidRPr="00C035A3">
              <w:t>)</w:t>
            </w:r>
          </w:p>
        </w:tc>
      </w:tr>
      <w:tr w:rsidR="00345803" w14:paraId="16776CBB" w14:textId="77777777" w:rsidTr="00C035A3">
        <w:trPr>
          <w:divId w:val="1101805661"/>
        </w:trPr>
        <w:tc>
          <w:tcPr>
            <w:tcW w:w="3960" w:type="dxa"/>
          </w:tcPr>
          <w:p w14:paraId="16C3B110" w14:textId="77777777" w:rsidR="00345803" w:rsidRPr="00C035A3" w:rsidRDefault="00345803" w:rsidP="00C035A3">
            <w:pPr>
              <w:pStyle w:val="aa"/>
            </w:pPr>
            <w:proofErr w:type="spellStart"/>
            <w:r w:rsidRPr="00C035A3">
              <w:rPr>
                <w:rStyle w:val="VerbatimChar"/>
                <w:rFonts w:ascii="Times New Roman" w:hAnsi="Times New Roman"/>
              </w:rPr>
              <w:t>z_load_rest_ratio</w:t>
            </w:r>
            <w:proofErr w:type="spellEnd"/>
          </w:p>
        </w:tc>
        <w:tc>
          <w:tcPr>
            <w:tcW w:w="3960" w:type="dxa"/>
          </w:tcPr>
          <w:p w14:paraId="6C6C6BFB" w14:textId="77777777" w:rsidR="00345803" w:rsidRPr="00C035A3" w:rsidRDefault="00345803" w:rsidP="00C035A3">
            <w:pPr>
              <w:pStyle w:val="aa"/>
            </w:pPr>
            <w:proofErr w:type="spellStart"/>
            <w:r w:rsidRPr="00C035A3">
              <w:t>Отношение</w:t>
            </w:r>
            <w:proofErr w:type="spellEnd"/>
            <w:r w:rsidRPr="00C035A3">
              <w:t xml:space="preserve"> </w:t>
            </w:r>
            <w:proofErr w:type="spellStart"/>
            <w:r w:rsidRPr="00C035A3">
              <w:t>длительностей</w:t>
            </w:r>
            <w:proofErr w:type="spellEnd"/>
            <w:r w:rsidRPr="00C035A3">
              <w:t xml:space="preserve"> </w:t>
            </w:r>
            <w:proofErr w:type="spellStart"/>
            <w:proofErr w:type="gramStart"/>
            <w:r w:rsidRPr="00C035A3">
              <w:t>нагр</w:t>
            </w:r>
            <w:proofErr w:type="spellEnd"/>
            <w:r w:rsidRPr="00C035A3">
              <w:t>./</w:t>
            </w:r>
            <w:proofErr w:type="spellStart"/>
            <w:proofErr w:type="gramEnd"/>
            <w:r w:rsidRPr="00C035A3">
              <w:t>восст</w:t>
            </w:r>
            <w:proofErr w:type="spellEnd"/>
            <w:r w:rsidRPr="00C035A3">
              <w:t>.</w:t>
            </w:r>
          </w:p>
        </w:tc>
      </w:tr>
      <w:tr w:rsidR="00345803" w14:paraId="74885B15" w14:textId="77777777" w:rsidTr="00C035A3">
        <w:trPr>
          <w:divId w:val="1101805661"/>
        </w:trPr>
        <w:tc>
          <w:tcPr>
            <w:tcW w:w="3960" w:type="dxa"/>
          </w:tcPr>
          <w:p w14:paraId="7E92EED0" w14:textId="77777777" w:rsidR="00345803" w:rsidRPr="00C035A3" w:rsidRDefault="00345803" w:rsidP="00C035A3">
            <w:pPr>
              <w:pStyle w:val="aa"/>
            </w:pPr>
            <w:proofErr w:type="spellStart"/>
            <w:r w:rsidRPr="00C035A3">
              <w:rPr>
                <w:rStyle w:val="VerbatimChar"/>
                <w:rFonts w:ascii="Times New Roman" w:hAnsi="Times New Roman"/>
              </w:rPr>
              <w:t>z_load_duration_cv</w:t>
            </w:r>
            <w:proofErr w:type="spellEnd"/>
          </w:p>
        </w:tc>
        <w:tc>
          <w:tcPr>
            <w:tcW w:w="3960" w:type="dxa"/>
          </w:tcPr>
          <w:p w14:paraId="65E09A32"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нагрузки</w:t>
            </w:r>
            <w:proofErr w:type="spellEnd"/>
          </w:p>
        </w:tc>
      </w:tr>
      <w:tr w:rsidR="00345803" w14:paraId="1177A398" w14:textId="77777777" w:rsidTr="00C035A3">
        <w:trPr>
          <w:divId w:val="1101805661"/>
        </w:trPr>
        <w:tc>
          <w:tcPr>
            <w:tcW w:w="3960" w:type="dxa"/>
          </w:tcPr>
          <w:p w14:paraId="2E1B3C8D" w14:textId="77777777" w:rsidR="00345803" w:rsidRPr="00C035A3" w:rsidRDefault="00345803" w:rsidP="00C035A3">
            <w:pPr>
              <w:pStyle w:val="aa"/>
            </w:pPr>
            <w:proofErr w:type="spellStart"/>
            <w:r w:rsidRPr="00C035A3">
              <w:rPr>
                <w:rStyle w:val="VerbatimChar"/>
                <w:rFonts w:ascii="Times New Roman" w:hAnsi="Times New Roman"/>
              </w:rPr>
              <w:t>z_rest_duration_cv</w:t>
            </w:r>
            <w:proofErr w:type="spellEnd"/>
          </w:p>
        </w:tc>
        <w:tc>
          <w:tcPr>
            <w:tcW w:w="3960" w:type="dxa"/>
          </w:tcPr>
          <w:p w14:paraId="65EEB3E1"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восстановления</w:t>
            </w:r>
            <w:proofErr w:type="spellEnd"/>
          </w:p>
        </w:tc>
      </w:tr>
      <w:tr w:rsidR="00345803" w14:paraId="3384E44C" w14:textId="77777777" w:rsidTr="00C035A3">
        <w:trPr>
          <w:divId w:val="1101805661"/>
        </w:trPr>
        <w:tc>
          <w:tcPr>
            <w:tcW w:w="3960" w:type="dxa"/>
          </w:tcPr>
          <w:p w14:paraId="35CBC46D" w14:textId="77777777" w:rsidR="00345803" w:rsidRPr="00C035A3" w:rsidRDefault="00345803" w:rsidP="00C035A3">
            <w:pPr>
              <w:pStyle w:val="aa"/>
            </w:pPr>
            <w:r w:rsidRPr="00C035A3">
              <w:rPr>
                <w:rStyle w:val="VerbatimChar"/>
                <w:rFonts w:ascii="Times New Roman" w:hAnsi="Times New Roman"/>
              </w:rPr>
              <w:t>z_load_trend_cv_ratio_30s</w:t>
            </w:r>
          </w:p>
        </w:tc>
        <w:tc>
          <w:tcPr>
            <w:tcW w:w="3960" w:type="dxa"/>
          </w:tcPr>
          <w:p w14:paraId="653B6B01" w14:textId="77777777" w:rsidR="00345803" w:rsidRPr="00C035A3" w:rsidRDefault="00345803" w:rsidP="00C035A3">
            <w:pPr>
              <w:pStyle w:val="aa"/>
            </w:pPr>
            <w:proofErr w:type="spellStart"/>
            <w:r w:rsidRPr="00C035A3">
              <w:t>Отношение</w:t>
            </w:r>
            <w:proofErr w:type="spellEnd"/>
            <w:r w:rsidRPr="00C035A3">
              <w:t xml:space="preserve"> CV </w:t>
            </w:r>
            <w:proofErr w:type="spellStart"/>
            <w:r w:rsidRPr="00C035A3">
              <w:t>последней</w:t>
            </w:r>
            <w:proofErr w:type="spellEnd"/>
            <w:r w:rsidRPr="00C035A3">
              <w:t xml:space="preserve"> </w:t>
            </w:r>
            <w:proofErr w:type="spellStart"/>
            <w:r w:rsidRPr="00C035A3">
              <w:t>трети</w:t>
            </w:r>
            <w:proofErr w:type="spellEnd"/>
            <w:r w:rsidRPr="00C035A3">
              <w:t xml:space="preserve"> к </w:t>
            </w:r>
            <w:proofErr w:type="spellStart"/>
            <w:r w:rsidRPr="00C035A3">
              <w:t>первой</w:t>
            </w:r>
            <w:proofErr w:type="spellEnd"/>
            <w:r w:rsidRPr="00C035A3">
              <w:t xml:space="preserve"> </w:t>
            </w:r>
            <w:proofErr w:type="spellStart"/>
            <w:r w:rsidRPr="00C035A3">
              <w:t>трети</w:t>
            </w:r>
            <w:proofErr w:type="spellEnd"/>
            <w:r w:rsidRPr="00C035A3">
              <w:t xml:space="preserve"> </w:t>
            </w:r>
            <w:proofErr w:type="spellStart"/>
            <w:r w:rsidRPr="00C035A3">
              <w:t>нагр</w:t>
            </w:r>
            <w:proofErr w:type="spellEnd"/>
            <w:r w:rsidRPr="00C035A3">
              <w:t xml:space="preserve">. </w:t>
            </w:r>
            <w:proofErr w:type="spellStart"/>
            <w:r w:rsidRPr="00C035A3">
              <w:t>за</w:t>
            </w:r>
            <w:proofErr w:type="spellEnd"/>
            <w:r w:rsidRPr="00C035A3">
              <w:t xml:space="preserve"> 30 с</w:t>
            </w:r>
          </w:p>
        </w:tc>
      </w:tr>
      <w:tr w:rsidR="00345803" w14:paraId="6E478567" w14:textId="77777777" w:rsidTr="00C035A3">
        <w:trPr>
          <w:divId w:val="1101805661"/>
        </w:trPr>
        <w:tc>
          <w:tcPr>
            <w:tcW w:w="3960" w:type="dxa"/>
          </w:tcPr>
          <w:p w14:paraId="0C3716C6" w14:textId="77777777" w:rsidR="00345803" w:rsidRPr="00C035A3" w:rsidRDefault="00345803" w:rsidP="00C035A3">
            <w:pPr>
              <w:pStyle w:val="aa"/>
            </w:pPr>
            <w:r w:rsidRPr="00C035A3">
              <w:rPr>
                <w:rStyle w:val="VerbatimChar"/>
                <w:rFonts w:ascii="Times New Roman" w:hAnsi="Times New Roman"/>
              </w:rPr>
              <w:t>z_rest_trend_cv_ratio_30s</w:t>
            </w:r>
          </w:p>
        </w:tc>
        <w:tc>
          <w:tcPr>
            <w:tcW w:w="3960" w:type="dxa"/>
          </w:tcPr>
          <w:p w14:paraId="38715145" w14:textId="77777777" w:rsidR="00345803" w:rsidRPr="00C035A3" w:rsidRDefault="00345803" w:rsidP="00C035A3">
            <w:pPr>
              <w:pStyle w:val="aa"/>
            </w:pPr>
            <w:proofErr w:type="spellStart"/>
            <w:r w:rsidRPr="00C035A3">
              <w:t>Отношение</w:t>
            </w:r>
            <w:proofErr w:type="spellEnd"/>
            <w:r w:rsidRPr="00C035A3">
              <w:t xml:space="preserve"> CV </w:t>
            </w:r>
            <w:proofErr w:type="spellStart"/>
            <w:r w:rsidRPr="00C035A3">
              <w:t>последней</w:t>
            </w:r>
            <w:proofErr w:type="spellEnd"/>
            <w:r w:rsidRPr="00C035A3">
              <w:t xml:space="preserve"> </w:t>
            </w:r>
            <w:proofErr w:type="spellStart"/>
            <w:r w:rsidRPr="00C035A3">
              <w:t>трети</w:t>
            </w:r>
            <w:proofErr w:type="spellEnd"/>
            <w:r w:rsidRPr="00C035A3">
              <w:t xml:space="preserve"> к </w:t>
            </w:r>
            <w:proofErr w:type="spellStart"/>
            <w:r w:rsidRPr="00C035A3">
              <w:t>первой</w:t>
            </w:r>
            <w:proofErr w:type="spellEnd"/>
            <w:r w:rsidRPr="00C035A3">
              <w:t xml:space="preserve"> </w:t>
            </w:r>
            <w:proofErr w:type="spellStart"/>
            <w:r w:rsidRPr="00C035A3">
              <w:t>трети</w:t>
            </w:r>
            <w:proofErr w:type="spellEnd"/>
            <w:r w:rsidRPr="00C035A3">
              <w:t xml:space="preserve"> </w:t>
            </w:r>
            <w:proofErr w:type="spellStart"/>
            <w:r w:rsidRPr="00C035A3">
              <w:t>восст</w:t>
            </w:r>
            <w:proofErr w:type="spellEnd"/>
            <w:r w:rsidRPr="00C035A3">
              <w:t xml:space="preserve">. </w:t>
            </w:r>
            <w:proofErr w:type="spellStart"/>
            <w:r w:rsidRPr="00C035A3">
              <w:t>за</w:t>
            </w:r>
            <w:proofErr w:type="spellEnd"/>
            <w:r w:rsidRPr="00C035A3">
              <w:t xml:space="preserve"> 30 с</w:t>
            </w:r>
          </w:p>
        </w:tc>
      </w:tr>
      <w:tr w:rsidR="00345803" w14:paraId="40B0FEB3" w14:textId="77777777" w:rsidTr="00C035A3">
        <w:trPr>
          <w:divId w:val="1101805661"/>
        </w:trPr>
        <w:tc>
          <w:tcPr>
            <w:tcW w:w="3960" w:type="dxa"/>
          </w:tcPr>
          <w:p w14:paraId="48D5A93E" w14:textId="77777777" w:rsidR="00345803" w:rsidRPr="00C035A3" w:rsidRDefault="00345803" w:rsidP="00C035A3">
            <w:pPr>
              <w:pStyle w:val="aa"/>
            </w:pPr>
            <w:r w:rsidRPr="00C035A3">
              <w:rPr>
                <w:rStyle w:val="VerbatimChar"/>
                <w:rFonts w:ascii="Times New Roman" w:hAnsi="Times New Roman"/>
              </w:rPr>
              <w:t>z_load_sampen_30s</w:t>
            </w:r>
          </w:p>
        </w:tc>
        <w:tc>
          <w:tcPr>
            <w:tcW w:w="3960" w:type="dxa"/>
          </w:tcPr>
          <w:p w14:paraId="47CA8DDC" w14:textId="77777777" w:rsidR="00345803" w:rsidRPr="00C035A3" w:rsidRDefault="00345803" w:rsidP="00C035A3">
            <w:pPr>
              <w:pStyle w:val="aa"/>
            </w:pPr>
            <w:r w:rsidRPr="00C035A3">
              <w:t xml:space="preserve">Sample Entropy </w:t>
            </w:r>
            <w:proofErr w:type="spellStart"/>
            <w:r w:rsidRPr="00C035A3">
              <w:t>длительностей</w:t>
            </w:r>
            <w:proofErr w:type="spellEnd"/>
            <w:r w:rsidRPr="00C035A3">
              <w:t xml:space="preserve"> </w:t>
            </w:r>
            <w:proofErr w:type="spellStart"/>
            <w:r w:rsidRPr="00C035A3">
              <w:t>нагр</w:t>
            </w:r>
            <w:proofErr w:type="spellEnd"/>
            <w:r w:rsidRPr="00C035A3">
              <w:t xml:space="preserve">. </w:t>
            </w:r>
            <w:proofErr w:type="spellStart"/>
            <w:r w:rsidRPr="00C035A3">
              <w:t>фаз</w:t>
            </w:r>
            <w:proofErr w:type="spellEnd"/>
            <w:r w:rsidRPr="00C035A3">
              <w:t xml:space="preserve"> </w:t>
            </w:r>
            <w:proofErr w:type="spellStart"/>
            <w:r w:rsidRPr="00C035A3">
              <w:t>за</w:t>
            </w:r>
            <w:proofErr w:type="spellEnd"/>
            <w:r w:rsidRPr="00C035A3">
              <w:t xml:space="preserve"> 30 с</w:t>
            </w:r>
          </w:p>
        </w:tc>
      </w:tr>
      <w:tr w:rsidR="00345803" w14:paraId="59C558C3" w14:textId="77777777" w:rsidTr="00C035A3">
        <w:trPr>
          <w:divId w:val="1101805661"/>
        </w:trPr>
        <w:tc>
          <w:tcPr>
            <w:tcW w:w="3960" w:type="dxa"/>
          </w:tcPr>
          <w:p w14:paraId="6127E155" w14:textId="77777777" w:rsidR="00345803" w:rsidRPr="00C035A3" w:rsidRDefault="00345803" w:rsidP="00C035A3">
            <w:pPr>
              <w:pStyle w:val="aa"/>
            </w:pPr>
            <w:r w:rsidRPr="00C035A3">
              <w:rPr>
                <w:rStyle w:val="VerbatimChar"/>
                <w:rFonts w:ascii="Times New Roman" w:hAnsi="Times New Roman"/>
              </w:rPr>
              <w:t>z_rest_sampen_30s</w:t>
            </w:r>
          </w:p>
        </w:tc>
        <w:tc>
          <w:tcPr>
            <w:tcW w:w="3960" w:type="dxa"/>
          </w:tcPr>
          <w:p w14:paraId="51FC5E95" w14:textId="77777777" w:rsidR="00345803" w:rsidRPr="00C035A3" w:rsidRDefault="00345803" w:rsidP="00C035A3">
            <w:pPr>
              <w:pStyle w:val="aa"/>
            </w:pPr>
            <w:r w:rsidRPr="00C035A3">
              <w:t xml:space="preserve">Sample Entropy </w:t>
            </w:r>
            <w:proofErr w:type="spellStart"/>
            <w:r w:rsidRPr="00C035A3">
              <w:t>длительностей</w:t>
            </w:r>
            <w:proofErr w:type="spellEnd"/>
            <w:r w:rsidRPr="00C035A3">
              <w:t xml:space="preserve"> </w:t>
            </w:r>
            <w:proofErr w:type="spellStart"/>
            <w:r w:rsidRPr="00C035A3">
              <w:t>восст</w:t>
            </w:r>
            <w:proofErr w:type="spellEnd"/>
            <w:r w:rsidRPr="00C035A3">
              <w:t xml:space="preserve">. </w:t>
            </w:r>
            <w:proofErr w:type="spellStart"/>
            <w:r w:rsidRPr="00C035A3">
              <w:t>фаз</w:t>
            </w:r>
            <w:proofErr w:type="spellEnd"/>
            <w:r w:rsidRPr="00C035A3">
              <w:t xml:space="preserve"> </w:t>
            </w:r>
            <w:proofErr w:type="spellStart"/>
            <w:r w:rsidRPr="00C035A3">
              <w:t>за</w:t>
            </w:r>
            <w:proofErr w:type="spellEnd"/>
            <w:r w:rsidRPr="00C035A3">
              <w:t xml:space="preserve"> 30 с</w:t>
            </w:r>
          </w:p>
        </w:tc>
      </w:tr>
    </w:tbl>
    <w:p w14:paraId="02EB1A7E" w14:textId="050E1511" w:rsidR="00345803" w:rsidRDefault="00345803" w:rsidP="00345803">
      <w:pPr>
        <w:divId w:val="1101805661"/>
      </w:pPr>
    </w:p>
    <w:p w14:paraId="10640B99" w14:textId="77777777" w:rsidR="00345803" w:rsidRDefault="00345803" w:rsidP="00A10CA8">
      <w:pPr>
        <w:pStyle w:val="31"/>
        <w:divId w:val="1101805661"/>
      </w:pPr>
      <w:bookmarkStart w:id="46" w:name="X5224b52a843676adf2db617b5562460227a9005"/>
      <w:bookmarkEnd w:id="45"/>
      <w:r>
        <w:t xml:space="preserve">NIRS — оконные признаки (15 признаков, </w:t>
      </w:r>
      <w:proofErr w:type="spellStart"/>
      <w:r>
        <w:t>Train.Red</w:t>
      </w:r>
      <w:proofErr w:type="spellEnd"/>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A4803E9"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91DAC6C"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326C92C9"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25518CBD" w14:textId="77777777" w:rsidTr="00A10CA8">
        <w:trPr>
          <w:divId w:val="1101805661"/>
        </w:trPr>
        <w:tc>
          <w:tcPr>
            <w:tcW w:w="3960" w:type="dxa"/>
          </w:tcPr>
          <w:p w14:paraId="07CAC1C9" w14:textId="77777777" w:rsidR="00345803" w:rsidRPr="00A10CA8" w:rsidRDefault="00345803" w:rsidP="00A10CA8">
            <w:pPr>
              <w:pStyle w:val="aa"/>
            </w:pPr>
            <w:r w:rsidRPr="00A10CA8">
              <w:rPr>
                <w:rStyle w:val="VerbatimChar"/>
                <w:rFonts w:ascii="Times New Roman" w:hAnsi="Times New Roman"/>
              </w:rPr>
              <w:t>trainred_smo2_mean</w:t>
            </w:r>
          </w:p>
        </w:tc>
        <w:tc>
          <w:tcPr>
            <w:tcW w:w="3960" w:type="dxa"/>
          </w:tcPr>
          <w:p w14:paraId="08790215"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SmO</w:t>
            </w:r>
            <w:proofErr w:type="spellEnd"/>
            <w:r w:rsidRPr="00A10CA8">
              <w:t xml:space="preserve">₂ в </w:t>
            </w:r>
            <w:proofErr w:type="spellStart"/>
            <w:r w:rsidRPr="00A10CA8">
              <w:t>окне</w:t>
            </w:r>
            <w:proofErr w:type="spellEnd"/>
            <w:r w:rsidRPr="00A10CA8">
              <w:t xml:space="preserve"> (%)</w:t>
            </w:r>
          </w:p>
        </w:tc>
      </w:tr>
      <w:tr w:rsidR="00345803" w14:paraId="369C91E5" w14:textId="77777777" w:rsidTr="00A10CA8">
        <w:trPr>
          <w:divId w:val="1101805661"/>
        </w:trPr>
        <w:tc>
          <w:tcPr>
            <w:tcW w:w="3960" w:type="dxa"/>
          </w:tcPr>
          <w:p w14:paraId="4490EF79" w14:textId="77777777" w:rsidR="00345803" w:rsidRPr="00A10CA8" w:rsidRDefault="00345803" w:rsidP="00A10CA8">
            <w:pPr>
              <w:pStyle w:val="aa"/>
            </w:pPr>
            <w:r w:rsidRPr="00A10CA8">
              <w:rPr>
                <w:rStyle w:val="VerbatimChar"/>
                <w:rFonts w:ascii="Times New Roman" w:hAnsi="Times New Roman"/>
              </w:rPr>
              <w:lastRenderedPageBreak/>
              <w:t>trainred_smo2_drop</w:t>
            </w:r>
          </w:p>
        </w:tc>
        <w:tc>
          <w:tcPr>
            <w:tcW w:w="3960" w:type="dxa"/>
          </w:tcPr>
          <w:p w14:paraId="073FD35F" w14:textId="77777777" w:rsidR="00345803" w:rsidRPr="00A10CA8" w:rsidRDefault="00345803" w:rsidP="00A10CA8">
            <w:pPr>
              <w:pStyle w:val="aa"/>
            </w:pPr>
            <w:proofErr w:type="spellStart"/>
            <w:r w:rsidRPr="00A10CA8">
              <w:t>Снижение</w:t>
            </w:r>
            <w:proofErr w:type="spellEnd"/>
            <w:r w:rsidRPr="00A10CA8">
              <w:t xml:space="preserve"> </w:t>
            </w:r>
            <w:proofErr w:type="spellStart"/>
            <w:r w:rsidRPr="00A10CA8">
              <w:t>SmO</w:t>
            </w:r>
            <w:proofErr w:type="spellEnd"/>
            <w:r w:rsidRPr="00A10CA8">
              <w:t xml:space="preserve">₂ </w:t>
            </w:r>
            <w:proofErr w:type="spellStart"/>
            <w:r w:rsidRPr="00A10CA8">
              <w:t>от</w:t>
            </w:r>
            <w:proofErr w:type="spellEnd"/>
            <w:r w:rsidRPr="00A10CA8">
              <w:t xml:space="preserve"> </w:t>
            </w:r>
            <w:proofErr w:type="spellStart"/>
            <w:r w:rsidRPr="00A10CA8">
              <w:t>начала</w:t>
            </w:r>
            <w:proofErr w:type="spellEnd"/>
            <w:r w:rsidRPr="00A10CA8">
              <w:t xml:space="preserve"> </w:t>
            </w:r>
            <w:proofErr w:type="spellStart"/>
            <w:r w:rsidRPr="00A10CA8">
              <w:t>окна</w:t>
            </w:r>
            <w:proofErr w:type="spellEnd"/>
          </w:p>
        </w:tc>
      </w:tr>
      <w:tr w:rsidR="00345803" w14:paraId="2B7388C1" w14:textId="77777777" w:rsidTr="00A10CA8">
        <w:trPr>
          <w:divId w:val="1101805661"/>
        </w:trPr>
        <w:tc>
          <w:tcPr>
            <w:tcW w:w="3960" w:type="dxa"/>
          </w:tcPr>
          <w:p w14:paraId="2F95C261" w14:textId="77777777" w:rsidR="00345803" w:rsidRPr="00A10CA8" w:rsidRDefault="00345803" w:rsidP="00A10CA8">
            <w:pPr>
              <w:pStyle w:val="aa"/>
            </w:pPr>
            <w:r w:rsidRPr="00A10CA8">
              <w:rPr>
                <w:rStyle w:val="VerbatimChar"/>
                <w:rFonts w:ascii="Times New Roman" w:hAnsi="Times New Roman"/>
              </w:rPr>
              <w:t>trainred_smo2_slope</w:t>
            </w:r>
          </w:p>
        </w:tc>
        <w:tc>
          <w:tcPr>
            <w:tcW w:w="3960" w:type="dxa"/>
          </w:tcPr>
          <w:p w14:paraId="1F4EC1F5"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SmO</w:t>
            </w:r>
            <w:proofErr w:type="spellEnd"/>
            <w:r w:rsidRPr="00A10CA8">
              <w:t xml:space="preserve">₂ в </w:t>
            </w:r>
            <w:proofErr w:type="spellStart"/>
            <w:r w:rsidRPr="00A10CA8">
              <w:t>окне</w:t>
            </w:r>
            <w:proofErr w:type="spellEnd"/>
          </w:p>
        </w:tc>
      </w:tr>
      <w:tr w:rsidR="00345803" w14:paraId="17B94C74" w14:textId="77777777" w:rsidTr="00A10CA8">
        <w:trPr>
          <w:divId w:val="1101805661"/>
        </w:trPr>
        <w:tc>
          <w:tcPr>
            <w:tcW w:w="3960" w:type="dxa"/>
          </w:tcPr>
          <w:p w14:paraId="0A522929" w14:textId="77777777" w:rsidR="00345803" w:rsidRPr="00A10CA8" w:rsidRDefault="00345803" w:rsidP="00A10CA8">
            <w:pPr>
              <w:pStyle w:val="aa"/>
            </w:pPr>
            <w:r w:rsidRPr="00A10CA8">
              <w:rPr>
                <w:rStyle w:val="VerbatimChar"/>
                <w:rFonts w:ascii="Times New Roman" w:hAnsi="Times New Roman"/>
              </w:rPr>
              <w:t>trainred_smo2_std</w:t>
            </w:r>
          </w:p>
        </w:tc>
        <w:tc>
          <w:tcPr>
            <w:tcW w:w="3960" w:type="dxa"/>
          </w:tcPr>
          <w:p w14:paraId="0D01C398"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SmO</w:t>
            </w:r>
            <w:proofErr w:type="spellEnd"/>
            <w:r w:rsidRPr="00A10CA8">
              <w:t>₂</w:t>
            </w:r>
          </w:p>
        </w:tc>
      </w:tr>
      <w:tr w:rsidR="00345803" w14:paraId="5B76F5E2" w14:textId="77777777" w:rsidTr="00A10CA8">
        <w:trPr>
          <w:divId w:val="1101805661"/>
        </w:trPr>
        <w:tc>
          <w:tcPr>
            <w:tcW w:w="3960" w:type="dxa"/>
          </w:tcPr>
          <w:p w14:paraId="3AB6B464" w14:textId="77777777" w:rsidR="00345803" w:rsidRPr="00A10CA8" w:rsidRDefault="00345803" w:rsidP="00A10CA8">
            <w:pPr>
              <w:pStyle w:val="aa"/>
            </w:pPr>
            <w:r w:rsidRPr="00A10CA8">
              <w:rPr>
                <w:rStyle w:val="VerbatimChar"/>
                <w:rFonts w:ascii="Times New Roman" w:hAnsi="Times New Roman"/>
              </w:rPr>
              <w:t>trainred_dsmo2_dt</w:t>
            </w:r>
          </w:p>
        </w:tc>
        <w:tc>
          <w:tcPr>
            <w:tcW w:w="3960" w:type="dxa"/>
          </w:tcPr>
          <w:p w14:paraId="0E33274A"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SmO</w:t>
            </w:r>
            <w:proofErr w:type="spellEnd"/>
            <w:r w:rsidRPr="00A10CA8">
              <w:t xml:space="preserve">₂ </w:t>
            </w:r>
            <w:proofErr w:type="spellStart"/>
            <w:r w:rsidRPr="00A10CA8">
              <w:t>по</w:t>
            </w:r>
            <w:proofErr w:type="spellEnd"/>
            <w:r w:rsidRPr="00A10CA8">
              <w:t xml:space="preserve"> </w:t>
            </w:r>
            <w:proofErr w:type="spellStart"/>
            <w:r w:rsidRPr="00A10CA8">
              <w:t>времени</w:t>
            </w:r>
            <w:proofErr w:type="spellEnd"/>
          </w:p>
        </w:tc>
      </w:tr>
      <w:tr w:rsidR="00345803" w14:paraId="311A17D1" w14:textId="77777777" w:rsidTr="00A10CA8">
        <w:trPr>
          <w:divId w:val="1101805661"/>
        </w:trPr>
        <w:tc>
          <w:tcPr>
            <w:tcW w:w="3960" w:type="dxa"/>
          </w:tcPr>
          <w:p w14:paraId="7DC3BB2F" w14:textId="77777777" w:rsidR="00345803" w:rsidRPr="00A10CA8" w:rsidRDefault="00345803" w:rsidP="00A10CA8">
            <w:pPr>
              <w:pStyle w:val="aa"/>
            </w:pPr>
            <w:proofErr w:type="spellStart"/>
            <w:r w:rsidRPr="00A10CA8">
              <w:rPr>
                <w:rStyle w:val="VerbatimChar"/>
                <w:rFonts w:ascii="Times New Roman" w:hAnsi="Times New Roman"/>
              </w:rPr>
              <w:t>trainred_hhb_mean</w:t>
            </w:r>
            <w:proofErr w:type="spellEnd"/>
          </w:p>
        </w:tc>
        <w:tc>
          <w:tcPr>
            <w:tcW w:w="3960" w:type="dxa"/>
          </w:tcPr>
          <w:p w14:paraId="58F10357"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дезоксигемоглобина</w:t>
            </w:r>
            <w:proofErr w:type="spellEnd"/>
            <w:r w:rsidRPr="00A10CA8">
              <w:t xml:space="preserve"> </w:t>
            </w:r>
            <w:proofErr w:type="spellStart"/>
            <w:r w:rsidRPr="00A10CA8">
              <w:t>HHb</w:t>
            </w:r>
            <w:proofErr w:type="spellEnd"/>
          </w:p>
        </w:tc>
      </w:tr>
      <w:tr w:rsidR="00345803" w14:paraId="6828FF4F" w14:textId="77777777" w:rsidTr="00A10CA8">
        <w:trPr>
          <w:divId w:val="1101805661"/>
        </w:trPr>
        <w:tc>
          <w:tcPr>
            <w:tcW w:w="3960" w:type="dxa"/>
          </w:tcPr>
          <w:p w14:paraId="51108664" w14:textId="77777777" w:rsidR="00345803" w:rsidRPr="00A10CA8" w:rsidRDefault="00345803" w:rsidP="00A10CA8">
            <w:pPr>
              <w:pStyle w:val="aa"/>
            </w:pPr>
            <w:proofErr w:type="spellStart"/>
            <w:r w:rsidRPr="00A10CA8">
              <w:rPr>
                <w:rStyle w:val="VerbatimChar"/>
                <w:rFonts w:ascii="Times New Roman" w:hAnsi="Times New Roman"/>
              </w:rPr>
              <w:t>trainred_hhb_slope</w:t>
            </w:r>
            <w:proofErr w:type="spellEnd"/>
          </w:p>
        </w:tc>
        <w:tc>
          <w:tcPr>
            <w:tcW w:w="3960" w:type="dxa"/>
          </w:tcPr>
          <w:p w14:paraId="02007F87"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HHb</w:t>
            </w:r>
            <w:proofErr w:type="spellEnd"/>
            <w:r w:rsidRPr="00A10CA8">
              <w:t xml:space="preserve"> в </w:t>
            </w:r>
            <w:proofErr w:type="spellStart"/>
            <w:r w:rsidRPr="00A10CA8">
              <w:t>окне</w:t>
            </w:r>
            <w:proofErr w:type="spellEnd"/>
          </w:p>
        </w:tc>
      </w:tr>
      <w:tr w:rsidR="00345803" w14:paraId="034BD23A" w14:textId="77777777" w:rsidTr="00A10CA8">
        <w:trPr>
          <w:divId w:val="1101805661"/>
        </w:trPr>
        <w:tc>
          <w:tcPr>
            <w:tcW w:w="3960" w:type="dxa"/>
          </w:tcPr>
          <w:p w14:paraId="07D76C6C" w14:textId="77777777" w:rsidR="00345803" w:rsidRPr="00A10CA8" w:rsidRDefault="00345803" w:rsidP="00A10CA8">
            <w:pPr>
              <w:pStyle w:val="aa"/>
            </w:pPr>
            <w:proofErr w:type="spellStart"/>
            <w:r w:rsidRPr="00A10CA8">
              <w:rPr>
                <w:rStyle w:val="VerbatimChar"/>
                <w:rFonts w:ascii="Times New Roman" w:hAnsi="Times New Roman"/>
              </w:rPr>
              <w:t>trainred_hhb_std</w:t>
            </w:r>
            <w:proofErr w:type="spellEnd"/>
          </w:p>
        </w:tc>
        <w:tc>
          <w:tcPr>
            <w:tcW w:w="3960" w:type="dxa"/>
          </w:tcPr>
          <w:p w14:paraId="6E6712DE"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HHb</w:t>
            </w:r>
            <w:proofErr w:type="spellEnd"/>
          </w:p>
        </w:tc>
      </w:tr>
      <w:tr w:rsidR="00345803" w14:paraId="6A5AC5FC" w14:textId="77777777" w:rsidTr="00A10CA8">
        <w:trPr>
          <w:divId w:val="1101805661"/>
        </w:trPr>
        <w:tc>
          <w:tcPr>
            <w:tcW w:w="3960" w:type="dxa"/>
          </w:tcPr>
          <w:p w14:paraId="0ECCAD0D" w14:textId="77777777" w:rsidR="00345803" w:rsidRPr="00A10CA8" w:rsidRDefault="00345803" w:rsidP="00A10CA8">
            <w:pPr>
              <w:pStyle w:val="aa"/>
            </w:pPr>
            <w:proofErr w:type="spellStart"/>
            <w:r w:rsidRPr="00A10CA8">
              <w:rPr>
                <w:rStyle w:val="VerbatimChar"/>
                <w:rFonts w:ascii="Times New Roman" w:hAnsi="Times New Roman"/>
              </w:rPr>
              <w:t>trainred_dhhb_dt</w:t>
            </w:r>
            <w:proofErr w:type="spellEnd"/>
          </w:p>
        </w:tc>
        <w:tc>
          <w:tcPr>
            <w:tcW w:w="3960" w:type="dxa"/>
          </w:tcPr>
          <w:p w14:paraId="5D17851E"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HHb</w:t>
            </w:r>
            <w:proofErr w:type="spellEnd"/>
            <w:r w:rsidRPr="00A10CA8">
              <w:t xml:space="preserve"> </w:t>
            </w:r>
            <w:proofErr w:type="spellStart"/>
            <w:r w:rsidRPr="00A10CA8">
              <w:t>по</w:t>
            </w:r>
            <w:proofErr w:type="spellEnd"/>
            <w:r w:rsidRPr="00A10CA8">
              <w:t xml:space="preserve"> </w:t>
            </w:r>
            <w:proofErr w:type="spellStart"/>
            <w:r w:rsidRPr="00A10CA8">
              <w:t>времени</w:t>
            </w:r>
            <w:proofErr w:type="spellEnd"/>
          </w:p>
        </w:tc>
      </w:tr>
      <w:tr w:rsidR="00345803" w14:paraId="5CB750BC" w14:textId="77777777" w:rsidTr="00A10CA8">
        <w:trPr>
          <w:divId w:val="1101805661"/>
        </w:trPr>
        <w:tc>
          <w:tcPr>
            <w:tcW w:w="3960" w:type="dxa"/>
          </w:tcPr>
          <w:p w14:paraId="376A3894" w14:textId="77777777" w:rsidR="00345803" w:rsidRPr="00A10CA8" w:rsidRDefault="00345803" w:rsidP="00A10CA8">
            <w:pPr>
              <w:pStyle w:val="aa"/>
            </w:pPr>
            <w:proofErr w:type="spellStart"/>
            <w:r w:rsidRPr="00A10CA8">
              <w:rPr>
                <w:rStyle w:val="VerbatimChar"/>
                <w:rFonts w:ascii="Times New Roman" w:hAnsi="Times New Roman"/>
              </w:rPr>
              <w:t>trainred_hbdiff_mean</w:t>
            </w:r>
            <w:proofErr w:type="spellEnd"/>
          </w:p>
        </w:tc>
        <w:tc>
          <w:tcPr>
            <w:tcW w:w="3960" w:type="dxa"/>
          </w:tcPr>
          <w:p w14:paraId="01094C0D"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индекса</w:t>
            </w:r>
            <w:proofErr w:type="spellEnd"/>
            <w:r w:rsidRPr="00A10CA8">
              <w:t xml:space="preserve"> </w:t>
            </w:r>
            <w:proofErr w:type="spellStart"/>
            <w:r w:rsidRPr="00A10CA8">
              <w:t>оксигенации</w:t>
            </w:r>
            <w:proofErr w:type="spellEnd"/>
            <w:r w:rsidRPr="00A10CA8">
              <w:t xml:space="preserve"> </w:t>
            </w:r>
            <w:proofErr w:type="spellStart"/>
            <w:r w:rsidRPr="00A10CA8">
              <w:t>HbDiff</w:t>
            </w:r>
            <w:proofErr w:type="spellEnd"/>
            <w:r w:rsidRPr="00A10CA8">
              <w:t xml:space="preserve"> (= </w:t>
            </w:r>
            <w:proofErr w:type="spellStart"/>
            <w:r w:rsidRPr="00A10CA8">
              <w:t>HbO</w:t>
            </w:r>
            <w:proofErr w:type="spellEnd"/>
            <w:r w:rsidRPr="00A10CA8">
              <w:t xml:space="preserve">₂ − </w:t>
            </w:r>
            <w:proofErr w:type="spellStart"/>
            <w:r w:rsidRPr="00A10CA8">
              <w:t>HHb</w:t>
            </w:r>
            <w:proofErr w:type="spellEnd"/>
            <w:r w:rsidRPr="00A10CA8">
              <w:t>)</w:t>
            </w:r>
          </w:p>
        </w:tc>
      </w:tr>
      <w:tr w:rsidR="00345803" w14:paraId="470EF225" w14:textId="77777777" w:rsidTr="00A10CA8">
        <w:trPr>
          <w:divId w:val="1101805661"/>
        </w:trPr>
        <w:tc>
          <w:tcPr>
            <w:tcW w:w="3960" w:type="dxa"/>
          </w:tcPr>
          <w:p w14:paraId="7FA1171C" w14:textId="77777777" w:rsidR="00345803" w:rsidRPr="00A10CA8" w:rsidRDefault="00345803" w:rsidP="00A10CA8">
            <w:pPr>
              <w:pStyle w:val="aa"/>
            </w:pPr>
            <w:proofErr w:type="spellStart"/>
            <w:r w:rsidRPr="00A10CA8">
              <w:rPr>
                <w:rStyle w:val="VerbatimChar"/>
                <w:rFonts w:ascii="Times New Roman" w:hAnsi="Times New Roman"/>
              </w:rPr>
              <w:t>trainred_hbdiff_slope</w:t>
            </w:r>
            <w:proofErr w:type="spellEnd"/>
          </w:p>
        </w:tc>
        <w:tc>
          <w:tcPr>
            <w:tcW w:w="3960" w:type="dxa"/>
          </w:tcPr>
          <w:p w14:paraId="6200782B"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HbDiff</w:t>
            </w:r>
            <w:proofErr w:type="spellEnd"/>
          </w:p>
        </w:tc>
      </w:tr>
      <w:tr w:rsidR="00345803" w14:paraId="63DB44A5" w14:textId="77777777" w:rsidTr="00A10CA8">
        <w:trPr>
          <w:divId w:val="1101805661"/>
        </w:trPr>
        <w:tc>
          <w:tcPr>
            <w:tcW w:w="3960" w:type="dxa"/>
          </w:tcPr>
          <w:p w14:paraId="236C5E31" w14:textId="77777777" w:rsidR="00345803" w:rsidRPr="00A10CA8" w:rsidRDefault="00345803" w:rsidP="00A10CA8">
            <w:pPr>
              <w:pStyle w:val="aa"/>
            </w:pPr>
            <w:proofErr w:type="spellStart"/>
            <w:r w:rsidRPr="00A10CA8">
              <w:rPr>
                <w:rStyle w:val="VerbatimChar"/>
                <w:rFonts w:ascii="Times New Roman" w:hAnsi="Times New Roman"/>
              </w:rPr>
              <w:t>trainred_hbdiff_std</w:t>
            </w:r>
            <w:proofErr w:type="spellEnd"/>
          </w:p>
        </w:tc>
        <w:tc>
          <w:tcPr>
            <w:tcW w:w="3960" w:type="dxa"/>
          </w:tcPr>
          <w:p w14:paraId="0F665518"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HbDiff</w:t>
            </w:r>
            <w:proofErr w:type="spellEnd"/>
          </w:p>
        </w:tc>
      </w:tr>
      <w:tr w:rsidR="00345803" w14:paraId="25483D32" w14:textId="77777777" w:rsidTr="00A10CA8">
        <w:trPr>
          <w:divId w:val="1101805661"/>
        </w:trPr>
        <w:tc>
          <w:tcPr>
            <w:tcW w:w="3960" w:type="dxa"/>
          </w:tcPr>
          <w:p w14:paraId="6DE5605B" w14:textId="77777777" w:rsidR="00345803" w:rsidRPr="00A10CA8" w:rsidRDefault="00345803" w:rsidP="00A10CA8">
            <w:pPr>
              <w:pStyle w:val="aa"/>
            </w:pPr>
            <w:proofErr w:type="spellStart"/>
            <w:r w:rsidRPr="00A10CA8">
              <w:rPr>
                <w:rStyle w:val="VerbatimChar"/>
                <w:rFonts w:ascii="Times New Roman" w:hAnsi="Times New Roman"/>
              </w:rPr>
              <w:t>trainred_thb_mean</w:t>
            </w:r>
            <w:proofErr w:type="spellEnd"/>
          </w:p>
        </w:tc>
        <w:tc>
          <w:tcPr>
            <w:tcW w:w="3960" w:type="dxa"/>
          </w:tcPr>
          <w:p w14:paraId="13AE6AEA"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общего</w:t>
            </w:r>
            <w:proofErr w:type="spellEnd"/>
            <w:r w:rsidRPr="00A10CA8">
              <w:t xml:space="preserve"> </w:t>
            </w:r>
            <w:proofErr w:type="spellStart"/>
            <w:r w:rsidRPr="00A10CA8">
              <w:t>гемоглобина</w:t>
            </w:r>
            <w:proofErr w:type="spellEnd"/>
            <w:r w:rsidRPr="00A10CA8">
              <w:t xml:space="preserve"> </w:t>
            </w:r>
            <w:proofErr w:type="spellStart"/>
            <w:r w:rsidRPr="00A10CA8">
              <w:t>THb</w:t>
            </w:r>
            <w:proofErr w:type="spellEnd"/>
          </w:p>
        </w:tc>
      </w:tr>
      <w:tr w:rsidR="00345803" w14:paraId="56E4A2E1" w14:textId="77777777" w:rsidTr="00A10CA8">
        <w:trPr>
          <w:divId w:val="1101805661"/>
        </w:trPr>
        <w:tc>
          <w:tcPr>
            <w:tcW w:w="3960" w:type="dxa"/>
          </w:tcPr>
          <w:p w14:paraId="5F6064C1" w14:textId="77777777" w:rsidR="00345803" w:rsidRPr="00A10CA8" w:rsidRDefault="00345803" w:rsidP="00A10CA8">
            <w:pPr>
              <w:pStyle w:val="aa"/>
            </w:pPr>
            <w:proofErr w:type="spellStart"/>
            <w:r w:rsidRPr="00A10CA8">
              <w:rPr>
                <w:rStyle w:val="VerbatimChar"/>
                <w:rFonts w:ascii="Times New Roman" w:hAnsi="Times New Roman"/>
              </w:rPr>
              <w:t>trainred_thb_slope</w:t>
            </w:r>
            <w:proofErr w:type="spellEnd"/>
          </w:p>
        </w:tc>
        <w:tc>
          <w:tcPr>
            <w:tcW w:w="3960" w:type="dxa"/>
          </w:tcPr>
          <w:p w14:paraId="100625CB"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THb</w:t>
            </w:r>
            <w:proofErr w:type="spellEnd"/>
          </w:p>
        </w:tc>
      </w:tr>
      <w:tr w:rsidR="00345803" w14:paraId="59859733" w14:textId="77777777" w:rsidTr="00A10CA8">
        <w:trPr>
          <w:divId w:val="1101805661"/>
        </w:trPr>
        <w:tc>
          <w:tcPr>
            <w:tcW w:w="3960" w:type="dxa"/>
          </w:tcPr>
          <w:p w14:paraId="1C496C2E" w14:textId="77777777" w:rsidR="00345803" w:rsidRPr="00A10CA8" w:rsidRDefault="00345803" w:rsidP="00A10CA8">
            <w:pPr>
              <w:pStyle w:val="aa"/>
            </w:pPr>
            <w:proofErr w:type="spellStart"/>
            <w:r w:rsidRPr="00A10CA8">
              <w:rPr>
                <w:rStyle w:val="VerbatimChar"/>
                <w:rFonts w:ascii="Times New Roman" w:hAnsi="Times New Roman"/>
              </w:rPr>
              <w:t>trainred_thb_std</w:t>
            </w:r>
            <w:proofErr w:type="spellEnd"/>
          </w:p>
        </w:tc>
        <w:tc>
          <w:tcPr>
            <w:tcW w:w="3960" w:type="dxa"/>
          </w:tcPr>
          <w:p w14:paraId="47C7DD67"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THb</w:t>
            </w:r>
            <w:proofErr w:type="spellEnd"/>
          </w:p>
        </w:tc>
      </w:tr>
    </w:tbl>
    <w:p w14:paraId="7506771C" w14:textId="084AE227" w:rsidR="00345803" w:rsidRDefault="00345803" w:rsidP="00345803">
      <w:pPr>
        <w:divId w:val="1101805661"/>
      </w:pPr>
    </w:p>
    <w:p w14:paraId="1414697B" w14:textId="77777777" w:rsidR="00345803" w:rsidRDefault="00345803" w:rsidP="00A10CA8">
      <w:pPr>
        <w:pStyle w:val="31"/>
        <w:divId w:val="1101805661"/>
      </w:pPr>
      <w:bookmarkStart w:id="47" w:name="nirs-кумулятивные-признаки-3-признака"/>
      <w:bookmarkEnd w:id="46"/>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18EC7DF9"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E1F5458"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42F3AACE"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5C5791E6" w14:textId="77777777" w:rsidTr="00A10CA8">
        <w:trPr>
          <w:divId w:val="1101805661"/>
        </w:trPr>
        <w:tc>
          <w:tcPr>
            <w:tcW w:w="3960" w:type="dxa"/>
          </w:tcPr>
          <w:p w14:paraId="43A98AD4" w14:textId="77777777" w:rsidR="00345803" w:rsidRPr="00A10CA8" w:rsidRDefault="00345803" w:rsidP="00A10CA8">
            <w:pPr>
              <w:pStyle w:val="aa"/>
            </w:pPr>
            <w:r w:rsidRPr="00A10CA8">
              <w:rPr>
                <w:rStyle w:val="VerbatimChar"/>
                <w:rFonts w:ascii="Times New Roman" w:hAnsi="Times New Roman"/>
              </w:rPr>
              <w:t>smo2_from_running_max</w:t>
            </w:r>
          </w:p>
        </w:tc>
        <w:tc>
          <w:tcPr>
            <w:tcW w:w="3960" w:type="dxa"/>
          </w:tcPr>
          <w:p w14:paraId="5A3FCAE5" w14:textId="77777777" w:rsidR="00345803" w:rsidRPr="00A10CA8" w:rsidRDefault="00345803" w:rsidP="00A10CA8">
            <w:pPr>
              <w:pStyle w:val="aa"/>
            </w:pPr>
            <w:proofErr w:type="spellStart"/>
            <w:r w:rsidRPr="00A10CA8">
              <w:t>Падение</w:t>
            </w:r>
            <w:proofErr w:type="spellEnd"/>
            <w:r w:rsidRPr="00A10CA8">
              <w:t xml:space="preserve"> </w:t>
            </w:r>
            <w:proofErr w:type="spellStart"/>
            <w:r w:rsidRPr="00A10CA8">
              <w:t>SmO</w:t>
            </w:r>
            <w:proofErr w:type="spellEnd"/>
            <w:r w:rsidRPr="00A10CA8">
              <w:t xml:space="preserve">₂ </w:t>
            </w:r>
            <w:proofErr w:type="spellStart"/>
            <w:r w:rsidRPr="00A10CA8">
              <w:t>от</w:t>
            </w:r>
            <w:proofErr w:type="spellEnd"/>
            <w:r w:rsidRPr="00A10CA8">
              <w:t xml:space="preserve"> </w:t>
            </w:r>
            <w:proofErr w:type="spellStart"/>
            <w:r w:rsidRPr="00A10CA8">
              <w:t>текущего</w:t>
            </w:r>
            <w:proofErr w:type="spellEnd"/>
            <w:r w:rsidRPr="00A10CA8">
              <w:t xml:space="preserve"> </w:t>
            </w:r>
            <w:proofErr w:type="spellStart"/>
            <w:r w:rsidRPr="00A10CA8">
              <w:t>максимума</w:t>
            </w:r>
            <w:proofErr w:type="spellEnd"/>
            <w:r w:rsidRPr="00A10CA8">
              <w:t xml:space="preserve"> </w:t>
            </w:r>
            <w:proofErr w:type="spellStart"/>
            <w:r w:rsidRPr="00A10CA8">
              <w:t>сессии</w:t>
            </w:r>
            <w:proofErr w:type="spellEnd"/>
          </w:p>
        </w:tc>
      </w:tr>
      <w:tr w:rsidR="00345803" w14:paraId="7E0999EF" w14:textId="77777777" w:rsidTr="00A10CA8">
        <w:trPr>
          <w:divId w:val="1101805661"/>
        </w:trPr>
        <w:tc>
          <w:tcPr>
            <w:tcW w:w="3960" w:type="dxa"/>
          </w:tcPr>
          <w:p w14:paraId="2685152C" w14:textId="77777777" w:rsidR="00345803" w:rsidRPr="00A10CA8" w:rsidRDefault="00345803" w:rsidP="00A10CA8">
            <w:pPr>
              <w:pStyle w:val="aa"/>
            </w:pPr>
            <w:proofErr w:type="spellStart"/>
            <w:r w:rsidRPr="00A10CA8">
              <w:rPr>
                <w:rStyle w:val="VerbatimChar"/>
                <w:rFonts w:ascii="Times New Roman" w:hAnsi="Times New Roman"/>
              </w:rPr>
              <w:t>hhb_from_running_min</w:t>
            </w:r>
            <w:proofErr w:type="spellEnd"/>
          </w:p>
        </w:tc>
        <w:tc>
          <w:tcPr>
            <w:tcW w:w="3960" w:type="dxa"/>
          </w:tcPr>
          <w:p w14:paraId="5A8A130C" w14:textId="77777777" w:rsidR="00345803" w:rsidRPr="00A10CA8" w:rsidRDefault="00345803" w:rsidP="00A10CA8">
            <w:pPr>
              <w:pStyle w:val="aa"/>
            </w:pPr>
            <w:proofErr w:type="spellStart"/>
            <w:r w:rsidRPr="00A10CA8">
              <w:t>Подъём</w:t>
            </w:r>
            <w:proofErr w:type="spellEnd"/>
            <w:r w:rsidRPr="00A10CA8">
              <w:t xml:space="preserve"> </w:t>
            </w:r>
            <w:proofErr w:type="spellStart"/>
            <w:r w:rsidRPr="00A10CA8">
              <w:t>HHb</w:t>
            </w:r>
            <w:proofErr w:type="spellEnd"/>
            <w:r w:rsidRPr="00A10CA8">
              <w:t xml:space="preserve"> </w:t>
            </w:r>
            <w:proofErr w:type="spellStart"/>
            <w:r w:rsidRPr="00A10CA8">
              <w:t>от</w:t>
            </w:r>
            <w:proofErr w:type="spellEnd"/>
            <w:r w:rsidRPr="00A10CA8">
              <w:t xml:space="preserve"> </w:t>
            </w:r>
            <w:proofErr w:type="spellStart"/>
            <w:r w:rsidRPr="00A10CA8">
              <w:t>текущего</w:t>
            </w:r>
            <w:proofErr w:type="spellEnd"/>
            <w:r w:rsidRPr="00A10CA8">
              <w:t xml:space="preserve"> </w:t>
            </w:r>
            <w:proofErr w:type="spellStart"/>
            <w:r w:rsidRPr="00A10CA8">
              <w:t>минимума</w:t>
            </w:r>
            <w:proofErr w:type="spellEnd"/>
            <w:r w:rsidRPr="00A10CA8">
              <w:t xml:space="preserve"> </w:t>
            </w:r>
            <w:proofErr w:type="spellStart"/>
            <w:r w:rsidRPr="00A10CA8">
              <w:t>сессии</w:t>
            </w:r>
            <w:proofErr w:type="spellEnd"/>
          </w:p>
        </w:tc>
      </w:tr>
      <w:tr w:rsidR="00345803" w14:paraId="38631811" w14:textId="77777777" w:rsidTr="00A10CA8">
        <w:trPr>
          <w:divId w:val="1101805661"/>
        </w:trPr>
        <w:tc>
          <w:tcPr>
            <w:tcW w:w="3960" w:type="dxa"/>
          </w:tcPr>
          <w:p w14:paraId="51635937" w14:textId="77777777" w:rsidR="00345803" w:rsidRPr="00A10CA8" w:rsidRDefault="00345803" w:rsidP="00A10CA8">
            <w:pPr>
              <w:pStyle w:val="aa"/>
            </w:pPr>
            <w:r w:rsidRPr="00A10CA8">
              <w:rPr>
                <w:rStyle w:val="VerbatimChar"/>
                <w:rFonts w:ascii="Times New Roman" w:hAnsi="Times New Roman"/>
              </w:rPr>
              <w:t>smo2_rel_drop_pct</w:t>
            </w:r>
          </w:p>
        </w:tc>
        <w:tc>
          <w:tcPr>
            <w:tcW w:w="3960" w:type="dxa"/>
          </w:tcPr>
          <w:p w14:paraId="6B626254" w14:textId="77777777" w:rsidR="00345803" w:rsidRPr="00A10CA8" w:rsidRDefault="00345803" w:rsidP="00A10CA8">
            <w:pPr>
              <w:pStyle w:val="aa"/>
            </w:pPr>
            <w:proofErr w:type="spellStart"/>
            <w:r w:rsidRPr="00A10CA8">
              <w:t>Относительное</w:t>
            </w:r>
            <w:proofErr w:type="spellEnd"/>
            <w:r w:rsidRPr="00A10CA8">
              <w:t xml:space="preserve"> </w:t>
            </w:r>
            <w:proofErr w:type="spellStart"/>
            <w:r w:rsidRPr="00A10CA8">
              <w:t>снижение</w:t>
            </w:r>
            <w:proofErr w:type="spellEnd"/>
            <w:r w:rsidRPr="00A10CA8">
              <w:t xml:space="preserve"> </w:t>
            </w:r>
            <w:proofErr w:type="spellStart"/>
            <w:r w:rsidRPr="00A10CA8">
              <w:t>SmO</w:t>
            </w:r>
            <w:proofErr w:type="spellEnd"/>
            <w:r w:rsidRPr="00A10CA8">
              <w:t xml:space="preserve">₂ </w:t>
            </w:r>
            <w:proofErr w:type="spellStart"/>
            <w:r w:rsidRPr="00A10CA8">
              <w:t>от</w:t>
            </w:r>
            <w:proofErr w:type="spellEnd"/>
            <w:r w:rsidRPr="00A10CA8">
              <w:t xml:space="preserve"> </w:t>
            </w:r>
            <w:proofErr w:type="spellStart"/>
            <w:r w:rsidRPr="00A10CA8">
              <w:t>базального</w:t>
            </w:r>
            <w:proofErr w:type="spellEnd"/>
            <w:r w:rsidRPr="00A10CA8">
              <w:t xml:space="preserve"> </w:t>
            </w:r>
            <w:proofErr w:type="spellStart"/>
            <w:r w:rsidRPr="00A10CA8">
              <w:t>уровня</w:t>
            </w:r>
            <w:proofErr w:type="spellEnd"/>
            <w:r w:rsidRPr="00A10CA8">
              <w:t xml:space="preserve"> (%)</w:t>
            </w:r>
          </w:p>
        </w:tc>
      </w:tr>
    </w:tbl>
    <w:p w14:paraId="4C9F1F37" w14:textId="3BD2B5C1" w:rsidR="00345803" w:rsidRDefault="00345803" w:rsidP="00345803">
      <w:pPr>
        <w:divId w:val="1101805661"/>
      </w:pPr>
    </w:p>
    <w:p w14:paraId="0F7D4F0F" w14:textId="0ABEA7F9" w:rsidR="00345803" w:rsidRDefault="00AA4388" w:rsidP="00A10CA8">
      <w:pPr>
        <w:pStyle w:val="31"/>
        <w:divId w:val="1101805661"/>
      </w:pPr>
      <w:bookmarkStart w:id="48" w:name="вср-7-признаков"/>
      <w:bookmarkEnd w:id="47"/>
      <w:r>
        <w:t>H</w:t>
      </w:r>
      <w:r>
        <w:rPr>
          <w:lang w:val="en-US"/>
        </w:rPr>
        <w:t>RV</w:t>
      </w:r>
      <w:r w:rsidR="00813531" w:rsidRPr="00565A67">
        <w:t xml:space="preserve"> —</w:t>
      </w:r>
      <w:proofErr w:type="spellStart"/>
      <w:r w:rsidR="00813531" w:rsidRPr="00565A67">
        <w:t>в</w:t>
      </w:r>
      <w:r w:rsidR="00813531">
        <w:t>риабельность</w:t>
      </w:r>
      <w:proofErr w:type="spellEnd"/>
      <w:r w:rsidR="00813531">
        <w:t xml:space="preserve"> сердечного ритма </w:t>
      </w:r>
      <w:r w:rsidR="00345803">
        <w:t>(7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FDCE1DE"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554EB044"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5817" w:type="dxa"/>
            <w:tcBorders>
              <w:bottom w:val="none" w:sz="0" w:space="0" w:color="auto"/>
            </w:tcBorders>
          </w:tcPr>
          <w:p w14:paraId="46CCF4EC"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rsidRPr="00A10CA8" w14:paraId="143BAE82" w14:textId="77777777" w:rsidTr="00A10CA8">
        <w:trPr>
          <w:divId w:val="1101805661"/>
        </w:trPr>
        <w:tc>
          <w:tcPr>
            <w:tcW w:w="3539" w:type="dxa"/>
          </w:tcPr>
          <w:p w14:paraId="17D1DD37" w14:textId="77777777" w:rsidR="00345803" w:rsidRPr="00A10CA8" w:rsidRDefault="00345803" w:rsidP="00A10CA8">
            <w:pPr>
              <w:pStyle w:val="aa"/>
            </w:pPr>
            <w:proofErr w:type="spellStart"/>
            <w:r w:rsidRPr="00A10CA8">
              <w:rPr>
                <w:rStyle w:val="VerbatimChar"/>
                <w:rFonts w:ascii="Times New Roman" w:hAnsi="Times New Roman"/>
              </w:rPr>
              <w:t>hrv_mean_rr_ms</w:t>
            </w:r>
            <w:proofErr w:type="spellEnd"/>
          </w:p>
        </w:tc>
        <w:tc>
          <w:tcPr>
            <w:tcW w:w="5817" w:type="dxa"/>
          </w:tcPr>
          <w:p w14:paraId="6920391B" w14:textId="77777777" w:rsidR="00345803" w:rsidRPr="00A10CA8" w:rsidRDefault="00345803" w:rsidP="00A10CA8">
            <w:pPr>
              <w:pStyle w:val="aa"/>
            </w:pPr>
            <w:proofErr w:type="spellStart"/>
            <w:r w:rsidRPr="00A10CA8">
              <w:t>Среднее</w:t>
            </w:r>
            <w:proofErr w:type="spellEnd"/>
            <w:r w:rsidRPr="00A10CA8">
              <w:t xml:space="preserve"> RR-</w:t>
            </w:r>
            <w:proofErr w:type="spellStart"/>
            <w:r w:rsidRPr="00A10CA8">
              <w:t>интервала</w:t>
            </w:r>
            <w:proofErr w:type="spellEnd"/>
            <w:r w:rsidRPr="00A10CA8">
              <w:t xml:space="preserve"> (</w:t>
            </w:r>
            <w:proofErr w:type="spellStart"/>
            <w:r w:rsidRPr="00A10CA8">
              <w:t>мс</w:t>
            </w:r>
            <w:proofErr w:type="spellEnd"/>
            <w:r w:rsidRPr="00A10CA8">
              <w:t>)</w:t>
            </w:r>
          </w:p>
        </w:tc>
      </w:tr>
      <w:tr w:rsidR="00345803" w:rsidRPr="00A10CA8" w14:paraId="74F9F693" w14:textId="77777777" w:rsidTr="00A10CA8">
        <w:trPr>
          <w:divId w:val="1101805661"/>
        </w:trPr>
        <w:tc>
          <w:tcPr>
            <w:tcW w:w="3539" w:type="dxa"/>
          </w:tcPr>
          <w:p w14:paraId="50A261B4" w14:textId="77777777" w:rsidR="00345803" w:rsidRPr="00A10CA8" w:rsidRDefault="00345803" w:rsidP="00A10CA8">
            <w:pPr>
              <w:pStyle w:val="aa"/>
            </w:pPr>
            <w:proofErr w:type="spellStart"/>
            <w:r w:rsidRPr="00A10CA8">
              <w:rPr>
                <w:rStyle w:val="VerbatimChar"/>
                <w:rFonts w:ascii="Times New Roman" w:hAnsi="Times New Roman"/>
              </w:rPr>
              <w:t>hrv_sdnn_ms</w:t>
            </w:r>
            <w:proofErr w:type="spellEnd"/>
          </w:p>
        </w:tc>
        <w:tc>
          <w:tcPr>
            <w:tcW w:w="5817" w:type="dxa"/>
          </w:tcPr>
          <w:p w14:paraId="008B243D" w14:textId="77777777" w:rsidR="00345803" w:rsidRPr="00A10CA8" w:rsidRDefault="00345803" w:rsidP="00A10CA8">
            <w:pPr>
              <w:pStyle w:val="aa"/>
              <w:rPr>
                <w:lang w:val="ru-RU"/>
              </w:rPr>
            </w:pPr>
            <w:r w:rsidRPr="00A10CA8">
              <w:t>SDNN</w:t>
            </w:r>
            <w:r w:rsidRPr="00A10CA8">
              <w:rPr>
                <w:lang w:val="ru-RU"/>
              </w:rPr>
              <w:t xml:space="preserve"> — стандартное отклонение </w:t>
            </w:r>
            <w:r w:rsidRPr="00A10CA8">
              <w:t>RR</w:t>
            </w:r>
            <w:r w:rsidRPr="00A10CA8">
              <w:rPr>
                <w:lang w:val="ru-RU"/>
              </w:rPr>
              <w:t xml:space="preserve"> (</w:t>
            </w:r>
            <w:proofErr w:type="spellStart"/>
            <w:r w:rsidRPr="00A10CA8">
              <w:rPr>
                <w:lang w:val="ru-RU"/>
              </w:rPr>
              <w:t>мс</w:t>
            </w:r>
            <w:proofErr w:type="spellEnd"/>
            <w:r w:rsidRPr="00A10CA8">
              <w:rPr>
                <w:lang w:val="ru-RU"/>
              </w:rPr>
              <w:t>)</w:t>
            </w:r>
          </w:p>
        </w:tc>
      </w:tr>
      <w:tr w:rsidR="00345803" w:rsidRPr="00A10CA8" w14:paraId="1DBF9779" w14:textId="77777777" w:rsidTr="00A10CA8">
        <w:trPr>
          <w:divId w:val="1101805661"/>
        </w:trPr>
        <w:tc>
          <w:tcPr>
            <w:tcW w:w="3539" w:type="dxa"/>
          </w:tcPr>
          <w:p w14:paraId="34754B02" w14:textId="77777777" w:rsidR="00345803" w:rsidRPr="00A10CA8" w:rsidRDefault="00345803" w:rsidP="00A10CA8">
            <w:pPr>
              <w:pStyle w:val="aa"/>
            </w:pPr>
            <w:proofErr w:type="spellStart"/>
            <w:r w:rsidRPr="00A10CA8">
              <w:rPr>
                <w:rStyle w:val="VerbatimChar"/>
                <w:rFonts w:ascii="Times New Roman" w:hAnsi="Times New Roman"/>
              </w:rPr>
              <w:t>hrv_rmssd_ms</w:t>
            </w:r>
            <w:proofErr w:type="spellEnd"/>
          </w:p>
        </w:tc>
        <w:tc>
          <w:tcPr>
            <w:tcW w:w="5817" w:type="dxa"/>
          </w:tcPr>
          <w:p w14:paraId="12CB566F" w14:textId="77777777" w:rsidR="00345803" w:rsidRPr="00A10CA8" w:rsidRDefault="00345803" w:rsidP="00A10CA8">
            <w:pPr>
              <w:pStyle w:val="aa"/>
            </w:pPr>
            <w:r w:rsidRPr="00A10CA8">
              <w:t>RMSSD (</w:t>
            </w:r>
            <w:proofErr w:type="spellStart"/>
            <w:r w:rsidRPr="00A10CA8">
              <w:t>мс</w:t>
            </w:r>
            <w:proofErr w:type="spellEnd"/>
            <w:r w:rsidRPr="00A10CA8">
              <w:t>)</w:t>
            </w:r>
          </w:p>
        </w:tc>
      </w:tr>
      <w:tr w:rsidR="00345803" w:rsidRPr="00A10CA8" w14:paraId="25F5A08B" w14:textId="77777777" w:rsidTr="00A10CA8">
        <w:trPr>
          <w:divId w:val="1101805661"/>
        </w:trPr>
        <w:tc>
          <w:tcPr>
            <w:tcW w:w="3539" w:type="dxa"/>
          </w:tcPr>
          <w:p w14:paraId="5A22CACE" w14:textId="77777777" w:rsidR="00345803" w:rsidRPr="00A10CA8" w:rsidRDefault="00345803" w:rsidP="00A10CA8">
            <w:pPr>
              <w:pStyle w:val="aa"/>
            </w:pPr>
            <w:r w:rsidRPr="00A10CA8">
              <w:rPr>
                <w:rStyle w:val="VerbatimChar"/>
                <w:rFonts w:ascii="Times New Roman" w:hAnsi="Times New Roman"/>
              </w:rPr>
              <w:t>hrv_sd1_ms</w:t>
            </w:r>
          </w:p>
        </w:tc>
        <w:tc>
          <w:tcPr>
            <w:tcW w:w="5817" w:type="dxa"/>
          </w:tcPr>
          <w:p w14:paraId="03CB367A" w14:textId="77777777" w:rsidR="00345803" w:rsidRPr="00A10CA8" w:rsidRDefault="00345803" w:rsidP="00A10CA8">
            <w:pPr>
              <w:pStyle w:val="aa"/>
            </w:pPr>
            <w:r w:rsidRPr="00A10CA8">
              <w:t xml:space="preserve">SD1 </w:t>
            </w:r>
            <w:proofErr w:type="spellStart"/>
            <w:r w:rsidRPr="00A10CA8">
              <w:t>по</w:t>
            </w:r>
            <w:proofErr w:type="spellEnd"/>
            <w:r w:rsidRPr="00A10CA8">
              <w:t xml:space="preserve"> </w:t>
            </w:r>
            <w:proofErr w:type="spellStart"/>
            <w:r w:rsidRPr="00A10CA8">
              <w:t>диаграмме</w:t>
            </w:r>
            <w:proofErr w:type="spellEnd"/>
            <w:r w:rsidRPr="00A10CA8">
              <w:t xml:space="preserve"> </w:t>
            </w:r>
            <w:proofErr w:type="spellStart"/>
            <w:r w:rsidRPr="00A10CA8">
              <w:t>Пуанкаре</w:t>
            </w:r>
            <w:proofErr w:type="spellEnd"/>
            <w:r w:rsidRPr="00A10CA8">
              <w:t xml:space="preserve"> (</w:t>
            </w:r>
            <w:proofErr w:type="spellStart"/>
            <w:r w:rsidRPr="00A10CA8">
              <w:t>мс</w:t>
            </w:r>
            <w:proofErr w:type="spellEnd"/>
            <w:r w:rsidRPr="00A10CA8">
              <w:t>)</w:t>
            </w:r>
          </w:p>
        </w:tc>
      </w:tr>
      <w:tr w:rsidR="00345803" w:rsidRPr="00A10CA8" w14:paraId="7018CED5" w14:textId="77777777" w:rsidTr="00A10CA8">
        <w:trPr>
          <w:divId w:val="1101805661"/>
        </w:trPr>
        <w:tc>
          <w:tcPr>
            <w:tcW w:w="3539" w:type="dxa"/>
          </w:tcPr>
          <w:p w14:paraId="5B1CAD24" w14:textId="77777777" w:rsidR="00345803" w:rsidRPr="00A10CA8" w:rsidRDefault="00345803" w:rsidP="00A10CA8">
            <w:pPr>
              <w:pStyle w:val="aa"/>
            </w:pPr>
            <w:r w:rsidRPr="00A10CA8">
              <w:rPr>
                <w:rStyle w:val="VerbatimChar"/>
                <w:rFonts w:ascii="Times New Roman" w:hAnsi="Times New Roman"/>
              </w:rPr>
              <w:t>hrv_sd2_ms</w:t>
            </w:r>
          </w:p>
        </w:tc>
        <w:tc>
          <w:tcPr>
            <w:tcW w:w="5817" w:type="dxa"/>
          </w:tcPr>
          <w:p w14:paraId="762B2434" w14:textId="77777777" w:rsidR="00345803" w:rsidRPr="00A10CA8" w:rsidRDefault="00345803" w:rsidP="00A10CA8">
            <w:pPr>
              <w:pStyle w:val="aa"/>
            </w:pPr>
            <w:r w:rsidRPr="00A10CA8">
              <w:t xml:space="preserve">SD2 </w:t>
            </w:r>
            <w:proofErr w:type="spellStart"/>
            <w:r w:rsidRPr="00A10CA8">
              <w:t>по</w:t>
            </w:r>
            <w:proofErr w:type="spellEnd"/>
            <w:r w:rsidRPr="00A10CA8">
              <w:t xml:space="preserve"> </w:t>
            </w:r>
            <w:proofErr w:type="spellStart"/>
            <w:r w:rsidRPr="00A10CA8">
              <w:t>диаграмме</w:t>
            </w:r>
            <w:proofErr w:type="spellEnd"/>
            <w:r w:rsidRPr="00A10CA8">
              <w:t xml:space="preserve"> </w:t>
            </w:r>
            <w:proofErr w:type="spellStart"/>
            <w:r w:rsidRPr="00A10CA8">
              <w:t>Пуанкаре</w:t>
            </w:r>
            <w:proofErr w:type="spellEnd"/>
            <w:r w:rsidRPr="00A10CA8">
              <w:t xml:space="preserve"> (</w:t>
            </w:r>
            <w:proofErr w:type="spellStart"/>
            <w:r w:rsidRPr="00A10CA8">
              <w:t>мс</w:t>
            </w:r>
            <w:proofErr w:type="spellEnd"/>
            <w:r w:rsidRPr="00A10CA8">
              <w:t>)</w:t>
            </w:r>
          </w:p>
        </w:tc>
      </w:tr>
      <w:tr w:rsidR="00345803" w:rsidRPr="00A10CA8" w14:paraId="069C0EBA" w14:textId="77777777" w:rsidTr="00A10CA8">
        <w:trPr>
          <w:divId w:val="1101805661"/>
        </w:trPr>
        <w:tc>
          <w:tcPr>
            <w:tcW w:w="3539" w:type="dxa"/>
          </w:tcPr>
          <w:p w14:paraId="02C3A99C" w14:textId="77777777" w:rsidR="00345803" w:rsidRPr="00A10CA8" w:rsidRDefault="00345803" w:rsidP="00A10CA8">
            <w:pPr>
              <w:pStyle w:val="aa"/>
            </w:pPr>
            <w:r w:rsidRPr="00A10CA8">
              <w:rPr>
                <w:rStyle w:val="VerbatimChar"/>
                <w:rFonts w:ascii="Times New Roman" w:hAnsi="Times New Roman"/>
              </w:rPr>
              <w:t>hrv_sd1_sd2_ratio</w:t>
            </w:r>
          </w:p>
        </w:tc>
        <w:tc>
          <w:tcPr>
            <w:tcW w:w="5817" w:type="dxa"/>
          </w:tcPr>
          <w:p w14:paraId="274E6C43" w14:textId="77777777" w:rsidR="00345803" w:rsidRPr="00A10CA8" w:rsidRDefault="00345803" w:rsidP="00A10CA8">
            <w:pPr>
              <w:pStyle w:val="aa"/>
            </w:pPr>
            <w:proofErr w:type="spellStart"/>
            <w:r w:rsidRPr="00A10CA8">
              <w:t>Отношение</w:t>
            </w:r>
            <w:proofErr w:type="spellEnd"/>
            <w:r w:rsidRPr="00A10CA8">
              <w:t xml:space="preserve"> SD1/SD2</w:t>
            </w:r>
          </w:p>
        </w:tc>
      </w:tr>
      <w:tr w:rsidR="00345803" w:rsidRPr="00A10CA8" w14:paraId="5C43C9B0" w14:textId="77777777" w:rsidTr="00A10CA8">
        <w:trPr>
          <w:divId w:val="1101805661"/>
          <w:trHeight w:val="89"/>
        </w:trPr>
        <w:tc>
          <w:tcPr>
            <w:tcW w:w="3539" w:type="dxa"/>
          </w:tcPr>
          <w:p w14:paraId="2BEDAB85" w14:textId="77777777" w:rsidR="00345803" w:rsidRPr="00A10CA8" w:rsidRDefault="00345803" w:rsidP="00A10CA8">
            <w:pPr>
              <w:pStyle w:val="aa"/>
            </w:pPr>
            <w:r w:rsidRPr="00A10CA8">
              <w:rPr>
                <w:rStyle w:val="VerbatimChar"/>
                <w:rFonts w:ascii="Times New Roman" w:hAnsi="Times New Roman"/>
              </w:rPr>
              <w:t>hrv_dfa_alpha1</w:t>
            </w:r>
          </w:p>
        </w:tc>
        <w:tc>
          <w:tcPr>
            <w:tcW w:w="5817" w:type="dxa"/>
          </w:tcPr>
          <w:p w14:paraId="57D9DEC3" w14:textId="77777777" w:rsidR="00345803" w:rsidRPr="00A10CA8" w:rsidRDefault="00345803" w:rsidP="00A10CA8">
            <w:pPr>
              <w:pStyle w:val="aa"/>
            </w:pPr>
            <w:r w:rsidRPr="00A10CA8">
              <w:t>DFA-α1</w:t>
            </w:r>
          </w:p>
        </w:tc>
      </w:tr>
    </w:tbl>
    <w:p w14:paraId="2F9D3F87" w14:textId="1D9380D0" w:rsidR="00345803" w:rsidRDefault="00345803" w:rsidP="00345803">
      <w:pPr>
        <w:divId w:val="1101805661"/>
      </w:pPr>
    </w:p>
    <w:p w14:paraId="3E9AE8AC" w14:textId="77777777" w:rsidR="00345803" w:rsidRDefault="00345803" w:rsidP="00CC38D7">
      <w:pPr>
        <w:pStyle w:val="31"/>
        <w:divId w:val="1101805661"/>
      </w:pPr>
      <w:bookmarkStart w:id="49" w:name="X8736719f5aa8828c943fd466deb86029f8cf0b2"/>
      <w:bookmarkEnd w:id="48"/>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7249D44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7DCE507"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544" w:type="dxa"/>
            <w:tcBorders>
              <w:bottom w:val="none" w:sz="0" w:space="0" w:color="auto"/>
            </w:tcBorders>
          </w:tcPr>
          <w:p w14:paraId="504B0F84" w14:textId="77777777" w:rsidR="00345803" w:rsidRPr="00565A67" w:rsidRDefault="00345803" w:rsidP="00565A67">
            <w:pPr>
              <w:pStyle w:val="aa"/>
              <w:jc w:val="center"/>
              <w:rPr>
                <w:b/>
                <w:bCs/>
              </w:rPr>
            </w:pPr>
            <w:proofErr w:type="spellStart"/>
            <w:r w:rsidRPr="00565A67">
              <w:rPr>
                <w:b/>
                <w:bCs/>
              </w:rPr>
              <w:t>Формула</w:t>
            </w:r>
            <w:proofErr w:type="spellEnd"/>
          </w:p>
        </w:tc>
        <w:tc>
          <w:tcPr>
            <w:tcW w:w="2687" w:type="dxa"/>
            <w:tcBorders>
              <w:bottom w:val="none" w:sz="0" w:space="0" w:color="auto"/>
            </w:tcBorders>
          </w:tcPr>
          <w:p w14:paraId="6A9F09DA"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rsidRPr="00565A67" w14:paraId="36D58AA4" w14:textId="77777777" w:rsidTr="00565A67">
        <w:trPr>
          <w:divId w:val="1101805661"/>
        </w:trPr>
        <w:tc>
          <w:tcPr>
            <w:tcW w:w="3114" w:type="dxa"/>
          </w:tcPr>
          <w:p w14:paraId="15625B3A" w14:textId="77777777" w:rsidR="00345803" w:rsidRPr="00565A67" w:rsidRDefault="00345803" w:rsidP="00565A67">
            <w:pPr>
              <w:pStyle w:val="aa"/>
            </w:pPr>
            <w:r w:rsidRPr="00565A67">
              <w:rPr>
                <w:rStyle w:val="VerbatimChar"/>
                <w:rFonts w:ascii="Times New Roman" w:hAnsi="Times New Roman"/>
              </w:rPr>
              <w:t>feat_smo2_x_rr</w:t>
            </w:r>
          </w:p>
        </w:tc>
        <w:tc>
          <w:tcPr>
            <w:tcW w:w="3544" w:type="dxa"/>
          </w:tcPr>
          <w:p w14:paraId="79527E08" w14:textId="77777777" w:rsidR="00345803" w:rsidRPr="00565A67" w:rsidRDefault="00345803" w:rsidP="00565A67">
            <w:pPr>
              <w:pStyle w:val="aa"/>
            </w:pPr>
            <w:proofErr w:type="spellStart"/>
            <w:r w:rsidRPr="00565A67">
              <w:t>SmO</w:t>
            </w:r>
            <w:proofErr w:type="spellEnd"/>
            <w:r w:rsidRPr="00565A67">
              <w:t xml:space="preserve">₂_mean × </w:t>
            </w:r>
            <w:proofErr w:type="spellStart"/>
            <w:r w:rsidRPr="00565A67">
              <w:t>mean_RR</w:t>
            </w:r>
            <w:proofErr w:type="spellEnd"/>
            <w:r w:rsidRPr="00565A67">
              <w:t xml:space="preserve"> / 10 000</w:t>
            </w:r>
          </w:p>
        </w:tc>
        <w:tc>
          <w:tcPr>
            <w:tcW w:w="2687" w:type="dxa"/>
          </w:tcPr>
          <w:p w14:paraId="6CBA016C" w14:textId="77777777" w:rsidR="00345803" w:rsidRPr="00565A67" w:rsidRDefault="00345803" w:rsidP="00565A67">
            <w:pPr>
              <w:pStyle w:val="aa"/>
            </w:pPr>
            <w:proofErr w:type="spellStart"/>
            <w:r w:rsidRPr="00565A67">
              <w:t>Совместный</w:t>
            </w:r>
            <w:proofErr w:type="spellEnd"/>
            <w:r w:rsidRPr="00565A67">
              <w:t xml:space="preserve"> </w:t>
            </w:r>
            <w:proofErr w:type="spellStart"/>
            <w:r w:rsidRPr="00565A67">
              <w:t>маркер</w:t>
            </w:r>
            <w:proofErr w:type="spellEnd"/>
            <w:r w:rsidRPr="00565A67">
              <w:t xml:space="preserve"> </w:t>
            </w:r>
            <w:proofErr w:type="spellStart"/>
            <w:r w:rsidRPr="00565A67">
              <w:t>оксигенации</w:t>
            </w:r>
            <w:proofErr w:type="spellEnd"/>
            <w:r w:rsidRPr="00565A67">
              <w:t xml:space="preserve"> и ЧСС</w:t>
            </w:r>
          </w:p>
        </w:tc>
      </w:tr>
      <w:tr w:rsidR="00345803" w:rsidRPr="00565A67" w14:paraId="7A65257B" w14:textId="77777777" w:rsidTr="00565A67">
        <w:trPr>
          <w:divId w:val="1101805661"/>
        </w:trPr>
        <w:tc>
          <w:tcPr>
            <w:tcW w:w="3114" w:type="dxa"/>
          </w:tcPr>
          <w:p w14:paraId="3934798A" w14:textId="77777777" w:rsidR="00345803" w:rsidRPr="00565A67" w:rsidRDefault="00345803" w:rsidP="00565A67">
            <w:pPr>
              <w:pStyle w:val="aa"/>
            </w:pPr>
            <w:r w:rsidRPr="00565A67">
              <w:rPr>
                <w:rStyle w:val="VerbatimChar"/>
                <w:rFonts w:ascii="Times New Roman" w:hAnsi="Times New Roman"/>
              </w:rPr>
              <w:t>feat_smo2_x_dfa</w:t>
            </w:r>
          </w:p>
        </w:tc>
        <w:tc>
          <w:tcPr>
            <w:tcW w:w="3544" w:type="dxa"/>
          </w:tcPr>
          <w:p w14:paraId="2D27734F" w14:textId="77777777" w:rsidR="00345803" w:rsidRPr="00565A67" w:rsidRDefault="00345803" w:rsidP="00565A67">
            <w:pPr>
              <w:pStyle w:val="aa"/>
            </w:pPr>
            <w:proofErr w:type="spellStart"/>
            <w:r w:rsidRPr="00565A67">
              <w:t>SmO</w:t>
            </w:r>
            <w:proofErr w:type="spellEnd"/>
            <w:r w:rsidRPr="00565A67">
              <w:t>₂_mean × DFA-α1</w:t>
            </w:r>
          </w:p>
        </w:tc>
        <w:tc>
          <w:tcPr>
            <w:tcW w:w="2687" w:type="dxa"/>
          </w:tcPr>
          <w:p w14:paraId="5D7F5ECF" w14:textId="77777777" w:rsidR="00345803" w:rsidRPr="00565A67" w:rsidRDefault="00345803" w:rsidP="00565A67">
            <w:pPr>
              <w:pStyle w:val="aa"/>
            </w:pPr>
            <w:proofErr w:type="spellStart"/>
            <w:r w:rsidRPr="00565A67">
              <w:t>Взаимодействие</w:t>
            </w:r>
            <w:proofErr w:type="spellEnd"/>
            <w:r w:rsidRPr="00565A67">
              <w:t xml:space="preserve"> </w:t>
            </w:r>
            <w:proofErr w:type="spellStart"/>
            <w:r w:rsidRPr="00565A67">
              <w:t>оксигенации</w:t>
            </w:r>
            <w:proofErr w:type="spellEnd"/>
            <w:r w:rsidRPr="00565A67">
              <w:t xml:space="preserve"> и </w:t>
            </w:r>
            <w:proofErr w:type="spellStart"/>
            <w:r w:rsidRPr="00565A67">
              <w:t>автономной</w:t>
            </w:r>
            <w:proofErr w:type="spellEnd"/>
            <w:r w:rsidRPr="00565A67">
              <w:t xml:space="preserve"> </w:t>
            </w:r>
            <w:proofErr w:type="spellStart"/>
            <w:r w:rsidRPr="00565A67">
              <w:t>регуляции</w:t>
            </w:r>
            <w:proofErr w:type="spellEnd"/>
          </w:p>
        </w:tc>
      </w:tr>
      <w:tr w:rsidR="00345803" w:rsidRPr="00565A67" w14:paraId="6C6722AD" w14:textId="77777777" w:rsidTr="00565A67">
        <w:trPr>
          <w:divId w:val="1101805661"/>
        </w:trPr>
        <w:tc>
          <w:tcPr>
            <w:tcW w:w="3114" w:type="dxa"/>
          </w:tcPr>
          <w:p w14:paraId="155BCA4F" w14:textId="77777777" w:rsidR="00345803" w:rsidRPr="00565A67" w:rsidRDefault="00345803" w:rsidP="00565A67">
            <w:pPr>
              <w:pStyle w:val="aa"/>
            </w:pPr>
            <w:proofErr w:type="spellStart"/>
            <w:r w:rsidRPr="00565A67">
              <w:rPr>
                <w:rStyle w:val="VerbatimChar"/>
                <w:rFonts w:ascii="Times New Roman" w:hAnsi="Times New Roman"/>
              </w:rPr>
              <w:t>feat_rr_per_watt</w:t>
            </w:r>
            <w:proofErr w:type="spellEnd"/>
          </w:p>
        </w:tc>
        <w:tc>
          <w:tcPr>
            <w:tcW w:w="3544" w:type="dxa"/>
          </w:tcPr>
          <w:p w14:paraId="7D6CFE74" w14:textId="77777777" w:rsidR="00345803" w:rsidRPr="00565A67" w:rsidRDefault="00345803" w:rsidP="00565A67">
            <w:pPr>
              <w:pStyle w:val="aa"/>
            </w:pPr>
            <w:proofErr w:type="spellStart"/>
            <w:r w:rsidRPr="00565A67">
              <w:t>mean_RR</w:t>
            </w:r>
            <w:proofErr w:type="spellEnd"/>
            <w:r w:rsidRPr="00565A67">
              <w:t xml:space="preserve"> / </w:t>
            </w:r>
            <w:proofErr w:type="spellStart"/>
            <w:r w:rsidRPr="00565A67">
              <w:t>мощность_Вт</w:t>
            </w:r>
            <w:proofErr w:type="spellEnd"/>
          </w:p>
        </w:tc>
        <w:tc>
          <w:tcPr>
            <w:tcW w:w="2687" w:type="dxa"/>
          </w:tcPr>
          <w:p w14:paraId="596AAC76" w14:textId="77777777" w:rsidR="00345803" w:rsidRPr="00565A67" w:rsidRDefault="00345803" w:rsidP="00565A67">
            <w:pPr>
              <w:pStyle w:val="aa"/>
            </w:pPr>
            <w:r w:rsidRPr="00565A67">
              <w:t xml:space="preserve">ЧСС, </w:t>
            </w:r>
            <w:proofErr w:type="spellStart"/>
            <w:r w:rsidRPr="00565A67">
              <w:t>нормированная</w:t>
            </w:r>
            <w:proofErr w:type="spellEnd"/>
            <w:r w:rsidRPr="00565A67">
              <w:t xml:space="preserve"> </w:t>
            </w:r>
            <w:proofErr w:type="spellStart"/>
            <w:r w:rsidRPr="00565A67">
              <w:t>на</w:t>
            </w:r>
            <w:proofErr w:type="spellEnd"/>
            <w:r w:rsidRPr="00565A67">
              <w:t xml:space="preserve"> </w:t>
            </w:r>
            <w:proofErr w:type="spellStart"/>
            <w:r w:rsidRPr="00565A67">
              <w:t>мощность</w:t>
            </w:r>
            <w:proofErr w:type="spellEnd"/>
            <w:r w:rsidRPr="00565A67">
              <w:t xml:space="preserve"> </w:t>
            </w:r>
            <w:proofErr w:type="spellStart"/>
            <w:r w:rsidRPr="00565A67">
              <w:t>нагрузки</w:t>
            </w:r>
            <w:proofErr w:type="spellEnd"/>
          </w:p>
        </w:tc>
      </w:tr>
    </w:tbl>
    <w:p w14:paraId="4BAA31B2" w14:textId="3EC15AEB" w:rsidR="00345803" w:rsidRDefault="00345803" w:rsidP="00345803">
      <w:pPr>
        <w:divId w:val="1101805661"/>
      </w:pPr>
    </w:p>
    <w:p w14:paraId="5B415467" w14:textId="77777777" w:rsidR="00345803" w:rsidRDefault="00345803" w:rsidP="00565A67">
      <w:pPr>
        <w:pStyle w:val="31"/>
        <w:divId w:val="1101805661"/>
      </w:pPr>
      <w:bookmarkStart w:id="50" w:name="X5bdfdc93828637e0d413f06d3c8811b9d22b52a"/>
      <w:bookmarkEnd w:id="49"/>
      <w:r>
        <w:t xml:space="preserve">Абсолютные признаки, исключаемые в варианте </w:t>
      </w:r>
      <w:proofErr w:type="spellStart"/>
      <w:r>
        <w:t>noabs</w:t>
      </w:r>
      <w:proofErr w:type="spellEnd"/>
      <w:r>
        <w:t xml:space="preserve">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2E9767A1"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744FCBFB"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5670" w:type="dxa"/>
            <w:tcBorders>
              <w:bottom w:val="none" w:sz="0" w:space="0" w:color="auto"/>
            </w:tcBorders>
          </w:tcPr>
          <w:p w14:paraId="345150D9" w14:textId="77777777" w:rsidR="00345803" w:rsidRPr="00565A67" w:rsidRDefault="00345803" w:rsidP="00565A67">
            <w:pPr>
              <w:pStyle w:val="aa"/>
              <w:jc w:val="center"/>
              <w:rPr>
                <w:b/>
                <w:bCs/>
              </w:rPr>
            </w:pPr>
            <w:proofErr w:type="spellStart"/>
            <w:r w:rsidRPr="00565A67">
              <w:rPr>
                <w:b/>
                <w:bCs/>
              </w:rPr>
              <w:t>Описание</w:t>
            </w:r>
            <w:proofErr w:type="spellEnd"/>
          </w:p>
        </w:tc>
      </w:tr>
      <w:tr w:rsidR="00345803" w14:paraId="1F5751E7" w14:textId="77777777" w:rsidTr="00565A67">
        <w:trPr>
          <w:divId w:val="1101805661"/>
        </w:trPr>
        <w:tc>
          <w:tcPr>
            <w:tcW w:w="3681" w:type="dxa"/>
          </w:tcPr>
          <w:p w14:paraId="016F5A51" w14:textId="77777777" w:rsidR="00345803" w:rsidRPr="00565A67" w:rsidRDefault="00345803" w:rsidP="00565A67">
            <w:pPr>
              <w:pStyle w:val="aa"/>
            </w:pPr>
            <w:r w:rsidRPr="00565A67">
              <w:rPr>
                <w:rStyle w:val="VerbatimChar"/>
                <w:rFonts w:ascii="Times New Roman" w:hAnsi="Times New Roman"/>
              </w:rPr>
              <w:t>trainred_smo2_mean</w:t>
            </w:r>
          </w:p>
        </w:tc>
        <w:tc>
          <w:tcPr>
            <w:tcW w:w="5670" w:type="dxa"/>
          </w:tcPr>
          <w:p w14:paraId="27E88C33"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SmO</w:t>
            </w:r>
            <w:proofErr w:type="spellEnd"/>
            <w:r w:rsidRPr="00565A67">
              <w:t>₂</w:t>
            </w:r>
          </w:p>
        </w:tc>
      </w:tr>
      <w:tr w:rsidR="00345803" w14:paraId="3F7E86C7" w14:textId="77777777" w:rsidTr="00565A67">
        <w:trPr>
          <w:divId w:val="1101805661"/>
        </w:trPr>
        <w:tc>
          <w:tcPr>
            <w:tcW w:w="3681" w:type="dxa"/>
          </w:tcPr>
          <w:p w14:paraId="73EDD3EF" w14:textId="77777777" w:rsidR="00345803" w:rsidRPr="00565A67" w:rsidRDefault="00345803" w:rsidP="00565A67">
            <w:pPr>
              <w:pStyle w:val="aa"/>
            </w:pPr>
            <w:proofErr w:type="spellStart"/>
            <w:r w:rsidRPr="00565A67">
              <w:rPr>
                <w:rStyle w:val="VerbatimChar"/>
                <w:rFonts w:ascii="Times New Roman" w:hAnsi="Times New Roman"/>
              </w:rPr>
              <w:t>trainred_hhb_mean</w:t>
            </w:r>
            <w:proofErr w:type="spellEnd"/>
          </w:p>
        </w:tc>
        <w:tc>
          <w:tcPr>
            <w:tcW w:w="5670" w:type="dxa"/>
          </w:tcPr>
          <w:p w14:paraId="05E86530"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HHb</w:t>
            </w:r>
            <w:proofErr w:type="spellEnd"/>
          </w:p>
        </w:tc>
      </w:tr>
      <w:tr w:rsidR="00345803" w14:paraId="666BB049" w14:textId="77777777" w:rsidTr="00565A67">
        <w:trPr>
          <w:divId w:val="1101805661"/>
        </w:trPr>
        <w:tc>
          <w:tcPr>
            <w:tcW w:w="3681" w:type="dxa"/>
          </w:tcPr>
          <w:p w14:paraId="74055DCD" w14:textId="77777777" w:rsidR="00345803" w:rsidRPr="00565A67" w:rsidRDefault="00345803" w:rsidP="00565A67">
            <w:pPr>
              <w:pStyle w:val="aa"/>
            </w:pPr>
            <w:proofErr w:type="spellStart"/>
            <w:r w:rsidRPr="00565A67">
              <w:rPr>
                <w:rStyle w:val="VerbatimChar"/>
                <w:rFonts w:ascii="Times New Roman" w:hAnsi="Times New Roman"/>
              </w:rPr>
              <w:t>trainred_hbdiff_mean</w:t>
            </w:r>
            <w:proofErr w:type="spellEnd"/>
          </w:p>
        </w:tc>
        <w:tc>
          <w:tcPr>
            <w:tcW w:w="5670" w:type="dxa"/>
          </w:tcPr>
          <w:p w14:paraId="0CEC75B1"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HbDiff</w:t>
            </w:r>
            <w:proofErr w:type="spellEnd"/>
          </w:p>
        </w:tc>
      </w:tr>
      <w:tr w:rsidR="00345803" w14:paraId="787C7D19" w14:textId="77777777" w:rsidTr="00565A67">
        <w:trPr>
          <w:divId w:val="1101805661"/>
        </w:trPr>
        <w:tc>
          <w:tcPr>
            <w:tcW w:w="3681" w:type="dxa"/>
          </w:tcPr>
          <w:p w14:paraId="4C56C812" w14:textId="77777777" w:rsidR="00345803" w:rsidRPr="00565A67" w:rsidRDefault="00345803" w:rsidP="00565A67">
            <w:pPr>
              <w:pStyle w:val="aa"/>
            </w:pPr>
            <w:proofErr w:type="spellStart"/>
            <w:r w:rsidRPr="00565A67">
              <w:rPr>
                <w:rStyle w:val="VerbatimChar"/>
                <w:rFonts w:ascii="Times New Roman" w:hAnsi="Times New Roman"/>
              </w:rPr>
              <w:t>trainred_thb_mean</w:t>
            </w:r>
            <w:proofErr w:type="spellEnd"/>
          </w:p>
        </w:tc>
        <w:tc>
          <w:tcPr>
            <w:tcW w:w="5670" w:type="dxa"/>
          </w:tcPr>
          <w:p w14:paraId="3846356E"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THb</w:t>
            </w:r>
            <w:proofErr w:type="spellEnd"/>
          </w:p>
        </w:tc>
      </w:tr>
      <w:tr w:rsidR="00345803" w14:paraId="0226BFEE" w14:textId="77777777" w:rsidTr="00565A67">
        <w:trPr>
          <w:divId w:val="1101805661"/>
        </w:trPr>
        <w:tc>
          <w:tcPr>
            <w:tcW w:w="3681" w:type="dxa"/>
          </w:tcPr>
          <w:p w14:paraId="5AD81481" w14:textId="77777777" w:rsidR="00345803" w:rsidRPr="00565A67" w:rsidRDefault="00345803" w:rsidP="00565A67">
            <w:pPr>
              <w:pStyle w:val="aa"/>
            </w:pPr>
            <w:proofErr w:type="spellStart"/>
            <w:r w:rsidRPr="00565A67">
              <w:rPr>
                <w:rStyle w:val="VerbatimChar"/>
                <w:rFonts w:ascii="Times New Roman" w:hAnsi="Times New Roman"/>
              </w:rPr>
              <w:t>hrv_mean_rr_ms</w:t>
            </w:r>
            <w:proofErr w:type="spellEnd"/>
          </w:p>
        </w:tc>
        <w:tc>
          <w:tcPr>
            <w:tcW w:w="5670" w:type="dxa"/>
          </w:tcPr>
          <w:p w14:paraId="2E976C69"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ЧСС (</w:t>
            </w:r>
            <w:proofErr w:type="spellStart"/>
            <w:r w:rsidRPr="00565A67">
              <w:t>через</w:t>
            </w:r>
            <w:proofErr w:type="spellEnd"/>
            <w:r w:rsidRPr="00565A67">
              <w:t xml:space="preserve"> </w:t>
            </w:r>
            <w:proofErr w:type="spellStart"/>
            <w:r w:rsidRPr="00565A67">
              <w:t>среднее</w:t>
            </w:r>
            <w:proofErr w:type="spellEnd"/>
            <w:r w:rsidRPr="00565A67">
              <w:t xml:space="preserve"> RR)</w:t>
            </w:r>
          </w:p>
        </w:tc>
      </w:tr>
      <w:tr w:rsidR="00345803" w14:paraId="7CD8CBA8" w14:textId="77777777" w:rsidTr="00565A67">
        <w:trPr>
          <w:divId w:val="1101805661"/>
        </w:trPr>
        <w:tc>
          <w:tcPr>
            <w:tcW w:w="3681" w:type="dxa"/>
          </w:tcPr>
          <w:p w14:paraId="239DC163" w14:textId="77777777" w:rsidR="00345803" w:rsidRPr="00565A67" w:rsidRDefault="00345803" w:rsidP="00565A67">
            <w:pPr>
              <w:pStyle w:val="aa"/>
            </w:pPr>
            <w:r w:rsidRPr="00565A67">
              <w:rPr>
                <w:rStyle w:val="VerbatimChar"/>
                <w:rFonts w:ascii="Times New Roman" w:hAnsi="Times New Roman"/>
              </w:rPr>
              <w:t>feat_smo2_x_rr</w:t>
            </w:r>
          </w:p>
        </w:tc>
        <w:tc>
          <w:tcPr>
            <w:tcW w:w="5670" w:type="dxa"/>
          </w:tcPr>
          <w:p w14:paraId="7610C815" w14:textId="77777777" w:rsidR="00345803" w:rsidRPr="00565A67" w:rsidRDefault="00345803" w:rsidP="00565A67">
            <w:pPr>
              <w:pStyle w:val="aa"/>
            </w:pPr>
            <w:proofErr w:type="spellStart"/>
            <w:r w:rsidRPr="00565A67">
              <w:t>Взаимодействие</w:t>
            </w:r>
            <w:proofErr w:type="spellEnd"/>
            <w:r w:rsidRPr="00565A67">
              <w:t xml:space="preserve"> </w:t>
            </w:r>
            <w:proofErr w:type="spellStart"/>
            <w:r w:rsidRPr="00565A67">
              <w:t>абсолютных</w:t>
            </w:r>
            <w:proofErr w:type="spellEnd"/>
            <w:r w:rsidRPr="00565A67">
              <w:t xml:space="preserve"> </w:t>
            </w:r>
            <w:proofErr w:type="spellStart"/>
            <w:r w:rsidRPr="00565A67">
              <w:t>уровней</w:t>
            </w:r>
            <w:proofErr w:type="spellEnd"/>
            <w:r w:rsidRPr="00565A67">
              <w:t xml:space="preserve"> </w:t>
            </w:r>
            <w:proofErr w:type="spellStart"/>
            <w:r w:rsidRPr="00565A67">
              <w:t>SmO</w:t>
            </w:r>
            <w:proofErr w:type="spellEnd"/>
            <w:r w:rsidRPr="00565A67">
              <w:t>₂ и ЧСС</w:t>
            </w:r>
          </w:p>
        </w:tc>
      </w:tr>
    </w:tbl>
    <w:p w14:paraId="2409D9F4" w14:textId="7109EEF6" w:rsidR="00345803" w:rsidRDefault="00345803" w:rsidP="00345803">
      <w:pPr>
        <w:divId w:val="1101805661"/>
      </w:pPr>
    </w:p>
    <w:p w14:paraId="28FB2B1A" w14:textId="6C4CF804" w:rsidR="00345803" w:rsidRDefault="00345803" w:rsidP="00565A67">
      <w:pPr>
        <w:pStyle w:val="31"/>
        <w:divId w:val="1101805661"/>
      </w:pPr>
      <w:bookmarkStart w:id="51" w:name="X360252457668c8662ef8dccf7245e4c79d5128d"/>
      <w:bookmarkEnd w:id="50"/>
      <w:r>
        <w:t>Базальные признаки маршрутизатора (система двух специалистов)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1F959D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46B14688"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960" w:type="dxa"/>
            <w:tcBorders>
              <w:bottom w:val="none" w:sz="0" w:space="0" w:color="auto"/>
            </w:tcBorders>
          </w:tcPr>
          <w:p w14:paraId="19EBB131"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14:paraId="08CB1840" w14:textId="77777777" w:rsidTr="00565A67">
        <w:trPr>
          <w:divId w:val="1101805661"/>
        </w:trPr>
        <w:tc>
          <w:tcPr>
            <w:tcW w:w="3960" w:type="dxa"/>
          </w:tcPr>
          <w:p w14:paraId="55F8CABF" w14:textId="77777777" w:rsidR="00345803" w:rsidRPr="00565A67" w:rsidRDefault="00345803" w:rsidP="00565A67">
            <w:pPr>
              <w:pStyle w:val="aa"/>
            </w:pPr>
            <w:r w:rsidRPr="00565A67">
              <w:rPr>
                <w:rStyle w:val="VerbatimChar"/>
                <w:rFonts w:ascii="Times New Roman" w:hAnsi="Times New Roman"/>
              </w:rPr>
              <w:t>age</w:t>
            </w:r>
          </w:p>
        </w:tc>
        <w:tc>
          <w:tcPr>
            <w:tcW w:w="3960" w:type="dxa"/>
          </w:tcPr>
          <w:p w14:paraId="4486F754" w14:textId="77777777" w:rsidR="00345803" w:rsidRPr="00565A67" w:rsidRDefault="00345803" w:rsidP="00565A67">
            <w:pPr>
              <w:pStyle w:val="aa"/>
            </w:pPr>
            <w:proofErr w:type="spellStart"/>
            <w:r w:rsidRPr="00565A67">
              <w:t>Возраст</w:t>
            </w:r>
            <w:proofErr w:type="spellEnd"/>
            <w:r w:rsidRPr="00565A67">
              <w:t xml:space="preserve"> (</w:t>
            </w:r>
            <w:proofErr w:type="spellStart"/>
            <w:r w:rsidRPr="00565A67">
              <w:t>лет</w:t>
            </w:r>
            <w:proofErr w:type="spellEnd"/>
            <w:r w:rsidRPr="00565A67">
              <w:t>)</w:t>
            </w:r>
          </w:p>
        </w:tc>
      </w:tr>
      <w:tr w:rsidR="00345803" w14:paraId="730148D2" w14:textId="77777777" w:rsidTr="00565A67">
        <w:trPr>
          <w:divId w:val="1101805661"/>
        </w:trPr>
        <w:tc>
          <w:tcPr>
            <w:tcW w:w="3960" w:type="dxa"/>
          </w:tcPr>
          <w:p w14:paraId="726E14B5" w14:textId="77777777" w:rsidR="00345803" w:rsidRPr="00565A67" w:rsidRDefault="00345803" w:rsidP="00565A67">
            <w:pPr>
              <w:pStyle w:val="aa"/>
            </w:pPr>
            <w:r w:rsidRPr="00565A67">
              <w:rPr>
                <w:rStyle w:val="VerbatimChar"/>
                <w:rFonts w:ascii="Times New Roman" w:hAnsi="Times New Roman"/>
              </w:rPr>
              <w:t>sex</w:t>
            </w:r>
          </w:p>
        </w:tc>
        <w:tc>
          <w:tcPr>
            <w:tcW w:w="3960" w:type="dxa"/>
          </w:tcPr>
          <w:p w14:paraId="041D4C35" w14:textId="77777777" w:rsidR="00345803" w:rsidRPr="00565A67" w:rsidRDefault="00345803" w:rsidP="00565A67">
            <w:pPr>
              <w:pStyle w:val="aa"/>
            </w:pPr>
            <w:proofErr w:type="spellStart"/>
            <w:r w:rsidRPr="00565A67">
              <w:t>Пол</w:t>
            </w:r>
            <w:proofErr w:type="spellEnd"/>
          </w:p>
        </w:tc>
      </w:tr>
      <w:tr w:rsidR="00345803" w14:paraId="121E2CE5" w14:textId="77777777" w:rsidTr="00565A67">
        <w:trPr>
          <w:divId w:val="1101805661"/>
        </w:trPr>
        <w:tc>
          <w:tcPr>
            <w:tcW w:w="3960" w:type="dxa"/>
          </w:tcPr>
          <w:p w14:paraId="135389A4" w14:textId="77777777" w:rsidR="00345803" w:rsidRPr="00565A67" w:rsidRDefault="00345803" w:rsidP="00565A67">
            <w:pPr>
              <w:pStyle w:val="aa"/>
            </w:pPr>
            <w:r w:rsidRPr="00565A67">
              <w:rPr>
                <w:rStyle w:val="VerbatimChar"/>
                <w:rFonts w:ascii="Times New Roman" w:hAnsi="Times New Roman"/>
              </w:rPr>
              <w:t>height</w:t>
            </w:r>
          </w:p>
        </w:tc>
        <w:tc>
          <w:tcPr>
            <w:tcW w:w="3960" w:type="dxa"/>
          </w:tcPr>
          <w:p w14:paraId="06D41B0B" w14:textId="77777777" w:rsidR="00345803" w:rsidRPr="00565A67" w:rsidRDefault="00345803" w:rsidP="00565A67">
            <w:pPr>
              <w:pStyle w:val="aa"/>
            </w:pPr>
            <w:proofErr w:type="spellStart"/>
            <w:r w:rsidRPr="00565A67">
              <w:t>Рост</w:t>
            </w:r>
            <w:proofErr w:type="spellEnd"/>
            <w:r w:rsidRPr="00565A67">
              <w:t xml:space="preserve"> (</w:t>
            </w:r>
            <w:proofErr w:type="spellStart"/>
            <w:r w:rsidRPr="00565A67">
              <w:t>см</w:t>
            </w:r>
            <w:proofErr w:type="spellEnd"/>
            <w:r w:rsidRPr="00565A67">
              <w:t>)</w:t>
            </w:r>
          </w:p>
        </w:tc>
      </w:tr>
      <w:tr w:rsidR="00345803" w14:paraId="0AB409EE" w14:textId="77777777" w:rsidTr="00565A67">
        <w:trPr>
          <w:divId w:val="1101805661"/>
        </w:trPr>
        <w:tc>
          <w:tcPr>
            <w:tcW w:w="3960" w:type="dxa"/>
          </w:tcPr>
          <w:p w14:paraId="2AAD1400" w14:textId="77777777" w:rsidR="00345803" w:rsidRPr="00565A67" w:rsidRDefault="00345803" w:rsidP="00565A67">
            <w:pPr>
              <w:pStyle w:val="aa"/>
            </w:pPr>
            <w:r w:rsidRPr="00565A67">
              <w:rPr>
                <w:rStyle w:val="VerbatimChar"/>
                <w:rFonts w:ascii="Times New Roman" w:hAnsi="Times New Roman"/>
              </w:rPr>
              <w:t>weight</w:t>
            </w:r>
          </w:p>
        </w:tc>
        <w:tc>
          <w:tcPr>
            <w:tcW w:w="3960" w:type="dxa"/>
          </w:tcPr>
          <w:p w14:paraId="4CE5106D" w14:textId="77777777" w:rsidR="00345803" w:rsidRPr="00565A67" w:rsidRDefault="00345803" w:rsidP="00565A67">
            <w:pPr>
              <w:pStyle w:val="aa"/>
            </w:pPr>
            <w:proofErr w:type="spellStart"/>
            <w:r w:rsidRPr="00565A67">
              <w:t>Масса</w:t>
            </w:r>
            <w:proofErr w:type="spellEnd"/>
            <w:r w:rsidRPr="00565A67">
              <w:t xml:space="preserve"> </w:t>
            </w:r>
            <w:proofErr w:type="spellStart"/>
            <w:r w:rsidRPr="00565A67">
              <w:t>тела</w:t>
            </w:r>
            <w:proofErr w:type="spellEnd"/>
            <w:r w:rsidRPr="00565A67">
              <w:t xml:space="preserve"> (</w:t>
            </w:r>
            <w:proofErr w:type="spellStart"/>
            <w:r w:rsidRPr="00565A67">
              <w:t>кг</w:t>
            </w:r>
            <w:proofErr w:type="spellEnd"/>
            <w:r w:rsidRPr="00565A67">
              <w:t>)</w:t>
            </w:r>
          </w:p>
        </w:tc>
      </w:tr>
      <w:tr w:rsidR="00345803" w14:paraId="424C952D" w14:textId="77777777" w:rsidTr="00565A67">
        <w:trPr>
          <w:divId w:val="1101805661"/>
        </w:trPr>
        <w:tc>
          <w:tcPr>
            <w:tcW w:w="3960" w:type="dxa"/>
          </w:tcPr>
          <w:p w14:paraId="37EDAB41" w14:textId="77777777" w:rsidR="00345803" w:rsidRPr="00565A67" w:rsidRDefault="00345803" w:rsidP="00565A67">
            <w:pPr>
              <w:pStyle w:val="aa"/>
            </w:pPr>
            <w:proofErr w:type="spellStart"/>
            <w:r w:rsidRPr="00565A67">
              <w:rPr>
                <w:rStyle w:val="VerbatimChar"/>
                <w:rFonts w:ascii="Times New Roman" w:hAnsi="Times New Roman"/>
              </w:rPr>
              <w:t>bmi</w:t>
            </w:r>
            <w:proofErr w:type="spellEnd"/>
          </w:p>
        </w:tc>
        <w:tc>
          <w:tcPr>
            <w:tcW w:w="3960" w:type="dxa"/>
          </w:tcPr>
          <w:p w14:paraId="33CFB481" w14:textId="77777777" w:rsidR="00345803" w:rsidRPr="00565A67" w:rsidRDefault="00345803" w:rsidP="00565A67">
            <w:pPr>
              <w:pStyle w:val="aa"/>
            </w:pPr>
            <w:proofErr w:type="spellStart"/>
            <w:r w:rsidRPr="00565A67">
              <w:t>Индекс</w:t>
            </w:r>
            <w:proofErr w:type="spellEnd"/>
            <w:r w:rsidRPr="00565A67">
              <w:t xml:space="preserve"> </w:t>
            </w:r>
            <w:proofErr w:type="spellStart"/>
            <w:r w:rsidRPr="00565A67">
              <w:t>массы</w:t>
            </w:r>
            <w:proofErr w:type="spellEnd"/>
            <w:r w:rsidRPr="00565A67">
              <w:t xml:space="preserve"> </w:t>
            </w:r>
            <w:proofErr w:type="spellStart"/>
            <w:r w:rsidRPr="00565A67">
              <w:t>тела</w:t>
            </w:r>
            <w:proofErr w:type="spellEnd"/>
          </w:p>
        </w:tc>
      </w:tr>
      <w:tr w:rsidR="00345803" w14:paraId="3B7B0FCF" w14:textId="77777777" w:rsidTr="00565A67">
        <w:trPr>
          <w:divId w:val="1101805661"/>
        </w:trPr>
        <w:tc>
          <w:tcPr>
            <w:tcW w:w="3960" w:type="dxa"/>
          </w:tcPr>
          <w:p w14:paraId="0F03B0CC" w14:textId="77777777" w:rsidR="00345803" w:rsidRPr="00565A67" w:rsidRDefault="00345803" w:rsidP="00565A67">
            <w:pPr>
              <w:pStyle w:val="aa"/>
            </w:pPr>
            <w:proofErr w:type="spellStart"/>
            <w:r w:rsidRPr="00565A67">
              <w:rPr>
                <w:rStyle w:val="VerbatimChar"/>
                <w:rFonts w:ascii="Times New Roman" w:hAnsi="Times New Roman"/>
              </w:rPr>
              <w:t>body_fat_pct</w:t>
            </w:r>
            <w:proofErr w:type="spellEnd"/>
          </w:p>
        </w:tc>
        <w:tc>
          <w:tcPr>
            <w:tcW w:w="3960" w:type="dxa"/>
          </w:tcPr>
          <w:p w14:paraId="1BA24699" w14:textId="77777777" w:rsidR="00345803" w:rsidRPr="00565A67" w:rsidRDefault="00345803" w:rsidP="00565A67">
            <w:pPr>
              <w:pStyle w:val="aa"/>
            </w:pPr>
            <w:proofErr w:type="spellStart"/>
            <w:r w:rsidRPr="00565A67">
              <w:t>Процент</w:t>
            </w:r>
            <w:proofErr w:type="spellEnd"/>
            <w:r w:rsidRPr="00565A67">
              <w:t xml:space="preserve"> </w:t>
            </w:r>
            <w:proofErr w:type="spellStart"/>
            <w:r w:rsidRPr="00565A67">
              <w:t>жировой</w:t>
            </w:r>
            <w:proofErr w:type="spellEnd"/>
            <w:r w:rsidRPr="00565A67">
              <w:t xml:space="preserve"> </w:t>
            </w:r>
            <w:proofErr w:type="spellStart"/>
            <w:r w:rsidRPr="00565A67">
              <w:t>массы</w:t>
            </w:r>
            <w:proofErr w:type="spellEnd"/>
          </w:p>
        </w:tc>
      </w:tr>
      <w:tr w:rsidR="00345803" w14:paraId="61B060FE" w14:textId="77777777" w:rsidTr="00565A67">
        <w:trPr>
          <w:divId w:val="1101805661"/>
        </w:trPr>
        <w:tc>
          <w:tcPr>
            <w:tcW w:w="3960" w:type="dxa"/>
          </w:tcPr>
          <w:p w14:paraId="7B1A42D3" w14:textId="77777777" w:rsidR="00345803" w:rsidRPr="00565A67" w:rsidRDefault="00345803" w:rsidP="00565A67">
            <w:pPr>
              <w:pStyle w:val="aa"/>
            </w:pPr>
            <w:proofErr w:type="spellStart"/>
            <w:r w:rsidRPr="00565A67">
              <w:rPr>
                <w:rStyle w:val="VerbatimChar"/>
                <w:rFonts w:ascii="Times New Roman" w:hAnsi="Times New Roman"/>
              </w:rPr>
              <w:t>phase_angle</w:t>
            </w:r>
            <w:proofErr w:type="spellEnd"/>
          </w:p>
        </w:tc>
        <w:tc>
          <w:tcPr>
            <w:tcW w:w="3960" w:type="dxa"/>
          </w:tcPr>
          <w:p w14:paraId="3982958F" w14:textId="77777777" w:rsidR="00345803" w:rsidRPr="00565A67" w:rsidRDefault="00345803" w:rsidP="00565A67">
            <w:pPr>
              <w:pStyle w:val="aa"/>
            </w:pPr>
            <w:proofErr w:type="spellStart"/>
            <w:r w:rsidRPr="00565A67">
              <w:t>Угол</w:t>
            </w:r>
            <w:proofErr w:type="spellEnd"/>
            <w:r w:rsidRPr="00565A67">
              <w:t xml:space="preserve"> </w:t>
            </w:r>
            <w:proofErr w:type="spellStart"/>
            <w:r w:rsidRPr="00565A67">
              <w:t>фазы</w:t>
            </w:r>
            <w:proofErr w:type="spellEnd"/>
            <w:r w:rsidRPr="00565A67">
              <w:t xml:space="preserve"> </w:t>
            </w:r>
            <w:proofErr w:type="spellStart"/>
            <w:r w:rsidRPr="00565A67">
              <w:t>биоимпеданса</w:t>
            </w:r>
            <w:proofErr w:type="spellEnd"/>
            <w:r w:rsidRPr="00565A67">
              <w:t xml:space="preserve"> (°)</w:t>
            </w:r>
          </w:p>
        </w:tc>
      </w:tr>
      <w:tr w:rsidR="00345803" w14:paraId="0FFA8276" w14:textId="77777777" w:rsidTr="00565A67">
        <w:trPr>
          <w:divId w:val="1101805661"/>
        </w:trPr>
        <w:tc>
          <w:tcPr>
            <w:tcW w:w="3960" w:type="dxa"/>
          </w:tcPr>
          <w:p w14:paraId="4685EC81" w14:textId="77777777" w:rsidR="00345803" w:rsidRPr="00565A67" w:rsidRDefault="00345803" w:rsidP="00565A67">
            <w:pPr>
              <w:pStyle w:val="aa"/>
            </w:pPr>
            <w:proofErr w:type="spellStart"/>
            <w:r w:rsidRPr="00565A67">
              <w:rPr>
                <w:rStyle w:val="VerbatimChar"/>
                <w:rFonts w:ascii="Times New Roman" w:hAnsi="Times New Roman"/>
              </w:rPr>
              <w:t>hrv_hr_baseline_bpm</w:t>
            </w:r>
            <w:proofErr w:type="spellEnd"/>
          </w:p>
        </w:tc>
        <w:tc>
          <w:tcPr>
            <w:tcW w:w="3960" w:type="dxa"/>
          </w:tcPr>
          <w:p w14:paraId="1ACEF0D9" w14:textId="77777777" w:rsidR="00345803" w:rsidRPr="00565A67" w:rsidRDefault="00345803" w:rsidP="00565A67">
            <w:pPr>
              <w:pStyle w:val="aa"/>
            </w:pPr>
            <w:r w:rsidRPr="00565A67">
              <w:t xml:space="preserve">ЧСС </w:t>
            </w:r>
            <w:proofErr w:type="spellStart"/>
            <w:r w:rsidRPr="00565A67">
              <w:t>на</w:t>
            </w:r>
            <w:proofErr w:type="spellEnd"/>
            <w:r w:rsidRPr="00565A67">
              <w:t xml:space="preserve"> </w:t>
            </w:r>
            <w:proofErr w:type="spellStart"/>
            <w:r w:rsidRPr="00565A67">
              <w:t>калибровочной</w:t>
            </w:r>
            <w:proofErr w:type="spellEnd"/>
            <w:r w:rsidRPr="00565A67">
              <w:t xml:space="preserve"> </w:t>
            </w:r>
            <w:proofErr w:type="spellStart"/>
            <w:r w:rsidRPr="00565A67">
              <w:t>ступени</w:t>
            </w:r>
            <w:proofErr w:type="spellEnd"/>
            <w:r w:rsidRPr="00565A67">
              <w:t xml:space="preserve"> 30 </w:t>
            </w:r>
            <w:proofErr w:type="spellStart"/>
            <w:r w:rsidRPr="00565A67">
              <w:t>Вт</w:t>
            </w:r>
            <w:proofErr w:type="spellEnd"/>
            <w:r w:rsidRPr="00565A67">
              <w:t xml:space="preserve"> (</w:t>
            </w:r>
            <w:proofErr w:type="spellStart"/>
            <w:r w:rsidRPr="00565A67">
              <w:t>уд</w:t>
            </w:r>
            <w:proofErr w:type="spellEnd"/>
            <w:r w:rsidRPr="00565A67">
              <w:t>/</w:t>
            </w:r>
            <w:proofErr w:type="spellStart"/>
            <w:r w:rsidRPr="00565A67">
              <w:t>мин</w:t>
            </w:r>
            <w:proofErr w:type="spellEnd"/>
            <w:r w:rsidRPr="00565A67">
              <w:t>)</w:t>
            </w:r>
          </w:p>
        </w:tc>
      </w:tr>
      <w:tr w:rsidR="00345803" w14:paraId="73B553E8" w14:textId="77777777" w:rsidTr="00565A67">
        <w:trPr>
          <w:divId w:val="1101805661"/>
        </w:trPr>
        <w:tc>
          <w:tcPr>
            <w:tcW w:w="3960" w:type="dxa"/>
          </w:tcPr>
          <w:p w14:paraId="186BA33D" w14:textId="77777777" w:rsidR="00345803" w:rsidRPr="00565A67" w:rsidRDefault="00345803" w:rsidP="00565A67">
            <w:pPr>
              <w:pStyle w:val="aa"/>
            </w:pPr>
            <w:proofErr w:type="spellStart"/>
            <w:r w:rsidRPr="00565A67">
              <w:rPr>
                <w:rStyle w:val="VerbatimChar"/>
                <w:rFonts w:ascii="Times New Roman" w:hAnsi="Times New Roman"/>
              </w:rPr>
              <w:t>hrv_rmssd_baseline_ms</w:t>
            </w:r>
            <w:proofErr w:type="spellEnd"/>
          </w:p>
        </w:tc>
        <w:tc>
          <w:tcPr>
            <w:tcW w:w="3960" w:type="dxa"/>
          </w:tcPr>
          <w:p w14:paraId="746221BD" w14:textId="77777777" w:rsidR="00345803" w:rsidRPr="00565A67" w:rsidRDefault="00345803" w:rsidP="00565A67">
            <w:pPr>
              <w:pStyle w:val="aa"/>
            </w:pPr>
            <w:r w:rsidRPr="00565A67">
              <w:t xml:space="preserve">RMSSD </w:t>
            </w:r>
            <w:proofErr w:type="spellStart"/>
            <w:r w:rsidRPr="00565A67">
              <w:t>на</w:t>
            </w:r>
            <w:proofErr w:type="spellEnd"/>
            <w:r w:rsidRPr="00565A67">
              <w:t xml:space="preserve"> </w:t>
            </w:r>
            <w:proofErr w:type="spellStart"/>
            <w:r w:rsidRPr="00565A67">
              <w:t>калибровочной</w:t>
            </w:r>
            <w:proofErr w:type="spellEnd"/>
            <w:r w:rsidRPr="00565A67">
              <w:t xml:space="preserve"> </w:t>
            </w:r>
            <w:proofErr w:type="spellStart"/>
            <w:r w:rsidRPr="00565A67">
              <w:t>ступени</w:t>
            </w:r>
            <w:proofErr w:type="spellEnd"/>
            <w:r w:rsidRPr="00565A67">
              <w:t xml:space="preserve"> 30 </w:t>
            </w:r>
            <w:proofErr w:type="spellStart"/>
            <w:r w:rsidRPr="00565A67">
              <w:t>Вт</w:t>
            </w:r>
            <w:proofErr w:type="spellEnd"/>
            <w:r w:rsidRPr="00565A67">
              <w:t xml:space="preserve"> (</w:t>
            </w:r>
            <w:proofErr w:type="spellStart"/>
            <w:r w:rsidRPr="00565A67">
              <w:t>мс</w:t>
            </w:r>
            <w:proofErr w:type="spellEnd"/>
            <w:r w:rsidRPr="00565A67">
              <w:t>)</w:t>
            </w:r>
          </w:p>
        </w:tc>
      </w:tr>
      <w:tr w:rsidR="00345803" w14:paraId="0EA5A7A1" w14:textId="77777777" w:rsidTr="00565A67">
        <w:trPr>
          <w:divId w:val="1101805661"/>
        </w:trPr>
        <w:tc>
          <w:tcPr>
            <w:tcW w:w="3960" w:type="dxa"/>
          </w:tcPr>
          <w:p w14:paraId="0E60DC0D" w14:textId="77777777" w:rsidR="00345803" w:rsidRPr="00565A67" w:rsidRDefault="00345803" w:rsidP="00565A67">
            <w:pPr>
              <w:pStyle w:val="aa"/>
            </w:pPr>
            <w:proofErr w:type="spellStart"/>
            <w:r w:rsidRPr="00565A67">
              <w:rPr>
                <w:rStyle w:val="VerbatimChar"/>
                <w:rFonts w:ascii="Times New Roman" w:hAnsi="Times New Roman"/>
              </w:rPr>
              <w:t>emg_vl_dist_baseline_rms</w:t>
            </w:r>
            <w:proofErr w:type="spellEnd"/>
          </w:p>
        </w:tc>
        <w:tc>
          <w:tcPr>
            <w:tcW w:w="3960" w:type="dxa"/>
          </w:tcPr>
          <w:p w14:paraId="34E6A070" w14:textId="77777777" w:rsidR="00345803" w:rsidRPr="00565A67" w:rsidRDefault="00345803" w:rsidP="00565A67">
            <w:pPr>
              <w:pStyle w:val="aa"/>
            </w:pPr>
            <w:r w:rsidRPr="00565A67">
              <w:t xml:space="preserve">ЭМГ-RMS </w:t>
            </w:r>
            <w:proofErr w:type="spellStart"/>
            <w:r w:rsidRPr="00565A67">
              <w:t>дистального</w:t>
            </w:r>
            <w:proofErr w:type="spellEnd"/>
            <w:r w:rsidRPr="00565A67">
              <w:t xml:space="preserve"> </w:t>
            </w:r>
            <w:proofErr w:type="spellStart"/>
            <w:r w:rsidRPr="00565A67">
              <w:t>электрода</w:t>
            </w:r>
            <w:proofErr w:type="spellEnd"/>
            <w:r w:rsidRPr="00565A67">
              <w:t xml:space="preserve"> </w:t>
            </w:r>
            <w:proofErr w:type="spellStart"/>
            <w:r w:rsidRPr="00565A67">
              <w:t>на</w:t>
            </w:r>
            <w:proofErr w:type="spellEnd"/>
            <w:r w:rsidRPr="00565A67">
              <w:t xml:space="preserve"> 30 </w:t>
            </w:r>
            <w:proofErr w:type="spellStart"/>
            <w:r w:rsidRPr="00565A67">
              <w:t>Вт</w:t>
            </w:r>
            <w:proofErr w:type="spellEnd"/>
          </w:p>
        </w:tc>
      </w:tr>
      <w:tr w:rsidR="00345803" w14:paraId="28A40772" w14:textId="77777777" w:rsidTr="00565A67">
        <w:trPr>
          <w:divId w:val="1101805661"/>
        </w:trPr>
        <w:tc>
          <w:tcPr>
            <w:tcW w:w="3960" w:type="dxa"/>
          </w:tcPr>
          <w:p w14:paraId="041C9526" w14:textId="77777777" w:rsidR="00345803" w:rsidRPr="00565A67" w:rsidRDefault="00345803" w:rsidP="00565A67">
            <w:pPr>
              <w:pStyle w:val="aa"/>
            </w:pPr>
            <w:proofErr w:type="spellStart"/>
            <w:r w:rsidRPr="00565A67">
              <w:rPr>
                <w:rStyle w:val="VerbatimChar"/>
                <w:rFonts w:ascii="Times New Roman" w:hAnsi="Times New Roman"/>
              </w:rPr>
              <w:t>emg_vl_prox_baseline_rms</w:t>
            </w:r>
            <w:proofErr w:type="spellEnd"/>
          </w:p>
        </w:tc>
        <w:tc>
          <w:tcPr>
            <w:tcW w:w="3960" w:type="dxa"/>
          </w:tcPr>
          <w:p w14:paraId="5792751F" w14:textId="77777777" w:rsidR="00345803" w:rsidRPr="00565A67" w:rsidRDefault="00345803" w:rsidP="00565A67">
            <w:pPr>
              <w:pStyle w:val="aa"/>
            </w:pPr>
            <w:r w:rsidRPr="00565A67">
              <w:t xml:space="preserve">ЭМГ-RMS </w:t>
            </w:r>
            <w:proofErr w:type="spellStart"/>
            <w:r w:rsidRPr="00565A67">
              <w:t>проксимального</w:t>
            </w:r>
            <w:proofErr w:type="spellEnd"/>
            <w:r w:rsidRPr="00565A67">
              <w:t xml:space="preserve"> </w:t>
            </w:r>
            <w:proofErr w:type="spellStart"/>
            <w:r w:rsidRPr="00565A67">
              <w:t>электрода</w:t>
            </w:r>
            <w:proofErr w:type="spellEnd"/>
            <w:r w:rsidRPr="00565A67">
              <w:t xml:space="preserve"> </w:t>
            </w:r>
            <w:proofErr w:type="spellStart"/>
            <w:r w:rsidRPr="00565A67">
              <w:t>на</w:t>
            </w:r>
            <w:proofErr w:type="spellEnd"/>
            <w:r w:rsidRPr="00565A67">
              <w:t xml:space="preserve"> 30 </w:t>
            </w:r>
            <w:proofErr w:type="spellStart"/>
            <w:r w:rsidRPr="00565A67">
              <w:t>Вт</w:t>
            </w:r>
            <w:proofErr w:type="spellEnd"/>
          </w:p>
        </w:tc>
      </w:tr>
      <w:tr w:rsidR="00345803" w14:paraId="521A3FFA" w14:textId="77777777" w:rsidTr="00565A67">
        <w:trPr>
          <w:divId w:val="1101805661"/>
        </w:trPr>
        <w:tc>
          <w:tcPr>
            <w:tcW w:w="3960" w:type="dxa"/>
          </w:tcPr>
          <w:p w14:paraId="37BE6A72" w14:textId="77777777" w:rsidR="00345803" w:rsidRPr="00565A67" w:rsidRDefault="00345803" w:rsidP="00565A67">
            <w:pPr>
              <w:pStyle w:val="aa"/>
            </w:pPr>
            <w:r w:rsidRPr="00565A67">
              <w:rPr>
                <w:rStyle w:val="VerbatimChar"/>
                <w:rFonts w:ascii="Times New Roman" w:hAnsi="Times New Roman"/>
              </w:rPr>
              <w:t>nirs_smo2_baseline_mean</w:t>
            </w:r>
          </w:p>
        </w:tc>
        <w:tc>
          <w:tcPr>
            <w:tcW w:w="3960" w:type="dxa"/>
          </w:tcPr>
          <w:p w14:paraId="1F065C93" w14:textId="77777777" w:rsidR="00345803" w:rsidRPr="00565A67" w:rsidRDefault="00345803" w:rsidP="00565A67">
            <w:pPr>
              <w:pStyle w:val="aa"/>
            </w:pPr>
            <w:proofErr w:type="spellStart"/>
            <w:r w:rsidRPr="00565A67">
              <w:t>Средняя</w:t>
            </w:r>
            <w:proofErr w:type="spellEnd"/>
            <w:r w:rsidRPr="00565A67">
              <w:t xml:space="preserve"> </w:t>
            </w:r>
            <w:proofErr w:type="spellStart"/>
            <w:r w:rsidRPr="00565A67">
              <w:t>SmO</w:t>
            </w:r>
            <w:proofErr w:type="spellEnd"/>
            <w:r w:rsidRPr="00565A67">
              <w:t xml:space="preserve">₂ </w:t>
            </w:r>
            <w:proofErr w:type="spellStart"/>
            <w:r w:rsidRPr="00565A67">
              <w:t>на</w:t>
            </w:r>
            <w:proofErr w:type="spellEnd"/>
            <w:r w:rsidRPr="00565A67">
              <w:t xml:space="preserve"> </w:t>
            </w:r>
            <w:proofErr w:type="spellStart"/>
            <w:r w:rsidRPr="00565A67">
              <w:t>калибровочной</w:t>
            </w:r>
            <w:proofErr w:type="spellEnd"/>
            <w:r w:rsidRPr="00565A67">
              <w:t xml:space="preserve"> </w:t>
            </w:r>
            <w:proofErr w:type="spellStart"/>
            <w:r w:rsidRPr="00565A67">
              <w:t>ступени</w:t>
            </w:r>
            <w:proofErr w:type="spellEnd"/>
            <w:r w:rsidRPr="00565A67">
              <w:t xml:space="preserve"> 30 </w:t>
            </w:r>
            <w:proofErr w:type="spellStart"/>
            <w:r w:rsidRPr="00565A67">
              <w:t>Вт</w:t>
            </w:r>
            <w:proofErr w:type="spellEnd"/>
            <w:r w:rsidRPr="00565A67">
              <w:t xml:space="preserve"> (%)</w:t>
            </w:r>
          </w:p>
        </w:tc>
      </w:tr>
      <w:bookmarkEnd w:id="51"/>
    </w:tbl>
    <w:p w14:paraId="3CE633B9" w14:textId="77777777" w:rsidR="001932D5" w:rsidRPr="001932D5" w:rsidRDefault="001932D5" w:rsidP="00565A67">
      <w:pPr>
        <w:widowControl w:val="0"/>
        <w:spacing w:after="0"/>
        <w:divId w:val="1101805661"/>
        <w:rPr>
          <w:rFonts w:eastAsiaTheme="majorEastAsia" w:cs="Times New Roman"/>
          <w:b/>
          <w:szCs w:val="28"/>
        </w:rPr>
      </w:pPr>
    </w:p>
    <w:sectPr w:rsidR="001932D5" w:rsidRPr="001932D5" w:rsidSect="00EC452F">
      <w:footerReference w:type="default" r:id="rId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B6CB9C" w14:textId="77777777" w:rsidR="009820F4" w:rsidRDefault="009820F4" w:rsidP="00822088">
      <w:pPr>
        <w:spacing w:after="0" w:line="240" w:lineRule="auto"/>
      </w:pPr>
      <w:r>
        <w:separator/>
      </w:r>
    </w:p>
  </w:endnote>
  <w:endnote w:type="continuationSeparator" w:id="0">
    <w:p w14:paraId="121B67CE" w14:textId="77777777" w:rsidR="009820F4" w:rsidRDefault="009820F4"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8259D20" w14:textId="0865984B"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0BEC3C1C"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0953DA" w14:textId="77777777" w:rsidR="009820F4" w:rsidRDefault="009820F4" w:rsidP="00822088">
      <w:pPr>
        <w:spacing w:after="0" w:line="240" w:lineRule="auto"/>
      </w:pPr>
      <w:r>
        <w:separator/>
      </w:r>
    </w:p>
  </w:footnote>
  <w:footnote w:type="continuationSeparator" w:id="0">
    <w:p w14:paraId="73955F70" w14:textId="77777777" w:rsidR="009820F4" w:rsidRDefault="009820F4"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9"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3"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07B3FDB"/>
    <w:multiLevelType w:val="hybridMultilevel"/>
    <w:tmpl w:val="E40EAF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15F7BC1"/>
    <w:multiLevelType w:val="hybridMultilevel"/>
    <w:tmpl w:val="DC52C2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3"/>
  </w:num>
  <w:num w:numId="2">
    <w:abstractNumId w:val="23"/>
  </w:num>
  <w:num w:numId="3">
    <w:abstractNumId w:val="22"/>
  </w:num>
  <w:num w:numId="4">
    <w:abstractNumId w:val="10"/>
  </w:num>
  <w:num w:numId="5">
    <w:abstractNumId w:val="21"/>
  </w:num>
  <w:num w:numId="6">
    <w:abstractNumId w:val="13"/>
  </w:num>
  <w:num w:numId="7">
    <w:abstractNumId w:val="11"/>
  </w:num>
  <w:num w:numId="8">
    <w:abstractNumId w:val="16"/>
  </w:num>
  <w:num w:numId="9">
    <w:abstractNumId w:val="3"/>
  </w:num>
  <w:num w:numId="10">
    <w:abstractNumId w:val="19"/>
  </w:num>
  <w:num w:numId="11">
    <w:abstractNumId w:val="32"/>
  </w:num>
  <w:num w:numId="12">
    <w:abstractNumId w:val="36"/>
  </w:num>
  <w:num w:numId="13">
    <w:abstractNumId w:val="15"/>
  </w:num>
  <w:num w:numId="14">
    <w:abstractNumId w:val="17"/>
  </w:num>
  <w:num w:numId="15">
    <w:abstractNumId w:val="14"/>
  </w:num>
  <w:num w:numId="16">
    <w:abstractNumId w:val="20"/>
  </w:num>
  <w:num w:numId="17">
    <w:abstractNumId w:val="4"/>
  </w:num>
  <w:num w:numId="18">
    <w:abstractNumId w:val="35"/>
  </w:num>
  <w:num w:numId="19">
    <w:abstractNumId w:val="31"/>
  </w:num>
  <w:num w:numId="20">
    <w:abstractNumId w:val="38"/>
  </w:num>
  <w:num w:numId="21">
    <w:abstractNumId w:val="12"/>
  </w:num>
  <w:num w:numId="22">
    <w:abstractNumId w:val="34"/>
  </w:num>
  <w:num w:numId="23">
    <w:abstractNumId w:val="18"/>
  </w:num>
  <w:num w:numId="24">
    <w:abstractNumId w:val="9"/>
  </w:num>
  <w:num w:numId="25">
    <w:abstractNumId w:val="8"/>
  </w:num>
  <w:num w:numId="26">
    <w:abstractNumId w:val="1"/>
  </w:num>
  <w:num w:numId="27">
    <w:abstractNumId w:val="25"/>
  </w:num>
  <w:num w:numId="28">
    <w:abstractNumId w:val="6"/>
  </w:num>
  <w:num w:numId="29">
    <w:abstractNumId w:val="26"/>
  </w:num>
  <w:num w:numId="30">
    <w:abstractNumId w:val="29"/>
  </w:num>
  <w:num w:numId="31">
    <w:abstractNumId w:val="0"/>
  </w:num>
  <w:num w:numId="32">
    <w:abstractNumId w:val="37"/>
  </w:num>
  <w:num w:numId="33">
    <w:abstractNumId w:val="2"/>
  </w:num>
  <w:num w:numId="34">
    <w:abstractNumId w:val="5"/>
  </w:num>
  <w:num w:numId="35">
    <w:abstractNumId w:val="7"/>
  </w:num>
  <w:num w:numId="36">
    <w:abstractNumId w:val="24"/>
  </w:num>
  <w:num w:numId="37">
    <w:abstractNumId w:val="30"/>
  </w:num>
  <w:num w:numId="38">
    <w:abstractNumId w:val="27"/>
  </w:num>
  <w:num w:numId="3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24B71"/>
    <w:rsid w:val="00046F7F"/>
    <w:rsid w:val="0006075D"/>
    <w:rsid w:val="000629F8"/>
    <w:rsid w:val="0006323E"/>
    <w:rsid w:val="00075A32"/>
    <w:rsid w:val="00081748"/>
    <w:rsid w:val="0008777C"/>
    <w:rsid w:val="00091F02"/>
    <w:rsid w:val="00092273"/>
    <w:rsid w:val="000B4FDB"/>
    <w:rsid w:val="000C06E0"/>
    <w:rsid w:val="000C631D"/>
    <w:rsid w:val="000C6922"/>
    <w:rsid w:val="000D7F4C"/>
    <w:rsid w:val="00112B6E"/>
    <w:rsid w:val="00115CAB"/>
    <w:rsid w:val="00123E88"/>
    <w:rsid w:val="00124BDC"/>
    <w:rsid w:val="00136BC6"/>
    <w:rsid w:val="0014471B"/>
    <w:rsid w:val="001474A3"/>
    <w:rsid w:val="001549ED"/>
    <w:rsid w:val="0017764E"/>
    <w:rsid w:val="001932D5"/>
    <w:rsid w:val="001B0FFE"/>
    <w:rsid w:val="001B448C"/>
    <w:rsid w:val="001C32B7"/>
    <w:rsid w:val="001C3AC7"/>
    <w:rsid w:val="00211BD3"/>
    <w:rsid w:val="002246F6"/>
    <w:rsid w:val="00233A13"/>
    <w:rsid w:val="00252A91"/>
    <w:rsid w:val="00295B3B"/>
    <w:rsid w:val="002A24B5"/>
    <w:rsid w:val="002B0701"/>
    <w:rsid w:val="002C0BB8"/>
    <w:rsid w:val="002C5AD5"/>
    <w:rsid w:val="002D62B9"/>
    <w:rsid w:val="002F7D89"/>
    <w:rsid w:val="00300F39"/>
    <w:rsid w:val="00302864"/>
    <w:rsid w:val="00345803"/>
    <w:rsid w:val="00346A60"/>
    <w:rsid w:val="00352EC1"/>
    <w:rsid w:val="00355044"/>
    <w:rsid w:val="00361EA1"/>
    <w:rsid w:val="00370922"/>
    <w:rsid w:val="003876A0"/>
    <w:rsid w:val="003A15C5"/>
    <w:rsid w:val="003B0492"/>
    <w:rsid w:val="003C50E4"/>
    <w:rsid w:val="003C6708"/>
    <w:rsid w:val="003D41BB"/>
    <w:rsid w:val="003D629E"/>
    <w:rsid w:val="003F5478"/>
    <w:rsid w:val="0042593A"/>
    <w:rsid w:val="00430CCD"/>
    <w:rsid w:val="00461F42"/>
    <w:rsid w:val="00462F47"/>
    <w:rsid w:val="00484C57"/>
    <w:rsid w:val="004A25E7"/>
    <w:rsid w:val="004D33E4"/>
    <w:rsid w:val="004E080D"/>
    <w:rsid w:val="004E2CD8"/>
    <w:rsid w:val="005027A8"/>
    <w:rsid w:val="00505D63"/>
    <w:rsid w:val="00505E37"/>
    <w:rsid w:val="005214F9"/>
    <w:rsid w:val="0053606B"/>
    <w:rsid w:val="00563416"/>
    <w:rsid w:val="0056598B"/>
    <w:rsid w:val="00565A67"/>
    <w:rsid w:val="00570893"/>
    <w:rsid w:val="0057743E"/>
    <w:rsid w:val="00582AEA"/>
    <w:rsid w:val="0059763A"/>
    <w:rsid w:val="005A1897"/>
    <w:rsid w:val="005A1FB3"/>
    <w:rsid w:val="005C0FF1"/>
    <w:rsid w:val="005C1D3B"/>
    <w:rsid w:val="005D0AFF"/>
    <w:rsid w:val="005D6727"/>
    <w:rsid w:val="005E1B64"/>
    <w:rsid w:val="005E25E7"/>
    <w:rsid w:val="005E2D12"/>
    <w:rsid w:val="00607C39"/>
    <w:rsid w:val="006435A5"/>
    <w:rsid w:val="00650E65"/>
    <w:rsid w:val="00665828"/>
    <w:rsid w:val="00673948"/>
    <w:rsid w:val="0068586F"/>
    <w:rsid w:val="00697C0D"/>
    <w:rsid w:val="006B69C4"/>
    <w:rsid w:val="006F0EF7"/>
    <w:rsid w:val="006F3B31"/>
    <w:rsid w:val="00701D1A"/>
    <w:rsid w:val="007110A7"/>
    <w:rsid w:val="00713876"/>
    <w:rsid w:val="0072346B"/>
    <w:rsid w:val="00723BA9"/>
    <w:rsid w:val="007315F3"/>
    <w:rsid w:val="00741998"/>
    <w:rsid w:val="00744416"/>
    <w:rsid w:val="00765808"/>
    <w:rsid w:val="00776C02"/>
    <w:rsid w:val="00781762"/>
    <w:rsid w:val="007A32C5"/>
    <w:rsid w:val="007A7832"/>
    <w:rsid w:val="007B183A"/>
    <w:rsid w:val="007B3983"/>
    <w:rsid w:val="007B54B1"/>
    <w:rsid w:val="007C6E18"/>
    <w:rsid w:val="007D190D"/>
    <w:rsid w:val="007F2370"/>
    <w:rsid w:val="008064A8"/>
    <w:rsid w:val="00812C2D"/>
    <w:rsid w:val="00813531"/>
    <w:rsid w:val="008147D4"/>
    <w:rsid w:val="00820AFC"/>
    <w:rsid w:val="00822088"/>
    <w:rsid w:val="00824CA3"/>
    <w:rsid w:val="00840D03"/>
    <w:rsid w:val="008422F9"/>
    <w:rsid w:val="00842A2D"/>
    <w:rsid w:val="00862D6E"/>
    <w:rsid w:val="00862DB0"/>
    <w:rsid w:val="00864EAD"/>
    <w:rsid w:val="00866F49"/>
    <w:rsid w:val="00875962"/>
    <w:rsid w:val="008805C7"/>
    <w:rsid w:val="008828EF"/>
    <w:rsid w:val="00887DF9"/>
    <w:rsid w:val="00890669"/>
    <w:rsid w:val="008920E7"/>
    <w:rsid w:val="0089510B"/>
    <w:rsid w:val="00896001"/>
    <w:rsid w:val="008A7A55"/>
    <w:rsid w:val="008B0D48"/>
    <w:rsid w:val="008B1850"/>
    <w:rsid w:val="008E11AA"/>
    <w:rsid w:val="008E1440"/>
    <w:rsid w:val="008F06E7"/>
    <w:rsid w:val="0091464E"/>
    <w:rsid w:val="009225F9"/>
    <w:rsid w:val="0092578C"/>
    <w:rsid w:val="00947011"/>
    <w:rsid w:val="00974FAC"/>
    <w:rsid w:val="009820F4"/>
    <w:rsid w:val="00983AF2"/>
    <w:rsid w:val="009A5603"/>
    <w:rsid w:val="009A5F2D"/>
    <w:rsid w:val="009D6CDC"/>
    <w:rsid w:val="00A06AD7"/>
    <w:rsid w:val="00A10CA8"/>
    <w:rsid w:val="00A26A2E"/>
    <w:rsid w:val="00A315D2"/>
    <w:rsid w:val="00A334C7"/>
    <w:rsid w:val="00A444D4"/>
    <w:rsid w:val="00A847C0"/>
    <w:rsid w:val="00A86D8E"/>
    <w:rsid w:val="00A9390F"/>
    <w:rsid w:val="00A942C2"/>
    <w:rsid w:val="00AA4388"/>
    <w:rsid w:val="00AA58FA"/>
    <w:rsid w:val="00AB114F"/>
    <w:rsid w:val="00AE1645"/>
    <w:rsid w:val="00AF1E94"/>
    <w:rsid w:val="00AF2A13"/>
    <w:rsid w:val="00B078CB"/>
    <w:rsid w:val="00B14401"/>
    <w:rsid w:val="00B170E3"/>
    <w:rsid w:val="00B3353F"/>
    <w:rsid w:val="00B43DEE"/>
    <w:rsid w:val="00B47002"/>
    <w:rsid w:val="00B8358D"/>
    <w:rsid w:val="00B83629"/>
    <w:rsid w:val="00B83D7C"/>
    <w:rsid w:val="00B87670"/>
    <w:rsid w:val="00B9750A"/>
    <w:rsid w:val="00BA4525"/>
    <w:rsid w:val="00BB5CA8"/>
    <w:rsid w:val="00BD3730"/>
    <w:rsid w:val="00BD5D7E"/>
    <w:rsid w:val="00BF6A5C"/>
    <w:rsid w:val="00C035A3"/>
    <w:rsid w:val="00C03FBC"/>
    <w:rsid w:val="00C131E0"/>
    <w:rsid w:val="00C308C7"/>
    <w:rsid w:val="00C42A32"/>
    <w:rsid w:val="00C44D81"/>
    <w:rsid w:val="00C46339"/>
    <w:rsid w:val="00C479B0"/>
    <w:rsid w:val="00C522F1"/>
    <w:rsid w:val="00C6137C"/>
    <w:rsid w:val="00C62690"/>
    <w:rsid w:val="00CA089C"/>
    <w:rsid w:val="00CB52C1"/>
    <w:rsid w:val="00CC1BDE"/>
    <w:rsid w:val="00CC38D7"/>
    <w:rsid w:val="00CD1121"/>
    <w:rsid w:val="00CD1613"/>
    <w:rsid w:val="00CE22A1"/>
    <w:rsid w:val="00CE3246"/>
    <w:rsid w:val="00CE6F06"/>
    <w:rsid w:val="00D04F47"/>
    <w:rsid w:val="00D05314"/>
    <w:rsid w:val="00D13FED"/>
    <w:rsid w:val="00D23B02"/>
    <w:rsid w:val="00D83F9B"/>
    <w:rsid w:val="00D963E3"/>
    <w:rsid w:val="00DA35AF"/>
    <w:rsid w:val="00DB391F"/>
    <w:rsid w:val="00DB76C8"/>
    <w:rsid w:val="00DC4E74"/>
    <w:rsid w:val="00DE19FD"/>
    <w:rsid w:val="00DF758A"/>
    <w:rsid w:val="00E11230"/>
    <w:rsid w:val="00E14866"/>
    <w:rsid w:val="00E21131"/>
    <w:rsid w:val="00E334F8"/>
    <w:rsid w:val="00E52E35"/>
    <w:rsid w:val="00E56E6F"/>
    <w:rsid w:val="00E62A0E"/>
    <w:rsid w:val="00E63771"/>
    <w:rsid w:val="00E82245"/>
    <w:rsid w:val="00E95860"/>
    <w:rsid w:val="00EA766C"/>
    <w:rsid w:val="00EB20D9"/>
    <w:rsid w:val="00EB3DB0"/>
    <w:rsid w:val="00EC452F"/>
    <w:rsid w:val="00EE74B5"/>
    <w:rsid w:val="00EF0AB7"/>
    <w:rsid w:val="00EF54FA"/>
    <w:rsid w:val="00F150AA"/>
    <w:rsid w:val="00F2204A"/>
    <w:rsid w:val="00F52B36"/>
    <w:rsid w:val="00F532A3"/>
    <w:rsid w:val="00F57F3E"/>
    <w:rsid w:val="00F61F0C"/>
    <w:rsid w:val="00F66346"/>
    <w:rsid w:val="00F67B42"/>
    <w:rsid w:val="00F77390"/>
    <w:rsid w:val="00F77B10"/>
    <w:rsid w:val="00F86377"/>
    <w:rsid w:val="00FA31D8"/>
    <w:rsid w:val="00FA6B7A"/>
    <w:rsid w:val="00FB149B"/>
    <w:rsid w:val="00FD1F6C"/>
    <w:rsid w:val="00FD249E"/>
    <w:rsid w:val="00FE1000"/>
    <w:rsid w:val="00FE16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E63C2"/>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paragraph" w:customStyle="1" w:styleId="21">
    <w:name w:val="Заголовок диссертации 2"/>
    <w:basedOn w:val="2"/>
    <w:link w:val="22"/>
    <w:qFormat/>
    <w:rsid w:val="00A334C7"/>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8E1440"/>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8E1440"/>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DF758A"/>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F50A1"/>
    <w:rsid w:val="0030575D"/>
    <w:rsid w:val="003D427A"/>
    <w:rsid w:val="003F2A0D"/>
    <w:rsid w:val="00451746"/>
    <w:rsid w:val="004664AD"/>
    <w:rsid w:val="004E64FF"/>
    <w:rsid w:val="004F7C40"/>
    <w:rsid w:val="005319F5"/>
    <w:rsid w:val="0067232C"/>
    <w:rsid w:val="00683803"/>
    <w:rsid w:val="006925B1"/>
    <w:rsid w:val="00692A08"/>
    <w:rsid w:val="006B7855"/>
    <w:rsid w:val="006F1611"/>
    <w:rsid w:val="00776D77"/>
    <w:rsid w:val="00865410"/>
    <w:rsid w:val="0093618A"/>
    <w:rsid w:val="00940A13"/>
    <w:rsid w:val="0099256A"/>
    <w:rsid w:val="00B75200"/>
    <w:rsid w:val="00BA287F"/>
    <w:rsid w:val="00C366AC"/>
    <w:rsid w:val="00D4388C"/>
    <w:rsid w:val="00D50C1F"/>
    <w:rsid w:val="00EE051A"/>
    <w:rsid w:val="00F13E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87</Pages>
  <Words>21568</Words>
  <Characters>122941</Characters>
  <Application>Microsoft Office Word</Application>
  <DocSecurity>0</DocSecurity>
  <Lines>1024</Lines>
  <Paragraphs>288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144221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72</cp:revision>
  <cp:lastPrinted>2026-04-29T04:12:00Z</cp:lastPrinted>
  <dcterms:created xsi:type="dcterms:W3CDTF">2026-04-29T04:12:00Z</dcterms:created>
  <dcterms:modified xsi:type="dcterms:W3CDTF">2026-05-14T18:46:00Z</dcterms:modified>
</cp:coreProperties>
</file>