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B8BA" w14:textId="77777777" w:rsidR="00371DBC" w:rsidRDefault="00000000">
      <w:pPr>
        <w:jc w:val="center"/>
      </w:pPr>
      <w:r>
        <w:rPr>
          <w:b/>
          <w:color w:val="15212C"/>
          <w:sz w:val="56"/>
        </w:rPr>
        <w:t>دليل استخدام منصة خلصني / Khalasni</w:t>
      </w:r>
    </w:p>
    <w:p w14:paraId="4245844C" w14:textId="77777777" w:rsidR="00371DBC" w:rsidRDefault="00000000" w:rsidP="009D0AF2">
      <w:pPr>
        <w:jc w:val="center"/>
      </w:pPr>
      <w:r>
        <w:rPr>
          <w:color w:val="5C6979"/>
          <w:sz w:val="32"/>
        </w:rPr>
        <w:t>دليل تشغيلي مبسط للمستخدم، مزود الخدمة، ومدير النظام</w:t>
      </w:r>
    </w:p>
    <w:p w14:paraId="7FF13172" w14:textId="77777777" w:rsidR="00371DBC" w:rsidRDefault="00000000" w:rsidP="009D0AF2">
      <w:pPr>
        <w:bidi/>
      </w:pPr>
      <w:r>
        <w:rPr>
          <w:sz w:val="24"/>
        </w:rPr>
        <w:t>هذا الدليل مبني على لقطات الشاشة المرفقة من نسخة التطوير المحلية، ويشرح مسار استخدام الموقع وصفحات الإدارة الرئيسية بطريقة عملية قابلة للتسليم للعميل أو فريق التطوير.</w:t>
      </w:r>
    </w:p>
    <w:p w14:paraId="6302DA73" w14:textId="77777777" w:rsidR="00371DBC" w:rsidRDefault="00000000" w:rsidP="009D0AF2">
      <w:pPr>
        <w:bidi/>
      </w:pPr>
      <w:r>
        <w:t>النطاق: الواجهة العامة، تسجيل الدخول، تتبع الطلب، لوحة الإدارة، إدارة الطلبات، الخدمات، المزودين، التقارير، الإشعارات، وسجل التدقيق.</w:t>
      </w:r>
    </w:p>
    <w:p w14:paraId="7F834750" w14:textId="77777777" w:rsidR="00371DBC" w:rsidRDefault="00000000" w:rsidP="009D0AF2">
      <w:r>
        <w:br w:type="page"/>
      </w:r>
    </w:p>
    <w:p w14:paraId="6A53CA96" w14:textId="77777777" w:rsidR="00371DBC" w:rsidRDefault="00000000" w:rsidP="009D0AF2">
      <w:pPr>
        <w:pStyle w:val="Heading1"/>
        <w:bidi/>
      </w:pPr>
      <w:r>
        <w:rPr>
          <w:rFonts w:ascii="Arial" w:hAnsi="Arial" w:cs="Arial"/>
        </w:rPr>
        <w:lastRenderedPageBreak/>
        <w:t>1. نظرة عامة على النظام</w:t>
      </w:r>
    </w:p>
    <w:p w14:paraId="2B8FC684" w14:textId="77777777" w:rsidR="00371DBC" w:rsidRDefault="00000000" w:rsidP="009D0AF2">
      <w:pPr>
        <w:bidi/>
      </w:pPr>
      <w:r>
        <w:t>منصة خلصني هي منصة أردنية لإدارة طلبات الخدمات الحكومية والإدارية. الهدف العملي من النظام هو تحويل رحلة الخدمة إلى مسار واضح: اختيار الخدمة، رفع الوثائق، إنشاء الطلب، متابعة التنفيذ، وإظهار النتيجة عند اكتمالها.</w:t>
      </w:r>
    </w:p>
    <w:p w14:paraId="45BF909E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t>الأدوار الرئيسية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7625"/>
        <w:gridCol w:w="7625"/>
      </w:tblGrid>
      <w:tr w:rsidR="00371DBC" w14:paraId="07DA14CD" w14:textId="77777777">
        <w:trPr>
          <w:jc w:val="right"/>
        </w:trPr>
        <w:tc>
          <w:tcPr>
            <w:tcW w:w="7625" w:type="dxa"/>
          </w:tcPr>
          <w:p w14:paraId="611BCEFE" w14:textId="77777777" w:rsidR="00371DBC" w:rsidRDefault="00000000" w:rsidP="009D0AF2">
            <w:pPr>
              <w:bidi/>
            </w:pPr>
            <w:r>
              <w:t>الوصف</w:t>
            </w:r>
          </w:p>
        </w:tc>
        <w:tc>
          <w:tcPr>
            <w:tcW w:w="7625" w:type="dxa"/>
          </w:tcPr>
          <w:p w14:paraId="02E0DF10" w14:textId="77777777" w:rsidR="00371DBC" w:rsidRDefault="00000000" w:rsidP="009D0AF2">
            <w:pPr>
              <w:bidi/>
            </w:pPr>
            <w:r>
              <w:t>الدور</w:t>
            </w:r>
          </w:p>
        </w:tc>
      </w:tr>
      <w:tr w:rsidR="00371DBC" w14:paraId="662A610D" w14:textId="77777777">
        <w:trPr>
          <w:jc w:val="right"/>
        </w:trPr>
        <w:tc>
          <w:tcPr>
            <w:tcW w:w="7625" w:type="dxa"/>
          </w:tcPr>
          <w:p w14:paraId="545CA17D" w14:textId="77777777" w:rsidR="00371DBC" w:rsidRDefault="00000000" w:rsidP="009D0AF2">
            <w:pPr>
              <w:bidi/>
            </w:pPr>
            <w:r>
              <w:t>يتصفح الخدمات، يقرأ الأسئلة الشائعة، ويتابع الطلب عند امتلاك رقم الطلب ورقم الهاتف.</w:t>
            </w:r>
          </w:p>
        </w:tc>
        <w:tc>
          <w:tcPr>
            <w:tcW w:w="7625" w:type="dxa"/>
          </w:tcPr>
          <w:p w14:paraId="00AC1EE8" w14:textId="77777777" w:rsidR="00371DBC" w:rsidRDefault="00000000" w:rsidP="009D0AF2">
            <w:pPr>
              <w:bidi/>
            </w:pPr>
            <w:r>
              <w:t>الزائر</w:t>
            </w:r>
          </w:p>
        </w:tc>
      </w:tr>
      <w:tr w:rsidR="00371DBC" w14:paraId="5FFC3586" w14:textId="77777777">
        <w:trPr>
          <w:jc w:val="right"/>
        </w:trPr>
        <w:tc>
          <w:tcPr>
            <w:tcW w:w="7625" w:type="dxa"/>
          </w:tcPr>
          <w:p w14:paraId="02DA2777" w14:textId="77777777" w:rsidR="00371DBC" w:rsidRDefault="00000000" w:rsidP="009D0AF2">
            <w:pPr>
              <w:bidi/>
            </w:pPr>
            <w:r>
              <w:t>ينشئ طلب خدمة، يرفع الوثائق المطلوبة، ويتابع حالة الطلب.</w:t>
            </w:r>
          </w:p>
        </w:tc>
        <w:tc>
          <w:tcPr>
            <w:tcW w:w="7625" w:type="dxa"/>
          </w:tcPr>
          <w:p w14:paraId="0628A2DA" w14:textId="77777777" w:rsidR="00371DBC" w:rsidRDefault="00000000" w:rsidP="009D0AF2">
            <w:pPr>
              <w:bidi/>
            </w:pPr>
            <w:r>
              <w:t>العميل</w:t>
            </w:r>
          </w:p>
        </w:tc>
      </w:tr>
      <w:tr w:rsidR="00371DBC" w14:paraId="2E46A9B1" w14:textId="77777777">
        <w:trPr>
          <w:jc w:val="right"/>
        </w:trPr>
        <w:tc>
          <w:tcPr>
            <w:tcW w:w="7625" w:type="dxa"/>
          </w:tcPr>
          <w:p w14:paraId="699E4C94" w14:textId="77777777" w:rsidR="00371DBC" w:rsidRDefault="00000000" w:rsidP="009D0AF2">
            <w:pPr>
              <w:bidi/>
            </w:pPr>
            <w:r>
              <w:t>ينفذ الطلبات المسندة إليه ويحدث حالة التنفيذ حسب الصلاحيات المحددة.</w:t>
            </w:r>
          </w:p>
        </w:tc>
        <w:tc>
          <w:tcPr>
            <w:tcW w:w="7625" w:type="dxa"/>
          </w:tcPr>
          <w:p w14:paraId="78ECC4CB" w14:textId="77777777" w:rsidR="00371DBC" w:rsidRDefault="00000000" w:rsidP="009D0AF2">
            <w:pPr>
              <w:bidi/>
            </w:pPr>
            <w:r>
              <w:t>مزود الخدمة</w:t>
            </w:r>
          </w:p>
        </w:tc>
      </w:tr>
      <w:tr w:rsidR="00371DBC" w14:paraId="3ED45799" w14:textId="77777777">
        <w:trPr>
          <w:jc w:val="right"/>
        </w:trPr>
        <w:tc>
          <w:tcPr>
            <w:tcW w:w="7625" w:type="dxa"/>
          </w:tcPr>
          <w:p w14:paraId="67E8AE36" w14:textId="77777777" w:rsidR="00371DBC" w:rsidRDefault="00000000" w:rsidP="009D0AF2">
            <w:pPr>
              <w:bidi/>
            </w:pPr>
            <w:r>
              <w:t>يدير الطلبات والخدمات والمزودين، ويراجع التقارير والإشعارات وسجل التدقيق.</w:t>
            </w:r>
          </w:p>
        </w:tc>
        <w:tc>
          <w:tcPr>
            <w:tcW w:w="7625" w:type="dxa"/>
          </w:tcPr>
          <w:p w14:paraId="64702F52" w14:textId="77777777" w:rsidR="00371DBC" w:rsidRDefault="00000000" w:rsidP="009D0AF2">
            <w:pPr>
              <w:bidi/>
            </w:pPr>
            <w:r>
              <w:t>مدير النظام</w:t>
            </w:r>
          </w:p>
        </w:tc>
      </w:tr>
    </w:tbl>
    <w:p w14:paraId="73315741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t>مسار العمل المختصر</w:t>
      </w:r>
    </w:p>
    <w:p w14:paraId="46ED4E2D" w14:textId="77777777" w:rsidR="00371DBC" w:rsidRDefault="00000000" w:rsidP="009D0AF2">
      <w:pPr>
        <w:pStyle w:val="ListBullet"/>
        <w:bidi/>
      </w:pPr>
      <w:r>
        <w:t>يفتح المستخدم الصفحة الرئيسية أو دليل الخدمات.</w:t>
      </w:r>
    </w:p>
    <w:p w14:paraId="18DCEE0A" w14:textId="77777777" w:rsidR="00371DBC" w:rsidRDefault="00000000" w:rsidP="009D0AF2">
      <w:pPr>
        <w:pStyle w:val="ListBullet"/>
        <w:bidi/>
      </w:pPr>
      <w:r>
        <w:t>يختار الخدمة المناسبة ويقرأ المتطلبات والسعر والمدة المتوقعة.</w:t>
      </w:r>
    </w:p>
    <w:p w14:paraId="6EA4B95E" w14:textId="77777777" w:rsidR="00371DBC" w:rsidRDefault="00000000" w:rsidP="009D0AF2">
      <w:pPr>
        <w:pStyle w:val="ListBullet"/>
        <w:bidi/>
      </w:pPr>
      <w:r>
        <w:t>ينشئ طلباً ويرفع الوثائق المطلوبة.</w:t>
      </w:r>
    </w:p>
    <w:p w14:paraId="40682CC8" w14:textId="77777777" w:rsidR="00371DBC" w:rsidRDefault="00000000" w:rsidP="009D0AF2">
      <w:pPr>
        <w:pStyle w:val="ListBullet"/>
        <w:bidi/>
      </w:pPr>
      <w:r>
        <w:t>يتابع الطلب من لوحة العميل أو من صفحة تتبع الطلب باستخدام رقم الطلب ورقم الهاتف.</w:t>
      </w:r>
    </w:p>
    <w:p w14:paraId="778AC234" w14:textId="77777777" w:rsidR="00371DBC" w:rsidRDefault="00000000" w:rsidP="009D0AF2">
      <w:pPr>
        <w:pStyle w:val="ListBullet"/>
        <w:bidi/>
      </w:pPr>
      <w:r>
        <w:t>يدير المدير الطلب من لوحة الإدارة ويراجع السجلات والتقارير.</w:t>
      </w:r>
    </w:p>
    <w:p w14:paraId="21494505" w14:textId="77777777" w:rsidR="00371DBC" w:rsidRDefault="00000000" w:rsidP="009D0AF2">
      <w:pPr>
        <w:jc w:val="right"/>
      </w:pPr>
      <w:r>
        <w:br w:type="page"/>
      </w:r>
    </w:p>
    <w:p w14:paraId="12E99BAC" w14:textId="77777777" w:rsidR="00371DBC" w:rsidRDefault="00000000" w:rsidP="009D0AF2">
      <w:pPr>
        <w:pStyle w:val="Heading1"/>
        <w:bidi/>
      </w:pPr>
      <w:r>
        <w:rPr>
          <w:rFonts w:ascii="Arial" w:hAnsi="Arial" w:cs="Arial"/>
        </w:rPr>
        <w:lastRenderedPageBreak/>
        <w:t>2. دليل الواجهة العامة</w:t>
      </w:r>
    </w:p>
    <w:p w14:paraId="2705DA92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t>2.1 الصفحة الرئيسية</w:t>
      </w:r>
    </w:p>
    <w:p w14:paraId="269ED8A6" w14:textId="77777777" w:rsidR="00371DBC" w:rsidRDefault="00000000" w:rsidP="009D0AF2">
      <w:pPr>
        <w:bidi/>
      </w:pPr>
      <w:r>
        <w:t>تعرض الصفحة الرئيسية فكرة المنصة ورسالة القيمة: اختيار الخدمة، رفع الوثائق، متابعة التنفيذ، واستلام النتيجة. تظهر أيضاً أزرار البدء وتتبع الطلب وبطاقات مختصرة لأهم مزايا المنصة.</w:t>
      </w:r>
    </w:p>
    <w:p w14:paraId="36EA2854" w14:textId="77777777" w:rsidR="00371DBC" w:rsidRDefault="00000000" w:rsidP="009D0AF2">
      <w:pPr>
        <w:jc w:val="right"/>
      </w:pPr>
      <w:r>
        <w:rPr>
          <w:noProof/>
        </w:rPr>
        <w:drawing>
          <wp:inline distT="0" distB="0" distL="0" distR="0" wp14:anchorId="79560687" wp14:editId="74456E7D">
            <wp:extent cx="8046720" cy="37149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201836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371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F80E" w14:textId="77777777" w:rsidR="00371DBC" w:rsidRDefault="00000000" w:rsidP="009D0AF2">
      <w:pPr>
        <w:pStyle w:val="Caption"/>
        <w:bidi/>
        <w:jc w:val="right"/>
      </w:pPr>
      <w:r>
        <w:t>شكل 1: الصفحة الرئيسية</w:t>
      </w:r>
    </w:p>
    <w:p w14:paraId="0F4E0D40" w14:textId="77777777" w:rsidR="00371DBC" w:rsidRDefault="00000000" w:rsidP="009D0AF2">
      <w:pPr>
        <w:jc w:val="right"/>
      </w:pPr>
      <w:r>
        <w:br w:type="page"/>
      </w:r>
    </w:p>
    <w:p w14:paraId="405F13C3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lastRenderedPageBreak/>
        <w:t>2.2 قسم الخدمات المميزة في الصفحة الرئيسية</w:t>
      </w:r>
    </w:p>
    <w:p w14:paraId="1A85EC92" w14:textId="77777777" w:rsidR="00371DBC" w:rsidRDefault="00000000" w:rsidP="009D0AF2">
      <w:pPr>
        <w:bidi/>
      </w:pPr>
      <w:r>
        <w:t>يعرض الخدمات الأكثر طلباً مثل شهادة عدم محكومية وتجديد جواز السفر، مع مدة التنفيذ والسعر وزر عرض التفاصيل.</w:t>
      </w:r>
    </w:p>
    <w:p w14:paraId="1ED15084" w14:textId="77777777" w:rsidR="00371DBC" w:rsidRDefault="00000000" w:rsidP="009D0AF2">
      <w:pPr>
        <w:jc w:val="right"/>
      </w:pPr>
      <w:r>
        <w:rPr>
          <w:noProof/>
        </w:rPr>
        <w:drawing>
          <wp:inline distT="0" distB="0" distL="0" distR="0" wp14:anchorId="26AC9E95" wp14:editId="474C86A1">
            <wp:extent cx="8046720" cy="4526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2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A9A0" w14:textId="77777777" w:rsidR="00371DBC" w:rsidRDefault="00000000" w:rsidP="009D0AF2">
      <w:pPr>
        <w:pStyle w:val="Caption"/>
        <w:bidi/>
        <w:jc w:val="right"/>
      </w:pPr>
      <w:r>
        <w:t>شكل 2: قسم الخدمات المميزة في الصفحة الرئيسية</w:t>
      </w:r>
    </w:p>
    <w:p w14:paraId="371A3884" w14:textId="77777777" w:rsidR="00371DBC" w:rsidRDefault="00000000" w:rsidP="009D0AF2">
      <w:pPr>
        <w:jc w:val="right"/>
      </w:pPr>
      <w:r>
        <w:br w:type="page"/>
      </w:r>
    </w:p>
    <w:p w14:paraId="03F6EE2F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lastRenderedPageBreak/>
        <w:t>2.3 دليل الخدمات</w:t>
      </w:r>
    </w:p>
    <w:p w14:paraId="331C2677" w14:textId="77777777" w:rsidR="00371DBC" w:rsidRDefault="00000000" w:rsidP="009D0AF2">
      <w:pPr>
        <w:bidi/>
      </w:pPr>
      <w:r>
        <w:t>صفحة البحث عن الخدمات وتصفية النتائج حسب التصنيف. الهدف منها مساعدة المستخدم على اختيار الخدمة المناسبة قبل إنشاء الطلب.</w:t>
      </w:r>
    </w:p>
    <w:p w14:paraId="59FC6F35" w14:textId="77777777" w:rsidR="00371DBC" w:rsidRDefault="00000000" w:rsidP="009D0AF2">
      <w:pPr>
        <w:pStyle w:val="ListBullet"/>
        <w:bidi/>
      </w:pPr>
      <w:r>
        <w:t>استخدم مربع البحث للعثور على خدمة بالاسم أو الوصف.</w:t>
      </w:r>
    </w:p>
    <w:p w14:paraId="44432523" w14:textId="77777777" w:rsidR="00371DBC" w:rsidRDefault="00000000" w:rsidP="009D0AF2">
      <w:pPr>
        <w:pStyle w:val="ListBullet"/>
        <w:bidi/>
      </w:pPr>
      <w:r>
        <w:t>استخدم قائمة التصنيفات لتقليل النتائج المعروضة.</w:t>
      </w:r>
    </w:p>
    <w:p w14:paraId="5EF4843B" w14:textId="77777777" w:rsidR="00371DBC" w:rsidRDefault="00000000" w:rsidP="009D0AF2">
      <w:pPr>
        <w:jc w:val="right"/>
      </w:pPr>
      <w:r>
        <w:rPr>
          <w:noProof/>
        </w:rPr>
        <w:drawing>
          <wp:inline distT="0" distB="0" distL="0" distR="0" wp14:anchorId="5DD5B9C9" wp14:editId="6B45320D">
            <wp:extent cx="8046720" cy="4526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3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C770" w14:textId="77777777" w:rsidR="00371DBC" w:rsidRDefault="00000000" w:rsidP="009D0AF2">
      <w:pPr>
        <w:pStyle w:val="Caption"/>
        <w:bidi/>
        <w:jc w:val="right"/>
      </w:pPr>
      <w:r>
        <w:t>شكل 3: دليل الخدمات</w:t>
      </w:r>
    </w:p>
    <w:p w14:paraId="3ECD0521" w14:textId="77777777" w:rsidR="00371DBC" w:rsidRDefault="00000000" w:rsidP="009D0AF2">
      <w:pPr>
        <w:jc w:val="right"/>
      </w:pPr>
      <w:r>
        <w:br w:type="page"/>
      </w:r>
    </w:p>
    <w:p w14:paraId="5A4A9CFA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lastRenderedPageBreak/>
        <w:t>2.4 تتبع الطلب</w:t>
      </w:r>
    </w:p>
    <w:p w14:paraId="7B75026D" w14:textId="77777777" w:rsidR="00371DBC" w:rsidRDefault="00000000" w:rsidP="009D0AF2">
      <w:pPr>
        <w:bidi/>
      </w:pPr>
      <w:r>
        <w:t>نموذج يطلب رقم الطلب ورقم الهاتف لعرض حالة الطلب والجدول الزمني والوثائق النهائية عند توفرها.</w:t>
      </w:r>
    </w:p>
    <w:p w14:paraId="52EB071C" w14:textId="77777777" w:rsidR="00371DBC" w:rsidRDefault="00000000" w:rsidP="009D0AF2">
      <w:pPr>
        <w:pStyle w:val="ListBullet"/>
        <w:bidi/>
      </w:pPr>
      <w:r>
        <w:t>أدخل رقم الطلب كما يظهر في النظام، مثل KH-2026-000001.</w:t>
      </w:r>
    </w:p>
    <w:p w14:paraId="1D7C8C39" w14:textId="77777777" w:rsidR="00371DBC" w:rsidRDefault="00000000" w:rsidP="009D0AF2">
      <w:pPr>
        <w:pStyle w:val="ListBullet"/>
        <w:bidi/>
      </w:pPr>
      <w:r>
        <w:t>أدخل رقم الهاتف المرتبط بالطلب، ثم اضغط عرض الحالة.</w:t>
      </w:r>
    </w:p>
    <w:p w14:paraId="4E1C3262" w14:textId="77777777" w:rsidR="00371DBC" w:rsidRDefault="00000000" w:rsidP="009D0AF2">
      <w:pPr>
        <w:pStyle w:val="ListBullet"/>
        <w:bidi/>
      </w:pPr>
      <w:r>
        <w:t>يجب إظهار رسالة واضحة عند عدم تطابق البيانات أو عدم وجود الطلب.</w:t>
      </w:r>
    </w:p>
    <w:p w14:paraId="2AC5C4FA" w14:textId="77777777" w:rsidR="00371DBC" w:rsidRDefault="00000000" w:rsidP="009D0AF2">
      <w:pPr>
        <w:jc w:val="right"/>
      </w:pPr>
      <w:r>
        <w:rPr>
          <w:noProof/>
        </w:rPr>
        <w:drawing>
          <wp:inline distT="0" distB="0" distL="0" distR="0" wp14:anchorId="589E1B5A" wp14:editId="448C24A3">
            <wp:extent cx="8046720" cy="4526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4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6977" w14:textId="77777777" w:rsidR="00371DBC" w:rsidRDefault="00000000" w:rsidP="009D0AF2">
      <w:pPr>
        <w:pStyle w:val="Caption"/>
        <w:bidi/>
        <w:jc w:val="right"/>
      </w:pPr>
      <w:r>
        <w:t>شكل 4: تتبع الطلب</w:t>
      </w:r>
    </w:p>
    <w:p w14:paraId="4334A803" w14:textId="77777777" w:rsidR="00371DBC" w:rsidRDefault="00000000" w:rsidP="009D0AF2">
      <w:pPr>
        <w:jc w:val="right"/>
      </w:pPr>
      <w:r>
        <w:lastRenderedPageBreak/>
        <w:br w:type="page"/>
      </w:r>
    </w:p>
    <w:p w14:paraId="561E5441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lastRenderedPageBreak/>
        <w:t>2.5 من نحن</w:t>
      </w:r>
    </w:p>
    <w:p w14:paraId="64932FAE" w14:textId="77777777" w:rsidR="00371DBC" w:rsidRDefault="00000000" w:rsidP="009D0AF2">
      <w:pPr>
        <w:bidi/>
      </w:pPr>
      <w:r>
        <w:t>صفحة تعريفية مختصرة تشرح مهمة خلصني في تبسيط رحلة المعاملات الحكومية والإدارية وتقليل الوقت والاحتكاك والتشتت بين المنصات.</w:t>
      </w:r>
    </w:p>
    <w:p w14:paraId="7D991FE4" w14:textId="77777777" w:rsidR="00371DBC" w:rsidRDefault="00000000" w:rsidP="009D0AF2">
      <w:pPr>
        <w:jc w:val="right"/>
      </w:pPr>
      <w:r>
        <w:rPr>
          <w:noProof/>
        </w:rPr>
        <w:drawing>
          <wp:inline distT="0" distB="0" distL="0" distR="0" wp14:anchorId="4F664BFE" wp14:editId="227E33C1">
            <wp:extent cx="8046720" cy="4526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5)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6D6E" w14:textId="77777777" w:rsidR="00371DBC" w:rsidRDefault="00000000" w:rsidP="009D0AF2">
      <w:pPr>
        <w:pStyle w:val="Caption"/>
        <w:bidi/>
        <w:jc w:val="right"/>
      </w:pPr>
      <w:r>
        <w:t>شكل 5: من نحن</w:t>
      </w:r>
    </w:p>
    <w:p w14:paraId="4597FBB0" w14:textId="77777777" w:rsidR="00371DBC" w:rsidRDefault="00000000" w:rsidP="009D0AF2">
      <w:pPr>
        <w:jc w:val="right"/>
      </w:pPr>
      <w:r>
        <w:br w:type="page"/>
      </w:r>
    </w:p>
    <w:p w14:paraId="729F69F9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lastRenderedPageBreak/>
        <w:t>2.6 تواصل معنا</w:t>
      </w:r>
    </w:p>
    <w:p w14:paraId="68B169E5" w14:textId="77777777" w:rsidR="00371DBC" w:rsidRDefault="00000000" w:rsidP="009D0AF2">
      <w:pPr>
        <w:bidi/>
      </w:pPr>
      <w:r>
        <w:t>نموذج لاستقبال استفسارات المستخدمين. يحتوي على الاسم، الهاتف، البريد الإلكتروني، والرسالة.</w:t>
      </w:r>
    </w:p>
    <w:p w14:paraId="79385A84" w14:textId="77777777" w:rsidR="00371DBC" w:rsidRDefault="00000000" w:rsidP="009D0AF2">
      <w:pPr>
        <w:jc w:val="right"/>
      </w:pPr>
      <w:r>
        <w:rPr>
          <w:noProof/>
        </w:rPr>
        <w:drawing>
          <wp:inline distT="0" distB="0" distL="0" distR="0" wp14:anchorId="5E943CD7" wp14:editId="77EEFA1D">
            <wp:extent cx="8046720" cy="45262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6)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827A" w14:textId="77777777" w:rsidR="00371DBC" w:rsidRDefault="00000000" w:rsidP="009D0AF2">
      <w:pPr>
        <w:pStyle w:val="Caption"/>
        <w:bidi/>
        <w:jc w:val="right"/>
      </w:pPr>
      <w:r>
        <w:t>شكل 6: تواصل معنا</w:t>
      </w:r>
    </w:p>
    <w:p w14:paraId="429B33FF" w14:textId="77777777" w:rsidR="00371DBC" w:rsidRDefault="00000000" w:rsidP="009D0AF2">
      <w:pPr>
        <w:jc w:val="right"/>
      </w:pPr>
      <w:r>
        <w:br w:type="page"/>
      </w:r>
    </w:p>
    <w:p w14:paraId="5726A7E3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lastRenderedPageBreak/>
        <w:t>2.7 الأسئلة الشائعة</w:t>
      </w:r>
    </w:p>
    <w:p w14:paraId="01038FAD" w14:textId="77777777" w:rsidR="00371DBC" w:rsidRDefault="00000000" w:rsidP="009D0AF2">
      <w:pPr>
        <w:bidi/>
      </w:pPr>
      <w:r>
        <w:t>صفحة إجابات سريعة قبل البدء، مثل الحاجة لزيارة الجهة الحكومية، معرفة الوثائق المطلوبة، وطريقة تتبع الطلب.</w:t>
      </w:r>
    </w:p>
    <w:p w14:paraId="00AB9C05" w14:textId="77777777" w:rsidR="00371DBC" w:rsidRDefault="00000000" w:rsidP="009D0AF2">
      <w:pPr>
        <w:jc w:val="right"/>
      </w:pPr>
      <w:r>
        <w:rPr>
          <w:noProof/>
        </w:rPr>
        <w:drawing>
          <wp:inline distT="0" distB="0" distL="0" distR="0" wp14:anchorId="25FE2DF6" wp14:editId="233600EC">
            <wp:extent cx="8046720" cy="45262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7)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19D3" w14:textId="77777777" w:rsidR="00371DBC" w:rsidRDefault="00000000" w:rsidP="009D0AF2">
      <w:pPr>
        <w:pStyle w:val="Caption"/>
        <w:bidi/>
        <w:jc w:val="right"/>
      </w:pPr>
      <w:r>
        <w:t>شكل 7: الأسئلة الشائعة</w:t>
      </w:r>
    </w:p>
    <w:p w14:paraId="0A2486DD" w14:textId="77777777" w:rsidR="00371DBC" w:rsidRDefault="00000000" w:rsidP="009D0AF2">
      <w:pPr>
        <w:jc w:val="right"/>
      </w:pPr>
      <w:r>
        <w:br w:type="page"/>
      </w:r>
    </w:p>
    <w:p w14:paraId="365670ED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lastRenderedPageBreak/>
        <w:t>2.8 تسجيل الدخول</w:t>
      </w:r>
    </w:p>
    <w:p w14:paraId="2D37071F" w14:textId="77777777" w:rsidR="00371DBC" w:rsidRDefault="00000000" w:rsidP="009D0AF2">
      <w:pPr>
        <w:bidi/>
      </w:pPr>
      <w:r>
        <w:t>صفحة دخول المستخدمين إلى لوحة التحكم. تعرض حسابات تجريبية للمدير والعميل والمزود لأغراض الاختبار المحلي.</w:t>
      </w:r>
    </w:p>
    <w:p w14:paraId="3318EDA1" w14:textId="77777777" w:rsidR="00371DBC" w:rsidRDefault="00000000" w:rsidP="009D0AF2">
      <w:pPr>
        <w:pStyle w:val="ListBullet"/>
        <w:bidi/>
      </w:pPr>
      <w:r>
        <w:t>استخدم حساب المدير للوصول إلى لوحة الإدارة أثناء الاختبار المحلي.</w:t>
      </w:r>
    </w:p>
    <w:p w14:paraId="5E610A42" w14:textId="77777777" w:rsidR="00371DBC" w:rsidRDefault="00000000" w:rsidP="009D0AF2">
      <w:pPr>
        <w:pStyle w:val="ListBullet"/>
        <w:bidi/>
      </w:pPr>
      <w:r>
        <w:t>في النسخة الإنتاجية يجب إخفاء الحسابات التجريبية من صفحة الدخول.</w:t>
      </w:r>
    </w:p>
    <w:p w14:paraId="4BD37ED6" w14:textId="77777777" w:rsidR="00371DBC" w:rsidRDefault="00000000" w:rsidP="009D0AF2">
      <w:pPr>
        <w:jc w:val="right"/>
      </w:pPr>
      <w:r>
        <w:rPr>
          <w:noProof/>
        </w:rPr>
        <w:drawing>
          <wp:inline distT="0" distB="0" distL="0" distR="0" wp14:anchorId="69CE2D4E" wp14:editId="25AD05CB">
            <wp:extent cx="8046720" cy="45262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8)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B10F" w14:textId="77777777" w:rsidR="00371DBC" w:rsidRDefault="00000000" w:rsidP="009D0AF2">
      <w:pPr>
        <w:pStyle w:val="Caption"/>
        <w:bidi/>
        <w:jc w:val="right"/>
      </w:pPr>
      <w:r>
        <w:t>شكل 8: تسجيل الدخول</w:t>
      </w:r>
    </w:p>
    <w:p w14:paraId="545653B5" w14:textId="77777777" w:rsidR="00371DBC" w:rsidRDefault="00000000" w:rsidP="009D0AF2">
      <w:pPr>
        <w:jc w:val="right"/>
      </w:pPr>
      <w:r>
        <w:br w:type="page"/>
      </w:r>
    </w:p>
    <w:p w14:paraId="0ED616A1" w14:textId="77777777" w:rsidR="00371DBC" w:rsidRDefault="00000000" w:rsidP="009D0AF2">
      <w:pPr>
        <w:pStyle w:val="Heading1"/>
        <w:bidi/>
      </w:pPr>
      <w:r>
        <w:rPr>
          <w:rFonts w:ascii="Arial" w:hAnsi="Arial" w:cs="Arial"/>
        </w:rPr>
        <w:lastRenderedPageBreak/>
        <w:t>3. دليل لوحة الإدارة</w:t>
      </w:r>
    </w:p>
    <w:p w14:paraId="462EEA17" w14:textId="77777777" w:rsidR="00371DBC" w:rsidRDefault="00000000" w:rsidP="009D0AF2">
      <w:pPr>
        <w:bidi/>
      </w:pPr>
      <w:r>
        <w:t>لوحة الإدارة مخصصة للمستخدمين أصحاب الصلاحية الإدارية. من خلالها تتم متابعة مؤشرات التشغيل اليومية وإدارة الطلبات والخدمات والمزودين والتقارير والإشعارات وسجل التدقيق.</w:t>
      </w:r>
    </w:p>
    <w:p w14:paraId="10D758C3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t>3.1 لوحة الإدارة - نظرة عامة</w:t>
      </w:r>
    </w:p>
    <w:p w14:paraId="3074F39A" w14:textId="77777777" w:rsidR="00371DBC" w:rsidRDefault="00000000" w:rsidP="009D0AF2">
      <w:pPr>
        <w:bidi/>
      </w:pPr>
      <w:r>
        <w:t>تعرض مؤشرات تشغيلية مثل طلبات اليوم، قيد التنفيذ، بانتظار العميل، مكتمل هذا الأسبوع، تقدير الإيراد، وطلبات متأخرة، إضافة إلى رسوم بيانية للطلبات حسب الحالة والخدمات الأكثر طلباً.</w:t>
      </w:r>
    </w:p>
    <w:p w14:paraId="11B22EB8" w14:textId="77777777" w:rsidR="00371DBC" w:rsidRDefault="00000000" w:rsidP="009D0AF2">
      <w:pPr>
        <w:pStyle w:val="ListBullet"/>
        <w:bidi/>
      </w:pPr>
      <w:r>
        <w:t>راجع مؤشرات اليوم قبل العمل على الطلبات.</w:t>
      </w:r>
    </w:p>
    <w:p w14:paraId="7BB6FF2A" w14:textId="77777777" w:rsidR="00371DBC" w:rsidRDefault="00000000" w:rsidP="009D0AF2">
      <w:pPr>
        <w:pStyle w:val="ListBullet"/>
        <w:bidi/>
      </w:pPr>
      <w:r>
        <w:t>استخدم الرسوم البيانية لمعرفة أكثر الخدمات طلباً وحالات الطلبات.</w:t>
      </w:r>
    </w:p>
    <w:p w14:paraId="3667E28C" w14:textId="77777777" w:rsidR="00371DBC" w:rsidRDefault="00000000" w:rsidP="009D0AF2">
      <w:pPr>
        <w:pStyle w:val="ListBullet"/>
        <w:bidi/>
      </w:pPr>
      <w:r>
        <w:t>راقب الطلبات المتأخرة لأنها تحتاج إلى تدخل تشغيلي.</w:t>
      </w:r>
    </w:p>
    <w:p w14:paraId="4A6AEB1A" w14:textId="77777777" w:rsidR="00371DBC" w:rsidRDefault="00000000" w:rsidP="009D0AF2">
      <w:pPr>
        <w:jc w:val="right"/>
      </w:pPr>
      <w:r>
        <w:rPr>
          <w:noProof/>
        </w:rPr>
        <w:lastRenderedPageBreak/>
        <w:drawing>
          <wp:inline distT="0" distB="0" distL="0" distR="0" wp14:anchorId="79C40B45" wp14:editId="70F13DB1">
            <wp:extent cx="8046720" cy="45262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9)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20E9" w14:textId="77777777" w:rsidR="00371DBC" w:rsidRDefault="00000000" w:rsidP="009D0AF2">
      <w:pPr>
        <w:pStyle w:val="Caption"/>
        <w:bidi/>
        <w:jc w:val="right"/>
      </w:pPr>
      <w:r>
        <w:t>شكل 9: لوحة الإدارة - نظرة عامة</w:t>
      </w:r>
    </w:p>
    <w:p w14:paraId="1F5D43AB" w14:textId="77777777" w:rsidR="00371DBC" w:rsidRDefault="00000000" w:rsidP="009D0AF2">
      <w:pPr>
        <w:jc w:val="right"/>
      </w:pPr>
      <w:r>
        <w:br w:type="page"/>
      </w:r>
    </w:p>
    <w:p w14:paraId="57F9B35D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lastRenderedPageBreak/>
        <w:t>3.2 لوحة الإدارة - إدارة الطلبات</w:t>
      </w:r>
    </w:p>
    <w:p w14:paraId="2162E921" w14:textId="77777777" w:rsidR="00371DBC" w:rsidRDefault="00000000" w:rsidP="009D0AF2">
      <w:pPr>
        <w:bidi/>
      </w:pPr>
      <w:r>
        <w:t>تعرض الطلبات مع رقم الطلب، العميل، الخدمة، الحالة، المزود، الأولوية، تاريخ الإنشاء، وزر التفاصيل.</w:t>
      </w:r>
    </w:p>
    <w:p w14:paraId="6A965181" w14:textId="77777777" w:rsidR="00371DBC" w:rsidRDefault="00000000" w:rsidP="009D0AF2">
      <w:pPr>
        <w:pStyle w:val="ListBullet"/>
        <w:bidi/>
      </w:pPr>
      <w:r>
        <w:t>افتح التفاصيل لمراجعة الوثائق وحالة الطلب.</w:t>
      </w:r>
    </w:p>
    <w:p w14:paraId="23C1BCBF" w14:textId="77777777" w:rsidR="00371DBC" w:rsidRDefault="00000000" w:rsidP="009D0AF2">
      <w:pPr>
        <w:pStyle w:val="ListBullet"/>
        <w:bidi/>
      </w:pPr>
      <w:r>
        <w:t>عيّن مزود خدمة مناسب عند وجود طلب غير معين.</w:t>
      </w:r>
    </w:p>
    <w:p w14:paraId="5A72C107" w14:textId="77777777" w:rsidR="00371DBC" w:rsidRDefault="00000000" w:rsidP="009D0AF2">
      <w:pPr>
        <w:pStyle w:val="ListBullet"/>
        <w:bidi/>
      </w:pPr>
      <w:r>
        <w:t>حدّث الحالة حسب سير العمل: جديد، قيد التنفيذ، بانتظار العميل، مكتمل، أو ملغي حسب تصميم النظام.</w:t>
      </w:r>
    </w:p>
    <w:p w14:paraId="7F641AFB" w14:textId="77777777" w:rsidR="00371DBC" w:rsidRDefault="00000000" w:rsidP="009D0AF2">
      <w:pPr>
        <w:jc w:val="right"/>
      </w:pPr>
      <w:r>
        <w:rPr>
          <w:noProof/>
        </w:rPr>
        <w:drawing>
          <wp:inline distT="0" distB="0" distL="0" distR="0" wp14:anchorId="71D8913B" wp14:editId="1C486DDC">
            <wp:extent cx="8046720" cy="45262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0)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0F89" w14:textId="77777777" w:rsidR="00371DBC" w:rsidRDefault="00000000" w:rsidP="009D0AF2">
      <w:pPr>
        <w:pStyle w:val="Caption"/>
        <w:bidi/>
        <w:jc w:val="right"/>
      </w:pPr>
      <w:r>
        <w:t>شكل 10: لوحة الإدارة - إدارة الطلبات</w:t>
      </w:r>
    </w:p>
    <w:p w14:paraId="529CDA74" w14:textId="77777777" w:rsidR="00371DBC" w:rsidRDefault="00000000" w:rsidP="009D0AF2">
      <w:pPr>
        <w:jc w:val="right"/>
      </w:pPr>
      <w:r>
        <w:lastRenderedPageBreak/>
        <w:br w:type="page"/>
      </w:r>
    </w:p>
    <w:p w14:paraId="66756C41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lastRenderedPageBreak/>
        <w:t>3.3 لوحة الإدارة - إدارة الخدمات</w:t>
      </w:r>
    </w:p>
    <w:p w14:paraId="41C6EAD5" w14:textId="77777777" w:rsidR="00371DBC" w:rsidRDefault="00000000" w:rsidP="009D0AF2">
      <w:pPr>
        <w:bidi/>
      </w:pPr>
      <w:r>
        <w:t>تستخدم لإدارة الخدمات المتاحة في المنصة. يمكن إدخال اسم الخدمة، السعر، والوثائق المطلوبة، مع جدول يعرض التصنيف والمدة والرسوم الحكومية.</w:t>
      </w:r>
    </w:p>
    <w:p w14:paraId="072BB277" w14:textId="77777777" w:rsidR="00371DBC" w:rsidRDefault="00000000" w:rsidP="009D0AF2">
      <w:pPr>
        <w:pStyle w:val="ListBullet"/>
        <w:bidi/>
      </w:pPr>
      <w:r>
        <w:t>أدخل اسم الخدمة وسعر الخدمة والوثائق المطلوبة بشكل واضح.</w:t>
      </w:r>
    </w:p>
    <w:p w14:paraId="326A44D7" w14:textId="77777777" w:rsidR="00371DBC" w:rsidRDefault="00000000" w:rsidP="009D0AF2">
      <w:pPr>
        <w:pStyle w:val="ListBullet"/>
        <w:bidi/>
      </w:pPr>
      <w:r>
        <w:t>حافظ على فصل السعر عن الرسوم الحكومية حتى تكون التقارير المالية دقيقة.</w:t>
      </w:r>
    </w:p>
    <w:p w14:paraId="31DFBC21" w14:textId="77777777" w:rsidR="00371DBC" w:rsidRDefault="00000000" w:rsidP="009D0AF2">
      <w:pPr>
        <w:pStyle w:val="ListBullet"/>
        <w:bidi/>
      </w:pPr>
      <w:r>
        <w:t>راجع المدة المتوقعة لكل خدمة لأنها تظهر للمستخدم النهائي.</w:t>
      </w:r>
    </w:p>
    <w:p w14:paraId="6F411786" w14:textId="77777777" w:rsidR="00371DBC" w:rsidRDefault="00000000" w:rsidP="009D0AF2">
      <w:pPr>
        <w:jc w:val="right"/>
      </w:pPr>
      <w:r>
        <w:rPr>
          <w:noProof/>
        </w:rPr>
        <w:drawing>
          <wp:inline distT="0" distB="0" distL="0" distR="0" wp14:anchorId="21AB5A47" wp14:editId="45B328F7">
            <wp:extent cx="8046720" cy="45262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1)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7235" w14:textId="77777777" w:rsidR="00371DBC" w:rsidRDefault="00000000" w:rsidP="009D0AF2">
      <w:pPr>
        <w:pStyle w:val="Caption"/>
        <w:bidi/>
        <w:jc w:val="right"/>
      </w:pPr>
      <w:r>
        <w:t>شكل 11: لوحة الإدارة - إدارة الخدمات</w:t>
      </w:r>
    </w:p>
    <w:p w14:paraId="709A1EE9" w14:textId="77777777" w:rsidR="00371DBC" w:rsidRDefault="00000000" w:rsidP="009D0AF2">
      <w:pPr>
        <w:jc w:val="right"/>
      </w:pPr>
      <w:r>
        <w:lastRenderedPageBreak/>
        <w:br w:type="page"/>
      </w:r>
    </w:p>
    <w:p w14:paraId="63A0D1AB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lastRenderedPageBreak/>
        <w:t>3.4 لوحة الإدارة - المزودون</w:t>
      </w:r>
    </w:p>
    <w:p w14:paraId="2B98853C" w14:textId="77777777" w:rsidR="00371DBC" w:rsidRDefault="00000000" w:rsidP="009D0AF2">
      <w:pPr>
        <w:bidi/>
      </w:pPr>
      <w:r>
        <w:t>تعرض مزودي الخدمة، نوع المزود، التخصصات، المدينة، التقييم، وعدد الطلبات المكتملة.</w:t>
      </w:r>
    </w:p>
    <w:p w14:paraId="153C08CB" w14:textId="77777777" w:rsidR="00371DBC" w:rsidRDefault="00000000" w:rsidP="009D0AF2">
      <w:pPr>
        <w:jc w:val="right"/>
      </w:pPr>
      <w:r>
        <w:rPr>
          <w:noProof/>
        </w:rPr>
        <w:drawing>
          <wp:inline distT="0" distB="0" distL="0" distR="0" wp14:anchorId="0537570A" wp14:editId="3712BCCD">
            <wp:extent cx="8046720" cy="45262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2)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1DDA" w14:textId="77777777" w:rsidR="00371DBC" w:rsidRDefault="00000000" w:rsidP="009D0AF2">
      <w:pPr>
        <w:pStyle w:val="Caption"/>
        <w:bidi/>
        <w:jc w:val="right"/>
      </w:pPr>
      <w:r>
        <w:t>شكل 12: لوحة الإدارة - المزودون</w:t>
      </w:r>
    </w:p>
    <w:p w14:paraId="59C80052" w14:textId="77777777" w:rsidR="00371DBC" w:rsidRDefault="00000000" w:rsidP="009D0AF2">
      <w:pPr>
        <w:jc w:val="right"/>
      </w:pPr>
      <w:r>
        <w:br w:type="page"/>
      </w:r>
    </w:p>
    <w:p w14:paraId="68C1389B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lastRenderedPageBreak/>
        <w:t>3.5 لوحة الإدارة - التقارير</w:t>
      </w:r>
    </w:p>
    <w:p w14:paraId="57A584F3" w14:textId="77777777" w:rsidR="00371DBC" w:rsidRDefault="00000000" w:rsidP="009D0AF2">
      <w:pPr>
        <w:bidi/>
      </w:pPr>
      <w:r>
        <w:t>تعرض ملخص الإيراد، عدد الطلبات المكتملة اليوم، تقرير اليوم، وتوزيع الطلبات حسب الخدمة. كما تعرض رسالة عند عدم توفر بيانات أداء للمزودين.</w:t>
      </w:r>
    </w:p>
    <w:p w14:paraId="03EA34AC" w14:textId="77777777" w:rsidR="00371DBC" w:rsidRDefault="00000000" w:rsidP="009D0AF2">
      <w:pPr>
        <w:jc w:val="right"/>
      </w:pPr>
      <w:r>
        <w:rPr>
          <w:noProof/>
        </w:rPr>
        <w:drawing>
          <wp:inline distT="0" distB="0" distL="0" distR="0" wp14:anchorId="64E1D7B7" wp14:editId="471D801D">
            <wp:extent cx="8046720" cy="45262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3)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6E85" w14:textId="77777777" w:rsidR="00371DBC" w:rsidRDefault="00000000" w:rsidP="009D0AF2">
      <w:pPr>
        <w:pStyle w:val="Caption"/>
        <w:bidi/>
        <w:jc w:val="right"/>
      </w:pPr>
      <w:r>
        <w:t>شكل 13: لوحة الإدارة - التقارير</w:t>
      </w:r>
    </w:p>
    <w:p w14:paraId="77E3BB74" w14:textId="77777777" w:rsidR="00371DBC" w:rsidRDefault="00000000" w:rsidP="009D0AF2">
      <w:pPr>
        <w:jc w:val="right"/>
      </w:pPr>
      <w:r>
        <w:br w:type="page"/>
      </w:r>
    </w:p>
    <w:p w14:paraId="769B5ADB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lastRenderedPageBreak/>
        <w:t>3.6 لوحة الإدارة - الإشعارات</w:t>
      </w:r>
    </w:p>
    <w:p w14:paraId="40F97E5E" w14:textId="77777777" w:rsidR="00371DBC" w:rsidRDefault="00000000" w:rsidP="009D0AF2">
      <w:pPr>
        <w:bidi/>
      </w:pPr>
      <w:r>
        <w:t>تعرض الإشعارات المرسلة، عنوان الإشعار، المستخدم، رقم الطلب، الحالة، والوقت.</w:t>
      </w:r>
    </w:p>
    <w:p w14:paraId="3E71AAE6" w14:textId="77777777" w:rsidR="00371DBC" w:rsidRDefault="00000000" w:rsidP="009D0AF2">
      <w:pPr>
        <w:jc w:val="right"/>
      </w:pPr>
      <w:r>
        <w:rPr>
          <w:noProof/>
        </w:rPr>
        <w:drawing>
          <wp:inline distT="0" distB="0" distL="0" distR="0" wp14:anchorId="51C8C34F" wp14:editId="1DF98152">
            <wp:extent cx="8046720" cy="45262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4)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0FB9" w14:textId="77777777" w:rsidR="00371DBC" w:rsidRDefault="00000000" w:rsidP="009D0AF2">
      <w:pPr>
        <w:pStyle w:val="Caption"/>
        <w:bidi/>
        <w:jc w:val="right"/>
      </w:pPr>
      <w:r>
        <w:t>شكل 14: لوحة الإدارة - الإشعارات</w:t>
      </w:r>
    </w:p>
    <w:p w14:paraId="488601B3" w14:textId="77777777" w:rsidR="00371DBC" w:rsidRDefault="00000000" w:rsidP="009D0AF2">
      <w:pPr>
        <w:jc w:val="right"/>
      </w:pPr>
      <w:r>
        <w:br w:type="page"/>
      </w:r>
    </w:p>
    <w:p w14:paraId="57FC1388" w14:textId="77777777" w:rsidR="00371DBC" w:rsidRDefault="00000000" w:rsidP="009D0AF2">
      <w:pPr>
        <w:pStyle w:val="Heading2"/>
        <w:bidi/>
      </w:pPr>
      <w:r>
        <w:rPr>
          <w:rFonts w:ascii="Arial" w:hAnsi="Arial" w:cs="Arial"/>
        </w:rPr>
        <w:lastRenderedPageBreak/>
        <w:t>3.7 لوحة الإدارة - سجل التدقيق</w:t>
      </w:r>
    </w:p>
    <w:p w14:paraId="7C862AA2" w14:textId="77777777" w:rsidR="00371DBC" w:rsidRDefault="00000000" w:rsidP="009D0AF2">
      <w:pPr>
        <w:bidi/>
      </w:pPr>
      <w:r>
        <w:t>يعرض سجل الأنشطة الإدارية مثل إنشاء الطلبات، المستخدم المنفذ، نوع الكيان، المعرّف، عنوان IP، والتوقيت.</w:t>
      </w:r>
    </w:p>
    <w:p w14:paraId="421E8E13" w14:textId="77777777" w:rsidR="00371DBC" w:rsidRDefault="00000000" w:rsidP="009D0AF2">
      <w:pPr>
        <w:pStyle w:val="ListBullet"/>
        <w:bidi/>
      </w:pPr>
      <w:r>
        <w:t>استخدم السجل لمراجعة من قام بإنشاء أو تعديل كيان داخل النظام.</w:t>
      </w:r>
    </w:p>
    <w:p w14:paraId="293D473F" w14:textId="77777777" w:rsidR="00371DBC" w:rsidRDefault="00000000" w:rsidP="009D0AF2">
      <w:pPr>
        <w:pStyle w:val="ListBullet"/>
        <w:bidi/>
      </w:pPr>
      <w:r>
        <w:t>احتفظ بعنوان IP والتوقيت ونوع الإجراء لأغراض المساءلة والتشخيص.</w:t>
      </w:r>
    </w:p>
    <w:p w14:paraId="2EE2F548" w14:textId="77777777" w:rsidR="00371DBC" w:rsidRDefault="00000000" w:rsidP="009D0AF2">
      <w:pPr>
        <w:jc w:val="right"/>
      </w:pPr>
      <w:r>
        <w:rPr>
          <w:noProof/>
        </w:rPr>
        <w:drawing>
          <wp:inline distT="0" distB="0" distL="0" distR="0" wp14:anchorId="07E2F58B" wp14:editId="28F2854D">
            <wp:extent cx="8046720" cy="45262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5)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AA3D" w14:textId="77777777" w:rsidR="00371DBC" w:rsidRDefault="00000000" w:rsidP="009D0AF2">
      <w:pPr>
        <w:pStyle w:val="Caption"/>
        <w:bidi/>
        <w:jc w:val="right"/>
      </w:pPr>
      <w:r>
        <w:t>شكل 15: لوحة الإدارة - سجل التدقيق</w:t>
      </w:r>
    </w:p>
    <w:p w14:paraId="1FD7D342" w14:textId="77777777" w:rsidR="00371DBC" w:rsidRDefault="00000000" w:rsidP="009D0AF2">
      <w:pPr>
        <w:jc w:val="right"/>
      </w:pPr>
      <w:r>
        <w:br w:type="page"/>
      </w:r>
    </w:p>
    <w:p w14:paraId="35D05070" w14:textId="77777777" w:rsidR="00371DBC" w:rsidRDefault="00000000" w:rsidP="009D0AF2">
      <w:pPr>
        <w:pStyle w:val="Heading1"/>
        <w:bidi/>
      </w:pPr>
      <w:r>
        <w:rPr>
          <w:rFonts w:ascii="Arial" w:hAnsi="Arial" w:cs="Arial"/>
        </w:rPr>
        <w:lastRenderedPageBreak/>
        <w:t>4. توصيات تشغيلية قبل التسليم</w:t>
      </w:r>
    </w:p>
    <w:p w14:paraId="13AA9AC7" w14:textId="77777777" w:rsidR="00371DBC" w:rsidRDefault="00000000" w:rsidP="009D0AF2">
      <w:pPr>
        <w:pStyle w:val="ListBullet"/>
        <w:bidi/>
      </w:pPr>
      <w:r>
        <w:t>إخفاء الحسابات التجريبية من صفحة تسجيل الدخول في بيئة الإنتاج.</w:t>
      </w:r>
    </w:p>
    <w:p w14:paraId="13007FB7" w14:textId="77777777" w:rsidR="00371DBC" w:rsidRDefault="00000000" w:rsidP="009D0AF2">
      <w:pPr>
        <w:pStyle w:val="ListBullet"/>
        <w:bidi/>
      </w:pPr>
      <w:r>
        <w:t>تفعيل التحقق من صلاحيات الوصول لكل صفحة إدارية، وعدم الاعتماد على الواجهة فقط لإخفاء الروابط.</w:t>
      </w:r>
    </w:p>
    <w:p w14:paraId="15304488" w14:textId="77777777" w:rsidR="00371DBC" w:rsidRDefault="00000000" w:rsidP="009D0AF2">
      <w:pPr>
        <w:pStyle w:val="ListBullet"/>
        <w:bidi/>
      </w:pPr>
      <w:r>
        <w:t>إضافة رسائل خطأ واضحة لنماذج تسجيل الدخول، تتبع الطلب، تواصل معنا، وإدارة الخدمات.</w:t>
      </w:r>
    </w:p>
    <w:p w14:paraId="77C1DFF5" w14:textId="77777777" w:rsidR="00371DBC" w:rsidRDefault="00000000" w:rsidP="009D0AF2">
      <w:pPr>
        <w:pStyle w:val="ListBullet"/>
        <w:bidi/>
      </w:pPr>
      <w:r>
        <w:t>توحيد تنسيق التاريخ والوقت في جميع الجداول، ويفضل عرضه بصيغة مفهومة للمستخدم العربي مع الاحتفاظ بالقيمة الأصلية في قاعدة البيانات.</w:t>
      </w:r>
    </w:p>
    <w:p w14:paraId="63B9AFF0" w14:textId="77777777" w:rsidR="00371DBC" w:rsidRDefault="00000000" w:rsidP="009D0AF2">
      <w:pPr>
        <w:pStyle w:val="ListBullet"/>
        <w:bidi/>
      </w:pPr>
      <w:r>
        <w:t>تفعيل سجل تدقيق لكل عمليات الإنشاء والتعديل والحذف وتغيير الحالة.</w:t>
      </w:r>
    </w:p>
    <w:p w14:paraId="659F86CB" w14:textId="77777777" w:rsidR="00371DBC" w:rsidRDefault="00000000" w:rsidP="009D0AF2">
      <w:pPr>
        <w:pStyle w:val="ListBullet"/>
        <w:bidi/>
      </w:pPr>
      <w:r>
        <w:t>اختبار التصميم على شاشة الهاتف، الجهاز اللوحي، وسطح المكتب قبل التسليم.</w:t>
      </w:r>
    </w:p>
    <w:p w14:paraId="3402F635" w14:textId="77777777" w:rsidR="00371DBC" w:rsidRDefault="00000000" w:rsidP="009D0AF2">
      <w:pPr>
        <w:pStyle w:val="ListBullet"/>
        <w:bidi/>
      </w:pPr>
      <w:r>
        <w:t>إضافة حالات فارغة واضحة للجداول التي لا تحتوي بيانات، مثل تقارير المزودين أو الإشعارات.</w:t>
      </w:r>
    </w:p>
    <w:p w14:paraId="70AC2EA3" w14:textId="77777777" w:rsidR="00371DBC" w:rsidRDefault="00000000" w:rsidP="009D0AF2">
      <w:pPr>
        <w:pStyle w:val="ListBullet"/>
        <w:bidi/>
      </w:pPr>
      <w:r>
        <w:t>ربط رفع الوثائق بقواعد تحقق: نوع الملف، الحجم الأقصى، عدد الملفات، وحالة المراجعة.</w:t>
      </w:r>
    </w:p>
    <w:p w14:paraId="188605D3" w14:textId="77777777" w:rsidR="00371DBC" w:rsidRDefault="00000000" w:rsidP="009D0AF2">
      <w:pPr>
        <w:pStyle w:val="ListBullet"/>
        <w:bidi/>
      </w:pPr>
      <w:r>
        <w:t>تحديد دورة حياة الطلب بشكل رسمي داخل النظام حتى لا تصبح الحالات عشوائية أو غير قابلة للتتبع.</w:t>
      </w:r>
    </w:p>
    <w:p w14:paraId="689A24A0" w14:textId="77777777" w:rsidR="00371DBC" w:rsidRDefault="00000000" w:rsidP="009D0AF2">
      <w:pPr>
        <w:pStyle w:val="Heading1"/>
        <w:bidi/>
        <w:jc w:val="right"/>
      </w:pPr>
      <w:r>
        <w:rPr>
          <w:rFonts w:ascii="Arial" w:hAnsi="Arial" w:cs="Arial"/>
        </w:rPr>
        <w:t>5. قائمة اختبار قبول مختصرة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371DBC" w14:paraId="1B80F6E4" w14:textId="77777777">
        <w:trPr>
          <w:jc w:val="right"/>
        </w:trPr>
        <w:tc>
          <w:tcPr>
            <w:tcW w:w="5083" w:type="dxa"/>
          </w:tcPr>
          <w:p w14:paraId="7C7BF812" w14:textId="77777777" w:rsidR="00371DBC" w:rsidRDefault="00000000" w:rsidP="009D0AF2">
            <w:pPr>
              <w:bidi/>
              <w:jc w:val="right"/>
            </w:pPr>
            <w:r>
              <w:t>معيار القبول</w:t>
            </w:r>
          </w:p>
        </w:tc>
        <w:tc>
          <w:tcPr>
            <w:tcW w:w="5083" w:type="dxa"/>
          </w:tcPr>
          <w:p w14:paraId="3AE8C499" w14:textId="77777777" w:rsidR="00371DBC" w:rsidRDefault="00000000" w:rsidP="009D0AF2">
            <w:pPr>
              <w:bidi/>
              <w:jc w:val="right"/>
            </w:pPr>
            <w:r>
              <w:t>الصفحة / الوحدة</w:t>
            </w:r>
          </w:p>
        </w:tc>
        <w:tc>
          <w:tcPr>
            <w:tcW w:w="5083" w:type="dxa"/>
          </w:tcPr>
          <w:p w14:paraId="0ECAF761" w14:textId="77777777" w:rsidR="00371DBC" w:rsidRDefault="00000000" w:rsidP="009D0AF2">
            <w:pPr>
              <w:bidi/>
              <w:jc w:val="right"/>
            </w:pPr>
            <w:r>
              <w:t>رقم</w:t>
            </w:r>
          </w:p>
        </w:tc>
      </w:tr>
      <w:tr w:rsidR="00371DBC" w14:paraId="29BFEB0B" w14:textId="77777777">
        <w:trPr>
          <w:jc w:val="right"/>
        </w:trPr>
        <w:tc>
          <w:tcPr>
            <w:tcW w:w="5083" w:type="dxa"/>
          </w:tcPr>
          <w:p w14:paraId="3D8C5A93" w14:textId="77777777" w:rsidR="00371DBC" w:rsidRDefault="00000000" w:rsidP="009D0AF2">
            <w:pPr>
              <w:bidi/>
              <w:jc w:val="right"/>
            </w:pPr>
            <w:r>
              <w:t>تظهر الرسالة الرئيسية وأزرار البدء وتتبع الطلب والخدمات المميزة دون أخطاء.</w:t>
            </w:r>
          </w:p>
        </w:tc>
        <w:tc>
          <w:tcPr>
            <w:tcW w:w="5083" w:type="dxa"/>
          </w:tcPr>
          <w:p w14:paraId="4C7B99C2" w14:textId="77777777" w:rsidR="00371DBC" w:rsidRDefault="00000000" w:rsidP="009D0AF2">
            <w:pPr>
              <w:bidi/>
              <w:jc w:val="right"/>
            </w:pPr>
            <w:r>
              <w:t>الصفحة الرئيسية</w:t>
            </w:r>
          </w:p>
        </w:tc>
        <w:tc>
          <w:tcPr>
            <w:tcW w:w="5083" w:type="dxa"/>
          </w:tcPr>
          <w:p w14:paraId="3CC697F2" w14:textId="77777777" w:rsidR="00371DBC" w:rsidRDefault="00000000" w:rsidP="009D0AF2">
            <w:pPr>
              <w:bidi/>
              <w:jc w:val="right"/>
            </w:pPr>
            <w:r>
              <w:t>1</w:t>
            </w:r>
          </w:p>
        </w:tc>
      </w:tr>
      <w:tr w:rsidR="00371DBC" w14:paraId="46CA16BD" w14:textId="77777777">
        <w:trPr>
          <w:jc w:val="right"/>
        </w:trPr>
        <w:tc>
          <w:tcPr>
            <w:tcW w:w="5083" w:type="dxa"/>
          </w:tcPr>
          <w:p w14:paraId="42A8CD74" w14:textId="77777777" w:rsidR="00371DBC" w:rsidRDefault="00000000" w:rsidP="009D0AF2">
            <w:pPr>
              <w:bidi/>
              <w:jc w:val="right"/>
            </w:pPr>
            <w:r>
              <w:t>البحث والتصفية يعملان، وتفاصيل الخدمة تظهر السعر والمدة والوثائق المطلوبة.</w:t>
            </w:r>
          </w:p>
        </w:tc>
        <w:tc>
          <w:tcPr>
            <w:tcW w:w="5083" w:type="dxa"/>
          </w:tcPr>
          <w:p w14:paraId="60DEA76A" w14:textId="77777777" w:rsidR="00371DBC" w:rsidRDefault="00000000" w:rsidP="009D0AF2">
            <w:pPr>
              <w:bidi/>
              <w:jc w:val="right"/>
            </w:pPr>
            <w:r>
              <w:t>الخدمات</w:t>
            </w:r>
          </w:p>
        </w:tc>
        <w:tc>
          <w:tcPr>
            <w:tcW w:w="5083" w:type="dxa"/>
          </w:tcPr>
          <w:p w14:paraId="58C98A43" w14:textId="77777777" w:rsidR="00371DBC" w:rsidRDefault="00000000" w:rsidP="009D0AF2">
            <w:pPr>
              <w:bidi/>
              <w:jc w:val="right"/>
            </w:pPr>
            <w:r>
              <w:t>2</w:t>
            </w:r>
          </w:p>
        </w:tc>
      </w:tr>
      <w:tr w:rsidR="00371DBC" w14:paraId="1959C8CE" w14:textId="77777777">
        <w:trPr>
          <w:jc w:val="right"/>
        </w:trPr>
        <w:tc>
          <w:tcPr>
            <w:tcW w:w="5083" w:type="dxa"/>
          </w:tcPr>
          <w:p w14:paraId="51D727CD" w14:textId="77777777" w:rsidR="00371DBC" w:rsidRDefault="00000000" w:rsidP="009D0AF2">
            <w:pPr>
              <w:bidi/>
              <w:jc w:val="right"/>
            </w:pPr>
            <w:r>
              <w:t>لا تظهر بيانات الطلب إلا عند إدخال رقم طلب ورقم هاتف صحيحين.</w:t>
            </w:r>
          </w:p>
        </w:tc>
        <w:tc>
          <w:tcPr>
            <w:tcW w:w="5083" w:type="dxa"/>
          </w:tcPr>
          <w:p w14:paraId="461EC6D4" w14:textId="77777777" w:rsidR="00371DBC" w:rsidRDefault="00000000" w:rsidP="009D0AF2">
            <w:pPr>
              <w:bidi/>
              <w:jc w:val="right"/>
            </w:pPr>
            <w:r>
              <w:t>تتبع الطلب</w:t>
            </w:r>
          </w:p>
        </w:tc>
        <w:tc>
          <w:tcPr>
            <w:tcW w:w="5083" w:type="dxa"/>
          </w:tcPr>
          <w:p w14:paraId="25BE8750" w14:textId="77777777" w:rsidR="00371DBC" w:rsidRDefault="00000000" w:rsidP="009D0AF2">
            <w:pPr>
              <w:bidi/>
              <w:jc w:val="right"/>
            </w:pPr>
            <w:r>
              <w:t>3</w:t>
            </w:r>
          </w:p>
        </w:tc>
      </w:tr>
      <w:tr w:rsidR="00371DBC" w14:paraId="287FD8AD" w14:textId="77777777">
        <w:trPr>
          <w:jc w:val="right"/>
        </w:trPr>
        <w:tc>
          <w:tcPr>
            <w:tcW w:w="5083" w:type="dxa"/>
          </w:tcPr>
          <w:p w14:paraId="247937EA" w14:textId="77777777" w:rsidR="00371DBC" w:rsidRDefault="00000000" w:rsidP="009D0AF2">
            <w:pPr>
              <w:bidi/>
              <w:jc w:val="right"/>
            </w:pPr>
            <w:r>
              <w:t>كل دور يدخل إلى المساحة المناسبة له فقط.</w:t>
            </w:r>
          </w:p>
        </w:tc>
        <w:tc>
          <w:tcPr>
            <w:tcW w:w="5083" w:type="dxa"/>
          </w:tcPr>
          <w:p w14:paraId="5962E4DF" w14:textId="77777777" w:rsidR="00371DBC" w:rsidRDefault="00000000" w:rsidP="009D0AF2">
            <w:pPr>
              <w:bidi/>
              <w:jc w:val="right"/>
            </w:pPr>
            <w:r>
              <w:t>تسجيل الدخول</w:t>
            </w:r>
          </w:p>
        </w:tc>
        <w:tc>
          <w:tcPr>
            <w:tcW w:w="5083" w:type="dxa"/>
          </w:tcPr>
          <w:p w14:paraId="41F3292F" w14:textId="77777777" w:rsidR="00371DBC" w:rsidRDefault="00000000" w:rsidP="009D0AF2">
            <w:pPr>
              <w:bidi/>
              <w:jc w:val="right"/>
            </w:pPr>
            <w:r>
              <w:t>4</w:t>
            </w:r>
          </w:p>
        </w:tc>
      </w:tr>
      <w:tr w:rsidR="00371DBC" w14:paraId="56EB086E" w14:textId="77777777">
        <w:trPr>
          <w:jc w:val="right"/>
        </w:trPr>
        <w:tc>
          <w:tcPr>
            <w:tcW w:w="5083" w:type="dxa"/>
          </w:tcPr>
          <w:p w14:paraId="4BA82E34" w14:textId="77777777" w:rsidR="00371DBC" w:rsidRDefault="00000000" w:rsidP="009D0AF2">
            <w:pPr>
              <w:bidi/>
              <w:jc w:val="right"/>
            </w:pPr>
            <w:r>
              <w:t>يمكن عرض الطلبات وتحديث الحالة وتعيين مزود الخدمة حسب الصلاحيات.</w:t>
            </w:r>
          </w:p>
        </w:tc>
        <w:tc>
          <w:tcPr>
            <w:tcW w:w="5083" w:type="dxa"/>
          </w:tcPr>
          <w:p w14:paraId="0E015410" w14:textId="77777777" w:rsidR="00371DBC" w:rsidRDefault="00000000" w:rsidP="009D0AF2">
            <w:pPr>
              <w:bidi/>
              <w:jc w:val="right"/>
            </w:pPr>
            <w:r>
              <w:t>إدارة الطلبات</w:t>
            </w:r>
          </w:p>
        </w:tc>
        <w:tc>
          <w:tcPr>
            <w:tcW w:w="5083" w:type="dxa"/>
          </w:tcPr>
          <w:p w14:paraId="6402B51D" w14:textId="77777777" w:rsidR="00371DBC" w:rsidRDefault="00000000" w:rsidP="009D0AF2">
            <w:pPr>
              <w:bidi/>
              <w:jc w:val="right"/>
            </w:pPr>
            <w:r>
              <w:t>5</w:t>
            </w:r>
          </w:p>
        </w:tc>
      </w:tr>
      <w:tr w:rsidR="00371DBC" w14:paraId="009D06C4" w14:textId="77777777">
        <w:trPr>
          <w:jc w:val="right"/>
        </w:trPr>
        <w:tc>
          <w:tcPr>
            <w:tcW w:w="5083" w:type="dxa"/>
          </w:tcPr>
          <w:p w14:paraId="11AF3736" w14:textId="77777777" w:rsidR="00371DBC" w:rsidRDefault="00000000" w:rsidP="009D0AF2">
            <w:pPr>
              <w:bidi/>
              <w:jc w:val="right"/>
            </w:pPr>
            <w:r>
              <w:t>يمكن إضافة أو تعديل خدمة مع حفظ السعر والمدة والوثائق المطلوبة.</w:t>
            </w:r>
          </w:p>
        </w:tc>
        <w:tc>
          <w:tcPr>
            <w:tcW w:w="5083" w:type="dxa"/>
          </w:tcPr>
          <w:p w14:paraId="09E5BE87" w14:textId="77777777" w:rsidR="00371DBC" w:rsidRDefault="00000000" w:rsidP="009D0AF2">
            <w:pPr>
              <w:bidi/>
              <w:jc w:val="right"/>
            </w:pPr>
            <w:r>
              <w:t>إدارة الخدمات</w:t>
            </w:r>
          </w:p>
        </w:tc>
        <w:tc>
          <w:tcPr>
            <w:tcW w:w="5083" w:type="dxa"/>
          </w:tcPr>
          <w:p w14:paraId="4DCB0574" w14:textId="77777777" w:rsidR="00371DBC" w:rsidRDefault="00000000" w:rsidP="009D0AF2">
            <w:pPr>
              <w:bidi/>
              <w:jc w:val="right"/>
            </w:pPr>
            <w:r>
              <w:t>6</w:t>
            </w:r>
          </w:p>
        </w:tc>
      </w:tr>
      <w:tr w:rsidR="00371DBC" w14:paraId="51384D23" w14:textId="77777777">
        <w:trPr>
          <w:jc w:val="right"/>
        </w:trPr>
        <w:tc>
          <w:tcPr>
            <w:tcW w:w="5083" w:type="dxa"/>
          </w:tcPr>
          <w:p w14:paraId="23193597" w14:textId="77777777" w:rsidR="00371DBC" w:rsidRDefault="00000000" w:rsidP="009D0AF2">
            <w:pPr>
              <w:bidi/>
              <w:jc w:val="right"/>
            </w:pPr>
            <w:r>
              <w:t>الأرقام متطابقة مع بيانات الطلبات الفعلية في قاعدة البيانات.</w:t>
            </w:r>
          </w:p>
        </w:tc>
        <w:tc>
          <w:tcPr>
            <w:tcW w:w="5083" w:type="dxa"/>
          </w:tcPr>
          <w:p w14:paraId="1929B807" w14:textId="77777777" w:rsidR="00371DBC" w:rsidRDefault="00000000" w:rsidP="009D0AF2">
            <w:pPr>
              <w:bidi/>
              <w:jc w:val="right"/>
            </w:pPr>
            <w:r>
              <w:t>التقارير</w:t>
            </w:r>
          </w:p>
        </w:tc>
        <w:tc>
          <w:tcPr>
            <w:tcW w:w="5083" w:type="dxa"/>
          </w:tcPr>
          <w:p w14:paraId="70859F2C" w14:textId="77777777" w:rsidR="00371DBC" w:rsidRDefault="00000000" w:rsidP="009D0AF2">
            <w:pPr>
              <w:bidi/>
              <w:jc w:val="right"/>
            </w:pPr>
            <w:r>
              <w:t>7</w:t>
            </w:r>
          </w:p>
        </w:tc>
      </w:tr>
      <w:tr w:rsidR="00371DBC" w14:paraId="00DF7B4E" w14:textId="77777777">
        <w:trPr>
          <w:jc w:val="right"/>
        </w:trPr>
        <w:tc>
          <w:tcPr>
            <w:tcW w:w="5083" w:type="dxa"/>
          </w:tcPr>
          <w:p w14:paraId="77F41A64" w14:textId="77777777" w:rsidR="00371DBC" w:rsidRDefault="00000000" w:rsidP="009D0AF2">
            <w:pPr>
              <w:bidi/>
              <w:jc w:val="right"/>
            </w:pPr>
            <w:r>
              <w:t>يتم تسجيل الإشعار المرتبط بالطلب وحالته وتوقيته.</w:t>
            </w:r>
          </w:p>
        </w:tc>
        <w:tc>
          <w:tcPr>
            <w:tcW w:w="5083" w:type="dxa"/>
          </w:tcPr>
          <w:p w14:paraId="6AA576FF" w14:textId="77777777" w:rsidR="00371DBC" w:rsidRDefault="00000000" w:rsidP="009D0AF2">
            <w:pPr>
              <w:bidi/>
              <w:jc w:val="right"/>
            </w:pPr>
            <w:r>
              <w:t>الإشعارات</w:t>
            </w:r>
          </w:p>
        </w:tc>
        <w:tc>
          <w:tcPr>
            <w:tcW w:w="5083" w:type="dxa"/>
          </w:tcPr>
          <w:p w14:paraId="68D2FA76" w14:textId="77777777" w:rsidR="00371DBC" w:rsidRDefault="00000000" w:rsidP="009D0AF2">
            <w:pPr>
              <w:bidi/>
              <w:jc w:val="right"/>
            </w:pPr>
            <w:r>
              <w:t>8</w:t>
            </w:r>
          </w:p>
        </w:tc>
      </w:tr>
      <w:tr w:rsidR="00371DBC" w14:paraId="22536122" w14:textId="77777777">
        <w:trPr>
          <w:jc w:val="right"/>
        </w:trPr>
        <w:tc>
          <w:tcPr>
            <w:tcW w:w="5083" w:type="dxa"/>
          </w:tcPr>
          <w:p w14:paraId="188A0B2C" w14:textId="77777777" w:rsidR="00371DBC" w:rsidRDefault="00000000" w:rsidP="009D0AF2">
            <w:pPr>
              <w:bidi/>
              <w:jc w:val="right"/>
            </w:pPr>
            <w:r>
              <w:t>أي عملية مهمة تظهر مع المستخدم، الإجراء، الكيان، IP، والتوقيت.</w:t>
            </w:r>
          </w:p>
        </w:tc>
        <w:tc>
          <w:tcPr>
            <w:tcW w:w="5083" w:type="dxa"/>
          </w:tcPr>
          <w:p w14:paraId="02DB546E" w14:textId="77777777" w:rsidR="00371DBC" w:rsidRDefault="00000000" w:rsidP="009D0AF2">
            <w:pPr>
              <w:bidi/>
              <w:jc w:val="right"/>
            </w:pPr>
            <w:r>
              <w:t>سجل التدقيق</w:t>
            </w:r>
          </w:p>
        </w:tc>
        <w:tc>
          <w:tcPr>
            <w:tcW w:w="5083" w:type="dxa"/>
          </w:tcPr>
          <w:p w14:paraId="3342BCD7" w14:textId="77777777" w:rsidR="00371DBC" w:rsidRDefault="00000000" w:rsidP="009D0AF2">
            <w:pPr>
              <w:bidi/>
              <w:jc w:val="right"/>
            </w:pPr>
            <w:r>
              <w:t>9</w:t>
            </w:r>
          </w:p>
        </w:tc>
      </w:tr>
    </w:tbl>
    <w:p w14:paraId="73C22017" w14:textId="77777777" w:rsidR="00276F00" w:rsidRDefault="00276F00" w:rsidP="009D0AF2">
      <w:pPr>
        <w:jc w:val="right"/>
      </w:pPr>
    </w:p>
    <w:sectPr w:rsidR="00276F00" w:rsidSect="00034616">
      <w:headerReference w:type="default" r:id="rId23"/>
      <w:footerReference w:type="default" r:id="rId24"/>
      <w:pgSz w:w="16834" w:h="11909" w:orient="landscape"/>
      <w:pgMar w:top="576" w:right="792" w:bottom="576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E2F4D" w14:textId="77777777" w:rsidR="00276F00" w:rsidRDefault="00276F00">
      <w:pPr>
        <w:spacing w:after="0" w:line="240" w:lineRule="auto"/>
      </w:pPr>
      <w:r>
        <w:separator/>
      </w:r>
    </w:p>
  </w:endnote>
  <w:endnote w:type="continuationSeparator" w:id="0">
    <w:p w14:paraId="0C2AF326" w14:textId="77777777" w:rsidR="00276F00" w:rsidRDefault="00276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A3298" w14:textId="77777777" w:rsidR="00371DBC" w:rsidRDefault="00000000">
    <w:pPr>
      <w:pStyle w:val="Footer"/>
      <w:jc w:val="center"/>
    </w:pPr>
    <w:proofErr w:type="spellStart"/>
    <w:r>
      <w:t>Khalasni</w:t>
    </w:r>
    <w:proofErr w:type="spellEnd"/>
    <w:r>
      <w:t xml:space="preserve"> 2026 - </w:t>
    </w:r>
    <w:proofErr w:type="spellStart"/>
    <w:r>
      <w:t>دليل</w:t>
    </w:r>
    <w:proofErr w:type="spellEnd"/>
    <w:r>
      <w:t xml:space="preserve"> </w:t>
    </w:r>
    <w:proofErr w:type="spellStart"/>
    <w:r>
      <w:t>المستخدم</w:t>
    </w:r>
    <w:proofErr w:type="spellEnd"/>
    <w:r>
      <w:t xml:space="preserve"> </w:t>
    </w:r>
    <w:proofErr w:type="spellStart"/>
    <w:r>
      <w:t>ولوحة</w:t>
    </w:r>
    <w:proofErr w:type="spellEnd"/>
    <w:r>
      <w:t xml:space="preserve"> </w:t>
    </w:r>
    <w:proofErr w:type="spellStart"/>
    <w:r>
      <w:t>الإدارة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6518D" w14:textId="77777777" w:rsidR="00276F00" w:rsidRDefault="00276F00">
      <w:pPr>
        <w:spacing w:after="0" w:line="240" w:lineRule="auto"/>
      </w:pPr>
      <w:r>
        <w:separator/>
      </w:r>
    </w:p>
  </w:footnote>
  <w:footnote w:type="continuationSeparator" w:id="0">
    <w:p w14:paraId="0600354A" w14:textId="77777777" w:rsidR="00276F00" w:rsidRDefault="00276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A8AF8" w14:textId="77777777" w:rsidR="00371DBC" w:rsidRDefault="00000000">
    <w:pPr>
      <w:pStyle w:val="Header"/>
      <w:bidi/>
      <w:jc w:val="right"/>
    </w:pPr>
    <w:proofErr w:type="spellStart"/>
    <w:r>
      <w:t>دليل</w:t>
    </w:r>
    <w:proofErr w:type="spellEnd"/>
    <w:r>
      <w:t xml:space="preserve"> </w:t>
    </w:r>
    <w:proofErr w:type="spellStart"/>
    <w:r>
      <w:t>استخدام</w:t>
    </w:r>
    <w:proofErr w:type="spellEnd"/>
    <w:r>
      <w:t xml:space="preserve"> </w:t>
    </w:r>
    <w:proofErr w:type="spellStart"/>
    <w:r>
      <w:t>منصة</w:t>
    </w:r>
    <w:proofErr w:type="spellEnd"/>
    <w:r>
      <w:t xml:space="preserve"> </w:t>
    </w:r>
    <w:proofErr w:type="spellStart"/>
    <w:r>
      <w:t>خلصني</w:t>
    </w:r>
    <w:proofErr w:type="spellEnd"/>
    <w:r>
      <w:t xml:space="preserve"> / </w:t>
    </w:r>
    <w:proofErr w:type="spellStart"/>
    <w:r>
      <w:t>Khalasni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892814">
    <w:abstractNumId w:val="8"/>
  </w:num>
  <w:num w:numId="2" w16cid:durableId="1674800208">
    <w:abstractNumId w:val="6"/>
  </w:num>
  <w:num w:numId="3" w16cid:durableId="632559011">
    <w:abstractNumId w:val="5"/>
  </w:num>
  <w:num w:numId="4" w16cid:durableId="1092697588">
    <w:abstractNumId w:val="4"/>
  </w:num>
  <w:num w:numId="5" w16cid:durableId="575481147">
    <w:abstractNumId w:val="7"/>
  </w:num>
  <w:num w:numId="6" w16cid:durableId="664237758">
    <w:abstractNumId w:val="3"/>
  </w:num>
  <w:num w:numId="7" w16cid:durableId="1025593461">
    <w:abstractNumId w:val="2"/>
  </w:num>
  <w:num w:numId="8" w16cid:durableId="952174831">
    <w:abstractNumId w:val="1"/>
  </w:num>
  <w:num w:numId="9" w16cid:durableId="742022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F00"/>
    <w:rsid w:val="0029639D"/>
    <w:rsid w:val="00326F90"/>
    <w:rsid w:val="00371DBC"/>
    <w:rsid w:val="0055284B"/>
    <w:rsid w:val="009D0A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26B9C"/>
  <w14:defaultImageDpi w14:val="300"/>
  <w15:docId w15:val="{95B978D3-08A6-49E5-8B45-1EC744BBC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12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212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21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C697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Read AL Tabanjeh</cp:lastModifiedBy>
  <cp:revision>2</cp:revision>
  <dcterms:created xsi:type="dcterms:W3CDTF">2013-12-23T23:15:00Z</dcterms:created>
  <dcterms:modified xsi:type="dcterms:W3CDTF">2026-04-27T17:57:00Z</dcterms:modified>
  <cp:category/>
</cp:coreProperties>
</file>