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B6DA" w14:textId="745308C0" w:rsidR="004021B8" w:rsidRDefault="004021B8" w:rsidP="004021B8">
      <w:pPr>
        <w:contextualSpacing/>
      </w:pPr>
      <w:r w:rsidRPr="005A19A4">
        <w:t>Ахмет Байтұрсынұлының ғылыми мұрасы және оның оқулары бойынша барлық құрылымдық қабаттары бар жаңа білім жүйесінен құралған цифрланған материалдарды қосатын «Ахметтану» интеллектуалды жүйесі</w:t>
      </w:r>
    </w:p>
    <w:p w14:paraId="3083A423" w14:textId="453CAC41" w:rsidR="004021B8" w:rsidRDefault="004021B8" w:rsidP="004021B8">
      <w:pPr>
        <w:contextualSpacing/>
      </w:pPr>
    </w:p>
    <w:p w14:paraId="43A915C6" w14:textId="48B536CE" w:rsidR="004021B8" w:rsidRDefault="004021B8" w:rsidP="004021B8">
      <w:pPr>
        <w:contextualSpacing/>
      </w:pPr>
    </w:p>
    <w:p w14:paraId="7D4DA659" w14:textId="77777777" w:rsidR="00A6303D" w:rsidRDefault="00A6303D" w:rsidP="006770E2">
      <w:pPr>
        <w:shd w:val="clear" w:color="auto" w:fill="FFFFFF"/>
        <w:suppressAutoHyphens w:val="0"/>
        <w:spacing w:before="75" w:after="100" w:afterAutospacing="1"/>
        <w:rPr>
          <w:rFonts w:ascii="Roboto" w:hAnsi="Roboto"/>
          <w:color w:val="5E5E5E"/>
          <w:sz w:val="21"/>
          <w:szCs w:val="21"/>
          <w:lang w:val="ru-KZ" w:eastAsia="ru-KZ"/>
        </w:rPr>
      </w:pPr>
    </w:p>
    <w:p w14:paraId="3BA5353E" w14:textId="1B5DECAF" w:rsidR="006770E2" w:rsidRPr="0068528A" w:rsidRDefault="006770E2" w:rsidP="006770E2">
      <w:pPr>
        <w:shd w:val="clear" w:color="auto" w:fill="FFFFFF"/>
        <w:suppressAutoHyphens w:val="0"/>
        <w:spacing w:before="75" w:after="100" w:afterAutospacing="1"/>
        <w:rPr>
          <w:rFonts w:ascii="Roboto" w:hAnsi="Roboto"/>
          <w:color w:val="5E5E5E"/>
          <w:sz w:val="21"/>
          <w:szCs w:val="21"/>
          <w:lang w:val="ru-KZ" w:eastAsia="ru-KZ"/>
        </w:rPr>
      </w:pPr>
      <w:hyperlink r:id="rId5" w:history="1">
        <w:r>
          <w:rPr>
            <w:rStyle w:val="a4"/>
          </w:rPr>
          <w:t>Жүйе құрылымы - Google Документы</w:t>
        </w:r>
      </w:hyperlink>
    </w:p>
    <w:p w14:paraId="0C58265F" w14:textId="7F8D2D5C" w:rsidR="0068528A" w:rsidRDefault="0068528A" w:rsidP="004021B8">
      <w:pPr>
        <w:contextualSpacing/>
      </w:pPr>
      <w:r>
        <w:rPr>
          <w:noProof/>
        </w:rPr>
        <w:drawing>
          <wp:inline distT="0" distB="0" distL="0" distR="0" wp14:anchorId="4934AA28" wp14:editId="0482D3AE">
            <wp:extent cx="5940425" cy="345122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AA04" w14:textId="68E7C46B" w:rsidR="0068528A" w:rsidRDefault="006770E2" w:rsidP="004021B8">
      <w:pPr>
        <w:contextualSpacing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АХМЕТ БАЙТҰРСЫНҰЛЫ туралы ақпараттық бет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 xml:space="preserve"> </w:t>
      </w:r>
      <w:r w:rsidRPr="006770E2">
        <w:t>бөлімінде АБ туралы ақпарат орналастырылады</w:t>
      </w:r>
    </w:p>
    <w:p w14:paraId="1E671A4F" w14:textId="0243F003" w:rsidR="00B64358" w:rsidRDefault="00B64358" w:rsidP="004021B8">
      <w:pPr>
        <w:contextualSpacing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44C837" wp14:editId="3B6A90DB">
            <wp:extent cx="5734050" cy="35147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8104" w14:textId="6EDE40CF" w:rsidR="006770E2" w:rsidRDefault="006770E2" w:rsidP="004021B8">
      <w:pPr>
        <w:contextualSpacing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lastRenderedPageBreak/>
        <w:t>АХМЕТ БАЙТҰРСЫНҰЛЫНЫҢ ҒЫЛЫМИ МҰРАСЫ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 xml:space="preserve"> </w:t>
      </w:r>
      <w:r w:rsidRPr="006770E2">
        <w:t xml:space="preserve">бөлімінде АБ </w:t>
      </w:r>
      <w:r>
        <w:t>еңбектері жүктеледі</w:t>
      </w:r>
      <w:r w:rsidR="001D5056">
        <w:t xml:space="preserve"> </w:t>
      </w:r>
      <w:r w:rsidR="001D5056">
        <w:t>(</w:t>
      </w:r>
      <w:r w:rsidR="001D5056" w:rsidRPr="00E91B92">
        <w:t>word, pdf</w:t>
      </w:r>
      <w:r w:rsidR="001D5056">
        <w:t>)</w:t>
      </w:r>
      <w:r>
        <w:t xml:space="preserve"> бөліктер бойынша</w:t>
      </w:r>
      <w:r w:rsidR="00560069">
        <w:t>, тіл ғылымына қатысты бөлімде құрылымдалған ақпарат енгзіледі (мүмкін кесте түрінде)</w:t>
      </w:r>
    </w:p>
    <w:p w14:paraId="631A5E94" w14:textId="05AB4CC5" w:rsidR="00B64358" w:rsidRDefault="00B64358" w:rsidP="004021B8">
      <w:pPr>
        <w:contextualSpacing/>
      </w:pPr>
    </w:p>
    <w:p w14:paraId="17ACD32C" w14:textId="7F82A842" w:rsidR="00B64358" w:rsidRDefault="00B64358" w:rsidP="004021B8">
      <w:pPr>
        <w:contextualSpacing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DF6EC4" wp14:editId="42FD03AC">
            <wp:extent cx="5734050" cy="33528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7762" w14:textId="7BD9D7F4" w:rsidR="00AE5C82" w:rsidRDefault="00AE5C82" w:rsidP="00AE5C82">
      <w:pPr>
        <w:contextualSpacing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АХМЕТ БАЙТҰРСЫНҰЛЫНЫҢ МАҚАЛАЛАРЫ</w:t>
      </w:r>
      <w:r w:rsidRPr="00AE5C82">
        <w:t xml:space="preserve"> </w:t>
      </w:r>
      <w:r w:rsidRPr="006770E2">
        <w:t xml:space="preserve">бөлімінде АБ </w:t>
      </w:r>
      <w:r>
        <w:t>мақалалары</w:t>
      </w:r>
      <w:r>
        <w:t xml:space="preserve"> жүктеледі </w:t>
      </w:r>
      <w:r w:rsidR="00E91B92">
        <w:t>(</w:t>
      </w:r>
      <w:r w:rsidR="00E91B92" w:rsidRPr="00E91B92">
        <w:t>word, pdf</w:t>
      </w:r>
      <w:r w:rsidR="00E91B92">
        <w:t>)</w:t>
      </w:r>
    </w:p>
    <w:p w14:paraId="313DB0A3" w14:textId="527DF6D1" w:rsidR="00AE5C82" w:rsidRDefault="00AE5C82" w:rsidP="00AE5C82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131313"/>
          <w:sz w:val="36"/>
          <w:szCs w:val="36"/>
          <w:lang w:val="kk-KZ"/>
        </w:rPr>
      </w:pPr>
    </w:p>
    <w:p w14:paraId="4572A018" w14:textId="7533E895" w:rsidR="00B64358" w:rsidRPr="00AE5C82" w:rsidRDefault="00B64358" w:rsidP="00AE5C82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131313"/>
          <w:sz w:val="36"/>
          <w:szCs w:val="36"/>
          <w:lang w:val="kk-KZ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C9B2850" wp14:editId="6088A522">
            <wp:extent cx="5734050" cy="3438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E70E" w14:textId="28665D1A" w:rsidR="00B64358" w:rsidRDefault="00B64358" w:rsidP="00B64358">
      <w:pPr>
        <w:contextualSpacing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АХМЕТ БАЙТҰРСЫНҰЛЫНЫҢ МАҚАЛАЛАРЫ</w:t>
      </w:r>
      <w:r w:rsidRPr="00AE5C82">
        <w:t xml:space="preserve"> </w:t>
      </w:r>
      <w:r w:rsidRPr="006770E2">
        <w:t xml:space="preserve">бөлімінде АБ </w:t>
      </w:r>
      <w:r>
        <w:t>оқулық, оқу құралдары</w:t>
      </w:r>
      <w:r>
        <w:t xml:space="preserve"> жүктеледі </w:t>
      </w:r>
      <w:r w:rsidR="00E91B92">
        <w:t>(</w:t>
      </w:r>
      <w:r w:rsidR="00E91B92" w:rsidRPr="00E91B92">
        <w:t>word, pdf</w:t>
      </w:r>
      <w:r w:rsidR="00E91B92">
        <w:t>)</w:t>
      </w:r>
    </w:p>
    <w:p w14:paraId="065B4CF4" w14:textId="0382D6C6" w:rsidR="006770E2" w:rsidRDefault="006770E2" w:rsidP="004021B8">
      <w:pPr>
        <w:contextualSpacing/>
      </w:pPr>
    </w:p>
    <w:p w14:paraId="4D761B75" w14:textId="69C97547" w:rsidR="00B64358" w:rsidRDefault="00B64358" w:rsidP="004021B8">
      <w:pPr>
        <w:contextualSpacing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41C1EEF" wp14:editId="0BA8E798">
            <wp:extent cx="5732145" cy="3616960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AF1F" w14:textId="20A5FA95" w:rsidR="006770E2" w:rsidRDefault="00A6303D" w:rsidP="004021B8">
      <w:pPr>
        <w:contextualSpacing/>
      </w:pPr>
      <w:r w:rsidRPr="00A6303D">
        <w:rPr>
          <w:b/>
          <w:bCs/>
          <w:u w:val="single"/>
        </w:rPr>
        <w:t>ИНТЕЛЛЕКТУАЛДЫ ЖҮЙЕ</w:t>
      </w:r>
      <w:r>
        <w:t xml:space="preserve"> парақшасында интеллектуалды сұрақ-жауап беті болады.</w:t>
      </w:r>
    </w:p>
    <w:p w14:paraId="5AA80507" w14:textId="77777777" w:rsidR="00A6303D" w:rsidRDefault="00A6303D" w:rsidP="004021B8">
      <w:pPr>
        <w:contextualSpacing/>
      </w:pPr>
    </w:p>
    <w:p w14:paraId="02AB8292" w14:textId="78098EBE" w:rsidR="00A6303D" w:rsidRDefault="00EE19AA" w:rsidP="004021B8">
      <w:pPr>
        <w:contextualSpacing/>
      </w:pPr>
      <w:r w:rsidRPr="00EE19AA">
        <w:rPr>
          <w:b/>
          <w:bCs/>
          <w:u w:val="single"/>
        </w:rPr>
        <w:t>ТЕРМИНДЕР</w:t>
      </w:r>
      <w:r>
        <w:t xml:space="preserve"> бөлімінде глоссарий</w:t>
      </w:r>
      <w:r w:rsidR="00E91B92" w:rsidRPr="00E91B92">
        <w:t xml:space="preserve"> (</w:t>
      </w:r>
      <w:r w:rsidR="00E91B92">
        <w:t>кесте түрінде көрінбейтін термин - анықтамасы</w:t>
      </w:r>
      <w:r w:rsidR="00E91B92" w:rsidRPr="00E91B92">
        <w:t>)</w:t>
      </w:r>
      <w:r>
        <w:t>.</w:t>
      </w:r>
    </w:p>
    <w:p w14:paraId="27DF7BBF" w14:textId="77777777" w:rsidR="00EE19AA" w:rsidRDefault="00EE19AA" w:rsidP="004021B8">
      <w:pPr>
        <w:contextualSpacing/>
      </w:pPr>
    </w:p>
    <w:p w14:paraId="220F489A" w14:textId="2CC4BAD8" w:rsidR="0068528A" w:rsidRPr="0068528A" w:rsidRDefault="0068528A" w:rsidP="004021B8">
      <w:pPr>
        <w:contextualSpacing/>
        <w:rPr>
          <w:b/>
          <w:bCs/>
        </w:rPr>
      </w:pPr>
      <w:r w:rsidRPr="0068528A">
        <w:rPr>
          <w:b/>
          <w:bCs/>
        </w:rPr>
        <w:t>Жүйедегі рольдер:</w:t>
      </w:r>
    </w:p>
    <w:p w14:paraId="72E72FC9" w14:textId="3874B5B6" w:rsidR="0068528A" w:rsidRDefault="0068528A" w:rsidP="008C620B">
      <w:pPr>
        <w:pStyle w:val="a3"/>
        <w:numPr>
          <w:ilvl w:val="0"/>
          <w:numId w:val="2"/>
        </w:numPr>
      </w:pPr>
      <w:r w:rsidRPr="00922F33">
        <w:rPr>
          <w:i/>
          <w:iCs/>
          <w:u w:val="single"/>
        </w:rPr>
        <w:t>Админ</w:t>
      </w:r>
      <w:r w:rsidRPr="00922F33">
        <w:rPr>
          <w:i/>
          <w:iCs/>
          <w:u w:val="single"/>
        </w:rPr>
        <w:t>истратор</w:t>
      </w:r>
      <w:r w:rsidR="00922F33">
        <w:t>-</w:t>
      </w:r>
      <w:r w:rsidR="00EE19AA">
        <w:t>қолданушылар қосу, рольдер беру, ақпарат енгізу, бөлімдер</w:t>
      </w:r>
      <w:r w:rsidR="001D5056">
        <w:t xml:space="preserve">, бөлімшелер </w:t>
      </w:r>
      <w:r w:rsidR="00EE19AA">
        <w:t xml:space="preserve"> қос</w:t>
      </w:r>
      <w:r w:rsidR="00E91B92">
        <w:t>у.</w:t>
      </w:r>
    </w:p>
    <w:p w14:paraId="3766B6DD" w14:textId="7373C15D" w:rsidR="0068528A" w:rsidRDefault="0068528A" w:rsidP="008C620B">
      <w:pPr>
        <w:pStyle w:val="a3"/>
        <w:numPr>
          <w:ilvl w:val="0"/>
          <w:numId w:val="2"/>
        </w:numPr>
      </w:pPr>
      <w:r w:rsidRPr="0068528A">
        <w:t xml:space="preserve"> </w:t>
      </w:r>
      <w:r w:rsidRPr="00922F33">
        <w:rPr>
          <w:i/>
          <w:iCs/>
          <w:u w:val="single"/>
        </w:rPr>
        <w:t>Э</w:t>
      </w:r>
      <w:r w:rsidRPr="00922F33">
        <w:rPr>
          <w:i/>
          <w:iCs/>
          <w:u w:val="single"/>
        </w:rPr>
        <w:t>ксперт</w:t>
      </w:r>
      <w:r w:rsidR="00560069">
        <w:t xml:space="preserve"> </w:t>
      </w:r>
      <w:r w:rsidR="00E91B92">
        <w:t>–</w:t>
      </w:r>
      <w:r w:rsidR="00560069">
        <w:t xml:space="preserve"> </w:t>
      </w:r>
      <w:r w:rsidR="00E91B92">
        <w:t>бөлімшелер қосу, файлдар жүктеу, ақпарат түзету мүмкіндігі, тіркелген қолданушылар ұсынған өзгерістерді қабылдау, жариялау.</w:t>
      </w:r>
    </w:p>
    <w:p w14:paraId="5D645655" w14:textId="060B4F5B" w:rsidR="0068528A" w:rsidRDefault="0068528A" w:rsidP="008C620B">
      <w:pPr>
        <w:pStyle w:val="a3"/>
        <w:numPr>
          <w:ilvl w:val="0"/>
          <w:numId w:val="2"/>
        </w:numPr>
      </w:pPr>
      <w:r w:rsidRPr="00922F33">
        <w:rPr>
          <w:i/>
          <w:iCs/>
          <w:u w:val="single"/>
        </w:rPr>
        <w:t>Қонақ</w:t>
      </w:r>
      <w:r>
        <w:t xml:space="preserve"> (</w:t>
      </w:r>
      <w:r w:rsidRPr="0068528A">
        <w:t>Г</w:t>
      </w:r>
      <w:r w:rsidRPr="0068528A">
        <w:t>ость</w:t>
      </w:r>
      <w:r>
        <w:t>)</w:t>
      </w:r>
      <w:r w:rsidR="00E91B92">
        <w:t xml:space="preserve"> – Жүйедегі ақпаратты көру.</w:t>
      </w:r>
    </w:p>
    <w:p w14:paraId="6B04498F" w14:textId="4B7A667B" w:rsidR="004021B8" w:rsidRPr="005A19A4" w:rsidRDefault="0068528A" w:rsidP="008C620B">
      <w:pPr>
        <w:pStyle w:val="a3"/>
        <w:numPr>
          <w:ilvl w:val="0"/>
          <w:numId w:val="2"/>
        </w:numPr>
      </w:pPr>
      <w:r w:rsidRPr="00922F33">
        <w:rPr>
          <w:i/>
          <w:iCs/>
          <w:u w:val="single"/>
        </w:rPr>
        <w:t>Тіркелген қолданушы</w:t>
      </w:r>
      <w:r>
        <w:t xml:space="preserve"> (</w:t>
      </w:r>
      <w:r w:rsidRPr="0068528A">
        <w:t>зарег.пользователь</w:t>
      </w:r>
      <w:r>
        <w:t xml:space="preserve">)  - </w:t>
      </w:r>
      <w:r w:rsidR="00E91B92">
        <w:t>Жүйедегі ақпаратты көру</w:t>
      </w:r>
      <w:r w:rsidR="00E91B92">
        <w:t xml:space="preserve">, жүйеде орналасқан ақпараттарға түзетулер ұсыну, </w:t>
      </w:r>
      <w:r w:rsidR="00922F33">
        <w:t>қате ақпараттарды жөндеуге ұсыныс жіберу.</w:t>
      </w:r>
    </w:p>
    <w:p w14:paraId="1EB7D972" w14:textId="7684DF22" w:rsidR="00EE4BCE" w:rsidRDefault="0068528A">
      <w:r>
        <w:t xml:space="preserve"> </w:t>
      </w:r>
    </w:p>
    <w:p w14:paraId="627125BE" w14:textId="77777777" w:rsidR="0068528A" w:rsidRDefault="0068528A"/>
    <w:sectPr w:rsidR="00685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4902"/>
    <w:multiLevelType w:val="multilevel"/>
    <w:tmpl w:val="3E2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A5154"/>
    <w:multiLevelType w:val="hybridMultilevel"/>
    <w:tmpl w:val="F2C05916"/>
    <w:lvl w:ilvl="0" w:tplc="5EF8B4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06CFD"/>
    <w:multiLevelType w:val="multilevel"/>
    <w:tmpl w:val="F870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199932">
    <w:abstractNumId w:val="2"/>
  </w:num>
  <w:num w:numId="2" w16cid:durableId="2016571420">
    <w:abstractNumId w:val="1"/>
  </w:num>
  <w:num w:numId="3" w16cid:durableId="191033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B8"/>
    <w:rsid w:val="001D5056"/>
    <w:rsid w:val="004021B8"/>
    <w:rsid w:val="00560069"/>
    <w:rsid w:val="006770E2"/>
    <w:rsid w:val="0068528A"/>
    <w:rsid w:val="00922F33"/>
    <w:rsid w:val="00A6303D"/>
    <w:rsid w:val="00AE5C82"/>
    <w:rsid w:val="00B64358"/>
    <w:rsid w:val="00E91B92"/>
    <w:rsid w:val="00EE19AA"/>
    <w:rsid w:val="00E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28BC"/>
  <w15:chartTrackingRefBased/>
  <w15:docId w15:val="{82ED5482-7AEF-4881-969F-91E92B7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1B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28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770E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E5C82"/>
    <w:pPr>
      <w:suppressAutoHyphens w:val="0"/>
      <w:spacing w:before="100" w:beforeAutospacing="1" w:after="100" w:afterAutospacing="1"/>
    </w:pPr>
    <w:rPr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UNn5OSAhTYforcfBDlZ0nH5ZA0JSu4scWhTyIbt8yX8/ed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Ергеш Бану Жантуғанқызы</dc:creator>
  <cp:keywords/>
  <dc:description/>
  <cp:lastModifiedBy>Ергеш Бану Жантуғанқызы</cp:lastModifiedBy>
  <cp:revision>4</cp:revision>
  <dcterms:created xsi:type="dcterms:W3CDTF">2022-08-01T09:47:00Z</dcterms:created>
  <dcterms:modified xsi:type="dcterms:W3CDTF">2022-08-01T10:57:00Z</dcterms:modified>
</cp:coreProperties>
</file>