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Warm Matter on the Move</w:t>
      </w:r>
    </w:p>
    <w:p>
      <w:pPr>
        <w:pStyle w:val="Subtitle"/>
      </w:pPr>
      <w:r>
        <w:t>Grade 3 Unit 2  •  Chapter 5</w:t>
      </w:r>
    </w:p>
    <w:p>
      <w:r>
        <w:rPr>
          <w:b/>
        </w:rPr>
        <w:t xml:space="preserve">Learning goal  </w:t>
      </w:r>
      <w:r>
        <w:t>I can explain how convection transfers thermal energy in liquids and gases.</w:t>
      </w:r>
    </w:p>
    <w:p>
      <w:r>
        <w:t>Near a warm classroom radiator, the air begins to move even when no fan is running.</w:t>
      </w:r>
    </w:p>
    <w:p>
      <w:pPr>
        <w:pStyle w:val="Heading1"/>
      </w:pPr>
      <w:r>
        <w:t>Movement carries energy</w:t>
      </w:r>
    </w:p>
    <w:p>
      <w:r>
        <w:t xml:space="preserve">When air is warmed, it usually expands and becomes less dense than the cooler air nearby. The warmer air rises. Cooler, denser air moves down to replace it. This movement is </w:t>
      </w:r>
      <w:r>
        <w:rPr>
          <w:b/>
          <w:color w:val="006B68"/>
        </w:rPr>
        <w:t>convection</w:t>
      </w:r>
      <w:r>
        <w:t>.</w:t>
      </w:r>
    </w:p>
    <w:p>
      <w:r/>
      <w:r>
        <w:rPr>
          <w:b/>
          <w:color w:val="006B68"/>
        </w:rPr>
        <w:t>Convection</w:t>
      </w:r>
      <w:r>
        <w:t xml:space="preserve"> also happens in liquids. In a pot warmed from below, warmer water rises and cooler water moves down. Moving water carries </w:t>
      </w:r>
      <w:r>
        <w:rPr>
          <w:b/>
          <w:color w:val="006B68"/>
        </w:rPr>
        <w:t>thermal energy</w:t>
      </w:r>
      <w:r>
        <w:t xml:space="preserve"> through the pot.</w:t>
      </w:r>
    </w:p>
    <w:p>
      <w:pPr>
        <w:keepNext/>
        <w:jc w:val="center"/>
      </w:pPr>
      <w:r>
        <w:drawing>
          <wp:inline xmlns:a="http://schemas.openxmlformats.org/drawingml/2006/main" xmlns:pic="http://schemas.openxmlformats.org/drawingml/2006/picture">
            <wp:extent cx="3749039" cy="2499359"/>
            <wp:docPr id="1" name="Picture 1" descr="A white radiator below a classroom window overlooking a snowy schoolyard."/>
            <wp:cNvGraphicFramePr>
              <a:graphicFrameLocks noChangeAspect="1"/>
            </wp:cNvGraphicFramePr>
            <a:graphic>
              <a:graphicData uri="http://schemas.openxmlformats.org/drawingml/2006/picture">
                <pic:pic>
                  <pic:nvPicPr>
                    <pic:cNvPr id="0" name="g3u2-chapter-5-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white radiator below a classroom window overlooking a snowy schoolyard. Convection carries thermal energy through movement in a liquid or gas. Generated contextual illustration; not a scale model.</w:t>
      </w:r>
    </w:p>
    <w:p>
      <w:pPr>
        <w:pStyle w:val="Heading1"/>
      </w:pPr>
      <w:r>
        <w:t>Explain the whole loop</w:t>
      </w:r>
    </w:p>
    <w:p>
      <w:r>
        <w:t xml:space="preserve">It is the warmed matter that rises, not a special substance called heat. </w:t>
      </w:r>
      <w:r>
        <w:rPr>
          <w:b/>
          <w:color w:val="006B68"/>
        </w:rPr>
        <w:t>Thermal energy</w:t>
      </w:r>
      <w:r>
        <w:t xml:space="preserve"> can also travel in other ways, including through solid matter.</w:t>
      </w:r>
    </w:p>
    <w:p>
      <w:r>
        <w:t>Describe where warming happens, why the warmed liquid or gas moves, and where cooler matter moves. A model needs both rising and returning parts.</w:t>
      </w:r>
    </w:p>
    <w:p>
      <w:r>
        <w:t>Observe only a teacher’s safe demonstration. Hot water and heaters can burn; you can explain the pattern without touching them.</w:t>
      </w:r>
    </w:p>
    <w:p>
      <w:pPr>
        <w:pStyle w:val="Heading1"/>
      </w:pPr>
      <w:r>
        <w:t>What to remember</w:t>
      </w:r>
    </w:p>
    <w:p>
      <w:pPr>
        <w:pStyle w:val="ListBullet"/>
      </w:pPr>
      <w:r/>
      <w:r>
        <w:rPr>
          <w:b/>
          <w:color w:val="006B68"/>
        </w:rPr>
        <w:t>Convection</w:t>
      </w:r>
      <w:r>
        <w:t xml:space="preserve"> carries </w:t>
      </w:r>
      <w:r>
        <w:rPr>
          <w:b/>
          <w:color w:val="006B68"/>
        </w:rPr>
        <w:t>thermal energy</w:t>
      </w:r>
      <w:r>
        <w:t xml:space="preserve"> through movement in a liquid or gas.</w:t>
      </w:r>
    </w:p>
    <w:p>
      <w:pPr>
        <w:pStyle w:val="ListBullet"/>
      </w:pPr>
      <w:r>
        <w:t>Warmer, less dense matter can rise while cooler matter replaces it.</w:t>
      </w:r>
    </w:p>
    <w:p>
      <w:pPr>
        <w:pStyle w:val="Heading1"/>
        <w:pageBreakBefore/>
      </w:pPr>
      <w:r>
        <w:t>Check your understanding</w:t>
      </w:r>
    </w:p>
    <w:p>
      <w:r>
        <w:t>Explain aloud, sketch, or write. Use evidence from the chapter.</w:t>
      </w:r>
    </w:p>
    <w:p>
      <w:pPr>
        <w:keepNext/>
      </w:pPr>
      <w:r>
        <w:rPr>
          <w:b/>
        </w:rPr>
        <w:t>1  Why is saying heat rises an incomplete explanation?</w:t>
      </w:r>
    </w:p>
    <w:p>
      <w:pPr>
        <w:spacing w:after="480"/>
      </w:pPr>
      <w:r>
        <w:t>My thinking</w:t>
      </w:r>
    </w:p>
    <w:p>
      <w:pPr>
        <w:keepNext/>
      </w:pPr>
      <w:r>
        <w:rPr>
          <w:b/>
        </w:rPr>
        <w:t>2  Why does convection not happen inside a solid metal spoon?</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convection  </w:t>
      </w:r>
      <w:r>
        <w:t>thermal energy transfer by movement in a liquid or gas</w:t>
      </w:r>
    </w:p>
    <w:p>
      <w:r>
        <w:rPr>
          <w:b/>
          <w:color w:val="006B68"/>
        </w:rPr>
        <w:t xml:space="preserve">density  </w:t>
      </w:r>
      <w:r>
        <w:t>mass compared with the space matter occupies</w:t>
      </w:r>
    </w:p>
    <w:p>
      <w:r>
        <w:rPr>
          <w:b/>
          <w:color w:val="006B68"/>
        </w:rPr>
        <w:t xml:space="preserve">thermal energy  </w:t>
      </w:r>
      <w:r>
        <w:t>energy associated with particle motion in matter</w:t>
      </w:r>
    </w:p>
    <w:p>
      <w:pPr>
        <w:pStyle w:val="Heading1"/>
      </w:pPr>
      <w:r>
        <w:t>Lesson connection</w:t>
      </w:r>
    </w:p>
    <w:p>
      <w:r>
        <w:t>Lesson 5 · Heat and convection</w:t>
      </w:r>
    </w:p>
    <w:p>
      <w:pPr>
        <w:pStyle w:val="Caption"/>
      </w:pPr>
      <w:r>
        <w:t>Original adaptation informed by Core Knowledge Foundation science materials including Energy Transfer and Transformation, Exploring Light and Sound.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Warm Matter on the Move</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