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Describe Motion Precisely</w:t>
      </w:r>
    </w:p>
    <w:p>
      <w:pPr>
        <w:pStyle w:val="Subtitle"/>
      </w:pPr>
      <w:r>
        <w:t>Grade 4 Unit 1  •  Chapter 2</w:t>
      </w:r>
    </w:p>
    <w:p>
      <w:r>
        <w:rPr>
          <w:b/>
        </w:rPr>
        <w:t xml:space="preserve">Learning goal  </w:t>
      </w:r>
      <w:r>
        <w:t>I can describe motion by speed and direction and explain a change.</w:t>
      </w:r>
    </w:p>
    <w:p>
      <w:r>
        <w:t>A bicycle can pass the school quickly or slowly. Both observations need a reference point.</w:t>
      </w:r>
    </w:p>
    <w:p>
      <w:pPr>
        <w:pStyle w:val="Heading1"/>
      </w:pPr>
      <w:r>
        <w:t>Position changes over time</w:t>
      </w:r>
    </w:p>
    <w:p>
      <w:r/>
      <w:r>
        <w:rPr>
          <w:b/>
          <w:color w:val="006B68"/>
        </w:rPr>
        <w:t>Motion</w:t>
      </w:r>
      <w:r>
        <w:t xml:space="preserve"> is a change of position compared with something else. </w:t>
      </w:r>
      <w:r>
        <w:rPr>
          <w:b/>
          <w:color w:val="006B68"/>
        </w:rPr>
        <w:t>Speed</w:t>
      </w:r>
      <w:r>
        <w:t xml:space="preserve"> describes how much distance is covered in a given time. </w:t>
      </w:r>
      <w:r>
        <w:rPr>
          <w:b/>
          <w:color w:val="006B68"/>
        </w:rPr>
        <w:t>Direction</w:t>
      </w:r>
      <w:r>
        <w:t xml:space="preserve"> tells where the object is moving.</w:t>
      </w:r>
    </w:p>
    <w:p>
      <w:r>
        <w:t xml:space="preserve">Forces can start or stop </w:t>
      </w:r>
      <w:r>
        <w:rPr>
          <w:b/>
          <w:color w:val="006B68"/>
        </w:rPr>
        <w:t>motion</w:t>
      </w:r>
      <w:r>
        <w:t xml:space="preserve">, increase or decrease </w:t>
      </w:r>
      <w:r>
        <w:rPr>
          <w:b/>
          <w:color w:val="006B68"/>
        </w:rPr>
        <w:t>speed</w:t>
      </w:r>
      <w:r>
        <w:t xml:space="preserve">, or change </w:t>
      </w:r>
      <w:r>
        <w:rPr>
          <w:b/>
          <w:color w:val="006B68"/>
        </w:rPr>
        <w:t>direction</w:t>
      </w:r>
      <w:r>
        <w:t xml:space="preserve">. Turning a bicycle changes </w:t>
      </w:r>
      <w:r>
        <w:rPr>
          <w:b/>
          <w:color w:val="006B68"/>
        </w:rPr>
        <w:t>motion</w:t>
      </w:r>
      <w:r>
        <w:t xml:space="preserve"> even if its </w:t>
      </w:r>
      <w:r>
        <w:rPr>
          <w:b/>
          <w:color w:val="006B68"/>
        </w:rPr>
        <w:t>speed</w:t>
      </w:r>
      <w:r>
        <w:t xml:space="preserve"> stays similar.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toy car and toy truck positioned along a schoolyard pa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1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toy car and toy truck positioned along a schoolyard path. Motion is described using position, speed and direction. Generated contextual illustration; not a scale model.</w:t>
      </w:r>
    </w:p>
    <w:p>
      <w:pPr>
        <w:pStyle w:val="Heading1"/>
      </w:pPr>
      <w:r>
        <w:t>Make a useful comparison</w:t>
      </w:r>
    </w:p>
    <w:p>
      <w:r>
        <w:t>Mark equal distances for two toy vehicles and compare travel times. Or compare distances travelled during equal times. Say what you kept alike.</w:t>
      </w:r>
    </w:p>
    <w:p>
      <w:r/>
      <w:r>
        <w:rPr>
          <w:b/>
          <w:color w:val="006B68"/>
        </w:rPr>
        <w:t>Friction</w:t>
      </w:r>
      <w:r>
        <w:t xml:space="preserve"> between tyres and a road helps a bicycle turn and stop. On slippery ice, less grip makes control harder. Forces are involved in both useful </w:t>
      </w:r>
      <w:r>
        <w:rPr>
          <w:b/>
          <w:color w:val="006B68"/>
        </w:rPr>
        <w:t>motion</w:t>
      </w:r>
      <w:r>
        <w:t xml:space="preserve"> and stopping.</w:t>
      </w:r>
    </w:p>
    <w:p>
      <w:r>
        <w:t xml:space="preserve">A complete description names the object, reference point, </w:t>
      </w:r>
      <w:r>
        <w:rPr>
          <w:b/>
          <w:color w:val="006B68"/>
        </w:rPr>
        <w:t>direction</w:t>
      </w:r>
      <w:r>
        <w:t xml:space="preserve"> and time-based comparison rather than simply calling it fast.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Motion</w:t>
      </w:r>
      <w:r>
        <w:t xml:space="preserve"> is described using position, </w:t>
      </w:r>
      <w:r>
        <w:rPr>
          <w:b/>
          <w:color w:val="006B68"/>
        </w:rPr>
        <w:t>speed</w:t>
      </w:r>
      <w:r>
        <w:t xml:space="preserve"> and </w:t>
      </w:r>
      <w:r>
        <w:rPr>
          <w:b/>
          <w:color w:val="006B68"/>
        </w:rPr>
        <w:t>direction</w:t>
      </w:r>
      <w:r>
        <w:t>.</w:t>
      </w:r>
    </w:p>
    <w:p>
      <w:pPr>
        <w:pStyle w:val="ListBullet"/>
      </w:pPr>
      <w:r>
        <w:t xml:space="preserve">A force can change </w:t>
      </w:r>
      <w:r>
        <w:rPr>
          <w:b/>
          <w:color w:val="006B68"/>
        </w:rPr>
        <w:t>speed</w:t>
      </w:r>
      <w:r>
        <w:t xml:space="preserve">, </w:t>
      </w:r>
      <w:r>
        <w:rPr>
          <w:b/>
          <w:color w:val="006B68"/>
        </w:rPr>
        <w:t>direction</w:t>
      </w:r>
      <w:r>
        <w:t xml:space="preserve"> or both.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Can a force change motion without changing speed?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travelled distance alone not enough to compare speed?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motion  </w:t>
      </w:r>
      <w:r>
        <w:t>a change in position</w:t>
      </w:r>
    </w:p>
    <w:p>
      <w:r>
        <w:rPr>
          <w:b/>
          <w:color w:val="006B68"/>
        </w:rPr>
        <w:t xml:space="preserve">speed  </w:t>
      </w:r>
      <w:r>
        <w:t>distance travelled in a given time</w:t>
      </w:r>
    </w:p>
    <w:p>
      <w:r>
        <w:rPr>
          <w:b/>
          <w:color w:val="006B68"/>
        </w:rPr>
        <w:t xml:space="preserve">direction  </w:t>
      </w:r>
      <w:r>
        <w:t>where movement is headed</w:t>
      </w:r>
    </w:p>
    <w:p>
      <w:r>
        <w:rPr>
          <w:b/>
          <w:color w:val="006B68"/>
        </w:rPr>
        <w:t xml:space="preserve">friction  </w:t>
      </w:r>
      <w:r>
        <w:t>a force that resists sliding between surfaces</w:t>
      </w:r>
    </w:p>
    <w:p>
      <w:pPr>
        <w:pStyle w:val="Heading1"/>
      </w:pPr>
      <w:r>
        <w:t>Lesson connection</w:t>
      </w:r>
    </w:p>
    <w:p>
      <w:r>
        <w:t>Lesson 2 · Describing motion</w:t>
      </w:r>
    </w:p>
    <w:p>
      <w:pPr>
        <w:pStyle w:val="Caption"/>
      </w:pPr>
      <w:r>
        <w:t>Original adaptation informed by Core Knowledge Foundation science materials including Investigating Forces, Simple Machines.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Motion Precisely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