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Producers Begin Many Food Paths</w:t>
      </w:r>
    </w:p>
    <w:p>
      <w:pPr>
        <w:pStyle w:val="Subtitle"/>
      </w:pPr>
      <w:r>
        <w:t>Grade 4 Unit 3  •  Chapter 3</w:t>
      </w:r>
    </w:p>
    <w:p>
      <w:r>
        <w:rPr>
          <w:b/>
        </w:rPr>
        <w:t xml:space="preserve">Learning goal  </w:t>
      </w:r>
      <w:r>
        <w:t>I can explain why plants are producers and animals are consumers.</w:t>
      </w:r>
    </w:p>
    <w:p>
      <w:r>
        <w:t>Grass in a park captures energy that a rabbit can later obtain by eating.</w:t>
      </w:r>
    </w:p>
    <w:p>
      <w:pPr>
        <w:pStyle w:val="Heading1"/>
      </w:pPr>
      <w:r>
        <w:t>Food begins with a transformation</w:t>
      </w:r>
    </w:p>
    <w:p>
      <w:r>
        <w:t xml:space="preserve">Green plants use light energy, water and carbon dioxide to make sugars through </w:t>
      </w:r>
      <w:r>
        <w:rPr>
          <w:b/>
          <w:color w:val="006B68"/>
        </w:rPr>
        <w:t>photosynthesis</w:t>
      </w:r>
      <w:r>
        <w:t xml:space="preserve">. They are </w:t>
      </w:r>
      <w:r>
        <w:rPr>
          <w:b/>
          <w:color w:val="006B68"/>
        </w:rPr>
        <w:t>producers</w:t>
      </w:r>
      <w:r>
        <w:t>. The sugars support their growth and provide energy released through respiration.</w:t>
      </w:r>
    </w:p>
    <w:p>
      <w:r>
        <w:t xml:space="preserve">Animals cannot make food this way. They are </w:t>
      </w:r>
      <w:r>
        <w:rPr>
          <w:b/>
          <w:color w:val="006B68"/>
        </w:rPr>
        <w:t>consumers</w:t>
      </w:r>
      <w:r>
        <w:t xml:space="preserve">. They eat </w:t>
      </w:r>
      <w:r>
        <w:rPr>
          <w:b/>
          <w:color w:val="006B68"/>
        </w:rPr>
        <w:t>producers</w:t>
      </w:r>
      <w:r>
        <w:t xml:space="preserve"> or other </w:t>
      </w:r>
      <w:r>
        <w:rPr>
          <w:b/>
          <w:color w:val="006B68"/>
        </w:rPr>
        <w:t>consumers</w:t>
      </w:r>
      <w:r>
        <w:t xml:space="preserve"> to obtain materials and energy.</w:t>
      </w:r>
    </w:p>
    <w:p>
      <w:pPr>
        <w:keepNext/>
        <w:jc w:val="center"/>
      </w:pPr>
      <w:r>
        <w:drawing>
          <wp:inline xmlns:a="http://schemas.openxmlformats.org/drawingml/2006/main" xmlns:pic="http://schemas.openxmlformats.org/drawingml/2006/picture">
            <wp:extent cx="3749039" cy="2499359"/>
            <wp:docPr id="1" name="Picture 1" descr="A rabbit among plants with a fox nearby."/>
            <wp:cNvGraphicFramePr>
              <a:graphicFrameLocks noChangeAspect="1"/>
            </wp:cNvGraphicFramePr>
            <a:graphic>
              <a:graphicData uri="http://schemas.openxmlformats.org/drawingml/2006/picture">
                <pic:pic>
                  <pic:nvPicPr>
                    <pic:cNvPr id="0" name="g4u3-chapter-3-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rabbit among plants with a fox nearby. Producers make food while consumers obtain it from other organisms. Generated contextual illustration; not a scale model.</w:t>
      </w:r>
    </w:p>
    <w:p>
      <w:pPr>
        <w:pStyle w:val="Heading1"/>
      </w:pPr>
      <w:r>
        <w:t>Trace the connection</w:t>
      </w:r>
    </w:p>
    <w:p>
      <w:r>
        <w:t xml:space="preserve">A fox eating a rabbit receives some energy that began in the food the rabbit ate. Each organism uses energy for its own life processes; not all energy reaches the next </w:t>
      </w:r>
      <w:r>
        <w:rPr>
          <w:b/>
          <w:color w:val="006B68"/>
        </w:rPr>
        <w:t>consumer</w:t>
      </w:r>
      <w:r>
        <w:t>.</w:t>
      </w:r>
    </w:p>
    <w:p>
      <w:r>
        <w:t>Plants also need water and mineral nutrients from their surroundings. Minerals are important materials but are not the plant’s food or energy source.</w:t>
      </w:r>
    </w:p>
    <w:p>
      <w:r>
        <w:t xml:space="preserve">Removing </w:t>
      </w:r>
      <w:r>
        <w:rPr>
          <w:b/>
          <w:color w:val="006B68"/>
        </w:rPr>
        <w:t>producers</w:t>
      </w:r>
      <w:r>
        <w:t xml:space="preserve"> can affect many </w:t>
      </w:r>
      <w:r>
        <w:rPr>
          <w:b/>
          <w:color w:val="006B68"/>
        </w:rPr>
        <w:t>consumers</w:t>
      </w:r>
      <w:r>
        <w:t>. A food relationship is a connection through which both matter and energy move.</w:t>
      </w:r>
    </w:p>
    <w:p>
      <w:pPr>
        <w:pStyle w:val="Heading1"/>
      </w:pPr>
      <w:r>
        <w:t>What to remember</w:t>
      </w:r>
    </w:p>
    <w:p>
      <w:pPr>
        <w:pStyle w:val="ListBullet"/>
      </w:pPr>
      <w:r/>
      <w:r>
        <w:rPr>
          <w:b/>
          <w:color w:val="006B68"/>
        </w:rPr>
        <w:t>Producers</w:t>
      </w:r>
      <w:r>
        <w:t xml:space="preserve"> make food while </w:t>
      </w:r>
      <w:r>
        <w:rPr>
          <w:b/>
          <w:color w:val="006B68"/>
        </w:rPr>
        <w:t>consumers</w:t>
      </w:r>
      <w:r>
        <w:t xml:space="preserve"> obtain it from other organisms.</w:t>
      </w:r>
    </w:p>
    <w:p>
      <w:pPr>
        <w:pStyle w:val="ListBullet"/>
      </w:pPr>
      <w:r>
        <w:t>Food relationships connect matter and energy across several organisms.</w:t>
      </w:r>
    </w:p>
    <w:p>
      <w:pPr>
        <w:pStyle w:val="Heading1"/>
        <w:pageBreakBefore/>
      </w:pPr>
      <w:r>
        <w:t>Check your understanding</w:t>
      </w:r>
    </w:p>
    <w:p>
      <w:r>
        <w:t>Explain aloud, sketch, or write. Use evidence from the chapter.</w:t>
      </w:r>
    </w:p>
    <w:p>
      <w:pPr>
        <w:keepNext/>
      </w:pPr>
      <w:r>
        <w:rPr>
          <w:b/>
        </w:rPr>
        <w:t>1  Why is soil not called a green plant’s food?</w:t>
      </w:r>
    </w:p>
    <w:p>
      <w:pPr>
        <w:spacing w:after="480"/>
      </w:pPr>
      <w:r>
        <w:t>My thinking</w:t>
      </w:r>
    </w:p>
    <w:p>
      <w:pPr>
        <w:keepNext/>
      </w:pPr>
      <w:r>
        <w:rPr>
          <w:b/>
        </w:rPr>
        <w:t>2  How can a fox depend on plants even if it eats rabbits?</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producer  </w:t>
      </w:r>
      <w:r>
        <w:t>an organism that makes its own food</w:t>
      </w:r>
    </w:p>
    <w:p>
      <w:r>
        <w:rPr>
          <w:b/>
          <w:color w:val="006B68"/>
        </w:rPr>
        <w:t xml:space="preserve">consumer  </w:t>
      </w:r>
      <w:r>
        <w:t>an organism that obtains food from other organisms</w:t>
      </w:r>
    </w:p>
    <w:p>
      <w:r>
        <w:rPr>
          <w:b/>
          <w:color w:val="006B68"/>
        </w:rPr>
        <w:t xml:space="preserve">photosynthesis  </w:t>
      </w:r>
      <w:r>
        <w:t>a process using light energy to make sugars</w:t>
      </w:r>
    </w:p>
    <w:p>
      <w:pPr>
        <w:pStyle w:val="Heading1"/>
      </w:pPr>
      <w:r>
        <w:t>Lesson connection</w:t>
      </w:r>
    </w:p>
    <w:p>
      <w:r>
        <w:t>Lesson 3 · Producers and consumers</w:t>
      </w:r>
    </w:p>
    <w:p>
      <w:pPr>
        <w:pStyle w:val="Caption"/>
      </w:pPr>
      <w:r>
        <w:t>Original adaptation informed by Core Knowledge Foundation science materials including Organisms and their Habitats, Habitats and Change, Energy and Matter in Ecosystems.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Producers Begin Many Food Paths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