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Systems Are Connected</w:t>
      </w:r>
    </w:p>
    <w:p>
      <w:pPr>
        <w:pStyle w:val="Subtitle"/>
      </w:pPr>
      <w:r>
        <w:t>Grade 4 Unit 4  •  Chapter 1</w:t>
      </w:r>
    </w:p>
    <w:p>
      <w:r>
        <w:rPr>
          <w:b/>
        </w:rPr>
        <w:t xml:space="preserve">Learning goal  </w:t>
      </w:r>
      <w:r>
        <w:t>I can explain how a human change can affect water, soil, air and living things.</w:t>
      </w:r>
    </w:p>
    <w:p>
      <w:r>
        <w:t>Rain washes across a paved schoolyard differently than across a planted garden.</w:t>
      </w:r>
    </w:p>
    <w:p>
      <w:pPr>
        <w:pStyle w:val="Heading1"/>
      </w:pPr>
      <w:r>
        <w:t>One change can spread</w:t>
      </w:r>
    </w:p>
    <w:p>
      <w:r>
        <w:t>Water, soil, air and organisms interact. Paving can reduce infiltration and increase runoff. Runoff can carry particles and pollutants to streams. Removing plant cover can also reduce habitat.</w:t>
      </w:r>
    </w:p>
    <w:p>
      <w:r>
        <w:t xml:space="preserve">Urbanization, agriculture and resource use change these </w:t>
      </w:r>
      <w:r>
        <w:rPr>
          <w:b/>
          <w:color w:val="006B68"/>
        </w:rPr>
        <w:t>systems</w:t>
      </w:r>
      <w:r>
        <w:t xml:space="preserve"> in different ways. People need homes and food, so the question is how to meet needs while reducing harmful effects.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Runoff near a paved schoolyard, a drain and a planted stri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4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Runoff near a paved schoolyard, a drain and a planted strip. Environmental systems connect water, soil, air and living things. Generated contextual illustration; not a scale model.</w:t>
      </w:r>
    </w:p>
    <w:p>
      <w:pPr>
        <w:pStyle w:val="Heading1"/>
      </w:pPr>
      <w:r>
        <w:t>Trace a cause and an effect</w:t>
      </w:r>
    </w:p>
    <w:p>
      <w:r>
        <w:t>A useful explanation names a specific change and follows its path. More pavement can mean more runoff, which can change stream conditions.</w:t>
      </w:r>
    </w:p>
    <w:p>
      <w:r>
        <w:t>Not every change has the same effect everywhere. Soil, slope, weather and the design itself matter. Observation helps test whether a proposed explanation fits the place.</w:t>
      </w:r>
    </w:p>
    <w:p>
      <w:r>
        <w:t>Compare both benefits and costs. A planted strip may support organisms and absorb some rainwater, but it also needs a suitable location and care.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Environmental </w:t>
      </w:r>
      <w:r>
        <w:rPr>
          <w:b/>
          <w:color w:val="006B68"/>
        </w:rPr>
        <w:t>systems</w:t>
      </w:r>
      <w:r>
        <w:t xml:space="preserve"> connect water, soil, air and living things.</w:t>
      </w:r>
    </w:p>
    <w:p>
      <w:pPr>
        <w:pStyle w:val="ListBullet"/>
      </w:pPr>
      <w:r>
        <w:t>A local human change can have effects beyond its immediate site.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a schoolyard change affect a stream outside the school?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it useful to consider both a paved path and planted space?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system  </w:t>
      </w:r>
      <w:r>
        <w:t>connected parts that affect one another</w:t>
      </w:r>
    </w:p>
    <w:p>
      <w:r>
        <w:rPr>
          <w:b/>
          <w:color w:val="006B68"/>
        </w:rPr>
        <w:t xml:space="preserve">biodiversity  </w:t>
      </w:r>
      <w:r>
        <w:t>the variety of living things</w:t>
      </w:r>
    </w:p>
    <w:p>
      <w:r>
        <w:rPr>
          <w:b/>
          <w:color w:val="006B68"/>
        </w:rPr>
        <w:t xml:space="preserve">pollution  </w:t>
      </w:r>
      <w:r>
        <w:t>harmful materials or changes introduced into an environment</w:t>
      </w:r>
    </w:p>
    <w:p>
      <w:pPr>
        <w:pStyle w:val="Heading1"/>
      </w:pPr>
      <w:r>
        <w:t>Lesson connection</w:t>
      </w:r>
    </w:p>
    <w:p>
      <w:r>
        <w:t>Lesson 1 · Environmental systems / Lesson 2 · Human pressures</w:t>
      </w:r>
    </w:p>
    <w:p>
      <w:pPr>
        <w:pStyle w:val="Caption"/>
      </w:pPr>
      <w:r>
        <w:t>Original adaptation informed by Core Knowledge Foundation science materials including Using Natural Resources, Protecting Earths Resources.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Systems Are Connected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