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Product Has a Life Cycle</w:t>
      </w:r>
    </w:p>
    <w:p>
      <w:pPr>
        <w:pStyle w:val="Subtitle"/>
      </w:pPr>
      <w:r>
        <w:t>Grade 4 Unit 4  •  Chapter 2</w:t>
      </w:r>
    </w:p>
    <w:p>
      <w:r>
        <w:rPr>
          <w:b/>
        </w:rPr>
        <w:t xml:space="preserve">Learning goal  </w:t>
      </w:r>
      <w:r>
        <w:t>I can trace the environmental effects of making, using and disposing of a product.</w:t>
      </w:r>
    </w:p>
    <w:p>
      <w:r>
        <w:t>A lunch container has environmental effects before it becomes waste.</w:t>
      </w:r>
    </w:p>
    <w:p>
      <w:pPr>
        <w:pStyle w:val="Heading1"/>
      </w:pPr>
      <w:r>
        <w:t>Look beyond the bin</w:t>
      </w:r>
    </w:p>
    <w:p>
      <w:r>
        <w:t>Its materials must be obtained, transported and manufactured. Each step can use energy and water or create pollution. The container is then used, cleaned, repaired or replaced.</w:t>
      </w:r>
    </w:p>
    <w:p>
      <w:r>
        <w:t xml:space="preserve">After use, it may be reused, recycled or disposed of. Calling a product recyclable tells us about one possible stage, not its whole </w:t>
      </w:r>
      <w:r>
        <w:rPr>
          <w:b/>
          <w:color w:val="006B68"/>
        </w:rPr>
        <w:t>life cycle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omposite product life-cycle illustration showing materials, manufacturing, washing, reuse and dispo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4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composite product life-cycle illustration showing materials, manufacturing, washing, reuse and disposal. A product’s environmental effects extend from raw materials through use and disposal. Generated contextual illustration; not a scale model.</w:t>
      </w:r>
    </w:p>
    <w:p>
      <w:pPr>
        <w:pStyle w:val="Heading1"/>
      </w:pPr>
      <w:r>
        <w:t>Compare the whole job</w:t>
      </w:r>
    </w:p>
    <w:p>
      <w:r>
        <w:t xml:space="preserve">A </w:t>
      </w:r>
      <w:r>
        <w:rPr>
          <w:b/>
          <w:color w:val="006B68"/>
        </w:rPr>
        <w:t>durable</w:t>
      </w:r>
      <w:r>
        <w:t xml:space="preserve"> container used many times can avoid some disposable packaging. Its production and cleaning still have effects. The useful comparison considers how often it is used and what it replaces.</w:t>
      </w:r>
    </w:p>
    <w:p>
      <w:r>
        <w:t>Resource extraction, waste management and land use can affect habitats and communities. A design decision should connect an effect to a stage.</w:t>
      </w:r>
    </w:p>
    <w:p>
      <w:r>
        <w:t>Draw the path of a familiar product and identify where reducing material, repairing or reusing could help. Avoid a claim that one material is always best in every situation.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A product’s environmental effects extend from </w:t>
      </w:r>
      <w:r>
        <w:rPr>
          <w:b/>
          <w:color w:val="006B68"/>
        </w:rPr>
        <w:t>raw materials</w:t>
      </w:r>
      <w:r>
        <w:t xml:space="preserve"> through use and disposal.</w:t>
      </w:r>
    </w:p>
    <w:p>
      <w:pPr>
        <w:pStyle w:val="ListBullet"/>
      </w:pPr>
      <w:r>
        <w:t>Durability, reuse and repair can change the whole-life comparison.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recyclable not mean a product has no environmental effects?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does number of uses matter when comparing containers?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raw material  </w:t>
      </w:r>
      <w:r>
        <w:t>matter used to make a product</w:t>
      </w:r>
    </w:p>
    <w:p>
      <w:r>
        <w:rPr>
          <w:b/>
          <w:color w:val="006B68"/>
        </w:rPr>
        <w:t xml:space="preserve">life cycle  </w:t>
      </w:r>
      <w:r>
        <w:t>stages from a product’s materials to its final use or disposal</w:t>
      </w:r>
    </w:p>
    <w:p>
      <w:r>
        <w:rPr>
          <w:b/>
          <w:color w:val="006B68"/>
        </w:rPr>
        <w:t xml:space="preserve">durable  </w:t>
      </w:r>
      <w:r>
        <w:t>able to remain useful for a long time</w:t>
      </w:r>
    </w:p>
    <w:p>
      <w:pPr>
        <w:pStyle w:val="Heading1"/>
      </w:pPr>
      <w:r>
        <w:t>Lesson connection</w:t>
      </w:r>
    </w:p>
    <w:p>
      <w:r>
        <w:t>Lesson 3 · Product and material life cycles</w:t>
      </w:r>
    </w:p>
    <w:p>
      <w:pPr>
        <w:pStyle w:val="Caption"/>
      </w:pPr>
      <w:r>
        <w:t>Original adaptation informed by Core Knowledge Foundation science materials including Using Natural Resources, Protecting Earths Resources.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Product Has a Life Cycle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