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Permanent Magnets and Magnetic Fields</w:t>
      </w:r>
    </w:p>
    <w:p>
      <w:pPr>
        <w:pStyle w:val="Subtitle"/>
      </w:pPr>
      <w:r>
        <w:t>Grade 6 Unit 1  •  Chapter 2</w:t>
      </w:r>
    </w:p>
    <w:p>
      <w:r>
        <w:rPr>
          <w:b/>
        </w:rPr>
        <w:t xml:space="preserve">Learning goal  </w:t>
      </w:r>
      <w:r>
        <w:t>I can describe magnetic poles and test how a permanent magnet acts.</w:t>
      </w:r>
    </w:p>
    <w:p>
      <w:r>
        <w:t xml:space="preserve">A classroom bar magnet can pull some objects without touching them, but it does not </w:t>
      </w:r>
      <w:r>
        <w:rPr>
          <w:b/>
          <w:color w:val="006B68"/>
        </w:rPr>
        <w:t>attract</w:t>
      </w:r>
      <w:r>
        <w:t xml:space="preserve"> all metals.</w:t>
      </w:r>
    </w:p>
    <w:p>
      <w:pPr>
        <w:pStyle w:val="Heading1"/>
      </w:pPr>
      <w:r>
        <w:t>Poles affect the interaction</w:t>
      </w:r>
    </w:p>
    <w:p>
      <w:r>
        <w:t xml:space="preserve">Iron and some iron-containing alloys respond strongly. Aluminium and copper are not attracted like iron in ordinary classroom tests. A magnet has north and south </w:t>
      </w:r>
      <w:r>
        <w:rPr>
          <w:b/>
          <w:color w:val="006B68"/>
        </w:rPr>
        <w:t>poles</w:t>
      </w:r>
      <w:r>
        <w:t xml:space="preserve">; unlike </w:t>
      </w:r>
      <w:r>
        <w:rPr>
          <w:b/>
          <w:color w:val="006B68"/>
        </w:rPr>
        <w:t>poles</w:t>
      </w:r>
      <w:r>
        <w:t xml:space="preserve"> </w:t>
      </w:r>
      <w:r>
        <w:rPr>
          <w:b/>
          <w:color w:val="006B68"/>
        </w:rPr>
        <w:t>attract</w:t>
      </w:r>
      <w:r>
        <w:t xml:space="preserve"> and like </w:t>
      </w:r>
      <w:r>
        <w:rPr>
          <w:b/>
          <w:color w:val="006B68"/>
        </w:rPr>
        <w:t>poles</w:t>
      </w:r>
      <w:r>
        <w:t xml:space="preserve"> </w:t>
      </w:r>
      <w:r>
        <w:rPr>
          <w:b/>
          <w:color w:val="006B68"/>
        </w:rPr>
        <w:t>repel</w:t>
      </w:r>
      <w:r>
        <w:t>.</w:t>
      </w:r>
    </w:p>
    <w:p>
      <w:r>
        <w:t xml:space="preserve">The effect often changes with distance and is strongest near the </w:t>
      </w:r>
      <w:r>
        <w:rPr>
          <w:b/>
          <w:color w:val="006B68"/>
        </w:rPr>
        <w:t>poles</w:t>
      </w:r>
      <w:r>
        <w:t xml:space="preserve"> of a simple bar magnet. A permanent magnet maintains magnetism without a powered circuit.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200400" cy="2133600"/>
            <wp:docPr id="1" name="Picture 1" descr="A bar magnet attracting steel clips beside several other material samp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6u1-chapter-2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 bar magnet attracting steel clips beside several other material samples. Permanent magnets retain magnetic effects without a powered circuit. Generated contextual illustration; not a scale model.</w:t>
      </w:r>
    </w:p>
    <w:p>
      <w:pPr>
        <w:pStyle w:val="Heading1"/>
      </w:pPr>
      <w:r>
        <w:t>Use a model and a comparison</w:t>
      </w:r>
    </w:p>
    <w:p>
      <w:r>
        <w:t xml:space="preserve">A compass needle is a small magnet that aligns with the local </w:t>
      </w:r>
      <w:r>
        <w:rPr>
          <w:b/>
          <w:color w:val="006B68"/>
        </w:rPr>
        <w:t>magnetic field</w:t>
      </w:r>
      <w:r>
        <w:t>. Several compass observations can help map its direction. Drawn lines summarize observations; they do not fill space as solid objects.</w:t>
      </w:r>
    </w:p>
    <w:p>
      <w:r>
        <w:t>Compare equal distances and the same object when testing strength. Magnetic forces can pass through some nonmagnetic materials, but increased separation still matters.</w:t>
      </w:r>
    </w:p>
    <w:p>
      <w:r>
        <w:t>Keep magnets away from sensitive equipment and follow classroom guidance. Small strong magnets are not toys and must not be swallowed.</w:t>
      </w:r>
    </w:p>
    <w:p>
      <w:pPr>
        <w:pStyle w:val="Heading1"/>
      </w:pPr>
      <w:r>
        <w:t>What to remember</w:t>
      </w:r>
    </w:p>
    <w:p>
      <w:pPr>
        <w:pStyle w:val="ListBullet"/>
      </w:pPr>
      <w:r>
        <w:t>Permanent magnets retain magnetic effects without a powered circuit.</w:t>
      </w:r>
    </w:p>
    <w:p>
      <w:pPr>
        <w:pStyle w:val="ListBullet"/>
      </w:pPr>
      <w:r/>
      <w:r>
        <w:rPr>
          <w:b/>
          <w:color w:val="006B68"/>
        </w:rPr>
        <w:t>Pole</w:t>
      </w:r>
      <w:r>
        <w:t xml:space="preserve"> arrangement, distance and material affect magnetic interactions.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Why is metal not a sufficient prediction rule for magnetic attraction?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Why can paper between a magnet and a steel clip still allow attraction?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magnetic field  </w:t>
      </w:r>
      <w:r>
        <w:t>a region described by magnetic influence</w:t>
      </w:r>
    </w:p>
    <w:p>
      <w:r>
        <w:rPr>
          <w:b/>
          <w:color w:val="006B68"/>
        </w:rPr>
        <w:t xml:space="preserve">pole  </w:t>
      </w:r>
      <w:r>
        <w:t>one of a magnet’s north or south ends</w:t>
      </w:r>
    </w:p>
    <w:p>
      <w:r>
        <w:rPr>
          <w:b/>
          <w:color w:val="006B68"/>
        </w:rPr>
        <w:t xml:space="preserve">attract  </w:t>
      </w:r>
      <w:r>
        <w:t>pull toward</w:t>
      </w:r>
    </w:p>
    <w:p>
      <w:r>
        <w:rPr>
          <w:b/>
          <w:color w:val="006B68"/>
        </w:rPr>
        <w:t xml:space="preserve">repel  </w:t>
      </w:r>
      <w:r>
        <w:t>push away</w:t>
      </w:r>
    </w:p>
    <w:p>
      <w:pPr>
        <w:pStyle w:val="Heading1"/>
      </w:pPr>
      <w:r>
        <w:t>Lesson connection</w:t>
      </w:r>
    </w:p>
    <w:p>
      <w:r>
        <w:t>Lesson 2 · Magnetism</w:t>
      </w:r>
    </w:p>
    <w:p>
      <w:pPr>
        <w:pStyle w:val="Caption"/>
      </w:pPr>
      <w:r>
        <w:t>Original adaptation informed by Core Knowledge Foundation science materials including Forces at a Distance, Electricity and Magnetism, Astronomy.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Permanent Magnets and Magnetic Fields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