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Rocks Record Different Processes</w:t>
      </w:r>
    </w:p>
    <w:p>
      <w:pPr>
        <w:pStyle w:val="Subtitle"/>
      </w:pPr>
      <w:r>
        <w:t>Grade 6 Unit 4  •  Chapter 2</w:t>
      </w:r>
    </w:p>
    <w:p>
      <w:r>
        <w:rPr>
          <w:b/>
        </w:rPr>
        <w:t xml:space="preserve">Learning goal  </w:t>
      </w:r>
      <w:r>
        <w:t>I can relate strata and crystal size to rock-forming processes.</w:t>
      </w:r>
    </w:p>
    <w:p>
      <w:r>
        <w:t>Large crystals and visible layers can provide evidence about how a rock formed.</w:t>
      </w:r>
    </w:p>
    <w:p>
      <w:pPr>
        <w:pStyle w:val="Heading1"/>
      </w:pPr>
      <w:r>
        <w:t>Features are clues to a history</w:t>
      </w:r>
    </w:p>
    <w:p>
      <w:r/>
      <w:r>
        <w:rPr>
          <w:b/>
          <w:color w:val="006B68"/>
        </w:rPr>
        <w:t>Igneous</w:t>
      </w:r>
      <w:r>
        <w:t xml:space="preserve"> rocks form as molten material cools. Slower cooling often allows larger crystals; rapid cooling can produce tiny crystals or glassy textures. </w:t>
      </w:r>
      <w:r>
        <w:rPr>
          <w:b/>
          <w:color w:val="006B68"/>
        </w:rPr>
        <w:t>Sedimentary</w:t>
      </w:r>
      <w:r>
        <w:t xml:space="preserve"> rocks can form from sediments that are deposited, compacted and cemented.</w:t>
      </w:r>
    </w:p>
    <w:p>
      <w:r/>
      <w:r>
        <w:rPr>
          <w:b/>
          <w:color w:val="006B68"/>
        </w:rPr>
        <w:t>Metamorphic</w:t>
      </w:r>
      <w:r>
        <w:t xml:space="preserve"> rocks result when existing rocks change under heat, pressure and other conditions without fully melting. They can develop new textures or mineral arrangements.</w:t>
      </w:r>
    </w:p>
    <w:p>
      <w:pPr>
        <w:keepNext/>
        <w:jc w:val="center"/>
      </w:pPr>
      <w:r>
        <w:drawing>
          <wp:inline xmlns:a="http://schemas.openxmlformats.org/drawingml/2006/main" xmlns:pic="http://schemas.openxmlformats.org/drawingml/2006/picture">
            <wp:extent cx="3749039" cy="2499359"/>
            <wp:docPr id="1" name="Picture 1" descr="Rock samples with visible crystals, layers and bands beside a lake."/>
            <wp:cNvGraphicFramePr>
              <a:graphicFrameLocks noChangeAspect="1"/>
            </wp:cNvGraphicFramePr>
            <a:graphic>
              <a:graphicData uri="http://schemas.openxmlformats.org/drawingml/2006/picture">
                <pic:pic>
                  <pic:nvPicPr>
                    <pic:cNvPr id="0" name="g6u4-chapter-2-original.png"/>
                    <pic:cNvPicPr/>
                  </pic:nvPicPr>
                  <pic:blipFill>
                    <a:blip r:embed="rId9"/>
                    <a:stretch>
                      <a:fillRect/>
                    </a:stretch>
                  </pic:blipFill>
                  <pic:spPr>
                    <a:xfrm>
                      <a:off x="0" y="0"/>
                      <a:ext cx="3749039" cy="2499359"/>
                    </a:xfrm>
                    <a:prstGeom prst="rect"/>
                  </pic:spPr>
                </pic:pic>
              </a:graphicData>
            </a:graphic>
          </wp:inline>
        </w:drawing>
      </w:r>
    </w:p>
    <w:p>
      <w:pPr>
        <w:pStyle w:val="Caption"/>
      </w:pPr>
      <w:r>
        <w:t>Rock samples with visible crystals, layers and bands beside a lake. Crystal size and layering provide clues to rock-forming processes. Generated contextual illustration; not a scale model.</w:t>
      </w:r>
    </w:p>
    <w:p>
      <w:pPr>
        <w:pStyle w:val="Heading1"/>
      </w:pPr>
      <w:r>
        <w:t>Interpret rather than guess</w:t>
      </w:r>
    </w:p>
    <w:p>
      <w:r/>
      <w:r>
        <w:rPr>
          <w:b/>
          <w:color w:val="006B68"/>
        </w:rPr>
        <w:t>Strata</w:t>
      </w:r>
      <w:r>
        <w:t xml:space="preserve"> often record successive deposits. Fossils or grains can provide additional clues. A layered appearance alone is not proof of one history because </w:t>
      </w:r>
      <w:r>
        <w:rPr>
          <w:b/>
          <w:color w:val="006B68"/>
        </w:rPr>
        <w:t>metamorphic</w:t>
      </w:r>
      <w:r>
        <w:t xml:space="preserve"> rocks can also show bands.</w:t>
      </w:r>
    </w:p>
    <w:p>
      <w:r>
        <w:t>The rock cycle connects processes, but every sample does not follow one fixed circular route. Uplift, weathering, burial, melting and cooling can occur in different sequences.</w:t>
      </w:r>
    </w:p>
    <w:p>
      <w:r>
        <w:t>Compare crystal size and layering with other evidence and acknowledge limits. A hand sample records features, not a complete direct video of its past.</w:t>
      </w:r>
    </w:p>
    <w:p>
      <w:pPr>
        <w:pStyle w:val="Heading1"/>
      </w:pPr>
      <w:r>
        <w:t>What to remember</w:t>
      </w:r>
    </w:p>
    <w:p>
      <w:pPr>
        <w:pStyle w:val="ListBullet"/>
      </w:pPr>
      <w:r>
        <w:t>Crystal size and layering provide clues to rock-forming processes.</w:t>
      </w:r>
    </w:p>
    <w:p>
      <w:pPr>
        <w:pStyle w:val="ListBullet"/>
      </w:pPr>
      <w:r>
        <w:t>Rock histories can follow different paths, and one visible feature is not conclusive.</w:t>
      </w:r>
    </w:p>
    <w:p>
      <w:pPr>
        <w:pStyle w:val="Heading1"/>
        <w:pageBreakBefore/>
      </w:pPr>
      <w:r>
        <w:t>Check your understanding</w:t>
      </w:r>
    </w:p>
    <w:p>
      <w:r>
        <w:t>Explain aloud, sketch, or write. Use evidence from the chapter.</w:t>
      </w:r>
    </w:p>
    <w:p>
      <w:pPr>
        <w:keepNext/>
      </w:pPr>
      <w:r>
        <w:rPr>
          <w:b/>
        </w:rPr>
        <w:t>1  Why can larger crystals suggest slower cooling in an igneous rock?</w:t>
      </w:r>
    </w:p>
    <w:p>
      <w:pPr>
        <w:spacing w:after="480"/>
      </w:pPr>
      <w:r>
        <w:t>My thinking</w:t>
      </w:r>
    </w:p>
    <w:p>
      <w:pPr>
        <w:keepNext/>
      </w:pPr>
      <w:r>
        <w:rPr>
          <w:b/>
        </w:rPr>
        <w:t>2  Why should all visible bands not automatically be called sedimentary strata?</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igneous  </w:t>
      </w:r>
      <w:r>
        <w:t>rock formed from cooled molten material</w:t>
      </w:r>
    </w:p>
    <w:p>
      <w:r>
        <w:rPr>
          <w:b/>
          <w:color w:val="006B68"/>
        </w:rPr>
        <w:t xml:space="preserve">sedimentary  </w:t>
      </w:r>
      <w:r>
        <w:t>rock formed from deposited material or related processes</w:t>
      </w:r>
    </w:p>
    <w:p>
      <w:r>
        <w:rPr>
          <w:b/>
          <w:color w:val="006B68"/>
        </w:rPr>
        <w:t xml:space="preserve">metamorphic  </w:t>
      </w:r>
      <w:r>
        <w:t>rock changed by heat pressure and related processes</w:t>
      </w:r>
    </w:p>
    <w:p>
      <w:r>
        <w:rPr>
          <w:b/>
          <w:color w:val="006B68"/>
        </w:rPr>
        <w:t xml:space="preserve">strata  </w:t>
      </w:r>
      <w:r>
        <w:t>layers of deposited material</w:t>
      </w:r>
    </w:p>
    <w:p>
      <w:pPr>
        <w:pStyle w:val="Heading1"/>
      </w:pPr>
      <w:r>
        <w:t>Lesson connection</w:t>
      </w:r>
    </w:p>
    <w:p>
      <w:r>
        <w:t>Lesson 2 · Rocks</w:t>
      </w:r>
    </w:p>
    <w:p>
      <w:pPr>
        <w:pStyle w:val="Caption"/>
      </w:pPr>
      <w:r>
        <w:t>Original adaptation informed by Core Knowledge Foundation science materials including Plate Tectonics and Rock Cycling, Processes That Shape Earth, Natural Hazards, Protecting Earths Resources.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Rocks Record Different Processes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