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7.      A catalytic converter is an emissions control device that decreases the toxicity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pollutants</w:t>
        </w:r>
      </w:hyperlink>
      <w:r w:rsidDel="00000000" w:rsidR="00000000" w:rsidRPr="00000000">
        <w:rPr>
          <w:rtl w:val="0"/>
        </w:rPr>
        <w:t xml:space="preserve"> in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exhaust gas</w:t>
        </w:r>
      </w:hyperlink>
      <w:r w:rsidDel="00000000" w:rsidR="00000000" w:rsidRPr="00000000">
        <w:rPr>
          <w:rtl w:val="0"/>
        </w:rPr>
        <w:t xml:space="preserve">. The catalyst is often a mix of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precious metals</w:t>
        </w:r>
      </w:hyperlink>
      <w:r w:rsidDel="00000000" w:rsidR="00000000" w:rsidRPr="00000000">
        <w:rPr>
          <w:rtl w:val="0"/>
        </w:rPr>
        <w:t xml:space="preserve">, including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platinum</w:t>
        </w:r>
      </w:hyperlink>
      <w:r w:rsidDel="00000000" w:rsidR="00000000" w:rsidRPr="00000000">
        <w:rPr>
          <w:rtl w:val="0"/>
        </w:rPr>
        <w:t xml:space="preserve">, the most widely used, as well as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palladium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rhodium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Which of the following graphs correctly identifies the effects of the catalytic convertor?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</w:t>
      </w:r>
    </w:p>
    <w:tbl>
      <w:tblPr>
        <w:tblStyle w:val="Table1"/>
        <w:tblW w:w="9360.0" w:type="dxa"/>
        <w:jc w:val="left"/>
        <w:tblInd w:w="7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B)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D)</w:t>
            </w:r>
          </w:p>
        </w:tc>
      </w:tr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385.0" w:type="dxa"/>
        <w:jc w:val="left"/>
        <w:tblInd w:w="72.0000010728836" w:type="pct"/>
        <w:tblLayout w:type="fixed"/>
        <w:tblLook w:val="0600"/>
      </w:tblPr>
      <w:tblGrid>
        <w:gridCol w:w="5385"/>
        <w:tblGridChange w:id="0">
          <w:tblGrid>
            <w:gridCol w:w="53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000010728836" w:type="dxa"/>
              <w:left w:w="72.0000010728836" w:type="dxa"/>
              <w:bottom w:w="72.0000010728836" w:type="dxa"/>
              <w:right w:w="72.0000010728836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LEGEND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Solid line     __________      Reaction without catalyst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Dotted line   ----------------      Reaction with catalyst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Rhodium" TargetMode="External"/><Relationship Id="rId10" Type="http://schemas.openxmlformats.org/officeDocument/2006/relationships/hyperlink" Target="https://en.wikipedia.org/wiki/Palladium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latinum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Pollutant" TargetMode="External"/><Relationship Id="rId7" Type="http://schemas.openxmlformats.org/officeDocument/2006/relationships/hyperlink" Target="https://en.wikipedia.org/wiki/Exhaust_gas" TargetMode="External"/><Relationship Id="rId8" Type="http://schemas.openxmlformats.org/officeDocument/2006/relationships/hyperlink" Target="https://en.wikipedia.org/wiki/Precious_me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