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17E7" w:rsidRDefault="00055A53" w:rsidP="00C251F3">
      <w:pPr>
        <w:pBdr>
          <w:top w:val="nil"/>
          <w:left w:val="nil"/>
          <w:bottom w:val="nil"/>
          <w:right w:val="nil"/>
          <w:between w:val="nil"/>
        </w:pBdr>
        <w:spacing w:after="0" w:line="240"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DS</w:t>
      </w:r>
      <w:r w:rsidR="005F5AE7">
        <w:rPr>
          <w:rFonts w:ascii="Arial" w:eastAsia="Arial" w:hAnsi="Arial" w:cs="Arial"/>
          <w:b/>
          <w:sz w:val="28"/>
          <w:szCs w:val="28"/>
        </w:rPr>
        <w:t xml:space="preserve">WD DROMIC </w:t>
      </w:r>
      <w:r w:rsidR="00A87995">
        <w:rPr>
          <w:rFonts w:ascii="Arial" w:eastAsia="Arial" w:hAnsi="Arial" w:cs="Arial"/>
          <w:b/>
          <w:sz w:val="28"/>
          <w:szCs w:val="28"/>
        </w:rPr>
        <w:t>Report #</w:t>
      </w:r>
      <w:r w:rsidR="000B0B45">
        <w:rPr>
          <w:rFonts w:ascii="Arial" w:eastAsia="Arial" w:hAnsi="Arial" w:cs="Arial"/>
          <w:b/>
          <w:sz w:val="28"/>
          <w:szCs w:val="28"/>
        </w:rPr>
        <w:t>3</w:t>
      </w:r>
      <w:r w:rsidR="00A87995">
        <w:rPr>
          <w:rFonts w:ascii="Arial" w:eastAsia="Arial" w:hAnsi="Arial" w:cs="Arial"/>
          <w:b/>
          <w:sz w:val="28"/>
          <w:szCs w:val="28"/>
        </w:rPr>
        <w:t xml:space="preserve"> on the </w:t>
      </w:r>
      <w:r>
        <w:rPr>
          <w:rFonts w:ascii="Arial" w:eastAsia="Arial" w:hAnsi="Arial" w:cs="Arial"/>
          <w:b/>
          <w:sz w:val="28"/>
          <w:szCs w:val="28"/>
        </w:rPr>
        <w:t>Coronavirus Disease (COVID-19)</w:t>
      </w:r>
    </w:p>
    <w:p w:rsidR="000017E7" w:rsidRDefault="002A7AE1" w:rsidP="00C251F3">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 xml:space="preserve">as of </w:t>
      </w:r>
      <w:r w:rsidR="00BC6DFC">
        <w:rPr>
          <w:rFonts w:ascii="Arial" w:eastAsia="Arial" w:hAnsi="Arial" w:cs="Arial"/>
          <w:sz w:val="24"/>
          <w:szCs w:val="24"/>
        </w:rPr>
        <w:t>21</w:t>
      </w:r>
      <w:r w:rsidR="00B82024">
        <w:rPr>
          <w:rFonts w:ascii="Arial" w:eastAsia="Arial" w:hAnsi="Arial" w:cs="Arial"/>
          <w:sz w:val="24"/>
          <w:szCs w:val="24"/>
        </w:rPr>
        <w:t xml:space="preserve"> March 2020</w:t>
      </w:r>
      <w:r>
        <w:rPr>
          <w:rFonts w:ascii="Arial" w:eastAsia="Arial" w:hAnsi="Arial" w:cs="Arial"/>
          <w:sz w:val="24"/>
          <w:szCs w:val="24"/>
        </w:rPr>
        <w:t xml:space="preserve">, </w:t>
      </w:r>
      <w:r w:rsidR="00FE1F7E">
        <w:rPr>
          <w:rFonts w:ascii="Arial" w:eastAsia="Arial" w:hAnsi="Arial" w:cs="Arial"/>
          <w:sz w:val="24"/>
          <w:szCs w:val="24"/>
        </w:rPr>
        <w:t>7</w:t>
      </w:r>
      <w:r w:rsidR="000B0B45">
        <w:rPr>
          <w:rFonts w:ascii="Arial" w:eastAsia="Arial" w:hAnsi="Arial" w:cs="Arial"/>
          <w:sz w:val="24"/>
          <w:szCs w:val="24"/>
        </w:rPr>
        <w:t>P</w:t>
      </w:r>
      <w:r w:rsidR="00055A53">
        <w:rPr>
          <w:rFonts w:ascii="Arial" w:eastAsia="Arial" w:hAnsi="Arial" w:cs="Arial"/>
          <w:sz w:val="24"/>
          <w:szCs w:val="24"/>
        </w:rPr>
        <w:t>M</w:t>
      </w:r>
    </w:p>
    <w:p w:rsidR="000017E7" w:rsidRDefault="000017E7" w:rsidP="00C251F3">
      <w:pPr>
        <w:pBdr>
          <w:top w:val="nil"/>
          <w:left w:val="nil"/>
          <w:bottom w:val="nil"/>
          <w:right w:val="nil"/>
          <w:between w:val="nil"/>
        </w:pBdr>
        <w:spacing w:after="0" w:line="240" w:lineRule="auto"/>
        <w:jc w:val="center"/>
        <w:rPr>
          <w:rFonts w:ascii="Arial" w:eastAsia="Arial" w:hAnsi="Arial" w:cs="Arial"/>
          <w:sz w:val="24"/>
          <w:szCs w:val="24"/>
        </w:rPr>
      </w:pPr>
    </w:p>
    <w:p w:rsidR="000017E7" w:rsidRPr="002A7AE1" w:rsidRDefault="00055A53" w:rsidP="00C251F3">
      <w:pPr>
        <w:spacing w:after="0" w:line="240" w:lineRule="auto"/>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B82024" w:rsidRDefault="00B82024" w:rsidP="00C251F3">
      <w:pPr>
        <w:spacing w:after="0" w:line="240" w:lineRule="auto"/>
        <w:jc w:val="both"/>
        <w:rPr>
          <w:rFonts w:ascii="Arial" w:eastAsia="Arial" w:hAnsi="Arial" w:cs="Arial"/>
          <w:sz w:val="24"/>
          <w:szCs w:val="16"/>
        </w:rPr>
      </w:pPr>
    </w:p>
    <w:p w:rsidR="00B82024" w:rsidRDefault="00B82024" w:rsidP="00C251F3">
      <w:pPr>
        <w:spacing w:after="0" w:line="240" w:lineRule="auto"/>
        <w:jc w:val="both"/>
        <w:rPr>
          <w:rFonts w:ascii="Arial" w:eastAsia="Arial" w:hAnsi="Arial" w:cs="Arial"/>
          <w:sz w:val="24"/>
          <w:szCs w:val="16"/>
        </w:rPr>
      </w:pPr>
      <w:r w:rsidRPr="00B82024">
        <w:rPr>
          <w:rFonts w:ascii="Arial" w:eastAsia="Arial" w:hAnsi="Arial" w:cs="Arial"/>
          <w:sz w:val="24"/>
          <w:szCs w:val="16"/>
        </w:rPr>
        <w:t>On 31 December 2019, a clustering of pneumonia cases o</w:t>
      </w:r>
      <w:r>
        <w:rPr>
          <w:rFonts w:ascii="Arial" w:eastAsia="Arial" w:hAnsi="Arial" w:cs="Arial"/>
          <w:sz w:val="24"/>
          <w:szCs w:val="16"/>
        </w:rPr>
        <w:t xml:space="preserve">f unknown etiology was reported </w:t>
      </w:r>
      <w:r w:rsidRPr="00B82024">
        <w:rPr>
          <w:rFonts w:ascii="Arial" w:eastAsia="Arial" w:hAnsi="Arial" w:cs="Arial"/>
          <w:sz w:val="24"/>
          <w:szCs w:val="16"/>
        </w:rPr>
        <w:t>in Wuhan, China. The outbreak was later determined to</w:t>
      </w:r>
      <w:r>
        <w:rPr>
          <w:rFonts w:ascii="Arial" w:eastAsia="Arial" w:hAnsi="Arial" w:cs="Arial"/>
          <w:sz w:val="24"/>
          <w:szCs w:val="16"/>
        </w:rPr>
        <w:t xml:space="preserve"> be caused by a new coronavirus </w:t>
      </w:r>
      <w:r w:rsidRPr="00B82024">
        <w:rPr>
          <w:rFonts w:ascii="Arial" w:eastAsia="Arial" w:hAnsi="Arial" w:cs="Arial"/>
          <w:sz w:val="24"/>
          <w:szCs w:val="16"/>
        </w:rPr>
        <w:t xml:space="preserve">strain that has not been previously identified in </w:t>
      </w:r>
      <w:r>
        <w:rPr>
          <w:rFonts w:ascii="Arial" w:eastAsia="Arial" w:hAnsi="Arial" w:cs="Arial"/>
          <w:sz w:val="24"/>
          <w:szCs w:val="16"/>
        </w:rPr>
        <w:t xml:space="preserve">humans. On 30 January 2020, the </w:t>
      </w:r>
      <w:r w:rsidRPr="00B82024">
        <w:rPr>
          <w:rFonts w:ascii="Arial" w:eastAsia="Arial" w:hAnsi="Arial" w:cs="Arial"/>
          <w:sz w:val="24"/>
          <w:szCs w:val="16"/>
        </w:rPr>
        <w:t>Department of Health (DOH) confirmed the first case in the</w:t>
      </w:r>
      <w:r>
        <w:rPr>
          <w:rFonts w:ascii="Arial" w:eastAsia="Arial" w:hAnsi="Arial" w:cs="Arial"/>
          <w:sz w:val="24"/>
          <w:szCs w:val="16"/>
        </w:rPr>
        <w:t xml:space="preserve"> Philippines when a 38-year old </w:t>
      </w:r>
      <w:r w:rsidRPr="00B82024">
        <w:rPr>
          <w:rFonts w:ascii="Arial" w:eastAsia="Arial" w:hAnsi="Arial" w:cs="Arial"/>
          <w:sz w:val="24"/>
          <w:szCs w:val="16"/>
        </w:rPr>
        <w:t>female Chinese patient under investigation tested positive for COVID-19. On 12 March</w:t>
      </w:r>
      <w:r>
        <w:rPr>
          <w:rFonts w:ascii="Arial" w:eastAsia="Arial" w:hAnsi="Arial" w:cs="Arial"/>
          <w:sz w:val="24"/>
          <w:szCs w:val="16"/>
        </w:rPr>
        <w:t xml:space="preserve"> 2020</w:t>
      </w:r>
      <w:r w:rsidRPr="00B82024">
        <w:rPr>
          <w:rFonts w:ascii="Arial" w:eastAsia="Arial" w:hAnsi="Arial" w:cs="Arial"/>
          <w:sz w:val="24"/>
          <w:szCs w:val="16"/>
        </w:rPr>
        <w:t xml:space="preserve"> at 9PM, a Presidential Press Conference was c</w:t>
      </w:r>
      <w:r>
        <w:rPr>
          <w:rFonts w:ascii="Arial" w:eastAsia="Arial" w:hAnsi="Arial" w:cs="Arial"/>
          <w:sz w:val="24"/>
          <w:szCs w:val="16"/>
        </w:rPr>
        <w:t xml:space="preserve">onducted announcing the raising </w:t>
      </w:r>
      <w:r w:rsidRPr="00B82024">
        <w:rPr>
          <w:rFonts w:ascii="Arial" w:eastAsia="Arial" w:hAnsi="Arial" w:cs="Arial"/>
          <w:sz w:val="24"/>
          <w:szCs w:val="16"/>
        </w:rPr>
        <w:t>of the Philippine’s COVID-19 Alert Level System to</w:t>
      </w:r>
      <w:r>
        <w:rPr>
          <w:rFonts w:ascii="Arial" w:eastAsia="Arial" w:hAnsi="Arial" w:cs="Arial"/>
          <w:sz w:val="24"/>
          <w:szCs w:val="16"/>
        </w:rPr>
        <w:t xml:space="preserve"> Code Red Sublevel 2. The Chief </w:t>
      </w:r>
      <w:r w:rsidRPr="00B82024">
        <w:rPr>
          <w:rFonts w:ascii="Arial" w:eastAsia="Arial" w:hAnsi="Arial" w:cs="Arial"/>
          <w:sz w:val="24"/>
          <w:szCs w:val="16"/>
        </w:rPr>
        <w:t>Executive approved the imposition of Stringent Social Distancing Measures in the Natio</w:t>
      </w:r>
      <w:r>
        <w:rPr>
          <w:rFonts w:ascii="Arial" w:eastAsia="Arial" w:hAnsi="Arial" w:cs="Arial"/>
          <w:sz w:val="24"/>
          <w:szCs w:val="16"/>
        </w:rPr>
        <w:t xml:space="preserve">nal </w:t>
      </w:r>
      <w:r w:rsidRPr="00B82024">
        <w:rPr>
          <w:rFonts w:ascii="Arial" w:eastAsia="Arial" w:hAnsi="Arial" w:cs="Arial"/>
          <w:sz w:val="24"/>
          <w:szCs w:val="16"/>
        </w:rPr>
        <w:t>Capital Re</w:t>
      </w:r>
      <w:r>
        <w:rPr>
          <w:rFonts w:ascii="Arial" w:eastAsia="Arial" w:hAnsi="Arial" w:cs="Arial"/>
          <w:sz w:val="24"/>
          <w:szCs w:val="16"/>
        </w:rPr>
        <w:t>gion (NCR) for thirty (30) days</w:t>
      </w:r>
      <w:r w:rsidRPr="00B82024">
        <w:rPr>
          <w:rFonts w:ascii="Arial" w:eastAsia="Arial" w:hAnsi="Arial" w:cs="Arial"/>
          <w:sz w:val="24"/>
          <w:szCs w:val="16"/>
        </w:rPr>
        <w:t xml:space="preserve"> effective 15 </w:t>
      </w:r>
      <w:r>
        <w:rPr>
          <w:rFonts w:ascii="Arial" w:eastAsia="Arial" w:hAnsi="Arial" w:cs="Arial"/>
          <w:sz w:val="24"/>
          <w:szCs w:val="16"/>
        </w:rPr>
        <w:t xml:space="preserve">March 2020. On 16 March 2020, a </w:t>
      </w:r>
      <w:r w:rsidRPr="00B82024">
        <w:rPr>
          <w:rFonts w:ascii="Arial" w:eastAsia="Arial" w:hAnsi="Arial" w:cs="Arial"/>
          <w:sz w:val="24"/>
          <w:szCs w:val="16"/>
        </w:rPr>
        <w:t>Memorandum from the Executive Secretary was issued</w:t>
      </w:r>
      <w:r>
        <w:rPr>
          <w:rFonts w:ascii="Arial" w:eastAsia="Arial" w:hAnsi="Arial" w:cs="Arial"/>
          <w:sz w:val="24"/>
          <w:szCs w:val="16"/>
        </w:rPr>
        <w:t xml:space="preserve"> regarding Community Quarantine </w:t>
      </w:r>
      <w:r w:rsidRPr="00B82024">
        <w:rPr>
          <w:rFonts w:ascii="Arial" w:eastAsia="Arial" w:hAnsi="Arial" w:cs="Arial"/>
          <w:sz w:val="24"/>
          <w:szCs w:val="16"/>
        </w:rPr>
        <w:t>over the entire Luzon and Further Guidelines for the Management of the Coronavirus</w:t>
      </w:r>
      <w:r>
        <w:rPr>
          <w:rFonts w:ascii="Arial" w:eastAsia="Arial" w:hAnsi="Arial" w:cs="Arial"/>
          <w:sz w:val="24"/>
          <w:szCs w:val="16"/>
        </w:rPr>
        <w:t xml:space="preserve"> </w:t>
      </w:r>
      <w:r w:rsidRPr="00B82024">
        <w:rPr>
          <w:rFonts w:ascii="Arial" w:eastAsia="Arial" w:hAnsi="Arial" w:cs="Arial"/>
          <w:sz w:val="24"/>
          <w:szCs w:val="16"/>
        </w:rPr>
        <w:t>Disease 2019 (COVID-19) Situation.</w:t>
      </w:r>
    </w:p>
    <w:p w:rsidR="00B82024" w:rsidRPr="00B82024" w:rsidRDefault="00B82024" w:rsidP="00C251F3">
      <w:pPr>
        <w:spacing w:after="0" w:line="240" w:lineRule="auto"/>
        <w:jc w:val="both"/>
        <w:rPr>
          <w:rFonts w:ascii="Arial" w:eastAsia="Arial" w:hAnsi="Arial" w:cs="Arial"/>
          <w:sz w:val="16"/>
          <w:szCs w:val="16"/>
        </w:rPr>
      </w:pPr>
    </w:p>
    <w:p w:rsidR="000017E7" w:rsidRDefault="00055A53" w:rsidP="00C251F3">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 xml:space="preserve">Source: </w:t>
      </w:r>
      <w:r w:rsidR="00B82024">
        <w:rPr>
          <w:rFonts w:ascii="Arial" w:eastAsia="Arial" w:hAnsi="Arial" w:cs="Arial"/>
          <w:i/>
          <w:color w:val="0070C0"/>
          <w:sz w:val="16"/>
          <w:szCs w:val="16"/>
        </w:rPr>
        <w:t xml:space="preserve">DOH </w:t>
      </w:r>
      <w:r w:rsidR="00B82024" w:rsidRPr="00B82024">
        <w:rPr>
          <w:rFonts w:ascii="Arial" w:eastAsia="Arial" w:hAnsi="Arial" w:cs="Arial"/>
          <w:i/>
          <w:color w:val="0070C0"/>
          <w:sz w:val="16"/>
          <w:szCs w:val="16"/>
        </w:rPr>
        <w:t>through the National Disaster Risk Reduction and Management Council</w:t>
      </w:r>
      <w:r w:rsidR="00B82024">
        <w:rPr>
          <w:rFonts w:ascii="Arial" w:eastAsia="Arial" w:hAnsi="Arial" w:cs="Arial"/>
          <w:i/>
          <w:color w:val="0070C0"/>
          <w:sz w:val="16"/>
          <w:szCs w:val="16"/>
        </w:rPr>
        <w:t xml:space="preserve"> (NDRRMC)</w:t>
      </w:r>
    </w:p>
    <w:p w:rsidR="000017E7" w:rsidRDefault="000017E7" w:rsidP="00C251F3">
      <w:pPr>
        <w:spacing w:after="0" w:line="240" w:lineRule="auto"/>
        <w:rPr>
          <w:rFonts w:ascii="Arial" w:eastAsia="Arial" w:hAnsi="Arial" w:cs="Arial"/>
          <w:b/>
          <w:color w:val="002060"/>
          <w:sz w:val="28"/>
          <w:szCs w:val="28"/>
        </w:rPr>
      </w:pPr>
    </w:p>
    <w:p w:rsidR="00B82024" w:rsidRDefault="00B82024" w:rsidP="00C251F3">
      <w:pPr>
        <w:spacing w:after="0" w:line="240" w:lineRule="auto"/>
        <w:rPr>
          <w:rFonts w:ascii="Arial" w:eastAsia="Arial" w:hAnsi="Arial" w:cs="Arial"/>
          <w:b/>
          <w:color w:val="002060"/>
          <w:sz w:val="28"/>
          <w:szCs w:val="28"/>
        </w:rPr>
      </w:pPr>
    </w:p>
    <w:p w:rsidR="000017E7" w:rsidRDefault="00055A53" w:rsidP="00C251F3">
      <w:pPr>
        <w:spacing w:after="0" w:line="240" w:lineRule="auto"/>
        <w:rPr>
          <w:rFonts w:ascii="Arial" w:eastAsia="Arial" w:hAnsi="Arial" w:cs="Arial"/>
          <w:b/>
          <w:color w:val="002060"/>
          <w:sz w:val="28"/>
          <w:szCs w:val="28"/>
        </w:rPr>
      </w:pPr>
      <w:r>
        <w:rPr>
          <w:rFonts w:ascii="Arial" w:eastAsia="Arial" w:hAnsi="Arial" w:cs="Arial"/>
          <w:b/>
          <w:color w:val="002060"/>
          <w:sz w:val="28"/>
          <w:szCs w:val="28"/>
        </w:rPr>
        <w:t>Status of Prepositioned Resources: Stockpile and Standby Funds</w:t>
      </w:r>
    </w:p>
    <w:p w:rsidR="00B82024" w:rsidRDefault="00B82024" w:rsidP="00C251F3">
      <w:pPr>
        <w:spacing w:after="0" w:line="240" w:lineRule="auto"/>
        <w:rPr>
          <w:rFonts w:ascii="Arial" w:eastAsia="Arial" w:hAnsi="Arial" w:cs="Arial"/>
          <w:sz w:val="24"/>
          <w:szCs w:val="24"/>
        </w:rPr>
      </w:pPr>
    </w:p>
    <w:p w:rsidR="000017E7" w:rsidRDefault="00B82024" w:rsidP="00C251F3">
      <w:pPr>
        <w:spacing w:after="0" w:line="240" w:lineRule="auto"/>
        <w:jc w:val="both"/>
        <w:rPr>
          <w:rFonts w:ascii="Arial" w:eastAsia="Arial" w:hAnsi="Arial" w:cs="Arial"/>
          <w:sz w:val="24"/>
          <w:szCs w:val="24"/>
        </w:rPr>
      </w:pPr>
      <w:r w:rsidRPr="00B82024">
        <w:rPr>
          <w:rFonts w:ascii="Arial" w:eastAsia="Arial" w:hAnsi="Arial" w:cs="Arial"/>
          <w:sz w:val="24"/>
          <w:szCs w:val="24"/>
        </w:rPr>
        <w:t>The DSWD Central Office (CO), Field Offices (FOs), a</w:t>
      </w:r>
      <w:r>
        <w:rPr>
          <w:rFonts w:ascii="Arial" w:eastAsia="Arial" w:hAnsi="Arial" w:cs="Arial"/>
          <w:sz w:val="24"/>
          <w:szCs w:val="24"/>
        </w:rPr>
        <w:t xml:space="preserve">nd National Resource Operations </w:t>
      </w:r>
      <w:r w:rsidRPr="00B82024">
        <w:rPr>
          <w:rFonts w:ascii="Arial" w:eastAsia="Arial" w:hAnsi="Arial" w:cs="Arial"/>
          <w:sz w:val="24"/>
          <w:szCs w:val="24"/>
        </w:rPr>
        <w:t>Center (NROC) ha</w:t>
      </w:r>
      <w:r>
        <w:rPr>
          <w:rFonts w:ascii="Arial" w:eastAsia="Arial" w:hAnsi="Arial" w:cs="Arial"/>
          <w:sz w:val="24"/>
          <w:szCs w:val="24"/>
        </w:rPr>
        <w:t xml:space="preserve">ve stockpiles and standby funds </w:t>
      </w:r>
      <w:r w:rsidRPr="00B82024">
        <w:rPr>
          <w:rFonts w:ascii="Arial" w:eastAsia="Arial" w:hAnsi="Arial" w:cs="Arial"/>
          <w:sz w:val="24"/>
          <w:szCs w:val="24"/>
        </w:rPr>
        <w:t xml:space="preserve">amounting to </w:t>
      </w:r>
      <w:r w:rsidRPr="0059025F">
        <w:rPr>
          <w:rFonts w:ascii="Arial" w:eastAsia="Arial" w:hAnsi="Arial" w:cs="Arial"/>
          <w:b/>
          <w:color w:val="0070C0"/>
          <w:sz w:val="24"/>
          <w:szCs w:val="24"/>
        </w:rPr>
        <w:t>₱</w:t>
      </w:r>
      <w:r w:rsidR="00BA5D78" w:rsidRPr="00BA5D78">
        <w:rPr>
          <w:rFonts w:ascii="Arial" w:eastAsia="Arial" w:hAnsi="Arial" w:cs="Arial"/>
          <w:b/>
          <w:color w:val="0070C0"/>
          <w:sz w:val="24"/>
          <w:szCs w:val="24"/>
        </w:rPr>
        <w:t xml:space="preserve">1,996,760,560.16 </w:t>
      </w:r>
      <w:r w:rsidRPr="00B82024">
        <w:rPr>
          <w:rFonts w:ascii="Arial" w:eastAsia="Arial" w:hAnsi="Arial" w:cs="Arial"/>
          <w:sz w:val="24"/>
          <w:szCs w:val="24"/>
        </w:rPr>
        <w:t>with breakdown as follows (see Table 1):</w:t>
      </w:r>
    </w:p>
    <w:p w:rsidR="0059025F" w:rsidRDefault="0059025F" w:rsidP="00C251F3">
      <w:pPr>
        <w:spacing w:after="0" w:line="240" w:lineRule="auto"/>
        <w:jc w:val="both"/>
        <w:rPr>
          <w:rFonts w:ascii="Arial" w:eastAsia="Arial" w:hAnsi="Arial" w:cs="Arial"/>
          <w:sz w:val="24"/>
          <w:szCs w:val="24"/>
        </w:rPr>
      </w:pPr>
    </w:p>
    <w:p w:rsidR="0059025F" w:rsidRDefault="00055A53" w:rsidP="00C251F3">
      <w:pPr>
        <w:pStyle w:val="ListParagraph"/>
        <w:numPr>
          <w:ilvl w:val="0"/>
          <w:numId w:val="3"/>
        </w:numPr>
        <w:spacing w:after="0" w:line="240" w:lineRule="auto"/>
        <w:ind w:left="360"/>
        <w:rPr>
          <w:rFonts w:ascii="Arial" w:eastAsia="Arial" w:hAnsi="Arial" w:cs="Arial"/>
          <w:b/>
          <w:color w:val="002060"/>
          <w:sz w:val="24"/>
          <w:szCs w:val="24"/>
        </w:rPr>
      </w:pPr>
      <w:r w:rsidRPr="0059025F">
        <w:rPr>
          <w:rFonts w:ascii="Arial" w:eastAsia="Arial" w:hAnsi="Arial" w:cs="Arial"/>
          <w:b/>
          <w:color w:val="002060"/>
          <w:sz w:val="24"/>
          <w:szCs w:val="24"/>
        </w:rPr>
        <w:t>Standby Funds</w:t>
      </w:r>
    </w:p>
    <w:p w:rsidR="0059025F" w:rsidRPr="0059025F" w:rsidRDefault="0059025F" w:rsidP="00C251F3">
      <w:pPr>
        <w:pStyle w:val="ListParagraph"/>
        <w:spacing w:after="0" w:line="240" w:lineRule="auto"/>
        <w:ind w:left="360"/>
        <w:jc w:val="both"/>
        <w:rPr>
          <w:rFonts w:ascii="Arial" w:eastAsia="Arial" w:hAnsi="Arial" w:cs="Arial"/>
          <w:b/>
          <w:color w:val="002060"/>
          <w:sz w:val="24"/>
          <w:szCs w:val="24"/>
        </w:rPr>
      </w:pPr>
      <w:r w:rsidRPr="0059025F">
        <w:rPr>
          <w:rFonts w:ascii="Arial" w:eastAsia="Arial" w:hAnsi="Arial" w:cs="Arial"/>
          <w:sz w:val="24"/>
          <w:szCs w:val="24"/>
        </w:rPr>
        <w:t xml:space="preserve">A total of </w:t>
      </w:r>
      <w:r w:rsidRPr="00BC6DFC">
        <w:rPr>
          <w:rFonts w:ascii="Arial" w:eastAsia="Arial" w:hAnsi="Arial" w:cs="Arial"/>
          <w:b/>
          <w:sz w:val="24"/>
          <w:szCs w:val="24"/>
        </w:rPr>
        <w:t>₱1,293,580,076.99</w:t>
      </w:r>
      <w:r w:rsidRPr="00BC6DFC">
        <w:rPr>
          <w:rFonts w:ascii="Arial" w:eastAsia="Arial" w:hAnsi="Arial" w:cs="Arial"/>
          <w:sz w:val="24"/>
          <w:szCs w:val="24"/>
        </w:rPr>
        <w:t xml:space="preserve"> </w:t>
      </w:r>
      <w:r w:rsidRPr="0059025F">
        <w:rPr>
          <w:rFonts w:ascii="Arial" w:eastAsia="Arial" w:hAnsi="Arial" w:cs="Arial"/>
          <w:sz w:val="24"/>
          <w:szCs w:val="24"/>
        </w:rPr>
        <w:t xml:space="preserve">standby funds in the CO and FOs. Of the said amount, </w:t>
      </w:r>
      <w:r w:rsidRPr="00BC6DFC">
        <w:rPr>
          <w:rFonts w:ascii="Arial" w:eastAsia="Arial" w:hAnsi="Arial" w:cs="Arial"/>
          <w:b/>
          <w:sz w:val="24"/>
          <w:szCs w:val="24"/>
        </w:rPr>
        <w:t>₱1,253,367,735.97</w:t>
      </w:r>
      <w:r w:rsidR="00BC6DFC">
        <w:rPr>
          <w:rFonts w:ascii="Arial" w:eastAsia="Arial" w:hAnsi="Arial" w:cs="Arial"/>
          <w:sz w:val="24"/>
          <w:szCs w:val="24"/>
        </w:rPr>
        <w:t xml:space="preserve"> </w:t>
      </w:r>
      <w:r w:rsidRPr="0059025F">
        <w:rPr>
          <w:rFonts w:ascii="Arial" w:eastAsia="Arial" w:hAnsi="Arial" w:cs="Arial"/>
          <w:sz w:val="24"/>
          <w:szCs w:val="24"/>
        </w:rPr>
        <w:t>is the available Quick Response Fund (QRF) in the CO.</w:t>
      </w:r>
    </w:p>
    <w:p w:rsidR="000017E7" w:rsidRDefault="000017E7" w:rsidP="00C251F3">
      <w:pPr>
        <w:spacing w:after="0" w:line="240" w:lineRule="auto"/>
        <w:rPr>
          <w:rFonts w:ascii="Arial" w:eastAsia="Arial" w:hAnsi="Arial" w:cs="Arial"/>
          <w:b/>
          <w:color w:val="002060"/>
          <w:sz w:val="24"/>
          <w:szCs w:val="24"/>
        </w:rPr>
      </w:pPr>
    </w:p>
    <w:p w:rsidR="0059025F" w:rsidRDefault="00055A53" w:rsidP="00C251F3">
      <w:pPr>
        <w:pStyle w:val="ListParagraph"/>
        <w:numPr>
          <w:ilvl w:val="0"/>
          <w:numId w:val="3"/>
        </w:numPr>
        <w:spacing w:after="0" w:line="240" w:lineRule="auto"/>
        <w:ind w:left="360"/>
        <w:rPr>
          <w:rFonts w:ascii="Arial" w:eastAsia="Arial" w:hAnsi="Arial" w:cs="Arial"/>
          <w:b/>
          <w:color w:val="002060"/>
          <w:sz w:val="24"/>
          <w:szCs w:val="24"/>
        </w:rPr>
      </w:pPr>
      <w:r w:rsidRPr="0059025F">
        <w:rPr>
          <w:rFonts w:ascii="Arial" w:eastAsia="Arial" w:hAnsi="Arial" w:cs="Arial"/>
          <w:b/>
          <w:color w:val="002060"/>
          <w:sz w:val="24"/>
          <w:szCs w:val="24"/>
        </w:rPr>
        <w:t>Stockpiles</w:t>
      </w:r>
    </w:p>
    <w:p w:rsidR="00E80887" w:rsidRPr="0059025F" w:rsidRDefault="0059025F" w:rsidP="00C251F3">
      <w:pPr>
        <w:pStyle w:val="ListParagraph"/>
        <w:spacing w:after="0" w:line="240" w:lineRule="auto"/>
        <w:ind w:left="360"/>
        <w:jc w:val="both"/>
        <w:rPr>
          <w:rFonts w:ascii="Arial" w:eastAsia="Arial" w:hAnsi="Arial" w:cs="Arial"/>
          <w:sz w:val="24"/>
          <w:szCs w:val="24"/>
        </w:rPr>
      </w:pPr>
      <w:r w:rsidRPr="0059025F">
        <w:rPr>
          <w:rFonts w:ascii="Arial" w:eastAsia="Arial" w:hAnsi="Arial" w:cs="Arial"/>
          <w:sz w:val="24"/>
          <w:szCs w:val="24"/>
        </w:rPr>
        <w:t xml:space="preserve">A total of </w:t>
      </w:r>
      <w:r w:rsidR="00BC6DFC" w:rsidRPr="00BC6DFC">
        <w:rPr>
          <w:rFonts w:ascii="Arial" w:eastAsia="Arial" w:hAnsi="Arial" w:cs="Arial"/>
          <w:b/>
          <w:color w:val="0070C0"/>
          <w:sz w:val="24"/>
          <w:szCs w:val="24"/>
        </w:rPr>
        <w:t>280,618</w:t>
      </w:r>
      <w:r w:rsidR="00BC6DFC">
        <w:rPr>
          <w:rFonts w:ascii="Arial" w:eastAsia="Arial" w:hAnsi="Arial" w:cs="Arial"/>
          <w:b/>
          <w:color w:val="0070C0"/>
          <w:sz w:val="24"/>
          <w:szCs w:val="24"/>
        </w:rPr>
        <w:t xml:space="preserve"> </w:t>
      </w:r>
      <w:r w:rsidRPr="0059025F">
        <w:rPr>
          <w:rFonts w:ascii="Arial" w:eastAsia="Arial" w:hAnsi="Arial" w:cs="Arial"/>
          <w:b/>
          <w:color w:val="0070C0"/>
          <w:sz w:val="24"/>
          <w:szCs w:val="24"/>
        </w:rPr>
        <w:t>family food packs (FFPs)</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amounting to </w:t>
      </w:r>
      <w:r w:rsidRPr="0059025F">
        <w:rPr>
          <w:rFonts w:ascii="Arial" w:eastAsia="Arial" w:hAnsi="Arial" w:cs="Arial"/>
          <w:b/>
          <w:color w:val="0070C0"/>
          <w:sz w:val="24"/>
          <w:szCs w:val="24"/>
        </w:rPr>
        <w:t>₱</w:t>
      </w:r>
      <w:r w:rsidR="00BC6DFC" w:rsidRPr="00BC6DFC">
        <w:rPr>
          <w:rFonts w:ascii="Arial" w:eastAsia="Arial" w:hAnsi="Arial" w:cs="Arial"/>
          <w:b/>
          <w:color w:val="0070C0"/>
          <w:sz w:val="24"/>
          <w:szCs w:val="24"/>
        </w:rPr>
        <w:t>103,800,469.13</w:t>
      </w:r>
      <w:r w:rsidRPr="0059025F">
        <w:rPr>
          <w:rFonts w:ascii="Arial" w:eastAsia="Arial" w:hAnsi="Arial" w:cs="Arial"/>
          <w:sz w:val="24"/>
          <w:szCs w:val="24"/>
        </w:rPr>
        <w:t>,</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and </w:t>
      </w:r>
      <w:r w:rsidRPr="0059025F">
        <w:rPr>
          <w:rFonts w:ascii="Arial" w:eastAsia="Arial" w:hAnsi="Arial" w:cs="Arial"/>
          <w:b/>
          <w:color w:val="0070C0"/>
          <w:sz w:val="24"/>
          <w:szCs w:val="24"/>
        </w:rPr>
        <w:t>other food and non-food items (FNIs)</w:t>
      </w:r>
      <w:r w:rsidRPr="0059025F">
        <w:rPr>
          <w:rFonts w:ascii="Arial" w:eastAsia="Arial" w:hAnsi="Arial" w:cs="Arial"/>
          <w:color w:val="0070C0"/>
          <w:sz w:val="24"/>
          <w:szCs w:val="24"/>
        </w:rPr>
        <w:t xml:space="preserve"> </w:t>
      </w:r>
      <w:r w:rsidRPr="0059025F">
        <w:rPr>
          <w:rFonts w:ascii="Arial" w:eastAsia="Arial" w:hAnsi="Arial" w:cs="Arial"/>
          <w:sz w:val="24"/>
          <w:szCs w:val="24"/>
        </w:rPr>
        <w:t xml:space="preserve">amounting to </w:t>
      </w:r>
      <w:r w:rsidRPr="0059025F">
        <w:rPr>
          <w:rFonts w:ascii="Arial" w:eastAsia="Arial" w:hAnsi="Arial" w:cs="Arial"/>
          <w:b/>
          <w:color w:val="0070C0"/>
          <w:sz w:val="24"/>
          <w:szCs w:val="24"/>
        </w:rPr>
        <w:t>₱</w:t>
      </w:r>
      <w:r w:rsidR="00BC6DFC" w:rsidRPr="00BC6DFC">
        <w:rPr>
          <w:rFonts w:ascii="Arial" w:eastAsia="Arial" w:hAnsi="Arial" w:cs="Arial"/>
          <w:b/>
          <w:color w:val="0070C0"/>
          <w:sz w:val="24"/>
          <w:szCs w:val="24"/>
        </w:rPr>
        <w:t xml:space="preserve">599,380,014.04 </w:t>
      </w:r>
      <w:r>
        <w:rPr>
          <w:rFonts w:ascii="Arial" w:eastAsia="Arial" w:hAnsi="Arial" w:cs="Arial"/>
          <w:sz w:val="24"/>
          <w:szCs w:val="24"/>
        </w:rPr>
        <w:t>are available</w:t>
      </w:r>
      <w:r w:rsidRPr="0059025F">
        <w:rPr>
          <w:rFonts w:ascii="Arial" w:eastAsia="Arial" w:hAnsi="Arial" w:cs="Arial"/>
          <w:sz w:val="24"/>
          <w:szCs w:val="24"/>
        </w:rPr>
        <w:t>.</w:t>
      </w:r>
    </w:p>
    <w:p w:rsidR="0059025F" w:rsidRDefault="0059025F" w:rsidP="00C251F3">
      <w:pPr>
        <w:spacing w:after="0" w:line="240" w:lineRule="auto"/>
        <w:rPr>
          <w:rFonts w:ascii="Arial" w:eastAsia="Arial" w:hAnsi="Arial" w:cs="Arial"/>
          <w:b/>
          <w:i/>
          <w:color w:val="002060"/>
          <w:sz w:val="20"/>
          <w:szCs w:val="24"/>
        </w:rPr>
      </w:pPr>
    </w:p>
    <w:p w:rsidR="00B82024" w:rsidRDefault="00B82024" w:rsidP="00C251F3">
      <w:pPr>
        <w:spacing w:after="0" w:line="240" w:lineRule="auto"/>
        <w:rPr>
          <w:rFonts w:ascii="Arial" w:eastAsia="Arial" w:hAnsi="Arial" w:cs="Arial"/>
          <w:b/>
          <w:i/>
          <w:sz w:val="20"/>
          <w:szCs w:val="24"/>
        </w:rPr>
      </w:pPr>
      <w:r w:rsidRPr="0059025F">
        <w:rPr>
          <w:rFonts w:ascii="Arial" w:eastAsia="Arial" w:hAnsi="Arial" w:cs="Arial"/>
          <w:b/>
          <w:i/>
          <w:sz w:val="20"/>
          <w:szCs w:val="24"/>
        </w:rPr>
        <w:t>Table 1. Available Standby Funds and Stockpiles</w:t>
      </w:r>
    </w:p>
    <w:tbl>
      <w:tblPr>
        <w:tblW w:w="9737" w:type="dxa"/>
        <w:tblCellMar>
          <w:left w:w="0" w:type="dxa"/>
          <w:right w:w="0" w:type="dxa"/>
        </w:tblCellMar>
        <w:tblLook w:val="04A0" w:firstRow="1" w:lastRow="0" w:firstColumn="1" w:lastColumn="0" w:noHBand="0" w:noVBand="1"/>
      </w:tblPr>
      <w:tblGrid>
        <w:gridCol w:w="1213"/>
        <w:gridCol w:w="1399"/>
        <w:gridCol w:w="712"/>
        <w:gridCol w:w="1155"/>
        <w:gridCol w:w="1357"/>
        <w:gridCol w:w="1247"/>
        <w:gridCol w:w="1255"/>
        <w:gridCol w:w="1399"/>
      </w:tblGrid>
      <w:tr w:rsidR="00BC6DFC" w:rsidRPr="00BC6DFC" w:rsidTr="00BC6DFC">
        <w:trPr>
          <w:trHeight w:val="20"/>
          <w:tblHeader/>
        </w:trPr>
        <w:tc>
          <w:tcPr>
            <w:tcW w:w="0" w:type="auto"/>
            <w:vMerge w:val="restart"/>
            <w:tcBorders>
              <w:top w:val="single" w:sz="6" w:space="0" w:color="000000"/>
              <w:left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sz w:val="18"/>
                <w:szCs w:val="18"/>
                <w:lang w:eastAsia="en-PH"/>
              </w:rPr>
            </w:pPr>
            <w:r w:rsidRPr="00BC6DFC">
              <w:rPr>
                <w:rFonts w:ascii="Arial Narrow" w:eastAsia="Times New Roman" w:hAnsi="Arial Narrow" w:cs="Times New Roman"/>
                <w:b/>
                <w:sz w:val="18"/>
                <w:szCs w:val="18"/>
                <w:lang w:eastAsia="en-PH"/>
              </w:rPr>
              <w:t>OFFICE</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STANDBY FUNDS</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FAMILY FOOD PACKS</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Other Food Items</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Non Food Items</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SUB-TOTAL </w:t>
            </w:r>
          </w:p>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(Food and NFIs)</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Total </w:t>
            </w:r>
          </w:p>
          <w:p w:rsid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 xml:space="preserve">STANDBY FUNDS </w:t>
            </w:r>
          </w:p>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&amp; STOCKPILE</w:t>
            </w:r>
          </w:p>
        </w:tc>
      </w:tr>
      <w:tr w:rsidR="00BC6DFC" w:rsidRPr="00BC6DFC" w:rsidTr="00BC6DFC">
        <w:trPr>
          <w:trHeight w:val="20"/>
          <w:tblHeader/>
        </w:trPr>
        <w:tc>
          <w:tcPr>
            <w:tcW w:w="0" w:type="auto"/>
            <w:vMerge/>
            <w:tcBorders>
              <w:left w:val="single" w:sz="6" w:space="0" w:color="000000"/>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Quantity</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iCs/>
                <w:sz w:val="18"/>
                <w:szCs w:val="18"/>
                <w:lang w:eastAsia="en-PH"/>
              </w:rPr>
            </w:pPr>
            <w:r w:rsidRPr="00BC6DFC">
              <w:rPr>
                <w:rFonts w:ascii="Arial Narrow" w:eastAsia="Times New Roman" w:hAnsi="Arial Narrow" w:cs="Times New Roman"/>
                <w:b/>
                <w:bCs/>
                <w:iCs/>
                <w:sz w:val="18"/>
                <w:szCs w:val="18"/>
                <w:lang w:eastAsia="en-PH"/>
              </w:rPr>
              <w:t>Total Cost</w:t>
            </w: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c>
          <w:tcPr>
            <w:tcW w:w="0" w:type="auto"/>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rsidR="00BC6DFC" w:rsidRPr="00BC6DFC" w:rsidRDefault="00BC6DFC" w:rsidP="00BC6DFC">
            <w:pPr>
              <w:widowControl/>
              <w:spacing w:after="0" w:line="240" w:lineRule="auto"/>
              <w:rPr>
                <w:rFonts w:ascii="Arial Narrow" w:eastAsia="Times New Roman" w:hAnsi="Arial Narrow" w:cs="Times New Roman"/>
                <w:b/>
                <w:bCs/>
                <w:iCs/>
                <w:sz w:val="18"/>
                <w:szCs w:val="18"/>
                <w:lang w:eastAsia="en-PH"/>
              </w:rPr>
            </w:pPr>
          </w:p>
        </w:tc>
      </w:tr>
      <w:tr w:rsidR="00BC6DFC" w:rsidRPr="00BC6DFC" w:rsidTr="00BC6DFC">
        <w:trPr>
          <w:trHeight w:val="20"/>
        </w:trPr>
        <w:tc>
          <w:tcPr>
            <w:tcW w:w="0" w:type="auto"/>
            <w:tcBorders>
              <w:top w:val="single" w:sz="6" w:space="0" w:color="CCCCCC"/>
              <w:left w:val="single" w:sz="6" w:space="0" w:color="000000"/>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TOTAL</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1,293,580,076.99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center"/>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280,618</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103,800,469.13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168,359,996.90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431,020,017.14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599,380,014.04 </w:t>
            </w:r>
          </w:p>
        </w:tc>
        <w:tc>
          <w:tcPr>
            <w:tcW w:w="0" w:type="auto"/>
            <w:tcBorders>
              <w:top w:val="single" w:sz="6" w:space="0" w:color="CCCCCC"/>
              <w:left w:val="single" w:sz="6" w:space="0" w:color="CCCCCC"/>
              <w:bottom w:val="double" w:sz="6" w:space="0" w:color="000000"/>
              <w:right w:val="single" w:sz="6" w:space="0" w:color="000000"/>
            </w:tcBorders>
            <w:shd w:val="clear" w:color="auto" w:fill="D9D9D9" w:themeFill="background1" w:themeFillShade="D9"/>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b/>
                <w:bCs/>
                <w:sz w:val="18"/>
                <w:szCs w:val="18"/>
                <w:lang w:eastAsia="en-PH"/>
              </w:rPr>
            </w:pPr>
            <w:r w:rsidRPr="00BC6DFC">
              <w:rPr>
                <w:rFonts w:ascii="Arial Narrow" w:eastAsia="Times New Roman" w:hAnsi="Arial Narrow" w:cs="Times New Roman"/>
                <w:b/>
                <w:bCs/>
                <w:sz w:val="18"/>
                <w:szCs w:val="18"/>
                <w:lang w:eastAsia="en-PH"/>
              </w:rPr>
              <w:t xml:space="preserve">1,996,760,560.16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Central Office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263238"/>
                <w:sz w:val="18"/>
                <w:szCs w:val="18"/>
                <w:lang w:eastAsia="en-PH"/>
              </w:rPr>
            </w:pPr>
            <w:r w:rsidRPr="00BC6DFC">
              <w:rPr>
                <w:rFonts w:ascii="Arial Narrow" w:eastAsia="Times New Roman" w:hAnsi="Arial Narrow" w:cs="Times New Roman"/>
                <w:color w:val="263238"/>
                <w:sz w:val="18"/>
                <w:szCs w:val="18"/>
                <w:lang w:eastAsia="en-PH"/>
              </w:rPr>
              <w:t>1,253,367,735.97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1,253,367,735.97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NRLMB - NROC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84,898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30,734,440.00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25,033,896.34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196,090,074.48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221,123,970.82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251,858,410.82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NRLMB - VDRC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2,567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941,120.00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6,747,536.80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6,358,727.50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13,106,264.30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14,047,384.30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4,007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1,488,318.08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245,144.64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36,791,330.65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37,036,475.29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38,524,793.37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2,829,067.84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16,458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5,839,564.62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3,149,722.00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6,057,718.95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9,207,440.95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17,876,073.41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3,000,550.00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8,822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3,615,137.90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1,956,002.70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4,735,242.90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6,691,245.60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13,306,933.50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CALABARZON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12,050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3,929,189.60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1,213,850.00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8,639,451.49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9,853,301.49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16,782,491.09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MIMAROPA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1,451,652.18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30,615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13,776,750.00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5,339,530.60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6,886,713.04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12,226,243.64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27,454,645.82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18,538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5,716,656.94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5,550,788.00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31,924,347.16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37,475,135.16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46,191,792.10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1,162,699.50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18,356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6,521,040.00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39,145,071.10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6,394,504.00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45,539,575.10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53,223,314.60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15,110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5,439,600.00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5,698,008.45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7,814,979.35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13,512,987.80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21,952,587.80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VIII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3,000,550.00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318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119,145.06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2,658,560.88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12,351,635.08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15,010,195.96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18,129,891.02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IX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2,154,824.50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21,992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7,917,120.00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4,678,279.10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13,582,414.34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18,260,693.44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28,332,637.94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lastRenderedPageBreak/>
              <w:t>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3,106,997.00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14,929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5,421,163.64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28,783,887.83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19,736,865.19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48,520,753.02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57,048,913.66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XI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2,506,000.00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12,643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5,011,305.91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10,094,107.00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30,036,909.02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40,131,016.02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47,648,321.93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XII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2,721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1,091,121.00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14,524,219.00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13,606,581.36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28,130,800.36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32,221,921.36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CARAGA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13,574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5,007,136.20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4,678,279.10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 xml:space="preserve">3,518,063.06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8,196,342.16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16,203,478.36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NCR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142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53,553.88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260,800.00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11,414,374.86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11,675,174.86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14,728,728.74 </w:t>
            </w:r>
          </w:p>
        </w:tc>
      </w:tr>
      <w:tr w:rsidR="00BC6DFC" w:rsidRPr="00BC6DFC" w:rsidTr="00BC6DFC">
        <w:trPr>
          <w:trHeight w:val="2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rPr>
                <w:rFonts w:ascii="Arial Narrow" w:eastAsia="Times New Roman" w:hAnsi="Arial Narrow" w:cs="Times New Roman"/>
                <w:bCs/>
                <w:sz w:val="18"/>
                <w:szCs w:val="18"/>
                <w:lang w:eastAsia="en-PH"/>
              </w:rPr>
            </w:pPr>
            <w:r w:rsidRPr="00BC6DFC">
              <w:rPr>
                <w:rFonts w:ascii="Arial Narrow" w:eastAsia="Times New Roman" w:hAnsi="Arial Narrow" w:cs="Times New Roman"/>
                <w:bCs/>
                <w:sz w:val="18"/>
                <w:szCs w:val="18"/>
                <w:lang w:eastAsia="en-PH"/>
              </w:rPr>
              <w:t>CAR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C6DFC" w:rsidRPr="00BC6DFC" w:rsidRDefault="00BC6DFC" w:rsidP="00BC6DFC">
            <w:pPr>
              <w:widowControl/>
              <w:spacing w:after="0" w:line="240" w:lineRule="auto"/>
              <w:jc w:val="right"/>
              <w:rPr>
                <w:rFonts w:ascii="Arial Narrow" w:eastAsia="Times New Roman" w:hAnsi="Arial Narrow" w:cs="Times New Roman"/>
                <w:color w:val="000000"/>
                <w:sz w:val="18"/>
                <w:szCs w:val="18"/>
                <w:lang w:eastAsia="en-PH"/>
              </w:rPr>
            </w:pPr>
            <w:r w:rsidRPr="00BC6DFC">
              <w:rPr>
                <w:rFonts w:ascii="Arial Narrow" w:eastAsia="Times New Roman" w:hAnsi="Arial Narrow" w:cs="Times New Roman"/>
                <w:color w:val="000000"/>
                <w:sz w:val="18"/>
                <w:szCs w:val="18"/>
                <w:lang w:eastAsia="en-PH"/>
              </w:rPr>
              <w:t>3,000,000.00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center"/>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2,878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1,178,106.30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8,602,313.36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15,080,084.71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23,682,398.07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C6DFC" w:rsidRPr="00BC6DFC" w:rsidRDefault="00BC6DFC" w:rsidP="00BC6DFC">
            <w:pPr>
              <w:widowControl/>
              <w:spacing w:after="0" w:line="240" w:lineRule="auto"/>
              <w:jc w:val="right"/>
              <w:rPr>
                <w:rFonts w:ascii="Arial Narrow" w:eastAsia="Times New Roman" w:hAnsi="Arial Narrow" w:cs="Times New Roman"/>
                <w:sz w:val="18"/>
                <w:szCs w:val="18"/>
                <w:lang w:eastAsia="en-PH"/>
              </w:rPr>
            </w:pPr>
            <w:r w:rsidRPr="00BC6DFC">
              <w:rPr>
                <w:rFonts w:ascii="Arial Narrow" w:eastAsia="Times New Roman" w:hAnsi="Arial Narrow" w:cs="Times New Roman"/>
                <w:sz w:val="18"/>
                <w:szCs w:val="18"/>
                <w:lang w:eastAsia="en-PH"/>
              </w:rPr>
              <w:t xml:space="preserve">27,860,504.37 </w:t>
            </w:r>
          </w:p>
        </w:tc>
      </w:tr>
    </w:tbl>
    <w:p w:rsidR="000017E7" w:rsidRPr="007C3BD9" w:rsidRDefault="00055A53" w:rsidP="00BC6DFC">
      <w:pPr>
        <w:spacing w:after="0" w:line="240" w:lineRule="auto"/>
        <w:jc w:val="both"/>
        <w:rPr>
          <w:rFonts w:ascii="Arial" w:eastAsia="Arial" w:hAnsi="Arial" w:cs="Arial"/>
          <w:i/>
          <w:sz w:val="16"/>
          <w:szCs w:val="16"/>
        </w:rPr>
      </w:pPr>
      <w:r w:rsidRPr="007C3BD9">
        <w:rPr>
          <w:rFonts w:ascii="Arial" w:eastAsia="Arial" w:hAnsi="Arial" w:cs="Arial"/>
          <w:i/>
          <w:sz w:val="16"/>
          <w:szCs w:val="16"/>
        </w:rPr>
        <w:t xml:space="preserve">Note: </w:t>
      </w:r>
      <w:r w:rsidR="00BC6DFC">
        <w:rPr>
          <w:rFonts w:ascii="Arial" w:eastAsia="Arial" w:hAnsi="Arial" w:cs="Arial"/>
          <w:i/>
          <w:sz w:val="16"/>
          <w:szCs w:val="16"/>
        </w:rPr>
        <w:t xml:space="preserve">The </w:t>
      </w:r>
      <w:r w:rsidRPr="007C3BD9">
        <w:rPr>
          <w:rFonts w:ascii="Arial" w:eastAsia="Arial" w:hAnsi="Arial" w:cs="Arial"/>
          <w:i/>
          <w:sz w:val="16"/>
          <w:szCs w:val="16"/>
        </w:rPr>
        <w:t xml:space="preserve">Inventory Summary </w:t>
      </w:r>
      <w:r w:rsidR="00BC6DFC">
        <w:rPr>
          <w:rFonts w:ascii="Arial" w:eastAsia="Arial" w:hAnsi="Arial" w:cs="Arial"/>
          <w:i/>
          <w:sz w:val="16"/>
          <w:szCs w:val="16"/>
        </w:rPr>
        <w:t xml:space="preserve">is </w:t>
      </w:r>
      <w:r w:rsidRPr="007C3BD9">
        <w:rPr>
          <w:rFonts w:ascii="Arial" w:eastAsia="Arial" w:hAnsi="Arial" w:cs="Arial"/>
          <w:i/>
          <w:sz w:val="16"/>
          <w:szCs w:val="16"/>
        </w:rPr>
        <w:t xml:space="preserve">as of </w:t>
      </w:r>
      <w:r w:rsidR="008D216D" w:rsidRPr="007C3BD9">
        <w:rPr>
          <w:rFonts w:ascii="Arial" w:eastAsia="Arial" w:hAnsi="Arial" w:cs="Arial"/>
          <w:i/>
          <w:sz w:val="16"/>
          <w:szCs w:val="16"/>
        </w:rPr>
        <w:t xml:space="preserve">20 March 2020, </w:t>
      </w:r>
      <w:r w:rsidR="00BC6DFC">
        <w:rPr>
          <w:rFonts w:ascii="Arial" w:eastAsia="Arial" w:hAnsi="Arial" w:cs="Arial"/>
          <w:i/>
          <w:sz w:val="16"/>
          <w:szCs w:val="16"/>
        </w:rPr>
        <w:t>5</w:t>
      </w:r>
      <w:r w:rsidR="008D216D" w:rsidRPr="007C3BD9">
        <w:rPr>
          <w:rFonts w:ascii="Arial" w:eastAsia="Arial" w:hAnsi="Arial" w:cs="Arial"/>
          <w:i/>
          <w:sz w:val="16"/>
          <w:szCs w:val="16"/>
        </w:rPr>
        <w:t>PM</w:t>
      </w:r>
      <w:r w:rsidR="00BC6DFC">
        <w:rPr>
          <w:rFonts w:ascii="Arial" w:eastAsia="Arial" w:hAnsi="Arial" w:cs="Arial"/>
          <w:i/>
          <w:sz w:val="16"/>
          <w:szCs w:val="16"/>
        </w:rPr>
        <w:t xml:space="preserve"> while the standby funds latest update is as of 11 March 2020 with ongoing replenishment.</w:t>
      </w:r>
    </w:p>
    <w:p w:rsidR="007C3BD9" w:rsidRDefault="007C3BD9" w:rsidP="00C251F3">
      <w:pPr>
        <w:spacing w:after="0" w:line="240" w:lineRule="auto"/>
        <w:jc w:val="right"/>
        <w:rPr>
          <w:rFonts w:ascii="Arial" w:eastAsia="Arial" w:hAnsi="Arial" w:cs="Arial"/>
          <w:i/>
          <w:color w:val="0070C0"/>
          <w:sz w:val="16"/>
          <w:szCs w:val="16"/>
        </w:rPr>
      </w:pPr>
    </w:p>
    <w:p w:rsidR="007C3BD9" w:rsidRDefault="007C3BD9" w:rsidP="00C251F3">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DSWD-NRLMB</w:t>
      </w:r>
    </w:p>
    <w:p w:rsidR="000017E7" w:rsidRDefault="000017E7" w:rsidP="00C251F3">
      <w:pPr>
        <w:spacing w:after="0" w:line="240" w:lineRule="auto"/>
        <w:rPr>
          <w:rFonts w:ascii="Arial" w:eastAsia="Arial" w:hAnsi="Arial" w:cs="Arial"/>
          <w:b/>
          <w:i/>
          <w:color w:val="002060"/>
          <w:sz w:val="16"/>
          <w:szCs w:val="16"/>
        </w:rPr>
      </w:pPr>
    </w:p>
    <w:p w:rsidR="007C3BD9" w:rsidRDefault="007C3BD9" w:rsidP="00C251F3">
      <w:pPr>
        <w:spacing w:after="0" w:line="240" w:lineRule="auto"/>
        <w:rPr>
          <w:rFonts w:ascii="Arial" w:eastAsia="Arial" w:hAnsi="Arial" w:cs="Arial"/>
          <w:b/>
          <w:color w:val="002060"/>
          <w:sz w:val="28"/>
          <w:szCs w:val="28"/>
        </w:rPr>
      </w:pPr>
    </w:p>
    <w:p w:rsidR="000017E7" w:rsidRDefault="00055A53" w:rsidP="00C251F3">
      <w:pPr>
        <w:spacing w:after="0" w:line="240" w:lineRule="auto"/>
        <w:rPr>
          <w:rFonts w:ascii="Arial" w:eastAsia="Arial" w:hAnsi="Arial" w:cs="Arial"/>
          <w:b/>
          <w:color w:val="002060"/>
          <w:sz w:val="28"/>
          <w:szCs w:val="28"/>
        </w:rPr>
      </w:pPr>
      <w:r>
        <w:rPr>
          <w:rFonts w:ascii="Arial" w:eastAsia="Arial" w:hAnsi="Arial" w:cs="Arial"/>
          <w:b/>
          <w:color w:val="002060"/>
          <w:sz w:val="28"/>
          <w:szCs w:val="28"/>
        </w:rPr>
        <w:t>Situational Reports</w:t>
      </w:r>
    </w:p>
    <w:p w:rsidR="000017E7" w:rsidRDefault="000017E7" w:rsidP="00C251F3">
      <w:pPr>
        <w:spacing w:after="0" w:line="240" w:lineRule="auto"/>
        <w:rPr>
          <w:rFonts w:ascii="Arial" w:eastAsia="Arial" w:hAnsi="Arial" w:cs="Arial"/>
          <w:b/>
          <w:color w:val="002060"/>
          <w:sz w:val="24"/>
          <w:szCs w:val="24"/>
        </w:rPr>
      </w:pPr>
    </w:p>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DSWD-DRMB</w:t>
      </w:r>
    </w:p>
    <w:tbl>
      <w:tblPr>
        <w:tblStyle w:val="a4"/>
        <w:tblW w:w="9743" w:type="dxa"/>
        <w:tblLayout w:type="fixed"/>
        <w:tblLook w:val="0400" w:firstRow="0" w:lastRow="0" w:firstColumn="0" w:lastColumn="0" w:noHBand="0" w:noVBand="1"/>
      </w:tblPr>
      <w:tblGrid>
        <w:gridCol w:w="2204"/>
        <w:gridCol w:w="7539"/>
      </w:tblGrid>
      <w:tr w:rsidR="000017E7"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Default="00055A5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59025F" w:rsidRPr="0059025F">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017E7" w:rsidRPr="001F5A2B" w:rsidRDefault="00256BF2"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1F5A2B">
              <w:rPr>
                <w:rFonts w:ascii="Arial" w:eastAsia="Arial" w:hAnsi="Arial" w:cs="Arial"/>
                <w:color w:val="0070C0"/>
                <w:sz w:val="20"/>
                <w:szCs w:val="20"/>
              </w:rPr>
              <w:t>21</w:t>
            </w:r>
            <w:r w:rsidR="0059025F" w:rsidRPr="001F5A2B">
              <w:rPr>
                <w:rFonts w:ascii="Arial" w:eastAsia="Arial" w:hAnsi="Arial" w:cs="Arial"/>
                <w:color w:val="0070C0"/>
                <w:sz w:val="20"/>
                <w:szCs w:val="20"/>
              </w:rPr>
              <w:t xml:space="preserve">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2367C" w:rsidRPr="001F5A2B" w:rsidRDefault="0059025F" w:rsidP="00C251F3">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1F5A2B">
              <w:rPr>
                <w:rFonts w:ascii="Arial" w:eastAsia="Arial" w:hAnsi="Arial" w:cs="Arial"/>
                <w:color w:val="0070C0"/>
                <w:sz w:val="20"/>
                <w:szCs w:val="20"/>
              </w:rPr>
              <w:t xml:space="preserve">The Disaster Response Management Bureau (DRMB) is on BLUE </w:t>
            </w:r>
            <w:r w:rsidR="00256BF2" w:rsidRPr="001F5A2B">
              <w:rPr>
                <w:rFonts w:ascii="Arial" w:eastAsia="Arial" w:hAnsi="Arial" w:cs="Arial"/>
                <w:color w:val="0070C0"/>
                <w:sz w:val="20"/>
                <w:szCs w:val="20"/>
              </w:rPr>
              <w:t xml:space="preserve">alert status </w:t>
            </w:r>
            <w:r w:rsidRPr="001F5A2B">
              <w:rPr>
                <w:rFonts w:ascii="Arial" w:eastAsia="Arial" w:hAnsi="Arial" w:cs="Arial"/>
                <w:color w:val="0070C0"/>
                <w:sz w:val="20"/>
                <w:szCs w:val="20"/>
              </w:rPr>
              <w:t>and is closely coordinating with DSWD Field Offices for significant disaster response updates.</w:t>
            </w:r>
          </w:p>
        </w:tc>
      </w:tr>
    </w:tbl>
    <w:p w:rsidR="000017E7" w:rsidRDefault="000017E7" w:rsidP="00C251F3">
      <w:pPr>
        <w:spacing w:after="0" w:line="240" w:lineRule="auto"/>
        <w:rPr>
          <w:rFonts w:ascii="Arial" w:eastAsia="Arial" w:hAnsi="Arial" w:cs="Arial"/>
          <w:i/>
          <w:color w:val="0070C0"/>
          <w:sz w:val="24"/>
          <w:szCs w:val="24"/>
        </w:rPr>
      </w:pPr>
    </w:p>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DSWD-NRLMB</w:t>
      </w:r>
    </w:p>
    <w:tbl>
      <w:tblPr>
        <w:tblStyle w:val="a4"/>
        <w:tblW w:w="9743" w:type="dxa"/>
        <w:tblLook w:val="0400" w:firstRow="0" w:lastRow="0" w:firstColumn="0" w:lastColumn="0" w:noHBand="0" w:noVBand="1"/>
      </w:tblPr>
      <w:tblGrid>
        <w:gridCol w:w="2204"/>
        <w:gridCol w:w="7539"/>
      </w:tblGrid>
      <w:tr w:rsidR="00535883" w:rsidTr="0002367C">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883" w:rsidRDefault="0053588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256BF2" w:rsidRPr="0002367C" w:rsidTr="0002367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6BF2" w:rsidRPr="001F5A2B" w:rsidRDefault="001F5A2B" w:rsidP="001F5A2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 xml:space="preserve">21 </w:t>
            </w:r>
            <w:r w:rsidRPr="001F5A2B">
              <w:rPr>
                <w:rFonts w:ascii="Arial" w:eastAsia="Arial" w:hAnsi="Arial" w:cs="Arial"/>
                <w:color w:val="0070C0"/>
                <w:sz w:val="20"/>
                <w:szCs w:val="20"/>
              </w:rPr>
              <w:t>M</w:t>
            </w:r>
            <w:r w:rsidR="00256BF2" w:rsidRPr="001F5A2B">
              <w:rPr>
                <w:rFonts w:ascii="Arial" w:eastAsia="Arial" w:hAnsi="Arial" w:cs="Arial"/>
                <w:color w:val="0070C0"/>
                <w:sz w:val="20"/>
                <w:szCs w:val="20"/>
              </w:rPr>
              <w:t>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F5A2B" w:rsidRDefault="00256BF2" w:rsidP="00256BF2">
            <w:pPr>
              <w:pStyle w:val="ListParagraph"/>
              <w:numPr>
                <w:ilvl w:val="0"/>
                <w:numId w:val="4"/>
              </w:numP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 xml:space="preserve">Received the augmentation requests from DSWD-FO NCR for the following LGUs: </w:t>
            </w:r>
          </w:p>
          <w:p w:rsidR="001F5A2B" w:rsidRPr="001F5A2B" w:rsidRDefault="001F5A2B" w:rsidP="001F5A2B">
            <w:pPr>
              <w:pStyle w:val="ListParagraph"/>
              <w:numPr>
                <w:ilvl w:val="0"/>
                <w:numId w:val="15"/>
              </w:numPr>
              <w:spacing w:after="0" w:line="240" w:lineRule="auto"/>
              <w:jc w:val="both"/>
              <w:rPr>
                <w:rFonts w:ascii="Arial" w:eastAsia="Arial" w:hAnsi="Arial" w:cs="Arial"/>
                <w:color w:val="0070C0"/>
                <w:sz w:val="20"/>
                <w:szCs w:val="20"/>
              </w:rPr>
            </w:pPr>
            <w:r w:rsidRPr="001F5A2B">
              <w:rPr>
                <w:rFonts w:ascii="Arial" w:eastAsia="Arial" w:hAnsi="Arial" w:cs="Arial"/>
                <w:color w:val="0070C0"/>
                <w:sz w:val="20"/>
                <w:szCs w:val="20"/>
              </w:rPr>
              <w:t>80,000 FFPs for</w:t>
            </w:r>
            <w:r>
              <w:rPr>
                <w:rFonts w:ascii="Arial" w:eastAsia="Arial" w:hAnsi="Arial" w:cs="Arial"/>
                <w:color w:val="0070C0"/>
                <w:sz w:val="20"/>
                <w:szCs w:val="20"/>
              </w:rPr>
              <w:t xml:space="preserve"> </w:t>
            </w:r>
            <w:r w:rsidRPr="001F5A2B">
              <w:rPr>
                <w:rFonts w:ascii="Arial" w:eastAsia="Arial" w:hAnsi="Arial" w:cs="Arial"/>
                <w:color w:val="0070C0"/>
                <w:sz w:val="20"/>
                <w:szCs w:val="20"/>
              </w:rPr>
              <w:t>Pateros, Manila, Navotas and Muntinlupa City. Out of this, a</w:t>
            </w:r>
            <w:r>
              <w:rPr>
                <w:rFonts w:ascii="Arial" w:eastAsia="Arial" w:hAnsi="Arial" w:cs="Arial"/>
                <w:color w:val="0070C0"/>
                <w:sz w:val="20"/>
                <w:szCs w:val="20"/>
              </w:rPr>
              <w:t xml:space="preserve"> </w:t>
            </w:r>
            <w:r w:rsidRPr="001F5A2B">
              <w:rPr>
                <w:rFonts w:ascii="Arial" w:eastAsia="Arial" w:hAnsi="Arial" w:cs="Arial"/>
                <w:color w:val="0070C0"/>
                <w:sz w:val="20"/>
                <w:szCs w:val="20"/>
              </w:rPr>
              <w:t>total of 6,500 F</w:t>
            </w:r>
            <w:r>
              <w:rPr>
                <w:rFonts w:ascii="Arial" w:eastAsia="Arial" w:hAnsi="Arial" w:cs="Arial"/>
                <w:color w:val="0070C0"/>
                <w:sz w:val="20"/>
                <w:szCs w:val="20"/>
              </w:rPr>
              <w:t>FPs have already been delivered.</w:t>
            </w:r>
          </w:p>
          <w:p w:rsidR="00256BF2" w:rsidRPr="0002367C" w:rsidRDefault="001F5A2B" w:rsidP="001F5A2B">
            <w:pPr>
              <w:pStyle w:val="ListParagraph"/>
              <w:numPr>
                <w:ilvl w:val="0"/>
                <w:numId w:val="15"/>
              </w:numPr>
              <w:spacing w:after="0" w:line="240" w:lineRule="auto"/>
              <w:jc w:val="both"/>
              <w:rPr>
                <w:rFonts w:ascii="Arial" w:eastAsia="Arial" w:hAnsi="Arial" w:cs="Arial"/>
                <w:color w:val="0070C0"/>
                <w:sz w:val="20"/>
                <w:szCs w:val="20"/>
              </w:rPr>
            </w:pPr>
            <w:r>
              <w:rPr>
                <w:rFonts w:ascii="Arial" w:eastAsia="Arial" w:hAnsi="Arial" w:cs="Arial"/>
                <w:color w:val="0070C0"/>
                <w:sz w:val="20"/>
                <w:szCs w:val="20"/>
              </w:rPr>
              <w:t xml:space="preserve">20,000 FFPs for </w:t>
            </w:r>
            <w:r w:rsidR="00256BF2" w:rsidRPr="0002367C">
              <w:rPr>
                <w:rFonts w:ascii="Arial" w:eastAsia="Arial" w:hAnsi="Arial" w:cs="Arial"/>
                <w:color w:val="0070C0"/>
                <w:sz w:val="20"/>
                <w:szCs w:val="20"/>
              </w:rPr>
              <w:t>Quezon City, Malabon City and Valenzuela</w:t>
            </w:r>
            <w:r w:rsidR="00256BF2">
              <w:rPr>
                <w:rFonts w:ascii="Arial" w:eastAsia="Arial" w:hAnsi="Arial" w:cs="Arial"/>
                <w:color w:val="0070C0"/>
                <w:sz w:val="20"/>
                <w:szCs w:val="20"/>
              </w:rPr>
              <w:t xml:space="preserve"> City. Out of this, a total of 7</w:t>
            </w:r>
            <w:r w:rsidR="00256BF2" w:rsidRPr="0002367C">
              <w:rPr>
                <w:rFonts w:ascii="Arial" w:eastAsia="Arial" w:hAnsi="Arial" w:cs="Arial"/>
                <w:color w:val="0070C0"/>
                <w:sz w:val="20"/>
                <w:szCs w:val="20"/>
              </w:rPr>
              <w:t xml:space="preserve">,600 FFPs </w:t>
            </w:r>
            <w:r w:rsidR="00256BF2">
              <w:rPr>
                <w:rFonts w:ascii="Arial" w:eastAsia="Arial" w:hAnsi="Arial" w:cs="Arial"/>
                <w:color w:val="0070C0"/>
                <w:sz w:val="20"/>
                <w:szCs w:val="20"/>
              </w:rPr>
              <w:t>have already been delivered</w:t>
            </w:r>
            <w:r>
              <w:rPr>
                <w:rFonts w:ascii="Arial" w:eastAsia="Arial" w:hAnsi="Arial" w:cs="Arial"/>
                <w:color w:val="0070C0"/>
                <w:sz w:val="20"/>
                <w:szCs w:val="20"/>
              </w:rPr>
              <w:t>.</w:t>
            </w:r>
          </w:p>
          <w:p w:rsidR="00256BF2" w:rsidRDefault="005D16A2" w:rsidP="00C251F3">
            <w:pPr>
              <w:pStyle w:val="ListParagraph"/>
              <w:widowControl/>
              <w:numPr>
                <w:ilvl w:val="0"/>
                <w:numId w:val="4"/>
              </w:numPr>
              <w:pBdr>
                <w:top w:val="nil"/>
                <w:left w:val="nil"/>
                <w:bottom w:val="nil"/>
                <w:right w:val="nil"/>
                <w:between w:val="nil"/>
              </w:pBdr>
              <w:spacing w:after="0" w:line="240" w:lineRule="auto"/>
              <w:ind w:left="374"/>
              <w:jc w:val="both"/>
              <w:rPr>
                <w:rFonts w:ascii="Arial" w:eastAsia="Arial" w:hAnsi="Arial" w:cs="Arial"/>
                <w:color w:val="0070C0"/>
                <w:sz w:val="20"/>
                <w:szCs w:val="20"/>
              </w:rPr>
            </w:pPr>
            <w:r>
              <w:rPr>
                <w:rFonts w:ascii="Arial" w:eastAsia="Arial" w:hAnsi="Arial" w:cs="Arial"/>
                <w:color w:val="0070C0"/>
                <w:sz w:val="20"/>
                <w:szCs w:val="20"/>
              </w:rPr>
              <w:t>Released 2,000 FFPs to DSWD-FO I.</w:t>
            </w:r>
          </w:p>
          <w:p w:rsidR="005D16A2" w:rsidRPr="0002367C" w:rsidRDefault="005D16A2" w:rsidP="005D16A2">
            <w:pPr>
              <w:pStyle w:val="ListParagraph"/>
              <w:widowControl/>
              <w:numPr>
                <w:ilvl w:val="0"/>
                <w:numId w:val="4"/>
              </w:numPr>
              <w:pBdr>
                <w:top w:val="nil"/>
                <w:left w:val="nil"/>
                <w:bottom w:val="nil"/>
                <w:right w:val="nil"/>
                <w:between w:val="nil"/>
              </w:pBd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 xml:space="preserve">Ongoing </w:t>
            </w:r>
            <w:r w:rsidR="00F63166">
              <w:rPr>
                <w:rFonts w:ascii="Arial" w:eastAsia="Arial" w:hAnsi="Arial" w:cs="Arial"/>
                <w:color w:val="0070C0"/>
                <w:sz w:val="20"/>
                <w:szCs w:val="20"/>
              </w:rPr>
              <w:t>preparation of DSWD Field Offic</w:t>
            </w:r>
            <w:r w:rsidR="00C9662B">
              <w:rPr>
                <w:rFonts w:ascii="Arial" w:eastAsia="Arial" w:hAnsi="Arial" w:cs="Arial"/>
                <w:color w:val="0070C0"/>
                <w:sz w:val="20"/>
                <w:szCs w:val="20"/>
              </w:rPr>
              <w:t>e</w:t>
            </w:r>
            <w:r w:rsidRPr="0002367C">
              <w:rPr>
                <w:rFonts w:ascii="Arial" w:eastAsia="Arial" w:hAnsi="Arial" w:cs="Arial"/>
                <w:color w:val="0070C0"/>
                <w:sz w:val="20"/>
                <w:szCs w:val="20"/>
              </w:rPr>
              <w:t xml:space="preserve"> Implementation Plans for distribution of Family Food Packs (FFPs).</w:t>
            </w:r>
          </w:p>
          <w:p w:rsidR="005D16A2" w:rsidRDefault="00BB422E" w:rsidP="00BB422E">
            <w:pPr>
              <w:pStyle w:val="ListParagraph"/>
              <w:numPr>
                <w:ilvl w:val="0"/>
                <w:numId w:val="4"/>
              </w:numPr>
              <w:spacing w:after="0" w:line="240" w:lineRule="auto"/>
              <w:ind w:left="374"/>
              <w:jc w:val="both"/>
              <w:rPr>
                <w:rFonts w:ascii="Arial" w:eastAsia="Arial" w:hAnsi="Arial" w:cs="Arial"/>
                <w:color w:val="0070C0"/>
                <w:sz w:val="20"/>
                <w:szCs w:val="20"/>
              </w:rPr>
            </w:pPr>
            <w:r>
              <w:rPr>
                <w:rFonts w:ascii="Arial" w:eastAsia="Arial" w:hAnsi="Arial" w:cs="Arial"/>
                <w:color w:val="0070C0"/>
                <w:sz w:val="20"/>
                <w:szCs w:val="20"/>
              </w:rPr>
              <w:t xml:space="preserve">Coordination with OCD </w:t>
            </w:r>
            <w:r w:rsidRPr="00BB422E">
              <w:rPr>
                <w:rFonts w:ascii="Arial" w:eastAsia="Arial" w:hAnsi="Arial" w:cs="Arial"/>
                <w:color w:val="0070C0"/>
                <w:sz w:val="20"/>
                <w:szCs w:val="20"/>
              </w:rPr>
              <w:t>on the possible mobilization of an MMDA disinfection tent</w:t>
            </w:r>
            <w:r>
              <w:rPr>
                <w:rFonts w:ascii="Arial" w:eastAsia="Arial" w:hAnsi="Arial" w:cs="Arial"/>
                <w:color w:val="0070C0"/>
                <w:sz w:val="20"/>
                <w:szCs w:val="20"/>
              </w:rPr>
              <w:t xml:space="preserve"> </w:t>
            </w:r>
            <w:r w:rsidRPr="00BB422E">
              <w:rPr>
                <w:rFonts w:ascii="Arial" w:eastAsia="Arial" w:hAnsi="Arial" w:cs="Arial"/>
                <w:color w:val="0070C0"/>
                <w:sz w:val="20"/>
                <w:szCs w:val="20"/>
              </w:rPr>
              <w:t>for DSWD NROC as means of mitigation of contagion among personnel and</w:t>
            </w:r>
            <w:r>
              <w:rPr>
                <w:rFonts w:ascii="Arial" w:eastAsia="Arial" w:hAnsi="Arial" w:cs="Arial"/>
                <w:color w:val="0070C0"/>
                <w:sz w:val="20"/>
                <w:szCs w:val="20"/>
              </w:rPr>
              <w:t xml:space="preserve"> </w:t>
            </w:r>
            <w:r w:rsidRPr="00BB422E">
              <w:rPr>
                <w:rFonts w:ascii="Arial" w:eastAsia="Arial" w:hAnsi="Arial" w:cs="Arial"/>
                <w:color w:val="0070C0"/>
                <w:sz w:val="20"/>
                <w:szCs w:val="20"/>
              </w:rPr>
              <w:t>volunteers working at the facility and visitor LGUs picking-up their requested</w:t>
            </w:r>
            <w:r>
              <w:rPr>
                <w:rFonts w:ascii="Arial" w:eastAsia="Arial" w:hAnsi="Arial" w:cs="Arial"/>
                <w:color w:val="0070C0"/>
                <w:sz w:val="20"/>
                <w:szCs w:val="20"/>
              </w:rPr>
              <w:t xml:space="preserve"> </w:t>
            </w:r>
            <w:r w:rsidRPr="00BB422E">
              <w:rPr>
                <w:rFonts w:ascii="Arial" w:eastAsia="Arial" w:hAnsi="Arial" w:cs="Arial"/>
                <w:color w:val="0070C0"/>
                <w:sz w:val="20"/>
                <w:szCs w:val="20"/>
              </w:rPr>
              <w:t>FFPs.</w:t>
            </w:r>
          </w:p>
          <w:p w:rsidR="00BB422E" w:rsidRPr="00BB422E" w:rsidRDefault="00BB422E" w:rsidP="00BB422E">
            <w:pPr>
              <w:pStyle w:val="ListParagraph"/>
              <w:numPr>
                <w:ilvl w:val="0"/>
                <w:numId w:val="4"/>
              </w:numPr>
              <w:spacing w:after="0" w:line="240" w:lineRule="auto"/>
              <w:ind w:left="374"/>
              <w:jc w:val="both"/>
              <w:rPr>
                <w:rFonts w:ascii="Arial" w:eastAsia="Arial" w:hAnsi="Arial" w:cs="Arial"/>
                <w:color w:val="0070C0"/>
                <w:sz w:val="20"/>
                <w:szCs w:val="20"/>
              </w:rPr>
            </w:pPr>
            <w:r w:rsidRPr="0002367C">
              <w:rPr>
                <w:rFonts w:ascii="Arial" w:eastAsia="Arial" w:hAnsi="Arial" w:cs="Arial"/>
                <w:color w:val="0070C0"/>
                <w:sz w:val="20"/>
                <w:szCs w:val="20"/>
              </w:rPr>
              <w:t>Coordination with AFP for possible workforce augmentation for the scheduled repacking of FFPs at DSWD National Resource Operations Center (NROC).</w:t>
            </w:r>
          </w:p>
        </w:tc>
      </w:tr>
    </w:tbl>
    <w:p w:rsidR="00535883" w:rsidRDefault="00535883" w:rsidP="00C251F3">
      <w:pPr>
        <w:spacing w:after="0" w:line="240" w:lineRule="auto"/>
        <w:rPr>
          <w:rFonts w:ascii="Arial" w:eastAsia="Arial" w:hAnsi="Arial" w:cs="Arial"/>
          <w:i/>
          <w:color w:val="0070C0"/>
          <w:sz w:val="24"/>
          <w:szCs w:val="24"/>
        </w:rPr>
      </w:pPr>
    </w:p>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NCR</w:t>
      </w:r>
    </w:p>
    <w:tbl>
      <w:tblPr>
        <w:tblStyle w:val="a5"/>
        <w:tblW w:w="9743" w:type="dxa"/>
        <w:tblLayout w:type="fixed"/>
        <w:tblLook w:val="0400" w:firstRow="0" w:lastRow="0" w:firstColumn="0" w:lastColumn="0" w:noHBand="0" w:noVBand="1"/>
      </w:tblPr>
      <w:tblGrid>
        <w:gridCol w:w="2204"/>
        <w:gridCol w:w="7539"/>
      </w:tblGrid>
      <w:tr w:rsidR="007238DE"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238DE" w:rsidRDefault="007238D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0B06B8" w:rsidTr="00B4710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06B8" w:rsidRPr="000B06B8" w:rsidRDefault="000B06B8" w:rsidP="000B0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 xml:space="preserve">21 </w:t>
            </w:r>
            <w:r w:rsidRPr="000B06B8">
              <w:rPr>
                <w:rFonts w:ascii="Arial" w:eastAsia="Arial" w:hAnsi="Arial" w:cs="Arial"/>
                <w:color w:val="0070C0"/>
                <w:sz w:val="20"/>
                <w:szCs w:val="20"/>
              </w:rPr>
              <w:t>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B06B8" w:rsidRPr="000B06B8" w:rsidRDefault="000B06B8" w:rsidP="000B06B8">
            <w:pPr>
              <w:pStyle w:val="ListParagraph"/>
              <w:numPr>
                <w:ilvl w:val="0"/>
                <w:numId w:val="4"/>
              </w:numPr>
              <w:spacing w:after="0" w:line="240" w:lineRule="auto"/>
              <w:ind w:left="374"/>
              <w:jc w:val="both"/>
              <w:rPr>
                <w:rFonts w:ascii="Arial" w:eastAsia="Arial" w:hAnsi="Arial" w:cs="Arial"/>
                <w:color w:val="0070C0"/>
                <w:sz w:val="20"/>
                <w:szCs w:val="20"/>
              </w:rPr>
            </w:pPr>
            <w:r>
              <w:rPr>
                <w:rFonts w:ascii="Arial" w:eastAsia="Arial" w:hAnsi="Arial" w:cs="Arial"/>
                <w:color w:val="0070C0"/>
                <w:sz w:val="20"/>
                <w:szCs w:val="20"/>
              </w:rPr>
              <w:t xml:space="preserve">DSWD-FO </w:t>
            </w:r>
            <w:r w:rsidRPr="000B06B8">
              <w:rPr>
                <w:rFonts w:ascii="Arial" w:eastAsia="Arial" w:hAnsi="Arial" w:cs="Arial"/>
                <w:color w:val="0070C0"/>
                <w:sz w:val="20"/>
                <w:szCs w:val="20"/>
              </w:rPr>
              <w:t>NCR coordinated with the 17 LGUs in Metro Manila thru its</w:t>
            </w:r>
            <w:r>
              <w:rPr>
                <w:rFonts w:ascii="Arial" w:eastAsia="Arial" w:hAnsi="Arial" w:cs="Arial"/>
                <w:color w:val="0070C0"/>
                <w:sz w:val="20"/>
                <w:szCs w:val="20"/>
              </w:rPr>
              <w:t xml:space="preserve"> </w:t>
            </w:r>
            <w:r w:rsidRPr="000B06B8">
              <w:rPr>
                <w:rFonts w:ascii="Arial" w:eastAsia="Arial" w:hAnsi="Arial" w:cs="Arial"/>
                <w:color w:val="0070C0"/>
                <w:sz w:val="20"/>
                <w:szCs w:val="20"/>
              </w:rPr>
              <w:t>respective Local Social Welfare and Development Office regarding the initial wave of</w:t>
            </w:r>
            <w:r>
              <w:rPr>
                <w:rFonts w:ascii="Arial" w:eastAsia="Arial" w:hAnsi="Arial" w:cs="Arial"/>
                <w:color w:val="0070C0"/>
                <w:sz w:val="20"/>
                <w:szCs w:val="20"/>
              </w:rPr>
              <w:t xml:space="preserve"> </w:t>
            </w:r>
            <w:r w:rsidRPr="000B06B8">
              <w:rPr>
                <w:rFonts w:ascii="Arial" w:eastAsia="Arial" w:hAnsi="Arial" w:cs="Arial"/>
                <w:color w:val="0070C0"/>
                <w:sz w:val="20"/>
                <w:szCs w:val="20"/>
              </w:rPr>
              <w:t>FO-NCR’s food augmentation for stockpiling purposes. As of reporting time, the</w:t>
            </w:r>
            <w:r>
              <w:rPr>
                <w:rFonts w:ascii="Arial" w:eastAsia="Arial" w:hAnsi="Arial" w:cs="Arial"/>
                <w:color w:val="0070C0"/>
                <w:sz w:val="20"/>
                <w:szCs w:val="20"/>
              </w:rPr>
              <w:t xml:space="preserve"> </w:t>
            </w:r>
            <w:r w:rsidRPr="000B06B8">
              <w:rPr>
                <w:rFonts w:ascii="Arial" w:eastAsia="Arial" w:hAnsi="Arial" w:cs="Arial"/>
                <w:color w:val="0070C0"/>
                <w:sz w:val="20"/>
                <w:szCs w:val="20"/>
              </w:rPr>
              <w:t>following family food pa</w:t>
            </w:r>
            <w:r>
              <w:rPr>
                <w:rFonts w:ascii="Arial" w:eastAsia="Arial" w:hAnsi="Arial" w:cs="Arial"/>
                <w:color w:val="0070C0"/>
                <w:sz w:val="20"/>
                <w:szCs w:val="20"/>
              </w:rPr>
              <w:t>cks were delivered to the LGUs:</w:t>
            </w:r>
          </w:p>
          <w:tbl>
            <w:tblPr>
              <w:tblStyle w:val="TableGrid"/>
              <w:tblW w:w="0" w:type="auto"/>
              <w:tblInd w:w="371" w:type="dxa"/>
              <w:tblLayout w:type="fixed"/>
              <w:tblLook w:val="04A0" w:firstRow="1" w:lastRow="0" w:firstColumn="1" w:lastColumn="0" w:noHBand="0" w:noVBand="1"/>
            </w:tblPr>
            <w:tblGrid>
              <w:gridCol w:w="3278"/>
              <w:gridCol w:w="3650"/>
            </w:tblGrid>
            <w:tr w:rsidR="000B06B8" w:rsidRPr="0002367C" w:rsidTr="000B06B8">
              <w:tc>
                <w:tcPr>
                  <w:tcW w:w="3278" w:type="dxa"/>
                </w:tcPr>
                <w:p w:rsidR="000B06B8" w:rsidRPr="0002367C" w:rsidRDefault="000B06B8" w:rsidP="000B06B8">
                  <w:pPr>
                    <w:jc w:val="center"/>
                    <w:rPr>
                      <w:rFonts w:ascii="Arial" w:eastAsia="Arial" w:hAnsi="Arial" w:cs="Arial"/>
                      <w:b/>
                      <w:color w:val="0070C0"/>
                      <w:sz w:val="20"/>
                      <w:szCs w:val="20"/>
                    </w:rPr>
                  </w:pPr>
                  <w:r w:rsidRPr="0002367C">
                    <w:rPr>
                      <w:rFonts w:ascii="Arial" w:eastAsia="Arial" w:hAnsi="Arial" w:cs="Arial"/>
                      <w:b/>
                      <w:color w:val="0070C0"/>
                      <w:sz w:val="20"/>
                      <w:szCs w:val="20"/>
                    </w:rPr>
                    <w:t>LGU</w:t>
                  </w:r>
                </w:p>
              </w:tc>
              <w:tc>
                <w:tcPr>
                  <w:tcW w:w="3650" w:type="dxa"/>
                </w:tcPr>
                <w:p w:rsidR="000B06B8" w:rsidRPr="0002367C" w:rsidRDefault="000B06B8" w:rsidP="000B06B8">
                  <w:pPr>
                    <w:jc w:val="center"/>
                    <w:rPr>
                      <w:rFonts w:ascii="Arial" w:eastAsia="Arial" w:hAnsi="Arial" w:cs="Arial"/>
                      <w:b/>
                      <w:color w:val="0070C0"/>
                      <w:sz w:val="20"/>
                      <w:szCs w:val="20"/>
                    </w:rPr>
                  </w:pPr>
                  <w:r>
                    <w:rPr>
                      <w:rFonts w:ascii="Arial" w:eastAsia="Arial" w:hAnsi="Arial" w:cs="Arial"/>
                      <w:b/>
                      <w:color w:val="0070C0"/>
                      <w:sz w:val="20"/>
                      <w:szCs w:val="20"/>
                    </w:rPr>
                    <w:t xml:space="preserve">DELIVERED </w:t>
                  </w:r>
                  <w:r w:rsidRPr="0002367C">
                    <w:rPr>
                      <w:rFonts w:ascii="Arial" w:eastAsia="Arial" w:hAnsi="Arial" w:cs="Arial"/>
                      <w:b/>
                      <w:color w:val="0070C0"/>
                      <w:sz w:val="20"/>
                      <w:szCs w:val="20"/>
                    </w:rPr>
                    <w:t>FFPs (Quantity)</w:t>
                  </w:r>
                </w:p>
              </w:tc>
            </w:tr>
            <w:tr w:rsidR="000B06B8" w:rsidRPr="0002367C" w:rsidTr="000B06B8">
              <w:tc>
                <w:tcPr>
                  <w:tcW w:w="6928" w:type="dxa"/>
                  <w:gridSpan w:val="2"/>
                </w:tcPr>
                <w:p w:rsidR="000B06B8" w:rsidRDefault="000B06B8" w:rsidP="000B06B8">
                  <w:pPr>
                    <w:rPr>
                      <w:rFonts w:ascii="Arial" w:eastAsia="Arial" w:hAnsi="Arial" w:cs="Arial"/>
                      <w:b/>
                      <w:color w:val="0070C0"/>
                      <w:sz w:val="20"/>
                      <w:szCs w:val="20"/>
                    </w:rPr>
                  </w:pPr>
                  <w:r>
                    <w:rPr>
                      <w:rFonts w:ascii="Arial" w:eastAsia="Arial" w:hAnsi="Arial" w:cs="Arial"/>
                      <w:b/>
                      <w:color w:val="0070C0"/>
                      <w:sz w:val="20"/>
                      <w:szCs w:val="20"/>
                    </w:rPr>
                    <w:t>March 20, 2020</w:t>
                  </w:r>
                </w:p>
              </w:tc>
            </w:tr>
            <w:tr w:rsidR="000B06B8" w:rsidRPr="0002367C" w:rsidTr="000B06B8">
              <w:tc>
                <w:tcPr>
                  <w:tcW w:w="3278" w:type="dxa"/>
                </w:tcPr>
                <w:p w:rsidR="000B06B8" w:rsidRPr="0002367C" w:rsidRDefault="000B06B8" w:rsidP="000B06B8">
                  <w:pPr>
                    <w:ind w:firstLine="314"/>
                    <w:rPr>
                      <w:rFonts w:ascii="Arial" w:eastAsia="Arial" w:hAnsi="Arial" w:cs="Arial"/>
                      <w:color w:val="0070C0"/>
                      <w:sz w:val="20"/>
                      <w:szCs w:val="20"/>
                    </w:rPr>
                  </w:pPr>
                  <w:r w:rsidRPr="0002367C">
                    <w:rPr>
                      <w:rFonts w:ascii="Arial" w:eastAsia="Arial" w:hAnsi="Arial" w:cs="Arial"/>
                      <w:color w:val="0070C0"/>
                      <w:sz w:val="20"/>
                      <w:szCs w:val="20"/>
                    </w:rPr>
                    <w:t>Quezon City</w:t>
                  </w:r>
                </w:p>
              </w:tc>
              <w:tc>
                <w:tcPr>
                  <w:tcW w:w="3650" w:type="dxa"/>
                  <w:vAlign w:val="center"/>
                </w:tcPr>
                <w:p w:rsidR="000B06B8" w:rsidRPr="0002367C" w:rsidRDefault="000B06B8" w:rsidP="000B06B8">
                  <w:pPr>
                    <w:jc w:val="center"/>
                    <w:rPr>
                      <w:rFonts w:ascii="Arial" w:eastAsia="Times New Roman" w:hAnsi="Arial" w:cs="Arial"/>
                      <w:color w:val="0070C0"/>
                      <w:sz w:val="20"/>
                      <w:szCs w:val="20"/>
                      <w:lang w:eastAsia="en-PH"/>
                    </w:rPr>
                  </w:pPr>
                  <w:r w:rsidRPr="0002367C">
                    <w:rPr>
                      <w:rFonts w:ascii="Arial" w:eastAsia="Times New Roman" w:hAnsi="Arial" w:cs="Arial"/>
                      <w:color w:val="0070C0"/>
                      <w:sz w:val="20"/>
                      <w:szCs w:val="20"/>
                      <w:lang w:eastAsia="en-PH"/>
                    </w:rPr>
                    <w:t>3,800</w:t>
                  </w:r>
                </w:p>
              </w:tc>
            </w:tr>
            <w:tr w:rsidR="000B06B8" w:rsidRPr="0002367C" w:rsidTr="000B06B8">
              <w:tc>
                <w:tcPr>
                  <w:tcW w:w="3278" w:type="dxa"/>
                </w:tcPr>
                <w:p w:rsidR="000B06B8" w:rsidRPr="0002367C" w:rsidRDefault="000B06B8" w:rsidP="000B06B8">
                  <w:pPr>
                    <w:ind w:firstLine="314"/>
                    <w:rPr>
                      <w:rFonts w:ascii="Arial" w:eastAsia="Arial" w:hAnsi="Arial" w:cs="Arial"/>
                      <w:color w:val="0070C0"/>
                      <w:sz w:val="20"/>
                      <w:szCs w:val="20"/>
                    </w:rPr>
                  </w:pPr>
                  <w:r w:rsidRPr="0002367C">
                    <w:rPr>
                      <w:rFonts w:ascii="Arial" w:eastAsia="Arial" w:hAnsi="Arial" w:cs="Arial"/>
                      <w:color w:val="0070C0"/>
                      <w:sz w:val="20"/>
                      <w:szCs w:val="20"/>
                    </w:rPr>
                    <w:t>Malabon City</w:t>
                  </w:r>
                </w:p>
              </w:tc>
              <w:tc>
                <w:tcPr>
                  <w:tcW w:w="3650" w:type="dxa"/>
                  <w:vAlign w:val="center"/>
                </w:tcPr>
                <w:p w:rsidR="000B06B8" w:rsidRPr="0002367C" w:rsidRDefault="000B06B8" w:rsidP="000B06B8">
                  <w:pPr>
                    <w:jc w:val="center"/>
                    <w:rPr>
                      <w:rFonts w:ascii="Arial" w:eastAsia="Times New Roman" w:hAnsi="Arial" w:cs="Arial"/>
                      <w:color w:val="0070C0"/>
                      <w:sz w:val="20"/>
                      <w:szCs w:val="20"/>
                      <w:lang w:eastAsia="en-PH"/>
                    </w:rPr>
                  </w:pPr>
                  <w:r>
                    <w:rPr>
                      <w:rFonts w:ascii="Arial" w:eastAsia="Times New Roman" w:hAnsi="Arial" w:cs="Arial"/>
                      <w:color w:val="0070C0"/>
                      <w:sz w:val="20"/>
                      <w:szCs w:val="20"/>
                      <w:lang w:eastAsia="en-PH"/>
                    </w:rPr>
                    <w:t>2</w:t>
                  </w:r>
                  <w:r w:rsidRPr="0002367C">
                    <w:rPr>
                      <w:rFonts w:ascii="Arial" w:eastAsia="Times New Roman" w:hAnsi="Arial" w:cs="Arial"/>
                      <w:color w:val="0070C0"/>
                      <w:sz w:val="20"/>
                      <w:szCs w:val="20"/>
                      <w:lang w:eastAsia="en-PH"/>
                    </w:rPr>
                    <w:t>,100</w:t>
                  </w:r>
                </w:p>
              </w:tc>
            </w:tr>
            <w:tr w:rsidR="000B06B8" w:rsidRPr="0002367C" w:rsidTr="000B06B8">
              <w:tc>
                <w:tcPr>
                  <w:tcW w:w="3278" w:type="dxa"/>
                </w:tcPr>
                <w:p w:rsidR="000B06B8" w:rsidRPr="0002367C" w:rsidRDefault="000B06B8" w:rsidP="000B06B8">
                  <w:pPr>
                    <w:ind w:firstLine="314"/>
                    <w:rPr>
                      <w:rFonts w:ascii="Arial" w:eastAsia="Arial" w:hAnsi="Arial" w:cs="Arial"/>
                      <w:color w:val="0070C0"/>
                      <w:sz w:val="20"/>
                      <w:szCs w:val="20"/>
                    </w:rPr>
                  </w:pPr>
                  <w:r w:rsidRPr="0002367C">
                    <w:rPr>
                      <w:rFonts w:ascii="Arial" w:eastAsia="Arial" w:hAnsi="Arial" w:cs="Arial"/>
                      <w:color w:val="0070C0"/>
                      <w:sz w:val="20"/>
                      <w:szCs w:val="20"/>
                    </w:rPr>
                    <w:t>Valenzuela City</w:t>
                  </w:r>
                </w:p>
              </w:tc>
              <w:tc>
                <w:tcPr>
                  <w:tcW w:w="3650" w:type="dxa"/>
                  <w:vAlign w:val="center"/>
                </w:tcPr>
                <w:p w:rsidR="000B06B8" w:rsidRPr="0002367C" w:rsidRDefault="000B06B8" w:rsidP="000B06B8">
                  <w:pPr>
                    <w:jc w:val="center"/>
                    <w:rPr>
                      <w:rFonts w:ascii="Arial" w:eastAsia="Times New Roman" w:hAnsi="Arial" w:cs="Arial"/>
                      <w:color w:val="0070C0"/>
                      <w:sz w:val="20"/>
                      <w:szCs w:val="20"/>
                      <w:lang w:eastAsia="en-PH"/>
                    </w:rPr>
                  </w:pPr>
                  <w:r w:rsidRPr="0002367C">
                    <w:rPr>
                      <w:rFonts w:ascii="Arial" w:eastAsia="Times New Roman" w:hAnsi="Arial" w:cs="Arial"/>
                      <w:color w:val="0070C0"/>
                      <w:sz w:val="20"/>
                      <w:szCs w:val="20"/>
                      <w:lang w:eastAsia="en-PH"/>
                    </w:rPr>
                    <w:t>1,700</w:t>
                  </w:r>
                </w:p>
              </w:tc>
            </w:tr>
            <w:tr w:rsidR="000B06B8" w:rsidRPr="0002367C" w:rsidTr="000B06B8">
              <w:tc>
                <w:tcPr>
                  <w:tcW w:w="6928" w:type="dxa"/>
                  <w:gridSpan w:val="2"/>
                </w:tcPr>
                <w:p w:rsidR="000B06B8" w:rsidRPr="0002367C" w:rsidRDefault="000B06B8" w:rsidP="000B06B8">
                  <w:pPr>
                    <w:rPr>
                      <w:rFonts w:ascii="Arial" w:eastAsia="Times New Roman" w:hAnsi="Arial" w:cs="Arial"/>
                      <w:color w:val="0070C0"/>
                      <w:sz w:val="20"/>
                      <w:szCs w:val="20"/>
                      <w:lang w:eastAsia="en-PH"/>
                    </w:rPr>
                  </w:pPr>
                  <w:r>
                    <w:rPr>
                      <w:rFonts w:ascii="Arial" w:eastAsia="Arial" w:hAnsi="Arial" w:cs="Arial"/>
                      <w:b/>
                      <w:color w:val="0070C0"/>
                      <w:sz w:val="20"/>
                      <w:szCs w:val="20"/>
                    </w:rPr>
                    <w:t>March 21, 2020</w:t>
                  </w:r>
                </w:p>
              </w:tc>
            </w:tr>
            <w:tr w:rsidR="000B06B8" w:rsidRPr="0002367C" w:rsidTr="000B06B8">
              <w:tc>
                <w:tcPr>
                  <w:tcW w:w="3278" w:type="dxa"/>
                </w:tcPr>
                <w:p w:rsidR="000B06B8" w:rsidRPr="0002367C" w:rsidRDefault="000B06B8" w:rsidP="000B06B8">
                  <w:pPr>
                    <w:ind w:firstLine="314"/>
                    <w:rPr>
                      <w:rFonts w:ascii="Arial" w:eastAsia="Arial" w:hAnsi="Arial" w:cs="Arial"/>
                      <w:color w:val="0070C0"/>
                      <w:sz w:val="20"/>
                      <w:szCs w:val="20"/>
                    </w:rPr>
                  </w:pPr>
                  <w:r>
                    <w:rPr>
                      <w:rFonts w:ascii="Arial" w:eastAsia="Arial" w:hAnsi="Arial" w:cs="Arial"/>
                      <w:color w:val="0070C0"/>
                      <w:sz w:val="20"/>
                      <w:szCs w:val="20"/>
                    </w:rPr>
                    <w:t>Manila City</w:t>
                  </w:r>
                </w:p>
              </w:tc>
              <w:tc>
                <w:tcPr>
                  <w:tcW w:w="3650" w:type="dxa"/>
                  <w:vAlign w:val="center"/>
                </w:tcPr>
                <w:p w:rsidR="000B06B8" w:rsidRPr="0002367C" w:rsidRDefault="000B06B8" w:rsidP="000B06B8">
                  <w:pPr>
                    <w:jc w:val="center"/>
                    <w:rPr>
                      <w:rFonts w:ascii="Arial" w:eastAsia="Times New Roman" w:hAnsi="Arial" w:cs="Arial"/>
                      <w:color w:val="0070C0"/>
                      <w:sz w:val="20"/>
                      <w:szCs w:val="20"/>
                      <w:lang w:eastAsia="en-PH"/>
                    </w:rPr>
                  </w:pPr>
                  <w:r>
                    <w:rPr>
                      <w:rFonts w:ascii="Arial" w:eastAsia="Times New Roman" w:hAnsi="Arial" w:cs="Arial"/>
                      <w:color w:val="0070C0"/>
                      <w:sz w:val="20"/>
                      <w:szCs w:val="20"/>
                      <w:lang w:eastAsia="en-PH"/>
                    </w:rPr>
                    <w:t>2,200</w:t>
                  </w:r>
                </w:p>
              </w:tc>
            </w:tr>
            <w:tr w:rsidR="000B06B8" w:rsidRPr="0002367C" w:rsidTr="000B06B8">
              <w:tc>
                <w:tcPr>
                  <w:tcW w:w="3278" w:type="dxa"/>
                </w:tcPr>
                <w:p w:rsidR="000B06B8" w:rsidRDefault="000B06B8" w:rsidP="000B06B8">
                  <w:pPr>
                    <w:ind w:firstLine="314"/>
                    <w:rPr>
                      <w:rFonts w:ascii="Arial" w:eastAsia="Arial" w:hAnsi="Arial" w:cs="Arial"/>
                      <w:color w:val="0070C0"/>
                      <w:sz w:val="20"/>
                      <w:szCs w:val="20"/>
                    </w:rPr>
                  </w:pPr>
                  <w:r>
                    <w:rPr>
                      <w:rFonts w:ascii="Arial" w:eastAsia="Arial" w:hAnsi="Arial" w:cs="Arial"/>
                      <w:color w:val="0070C0"/>
                      <w:sz w:val="20"/>
                      <w:szCs w:val="20"/>
                    </w:rPr>
                    <w:t>Navotas City</w:t>
                  </w:r>
                </w:p>
              </w:tc>
              <w:tc>
                <w:tcPr>
                  <w:tcW w:w="3650" w:type="dxa"/>
                  <w:vAlign w:val="center"/>
                </w:tcPr>
                <w:p w:rsidR="000B06B8" w:rsidRDefault="000B06B8" w:rsidP="000B06B8">
                  <w:pPr>
                    <w:jc w:val="center"/>
                    <w:rPr>
                      <w:rFonts w:ascii="Arial" w:eastAsia="Times New Roman" w:hAnsi="Arial" w:cs="Arial"/>
                      <w:color w:val="0070C0"/>
                      <w:sz w:val="20"/>
                      <w:szCs w:val="20"/>
                      <w:lang w:eastAsia="en-PH"/>
                    </w:rPr>
                  </w:pPr>
                  <w:r>
                    <w:rPr>
                      <w:rFonts w:ascii="Arial" w:eastAsia="Times New Roman" w:hAnsi="Arial" w:cs="Arial"/>
                      <w:color w:val="0070C0"/>
                      <w:sz w:val="20"/>
                      <w:szCs w:val="20"/>
                      <w:lang w:eastAsia="en-PH"/>
                    </w:rPr>
                    <w:t>1,700</w:t>
                  </w:r>
                </w:p>
              </w:tc>
            </w:tr>
            <w:tr w:rsidR="000B06B8" w:rsidRPr="0002367C" w:rsidTr="000B06B8">
              <w:tc>
                <w:tcPr>
                  <w:tcW w:w="3278" w:type="dxa"/>
                </w:tcPr>
                <w:p w:rsidR="000B06B8" w:rsidRDefault="000B06B8" w:rsidP="000B06B8">
                  <w:pPr>
                    <w:ind w:firstLine="314"/>
                    <w:rPr>
                      <w:rFonts w:ascii="Arial" w:eastAsia="Arial" w:hAnsi="Arial" w:cs="Arial"/>
                      <w:color w:val="0070C0"/>
                      <w:sz w:val="20"/>
                      <w:szCs w:val="20"/>
                    </w:rPr>
                  </w:pPr>
                  <w:r>
                    <w:rPr>
                      <w:rFonts w:ascii="Arial" w:eastAsia="Arial" w:hAnsi="Arial" w:cs="Arial"/>
                      <w:color w:val="0070C0"/>
                      <w:sz w:val="20"/>
                      <w:szCs w:val="20"/>
                    </w:rPr>
                    <w:t>Muntinlupa City</w:t>
                  </w:r>
                </w:p>
              </w:tc>
              <w:tc>
                <w:tcPr>
                  <w:tcW w:w="3650" w:type="dxa"/>
                  <w:vAlign w:val="center"/>
                </w:tcPr>
                <w:p w:rsidR="000B06B8" w:rsidRDefault="000B06B8" w:rsidP="000B06B8">
                  <w:pPr>
                    <w:jc w:val="center"/>
                    <w:rPr>
                      <w:rFonts w:ascii="Arial" w:eastAsia="Times New Roman" w:hAnsi="Arial" w:cs="Arial"/>
                      <w:color w:val="0070C0"/>
                      <w:sz w:val="20"/>
                      <w:szCs w:val="20"/>
                      <w:lang w:eastAsia="en-PH"/>
                    </w:rPr>
                  </w:pPr>
                  <w:r>
                    <w:rPr>
                      <w:rFonts w:ascii="Arial" w:eastAsia="Times New Roman" w:hAnsi="Arial" w:cs="Arial"/>
                      <w:color w:val="0070C0"/>
                      <w:sz w:val="20"/>
                      <w:szCs w:val="20"/>
                      <w:lang w:eastAsia="en-PH"/>
                    </w:rPr>
                    <w:t>1,600</w:t>
                  </w:r>
                </w:p>
              </w:tc>
            </w:tr>
            <w:tr w:rsidR="000B06B8" w:rsidRPr="0002367C" w:rsidTr="000B06B8">
              <w:tc>
                <w:tcPr>
                  <w:tcW w:w="3278" w:type="dxa"/>
                </w:tcPr>
                <w:p w:rsidR="000B06B8" w:rsidRDefault="000B06B8" w:rsidP="000B06B8">
                  <w:pPr>
                    <w:ind w:firstLine="314"/>
                    <w:rPr>
                      <w:rFonts w:ascii="Arial" w:eastAsia="Arial" w:hAnsi="Arial" w:cs="Arial"/>
                      <w:color w:val="0070C0"/>
                      <w:sz w:val="20"/>
                      <w:szCs w:val="20"/>
                    </w:rPr>
                  </w:pPr>
                  <w:r>
                    <w:rPr>
                      <w:rFonts w:ascii="Arial" w:eastAsia="Arial" w:hAnsi="Arial" w:cs="Arial"/>
                      <w:color w:val="0070C0"/>
                      <w:sz w:val="20"/>
                      <w:szCs w:val="20"/>
                    </w:rPr>
                    <w:t>Pateros</w:t>
                  </w:r>
                </w:p>
              </w:tc>
              <w:tc>
                <w:tcPr>
                  <w:tcW w:w="3650" w:type="dxa"/>
                  <w:vAlign w:val="center"/>
                </w:tcPr>
                <w:p w:rsidR="000B06B8" w:rsidRDefault="000B06B8" w:rsidP="000B06B8">
                  <w:pPr>
                    <w:jc w:val="center"/>
                    <w:rPr>
                      <w:rFonts w:ascii="Arial" w:eastAsia="Times New Roman" w:hAnsi="Arial" w:cs="Arial"/>
                      <w:color w:val="0070C0"/>
                      <w:sz w:val="20"/>
                      <w:szCs w:val="20"/>
                      <w:lang w:eastAsia="en-PH"/>
                    </w:rPr>
                  </w:pPr>
                  <w:r>
                    <w:rPr>
                      <w:rFonts w:ascii="Arial" w:eastAsia="Times New Roman" w:hAnsi="Arial" w:cs="Arial"/>
                      <w:color w:val="0070C0"/>
                      <w:sz w:val="20"/>
                      <w:szCs w:val="20"/>
                      <w:lang w:eastAsia="en-PH"/>
                    </w:rPr>
                    <w:t>1,000</w:t>
                  </w:r>
                </w:p>
              </w:tc>
            </w:tr>
          </w:tbl>
          <w:p w:rsidR="000B06B8" w:rsidRDefault="000B06B8" w:rsidP="000B06B8">
            <w:pPr>
              <w:pStyle w:val="ListParagraph"/>
              <w:numPr>
                <w:ilvl w:val="0"/>
                <w:numId w:val="4"/>
              </w:numPr>
              <w:spacing w:after="0" w:line="240" w:lineRule="auto"/>
              <w:ind w:left="374"/>
              <w:jc w:val="both"/>
              <w:rPr>
                <w:rFonts w:ascii="Arial" w:eastAsia="Arial" w:hAnsi="Arial" w:cs="Arial"/>
                <w:color w:val="0070C0"/>
                <w:sz w:val="20"/>
                <w:szCs w:val="20"/>
              </w:rPr>
            </w:pPr>
            <w:r w:rsidRPr="000B06B8">
              <w:rPr>
                <w:rFonts w:ascii="Arial" w:eastAsia="Arial" w:hAnsi="Arial" w:cs="Arial"/>
                <w:color w:val="0070C0"/>
                <w:sz w:val="20"/>
                <w:szCs w:val="20"/>
              </w:rPr>
              <w:lastRenderedPageBreak/>
              <w:t>The NRLMB-CO assisted in the hauling and delivery of the said goods to the</w:t>
            </w:r>
            <w:r>
              <w:rPr>
                <w:rFonts w:ascii="Arial" w:eastAsia="Arial" w:hAnsi="Arial" w:cs="Arial"/>
                <w:color w:val="0070C0"/>
                <w:sz w:val="20"/>
                <w:szCs w:val="20"/>
              </w:rPr>
              <w:t xml:space="preserve"> L</w:t>
            </w:r>
            <w:r w:rsidRPr="000B06B8">
              <w:rPr>
                <w:rFonts w:ascii="Arial" w:eastAsia="Arial" w:hAnsi="Arial" w:cs="Arial"/>
                <w:color w:val="0070C0"/>
                <w:sz w:val="20"/>
                <w:szCs w:val="20"/>
              </w:rPr>
              <w:t>ocal Government Units. Four (4) trucks were lent by said Office to FO-NCR to</w:t>
            </w:r>
            <w:r>
              <w:rPr>
                <w:rFonts w:ascii="Arial" w:eastAsia="Arial" w:hAnsi="Arial" w:cs="Arial"/>
                <w:color w:val="0070C0"/>
                <w:sz w:val="20"/>
                <w:szCs w:val="20"/>
              </w:rPr>
              <w:t xml:space="preserve"> </w:t>
            </w:r>
            <w:r w:rsidRPr="000B06B8">
              <w:rPr>
                <w:rFonts w:ascii="Arial" w:eastAsia="Arial" w:hAnsi="Arial" w:cs="Arial"/>
                <w:color w:val="0070C0"/>
                <w:sz w:val="20"/>
                <w:szCs w:val="20"/>
              </w:rPr>
              <w:t>fast track the delivery process.</w:t>
            </w:r>
          </w:p>
          <w:p w:rsidR="000B06B8" w:rsidRDefault="000B06B8" w:rsidP="000B06B8">
            <w:pPr>
              <w:pStyle w:val="ListParagraph"/>
              <w:numPr>
                <w:ilvl w:val="0"/>
                <w:numId w:val="4"/>
              </w:numPr>
              <w:spacing w:after="0" w:line="240" w:lineRule="auto"/>
              <w:ind w:left="374"/>
              <w:jc w:val="both"/>
              <w:rPr>
                <w:rFonts w:ascii="Arial" w:eastAsia="Arial" w:hAnsi="Arial" w:cs="Arial"/>
                <w:color w:val="0070C0"/>
                <w:sz w:val="20"/>
                <w:szCs w:val="20"/>
              </w:rPr>
            </w:pPr>
            <w:r w:rsidRPr="000B06B8">
              <w:rPr>
                <w:rFonts w:ascii="Arial" w:eastAsia="Arial" w:hAnsi="Arial" w:cs="Arial"/>
                <w:color w:val="0070C0"/>
                <w:sz w:val="20"/>
                <w:szCs w:val="20"/>
              </w:rPr>
              <w:t>The hauling, delivery, and unloading of said goods were monitored by FO-NCR</w:t>
            </w:r>
            <w:r>
              <w:rPr>
                <w:rFonts w:ascii="Arial" w:eastAsia="Arial" w:hAnsi="Arial" w:cs="Arial"/>
                <w:color w:val="0070C0"/>
                <w:sz w:val="20"/>
                <w:szCs w:val="20"/>
              </w:rPr>
              <w:t xml:space="preserve"> </w:t>
            </w:r>
            <w:r w:rsidRPr="000B06B8">
              <w:rPr>
                <w:rFonts w:ascii="Arial" w:eastAsia="Arial" w:hAnsi="Arial" w:cs="Arial"/>
                <w:color w:val="0070C0"/>
                <w:sz w:val="20"/>
                <w:szCs w:val="20"/>
              </w:rPr>
              <w:t>personnel composed of Disaster Response Management Division, the FO</w:t>
            </w:r>
            <w:r>
              <w:rPr>
                <w:rFonts w:ascii="Arial" w:eastAsia="Arial" w:hAnsi="Arial" w:cs="Arial"/>
                <w:color w:val="0070C0"/>
                <w:sz w:val="20"/>
                <w:szCs w:val="20"/>
              </w:rPr>
              <w:t xml:space="preserve"> </w:t>
            </w:r>
            <w:r w:rsidRPr="000B06B8">
              <w:rPr>
                <w:rFonts w:ascii="Arial" w:eastAsia="Arial" w:hAnsi="Arial" w:cs="Arial"/>
                <w:color w:val="0070C0"/>
                <w:sz w:val="20"/>
                <w:szCs w:val="20"/>
              </w:rPr>
              <w:t>Motorcycle Riders’ Group and Quick Response Team members.</w:t>
            </w:r>
          </w:p>
          <w:p w:rsidR="000B06B8" w:rsidRDefault="000B06B8" w:rsidP="000B06B8">
            <w:pPr>
              <w:pStyle w:val="ListParagraph"/>
              <w:numPr>
                <w:ilvl w:val="0"/>
                <w:numId w:val="4"/>
              </w:numPr>
              <w:spacing w:after="0" w:line="240" w:lineRule="auto"/>
              <w:ind w:left="374"/>
              <w:jc w:val="both"/>
              <w:rPr>
                <w:rFonts w:ascii="Arial" w:eastAsia="Arial" w:hAnsi="Arial" w:cs="Arial"/>
                <w:color w:val="0070C0"/>
                <w:sz w:val="20"/>
                <w:szCs w:val="20"/>
              </w:rPr>
            </w:pPr>
            <w:r w:rsidRPr="000B06B8">
              <w:rPr>
                <w:rFonts w:ascii="Arial" w:eastAsia="Arial" w:hAnsi="Arial" w:cs="Arial"/>
                <w:color w:val="0070C0"/>
                <w:sz w:val="20"/>
                <w:szCs w:val="20"/>
              </w:rPr>
              <w:t>As to the number of the family food packs per LGU, the FO-NCR is continuously</w:t>
            </w:r>
            <w:r>
              <w:rPr>
                <w:rFonts w:ascii="Arial" w:eastAsia="Arial" w:hAnsi="Arial" w:cs="Arial"/>
                <w:color w:val="0070C0"/>
                <w:sz w:val="20"/>
                <w:szCs w:val="20"/>
              </w:rPr>
              <w:t xml:space="preserve"> </w:t>
            </w:r>
            <w:r w:rsidRPr="000B06B8">
              <w:rPr>
                <w:rFonts w:ascii="Arial" w:eastAsia="Arial" w:hAnsi="Arial" w:cs="Arial"/>
                <w:color w:val="0070C0"/>
                <w:sz w:val="20"/>
                <w:szCs w:val="20"/>
              </w:rPr>
              <w:t>assessing and in close coordination with said LGUs with regard to the capacity</w:t>
            </w:r>
            <w:r>
              <w:rPr>
                <w:rFonts w:ascii="Arial" w:eastAsia="Arial" w:hAnsi="Arial" w:cs="Arial"/>
                <w:color w:val="0070C0"/>
                <w:sz w:val="20"/>
                <w:szCs w:val="20"/>
              </w:rPr>
              <w:t xml:space="preserve"> </w:t>
            </w:r>
            <w:r w:rsidRPr="000B06B8">
              <w:rPr>
                <w:rFonts w:ascii="Arial" w:eastAsia="Arial" w:hAnsi="Arial" w:cs="Arial"/>
                <w:color w:val="0070C0"/>
                <w:sz w:val="20"/>
                <w:szCs w:val="20"/>
              </w:rPr>
              <w:t>of their respective warehouses. Logistics requirement particularly trucks or</w:t>
            </w:r>
            <w:r>
              <w:rPr>
                <w:rFonts w:ascii="Arial" w:eastAsia="Arial" w:hAnsi="Arial" w:cs="Arial"/>
                <w:color w:val="0070C0"/>
                <w:sz w:val="20"/>
                <w:szCs w:val="20"/>
              </w:rPr>
              <w:t xml:space="preserve"> </w:t>
            </w:r>
            <w:r w:rsidRPr="000B06B8">
              <w:rPr>
                <w:rFonts w:ascii="Arial" w:eastAsia="Arial" w:hAnsi="Arial" w:cs="Arial"/>
                <w:color w:val="0070C0"/>
                <w:sz w:val="20"/>
                <w:szCs w:val="20"/>
              </w:rPr>
              <w:t>other vehicle for hauling and transporting the goods is also a major</w:t>
            </w:r>
            <w:r>
              <w:rPr>
                <w:rFonts w:ascii="Arial" w:eastAsia="Arial" w:hAnsi="Arial" w:cs="Arial"/>
                <w:color w:val="0070C0"/>
                <w:sz w:val="20"/>
                <w:szCs w:val="20"/>
              </w:rPr>
              <w:t xml:space="preserve"> </w:t>
            </w:r>
            <w:r w:rsidRPr="000B06B8">
              <w:rPr>
                <w:rFonts w:ascii="Arial" w:eastAsia="Arial" w:hAnsi="Arial" w:cs="Arial"/>
                <w:color w:val="0070C0"/>
                <w:sz w:val="20"/>
                <w:szCs w:val="20"/>
              </w:rPr>
              <w:t>consideration.</w:t>
            </w:r>
          </w:p>
          <w:p w:rsidR="000B06B8" w:rsidRPr="000B06B8" w:rsidRDefault="000B06B8" w:rsidP="000B06B8">
            <w:pPr>
              <w:pStyle w:val="ListParagraph"/>
              <w:numPr>
                <w:ilvl w:val="0"/>
                <w:numId w:val="4"/>
              </w:numPr>
              <w:spacing w:after="0" w:line="240" w:lineRule="auto"/>
              <w:ind w:left="374"/>
              <w:jc w:val="both"/>
              <w:rPr>
                <w:rFonts w:ascii="Arial" w:eastAsia="Arial" w:hAnsi="Arial" w:cs="Arial"/>
                <w:color w:val="0070C0"/>
                <w:sz w:val="20"/>
                <w:szCs w:val="20"/>
              </w:rPr>
            </w:pPr>
            <w:r w:rsidRPr="000B06B8">
              <w:rPr>
                <w:rFonts w:ascii="Arial" w:eastAsia="Arial" w:hAnsi="Arial" w:cs="Arial"/>
                <w:color w:val="0070C0"/>
                <w:sz w:val="20"/>
                <w:szCs w:val="20"/>
              </w:rPr>
              <w:t>Thus, the FO-NCR is continuously coordinating with Joint Task Force – National</w:t>
            </w:r>
            <w:r>
              <w:rPr>
                <w:rFonts w:ascii="Arial" w:eastAsia="Arial" w:hAnsi="Arial" w:cs="Arial"/>
                <w:color w:val="0070C0"/>
                <w:sz w:val="20"/>
                <w:szCs w:val="20"/>
              </w:rPr>
              <w:t xml:space="preserve"> </w:t>
            </w:r>
            <w:r w:rsidRPr="000B06B8">
              <w:rPr>
                <w:rFonts w:ascii="Arial" w:eastAsia="Arial" w:hAnsi="Arial" w:cs="Arial"/>
                <w:color w:val="0070C0"/>
                <w:sz w:val="20"/>
                <w:szCs w:val="20"/>
              </w:rPr>
              <w:t>Capital Region (JTR-NCR) for possible provision of trucks / vehicles for hauling</w:t>
            </w:r>
            <w:r>
              <w:rPr>
                <w:rFonts w:ascii="Arial" w:eastAsia="Arial" w:hAnsi="Arial" w:cs="Arial"/>
                <w:color w:val="0070C0"/>
                <w:sz w:val="20"/>
                <w:szCs w:val="20"/>
              </w:rPr>
              <w:t xml:space="preserve"> </w:t>
            </w:r>
            <w:r w:rsidRPr="000B06B8">
              <w:rPr>
                <w:rFonts w:ascii="Arial" w:eastAsia="Arial" w:hAnsi="Arial" w:cs="Arial"/>
                <w:color w:val="0070C0"/>
                <w:sz w:val="20"/>
                <w:szCs w:val="20"/>
              </w:rPr>
              <w:t>and transporting the goods. In the meantime, some of the Local Government</w:t>
            </w:r>
            <w:r>
              <w:rPr>
                <w:rFonts w:ascii="Arial" w:eastAsia="Arial" w:hAnsi="Arial" w:cs="Arial"/>
                <w:color w:val="0070C0"/>
                <w:sz w:val="20"/>
                <w:szCs w:val="20"/>
              </w:rPr>
              <w:t xml:space="preserve"> </w:t>
            </w:r>
            <w:r w:rsidRPr="000B06B8">
              <w:rPr>
                <w:rFonts w:ascii="Arial" w:eastAsia="Arial" w:hAnsi="Arial" w:cs="Arial"/>
                <w:color w:val="0070C0"/>
                <w:sz w:val="20"/>
                <w:szCs w:val="20"/>
              </w:rPr>
              <w:t>Units have also committed to provide their trucks / vehicles for the same</w:t>
            </w:r>
            <w:r>
              <w:rPr>
                <w:rFonts w:ascii="Arial" w:eastAsia="Arial" w:hAnsi="Arial" w:cs="Arial"/>
                <w:color w:val="0070C0"/>
                <w:sz w:val="20"/>
                <w:szCs w:val="20"/>
              </w:rPr>
              <w:t xml:space="preserve"> </w:t>
            </w:r>
            <w:r w:rsidRPr="000B06B8">
              <w:rPr>
                <w:rFonts w:ascii="Arial" w:eastAsia="Arial" w:hAnsi="Arial" w:cs="Arial"/>
                <w:color w:val="0070C0"/>
                <w:sz w:val="20"/>
                <w:szCs w:val="20"/>
              </w:rPr>
              <w:t>purpose.</w:t>
            </w:r>
          </w:p>
        </w:tc>
      </w:tr>
      <w:tr w:rsidR="00B4710C" w:rsidTr="00B4710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420F00" w:rsidRDefault="00420F00" w:rsidP="00420F0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lastRenderedPageBreak/>
              <w:t xml:space="preserve">19 </w:t>
            </w:r>
            <w:r w:rsidR="00B4710C" w:rsidRPr="00420F00">
              <w:rPr>
                <w:rFonts w:ascii="Arial" w:eastAsia="Arial" w:hAnsi="Arial" w:cs="Arial"/>
                <w:sz w:val="20"/>
                <w:szCs w:val="20"/>
              </w:rPr>
              <w:t>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Default="00B4710C" w:rsidP="00420F00">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w:t>
            </w:r>
            <w:r>
              <w:rPr>
                <w:rFonts w:ascii="Arial" w:eastAsia="Arial" w:hAnsi="Arial" w:cs="Arial"/>
                <w:sz w:val="20"/>
                <w:szCs w:val="20"/>
              </w:rPr>
              <w:t xml:space="preserve"> </w:t>
            </w:r>
            <w:r w:rsidRPr="00B4710C">
              <w:rPr>
                <w:rFonts w:ascii="Arial" w:eastAsia="Arial" w:hAnsi="Arial" w:cs="Arial"/>
                <w:sz w:val="20"/>
                <w:szCs w:val="20"/>
              </w:rPr>
              <w:t>established its Emergenc</w:t>
            </w:r>
            <w:r w:rsidR="00420F00">
              <w:rPr>
                <w:rFonts w:ascii="Arial" w:eastAsia="Arial" w:hAnsi="Arial" w:cs="Arial"/>
                <w:sz w:val="20"/>
                <w:szCs w:val="20"/>
              </w:rPr>
              <w:t>y Operation Center located at 2</w:t>
            </w:r>
            <w:r w:rsidRPr="00B4710C">
              <w:rPr>
                <w:rFonts w:ascii="Arial" w:eastAsia="Arial" w:hAnsi="Arial" w:cs="Arial"/>
                <w:sz w:val="20"/>
                <w:szCs w:val="20"/>
              </w:rPr>
              <w:t>nd Floor, RD’s</w:t>
            </w:r>
            <w:r w:rsidR="00420F00">
              <w:rPr>
                <w:rFonts w:ascii="Arial" w:eastAsia="Arial" w:hAnsi="Arial" w:cs="Arial"/>
                <w:sz w:val="20"/>
                <w:szCs w:val="20"/>
              </w:rPr>
              <w:t xml:space="preserve"> </w:t>
            </w:r>
            <w:r w:rsidRPr="00420F00">
              <w:rPr>
                <w:rFonts w:ascii="Arial" w:eastAsia="Arial" w:hAnsi="Arial" w:cs="Arial"/>
                <w:sz w:val="20"/>
                <w:szCs w:val="20"/>
              </w:rPr>
              <w:t>Office, FO-NCR, 389 San Rafael St. corner Legarda St., Sampaloc, Manila City.</w:t>
            </w:r>
          </w:p>
          <w:p w:rsidR="00420F00" w:rsidRPr="00420F00" w:rsidRDefault="00420F00" w:rsidP="00420F00">
            <w:pPr>
              <w:pStyle w:val="ListParagraph"/>
              <w:numPr>
                <w:ilvl w:val="0"/>
                <w:numId w:val="6"/>
              </w:numPr>
              <w:spacing w:after="0" w:line="240" w:lineRule="auto"/>
              <w:ind w:left="376"/>
              <w:jc w:val="both"/>
              <w:rPr>
                <w:rFonts w:ascii="Arial" w:eastAsia="Arial" w:hAnsi="Arial" w:cs="Arial"/>
                <w:sz w:val="20"/>
                <w:szCs w:val="20"/>
              </w:rPr>
            </w:pPr>
            <w:r w:rsidRPr="00420F00">
              <w:rPr>
                <w:rFonts w:ascii="Arial" w:eastAsia="Arial" w:hAnsi="Arial" w:cs="Arial"/>
                <w:sz w:val="20"/>
                <w:szCs w:val="20"/>
              </w:rPr>
              <w:t>DSWD-FO NCR</w:t>
            </w:r>
            <w:r w:rsidRPr="00420F00">
              <w:rPr>
                <w:rFonts w:ascii="Arial" w:eastAsia="Arial" w:hAnsi="Arial" w:cs="Arial"/>
                <w:sz w:val="20"/>
                <w:szCs w:val="20"/>
              </w:rPr>
              <w:t xml:space="preserve"> with Secretary Rolando Joselito Bautista convened the 17 Local Social</w:t>
            </w:r>
            <w:r>
              <w:rPr>
                <w:rFonts w:ascii="Arial" w:eastAsia="Arial" w:hAnsi="Arial" w:cs="Arial"/>
                <w:sz w:val="20"/>
                <w:szCs w:val="20"/>
              </w:rPr>
              <w:t xml:space="preserve"> </w:t>
            </w:r>
            <w:r w:rsidRPr="00420F00">
              <w:rPr>
                <w:rFonts w:ascii="Arial" w:eastAsia="Arial" w:hAnsi="Arial" w:cs="Arial"/>
                <w:sz w:val="20"/>
                <w:szCs w:val="20"/>
              </w:rPr>
              <w:t>Welfare and Development Offices of the Local Government Units in Metro Manila to</w:t>
            </w:r>
            <w:r>
              <w:rPr>
                <w:rFonts w:ascii="Arial" w:eastAsia="Arial" w:hAnsi="Arial" w:cs="Arial"/>
                <w:sz w:val="20"/>
                <w:szCs w:val="20"/>
              </w:rPr>
              <w:t xml:space="preserve"> </w:t>
            </w:r>
            <w:r w:rsidRPr="00420F00">
              <w:rPr>
                <w:rFonts w:ascii="Arial" w:eastAsia="Arial" w:hAnsi="Arial" w:cs="Arial"/>
                <w:sz w:val="20"/>
                <w:szCs w:val="20"/>
              </w:rPr>
              <w:t>discuss the process of food augmentation and distribution. From said emergency</w:t>
            </w:r>
            <w:r>
              <w:rPr>
                <w:rFonts w:ascii="Arial" w:eastAsia="Arial" w:hAnsi="Arial" w:cs="Arial"/>
                <w:sz w:val="20"/>
                <w:szCs w:val="20"/>
              </w:rPr>
              <w:t xml:space="preserve"> </w:t>
            </w:r>
            <w:r w:rsidRPr="00420F00">
              <w:rPr>
                <w:rFonts w:ascii="Arial" w:eastAsia="Arial" w:hAnsi="Arial" w:cs="Arial"/>
                <w:sz w:val="20"/>
                <w:szCs w:val="20"/>
              </w:rPr>
              <w:t>meeting, the following were the highlights:</w:t>
            </w:r>
          </w:p>
          <w:p w:rsidR="00420F00" w:rsidRPr="00420F00" w:rsidRDefault="00420F00" w:rsidP="00420F00">
            <w:pPr>
              <w:pStyle w:val="ListParagraph"/>
              <w:numPr>
                <w:ilvl w:val="0"/>
                <w:numId w:val="15"/>
              </w:numPr>
              <w:spacing w:after="0" w:line="240" w:lineRule="auto"/>
              <w:jc w:val="both"/>
              <w:rPr>
                <w:rFonts w:ascii="Arial" w:eastAsia="Arial" w:hAnsi="Arial" w:cs="Arial"/>
                <w:sz w:val="20"/>
                <w:szCs w:val="20"/>
              </w:rPr>
            </w:pPr>
            <w:r w:rsidRPr="00420F00">
              <w:rPr>
                <w:rFonts w:ascii="Arial" w:eastAsia="Arial" w:hAnsi="Arial" w:cs="Arial"/>
                <w:sz w:val="20"/>
                <w:szCs w:val="20"/>
              </w:rPr>
              <w:t>The 17 Local Government Units thru its Local Social Welfare and Development</w:t>
            </w:r>
            <w:r>
              <w:rPr>
                <w:rFonts w:ascii="Arial" w:eastAsia="Arial" w:hAnsi="Arial" w:cs="Arial"/>
                <w:sz w:val="20"/>
                <w:szCs w:val="20"/>
              </w:rPr>
              <w:t xml:space="preserve"> </w:t>
            </w:r>
            <w:r w:rsidRPr="00420F00">
              <w:rPr>
                <w:rFonts w:ascii="Arial" w:eastAsia="Arial" w:hAnsi="Arial" w:cs="Arial"/>
                <w:sz w:val="20"/>
                <w:szCs w:val="20"/>
              </w:rPr>
              <w:t>Offices will submit their respective Implementation Plan (IMPlans) on Food</w:t>
            </w:r>
            <w:r>
              <w:rPr>
                <w:rFonts w:ascii="Arial" w:eastAsia="Arial" w:hAnsi="Arial" w:cs="Arial"/>
                <w:sz w:val="20"/>
                <w:szCs w:val="20"/>
              </w:rPr>
              <w:t xml:space="preserve"> </w:t>
            </w:r>
            <w:r w:rsidRPr="00420F00">
              <w:rPr>
                <w:rFonts w:ascii="Arial" w:eastAsia="Arial" w:hAnsi="Arial" w:cs="Arial"/>
                <w:sz w:val="20"/>
                <w:szCs w:val="20"/>
              </w:rPr>
              <w:t>Augmentation to DSWD-NCR as soon as possible. The FO-NCR thru its Disaster</w:t>
            </w:r>
            <w:r>
              <w:rPr>
                <w:rFonts w:ascii="Arial" w:eastAsia="Arial" w:hAnsi="Arial" w:cs="Arial"/>
                <w:sz w:val="20"/>
                <w:szCs w:val="20"/>
              </w:rPr>
              <w:t xml:space="preserve"> </w:t>
            </w:r>
            <w:r w:rsidRPr="00420F00">
              <w:rPr>
                <w:rFonts w:ascii="Arial" w:eastAsia="Arial" w:hAnsi="Arial" w:cs="Arial"/>
                <w:sz w:val="20"/>
                <w:szCs w:val="20"/>
              </w:rPr>
              <w:t>Response Management Division shall consol</w:t>
            </w:r>
            <w:r>
              <w:rPr>
                <w:rFonts w:ascii="Arial" w:eastAsia="Arial" w:hAnsi="Arial" w:cs="Arial"/>
                <w:sz w:val="20"/>
                <w:szCs w:val="20"/>
              </w:rPr>
              <w:t>idate the 17 IMPlans and forward it to Central Office.</w:t>
            </w:r>
          </w:p>
          <w:p w:rsidR="00420F00" w:rsidRPr="00420F00" w:rsidRDefault="00420F00" w:rsidP="00420F00">
            <w:pPr>
              <w:pStyle w:val="ListParagraph"/>
              <w:numPr>
                <w:ilvl w:val="0"/>
                <w:numId w:val="15"/>
              </w:numPr>
              <w:spacing w:after="0" w:line="240" w:lineRule="auto"/>
              <w:jc w:val="both"/>
              <w:rPr>
                <w:rFonts w:ascii="Arial" w:eastAsia="Arial" w:hAnsi="Arial" w:cs="Arial"/>
                <w:sz w:val="20"/>
                <w:szCs w:val="20"/>
              </w:rPr>
            </w:pPr>
            <w:r w:rsidRPr="00420F00">
              <w:rPr>
                <w:rFonts w:ascii="Arial" w:eastAsia="Arial" w:hAnsi="Arial" w:cs="Arial"/>
                <w:sz w:val="20"/>
                <w:szCs w:val="20"/>
              </w:rPr>
              <w:t>The principal and alternate focals on food augmentation and distribution</w:t>
            </w:r>
            <w:r>
              <w:rPr>
                <w:rFonts w:ascii="Arial" w:eastAsia="Arial" w:hAnsi="Arial" w:cs="Arial"/>
                <w:sz w:val="20"/>
                <w:szCs w:val="20"/>
              </w:rPr>
              <w:t xml:space="preserve"> </w:t>
            </w:r>
            <w:r w:rsidRPr="00420F00">
              <w:rPr>
                <w:rFonts w:ascii="Arial" w:eastAsia="Arial" w:hAnsi="Arial" w:cs="Arial"/>
                <w:sz w:val="20"/>
                <w:szCs w:val="20"/>
              </w:rPr>
              <w:t>process of eac</w:t>
            </w:r>
            <w:r>
              <w:rPr>
                <w:rFonts w:ascii="Arial" w:eastAsia="Arial" w:hAnsi="Arial" w:cs="Arial"/>
                <w:sz w:val="20"/>
                <w:szCs w:val="20"/>
              </w:rPr>
              <w:t>h LSWDO were already identified.</w:t>
            </w:r>
          </w:p>
          <w:p w:rsidR="00B4710C" w:rsidRPr="00420F00" w:rsidRDefault="00420F00" w:rsidP="00420F00">
            <w:pPr>
              <w:pStyle w:val="ListParagraph"/>
              <w:numPr>
                <w:ilvl w:val="0"/>
                <w:numId w:val="15"/>
              </w:numPr>
              <w:spacing w:after="0" w:line="240" w:lineRule="auto"/>
              <w:jc w:val="both"/>
              <w:rPr>
                <w:rFonts w:ascii="Arial" w:eastAsia="Arial" w:hAnsi="Arial" w:cs="Arial"/>
                <w:sz w:val="20"/>
                <w:szCs w:val="20"/>
              </w:rPr>
            </w:pPr>
            <w:r w:rsidRPr="00420F00">
              <w:rPr>
                <w:rFonts w:ascii="Arial" w:eastAsia="Arial" w:hAnsi="Arial" w:cs="Arial"/>
                <w:sz w:val="20"/>
                <w:szCs w:val="20"/>
              </w:rPr>
              <w:t>Distribution points of food augmentation were identified.</w:t>
            </w:r>
          </w:p>
        </w:tc>
      </w:tr>
      <w:tr w:rsidR="00B4710C" w:rsidTr="00B4710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684F79" w:rsidRDefault="00B4710C" w:rsidP="00B471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Default="00B4710C" w:rsidP="00B4710C">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has activated its Quick Response Teams. All were advised to be on standby alert and to be ready for deployment once needed.</w:t>
            </w:r>
          </w:p>
          <w:p w:rsidR="00B4710C" w:rsidRDefault="00B4710C" w:rsidP="00B4710C">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is conducting daily monitoring of emergencies or any eventualities using telephone, internet, cell phone, etc. through the Disaster Response Management Division Staff and Quick Response Team Leaders.</w:t>
            </w:r>
          </w:p>
          <w:p w:rsidR="00B4710C" w:rsidRDefault="00B4710C" w:rsidP="00B4710C">
            <w:pPr>
              <w:pStyle w:val="ListParagraph"/>
              <w:widowControl/>
              <w:numPr>
                <w:ilvl w:val="0"/>
                <w:numId w:val="4"/>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is closely coordinating with the following agencies in relation to COVID-19:</w:t>
            </w:r>
          </w:p>
          <w:p w:rsidR="00B4710C" w:rsidRPr="00481AC3" w:rsidRDefault="00B4710C" w:rsidP="00B4710C">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Metropolitan Manila Development Authority (MMDA);</w:t>
            </w:r>
          </w:p>
          <w:p w:rsidR="00B4710C" w:rsidRPr="00481AC3" w:rsidRDefault="00B4710C" w:rsidP="00B4710C">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Metro Manila Center for Health Development (MMCHD); and</w:t>
            </w:r>
          </w:p>
          <w:p w:rsidR="00B4710C" w:rsidRPr="00481AC3" w:rsidRDefault="00B4710C" w:rsidP="00B4710C">
            <w:pPr>
              <w:pStyle w:val="ListParagraph"/>
              <w:widowControl/>
              <w:numPr>
                <w:ilvl w:val="0"/>
                <w:numId w:val="5"/>
              </w:numPr>
              <w:spacing w:after="0" w:line="240" w:lineRule="auto"/>
              <w:jc w:val="both"/>
              <w:rPr>
                <w:rFonts w:ascii="Arial" w:eastAsia="Arial" w:hAnsi="Arial" w:cs="Arial"/>
                <w:sz w:val="20"/>
                <w:szCs w:val="20"/>
              </w:rPr>
            </w:pPr>
            <w:r w:rsidRPr="00481AC3">
              <w:rPr>
                <w:rFonts w:ascii="Arial" w:eastAsia="Arial" w:hAnsi="Arial" w:cs="Arial"/>
                <w:sz w:val="20"/>
                <w:szCs w:val="20"/>
              </w:rPr>
              <w:t>Health Department of the 17 LGUs</w:t>
            </w:r>
          </w:p>
          <w:p w:rsidR="00B4710C" w:rsidRDefault="00B4710C" w:rsidP="00B4710C">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The heads and the Health and Allied Services staff of DSWD-NCR who are stationed in the Centers/Residential Care Facilities (C/RCFs) were briefed to take necessary steps in the prevention, control, and mitigation of the Spread of Novel CoronaVirus Disease or COVID-19. The following were the actions taken by the C/RCFs:</w:t>
            </w:r>
          </w:p>
          <w:p w:rsidR="00B4710C" w:rsidRDefault="00B4710C" w:rsidP="00B4710C">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Dissemination of IEC materials and hanging of posters about COVID-19;</w:t>
            </w:r>
          </w:p>
          <w:p w:rsidR="00B4710C" w:rsidRDefault="00B4710C" w:rsidP="00B4710C">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Putting hand sanitizers or alcohol at the C/RCFs entrances;</w:t>
            </w:r>
          </w:p>
          <w:p w:rsidR="00B4710C" w:rsidRDefault="00B4710C" w:rsidP="00B4710C">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Demonstration of proper hand washing technique;</w:t>
            </w:r>
          </w:p>
          <w:p w:rsidR="00B4710C" w:rsidRDefault="00B4710C" w:rsidP="00B4710C">
            <w:pPr>
              <w:pStyle w:val="ListParagraph"/>
              <w:numPr>
                <w:ilvl w:val="0"/>
                <w:numId w:val="7"/>
              </w:numPr>
              <w:spacing w:after="0" w:line="240" w:lineRule="auto"/>
              <w:jc w:val="both"/>
              <w:rPr>
                <w:rFonts w:ascii="Arial" w:eastAsia="Arial" w:hAnsi="Arial" w:cs="Arial"/>
                <w:sz w:val="20"/>
                <w:szCs w:val="20"/>
              </w:rPr>
            </w:pPr>
            <w:r w:rsidRPr="00481AC3">
              <w:rPr>
                <w:rFonts w:ascii="Arial" w:eastAsia="Arial" w:hAnsi="Arial" w:cs="Arial"/>
                <w:sz w:val="20"/>
                <w:szCs w:val="20"/>
              </w:rPr>
              <w:t>Security personnel are advised to utilize thermal scanners to staff, clients, and visitors.</w:t>
            </w:r>
          </w:p>
          <w:p w:rsidR="00B4710C" w:rsidRDefault="00B4710C" w:rsidP="00B4710C">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NCR has also disseminated information re: 2019-COVID-19 during flag ceremonies through IEC Materials provided by the Department of Health (DOH). Thermal scanners are utilized by security personnel to all staff, clients, and visitors entering the premises of the FO.</w:t>
            </w:r>
          </w:p>
          <w:p w:rsidR="00B4710C" w:rsidRPr="00481AC3" w:rsidRDefault="00B4710C" w:rsidP="00B4710C">
            <w:pPr>
              <w:pStyle w:val="ListParagraph"/>
              <w:numPr>
                <w:ilvl w:val="0"/>
                <w:numId w:val="6"/>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Establishing</w:t>
            </w:r>
            <w:r>
              <w:rPr>
                <w:rFonts w:ascii="Arial" w:eastAsia="Arial" w:hAnsi="Arial" w:cs="Arial"/>
                <w:sz w:val="20"/>
                <w:szCs w:val="20"/>
              </w:rPr>
              <w:t xml:space="preserve"> </w:t>
            </w:r>
            <w:r w:rsidRPr="00481AC3">
              <w:rPr>
                <w:rFonts w:ascii="Arial" w:eastAsia="Arial" w:hAnsi="Arial" w:cs="Arial"/>
                <w:sz w:val="20"/>
                <w:szCs w:val="20"/>
              </w:rPr>
              <w:t>Triaging or Assessment Area (for persons showing symptoms) through setting up of three (3) Closed-Tents in each of the 11 C/RCFs of FO-</w:t>
            </w:r>
            <w:r w:rsidRPr="00481AC3">
              <w:rPr>
                <w:rFonts w:ascii="Arial" w:eastAsia="Arial" w:hAnsi="Arial" w:cs="Arial"/>
                <w:sz w:val="20"/>
                <w:szCs w:val="20"/>
              </w:rPr>
              <w:lastRenderedPageBreak/>
              <w:t>NCR. The said tents were put up on March 13, 2020. As of reporting time, there is no report of any staff or clients showing any symptoms of COVID-19.</w:t>
            </w:r>
          </w:p>
        </w:tc>
      </w:tr>
    </w:tbl>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C109CB" w:rsidRDefault="00C109CB" w:rsidP="00C109C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CAR</w:t>
      </w:r>
    </w:p>
    <w:tbl>
      <w:tblPr>
        <w:tblStyle w:val="a5"/>
        <w:tblW w:w="9743" w:type="dxa"/>
        <w:tblLayout w:type="fixed"/>
        <w:tblLook w:val="0400" w:firstRow="0" w:lastRow="0" w:firstColumn="0" w:lastColumn="0" w:noHBand="0" w:noVBand="1"/>
      </w:tblPr>
      <w:tblGrid>
        <w:gridCol w:w="2204"/>
        <w:gridCol w:w="7539"/>
      </w:tblGrid>
      <w:tr w:rsidR="00C109CB" w:rsidTr="000B06B8">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109CB" w:rsidRDefault="00C109CB" w:rsidP="000B0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109CB" w:rsidRDefault="00C109CB" w:rsidP="000B0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314DE" w:rsidRPr="004314DE" w:rsidTr="004314DE">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109CB" w:rsidRPr="00B4710C" w:rsidRDefault="006D2F02" w:rsidP="000B0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4710C">
              <w:rPr>
                <w:rFonts w:ascii="Arial" w:eastAsia="Arial" w:hAnsi="Arial" w:cs="Arial"/>
                <w:sz w:val="20"/>
                <w:szCs w:val="20"/>
              </w:rPr>
              <w:t xml:space="preserve">20 </w:t>
            </w:r>
            <w:r w:rsidR="00C109CB" w:rsidRPr="00B4710C">
              <w:rPr>
                <w:rFonts w:ascii="Arial" w:eastAsia="Arial" w:hAnsi="Arial" w:cs="Arial"/>
                <w:sz w:val="20"/>
                <w:szCs w:val="20"/>
              </w:rPr>
              <w:t>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D2F02" w:rsidRPr="00B4710C" w:rsidRDefault="006F0034" w:rsidP="006D2F02">
            <w:pPr>
              <w:pStyle w:val="ListParagraph"/>
              <w:widowControl/>
              <w:numPr>
                <w:ilvl w:val="0"/>
                <w:numId w:val="4"/>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DSWD-FO CAR</w:t>
            </w:r>
            <w:r w:rsidR="000223CD" w:rsidRPr="00B4710C">
              <w:rPr>
                <w:rFonts w:ascii="Arial" w:eastAsia="Arial" w:hAnsi="Arial" w:cs="Arial"/>
                <w:sz w:val="20"/>
                <w:szCs w:val="20"/>
              </w:rPr>
              <w:t xml:space="preserve"> is</w:t>
            </w:r>
            <w:r w:rsidRPr="00B4710C">
              <w:rPr>
                <w:rFonts w:ascii="Arial" w:eastAsia="Arial" w:hAnsi="Arial" w:cs="Arial"/>
                <w:sz w:val="20"/>
                <w:szCs w:val="20"/>
              </w:rPr>
              <w:t xml:space="preserve"> continuously coordinating </w:t>
            </w:r>
            <w:r w:rsidR="006D2F02" w:rsidRPr="00B4710C">
              <w:rPr>
                <w:rFonts w:ascii="Arial" w:eastAsia="Arial" w:hAnsi="Arial" w:cs="Arial"/>
                <w:sz w:val="20"/>
                <w:szCs w:val="20"/>
              </w:rPr>
              <w:t xml:space="preserve">with </w:t>
            </w:r>
            <w:r w:rsidR="000223CD" w:rsidRPr="00B4710C">
              <w:rPr>
                <w:rFonts w:ascii="Arial" w:eastAsia="Arial" w:hAnsi="Arial" w:cs="Arial"/>
                <w:sz w:val="20"/>
                <w:szCs w:val="20"/>
              </w:rPr>
              <w:t xml:space="preserve">its </w:t>
            </w:r>
            <w:r w:rsidR="006D2F02" w:rsidRPr="00B4710C">
              <w:rPr>
                <w:rFonts w:ascii="Arial" w:eastAsia="Arial" w:hAnsi="Arial" w:cs="Arial"/>
                <w:sz w:val="20"/>
                <w:szCs w:val="20"/>
              </w:rPr>
              <w:t xml:space="preserve">PDO II DRR focal in the </w:t>
            </w:r>
            <w:r w:rsidR="000223CD" w:rsidRPr="00B4710C">
              <w:rPr>
                <w:rFonts w:ascii="Arial" w:eastAsia="Arial" w:hAnsi="Arial" w:cs="Arial"/>
                <w:sz w:val="20"/>
                <w:szCs w:val="20"/>
              </w:rPr>
              <w:t xml:space="preserve">provinces </w:t>
            </w:r>
            <w:r w:rsidR="006D2F02" w:rsidRPr="00B4710C">
              <w:rPr>
                <w:rFonts w:ascii="Arial" w:eastAsia="Arial" w:hAnsi="Arial" w:cs="Arial"/>
                <w:sz w:val="20"/>
                <w:szCs w:val="20"/>
              </w:rPr>
              <w:t xml:space="preserve">and the QRT on duty. </w:t>
            </w:r>
          </w:p>
          <w:p w:rsidR="006D2F02" w:rsidRPr="00B4710C" w:rsidRDefault="000223CD" w:rsidP="006D2F02">
            <w:pPr>
              <w:pStyle w:val="ListParagraph"/>
              <w:widowControl/>
              <w:numPr>
                <w:ilvl w:val="0"/>
                <w:numId w:val="4"/>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 xml:space="preserve">DSWD-FO CAR </w:t>
            </w:r>
            <w:r w:rsidR="006D2F02" w:rsidRPr="00B4710C">
              <w:rPr>
                <w:rFonts w:ascii="Arial" w:eastAsia="Arial" w:hAnsi="Arial" w:cs="Arial"/>
                <w:sz w:val="20"/>
                <w:szCs w:val="20"/>
              </w:rPr>
              <w:t xml:space="preserve">DRMD </w:t>
            </w:r>
            <w:r w:rsidRPr="00B4710C">
              <w:rPr>
                <w:rFonts w:ascii="Arial" w:eastAsia="Arial" w:hAnsi="Arial" w:cs="Arial"/>
                <w:sz w:val="20"/>
                <w:szCs w:val="20"/>
              </w:rPr>
              <w:t xml:space="preserve">staff </w:t>
            </w:r>
            <w:r w:rsidR="006D2F02" w:rsidRPr="00B4710C">
              <w:rPr>
                <w:rFonts w:ascii="Arial" w:eastAsia="Arial" w:hAnsi="Arial" w:cs="Arial"/>
                <w:sz w:val="20"/>
                <w:szCs w:val="20"/>
              </w:rPr>
              <w:t>on duty continuous</w:t>
            </w:r>
            <w:r w:rsidRPr="00B4710C">
              <w:rPr>
                <w:rFonts w:ascii="Arial" w:eastAsia="Arial" w:hAnsi="Arial" w:cs="Arial"/>
                <w:sz w:val="20"/>
                <w:szCs w:val="20"/>
              </w:rPr>
              <w:t>ly</w:t>
            </w:r>
            <w:r w:rsidR="006D2F02" w:rsidRPr="00B4710C">
              <w:rPr>
                <w:rFonts w:ascii="Arial" w:eastAsia="Arial" w:hAnsi="Arial" w:cs="Arial"/>
                <w:sz w:val="20"/>
                <w:szCs w:val="20"/>
              </w:rPr>
              <w:t xml:space="preserve"> </w:t>
            </w:r>
            <w:r w:rsidRPr="00B4710C">
              <w:rPr>
                <w:rFonts w:ascii="Arial" w:eastAsia="Arial" w:hAnsi="Arial" w:cs="Arial"/>
                <w:sz w:val="20"/>
                <w:szCs w:val="20"/>
              </w:rPr>
              <w:t xml:space="preserve">coordinates </w:t>
            </w:r>
            <w:r w:rsidR="006D2F02" w:rsidRPr="00B4710C">
              <w:rPr>
                <w:rFonts w:ascii="Arial" w:eastAsia="Arial" w:hAnsi="Arial" w:cs="Arial"/>
                <w:sz w:val="20"/>
                <w:szCs w:val="20"/>
              </w:rPr>
              <w:t>with partner agencies for logistical concerns.</w:t>
            </w:r>
          </w:p>
          <w:p w:rsidR="006D2F02" w:rsidRPr="00B4710C" w:rsidRDefault="006D2F02" w:rsidP="006D2F02">
            <w:pPr>
              <w:pStyle w:val="ListParagraph"/>
              <w:widowControl/>
              <w:numPr>
                <w:ilvl w:val="0"/>
                <w:numId w:val="4"/>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SWAD QRT on duty continuously coordinate</w:t>
            </w:r>
            <w:r w:rsidR="000223CD" w:rsidRPr="00B4710C">
              <w:rPr>
                <w:rFonts w:ascii="Arial" w:eastAsia="Arial" w:hAnsi="Arial" w:cs="Arial"/>
                <w:sz w:val="20"/>
                <w:szCs w:val="20"/>
              </w:rPr>
              <w:t>s</w:t>
            </w:r>
            <w:r w:rsidRPr="00B4710C">
              <w:rPr>
                <w:rFonts w:ascii="Arial" w:eastAsia="Arial" w:hAnsi="Arial" w:cs="Arial"/>
                <w:sz w:val="20"/>
                <w:szCs w:val="20"/>
              </w:rPr>
              <w:t xml:space="preserve"> with LGUs and health workers on the updates regarding COVID-19. </w:t>
            </w:r>
          </w:p>
          <w:p w:rsidR="004314DE" w:rsidRPr="00B4710C" w:rsidRDefault="000223CD" w:rsidP="004314DE">
            <w:pPr>
              <w:pStyle w:val="ListParagraph"/>
              <w:widowControl/>
              <w:numPr>
                <w:ilvl w:val="0"/>
                <w:numId w:val="4"/>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 xml:space="preserve">DSW-FO CAR Emergency Operations Center </w:t>
            </w:r>
            <w:r w:rsidR="006D2F02" w:rsidRPr="00B4710C">
              <w:rPr>
                <w:rFonts w:ascii="Arial" w:eastAsia="Arial" w:hAnsi="Arial" w:cs="Arial"/>
                <w:sz w:val="20"/>
                <w:szCs w:val="20"/>
              </w:rPr>
              <w:t xml:space="preserve">is on RED </w:t>
            </w:r>
            <w:r w:rsidRPr="00B4710C">
              <w:rPr>
                <w:rFonts w:ascii="Arial" w:eastAsia="Arial" w:hAnsi="Arial" w:cs="Arial"/>
                <w:sz w:val="20"/>
                <w:szCs w:val="20"/>
              </w:rPr>
              <w:t>alert status</w:t>
            </w:r>
            <w:r w:rsidR="006D2F02" w:rsidRPr="00B4710C">
              <w:rPr>
                <w:rFonts w:ascii="Arial" w:eastAsia="Arial" w:hAnsi="Arial" w:cs="Arial"/>
                <w:sz w:val="20"/>
                <w:szCs w:val="20"/>
              </w:rPr>
              <w:t>.</w:t>
            </w:r>
          </w:p>
          <w:p w:rsidR="004314DE" w:rsidRPr="00B4710C" w:rsidRDefault="004314DE" w:rsidP="006824AB">
            <w:pPr>
              <w:pStyle w:val="ListParagraph"/>
              <w:widowControl/>
              <w:numPr>
                <w:ilvl w:val="0"/>
                <w:numId w:val="4"/>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 xml:space="preserve">DSWD-FO CAR has provided relief assistance to Benguet worth ₱199,875.00 while LGUs in Benguet and Abra have provided assistance </w:t>
            </w:r>
            <w:r w:rsidR="006824AB" w:rsidRPr="00B4710C">
              <w:rPr>
                <w:rFonts w:ascii="Arial" w:eastAsia="Arial" w:hAnsi="Arial" w:cs="Arial"/>
                <w:sz w:val="20"/>
                <w:szCs w:val="20"/>
              </w:rPr>
              <w:t xml:space="preserve">to affected families/individuals </w:t>
            </w:r>
            <w:r w:rsidRPr="00B4710C">
              <w:rPr>
                <w:rFonts w:ascii="Arial" w:eastAsia="Arial" w:hAnsi="Arial" w:cs="Arial"/>
                <w:sz w:val="20"/>
                <w:szCs w:val="20"/>
              </w:rPr>
              <w:t>amounting to a total of ₱532,760.00.</w:t>
            </w:r>
          </w:p>
        </w:tc>
      </w:tr>
    </w:tbl>
    <w:p w:rsidR="00420F00" w:rsidRDefault="00420F00"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753D72"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C6DFC" w:rsidRPr="00B4710C" w:rsidRDefault="00BC6DFC"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4710C">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C6DFC" w:rsidRPr="00B4710C" w:rsidRDefault="00BC6DFC" w:rsidP="00C251F3">
            <w:pPr>
              <w:pStyle w:val="ListParagraph"/>
              <w:widowControl/>
              <w:numPr>
                <w:ilvl w:val="0"/>
                <w:numId w:val="8"/>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DSWD-FO 1 activated its Incident Management Team (IMT) for COVID-19, wherein the command and general staff attended meeting at Panlipunan Hall, DSWD-FO I, Quezon Ave., City of San Fernando, La Union.</w:t>
            </w:r>
          </w:p>
          <w:p w:rsidR="00BC6DFC" w:rsidRPr="00B4710C" w:rsidRDefault="00BC6DFC" w:rsidP="00C251F3">
            <w:pPr>
              <w:pStyle w:val="ListParagraph"/>
              <w:widowControl/>
              <w:numPr>
                <w:ilvl w:val="0"/>
                <w:numId w:val="8"/>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Hauling of 2,000 family food packs (FFPs) from DSWD-NRLMB intended for COVID-19 affected areas in the region.</w:t>
            </w:r>
          </w:p>
          <w:p w:rsidR="00BC6DFC" w:rsidRPr="00B4710C" w:rsidRDefault="00BC6DFC" w:rsidP="00BC6DFC">
            <w:pPr>
              <w:pStyle w:val="ListParagraph"/>
              <w:widowControl/>
              <w:numPr>
                <w:ilvl w:val="0"/>
                <w:numId w:val="8"/>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DSWD-FO continuously updating its official Facebook page and hotlines to contact for immediate response to the situation and inform the public about precautionary measure against COVID-19.</w:t>
            </w:r>
          </w:p>
          <w:p w:rsidR="00BC6DFC" w:rsidRPr="00B4710C" w:rsidRDefault="00BC6DFC" w:rsidP="00BC6DFC">
            <w:pPr>
              <w:pStyle w:val="ListParagraph"/>
              <w:widowControl/>
              <w:numPr>
                <w:ilvl w:val="0"/>
                <w:numId w:val="8"/>
              </w:numPr>
              <w:spacing w:after="0" w:line="240" w:lineRule="auto"/>
              <w:ind w:left="376"/>
              <w:jc w:val="both"/>
              <w:rPr>
                <w:rFonts w:ascii="Arial" w:eastAsia="Arial" w:hAnsi="Arial" w:cs="Arial"/>
                <w:sz w:val="20"/>
                <w:szCs w:val="20"/>
              </w:rPr>
            </w:pPr>
            <w:r w:rsidRPr="00B4710C">
              <w:rPr>
                <w:rFonts w:ascii="Arial" w:eastAsia="Arial" w:hAnsi="Arial" w:cs="Arial"/>
                <w:sz w:val="20"/>
                <w:szCs w:val="20"/>
              </w:rPr>
              <w:t>DSWD-FO I through its Disaster Response Management Division (DRMD) and the staff of Provincial Operations Offices are closely monitoring the areas affected by COVID-19 in coordination with DOH, Provincial/City/Municipal Disaster Risk Reduction and Management Councils (P/C/MDRRMCs), and Provincial/City/Municipal Social Welfare and Development Offices (P/C/MSWDOs).</w:t>
            </w:r>
          </w:p>
        </w:tc>
      </w:tr>
    </w:tbl>
    <w:p w:rsidR="00481AC3" w:rsidRDefault="00481AC3" w:rsidP="00C251F3">
      <w:pPr>
        <w:spacing w:after="0" w:line="240" w:lineRule="auto"/>
        <w:rPr>
          <w:rFonts w:ascii="Arial" w:eastAsia="Arial" w:hAnsi="Arial" w:cs="Arial"/>
          <w:i/>
          <w:sz w:val="24"/>
          <w:szCs w:val="24"/>
        </w:rPr>
      </w:pPr>
    </w:p>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III</w:t>
      </w:r>
    </w:p>
    <w:tbl>
      <w:tblPr>
        <w:tblStyle w:val="a5"/>
        <w:tblW w:w="9743" w:type="dxa"/>
        <w:tblLook w:val="0400" w:firstRow="0" w:lastRow="0" w:firstColumn="0" w:lastColumn="0" w:noHBand="0" w:noVBand="1"/>
      </w:tblPr>
      <w:tblGrid>
        <w:gridCol w:w="2204"/>
        <w:gridCol w:w="7539"/>
      </w:tblGrid>
      <w:tr w:rsidR="005E5804" w:rsidTr="00C676A6">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E5804" w:rsidRDefault="005E580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B4710C" w:rsidTr="00C611AE">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B4710C" w:rsidRDefault="00B4710C" w:rsidP="00B471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 xml:space="preserve">21 </w:t>
            </w:r>
            <w:r w:rsidRPr="00B4710C">
              <w:rPr>
                <w:rFonts w:ascii="Arial" w:eastAsia="Arial" w:hAnsi="Arial" w:cs="Arial"/>
                <w:color w:val="0070C0"/>
                <w:sz w:val="20"/>
                <w:szCs w:val="20"/>
              </w:rPr>
              <w:t>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On-going repacking of 1,700 family food packs</w:t>
            </w:r>
            <w:r>
              <w:rPr>
                <w:rFonts w:ascii="Arial" w:eastAsia="Arial" w:hAnsi="Arial" w:cs="Arial"/>
                <w:color w:val="0070C0"/>
                <w:sz w:val="20"/>
                <w:szCs w:val="20"/>
              </w:rPr>
              <w:t>.</w:t>
            </w:r>
          </w:p>
          <w:p w:rsid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Requested augmentation of 20,000 family food packs to NRLMB</w:t>
            </w:r>
            <w:r>
              <w:rPr>
                <w:rFonts w:ascii="Arial" w:eastAsia="Arial" w:hAnsi="Arial" w:cs="Arial"/>
                <w:color w:val="0070C0"/>
                <w:sz w:val="20"/>
                <w:szCs w:val="20"/>
              </w:rPr>
              <w:t>.</w:t>
            </w:r>
          </w:p>
          <w:p w:rsid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Provision of 2,400 family food packs to the Municipality of Floridablanca,</w:t>
            </w:r>
            <w:r>
              <w:rPr>
                <w:rFonts w:ascii="Arial" w:eastAsia="Arial" w:hAnsi="Arial" w:cs="Arial"/>
                <w:color w:val="0070C0"/>
                <w:sz w:val="20"/>
                <w:szCs w:val="20"/>
              </w:rPr>
              <w:t xml:space="preserve"> </w:t>
            </w:r>
            <w:r w:rsidRPr="00B4710C">
              <w:rPr>
                <w:rFonts w:ascii="Arial" w:eastAsia="Arial" w:hAnsi="Arial" w:cs="Arial"/>
                <w:color w:val="0070C0"/>
                <w:sz w:val="20"/>
                <w:szCs w:val="20"/>
              </w:rPr>
              <w:t>Pampanga for the affected families under community quarantine.</w:t>
            </w:r>
          </w:p>
          <w:p w:rsid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Provision of 1,800 family food packs to the City Government of San Jose Del</w:t>
            </w:r>
            <w:r>
              <w:rPr>
                <w:rFonts w:ascii="Arial" w:eastAsia="Arial" w:hAnsi="Arial" w:cs="Arial"/>
                <w:color w:val="0070C0"/>
                <w:sz w:val="20"/>
                <w:szCs w:val="20"/>
              </w:rPr>
              <w:t xml:space="preserve"> </w:t>
            </w:r>
            <w:r w:rsidRPr="00B4710C">
              <w:rPr>
                <w:rFonts w:ascii="Arial" w:eastAsia="Arial" w:hAnsi="Arial" w:cs="Arial"/>
                <w:color w:val="0070C0"/>
                <w:sz w:val="20"/>
                <w:szCs w:val="20"/>
              </w:rPr>
              <w:t>Monte, Bulacan</w:t>
            </w:r>
            <w:r>
              <w:rPr>
                <w:rFonts w:ascii="Arial" w:eastAsia="Arial" w:hAnsi="Arial" w:cs="Arial"/>
                <w:color w:val="0070C0"/>
                <w:sz w:val="20"/>
                <w:szCs w:val="20"/>
              </w:rPr>
              <w:t>.</w:t>
            </w:r>
          </w:p>
          <w:p w:rsid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Facilitated request of family food packs from various Local Government Units</w:t>
            </w:r>
          </w:p>
          <w:p w:rsid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Mobilization of staff and volunteers for repacking of relief goods.</w:t>
            </w:r>
          </w:p>
          <w:p w:rsid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Emergency procurement of relief goods worth P3,000,000.00.</w:t>
            </w:r>
          </w:p>
          <w:p w:rsid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Served t</w:t>
            </w:r>
            <w:r>
              <w:rPr>
                <w:rFonts w:ascii="Arial" w:eastAsia="Arial" w:hAnsi="Arial" w:cs="Arial"/>
                <w:color w:val="0070C0"/>
                <w:sz w:val="20"/>
                <w:szCs w:val="20"/>
              </w:rPr>
              <w:t>wenty-</w:t>
            </w:r>
            <w:r w:rsidRPr="00B4710C">
              <w:rPr>
                <w:rFonts w:ascii="Arial" w:eastAsia="Arial" w:hAnsi="Arial" w:cs="Arial"/>
                <w:color w:val="0070C0"/>
                <w:sz w:val="20"/>
                <w:szCs w:val="20"/>
              </w:rPr>
              <w:t>three (23) walk-in clients requesting for medical assistance thru</w:t>
            </w:r>
            <w:r>
              <w:rPr>
                <w:rFonts w:ascii="Arial" w:eastAsia="Arial" w:hAnsi="Arial" w:cs="Arial"/>
                <w:color w:val="0070C0"/>
                <w:sz w:val="20"/>
                <w:szCs w:val="20"/>
              </w:rPr>
              <w:t xml:space="preserve"> </w:t>
            </w:r>
            <w:r w:rsidRPr="00B4710C">
              <w:rPr>
                <w:rFonts w:ascii="Arial" w:eastAsia="Arial" w:hAnsi="Arial" w:cs="Arial"/>
                <w:color w:val="0070C0"/>
                <w:sz w:val="20"/>
                <w:szCs w:val="20"/>
              </w:rPr>
              <w:t>AICS from March 17-20.</w:t>
            </w:r>
          </w:p>
          <w:p w:rsidR="00B4710C" w:rsidRPr="00B4710C" w:rsidRDefault="00B4710C" w:rsidP="00B4710C">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sidRPr="00B4710C">
              <w:rPr>
                <w:rFonts w:ascii="Arial" w:eastAsia="Arial" w:hAnsi="Arial" w:cs="Arial"/>
                <w:color w:val="0070C0"/>
                <w:sz w:val="20"/>
                <w:szCs w:val="20"/>
              </w:rPr>
              <w:t>Requested National Resource Logistics and Management Bureau for fund</w:t>
            </w:r>
            <w:r>
              <w:rPr>
                <w:rFonts w:ascii="Arial" w:eastAsia="Arial" w:hAnsi="Arial" w:cs="Arial"/>
                <w:color w:val="0070C0"/>
                <w:sz w:val="20"/>
                <w:szCs w:val="20"/>
              </w:rPr>
              <w:t xml:space="preserve"> </w:t>
            </w:r>
            <w:r w:rsidRPr="00B4710C">
              <w:rPr>
                <w:rFonts w:ascii="Arial" w:eastAsia="Arial" w:hAnsi="Arial" w:cs="Arial"/>
                <w:color w:val="0070C0"/>
                <w:sz w:val="20"/>
                <w:szCs w:val="20"/>
              </w:rPr>
              <w:t>augmentation of QRF worth P14,745,000.00. The said funds is intended for</w:t>
            </w:r>
            <w:r>
              <w:rPr>
                <w:rFonts w:ascii="Arial" w:eastAsia="Arial" w:hAnsi="Arial" w:cs="Arial"/>
                <w:color w:val="0070C0"/>
                <w:sz w:val="20"/>
                <w:szCs w:val="20"/>
              </w:rPr>
              <w:t xml:space="preserve"> </w:t>
            </w:r>
            <w:r w:rsidRPr="00B4710C">
              <w:rPr>
                <w:rFonts w:ascii="Arial" w:eastAsia="Arial" w:hAnsi="Arial" w:cs="Arial"/>
                <w:color w:val="0070C0"/>
                <w:sz w:val="20"/>
                <w:szCs w:val="20"/>
              </w:rPr>
              <w:t>the purchase of food and non-food items including supplies needed as safety</w:t>
            </w:r>
            <w:r>
              <w:rPr>
                <w:rFonts w:ascii="Arial" w:eastAsia="Arial" w:hAnsi="Arial" w:cs="Arial"/>
                <w:color w:val="0070C0"/>
                <w:sz w:val="20"/>
                <w:szCs w:val="20"/>
              </w:rPr>
              <w:t xml:space="preserve"> </w:t>
            </w:r>
            <w:r w:rsidRPr="00B4710C">
              <w:rPr>
                <w:rFonts w:ascii="Arial" w:eastAsia="Arial" w:hAnsi="Arial" w:cs="Arial"/>
                <w:color w:val="0070C0"/>
                <w:sz w:val="20"/>
                <w:szCs w:val="20"/>
              </w:rPr>
              <w:t>and precautionary measures against COVID-19.</w:t>
            </w:r>
          </w:p>
        </w:tc>
      </w:tr>
      <w:tr w:rsidR="00B4710C" w:rsidRPr="00753D72" w:rsidTr="00C611AE">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753D72" w:rsidRDefault="00B4710C" w:rsidP="00B471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On 19 March 2020, DSWD-FO III provided ₱3,000.00 worth of cash assistance to 54 stranded passengers at Clark International Airport amounting to a total of ₱162,000.00.</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Alerted all DSWD Provincial Extension Offices to continuously monitor the situation in their respective areas.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lastRenderedPageBreak/>
              <w:t>Convened the RDRRMC Response Cluster 3 to ensure on-time delivery of the government’s response efforts.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Activated Emergency Operations Center and established Incident Management Team.</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Coordinated with AFP and PNP for the delivery and hauling of relief goods.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Requested standby vehicle from OCD3 for the delivery of goods.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Ongoing monitoring of the IMT on the situation and other updates.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Requested assistance from PNP for the security of the Regional Warehouse.</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highlight w:val="white"/>
              </w:rPr>
              <w:t>Provision of 1,800 FFPs to the City Government of San Jose del Monte, Bulacan for the affected families due to the ongoing community quarantine.</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highlight w:val="white"/>
              </w:rPr>
              <w:t>Various LGUs have already provided assistance to affected families due to community quarantine:</w:t>
            </w:r>
          </w:p>
          <w:tbl>
            <w:tblPr>
              <w:tblW w:w="4746" w:type="pct"/>
              <w:tblInd w:w="371" w:type="dxa"/>
              <w:tblLook w:val="04A0" w:firstRow="1" w:lastRow="0" w:firstColumn="1" w:lastColumn="0" w:noHBand="0" w:noVBand="1"/>
            </w:tblPr>
            <w:tblGrid>
              <w:gridCol w:w="4445"/>
              <w:gridCol w:w="2483"/>
            </w:tblGrid>
            <w:tr w:rsidR="00B4710C" w:rsidRPr="00753D72" w:rsidTr="00C676A6">
              <w:trPr>
                <w:trHeight w:val="20"/>
              </w:trPr>
              <w:tc>
                <w:tcPr>
                  <w:tcW w:w="3208"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B4710C" w:rsidRPr="00753D72" w:rsidRDefault="00B4710C" w:rsidP="00B4710C">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PROVINCE / CITY / MUNICIPALITY</w:t>
                  </w:r>
                </w:p>
              </w:tc>
              <w:tc>
                <w:tcPr>
                  <w:tcW w:w="1792" w:type="pct"/>
                  <w:tcBorders>
                    <w:top w:val="single" w:sz="4" w:space="0" w:color="auto"/>
                    <w:left w:val="nil"/>
                    <w:bottom w:val="single" w:sz="4" w:space="0" w:color="auto"/>
                    <w:right w:val="single" w:sz="4" w:space="0" w:color="auto"/>
                  </w:tcBorders>
                  <w:shd w:val="clear" w:color="000000" w:fill="A6A6A6"/>
                  <w:noWrap/>
                  <w:vAlign w:val="center"/>
                  <w:hideMark/>
                </w:tcPr>
                <w:p w:rsidR="00B4710C" w:rsidRPr="00753D72" w:rsidRDefault="00B4710C" w:rsidP="00B4710C">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AMOUNT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BFBFBF"/>
                  <w:noWrap/>
                  <w:vAlign w:val="center"/>
                  <w:hideMark/>
                </w:tcPr>
                <w:p w:rsidR="00B4710C" w:rsidRPr="00753D72" w:rsidRDefault="00B4710C" w:rsidP="00B4710C">
                  <w:pPr>
                    <w:widowControl/>
                    <w:spacing w:after="0" w:line="240" w:lineRule="auto"/>
                    <w:jc w:val="center"/>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TOTAL</w:t>
                  </w:r>
                </w:p>
              </w:tc>
              <w:tc>
                <w:tcPr>
                  <w:tcW w:w="1792" w:type="pct"/>
                  <w:tcBorders>
                    <w:top w:val="nil"/>
                    <w:left w:val="nil"/>
                    <w:bottom w:val="single" w:sz="4" w:space="0" w:color="auto"/>
                    <w:right w:val="single" w:sz="4" w:space="0" w:color="auto"/>
                  </w:tcBorders>
                  <w:shd w:val="clear" w:color="000000" w:fill="BFBFBF"/>
                  <w:noWrap/>
                  <w:vAlign w:val="center"/>
                  <w:hideMark/>
                </w:tcPr>
                <w:p w:rsidR="00B4710C" w:rsidRPr="00753D72" w:rsidRDefault="00B4710C" w:rsidP="00B4710C">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29,588,451.00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D9D9D9"/>
                  <w:noWrap/>
                  <w:vAlign w:val="center"/>
                  <w:hideMark/>
                </w:tcPr>
                <w:p w:rsidR="00B4710C" w:rsidRPr="00753D72" w:rsidRDefault="00B4710C" w:rsidP="00B4710C">
                  <w:pPr>
                    <w:widowControl/>
                    <w:spacing w:after="0" w:line="240" w:lineRule="auto"/>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AURORA</w:t>
                  </w:r>
                </w:p>
              </w:tc>
              <w:tc>
                <w:tcPr>
                  <w:tcW w:w="1792" w:type="pct"/>
                  <w:tcBorders>
                    <w:top w:val="nil"/>
                    <w:left w:val="nil"/>
                    <w:bottom w:val="single" w:sz="4" w:space="0" w:color="auto"/>
                    <w:right w:val="single" w:sz="4" w:space="0" w:color="auto"/>
                  </w:tcBorders>
                  <w:shd w:val="clear" w:color="000000" w:fill="D9D9D9"/>
                  <w:noWrap/>
                  <w:vAlign w:val="center"/>
                  <w:hideMark/>
                </w:tcPr>
                <w:p w:rsidR="00B4710C" w:rsidRPr="00753D72" w:rsidRDefault="00B4710C" w:rsidP="00B4710C">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248,451.00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Dinalungan</w:t>
                  </w:r>
                </w:p>
              </w:tc>
              <w:tc>
                <w:tcPr>
                  <w:tcW w:w="1792" w:type="pct"/>
                  <w:tcBorders>
                    <w:top w:val="nil"/>
                    <w:left w:val="nil"/>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248,451.00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000000" w:fill="D9D9D9"/>
                  <w:noWrap/>
                  <w:vAlign w:val="center"/>
                  <w:hideMark/>
                </w:tcPr>
                <w:p w:rsidR="00B4710C" w:rsidRPr="00753D72" w:rsidRDefault="00B4710C" w:rsidP="00B4710C">
                  <w:pPr>
                    <w:widowControl/>
                    <w:spacing w:after="0" w:line="240" w:lineRule="auto"/>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BULACAN</w:t>
                  </w:r>
                </w:p>
              </w:tc>
              <w:tc>
                <w:tcPr>
                  <w:tcW w:w="1792" w:type="pct"/>
                  <w:tcBorders>
                    <w:top w:val="nil"/>
                    <w:left w:val="nil"/>
                    <w:bottom w:val="single" w:sz="4" w:space="0" w:color="auto"/>
                    <w:right w:val="single" w:sz="4" w:space="0" w:color="auto"/>
                  </w:tcBorders>
                  <w:shd w:val="clear" w:color="000000" w:fill="D9D9D9"/>
                  <w:noWrap/>
                  <w:vAlign w:val="center"/>
                  <w:hideMark/>
                </w:tcPr>
                <w:p w:rsidR="00B4710C" w:rsidRPr="00753D72" w:rsidRDefault="00B4710C" w:rsidP="00B4710C">
                  <w:pPr>
                    <w:widowControl/>
                    <w:spacing w:after="0" w:line="240" w:lineRule="auto"/>
                    <w:jc w:val="right"/>
                    <w:rPr>
                      <w:rFonts w:ascii="Arial" w:eastAsia="Times New Roman" w:hAnsi="Arial" w:cs="Arial"/>
                      <w:b/>
                      <w:bCs/>
                      <w:sz w:val="18"/>
                      <w:szCs w:val="18"/>
                      <w:lang w:eastAsia="en-PH"/>
                    </w:rPr>
                  </w:pPr>
                  <w:r w:rsidRPr="00753D72">
                    <w:rPr>
                      <w:rFonts w:ascii="Arial" w:eastAsia="Times New Roman" w:hAnsi="Arial" w:cs="Arial"/>
                      <w:b/>
                      <w:bCs/>
                      <w:sz w:val="18"/>
                      <w:szCs w:val="18"/>
                      <w:lang w:eastAsia="en-PH"/>
                    </w:rPr>
                    <w:t xml:space="preserve">    29,340,000.00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City of Malolos</w:t>
                  </w:r>
                </w:p>
              </w:tc>
              <w:tc>
                <w:tcPr>
                  <w:tcW w:w="1792" w:type="pct"/>
                  <w:tcBorders>
                    <w:top w:val="nil"/>
                    <w:left w:val="nil"/>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6,840,000.00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Guiguinto</w:t>
                  </w:r>
                </w:p>
              </w:tc>
              <w:tc>
                <w:tcPr>
                  <w:tcW w:w="1792" w:type="pct"/>
                  <w:tcBorders>
                    <w:top w:val="nil"/>
                    <w:left w:val="nil"/>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1,500,000.00 </w:t>
                  </w:r>
                </w:p>
              </w:tc>
            </w:tr>
            <w:tr w:rsidR="00B4710C" w:rsidRPr="00753D72" w:rsidTr="00C676A6">
              <w:trPr>
                <w:trHeight w:val="20"/>
              </w:trPr>
              <w:tc>
                <w:tcPr>
                  <w:tcW w:w="3208" w:type="pct"/>
                  <w:tcBorders>
                    <w:top w:val="nil"/>
                    <w:left w:val="single" w:sz="4" w:space="0" w:color="auto"/>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rPr>
                      <w:rFonts w:ascii="Arial" w:eastAsia="Times New Roman" w:hAnsi="Arial" w:cs="Arial"/>
                      <w:sz w:val="18"/>
                      <w:szCs w:val="18"/>
                      <w:lang w:eastAsia="en-PH"/>
                    </w:rPr>
                  </w:pPr>
                  <w:r w:rsidRPr="00753D72">
                    <w:rPr>
                      <w:rFonts w:ascii="Arial" w:eastAsia="Times New Roman" w:hAnsi="Arial" w:cs="Arial"/>
                      <w:sz w:val="18"/>
                      <w:szCs w:val="18"/>
                      <w:lang w:eastAsia="en-PH"/>
                    </w:rPr>
                    <w:t>San Jose del Monte</w:t>
                  </w:r>
                </w:p>
              </w:tc>
              <w:tc>
                <w:tcPr>
                  <w:tcW w:w="1792" w:type="pct"/>
                  <w:tcBorders>
                    <w:top w:val="nil"/>
                    <w:left w:val="nil"/>
                    <w:bottom w:val="single" w:sz="4" w:space="0" w:color="auto"/>
                    <w:right w:val="single" w:sz="4" w:space="0" w:color="auto"/>
                  </w:tcBorders>
                  <w:shd w:val="clear" w:color="auto" w:fill="auto"/>
                  <w:noWrap/>
                  <w:vAlign w:val="center"/>
                  <w:hideMark/>
                </w:tcPr>
                <w:p w:rsidR="00B4710C" w:rsidRPr="00753D72" w:rsidRDefault="00B4710C" w:rsidP="00B4710C">
                  <w:pPr>
                    <w:widowControl/>
                    <w:spacing w:after="0" w:line="240" w:lineRule="auto"/>
                    <w:jc w:val="right"/>
                    <w:rPr>
                      <w:rFonts w:ascii="Arial" w:eastAsia="Times New Roman" w:hAnsi="Arial" w:cs="Arial"/>
                      <w:sz w:val="18"/>
                      <w:szCs w:val="18"/>
                      <w:lang w:eastAsia="en-PH"/>
                    </w:rPr>
                  </w:pPr>
                  <w:r w:rsidRPr="00753D72">
                    <w:rPr>
                      <w:rFonts w:ascii="Arial" w:eastAsia="Times New Roman" w:hAnsi="Arial" w:cs="Arial"/>
                      <w:sz w:val="18"/>
                      <w:szCs w:val="18"/>
                      <w:lang w:eastAsia="en-PH"/>
                    </w:rPr>
                    <w:t xml:space="preserve">    21,000,000.00 </w:t>
                  </w:r>
                </w:p>
              </w:tc>
            </w:tr>
          </w:tbl>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Facilitate request of FFPs from various affected LGUs.</w:t>
            </w:r>
          </w:p>
          <w:p w:rsidR="00B4710C" w:rsidRPr="00753D72" w:rsidRDefault="00B4710C" w:rsidP="00B4710C">
            <w:pPr>
              <w:pStyle w:val="ListParagraph"/>
              <w:widowControl/>
              <w:numPr>
                <w:ilvl w:val="0"/>
                <w:numId w:val="8"/>
              </w:numPr>
              <w:spacing w:after="0" w:line="240" w:lineRule="auto"/>
              <w:ind w:left="376"/>
              <w:jc w:val="both"/>
              <w:rPr>
                <w:rFonts w:ascii="Arial" w:eastAsia="Arial" w:hAnsi="Arial" w:cs="Arial"/>
                <w:sz w:val="20"/>
                <w:szCs w:val="20"/>
                <w:highlight w:val="white"/>
              </w:rPr>
            </w:pPr>
            <w:r w:rsidRPr="00753D72">
              <w:rPr>
                <w:rFonts w:ascii="Arial" w:eastAsia="Arial" w:hAnsi="Arial" w:cs="Arial"/>
                <w:sz w:val="20"/>
                <w:szCs w:val="20"/>
              </w:rPr>
              <w:t>Mobilized staff and volunteers for repacking of relief goods.</w:t>
            </w:r>
          </w:p>
        </w:tc>
      </w:tr>
    </w:tbl>
    <w:p w:rsidR="005E5804" w:rsidRDefault="005E5804"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CALABARZON</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RPr="00C251F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251F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19"/>
                <w:szCs w:val="19"/>
              </w:rPr>
            </w:pPr>
            <w:r w:rsidRPr="00C251F3">
              <w:rPr>
                <w:rFonts w:ascii="Arial" w:eastAsia="Arial" w:hAnsi="Arial" w:cs="Arial"/>
                <w:sz w:val="19"/>
                <w:szCs w:val="19"/>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DSWD-FO CALABARZON issued an advisory on February 24, 2020 to all the offices, divisions, sections, and units on the status of the COVID-19. The advisory also contained precautionary measures on measles prevention.</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 xml:space="preserve">The Disaster Response Management Division (DRMD) advised the Local Social Welfare and Development Offices (LSWDOs) to closely monitor the cases of COVID-19 in their respective </w:t>
            </w:r>
            <w:r w:rsidR="00366EE5" w:rsidRPr="00C251F3">
              <w:rPr>
                <w:rFonts w:ascii="Arial" w:eastAsia="Arial" w:hAnsi="Arial" w:cs="Arial"/>
                <w:sz w:val="19"/>
                <w:szCs w:val="19"/>
              </w:rPr>
              <w:t>areas of responsibility</w:t>
            </w:r>
            <w:r w:rsidRPr="00C251F3">
              <w:rPr>
                <w:rFonts w:ascii="Arial" w:eastAsia="Arial" w:hAnsi="Arial" w:cs="Arial"/>
                <w:sz w:val="19"/>
                <w:szCs w:val="19"/>
              </w:rPr>
              <w:t>, and provide necessary assistance.</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LSWDOs were also advised to maintain close coordination with their respective Provincial Health Offices (PHOs) to ensure that cases of COVID-19 are properly monitored.</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After the consultation meeting with the members of RMANCOM last 15 March 2020, the Field Office adopted skeletal work and work from home scheme to ensure the safety of the employees of the Field Office.</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Effective 15 March 2020, the DSWD EOC was activated to implement preparedness and response measures to minimize the risk of monitoring the local transmission of COVID-19 and effectively coordinating response activities.</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rPr>
            </w:pPr>
            <w:r w:rsidRPr="00C251F3">
              <w:rPr>
                <w:rFonts w:ascii="Arial" w:eastAsia="Arial" w:hAnsi="Arial" w:cs="Arial"/>
                <w:sz w:val="19"/>
                <w:szCs w:val="19"/>
              </w:rPr>
              <w:t xml:space="preserve">Preparations </w:t>
            </w:r>
            <w:r w:rsidR="00366EE5" w:rsidRPr="00C251F3">
              <w:rPr>
                <w:rFonts w:ascii="Arial" w:eastAsia="Arial" w:hAnsi="Arial" w:cs="Arial"/>
                <w:sz w:val="19"/>
                <w:szCs w:val="19"/>
              </w:rPr>
              <w:t xml:space="preserve">were </w:t>
            </w:r>
            <w:r w:rsidRPr="00C251F3">
              <w:rPr>
                <w:rFonts w:ascii="Arial" w:eastAsia="Arial" w:hAnsi="Arial" w:cs="Arial"/>
                <w:sz w:val="19"/>
                <w:szCs w:val="19"/>
              </w:rPr>
              <w:t xml:space="preserve">undertaken at the Regional Office, Provincial Operations Office, and DSWD Centers to receive and refer </w:t>
            </w:r>
            <w:r w:rsidR="00366EE5" w:rsidRPr="00C251F3">
              <w:rPr>
                <w:rFonts w:ascii="Arial" w:eastAsia="Arial" w:hAnsi="Arial" w:cs="Arial"/>
                <w:sz w:val="19"/>
                <w:szCs w:val="19"/>
              </w:rPr>
              <w:t>critically ill-</w:t>
            </w:r>
            <w:r w:rsidRPr="00C251F3">
              <w:rPr>
                <w:rFonts w:ascii="Arial" w:eastAsia="Arial" w:hAnsi="Arial" w:cs="Arial"/>
                <w:sz w:val="19"/>
                <w:szCs w:val="19"/>
              </w:rPr>
              <w:t>suspected cases.</w:t>
            </w:r>
          </w:p>
          <w:p w:rsidR="00481AC3" w:rsidRPr="00C251F3" w:rsidRDefault="00481AC3" w:rsidP="00C251F3">
            <w:pPr>
              <w:pStyle w:val="ListParagraph"/>
              <w:widowControl/>
              <w:numPr>
                <w:ilvl w:val="0"/>
                <w:numId w:val="9"/>
              </w:numPr>
              <w:spacing w:after="0" w:line="240" w:lineRule="auto"/>
              <w:ind w:left="376"/>
              <w:jc w:val="both"/>
              <w:rPr>
                <w:rFonts w:ascii="Arial" w:eastAsia="Arial" w:hAnsi="Arial" w:cs="Arial"/>
                <w:sz w:val="19"/>
                <w:szCs w:val="19"/>
                <w:highlight w:val="white"/>
              </w:rPr>
            </w:pPr>
            <w:r w:rsidRPr="00C251F3">
              <w:rPr>
                <w:rFonts w:ascii="Arial" w:eastAsia="Arial" w:hAnsi="Arial" w:cs="Arial"/>
                <w:sz w:val="19"/>
                <w:szCs w:val="19"/>
              </w:rPr>
              <w:t>The Social Marketing Unit (SMU) sustained its risk communication efforts to relay credible and timely information to stakeholders and relevant information to the public and will continue to provide updates as they become available.</w:t>
            </w:r>
          </w:p>
        </w:tc>
      </w:tr>
    </w:tbl>
    <w:p w:rsidR="00481AC3" w:rsidRDefault="00481AC3" w:rsidP="00C251F3">
      <w:pPr>
        <w:spacing w:after="0" w:line="240" w:lineRule="auto"/>
        <w:rPr>
          <w:rFonts w:ascii="Arial" w:eastAsia="Arial" w:hAnsi="Arial" w:cs="Arial"/>
          <w:i/>
          <w:sz w:val="24"/>
          <w:szCs w:val="24"/>
        </w:rPr>
      </w:pPr>
    </w:p>
    <w:p w:rsidR="00420F00" w:rsidRDefault="00420F00" w:rsidP="00420F0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DSWD-MIMAROPA</w:t>
      </w:r>
    </w:p>
    <w:tbl>
      <w:tblPr>
        <w:tblStyle w:val="a4"/>
        <w:tblW w:w="9743" w:type="dxa"/>
        <w:tblLayout w:type="fixed"/>
        <w:tblLook w:val="0400" w:firstRow="0" w:lastRow="0" w:firstColumn="0" w:lastColumn="0" w:noHBand="0" w:noVBand="1"/>
      </w:tblPr>
      <w:tblGrid>
        <w:gridCol w:w="2204"/>
        <w:gridCol w:w="7539"/>
      </w:tblGrid>
      <w:tr w:rsidR="00420F00" w:rsidTr="00C747E5">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Default="00420F00" w:rsidP="00C747E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Default="00420F00" w:rsidP="00C747E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20F00" w:rsidRPr="0059025F" w:rsidTr="00C747E5">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Pr="001F5A2B" w:rsidRDefault="00420F00" w:rsidP="00C747E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sidRPr="001F5A2B">
              <w:rPr>
                <w:rFonts w:ascii="Arial" w:eastAsia="Arial" w:hAnsi="Arial" w:cs="Arial"/>
                <w:color w:val="0070C0"/>
                <w:sz w:val="20"/>
                <w:szCs w:val="20"/>
              </w:rPr>
              <w:t>21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20F00" w:rsidRDefault="00420F00" w:rsidP="00C747E5">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As response to the wide scale local transmission of COVID-19, DSWD-FO MIMAROPA set protocols/guidelines pertaining to the Prevention, Control and Mitigation of the spread of the Coronavirus Disease – 19 (COVID-19) in the Regional/Provincial Offices including the MIMAROPA Youth Center.</w:t>
            </w:r>
          </w:p>
          <w:p w:rsidR="00420F00" w:rsidRDefault="00420F00" w:rsidP="00C747E5">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Disaster Response Management Division and SWADT-Provincial Project Development Officers are alerted to monitor daily local weather condition and any untoward incident to ensure provision of information to all concerned offices, divisions, sections, offices.</w:t>
            </w:r>
          </w:p>
          <w:p w:rsidR="00420F00" w:rsidRDefault="00420F00" w:rsidP="00C747E5">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lastRenderedPageBreak/>
              <w:t>Alerted all P/C/M Quick Response Team in five (5) provinces of MIMAROPA to regularly monitor the situations in their areas.</w:t>
            </w:r>
          </w:p>
          <w:p w:rsidR="00420F00" w:rsidRDefault="00420F00" w:rsidP="00C747E5">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All members of the R/P/C/M QRT together with the Rapid Emergency Telecommunications Team are on 24/7 on-call status for the possible activation of Operations Center, if needed.</w:t>
            </w:r>
          </w:p>
          <w:p w:rsidR="00420F00" w:rsidRDefault="00420F00" w:rsidP="00C747E5">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Information and Communication Technology Management Unit (ICTMU) is on standby status to ensure robust communication system.</w:t>
            </w:r>
          </w:p>
          <w:p w:rsidR="00420F00" w:rsidRDefault="00420F00" w:rsidP="00C747E5">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 xml:space="preserve">Ensure that the </w:t>
            </w:r>
            <w:r>
              <w:rPr>
                <w:rFonts w:ascii="Arial" w:eastAsia="Arial" w:hAnsi="Arial" w:cs="Arial"/>
                <w:color w:val="0070C0"/>
                <w:sz w:val="20"/>
                <w:szCs w:val="20"/>
              </w:rPr>
              <w:t>Rapid Emergency</w:t>
            </w:r>
            <w:r>
              <w:rPr>
                <w:rFonts w:ascii="Arial" w:eastAsia="Arial" w:hAnsi="Arial" w:cs="Arial"/>
                <w:color w:val="0070C0"/>
                <w:sz w:val="20"/>
                <w:szCs w:val="20"/>
              </w:rPr>
              <w:t xml:space="preserve"> Telecommunications Equipment (GX Terminal, BGAN Terminals and Satellite Phones) are in good condition and ready for deployment to areas that will experience potential emergencies.</w:t>
            </w:r>
          </w:p>
          <w:p w:rsidR="00420F00" w:rsidRDefault="00420F00" w:rsidP="00C747E5">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Standby workforce in coordination with SWADT Offices and concerned LGUs on the management of stranded passengers in ports and terminals.</w:t>
            </w:r>
          </w:p>
          <w:p w:rsidR="00420F00" w:rsidRDefault="00420F00" w:rsidP="00C747E5">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 xml:space="preserve">Ensured that there is an on-call truck available for delivery of goods and equipment to areas </w:t>
            </w:r>
            <w:r w:rsidR="00520F39">
              <w:rPr>
                <w:rFonts w:ascii="Arial" w:eastAsia="Arial" w:hAnsi="Arial" w:cs="Arial"/>
                <w:color w:val="0070C0"/>
                <w:sz w:val="20"/>
                <w:szCs w:val="20"/>
              </w:rPr>
              <w:t>that will be affected.</w:t>
            </w:r>
          </w:p>
          <w:p w:rsidR="00520F39" w:rsidRPr="00520F39" w:rsidRDefault="00520F39" w:rsidP="00520F39">
            <w:pPr>
              <w:pStyle w:val="ListParagraph"/>
              <w:widowControl/>
              <w:numPr>
                <w:ilvl w:val="0"/>
                <w:numId w:val="4"/>
              </w:numPr>
              <w:pBdr>
                <w:top w:val="nil"/>
                <w:left w:val="nil"/>
                <w:bottom w:val="nil"/>
                <w:right w:val="nil"/>
                <w:between w:val="nil"/>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Close coordination with the Office of Civil Defense (OCD) and RDRRMC MIMAROPA for any warning signal updates for monitoring purposes and response mechanism for areas that will be affected.</w:t>
            </w:r>
          </w:p>
        </w:tc>
      </w:tr>
    </w:tbl>
    <w:p w:rsidR="00420F00" w:rsidRDefault="00420F00"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CF3C52"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Pr="00753D72" w:rsidRDefault="00CF3C52"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Pr="00753D7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 MAT members from Tiwi, Albay; Nabua, Pasacao, and Balatan, Camarines Sur augmented in the repacking of relief goods at the LGU.</w:t>
            </w:r>
          </w:p>
          <w:p w:rsidR="00CF3C52" w:rsidRPr="00753D7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 DRMD continuously monitoring COVID-19 updates and information.</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22AC4" w:rsidRDefault="00422AC4"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w:t>
            </w:r>
            <w:r w:rsidR="00481AC3" w:rsidRPr="00422AC4">
              <w:rPr>
                <w:rFonts w:ascii="Arial" w:eastAsia="Arial" w:hAnsi="Arial" w:cs="Arial"/>
                <w:sz w:val="20"/>
                <w:szCs w:val="20"/>
              </w:rPr>
              <w:t>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C52"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 QRTs </w:t>
            </w:r>
            <w:r w:rsidR="00CF3C52">
              <w:rPr>
                <w:rFonts w:ascii="Arial" w:eastAsia="Arial" w:hAnsi="Arial" w:cs="Arial"/>
                <w:sz w:val="20"/>
                <w:szCs w:val="20"/>
              </w:rPr>
              <w:t>were</w:t>
            </w:r>
            <w:r w:rsidRPr="00481AC3">
              <w:rPr>
                <w:rFonts w:ascii="Arial" w:eastAsia="Arial" w:hAnsi="Arial" w:cs="Arial"/>
                <w:sz w:val="20"/>
                <w:szCs w:val="20"/>
              </w:rPr>
              <w:t xml:space="preserve"> activated.</w:t>
            </w:r>
          </w:p>
          <w:p w:rsidR="00481AC3" w:rsidRPr="00CF3C52" w:rsidRDefault="00CF3C52" w:rsidP="00C251F3">
            <w:pPr>
              <w:pStyle w:val="ListParagraph"/>
              <w:widowControl/>
              <w:numPr>
                <w:ilvl w:val="0"/>
                <w:numId w:val="10"/>
              </w:numPr>
              <w:spacing w:after="0" w:line="240" w:lineRule="auto"/>
              <w:ind w:left="376"/>
              <w:jc w:val="both"/>
              <w:rPr>
                <w:rFonts w:ascii="Arial" w:eastAsia="Arial" w:hAnsi="Arial" w:cs="Arial"/>
                <w:sz w:val="20"/>
                <w:szCs w:val="20"/>
              </w:rPr>
            </w:pPr>
            <w:r w:rsidRPr="00CF3C52">
              <w:rPr>
                <w:rFonts w:ascii="Arial" w:eastAsia="Arial" w:hAnsi="Arial" w:cs="Arial"/>
                <w:sz w:val="20"/>
                <w:szCs w:val="20"/>
              </w:rPr>
              <w:t>Regional Resource Operation Section of DSWD-FO V ensured availability of family food packs and non-food items as need arises</w:t>
            </w:r>
            <w:r w:rsidR="00481AC3" w:rsidRPr="00CF3C52">
              <w:rPr>
                <w:rFonts w:ascii="Arial" w:eastAsia="Arial" w:hAnsi="Arial" w:cs="Arial"/>
                <w:sz w:val="20"/>
                <w:szCs w:val="20"/>
              </w:rPr>
              <w:t>.</w:t>
            </w:r>
          </w:p>
          <w:p w:rsidR="00481AC3" w:rsidRPr="00481AC3"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PAT and MAT members in the 6 provinces </w:t>
            </w:r>
            <w:r w:rsidR="00422AC4">
              <w:rPr>
                <w:rFonts w:ascii="Arial" w:eastAsia="Arial" w:hAnsi="Arial" w:cs="Arial"/>
                <w:sz w:val="20"/>
                <w:szCs w:val="20"/>
              </w:rPr>
              <w:t>were</w:t>
            </w:r>
            <w:r w:rsidRPr="00481AC3">
              <w:rPr>
                <w:rFonts w:ascii="Arial" w:eastAsia="Arial" w:hAnsi="Arial" w:cs="Arial"/>
                <w:sz w:val="20"/>
                <w:szCs w:val="20"/>
              </w:rPr>
              <w:t xml:space="preserve"> activated and instructed to coordinate with the P/MDRRMOs, C/MSWDOs for COVID-19 reports and updates.</w:t>
            </w:r>
          </w:p>
          <w:p w:rsidR="00481AC3" w:rsidRPr="00422AC4" w:rsidRDefault="00481AC3" w:rsidP="00C251F3">
            <w:pPr>
              <w:pStyle w:val="ListParagraph"/>
              <w:widowControl/>
              <w:numPr>
                <w:ilvl w:val="0"/>
                <w:numId w:val="10"/>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V coordinated with LGUs for food ration requirements.</w:t>
            </w:r>
          </w:p>
        </w:tc>
      </w:tr>
    </w:tbl>
    <w:p w:rsidR="00B4710C" w:rsidRDefault="00B4710C"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w:t>
      </w:r>
    </w:p>
    <w:tbl>
      <w:tblPr>
        <w:tblStyle w:val="a5"/>
        <w:tblW w:w="9743" w:type="dxa"/>
        <w:tblLayout w:type="fixed"/>
        <w:tblLook w:val="0400" w:firstRow="0" w:lastRow="0" w:firstColumn="0" w:lastColumn="0" w:noHBand="0" w:noVBand="1"/>
      </w:tblPr>
      <w:tblGrid>
        <w:gridCol w:w="2204"/>
        <w:gridCol w:w="7539"/>
      </w:tblGrid>
      <w:tr w:rsidR="00481AC3" w:rsidTr="00481AC3">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945DD6"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87A7B" w:rsidRPr="00753D72" w:rsidRDefault="00087A7B"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87A7B" w:rsidRPr="00753D72" w:rsidRDefault="00945DD6" w:rsidP="00C251F3">
            <w:pPr>
              <w:pStyle w:val="ListParagraph"/>
              <w:widowControl/>
              <w:numPr>
                <w:ilvl w:val="0"/>
                <w:numId w:val="11"/>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VI DRMD is in close coordination with SWADTs for the prepositioning of goods to Municipal Operations Office in every province.</w:t>
            </w:r>
          </w:p>
          <w:p w:rsidR="00945DD6" w:rsidRPr="00753D72" w:rsidRDefault="00945DD6" w:rsidP="00C251F3">
            <w:pPr>
              <w:pStyle w:val="ListParagraph"/>
              <w:widowControl/>
              <w:numPr>
                <w:ilvl w:val="0"/>
                <w:numId w:val="11"/>
              </w:numP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VI raised its alert level status to RED and activated its QRT.</w:t>
            </w:r>
          </w:p>
        </w:tc>
      </w:tr>
      <w:tr w:rsidR="00481AC3"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684F79"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17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VI Regional Director instructed all staff to observe social distancing in the delivery of different programs and services of the agency. </w:t>
            </w:r>
          </w:p>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 xml:space="preserve">DSWD-FO VI ARDA conducted an emergency meeting </w:t>
            </w:r>
            <w:r w:rsidR="00945DD6">
              <w:rPr>
                <w:rFonts w:ascii="Arial" w:eastAsia="Arial" w:hAnsi="Arial" w:cs="Arial"/>
                <w:sz w:val="20"/>
                <w:szCs w:val="20"/>
              </w:rPr>
              <w:t xml:space="preserve">with the </w:t>
            </w:r>
            <w:r w:rsidRPr="00481AC3">
              <w:rPr>
                <w:rFonts w:ascii="Arial" w:eastAsia="Arial" w:hAnsi="Arial" w:cs="Arial"/>
                <w:sz w:val="20"/>
                <w:szCs w:val="20"/>
              </w:rPr>
              <w:t>Division Chiefs to strategize the social distancing measure without</w:t>
            </w:r>
            <w:r w:rsidR="00945DD6">
              <w:rPr>
                <w:rFonts w:ascii="Arial" w:eastAsia="Arial" w:hAnsi="Arial" w:cs="Arial"/>
                <w:sz w:val="20"/>
                <w:szCs w:val="20"/>
              </w:rPr>
              <w:t xml:space="preserve"> losing the quality of service.</w:t>
            </w:r>
          </w:p>
          <w:p w:rsidR="00481AC3" w:rsidRPr="00481AC3" w:rsidRDefault="00481AC3" w:rsidP="00C251F3">
            <w:pPr>
              <w:pStyle w:val="ListParagraph"/>
              <w:widowControl/>
              <w:numPr>
                <w:ilvl w:val="0"/>
                <w:numId w:val="11"/>
              </w:numPr>
              <w:spacing w:after="0" w:line="240" w:lineRule="auto"/>
              <w:ind w:left="376"/>
              <w:jc w:val="both"/>
              <w:rPr>
                <w:rFonts w:ascii="Arial" w:eastAsia="Arial" w:hAnsi="Arial" w:cs="Arial"/>
                <w:sz w:val="20"/>
                <w:szCs w:val="20"/>
              </w:rPr>
            </w:pPr>
            <w:r w:rsidRPr="00481AC3">
              <w:rPr>
                <w:rFonts w:ascii="Arial" w:eastAsia="Arial" w:hAnsi="Arial" w:cs="Arial"/>
                <w:sz w:val="20"/>
                <w:szCs w:val="20"/>
              </w:rPr>
              <w:t>DSWD-FO VI DRMD staff attended two (2) full days Contingency Planning on Emerging Diseases with RDRRMC.</w:t>
            </w:r>
          </w:p>
          <w:p w:rsidR="00945DD6" w:rsidRPr="00945DD6" w:rsidRDefault="00481AC3" w:rsidP="00C251F3">
            <w:pPr>
              <w:pStyle w:val="ListParagraph"/>
              <w:widowControl/>
              <w:numPr>
                <w:ilvl w:val="0"/>
                <w:numId w:val="11"/>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 xml:space="preserve">Timely </w:t>
            </w:r>
            <w:r w:rsidR="00945DD6" w:rsidRPr="00481AC3">
              <w:rPr>
                <w:rFonts w:ascii="Arial" w:eastAsia="Arial" w:hAnsi="Arial" w:cs="Arial"/>
                <w:sz w:val="20"/>
                <w:szCs w:val="20"/>
              </w:rPr>
              <w:t xml:space="preserve">online monitoring </w:t>
            </w:r>
            <w:r w:rsidRPr="00481AC3">
              <w:rPr>
                <w:rFonts w:ascii="Arial" w:eastAsia="Arial" w:hAnsi="Arial" w:cs="Arial"/>
                <w:sz w:val="20"/>
                <w:szCs w:val="20"/>
              </w:rPr>
              <w:t xml:space="preserve">of COVID-19 updates for information dissemination to DSWD-FO VI </w:t>
            </w:r>
            <w:r w:rsidR="00945DD6" w:rsidRPr="00481AC3">
              <w:rPr>
                <w:rFonts w:ascii="Arial" w:eastAsia="Arial" w:hAnsi="Arial" w:cs="Arial"/>
                <w:sz w:val="20"/>
                <w:szCs w:val="20"/>
              </w:rPr>
              <w:t>staff</w:t>
            </w:r>
            <w:r w:rsidR="00945DD6">
              <w:rPr>
                <w:rFonts w:ascii="Arial" w:eastAsia="Arial" w:hAnsi="Arial" w:cs="Arial"/>
                <w:sz w:val="20"/>
                <w:szCs w:val="20"/>
              </w:rPr>
              <w:t>.</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w:t>
      </w:r>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520F39"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Pr="00280A5E" w:rsidRDefault="00520F39" w:rsidP="00520F3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280A5E">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80A5E" w:rsidRPr="00280A5E" w:rsidRDefault="00280A5E" w:rsidP="00520F39">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DSWD-FO VII remains committed to its mandate to assist LGUs as they address the food and other basic requirements of their constituents in times of emergencies. Field Offices are ordered to coordinate with LGUs in identifying target beneficiaries, distribution points, and strategies to be undertaken to ensure the smooth distribution of goods.</w:t>
            </w:r>
          </w:p>
          <w:p w:rsidR="00280A5E" w:rsidRDefault="00520F39"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lastRenderedPageBreak/>
              <w:t>DSWD-FO VII coordinated with its partners such as the Philippine National Police (PNP) and the Armed Forces of the Philippines (AFP) for the hauling and delivery of family food packs to LGUs.</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P</w:t>
            </w:r>
            <w:r>
              <w:rPr>
                <w:rFonts w:ascii="Arial" w:eastAsia="Arial" w:hAnsi="Arial" w:cs="Arial"/>
                <w:sz w:val="20"/>
                <w:szCs w:val="20"/>
              </w:rPr>
              <w:t>rocurement is on-going for rawer</w:t>
            </w:r>
            <w:r w:rsidRPr="00280A5E">
              <w:rPr>
                <w:rFonts w:ascii="Arial" w:eastAsia="Arial" w:hAnsi="Arial" w:cs="Arial"/>
                <w:sz w:val="20"/>
                <w:szCs w:val="20"/>
              </w:rPr>
              <w:t xml:space="preserve"> materials using DSWD-FO P6.6M standby</w:t>
            </w:r>
            <w:r>
              <w:rPr>
                <w:rFonts w:ascii="Arial" w:eastAsia="Arial" w:hAnsi="Arial" w:cs="Arial"/>
                <w:sz w:val="20"/>
                <w:szCs w:val="20"/>
              </w:rPr>
              <w:t xml:space="preserve"> </w:t>
            </w:r>
            <w:r w:rsidRPr="00280A5E">
              <w:rPr>
                <w:rFonts w:ascii="Arial" w:eastAsia="Arial" w:hAnsi="Arial" w:cs="Arial"/>
                <w:sz w:val="20"/>
                <w:szCs w:val="20"/>
              </w:rPr>
              <w:t>funds which will be able to produce 15,550 more FFPs. By then, at least 40,990</w:t>
            </w:r>
            <w:r>
              <w:rPr>
                <w:rFonts w:ascii="Arial" w:eastAsia="Arial" w:hAnsi="Arial" w:cs="Arial"/>
                <w:sz w:val="20"/>
                <w:szCs w:val="20"/>
              </w:rPr>
              <w:t xml:space="preserve"> </w:t>
            </w:r>
            <w:r w:rsidRPr="00280A5E">
              <w:rPr>
                <w:rFonts w:ascii="Arial" w:eastAsia="Arial" w:hAnsi="Arial" w:cs="Arial"/>
                <w:sz w:val="20"/>
                <w:szCs w:val="20"/>
              </w:rPr>
              <w:t>packs will be made available as support to LGUs.</w:t>
            </w:r>
          </w:p>
          <w:p w:rsidR="00280A5E" w:rsidRP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Pr>
                <w:rFonts w:ascii="Arial" w:eastAsia="Arial" w:hAnsi="Arial" w:cs="Arial"/>
                <w:sz w:val="20"/>
                <w:szCs w:val="20"/>
              </w:rPr>
              <w:t>DSWD-</w:t>
            </w:r>
            <w:r w:rsidRPr="00280A5E">
              <w:rPr>
                <w:rFonts w:ascii="Arial" w:eastAsia="Arial" w:hAnsi="Arial" w:cs="Arial"/>
                <w:sz w:val="20"/>
                <w:szCs w:val="20"/>
              </w:rPr>
              <w:t>FO</w:t>
            </w:r>
            <w:r>
              <w:rPr>
                <w:rFonts w:ascii="Arial" w:eastAsia="Arial" w:hAnsi="Arial" w:cs="Arial"/>
                <w:sz w:val="20"/>
                <w:szCs w:val="20"/>
              </w:rPr>
              <w:t xml:space="preserve"> VII</w:t>
            </w:r>
            <w:r w:rsidRPr="00280A5E">
              <w:rPr>
                <w:rFonts w:ascii="Arial" w:eastAsia="Arial" w:hAnsi="Arial" w:cs="Arial"/>
                <w:sz w:val="20"/>
                <w:szCs w:val="20"/>
              </w:rPr>
              <w:t xml:space="preserve"> has requested an additional P26M from the Central Office for the</w:t>
            </w:r>
            <w:r>
              <w:rPr>
                <w:rFonts w:ascii="Arial" w:eastAsia="Arial" w:hAnsi="Arial" w:cs="Arial"/>
                <w:sz w:val="20"/>
                <w:szCs w:val="20"/>
              </w:rPr>
              <w:t xml:space="preserve"> </w:t>
            </w:r>
            <w:r w:rsidRPr="00280A5E">
              <w:rPr>
                <w:rFonts w:ascii="Arial" w:eastAsia="Arial" w:hAnsi="Arial" w:cs="Arial"/>
                <w:sz w:val="20"/>
                <w:szCs w:val="20"/>
              </w:rPr>
              <w:t>purchase of raw materials for repacking, which can produce at least 60,000 more</w:t>
            </w:r>
            <w:r>
              <w:rPr>
                <w:rFonts w:ascii="Arial" w:eastAsia="Arial" w:hAnsi="Arial" w:cs="Arial"/>
                <w:sz w:val="20"/>
                <w:szCs w:val="20"/>
              </w:rPr>
              <w:t xml:space="preserve"> </w:t>
            </w:r>
            <w:r w:rsidRPr="00280A5E">
              <w:rPr>
                <w:rFonts w:ascii="Arial" w:eastAsia="Arial" w:hAnsi="Arial" w:cs="Arial"/>
                <w:sz w:val="20"/>
                <w:szCs w:val="20"/>
              </w:rPr>
              <w:t>family food packs.</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On 14 March, DSWD City Action Team in Lapulapu City distributed food packs as</w:t>
            </w:r>
            <w:r>
              <w:rPr>
                <w:rFonts w:ascii="Arial" w:eastAsia="Arial" w:hAnsi="Arial" w:cs="Arial"/>
                <w:sz w:val="20"/>
                <w:szCs w:val="20"/>
              </w:rPr>
              <w:t xml:space="preserve"> </w:t>
            </w:r>
            <w:r w:rsidRPr="00280A5E">
              <w:rPr>
                <w:rFonts w:ascii="Arial" w:eastAsia="Arial" w:hAnsi="Arial" w:cs="Arial"/>
                <w:sz w:val="20"/>
                <w:szCs w:val="20"/>
              </w:rPr>
              <w:t>response to the request of the City government for the provision of assistance to</w:t>
            </w:r>
            <w:r>
              <w:rPr>
                <w:rFonts w:ascii="Arial" w:eastAsia="Arial" w:hAnsi="Arial" w:cs="Arial"/>
                <w:sz w:val="20"/>
                <w:szCs w:val="20"/>
              </w:rPr>
              <w:t xml:space="preserve"> </w:t>
            </w:r>
            <w:r w:rsidRPr="00280A5E">
              <w:rPr>
                <w:rFonts w:ascii="Arial" w:eastAsia="Arial" w:hAnsi="Arial" w:cs="Arial"/>
                <w:sz w:val="20"/>
                <w:szCs w:val="20"/>
              </w:rPr>
              <w:t>displaced workers in 14 barangays due to the COVID-19 scare.</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DSWD initially released 2,619 family food packs or P942,840.00 worth of</w:t>
            </w:r>
            <w:r>
              <w:rPr>
                <w:rFonts w:ascii="Arial" w:eastAsia="Arial" w:hAnsi="Arial" w:cs="Arial"/>
                <w:sz w:val="20"/>
                <w:szCs w:val="20"/>
              </w:rPr>
              <w:t xml:space="preserve"> </w:t>
            </w:r>
            <w:r w:rsidRPr="00280A5E">
              <w:rPr>
                <w:rFonts w:ascii="Arial" w:eastAsia="Arial" w:hAnsi="Arial" w:cs="Arial"/>
                <w:sz w:val="20"/>
                <w:szCs w:val="20"/>
              </w:rPr>
              <w:t>assistance.</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Pr>
                <w:rFonts w:ascii="Arial" w:eastAsia="Arial" w:hAnsi="Arial" w:cs="Arial"/>
                <w:sz w:val="20"/>
                <w:szCs w:val="20"/>
              </w:rPr>
              <w:t xml:space="preserve">DSWD-FO VII </w:t>
            </w:r>
            <w:r w:rsidRPr="00280A5E">
              <w:rPr>
                <w:rFonts w:ascii="Arial" w:eastAsia="Arial" w:hAnsi="Arial" w:cs="Arial"/>
                <w:sz w:val="20"/>
                <w:szCs w:val="20"/>
              </w:rPr>
              <w:t>received letter requests from five (5) local</w:t>
            </w:r>
            <w:r>
              <w:rPr>
                <w:rFonts w:ascii="Arial" w:eastAsia="Arial" w:hAnsi="Arial" w:cs="Arial"/>
                <w:sz w:val="20"/>
                <w:szCs w:val="20"/>
              </w:rPr>
              <w:t xml:space="preserve"> </w:t>
            </w:r>
            <w:r w:rsidRPr="00280A5E">
              <w:rPr>
                <w:rFonts w:ascii="Arial" w:eastAsia="Arial" w:hAnsi="Arial" w:cs="Arial"/>
                <w:sz w:val="20"/>
                <w:szCs w:val="20"/>
              </w:rPr>
              <w:t>government units – San Miguel, Bohol; Madridejos, Sta. Fe and Lapulapu City in</w:t>
            </w:r>
            <w:r>
              <w:rPr>
                <w:rFonts w:ascii="Arial" w:eastAsia="Arial" w:hAnsi="Arial" w:cs="Arial"/>
                <w:sz w:val="20"/>
                <w:szCs w:val="20"/>
              </w:rPr>
              <w:t xml:space="preserve"> </w:t>
            </w:r>
            <w:r w:rsidRPr="00280A5E">
              <w:rPr>
                <w:rFonts w:ascii="Arial" w:eastAsia="Arial" w:hAnsi="Arial" w:cs="Arial"/>
                <w:sz w:val="20"/>
                <w:szCs w:val="20"/>
              </w:rPr>
              <w:t>Cebu; and in Valencia, Neg</w:t>
            </w:r>
            <w:r>
              <w:rPr>
                <w:rFonts w:ascii="Arial" w:eastAsia="Arial" w:hAnsi="Arial" w:cs="Arial"/>
                <w:sz w:val="20"/>
                <w:szCs w:val="20"/>
              </w:rPr>
              <w:t>ros Oriental. Total requests</w:t>
            </w:r>
            <w:r w:rsidRPr="00280A5E">
              <w:rPr>
                <w:rFonts w:ascii="Arial" w:eastAsia="Arial" w:hAnsi="Arial" w:cs="Arial"/>
                <w:sz w:val="20"/>
                <w:szCs w:val="20"/>
              </w:rPr>
              <w:t xml:space="preserve"> already reached to</w:t>
            </w:r>
            <w:r>
              <w:rPr>
                <w:rFonts w:ascii="Arial" w:eastAsia="Arial" w:hAnsi="Arial" w:cs="Arial"/>
                <w:sz w:val="20"/>
                <w:szCs w:val="20"/>
              </w:rPr>
              <w:t xml:space="preserve"> </w:t>
            </w:r>
            <w:r w:rsidRPr="00280A5E">
              <w:rPr>
                <w:rFonts w:ascii="Arial" w:eastAsia="Arial" w:hAnsi="Arial" w:cs="Arial"/>
                <w:sz w:val="20"/>
                <w:szCs w:val="20"/>
              </w:rPr>
              <w:t>30,000 FFPs, so far.</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The Response Section of the Disaster Division is currently writing a letter reply to</w:t>
            </w:r>
            <w:r>
              <w:rPr>
                <w:rFonts w:ascii="Arial" w:eastAsia="Arial" w:hAnsi="Arial" w:cs="Arial"/>
                <w:sz w:val="20"/>
                <w:szCs w:val="20"/>
              </w:rPr>
              <w:t xml:space="preserve"> </w:t>
            </w:r>
            <w:r w:rsidRPr="00280A5E">
              <w:rPr>
                <w:rFonts w:ascii="Arial" w:eastAsia="Arial" w:hAnsi="Arial" w:cs="Arial"/>
                <w:sz w:val="20"/>
                <w:szCs w:val="20"/>
              </w:rPr>
              <w:t>the LGUs requesting for supporting documents, to help the team in the review and</w:t>
            </w:r>
            <w:r>
              <w:rPr>
                <w:rFonts w:ascii="Arial" w:eastAsia="Arial" w:hAnsi="Arial" w:cs="Arial"/>
                <w:sz w:val="20"/>
                <w:szCs w:val="20"/>
              </w:rPr>
              <w:t xml:space="preserve"> assessment.</w:t>
            </w:r>
          </w:p>
          <w:p w:rsidR="00280A5E" w:rsidRP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Participation/attendance to coordination meetings called by the Inter-Agency</w:t>
            </w:r>
            <w:r>
              <w:rPr>
                <w:rFonts w:ascii="Arial" w:eastAsia="Arial" w:hAnsi="Arial" w:cs="Arial"/>
                <w:sz w:val="20"/>
                <w:szCs w:val="20"/>
              </w:rPr>
              <w:t xml:space="preserve"> </w:t>
            </w:r>
            <w:r w:rsidRPr="00280A5E">
              <w:rPr>
                <w:rFonts w:ascii="Arial" w:eastAsia="Arial" w:hAnsi="Arial" w:cs="Arial"/>
                <w:sz w:val="20"/>
                <w:szCs w:val="20"/>
              </w:rPr>
              <w:t>Task Force on Managing Emerging Infectious Diseases (IATF-MEID7), Regional</w:t>
            </w:r>
            <w:r>
              <w:rPr>
                <w:rFonts w:ascii="Arial" w:eastAsia="Arial" w:hAnsi="Arial" w:cs="Arial"/>
                <w:sz w:val="20"/>
                <w:szCs w:val="20"/>
              </w:rPr>
              <w:t xml:space="preserve"> </w:t>
            </w:r>
            <w:r w:rsidRPr="00280A5E">
              <w:rPr>
                <w:rFonts w:ascii="Arial" w:eastAsia="Arial" w:hAnsi="Arial" w:cs="Arial"/>
                <w:sz w:val="20"/>
                <w:szCs w:val="20"/>
              </w:rPr>
              <w:t>DRRM Council 7 (RDRRMC7) and special meetings by the Cebu Provincial Office</w:t>
            </w:r>
            <w:r>
              <w:rPr>
                <w:rFonts w:ascii="Arial" w:eastAsia="Arial" w:hAnsi="Arial" w:cs="Arial"/>
                <w:sz w:val="20"/>
                <w:szCs w:val="20"/>
              </w:rPr>
              <w:t xml:space="preserve"> </w:t>
            </w:r>
            <w:r w:rsidRPr="00280A5E">
              <w:rPr>
                <w:rFonts w:ascii="Arial" w:eastAsia="Arial" w:hAnsi="Arial" w:cs="Arial"/>
                <w:sz w:val="20"/>
                <w:szCs w:val="20"/>
              </w:rPr>
              <w:t>and the Office of the Presidential Assistant for the Visayas (OPAV) Secretary</w:t>
            </w:r>
            <w:r>
              <w:rPr>
                <w:rFonts w:ascii="Arial" w:eastAsia="Arial" w:hAnsi="Arial" w:cs="Arial"/>
                <w:sz w:val="20"/>
                <w:szCs w:val="20"/>
              </w:rPr>
              <w:t xml:space="preserve"> </w:t>
            </w:r>
            <w:r w:rsidRPr="00280A5E">
              <w:rPr>
                <w:rFonts w:ascii="Arial" w:eastAsia="Arial" w:hAnsi="Arial" w:cs="Arial"/>
                <w:sz w:val="20"/>
                <w:szCs w:val="20"/>
              </w:rPr>
              <w:t>Michael Lloyd Dino.</w:t>
            </w:r>
          </w:p>
        </w:tc>
      </w:tr>
      <w:tr w:rsidR="00520F39"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Pr="00520F39" w:rsidRDefault="00520F39" w:rsidP="00520F3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lastRenderedPageBreak/>
              <w:t>17 M</w:t>
            </w:r>
            <w:r w:rsidRPr="00520F39">
              <w:rPr>
                <w:rFonts w:ascii="Arial" w:eastAsia="Arial" w:hAnsi="Arial" w:cs="Arial"/>
                <w:sz w:val="20"/>
                <w:szCs w:val="20"/>
              </w:rPr>
              <w:t>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Default="00520F39" w:rsidP="00520F39">
            <w:pPr>
              <w:pStyle w:val="ListParagraph"/>
              <w:widowControl/>
              <w:numPr>
                <w:ilvl w:val="0"/>
                <w:numId w:val="12"/>
              </w:numPr>
              <w:spacing w:after="0" w:line="240" w:lineRule="auto"/>
              <w:ind w:left="376"/>
              <w:jc w:val="both"/>
              <w:rPr>
                <w:rFonts w:ascii="Arial" w:eastAsia="Arial" w:hAnsi="Arial" w:cs="Arial"/>
                <w:sz w:val="20"/>
                <w:szCs w:val="20"/>
              </w:rPr>
            </w:pPr>
            <w:r w:rsidRPr="00520F39">
              <w:rPr>
                <w:rFonts w:ascii="Arial" w:eastAsia="Arial" w:hAnsi="Arial" w:cs="Arial"/>
                <w:sz w:val="20"/>
                <w:szCs w:val="20"/>
              </w:rPr>
              <w:t>On 17 March 2020, a coordination meeting was held organized by the Inter-Agency Task Force on Managing Emerging Infectious Diseases (IATF-MEID7) and Regional DRRM Council 7 (RDRRMC7) re Presentation on Draft Joint Response Plan of IATF-MEID7-RDRRMC7 for Management of Emerging Infectious Diseases for Central Visayas 2020. DSWD-7 was represented by Josephine Belotindos, Disaster Response Management Division Chief.</w:t>
            </w:r>
          </w:p>
          <w:p w:rsidR="00280A5E" w:rsidRDefault="00520F39" w:rsidP="00280A5E">
            <w:pPr>
              <w:pStyle w:val="ListParagraph"/>
              <w:widowControl/>
              <w:numPr>
                <w:ilvl w:val="0"/>
                <w:numId w:val="12"/>
              </w:numPr>
              <w:spacing w:after="0" w:line="240" w:lineRule="auto"/>
              <w:ind w:left="376"/>
              <w:jc w:val="both"/>
              <w:rPr>
                <w:rFonts w:ascii="Arial" w:eastAsia="Arial" w:hAnsi="Arial" w:cs="Arial"/>
                <w:sz w:val="20"/>
                <w:szCs w:val="20"/>
              </w:rPr>
            </w:pPr>
            <w:r w:rsidRPr="00520F39">
              <w:rPr>
                <w:rFonts w:ascii="Arial" w:eastAsia="Arial" w:hAnsi="Arial" w:cs="Arial"/>
                <w:sz w:val="20"/>
                <w:szCs w:val="20"/>
              </w:rPr>
              <w:t>DSWD-7 RD Rebecca Geamala attended a meeting yesterday, 16 March called for by the</w:t>
            </w:r>
            <w:r>
              <w:rPr>
                <w:rFonts w:ascii="Arial" w:eastAsia="Arial" w:hAnsi="Arial" w:cs="Arial"/>
                <w:sz w:val="20"/>
                <w:szCs w:val="20"/>
              </w:rPr>
              <w:t xml:space="preserve"> </w:t>
            </w:r>
            <w:r w:rsidRPr="00520F39">
              <w:rPr>
                <w:rFonts w:ascii="Arial" w:eastAsia="Arial" w:hAnsi="Arial" w:cs="Arial"/>
                <w:sz w:val="20"/>
                <w:szCs w:val="20"/>
              </w:rPr>
              <w:t>Presidential Assistant for the Visayas Secretary Michael</w:t>
            </w:r>
            <w:r>
              <w:rPr>
                <w:rFonts w:ascii="Arial" w:eastAsia="Arial" w:hAnsi="Arial" w:cs="Arial"/>
                <w:sz w:val="20"/>
                <w:szCs w:val="20"/>
              </w:rPr>
              <w:t xml:space="preserve"> </w:t>
            </w:r>
            <w:r w:rsidRPr="00520F39">
              <w:rPr>
                <w:rFonts w:ascii="Arial" w:eastAsia="Arial" w:hAnsi="Arial" w:cs="Arial"/>
                <w:sz w:val="20"/>
                <w:szCs w:val="20"/>
              </w:rPr>
              <w:t>Lloyd Dino on the readiness of the Response Cluster for</w:t>
            </w:r>
            <w:r>
              <w:rPr>
                <w:rFonts w:ascii="Arial" w:eastAsia="Arial" w:hAnsi="Arial" w:cs="Arial"/>
                <w:sz w:val="20"/>
                <w:szCs w:val="20"/>
              </w:rPr>
              <w:t xml:space="preserve"> </w:t>
            </w:r>
            <w:r w:rsidRPr="00520F39">
              <w:rPr>
                <w:rFonts w:ascii="Arial" w:eastAsia="Arial" w:hAnsi="Arial" w:cs="Arial"/>
                <w:sz w:val="20"/>
                <w:szCs w:val="20"/>
              </w:rPr>
              <w:t>COVID-19. He asked on the status of available family</w:t>
            </w:r>
            <w:r>
              <w:rPr>
                <w:rFonts w:ascii="Arial" w:eastAsia="Arial" w:hAnsi="Arial" w:cs="Arial"/>
                <w:sz w:val="20"/>
                <w:szCs w:val="20"/>
              </w:rPr>
              <w:t xml:space="preserve"> </w:t>
            </w:r>
            <w:r w:rsidRPr="00520F39">
              <w:rPr>
                <w:rFonts w:ascii="Arial" w:eastAsia="Arial" w:hAnsi="Arial" w:cs="Arial"/>
                <w:sz w:val="20"/>
                <w:szCs w:val="20"/>
              </w:rPr>
              <w:t>food packs in the region to ensure that there are</w:t>
            </w:r>
            <w:r>
              <w:rPr>
                <w:rFonts w:ascii="Arial" w:eastAsia="Arial" w:hAnsi="Arial" w:cs="Arial"/>
                <w:sz w:val="20"/>
                <w:szCs w:val="20"/>
              </w:rPr>
              <w:t xml:space="preserve"> </w:t>
            </w:r>
            <w:r w:rsidRPr="00520F39">
              <w:rPr>
                <w:rFonts w:ascii="Arial" w:eastAsia="Arial" w:hAnsi="Arial" w:cs="Arial"/>
                <w:sz w:val="20"/>
                <w:szCs w:val="20"/>
              </w:rPr>
              <w:t>enough food packs to be distributed to indigent and</w:t>
            </w:r>
            <w:r>
              <w:rPr>
                <w:rFonts w:ascii="Arial" w:eastAsia="Arial" w:hAnsi="Arial" w:cs="Arial"/>
                <w:sz w:val="20"/>
                <w:szCs w:val="20"/>
              </w:rPr>
              <w:t xml:space="preserve"> </w:t>
            </w:r>
            <w:r w:rsidRPr="00520F39">
              <w:rPr>
                <w:rFonts w:ascii="Arial" w:eastAsia="Arial" w:hAnsi="Arial" w:cs="Arial"/>
                <w:sz w:val="20"/>
                <w:szCs w:val="20"/>
              </w:rPr>
              <w:t>displaced workers, should the need arise. RD Geamala</w:t>
            </w:r>
            <w:r>
              <w:rPr>
                <w:rFonts w:ascii="Arial" w:eastAsia="Arial" w:hAnsi="Arial" w:cs="Arial"/>
                <w:sz w:val="20"/>
                <w:szCs w:val="20"/>
              </w:rPr>
              <w:t xml:space="preserve"> </w:t>
            </w:r>
            <w:r w:rsidRPr="00520F39">
              <w:rPr>
                <w:rFonts w:ascii="Arial" w:eastAsia="Arial" w:hAnsi="Arial" w:cs="Arial"/>
                <w:sz w:val="20"/>
                <w:szCs w:val="20"/>
              </w:rPr>
              <w:t>assured OPAV that DSWD has prepared sufficient food</w:t>
            </w:r>
            <w:r>
              <w:rPr>
                <w:rFonts w:ascii="Arial" w:eastAsia="Arial" w:hAnsi="Arial" w:cs="Arial"/>
                <w:sz w:val="20"/>
                <w:szCs w:val="20"/>
              </w:rPr>
              <w:t xml:space="preserve"> </w:t>
            </w:r>
            <w:r w:rsidRPr="00520F39">
              <w:rPr>
                <w:rFonts w:ascii="Arial" w:eastAsia="Arial" w:hAnsi="Arial" w:cs="Arial"/>
                <w:sz w:val="20"/>
                <w:szCs w:val="20"/>
              </w:rPr>
              <w:t>packs, and more had already been procured and ready</w:t>
            </w:r>
            <w:r>
              <w:rPr>
                <w:rFonts w:ascii="Arial" w:eastAsia="Arial" w:hAnsi="Arial" w:cs="Arial"/>
                <w:sz w:val="20"/>
                <w:szCs w:val="20"/>
              </w:rPr>
              <w:t xml:space="preserve"> </w:t>
            </w:r>
            <w:r w:rsidRPr="00520F39">
              <w:rPr>
                <w:rFonts w:ascii="Arial" w:eastAsia="Arial" w:hAnsi="Arial" w:cs="Arial"/>
                <w:sz w:val="20"/>
                <w:szCs w:val="20"/>
              </w:rPr>
              <w:t>to be individually packed by the DSWD personnel.</w:t>
            </w:r>
            <w:r w:rsidR="00280A5E">
              <w:rPr>
                <w:rFonts w:ascii="Arial" w:eastAsia="Arial" w:hAnsi="Arial" w:cs="Arial"/>
                <w:sz w:val="20"/>
                <w:szCs w:val="20"/>
              </w:rPr>
              <w:t xml:space="preserve"> </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On 16 March, DSWD-7 ManComm discussed the FO guidelines in response to the issuance of</w:t>
            </w:r>
            <w:r>
              <w:rPr>
                <w:rFonts w:ascii="Arial" w:eastAsia="Arial" w:hAnsi="Arial" w:cs="Arial"/>
                <w:sz w:val="20"/>
                <w:szCs w:val="20"/>
              </w:rPr>
              <w:t xml:space="preserve"> </w:t>
            </w:r>
            <w:r w:rsidRPr="00280A5E">
              <w:rPr>
                <w:rFonts w:ascii="Arial" w:eastAsia="Arial" w:hAnsi="Arial" w:cs="Arial"/>
                <w:sz w:val="20"/>
                <w:szCs w:val="20"/>
              </w:rPr>
              <w:t>Advisory No.1 by the Secretary, whereby a work from home arrangement is being considered.</w:t>
            </w:r>
            <w:r>
              <w:rPr>
                <w:rFonts w:ascii="Arial" w:eastAsia="Arial" w:hAnsi="Arial" w:cs="Arial"/>
                <w:sz w:val="20"/>
                <w:szCs w:val="20"/>
              </w:rPr>
              <w:t xml:space="preserve"> </w:t>
            </w:r>
            <w:r w:rsidRPr="00280A5E">
              <w:rPr>
                <w:rFonts w:ascii="Arial" w:eastAsia="Arial" w:hAnsi="Arial" w:cs="Arial"/>
                <w:sz w:val="20"/>
                <w:szCs w:val="20"/>
              </w:rPr>
              <w:t>Personnel who meets agreed conditions, such as those undergoing self-quarantine, those with</w:t>
            </w:r>
            <w:r>
              <w:rPr>
                <w:rFonts w:ascii="Arial" w:eastAsia="Arial" w:hAnsi="Arial" w:cs="Arial"/>
                <w:sz w:val="20"/>
                <w:szCs w:val="20"/>
              </w:rPr>
              <w:t xml:space="preserve"> </w:t>
            </w:r>
            <w:r w:rsidRPr="00280A5E">
              <w:rPr>
                <w:rFonts w:ascii="Arial" w:eastAsia="Arial" w:hAnsi="Arial" w:cs="Arial"/>
                <w:sz w:val="20"/>
                <w:szCs w:val="20"/>
              </w:rPr>
              <w:t>mild symptoms of cough, colds and fever and those who cannot go back to their area of</w:t>
            </w:r>
            <w:r>
              <w:rPr>
                <w:rFonts w:ascii="Arial" w:eastAsia="Arial" w:hAnsi="Arial" w:cs="Arial"/>
                <w:sz w:val="20"/>
                <w:szCs w:val="20"/>
              </w:rPr>
              <w:t xml:space="preserve"> </w:t>
            </w:r>
            <w:r w:rsidRPr="00280A5E">
              <w:rPr>
                <w:rFonts w:ascii="Arial" w:eastAsia="Arial" w:hAnsi="Arial" w:cs="Arial"/>
                <w:sz w:val="20"/>
                <w:szCs w:val="20"/>
              </w:rPr>
              <w:t>assignment due to LGU restrictions imposed – are to avail of the work from home arrangement</w:t>
            </w:r>
            <w:r>
              <w:rPr>
                <w:rFonts w:ascii="Arial" w:eastAsia="Arial" w:hAnsi="Arial" w:cs="Arial"/>
                <w:sz w:val="20"/>
                <w:szCs w:val="20"/>
              </w:rPr>
              <w:t xml:space="preserve"> </w:t>
            </w:r>
            <w:r w:rsidRPr="00280A5E">
              <w:rPr>
                <w:rFonts w:ascii="Arial" w:eastAsia="Arial" w:hAnsi="Arial" w:cs="Arial"/>
                <w:sz w:val="20"/>
                <w:szCs w:val="20"/>
              </w:rPr>
              <w:t>after a Special Order/Memorandum is issued. To date, a total of 54 personnel are undergoing</w:t>
            </w:r>
            <w:r>
              <w:rPr>
                <w:rFonts w:ascii="Arial" w:eastAsia="Arial" w:hAnsi="Arial" w:cs="Arial"/>
                <w:sz w:val="20"/>
                <w:szCs w:val="20"/>
              </w:rPr>
              <w:t xml:space="preserve"> </w:t>
            </w:r>
            <w:r w:rsidRPr="00280A5E">
              <w:rPr>
                <w:rFonts w:ascii="Arial" w:eastAsia="Arial" w:hAnsi="Arial" w:cs="Arial"/>
                <w:sz w:val="20"/>
                <w:szCs w:val="20"/>
              </w:rPr>
              <w:t>self-quarantine including ARDO Shalaine Marie Lucero. Number is expected to increase,</w:t>
            </w:r>
            <w:r>
              <w:rPr>
                <w:rFonts w:ascii="Arial" w:eastAsia="Arial" w:hAnsi="Arial" w:cs="Arial"/>
                <w:sz w:val="20"/>
                <w:szCs w:val="20"/>
              </w:rPr>
              <w:t xml:space="preserve"> </w:t>
            </w:r>
            <w:r w:rsidRPr="00280A5E">
              <w:rPr>
                <w:rFonts w:ascii="Arial" w:eastAsia="Arial" w:hAnsi="Arial" w:cs="Arial"/>
                <w:sz w:val="20"/>
                <w:szCs w:val="20"/>
              </w:rPr>
              <w:t>particularly field staff who are affected by the travel restrictions imposed by their Province/LGU</w:t>
            </w:r>
            <w:r>
              <w:rPr>
                <w:rFonts w:ascii="Arial" w:eastAsia="Arial" w:hAnsi="Arial" w:cs="Arial"/>
                <w:sz w:val="20"/>
                <w:szCs w:val="20"/>
              </w:rPr>
              <w:t xml:space="preserve"> </w:t>
            </w:r>
            <w:r w:rsidRPr="00280A5E">
              <w:rPr>
                <w:rFonts w:ascii="Arial" w:eastAsia="Arial" w:hAnsi="Arial" w:cs="Arial"/>
                <w:sz w:val="20"/>
                <w:szCs w:val="20"/>
              </w:rPr>
              <w:t>area of assignment.</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Once approved, the FO will be following the four-day work scheme. Some staff will be reporting</w:t>
            </w:r>
            <w:r>
              <w:rPr>
                <w:rFonts w:ascii="Arial" w:eastAsia="Arial" w:hAnsi="Arial" w:cs="Arial"/>
                <w:sz w:val="20"/>
                <w:szCs w:val="20"/>
              </w:rPr>
              <w:t xml:space="preserve"> </w:t>
            </w:r>
            <w:r w:rsidRPr="00280A5E">
              <w:rPr>
                <w:rFonts w:ascii="Arial" w:eastAsia="Arial" w:hAnsi="Arial" w:cs="Arial"/>
                <w:sz w:val="20"/>
                <w:szCs w:val="20"/>
              </w:rPr>
              <w:t>on Mondays through Thursdays while others on Tuesdays through Fridays. Staff will render duty</w:t>
            </w:r>
            <w:r>
              <w:rPr>
                <w:rFonts w:ascii="Arial" w:eastAsia="Arial" w:hAnsi="Arial" w:cs="Arial"/>
                <w:sz w:val="20"/>
                <w:szCs w:val="20"/>
              </w:rPr>
              <w:t xml:space="preserve"> </w:t>
            </w:r>
            <w:r w:rsidRPr="00280A5E">
              <w:rPr>
                <w:rFonts w:ascii="Arial" w:eastAsia="Arial" w:hAnsi="Arial" w:cs="Arial"/>
                <w:sz w:val="20"/>
                <w:szCs w:val="20"/>
              </w:rPr>
              <w:t>for 10 hours/day.</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Both internal/external trainings, workshops, seminars, conferences and travels are suspended</w:t>
            </w:r>
            <w:r>
              <w:rPr>
                <w:rFonts w:ascii="Arial" w:eastAsia="Arial" w:hAnsi="Arial" w:cs="Arial"/>
                <w:sz w:val="20"/>
                <w:szCs w:val="20"/>
              </w:rPr>
              <w:t xml:space="preserve"> </w:t>
            </w:r>
            <w:r w:rsidRPr="00280A5E">
              <w:rPr>
                <w:rFonts w:ascii="Arial" w:eastAsia="Arial" w:hAnsi="Arial" w:cs="Arial"/>
                <w:sz w:val="20"/>
                <w:szCs w:val="20"/>
              </w:rPr>
              <w:t>except for those coordination meetings in relation to COVID-19 discussion and response</w:t>
            </w:r>
            <w:r>
              <w:rPr>
                <w:rFonts w:ascii="Arial" w:eastAsia="Arial" w:hAnsi="Arial" w:cs="Arial"/>
                <w:sz w:val="20"/>
                <w:szCs w:val="20"/>
              </w:rPr>
              <w:t xml:space="preserve"> </w:t>
            </w:r>
            <w:r w:rsidRPr="00280A5E">
              <w:rPr>
                <w:rFonts w:ascii="Arial" w:eastAsia="Arial" w:hAnsi="Arial" w:cs="Arial"/>
                <w:sz w:val="20"/>
                <w:szCs w:val="20"/>
              </w:rPr>
              <w:t>operations. ICT has encouraged google meet as an alternative meeting platform.</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lastRenderedPageBreak/>
              <w:t>Hiring of staff will also be suspended for the duration of the quarantine period implemented in the</w:t>
            </w:r>
            <w:r>
              <w:rPr>
                <w:rFonts w:ascii="Arial" w:eastAsia="Arial" w:hAnsi="Arial" w:cs="Arial"/>
                <w:sz w:val="20"/>
                <w:szCs w:val="20"/>
              </w:rPr>
              <w:t xml:space="preserve"> </w:t>
            </w:r>
            <w:r w:rsidRPr="00280A5E">
              <w:rPr>
                <w:rFonts w:ascii="Arial" w:eastAsia="Arial" w:hAnsi="Arial" w:cs="Arial"/>
                <w:sz w:val="20"/>
                <w:szCs w:val="20"/>
              </w:rPr>
              <w:t>Province.</w:t>
            </w:r>
          </w:p>
          <w:p w:rsid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The Crisis Intervention Section already has 1 thermal scanner. One of the 5 centers/residential</w:t>
            </w:r>
            <w:r>
              <w:rPr>
                <w:rFonts w:ascii="Arial" w:eastAsia="Arial" w:hAnsi="Arial" w:cs="Arial"/>
                <w:sz w:val="20"/>
                <w:szCs w:val="20"/>
              </w:rPr>
              <w:t xml:space="preserve"> </w:t>
            </w:r>
            <w:r w:rsidRPr="00280A5E">
              <w:rPr>
                <w:rFonts w:ascii="Arial" w:eastAsia="Arial" w:hAnsi="Arial" w:cs="Arial"/>
                <w:sz w:val="20"/>
                <w:szCs w:val="20"/>
              </w:rPr>
              <w:t>care facilities managed by DSWD-7 also has 1 thermal scanner. Additional five scanners will be</w:t>
            </w:r>
            <w:r>
              <w:rPr>
                <w:rFonts w:ascii="Arial" w:eastAsia="Arial" w:hAnsi="Arial" w:cs="Arial"/>
                <w:sz w:val="20"/>
                <w:szCs w:val="20"/>
              </w:rPr>
              <w:t xml:space="preserve"> </w:t>
            </w:r>
            <w:r w:rsidRPr="00280A5E">
              <w:rPr>
                <w:rFonts w:ascii="Arial" w:eastAsia="Arial" w:hAnsi="Arial" w:cs="Arial"/>
                <w:sz w:val="20"/>
                <w:szCs w:val="20"/>
              </w:rPr>
              <w:t>available soon.</w:t>
            </w:r>
          </w:p>
          <w:p w:rsidR="00280A5E" w:rsidRPr="00280A5E" w:rsidRDefault="00280A5E" w:rsidP="00280A5E">
            <w:pPr>
              <w:pStyle w:val="ListParagraph"/>
              <w:widowControl/>
              <w:numPr>
                <w:ilvl w:val="0"/>
                <w:numId w:val="12"/>
              </w:numPr>
              <w:spacing w:after="0" w:line="240" w:lineRule="auto"/>
              <w:ind w:left="376"/>
              <w:jc w:val="both"/>
              <w:rPr>
                <w:rFonts w:ascii="Arial" w:eastAsia="Arial" w:hAnsi="Arial" w:cs="Arial"/>
                <w:sz w:val="20"/>
                <w:szCs w:val="20"/>
              </w:rPr>
            </w:pPr>
            <w:r w:rsidRPr="00280A5E">
              <w:rPr>
                <w:rFonts w:ascii="Arial" w:eastAsia="Arial" w:hAnsi="Arial" w:cs="Arial"/>
                <w:sz w:val="20"/>
                <w:szCs w:val="20"/>
              </w:rPr>
              <w:t>All DSWD-FO VII</w:t>
            </w:r>
            <w:r w:rsidRPr="00280A5E">
              <w:rPr>
                <w:rFonts w:ascii="Arial" w:eastAsia="Arial" w:hAnsi="Arial" w:cs="Arial"/>
                <w:sz w:val="20"/>
                <w:szCs w:val="20"/>
              </w:rPr>
              <w:t xml:space="preserve"> personnel are required to wear masks, observe social distancing and proper hand</w:t>
            </w:r>
            <w:r>
              <w:rPr>
                <w:rFonts w:ascii="Arial" w:eastAsia="Arial" w:hAnsi="Arial" w:cs="Arial"/>
                <w:sz w:val="20"/>
                <w:szCs w:val="20"/>
              </w:rPr>
              <w:t xml:space="preserve"> </w:t>
            </w:r>
            <w:r w:rsidRPr="00280A5E">
              <w:rPr>
                <w:rFonts w:ascii="Arial" w:eastAsia="Arial" w:hAnsi="Arial" w:cs="Arial"/>
                <w:sz w:val="20"/>
                <w:szCs w:val="20"/>
              </w:rPr>
              <w:t>washing. Hand soaps were provided in comfort rooms, alcohols placed in entrances, disinfectant</w:t>
            </w:r>
            <w:r>
              <w:rPr>
                <w:rFonts w:ascii="Arial" w:eastAsia="Arial" w:hAnsi="Arial" w:cs="Arial"/>
                <w:sz w:val="20"/>
                <w:szCs w:val="20"/>
              </w:rPr>
              <w:t xml:space="preserve"> </w:t>
            </w:r>
            <w:r w:rsidRPr="00280A5E">
              <w:rPr>
                <w:rFonts w:ascii="Arial" w:eastAsia="Arial" w:hAnsi="Arial" w:cs="Arial"/>
                <w:sz w:val="20"/>
                <w:szCs w:val="20"/>
              </w:rPr>
              <w:t>sprays distributed, security guards wearing surgical masks and gloves, among others.</w:t>
            </w:r>
          </w:p>
        </w:tc>
      </w:tr>
      <w:tr w:rsidR="00520F39"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Pr="00684F79" w:rsidRDefault="00520F39" w:rsidP="00520F3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lastRenderedPageBreak/>
              <w:t>14</w:t>
            </w:r>
            <w:r w:rsidRPr="00481AC3">
              <w:rPr>
                <w:rFonts w:ascii="Arial" w:eastAsia="Arial" w:hAnsi="Arial" w:cs="Arial"/>
                <w:sz w:val="20"/>
                <w:szCs w:val="20"/>
              </w:rPr>
              <w:t xml:space="preserve">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20F39" w:rsidRPr="00481AC3" w:rsidRDefault="00520F39" w:rsidP="00520F39">
            <w:pPr>
              <w:pStyle w:val="ListParagraph"/>
              <w:widowControl/>
              <w:numPr>
                <w:ilvl w:val="0"/>
                <w:numId w:val="12"/>
              </w:numPr>
              <w:spacing w:after="0" w:line="240" w:lineRule="auto"/>
              <w:ind w:left="376"/>
              <w:jc w:val="both"/>
              <w:rPr>
                <w:rFonts w:ascii="Arial" w:eastAsia="Arial" w:hAnsi="Arial" w:cs="Arial"/>
                <w:sz w:val="20"/>
                <w:szCs w:val="20"/>
                <w:highlight w:val="white"/>
              </w:rPr>
            </w:pPr>
            <w:r w:rsidRPr="00481AC3">
              <w:rPr>
                <w:rFonts w:ascii="Arial" w:eastAsia="Arial" w:hAnsi="Arial" w:cs="Arial"/>
                <w:sz w:val="20"/>
                <w:szCs w:val="20"/>
              </w:rPr>
              <w:t>DSWD-FO VII through the Lapu</w:t>
            </w:r>
            <w:r>
              <w:rPr>
                <w:rFonts w:ascii="Arial" w:eastAsia="Arial" w:hAnsi="Arial" w:cs="Arial"/>
                <w:sz w:val="20"/>
                <w:szCs w:val="20"/>
              </w:rPr>
              <w:t>-</w:t>
            </w:r>
            <w:r w:rsidRPr="00481AC3">
              <w:rPr>
                <w:rFonts w:ascii="Arial" w:eastAsia="Arial" w:hAnsi="Arial" w:cs="Arial"/>
                <w:sz w:val="20"/>
                <w:szCs w:val="20"/>
              </w:rPr>
              <w:t>Lapu City Action Team distributed family food packs as response to the request of the city government for the provision of assistance.</w:t>
            </w:r>
          </w:p>
        </w:tc>
      </w:tr>
    </w:tbl>
    <w:p w:rsidR="00481AC3" w:rsidRDefault="00481AC3" w:rsidP="00C251F3">
      <w:pPr>
        <w:spacing w:after="0" w:line="240" w:lineRule="auto"/>
        <w:rPr>
          <w:rFonts w:ascii="Arial" w:eastAsia="Arial" w:hAnsi="Arial" w:cs="Arial"/>
          <w:i/>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IX</w:t>
      </w:r>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F63166"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63166" w:rsidRPr="00711EC7" w:rsidRDefault="00711EC7" w:rsidP="00711E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 xml:space="preserve">21 </w:t>
            </w:r>
            <w:r w:rsidR="00F63166" w:rsidRPr="00711EC7">
              <w:rPr>
                <w:rFonts w:ascii="Arial" w:eastAsia="Arial" w:hAnsi="Arial" w:cs="Arial"/>
                <w:color w:val="0070C0"/>
                <w:sz w:val="20"/>
                <w:szCs w:val="20"/>
              </w:rPr>
              <w:t>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11EC7" w:rsidRDefault="00F63166"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F63166">
              <w:rPr>
                <w:rFonts w:ascii="Arial" w:eastAsia="Arial" w:hAnsi="Arial" w:cs="Arial"/>
                <w:color w:val="0070C0"/>
                <w:sz w:val="20"/>
                <w:szCs w:val="20"/>
              </w:rPr>
              <w:t>The DSWD-FO IX is continuously repacking relief goods to maintain the required 30,000 family food packs at any given time.</w:t>
            </w:r>
          </w:p>
          <w:p w:rsidR="00711EC7" w:rsidRDefault="00711EC7"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711EC7">
              <w:rPr>
                <w:rFonts w:ascii="Arial" w:eastAsia="Arial" w:hAnsi="Arial" w:cs="Arial"/>
                <w:color w:val="0070C0"/>
                <w:sz w:val="20"/>
                <w:szCs w:val="20"/>
              </w:rPr>
              <w:t>Disaster Division already submitted request for replenishment of QRF Calamity</w:t>
            </w:r>
            <w:r>
              <w:rPr>
                <w:rFonts w:ascii="Arial" w:eastAsia="Arial" w:hAnsi="Arial" w:cs="Arial"/>
                <w:color w:val="0070C0"/>
                <w:sz w:val="20"/>
                <w:szCs w:val="20"/>
              </w:rPr>
              <w:t xml:space="preserve"> Fund. </w:t>
            </w:r>
          </w:p>
          <w:p w:rsidR="00711EC7" w:rsidRPr="00711EC7" w:rsidRDefault="00711EC7"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711EC7">
              <w:rPr>
                <w:rFonts w:ascii="Arial" w:eastAsia="Arial" w:hAnsi="Arial" w:cs="Arial"/>
                <w:color w:val="0070C0"/>
                <w:sz w:val="20"/>
                <w:szCs w:val="20"/>
              </w:rPr>
              <w:t>Disaster Division also released yesterday 200 FFP</w:t>
            </w:r>
            <w:r>
              <w:rPr>
                <w:rFonts w:ascii="Arial" w:eastAsia="Arial" w:hAnsi="Arial" w:cs="Arial"/>
                <w:color w:val="0070C0"/>
                <w:sz w:val="20"/>
                <w:szCs w:val="20"/>
              </w:rPr>
              <w:t>s</w:t>
            </w:r>
            <w:r w:rsidRPr="00711EC7">
              <w:rPr>
                <w:rFonts w:ascii="Arial" w:eastAsia="Arial" w:hAnsi="Arial" w:cs="Arial"/>
                <w:color w:val="0070C0"/>
                <w:sz w:val="20"/>
                <w:szCs w:val="20"/>
              </w:rPr>
              <w:t xml:space="preserve"> (131 for Lantawan, Basilan) and</w:t>
            </w:r>
            <w:r>
              <w:rPr>
                <w:rFonts w:ascii="Arial" w:eastAsia="Arial" w:hAnsi="Arial" w:cs="Arial"/>
                <w:color w:val="0070C0"/>
                <w:sz w:val="20"/>
                <w:szCs w:val="20"/>
              </w:rPr>
              <w:t xml:space="preserve"> </w:t>
            </w:r>
            <w:r w:rsidRPr="00711EC7">
              <w:rPr>
                <w:rFonts w:ascii="Arial" w:eastAsia="Arial" w:hAnsi="Arial" w:cs="Arial"/>
                <w:color w:val="0070C0"/>
                <w:sz w:val="20"/>
                <w:szCs w:val="20"/>
              </w:rPr>
              <w:t>the remaining 69 FFP</w:t>
            </w:r>
            <w:r>
              <w:rPr>
                <w:rFonts w:ascii="Arial" w:eastAsia="Arial" w:hAnsi="Arial" w:cs="Arial"/>
                <w:color w:val="0070C0"/>
                <w:sz w:val="20"/>
                <w:szCs w:val="20"/>
              </w:rPr>
              <w:t>s</w:t>
            </w:r>
            <w:r w:rsidRPr="00711EC7">
              <w:rPr>
                <w:rFonts w:ascii="Arial" w:eastAsia="Arial" w:hAnsi="Arial" w:cs="Arial"/>
                <w:color w:val="0070C0"/>
                <w:sz w:val="20"/>
                <w:szCs w:val="20"/>
              </w:rPr>
              <w:t xml:space="preserve"> were placed at Field Office IX intended for walk-in clients</w:t>
            </w:r>
            <w:r>
              <w:rPr>
                <w:rFonts w:ascii="Arial" w:eastAsia="Arial" w:hAnsi="Arial" w:cs="Arial"/>
                <w:color w:val="0070C0"/>
                <w:sz w:val="20"/>
                <w:szCs w:val="20"/>
              </w:rPr>
              <w:t xml:space="preserve"> </w:t>
            </w:r>
            <w:r w:rsidRPr="00711EC7">
              <w:rPr>
                <w:rFonts w:ascii="Arial" w:eastAsia="Arial" w:hAnsi="Arial" w:cs="Arial"/>
                <w:color w:val="0070C0"/>
                <w:sz w:val="20"/>
                <w:szCs w:val="20"/>
              </w:rPr>
              <w:t>for food assistance.</w:t>
            </w:r>
          </w:p>
          <w:p w:rsidR="00F63166" w:rsidRPr="00711EC7" w:rsidRDefault="00711EC7"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711EC7">
              <w:rPr>
                <w:rFonts w:ascii="Arial" w:eastAsia="Arial" w:hAnsi="Arial" w:cs="Arial"/>
                <w:color w:val="0070C0"/>
                <w:sz w:val="20"/>
                <w:szCs w:val="20"/>
              </w:rPr>
              <w:t>Activated the QRT started yesterday March 20, 2020 with 7 members per team</w:t>
            </w:r>
            <w:r>
              <w:rPr>
                <w:rFonts w:ascii="Arial" w:eastAsia="Arial" w:hAnsi="Arial" w:cs="Arial"/>
                <w:color w:val="0070C0"/>
                <w:sz w:val="20"/>
                <w:szCs w:val="20"/>
              </w:rPr>
              <w:t xml:space="preserve"> </w:t>
            </w:r>
            <w:r w:rsidRPr="00711EC7">
              <w:rPr>
                <w:rFonts w:ascii="Arial" w:eastAsia="Arial" w:hAnsi="Arial" w:cs="Arial"/>
                <w:color w:val="0070C0"/>
                <w:sz w:val="20"/>
                <w:szCs w:val="20"/>
              </w:rPr>
              <w:t>per day composed of a Team Leader/or with Asst. Team Leader; two staff</w:t>
            </w:r>
            <w:r>
              <w:rPr>
                <w:rFonts w:ascii="Arial" w:eastAsia="Arial" w:hAnsi="Arial" w:cs="Arial"/>
                <w:color w:val="0070C0"/>
                <w:sz w:val="20"/>
                <w:szCs w:val="20"/>
              </w:rPr>
              <w:t xml:space="preserve"> </w:t>
            </w:r>
            <w:r w:rsidRPr="00711EC7">
              <w:rPr>
                <w:rFonts w:ascii="Arial" w:eastAsia="Arial" w:hAnsi="Arial" w:cs="Arial"/>
                <w:color w:val="0070C0"/>
                <w:sz w:val="20"/>
                <w:szCs w:val="20"/>
              </w:rPr>
              <w:t>assigned for Food and non-food; one in-charge for co</w:t>
            </w:r>
            <w:r>
              <w:rPr>
                <w:rFonts w:ascii="Arial" w:eastAsia="Arial" w:hAnsi="Arial" w:cs="Arial"/>
                <w:color w:val="0070C0"/>
                <w:sz w:val="20"/>
                <w:szCs w:val="20"/>
              </w:rPr>
              <w:t>mmunication &amp; and</w:t>
            </w:r>
            <w:r w:rsidRPr="00711EC7">
              <w:rPr>
                <w:rFonts w:ascii="Arial" w:eastAsia="Arial" w:hAnsi="Arial" w:cs="Arial"/>
                <w:color w:val="0070C0"/>
                <w:sz w:val="20"/>
                <w:szCs w:val="20"/>
              </w:rPr>
              <w:t xml:space="preserve"> reporting;</w:t>
            </w:r>
            <w:r>
              <w:rPr>
                <w:rFonts w:ascii="Arial" w:eastAsia="Arial" w:hAnsi="Arial" w:cs="Arial"/>
                <w:color w:val="0070C0"/>
                <w:sz w:val="20"/>
                <w:szCs w:val="20"/>
              </w:rPr>
              <w:t xml:space="preserve"> one IT staff and two drivers.</w:t>
            </w:r>
          </w:p>
          <w:p w:rsidR="00F63166" w:rsidRPr="00F63166" w:rsidRDefault="00F63166" w:rsidP="00F63166">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sidRPr="00F63166">
              <w:rPr>
                <w:rFonts w:ascii="Arial" w:eastAsia="Arial" w:hAnsi="Arial" w:cs="Arial"/>
                <w:color w:val="0070C0"/>
                <w:sz w:val="20"/>
                <w:szCs w:val="20"/>
              </w:rPr>
              <w:t xml:space="preserve">The Regional Resource Operations Section of DSWD-FO </w:t>
            </w:r>
            <w:r w:rsidR="00711EC7">
              <w:rPr>
                <w:rFonts w:ascii="Arial" w:eastAsia="Arial" w:hAnsi="Arial" w:cs="Arial"/>
                <w:color w:val="0070C0"/>
                <w:sz w:val="20"/>
                <w:szCs w:val="20"/>
              </w:rPr>
              <w:t>IX transported 1,0</w:t>
            </w:r>
            <w:r w:rsidRPr="00F63166">
              <w:rPr>
                <w:rFonts w:ascii="Arial" w:eastAsia="Arial" w:hAnsi="Arial" w:cs="Arial"/>
                <w:color w:val="0070C0"/>
                <w:sz w:val="20"/>
                <w:szCs w:val="20"/>
              </w:rPr>
              <w:t xml:space="preserve">00 family food packs to SWAD-Pagadian Warehouse for stockpile. </w:t>
            </w:r>
          </w:p>
        </w:tc>
      </w:tr>
      <w:tr w:rsidR="00F63166" w:rsidRPr="00753D72"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63166" w:rsidRPr="00753D72" w:rsidRDefault="00F63166" w:rsidP="00F631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753D72">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63166" w:rsidRPr="00711EC7" w:rsidRDefault="00F63166" w:rsidP="00711EC7">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753D72">
              <w:rPr>
                <w:rFonts w:ascii="Arial" w:eastAsia="Arial" w:hAnsi="Arial" w:cs="Arial"/>
                <w:sz w:val="20"/>
                <w:szCs w:val="20"/>
              </w:rPr>
              <w:t>DSWD-FO IX coordinated with Gen. Cirilito Sobejana and the Philippine Coast Guard to ferry the relief items to Sibakil Island, Basilan. The relief items are intended for the 134 Filipino returnees from Sabah, Malaysia who are stranded within the vicinity of Lantawan, Basilan due to the implementation of enhanced community quarantine. They will be temporarily transferred to Sibakil Island.</w:t>
            </w:r>
          </w:p>
        </w:tc>
      </w:tr>
    </w:tbl>
    <w:p w:rsidR="00481AC3" w:rsidRDefault="00481AC3" w:rsidP="00C251F3">
      <w:pPr>
        <w:spacing w:after="0" w:line="240" w:lineRule="auto"/>
        <w:rPr>
          <w:rFonts w:ascii="Arial" w:eastAsia="Arial" w:hAnsi="Arial" w:cs="Arial"/>
          <w:i/>
          <w:sz w:val="24"/>
          <w:szCs w:val="24"/>
        </w:rPr>
      </w:pPr>
    </w:p>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w:t>
      </w:r>
    </w:p>
    <w:tbl>
      <w:tblPr>
        <w:tblStyle w:val="a5"/>
        <w:tblW w:w="9743" w:type="dxa"/>
        <w:tblLayout w:type="fixed"/>
        <w:tblLook w:val="0400" w:firstRow="0" w:lastRow="0" w:firstColumn="0" w:lastColumn="0" w:noHBand="0" w:noVBand="1"/>
      </w:tblPr>
      <w:tblGrid>
        <w:gridCol w:w="2204"/>
        <w:gridCol w:w="7539"/>
      </w:tblGrid>
      <w:tr w:rsidR="00E05C8A" w:rsidTr="00BC6DFC">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05C8A" w:rsidRDefault="00E05C8A"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280A5E" w:rsidTr="00BC6DFC">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80A5E" w:rsidRPr="00C611AE" w:rsidRDefault="00C611AE" w:rsidP="00C611A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20"/>
              </w:rPr>
            </w:pPr>
            <w:r>
              <w:rPr>
                <w:rFonts w:ascii="Arial" w:eastAsia="Arial" w:hAnsi="Arial" w:cs="Arial"/>
                <w:color w:val="0070C0"/>
                <w:sz w:val="20"/>
                <w:szCs w:val="20"/>
              </w:rPr>
              <w:t xml:space="preserve">21 </w:t>
            </w:r>
            <w:r w:rsidR="00280A5E" w:rsidRPr="00C611AE">
              <w:rPr>
                <w:rFonts w:ascii="Arial" w:eastAsia="Arial" w:hAnsi="Arial" w:cs="Arial"/>
                <w:color w:val="0070C0"/>
                <w:sz w:val="20"/>
                <w:szCs w:val="20"/>
              </w:rPr>
              <w:t>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611AE" w:rsidRDefault="00C611AE" w:rsidP="00C611A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DSWD-FO XI p</w:t>
            </w:r>
            <w:r w:rsidRPr="00C611AE">
              <w:rPr>
                <w:rFonts w:ascii="Arial" w:eastAsia="Arial" w:hAnsi="Arial" w:cs="Arial"/>
                <w:color w:val="0070C0"/>
                <w:sz w:val="20"/>
                <w:szCs w:val="20"/>
              </w:rPr>
              <w:t>rovided 3,500 Family Food Packs to the affected</w:t>
            </w:r>
            <w:r>
              <w:rPr>
                <w:rFonts w:ascii="Arial" w:eastAsia="Arial" w:hAnsi="Arial" w:cs="Arial"/>
                <w:color w:val="0070C0"/>
                <w:sz w:val="20"/>
                <w:szCs w:val="20"/>
              </w:rPr>
              <w:t xml:space="preserve"> </w:t>
            </w:r>
            <w:r w:rsidRPr="00C611AE">
              <w:rPr>
                <w:rFonts w:ascii="Arial" w:eastAsia="Arial" w:hAnsi="Arial" w:cs="Arial"/>
                <w:color w:val="0070C0"/>
                <w:sz w:val="20"/>
                <w:szCs w:val="20"/>
              </w:rPr>
              <w:t>families of COVID-19 in Davao Oriental Province.</w:t>
            </w:r>
            <w:r>
              <w:rPr>
                <w:rFonts w:ascii="Arial" w:eastAsia="Arial" w:hAnsi="Arial" w:cs="Arial"/>
                <w:color w:val="0070C0"/>
                <w:sz w:val="20"/>
                <w:szCs w:val="20"/>
              </w:rPr>
              <w:t xml:space="preserve"> Total amount of assistance is ₱</w:t>
            </w:r>
            <w:r w:rsidRPr="00C611AE">
              <w:rPr>
                <w:rFonts w:ascii="Arial" w:eastAsia="Arial" w:hAnsi="Arial" w:cs="Arial"/>
                <w:color w:val="0070C0"/>
                <w:sz w:val="20"/>
                <w:szCs w:val="20"/>
              </w:rPr>
              <w:t>1,387,295.00.</w:t>
            </w:r>
          </w:p>
          <w:p w:rsidR="00280A5E" w:rsidRPr="00C611AE" w:rsidRDefault="00C611AE" w:rsidP="00C611A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color w:val="0070C0"/>
                <w:sz w:val="20"/>
                <w:szCs w:val="20"/>
              </w:rPr>
            </w:pPr>
            <w:r>
              <w:rPr>
                <w:rFonts w:ascii="Arial" w:eastAsia="Arial" w:hAnsi="Arial" w:cs="Arial"/>
                <w:color w:val="0070C0"/>
                <w:sz w:val="20"/>
                <w:szCs w:val="20"/>
              </w:rPr>
              <w:t>DSWD-FO XI p</w:t>
            </w:r>
            <w:r w:rsidRPr="00C611AE">
              <w:rPr>
                <w:rFonts w:ascii="Arial" w:eastAsia="Arial" w:hAnsi="Arial" w:cs="Arial"/>
                <w:color w:val="0070C0"/>
                <w:sz w:val="20"/>
                <w:szCs w:val="20"/>
              </w:rPr>
              <w:t>rovided 3,200 Family food packs to the COVID-19</w:t>
            </w:r>
            <w:r>
              <w:rPr>
                <w:rFonts w:ascii="Arial" w:eastAsia="Arial" w:hAnsi="Arial" w:cs="Arial"/>
                <w:color w:val="0070C0"/>
                <w:sz w:val="20"/>
                <w:szCs w:val="20"/>
              </w:rPr>
              <w:t xml:space="preserve"> </w:t>
            </w:r>
            <w:r w:rsidRPr="00C611AE">
              <w:rPr>
                <w:rFonts w:ascii="Arial" w:eastAsia="Arial" w:hAnsi="Arial" w:cs="Arial"/>
                <w:color w:val="0070C0"/>
                <w:sz w:val="20"/>
                <w:szCs w:val="20"/>
              </w:rPr>
              <w:t xml:space="preserve">affected families in 2 Barangays in </w:t>
            </w:r>
            <w:r w:rsidR="001A49BD" w:rsidRPr="00C611AE">
              <w:rPr>
                <w:rFonts w:ascii="Arial" w:eastAsia="Arial" w:hAnsi="Arial" w:cs="Arial"/>
                <w:color w:val="0070C0"/>
                <w:sz w:val="20"/>
                <w:szCs w:val="20"/>
              </w:rPr>
              <w:t>Davao</w:t>
            </w:r>
            <w:bookmarkStart w:id="1" w:name="_GoBack"/>
            <w:bookmarkEnd w:id="1"/>
            <w:r w:rsidRPr="00C611AE">
              <w:rPr>
                <w:rFonts w:ascii="Arial" w:eastAsia="Arial" w:hAnsi="Arial" w:cs="Arial"/>
                <w:color w:val="0070C0"/>
                <w:sz w:val="20"/>
                <w:szCs w:val="20"/>
              </w:rPr>
              <w:t xml:space="preserve"> City. Total</w:t>
            </w:r>
            <w:r>
              <w:rPr>
                <w:rFonts w:ascii="Arial" w:eastAsia="Arial" w:hAnsi="Arial" w:cs="Arial"/>
                <w:color w:val="0070C0"/>
                <w:sz w:val="20"/>
                <w:szCs w:val="20"/>
              </w:rPr>
              <w:t xml:space="preserve"> amount of assistance is ₱</w:t>
            </w:r>
            <w:r w:rsidRPr="00C611AE">
              <w:rPr>
                <w:rFonts w:ascii="Arial" w:eastAsia="Arial" w:hAnsi="Arial" w:cs="Arial"/>
                <w:color w:val="0070C0"/>
                <w:sz w:val="20"/>
                <w:szCs w:val="20"/>
              </w:rPr>
              <w:t>1,268,384.</w:t>
            </w:r>
          </w:p>
        </w:tc>
      </w:tr>
      <w:tr w:rsidR="00280A5E" w:rsidRPr="00BB489F" w:rsidTr="00BC6DFC">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80A5E" w:rsidRPr="00BB489F" w:rsidRDefault="00280A5E" w:rsidP="00280A5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B489F">
              <w:rPr>
                <w:rFonts w:ascii="Arial" w:eastAsia="Arial" w:hAnsi="Arial" w:cs="Arial"/>
                <w:sz w:val="20"/>
                <w:szCs w:val="20"/>
              </w:rPr>
              <w:t>20 March 2020</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closely coordinated with all SWADOs as well as with P/C/MSWDOs for monitoring of the situation in the different parts of Davao Region.</w:t>
            </w:r>
          </w:p>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Personnel manning in the warehouse were alerted to ensure the readiness of dispatching food and non-food items and ensured that relief goods are readily available at any given time.</w:t>
            </w:r>
          </w:p>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ensured availability of wing van, vehicles and drivers in the event of a Relief Operation.</w:t>
            </w:r>
          </w:p>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closely coordinated with the Office of Civil Defense (OCD) XI for monitoring purposes and response mechanism.</w:t>
            </w:r>
          </w:p>
          <w:p w:rsidR="00280A5E" w:rsidRPr="00BB489F" w:rsidRDefault="00280A5E" w:rsidP="00280A5E">
            <w:pPr>
              <w:pStyle w:val="ListParagraph"/>
              <w:widowControl/>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76"/>
              <w:jc w:val="both"/>
              <w:rPr>
                <w:rFonts w:ascii="Arial" w:eastAsia="Arial" w:hAnsi="Arial" w:cs="Arial"/>
                <w:sz w:val="20"/>
                <w:szCs w:val="20"/>
              </w:rPr>
            </w:pPr>
            <w:r w:rsidRPr="00BB489F">
              <w:rPr>
                <w:rFonts w:ascii="Arial" w:eastAsia="Arial" w:hAnsi="Arial" w:cs="Arial"/>
                <w:sz w:val="20"/>
                <w:szCs w:val="20"/>
              </w:rPr>
              <w:t>DSWD-FO XI established coordination with staff rendering skeletal duty at the DRMD office in case there are disaster incidents that require to be reported.</w:t>
            </w:r>
          </w:p>
        </w:tc>
      </w:tr>
    </w:tbl>
    <w:p w:rsidR="00E05C8A" w:rsidRDefault="00E05C8A" w:rsidP="00C251F3">
      <w:pPr>
        <w:spacing w:after="0" w:line="240" w:lineRule="auto"/>
        <w:rPr>
          <w:rFonts w:ascii="Arial" w:eastAsia="Arial" w:hAnsi="Arial" w:cs="Arial"/>
          <w:i/>
          <w:sz w:val="24"/>
          <w:szCs w:val="24"/>
        </w:rPr>
      </w:pPr>
    </w:p>
    <w:p w:rsidR="00C611AE" w:rsidRDefault="00C611AE"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DSWD-FO Caraga</w:t>
      </w:r>
    </w:p>
    <w:tbl>
      <w:tblPr>
        <w:tblStyle w:val="a5"/>
        <w:tblW w:w="9743" w:type="dxa"/>
        <w:tblLayout w:type="fixed"/>
        <w:tblLook w:val="0400" w:firstRow="0" w:lastRow="0" w:firstColumn="0" w:lastColumn="0" w:noHBand="0" w:noVBand="1"/>
      </w:tblPr>
      <w:tblGrid>
        <w:gridCol w:w="2204"/>
        <w:gridCol w:w="7539"/>
      </w:tblGrid>
      <w:tr w:rsidR="00481AC3" w:rsidTr="005E5804">
        <w:trPr>
          <w:trHeight w:val="20"/>
          <w:tblHeader/>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DATE</w:t>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b/>
                <w:sz w:val="20"/>
                <w:szCs w:val="20"/>
              </w:rPr>
              <w:t>SITUATIONS / ACTIONS UNDERTAKEN</w:t>
            </w:r>
          </w:p>
        </w:tc>
      </w:tr>
      <w:tr w:rsidR="00481AC3" w:rsidRPr="00BB489F" w:rsidTr="005E5804">
        <w:trPr>
          <w:trHeight w:val="20"/>
        </w:trPr>
        <w:tc>
          <w:tcPr>
            <w:tcW w:w="22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BB489F" w:rsidRDefault="00481AC3" w:rsidP="00C251F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sidRPr="00BB489F">
              <w:rPr>
                <w:rFonts w:ascii="Arial" w:eastAsia="Arial" w:hAnsi="Arial" w:cs="Arial"/>
                <w:sz w:val="20"/>
                <w:szCs w:val="20"/>
              </w:rPr>
              <w:t>17 March 2020</w:t>
            </w:r>
            <w:r w:rsidRPr="00BB489F">
              <w:rPr>
                <w:rFonts w:ascii="Arial" w:eastAsia="Arial" w:hAnsi="Arial" w:cs="Arial"/>
                <w:sz w:val="20"/>
                <w:szCs w:val="20"/>
              </w:rPr>
              <w:tab/>
            </w:r>
          </w:p>
        </w:tc>
        <w:tc>
          <w:tcPr>
            <w:tcW w:w="7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81AC3" w:rsidRPr="00BB489F" w:rsidRDefault="00481AC3" w:rsidP="00C251F3">
            <w:pPr>
              <w:pStyle w:val="ListParagraph"/>
              <w:widowControl/>
              <w:numPr>
                <w:ilvl w:val="0"/>
                <w:numId w:val="13"/>
              </w:numPr>
              <w:spacing w:after="0" w:line="240" w:lineRule="auto"/>
              <w:ind w:left="376"/>
              <w:jc w:val="both"/>
              <w:rPr>
                <w:rFonts w:ascii="Arial" w:eastAsia="Arial" w:hAnsi="Arial" w:cs="Arial"/>
                <w:sz w:val="20"/>
                <w:szCs w:val="20"/>
                <w:highlight w:val="white"/>
              </w:rPr>
            </w:pPr>
            <w:r w:rsidRPr="00BB489F">
              <w:rPr>
                <w:rFonts w:ascii="Arial" w:eastAsia="Arial" w:hAnsi="Arial" w:cs="Arial"/>
                <w:sz w:val="20"/>
                <w:szCs w:val="20"/>
              </w:rPr>
              <w:t>DSWD-FO Caraga issued a memorandum addressed to all staff (office-based, field and center-b</w:t>
            </w:r>
            <w:r w:rsidR="00CF3C52" w:rsidRPr="00BB489F">
              <w:rPr>
                <w:rFonts w:ascii="Arial" w:eastAsia="Arial" w:hAnsi="Arial" w:cs="Arial"/>
                <w:sz w:val="20"/>
                <w:szCs w:val="20"/>
              </w:rPr>
              <w:t>ased) on the measures that need</w:t>
            </w:r>
            <w:r w:rsidRPr="00BB489F">
              <w:rPr>
                <w:rFonts w:ascii="Arial" w:eastAsia="Arial" w:hAnsi="Arial" w:cs="Arial"/>
                <w:sz w:val="20"/>
                <w:szCs w:val="20"/>
              </w:rPr>
              <w:t xml:space="preserve"> to be implemented in order to prevent the spread of COVID-19 infection among the staff.</w:t>
            </w:r>
          </w:p>
        </w:tc>
      </w:tr>
    </w:tbl>
    <w:p w:rsidR="00481AC3" w:rsidRDefault="00481AC3" w:rsidP="00C251F3">
      <w:pPr>
        <w:spacing w:after="0" w:line="240" w:lineRule="auto"/>
        <w:rPr>
          <w:rFonts w:ascii="Arial" w:eastAsia="Arial" w:hAnsi="Arial" w:cs="Arial"/>
          <w:i/>
          <w:sz w:val="24"/>
          <w:szCs w:val="24"/>
        </w:rPr>
      </w:pPr>
    </w:p>
    <w:p w:rsidR="000017E7" w:rsidRDefault="000017E7" w:rsidP="00C251F3">
      <w:pPr>
        <w:spacing w:after="0" w:line="240" w:lineRule="auto"/>
        <w:rPr>
          <w:rFonts w:ascii="Arial" w:eastAsia="Arial" w:hAnsi="Arial" w:cs="Arial"/>
          <w:i/>
          <w:sz w:val="24"/>
          <w:szCs w:val="24"/>
        </w:rPr>
      </w:pPr>
    </w:p>
    <w:p w:rsidR="000017E7" w:rsidRDefault="00055A53" w:rsidP="00C251F3">
      <w:pPr>
        <w:spacing w:after="0" w:line="240" w:lineRule="auto"/>
        <w:jc w:val="center"/>
        <w:rPr>
          <w:rFonts w:ascii="Arial" w:eastAsia="Arial" w:hAnsi="Arial" w:cs="Arial"/>
          <w:i/>
          <w:sz w:val="20"/>
          <w:szCs w:val="20"/>
        </w:rPr>
      </w:pPr>
      <w:r>
        <w:rPr>
          <w:rFonts w:ascii="Arial" w:eastAsia="Arial" w:hAnsi="Arial" w:cs="Arial"/>
          <w:i/>
          <w:sz w:val="20"/>
          <w:szCs w:val="20"/>
        </w:rPr>
        <w:t>*****</w:t>
      </w:r>
    </w:p>
    <w:p w:rsidR="000017E7" w:rsidRDefault="00055A53" w:rsidP="00C251F3">
      <w:pPr>
        <w:spacing w:after="0" w:line="240" w:lineRule="auto"/>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w:t>
      </w:r>
      <w:r w:rsidR="0059025F">
        <w:rPr>
          <w:rFonts w:ascii="Arial" w:eastAsia="Arial" w:hAnsi="Arial" w:cs="Arial"/>
          <w:i/>
          <w:sz w:val="20"/>
          <w:szCs w:val="20"/>
        </w:rPr>
        <w:t xml:space="preserve"> and actions taken relative to COVID-19 pandemic</w:t>
      </w:r>
      <w:r>
        <w:rPr>
          <w:rFonts w:ascii="Arial" w:eastAsia="Arial" w:hAnsi="Arial" w:cs="Arial"/>
          <w:i/>
          <w:sz w:val="20"/>
          <w:szCs w:val="20"/>
        </w:rPr>
        <w:t>.</w:t>
      </w:r>
    </w:p>
    <w:p w:rsidR="00C251F3" w:rsidRDefault="00C251F3" w:rsidP="00C251F3">
      <w:pPr>
        <w:spacing w:after="0" w:line="240" w:lineRule="auto"/>
        <w:rPr>
          <w:rFonts w:ascii="Arial" w:eastAsia="Arial" w:hAnsi="Arial" w:cs="Arial"/>
          <w:sz w:val="24"/>
          <w:szCs w:val="24"/>
          <w:highlight w:val="white"/>
        </w:rPr>
      </w:pPr>
    </w:p>
    <w:p w:rsidR="000017E7" w:rsidRDefault="00055A53" w:rsidP="00C251F3">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Prepared by:</w:t>
      </w:r>
    </w:p>
    <w:p w:rsidR="0059025F" w:rsidRDefault="0059025F" w:rsidP="00C251F3">
      <w:pPr>
        <w:spacing w:after="0" w:line="240" w:lineRule="auto"/>
        <w:jc w:val="both"/>
        <w:rPr>
          <w:rFonts w:ascii="Arial" w:eastAsia="Arial" w:hAnsi="Arial" w:cs="Arial"/>
          <w:b/>
          <w:sz w:val="24"/>
          <w:szCs w:val="24"/>
          <w:highlight w:val="white"/>
        </w:rPr>
      </w:pPr>
    </w:p>
    <w:p w:rsidR="000017E7" w:rsidRPr="0059025F" w:rsidRDefault="00BA5D78" w:rsidP="00C251F3">
      <w:pPr>
        <w:spacing w:after="0" w:line="240" w:lineRule="auto"/>
        <w:jc w:val="both"/>
        <w:rPr>
          <w:rFonts w:ascii="Arial" w:eastAsia="Arial" w:hAnsi="Arial" w:cs="Arial"/>
          <w:b/>
          <w:sz w:val="24"/>
          <w:szCs w:val="24"/>
          <w:highlight w:val="white"/>
        </w:rPr>
      </w:pPr>
      <w:r>
        <w:rPr>
          <w:rFonts w:ascii="Arial" w:eastAsia="Arial" w:hAnsi="Arial" w:cs="Arial"/>
          <w:b/>
          <w:sz w:val="24"/>
          <w:szCs w:val="24"/>
          <w:highlight w:val="white"/>
        </w:rPr>
        <w:t>MARIE JOYCE G. RAFANAN</w:t>
      </w:r>
    </w:p>
    <w:p w:rsidR="0059025F" w:rsidRDefault="0059025F" w:rsidP="00C251F3">
      <w:pPr>
        <w:spacing w:after="0" w:line="240" w:lineRule="auto"/>
        <w:jc w:val="both"/>
        <w:rPr>
          <w:rFonts w:ascii="Arial" w:eastAsia="Arial" w:hAnsi="Arial" w:cs="Arial"/>
          <w:sz w:val="24"/>
          <w:szCs w:val="24"/>
          <w:highlight w:val="white"/>
        </w:rPr>
      </w:pPr>
    </w:p>
    <w:p w:rsidR="0059025F" w:rsidRDefault="0059025F" w:rsidP="00C251F3">
      <w:pPr>
        <w:spacing w:after="0" w:line="240" w:lineRule="auto"/>
        <w:jc w:val="both"/>
        <w:rPr>
          <w:rFonts w:ascii="Arial" w:eastAsia="Arial" w:hAnsi="Arial" w:cs="Arial"/>
          <w:sz w:val="24"/>
          <w:szCs w:val="24"/>
          <w:highlight w:val="white"/>
        </w:rPr>
      </w:pPr>
    </w:p>
    <w:p w:rsidR="0059025F" w:rsidRPr="0059025F" w:rsidRDefault="00B9034E" w:rsidP="00C251F3">
      <w:pPr>
        <w:spacing w:after="0" w:line="240" w:lineRule="auto"/>
        <w:jc w:val="both"/>
        <w:rPr>
          <w:rFonts w:ascii="Arial" w:eastAsia="Arial" w:hAnsi="Arial" w:cs="Arial"/>
          <w:b/>
          <w:sz w:val="24"/>
          <w:szCs w:val="24"/>
          <w:highlight w:val="white"/>
        </w:rPr>
      </w:pPr>
      <w:r>
        <w:rPr>
          <w:rFonts w:ascii="Arial" w:eastAsia="Arial" w:hAnsi="Arial" w:cs="Arial"/>
          <w:b/>
          <w:sz w:val="24"/>
          <w:szCs w:val="24"/>
          <w:highlight w:val="white"/>
        </w:rPr>
        <w:t>JEM ERIC F. FAMORCAN</w:t>
      </w:r>
    </w:p>
    <w:p w:rsidR="00C251F3" w:rsidRPr="00C251F3" w:rsidRDefault="00055A53">
      <w:pPr>
        <w:spacing w:after="0" w:line="240" w:lineRule="auto"/>
        <w:jc w:val="both"/>
        <w:rPr>
          <w:rFonts w:ascii="Arial" w:eastAsia="Arial" w:hAnsi="Arial" w:cs="Arial"/>
          <w:sz w:val="24"/>
          <w:szCs w:val="24"/>
          <w:highlight w:val="white"/>
          <w:vertAlign w:val="subscript"/>
        </w:rPr>
      </w:pPr>
      <w:r>
        <w:rPr>
          <w:rFonts w:ascii="Arial" w:eastAsia="Arial" w:hAnsi="Arial" w:cs="Arial"/>
          <w:sz w:val="24"/>
          <w:szCs w:val="24"/>
          <w:highlight w:val="white"/>
        </w:rPr>
        <w:t>Releasing Officer</w:t>
      </w:r>
    </w:p>
    <w:sectPr w:rsidR="00C251F3" w:rsidRPr="00C251F3">
      <w:headerReference w:type="even" r:id="rId8"/>
      <w:headerReference w:type="default" r:id="rId9"/>
      <w:footerReference w:type="even" r:id="rId10"/>
      <w:footerReference w:type="default" r:id="rId11"/>
      <w:headerReference w:type="first" r:id="rId12"/>
      <w:footerReference w:type="first" r:id="rId13"/>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A9D" w:rsidRDefault="00F60A9D">
      <w:pPr>
        <w:spacing w:after="0" w:line="240" w:lineRule="auto"/>
      </w:pPr>
      <w:r>
        <w:separator/>
      </w:r>
    </w:p>
  </w:endnote>
  <w:endnote w:type="continuationSeparator" w:id="0">
    <w:p w:rsidR="00F60A9D" w:rsidRDefault="00F6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B8" w:rsidRDefault="000B06B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B8" w:rsidRDefault="000B06B8">
    <w:pPr>
      <w:pBdr>
        <w:bottom w:val="single" w:sz="6" w:space="1" w:color="000000"/>
      </w:pBdr>
      <w:tabs>
        <w:tab w:val="left" w:pos="2371"/>
        <w:tab w:val="center" w:pos="5233"/>
      </w:tabs>
      <w:spacing w:after="0" w:line="240" w:lineRule="auto"/>
      <w:jc w:val="right"/>
      <w:rPr>
        <w:sz w:val="16"/>
        <w:szCs w:val="16"/>
      </w:rPr>
    </w:pPr>
  </w:p>
  <w:p w:rsidR="000B06B8" w:rsidRDefault="000B06B8">
    <w:pPr>
      <w:pBdr>
        <w:top w:val="nil"/>
        <w:left w:val="nil"/>
        <w:bottom w:val="nil"/>
        <w:right w:val="nil"/>
        <w:between w:val="nil"/>
      </w:pBdr>
      <w:spacing w:after="0" w:line="240" w:lineRule="auto"/>
      <w:jc w:val="right"/>
      <w:rPr>
        <w:rFonts w:ascii="Arial" w:eastAsia="Arial" w:hAnsi="Arial" w:cs="Arial"/>
        <w:sz w:val="12"/>
        <w:szCs w:val="12"/>
      </w:rPr>
    </w:pPr>
    <w:bookmarkStart w:id="2" w:name="_heading=h.3znysh7" w:colFirst="0" w:colLast="0"/>
    <w:bookmarkEnd w:id="2"/>
    <w:r>
      <w:rPr>
        <w:sz w:val="14"/>
        <w:szCs w:val="14"/>
      </w:rPr>
      <w:t xml:space="preserve">Page </w:t>
    </w:r>
    <w:r>
      <w:rPr>
        <w:b/>
        <w:sz w:val="14"/>
        <w:szCs w:val="14"/>
      </w:rPr>
      <w:fldChar w:fldCharType="begin"/>
    </w:r>
    <w:r>
      <w:rPr>
        <w:b/>
        <w:sz w:val="14"/>
        <w:szCs w:val="14"/>
      </w:rPr>
      <w:instrText>PAGE</w:instrText>
    </w:r>
    <w:r>
      <w:rPr>
        <w:b/>
        <w:sz w:val="14"/>
        <w:szCs w:val="14"/>
      </w:rPr>
      <w:fldChar w:fldCharType="separate"/>
    </w:r>
    <w:r w:rsidR="001A49BD">
      <w:rPr>
        <w:b/>
        <w:noProof/>
        <w:sz w:val="14"/>
        <w:szCs w:val="14"/>
      </w:rPr>
      <w:t>9</w:t>
    </w:r>
    <w:r>
      <w:rPr>
        <w:b/>
        <w:sz w:val="14"/>
        <w:szCs w:val="14"/>
      </w:rPr>
      <w:fldChar w:fldCharType="end"/>
    </w:r>
    <w:r>
      <w:rPr>
        <w:sz w:val="14"/>
        <w:szCs w:val="14"/>
      </w:rPr>
      <w:t xml:space="preserve"> of </w:t>
    </w:r>
    <w:r>
      <w:rPr>
        <w:b/>
        <w:sz w:val="14"/>
        <w:szCs w:val="14"/>
      </w:rPr>
      <w:fldChar w:fldCharType="begin"/>
    </w:r>
    <w:r>
      <w:rPr>
        <w:b/>
        <w:sz w:val="14"/>
        <w:szCs w:val="14"/>
      </w:rPr>
      <w:instrText>NUMPAGES</w:instrText>
    </w:r>
    <w:r>
      <w:rPr>
        <w:b/>
        <w:sz w:val="14"/>
        <w:szCs w:val="14"/>
      </w:rPr>
      <w:fldChar w:fldCharType="separate"/>
    </w:r>
    <w:r w:rsidR="001A49BD">
      <w:rPr>
        <w:b/>
        <w:noProof/>
        <w:sz w:val="14"/>
        <w:szCs w:val="14"/>
      </w:rPr>
      <w:t>9</w:t>
    </w:r>
    <w:r>
      <w:rPr>
        <w:b/>
        <w:sz w:val="14"/>
        <w:szCs w:val="14"/>
      </w:rPr>
      <w:fldChar w:fldCharType="end"/>
    </w:r>
    <w:r>
      <w:rPr>
        <w:b/>
        <w:sz w:val="14"/>
        <w:szCs w:val="14"/>
      </w:rPr>
      <w:t xml:space="preserve"> </w:t>
    </w:r>
    <w:r>
      <w:rPr>
        <w:sz w:val="14"/>
        <w:szCs w:val="14"/>
      </w:rPr>
      <w:t xml:space="preserve">| </w:t>
    </w:r>
    <w:r>
      <w:rPr>
        <w:rFonts w:ascii="Arial" w:eastAsia="Arial" w:hAnsi="Arial" w:cs="Arial"/>
        <w:sz w:val="12"/>
        <w:szCs w:val="12"/>
      </w:rPr>
      <w:t>DSWD DROMIC Report #3 on the Coronavirus Disease (C</w:t>
    </w:r>
    <w:r w:rsidR="00FE1F7E">
      <w:rPr>
        <w:rFonts w:ascii="Arial" w:eastAsia="Arial" w:hAnsi="Arial" w:cs="Arial"/>
        <w:sz w:val="12"/>
        <w:szCs w:val="12"/>
      </w:rPr>
      <w:t>OVID-19) as of 21 March 2020, 7</w:t>
    </w:r>
    <w:r>
      <w:rPr>
        <w:rFonts w:ascii="Arial" w:eastAsia="Arial" w:hAnsi="Arial" w:cs="Arial"/>
        <w:sz w:val="12"/>
        <w:szCs w:val="12"/>
      </w:rPr>
      <w:t>PM</w:t>
    </w:r>
  </w:p>
  <w:p w:rsidR="000B06B8" w:rsidRDefault="000B06B8">
    <w:pPr>
      <w:pBdr>
        <w:top w:val="nil"/>
        <w:left w:val="nil"/>
        <w:bottom w:val="nil"/>
        <w:right w:val="nil"/>
        <w:between w:val="nil"/>
      </w:pBdr>
      <w:spacing w:after="0" w:line="240" w:lineRule="auto"/>
      <w:jc w:val="right"/>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B8" w:rsidRDefault="000B06B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A9D" w:rsidRDefault="00F60A9D">
      <w:pPr>
        <w:spacing w:after="0" w:line="240" w:lineRule="auto"/>
      </w:pPr>
      <w:r>
        <w:separator/>
      </w:r>
    </w:p>
  </w:footnote>
  <w:footnote w:type="continuationSeparator" w:id="0">
    <w:p w:rsidR="00F60A9D" w:rsidRDefault="00F60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B8" w:rsidRDefault="000B06B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B8" w:rsidRDefault="000B06B8">
    <w:pPr>
      <w:tabs>
        <w:tab w:val="center" w:pos="4680"/>
        <w:tab w:val="right" w:pos="9360"/>
      </w:tabs>
      <w:spacing w:after="0" w:line="240" w:lineRule="auto"/>
    </w:pPr>
    <w:r>
      <w:rPr>
        <w:noProof/>
        <w:lang w:eastAsia="en-PH"/>
      </w:rPr>
      <w:drawing>
        <wp:anchor distT="0" distB="0" distL="114300" distR="114300" simplePos="0" relativeHeight="251658240" behindDoc="0" locked="0" layoutInCell="1" hidden="0" allowOverlap="1">
          <wp:simplePos x="0" y="0"/>
          <wp:positionH relativeFrom="column">
            <wp:posOffset>3438525</wp:posOffset>
          </wp:positionH>
          <wp:positionV relativeFrom="paragraph">
            <wp:posOffset>-35560</wp:posOffset>
          </wp:positionV>
          <wp:extent cx="2955925" cy="853440"/>
          <wp:effectExtent l="0" t="0" r="0" b="381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5925" cy="853440"/>
                  </a:xfrm>
                  <a:prstGeom prst="rect">
                    <a:avLst/>
                  </a:prstGeom>
                  <a:ln/>
                </pic:spPr>
              </pic:pic>
            </a:graphicData>
          </a:graphic>
          <wp14:sizeRelH relativeFrom="margin">
            <wp14:pctWidth>0</wp14:pctWidth>
          </wp14:sizeRelH>
          <wp14:sizeRelV relativeFrom="margin">
            <wp14:pctHeight>0</wp14:pctHeight>
          </wp14:sizeRelV>
        </wp:anchor>
      </w:drawing>
    </w:r>
  </w:p>
  <w:p w:rsidR="000B06B8" w:rsidRDefault="000B06B8">
    <w:pPr>
      <w:tabs>
        <w:tab w:val="center" w:pos="4680"/>
        <w:tab w:val="right" w:pos="9360"/>
      </w:tabs>
      <w:spacing w:after="0" w:line="240" w:lineRule="auto"/>
    </w:pPr>
    <w:r>
      <w:rPr>
        <w:noProof/>
        <w:lang w:eastAsia="en-PH"/>
      </w:rPr>
      <w:drawing>
        <wp:inline distT="0" distB="0" distL="0" distR="0">
          <wp:extent cx="2279039" cy="65522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2279039" cy="655224"/>
                  </a:xfrm>
                  <a:prstGeom prst="rect">
                    <a:avLst/>
                  </a:prstGeom>
                  <a:ln/>
                </pic:spPr>
              </pic:pic>
            </a:graphicData>
          </a:graphic>
        </wp:inline>
      </w:drawing>
    </w:r>
  </w:p>
  <w:p w:rsidR="000B06B8" w:rsidRDefault="000B06B8">
    <w:pPr>
      <w:pBdr>
        <w:bottom w:val="single" w:sz="6" w:space="1" w:color="000000"/>
      </w:pBdr>
      <w:tabs>
        <w:tab w:val="center" w:pos="4680"/>
        <w:tab w:val="right" w:pos="9360"/>
      </w:tabs>
      <w:spacing w:after="0" w:line="240" w:lineRule="auto"/>
      <w:jc w:val="center"/>
    </w:pPr>
  </w:p>
  <w:p w:rsidR="000B06B8" w:rsidRDefault="000B06B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6B8" w:rsidRDefault="000B06B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5940"/>
    <w:multiLevelType w:val="hybridMultilevel"/>
    <w:tmpl w:val="E580F322"/>
    <w:lvl w:ilvl="0" w:tplc="BE08EAD0">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4907EE"/>
    <w:multiLevelType w:val="hybridMultilevel"/>
    <w:tmpl w:val="F8427FC2"/>
    <w:lvl w:ilvl="0" w:tplc="8C82F8D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52F4EE7"/>
    <w:multiLevelType w:val="hybridMultilevel"/>
    <w:tmpl w:val="656087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7C16E97"/>
    <w:multiLevelType w:val="hybridMultilevel"/>
    <w:tmpl w:val="F8C2D77C"/>
    <w:lvl w:ilvl="0" w:tplc="D1C072A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AD33A88"/>
    <w:multiLevelType w:val="hybridMultilevel"/>
    <w:tmpl w:val="1012FC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132DFE"/>
    <w:multiLevelType w:val="hybridMultilevel"/>
    <w:tmpl w:val="63CACFBC"/>
    <w:lvl w:ilvl="0" w:tplc="C5FCF57E">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EC0589A"/>
    <w:multiLevelType w:val="hybridMultilevel"/>
    <w:tmpl w:val="4EE66792"/>
    <w:lvl w:ilvl="0" w:tplc="9BF8128E">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666E87"/>
    <w:multiLevelType w:val="hybridMultilevel"/>
    <w:tmpl w:val="05A27B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4226997"/>
    <w:multiLevelType w:val="hybridMultilevel"/>
    <w:tmpl w:val="39EEAEFC"/>
    <w:lvl w:ilvl="0" w:tplc="38081C0C">
      <w:start w:val="21"/>
      <w:numFmt w:val="bullet"/>
      <w:lvlText w:val="-"/>
      <w:lvlJc w:val="left"/>
      <w:pPr>
        <w:ind w:left="734" w:hanging="360"/>
      </w:pPr>
      <w:rPr>
        <w:rFonts w:ascii="Arial" w:eastAsia="Arial" w:hAnsi="Arial" w:cs="Aria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9" w15:restartNumberingAfterBreak="0">
    <w:nsid w:val="261A63B5"/>
    <w:multiLevelType w:val="hybridMultilevel"/>
    <w:tmpl w:val="946697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29CD45D1"/>
    <w:multiLevelType w:val="hybridMultilevel"/>
    <w:tmpl w:val="398AD5D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BA788E"/>
    <w:multiLevelType w:val="hybridMultilevel"/>
    <w:tmpl w:val="2BA23490"/>
    <w:lvl w:ilvl="0" w:tplc="6F441782">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2186DB7"/>
    <w:multiLevelType w:val="hybridMultilevel"/>
    <w:tmpl w:val="A2EEF6F0"/>
    <w:lvl w:ilvl="0" w:tplc="4FA4DCEA">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3477611"/>
    <w:multiLevelType w:val="multilevel"/>
    <w:tmpl w:val="85ACBB3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871E48"/>
    <w:multiLevelType w:val="hybridMultilevel"/>
    <w:tmpl w:val="D6AADBB2"/>
    <w:lvl w:ilvl="0" w:tplc="E71CBC2E">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0F0756B"/>
    <w:multiLevelType w:val="hybridMultilevel"/>
    <w:tmpl w:val="4D38E252"/>
    <w:lvl w:ilvl="0" w:tplc="F4E20724">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8246117"/>
    <w:multiLevelType w:val="hybridMultilevel"/>
    <w:tmpl w:val="E1DC613C"/>
    <w:lvl w:ilvl="0" w:tplc="34090003">
      <w:start w:val="1"/>
      <w:numFmt w:val="bullet"/>
      <w:lvlText w:val="o"/>
      <w:lvlJc w:val="left"/>
      <w:pPr>
        <w:ind w:left="736" w:hanging="360"/>
      </w:pPr>
      <w:rPr>
        <w:rFonts w:ascii="Courier New" w:hAnsi="Courier New" w:cs="Courier New" w:hint="default"/>
      </w:rPr>
    </w:lvl>
    <w:lvl w:ilvl="1" w:tplc="34090003" w:tentative="1">
      <w:start w:val="1"/>
      <w:numFmt w:val="bullet"/>
      <w:lvlText w:val="o"/>
      <w:lvlJc w:val="left"/>
      <w:pPr>
        <w:ind w:left="1456" w:hanging="360"/>
      </w:pPr>
      <w:rPr>
        <w:rFonts w:ascii="Courier New" w:hAnsi="Courier New" w:cs="Courier New" w:hint="default"/>
      </w:rPr>
    </w:lvl>
    <w:lvl w:ilvl="2" w:tplc="34090005" w:tentative="1">
      <w:start w:val="1"/>
      <w:numFmt w:val="bullet"/>
      <w:lvlText w:val=""/>
      <w:lvlJc w:val="left"/>
      <w:pPr>
        <w:ind w:left="2176" w:hanging="360"/>
      </w:pPr>
      <w:rPr>
        <w:rFonts w:ascii="Wingdings" w:hAnsi="Wingdings" w:hint="default"/>
      </w:rPr>
    </w:lvl>
    <w:lvl w:ilvl="3" w:tplc="34090001" w:tentative="1">
      <w:start w:val="1"/>
      <w:numFmt w:val="bullet"/>
      <w:lvlText w:val=""/>
      <w:lvlJc w:val="left"/>
      <w:pPr>
        <w:ind w:left="2896" w:hanging="360"/>
      </w:pPr>
      <w:rPr>
        <w:rFonts w:ascii="Symbol" w:hAnsi="Symbol" w:hint="default"/>
      </w:rPr>
    </w:lvl>
    <w:lvl w:ilvl="4" w:tplc="34090003" w:tentative="1">
      <w:start w:val="1"/>
      <w:numFmt w:val="bullet"/>
      <w:lvlText w:val="o"/>
      <w:lvlJc w:val="left"/>
      <w:pPr>
        <w:ind w:left="3616" w:hanging="360"/>
      </w:pPr>
      <w:rPr>
        <w:rFonts w:ascii="Courier New" w:hAnsi="Courier New" w:cs="Courier New" w:hint="default"/>
      </w:rPr>
    </w:lvl>
    <w:lvl w:ilvl="5" w:tplc="34090005" w:tentative="1">
      <w:start w:val="1"/>
      <w:numFmt w:val="bullet"/>
      <w:lvlText w:val=""/>
      <w:lvlJc w:val="left"/>
      <w:pPr>
        <w:ind w:left="4336" w:hanging="360"/>
      </w:pPr>
      <w:rPr>
        <w:rFonts w:ascii="Wingdings" w:hAnsi="Wingdings" w:hint="default"/>
      </w:rPr>
    </w:lvl>
    <w:lvl w:ilvl="6" w:tplc="34090001" w:tentative="1">
      <w:start w:val="1"/>
      <w:numFmt w:val="bullet"/>
      <w:lvlText w:val=""/>
      <w:lvlJc w:val="left"/>
      <w:pPr>
        <w:ind w:left="5056" w:hanging="360"/>
      </w:pPr>
      <w:rPr>
        <w:rFonts w:ascii="Symbol" w:hAnsi="Symbol" w:hint="default"/>
      </w:rPr>
    </w:lvl>
    <w:lvl w:ilvl="7" w:tplc="34090003" w:tentative="1">
      <w:start w:val="1"/>
      <w:numFmt w:val="bullet"/>
      <w:lvlText w:val="o"/>
      <w:lvlJc w:val="left"/>
      <w:pPr>
        <w:ind w:left="5776" w:hanging="360"/>
      </w:pPr>
      <w:rPr>
        <w:rFonts w:ascii="Courier New" w:hAnsi="Courier New" w:cs="Courier New" w:hint="default"/>
      </w:rPr>
    </w:lvl>
    <w:lvl w:ilvl="8" w:tplc="34090005" w:tentative="1">
      <w:start w:val="1"/>
      <w:numFmt w:val="bullet"/>
      <w:lvlText w:val=""/>
      <w:lvlJc w:val="left"/>
      <w:pPr>
        <w:ind w:left="6496" w:hanging="360"/>
      </w:pPr>
      <w:rPr>
        <w:rFonts w:ascii="Wingdings" w:hAnsi="Wingdings" w:hint="default"/>
      </w:rPr>
    </w:lvl>
  </w:abstractNum>
  <w:abstractNum w:abstractNumId="17" w15:restartNumberingAfterBreak="0">
    <w:nsid w:val="52635E35"/>
    <w:multiLevelType w:val="multilevel"/>
    <w:tmpl w:val="AC6C2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9C6448B"/>
    <w:multiLevelType w:val="hybridMultilevel"/>
    <w:tmpl w:val="38464908"/>
    <w:lvl w:ilvl="0" w:tplc="7F00963E">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B842F5A"/>
    <w:multiLevelType w:val="hybridMultilevel"/>
    <w:tmpl w:val="4CC238C4"/>
    <w:lvl w:ilvl="0" w:tplc="AA805A2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3BF68BB"/>
    <w:multiLevelType w:val="hybridMultilevel"/>
    <w:tmpl w:val="97F4D0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5694893"/>
    <w:multiLevelType w:val="hybridMultilevel"/>
    <w:tmpl w:val="0EB45B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6DF5600"/>
    <w:multiLevelType w:val="hybridMultilevel"/>
    <w:tmpl w:val="086692AC"/>
    <w:lvl w:ilvl="0" w:tplc="071ABF86">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FB71C11"/>
    <w:multiLevelType w:val="hybridMultilevel"/>
    <w:tmpl w:val="73C02FEE"/>
    <w:lvl w:ilvl="0" w:tplc="3CC0ED04">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686557A"/>
    <w:multiLevelType w:val="hybridMultilevel"/>
    <w:tmpl w:val="EB746D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C675151"/>
    <w:multiLevelType w:val="hybridMultilevel"/>
    <w:tmpl w:val="C54EEB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F8D07B2"/>
    <w:multiLevelType w:val="hybridMultilevel"/>
    <w:tmpl w:val="EDDE24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0"/>
  </w:num>
  <w:num w:numId="4">
    <w:abstractNumId w:val="4"/>
  </w:num>
  <w:num w:numId="5">
    <w:abstractNumId w:val="10"/>
  </w:num>
  <w:num w:numId="6">
    <w:abstractNumId w:val="21"/>
  </w:num>
  <w:num w:numId="7">
    <w:abstractNumId w:val="16"/>
  </w:num>
  <w:num w:numId="8">
    <w:abstractNumId w:val="2"/>
  </w:num>
  <w:num w:numId="9">
    <w:abstractNumId w:val="24"/>
  </w:num>
  <w:num w:numId="10">
    <w:abstractNumId w:val="7"/>
  </w:num>
  <w:num w:numId="11">
    <w:abstractNumId w:val="26"/>
  </w:num>
  <w:num w:numId="12">
    <w:abstractNumId w:val="9"/>
  </w:num>
  <w:num w:numId="13">
    <w:abstractNumId w:val="25"/>
  </w:num>
  <w:num w:numId="14">
    <w:abstractNumId w:val="0"/>
  </w:num>
  <w:num w:numId="15">
    <w:abstractNumId w:val="8"/>
  </w:num>
  <w:num w:numId="16">
    <w:abstractNumId w:val="14"/>
  </w:num>
  <w:num w:numId="17">
    <w:abstractNumId w:val="15"/>
  </w:num>
  <w:num w:numId="18">
    <w:abstractNumId w:val="1"/>
  </w:num>
  <w:num w:numId="19">
    <w:abstractNumId w:val="22"/>
  </w:num>
  <w:num w:numId="20">
    <w:abstractNumId w:val="11"/>
  </w:num>
  <w:num w:numId="21">
    <w:abstractNumId w:val="5"/>
  </w:num>
  <w:num w:numId="22">
    <w:abstractNumId w:val="18"/>
  </w:num>
  <w:num w:numId="23">
    <w:abstractNumId w:val="3"/>
  </w:num>
  <w:num w:numId="24">
    <w:abstractNumId w:val="6"/>
  </w:num>
  <w:num w:numId="25">
    <w:abstractNumId w:val="19"/>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E7"/>
    <w:rsid w:val="000017E7"/>
    <w:rsid w:val="000223CD"/>
    <w:rsid w:val="0002367C"/>
    <w:rsid w:val="00055A53"/>
    <w:rsid w:val="00087A7B"/>
    <w:rsid w:val="000B06B8"/>
    <w:rsid w:val="000B0B45"/>
    <w:rsid w:val="000E1CFA"/>
    <w:rsid w:val="001550E9"/>
    <w:rsid w:val="001A49BD"/>
    <w:rsid w:val="001F5A2B"/>
    <w:rsid w:val="00256BF2"/>
    <w:rsid w:val="00280A5E"/>
    <w:rsid w:val="002A7AE1"/>
    <w:rsid w:val="002C03A9"/>
    <w:rsid w:val="00341E9B"/>
    <w:rsid w:val="00366EE5"/>
    <w:rsid w:val="00420F00"/>
    <w:rsid w:val="00422AC4"/>
    <w:rsid w:val="004314DE"/>
    <w:rsid w:val="00481AC3"/>
    <w:rsid w:val="00520F39"/>
    <w:rsid w:val="00535883"/>
    <w:rsid w:val="0059025F"/>
    <w:rsid w:val="005D16A2"/>
    <w:rsid w:val="005D392F"/>
    <w:rsid w:val="005E5804"/>
    <w:rsid w:val="005F5AE7"/>
    <w:rsid w:val="006824AB"/>
    <w:rsid w:val="00684F79"/>
    <w:rsid w:val="006D2F02"/>
    <w:rsid w:val="006F0034"/>
    <w:rsid w:val="00711EC7"/>
    <w:rsid w:val="007238DE"/>
    <w:rsid w:val="00753D72"/>
    <w:rsid w:val="007727D2"/>
    <w:rsid w:val="007B274F"/>
    <w:rsid w:val="007C3BD9"/>
    <w:rsid w:val="00800B03"/>
    <w:rsid w:val="008D216D"/>
    <w:rsid w:val="00945DD6"/>
    <w:rsid w:val="009F2E20"/>
    <w:rsid w:val="00A3622A"/>
    <w:rsid w:val="00A8046E"/>
    <w:rsid w:val="00A87995"/>
    <w:rsid w:val="00A90765"/>
    <w:rsid w:val="00AE6722"/>
    <w:rsid w:val="00B4710C"/>
    <w:rsid w:val="00B82024"/>
    <w:rsid w:val="00B9034E"/>
    <w:rsid w:val="00BA5D78"/>
    <w:rsid w:val="00BB422E"/>
    <w:rsid w:val="00BB489F"/>
    <w:rsid w:val="00BC6DFC"/>
    <w:rsid w:val="00C109CB"/>
    <w:rsid w:val="00C251F3"/>
    <w:rsid w:val="00C611AE"/>
    <w:rsid w:val="00C65109"/>
    <w:rsid w:val="00C676A6"/>
    <w:rsid w:val="00C9662B"/>
    <w:rsid w:val="00CE5498"/>
    <w:rsid w:val="00CF3C52"/>
    <w:rsid w:val="00E05C8A"/>
    <w:rsid w:val="00E34D64"/>
    <w:rsid w:val="00E80887"/>
    <w:rsid w:val="00F60A9D"/>
    <w:rsid w:val="00F63166"/>
    <w:rsid w:val="00FE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8BC5A"/>
  <w15:docId w15:val="{3C4F8830-24B6-4C9C-BA26-A64F98DE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06898">
      <w:bodyDiv w:val="1"/>
      <w:marLeft w:val="0"/>
      <w:marRight w:val="0"/>
      <w:marTop w:val="0"/>
      <w:marBottom w:val="0"/>
      <w:divBdr>
        <w:top w:val="none" w:sz="0" w:space="0" w:color="auto"/>
        <w:left w:val="none" w:sz="0" w:space="0" w:color="auto"/>
        <w:bottom w:val="none" w:sz="0" w:space="0" w:color="auto"/>
        <w:right w:val="none" w:sz="0" w:space="0" w:color="auto"/>
      </w:divBdr>
      <w:divsChild>
        <w:div w:id="1632131379">
          <w:marLeft w:val="0"/>
          <w:marRight w:val="0"/>
          <w:marTop w:val="0"/>
          <w:marBottom w:val="0"/>
          <w:divBdr>
            <w:top w:val="none" w:sz="0" w:space="0" w:color="auto"/>
            <w:left w:val="none" w:sz="0" w:space="0" w:color="auto"/>
            <w:bottom w:val="none" w:sz="0" w:space="0" w:color="auto"/>
            <w:right w:val="none" w:sz="0" w:space="0" w:color="auto"/>
          </w:divBdr>
        </w:div>
        <w:div w:id="706685901">
          <w:marLeft w:val="0"/>
          <w:marRight w:val="0"/>
          <w:marTop w:val="0"/>
          <w:marBottom w:val="0"/>
          <w:divBdr>
            <w:top w:val="none" w:sz="0" w:space="0" w:color="auto"/>
            <w:left w:val="none" w:sz="0" w:space="0" w:color="auto"/>
            <w:bottom w:val="none" w:sz="0" w:space="0" w:color="auto"/>
            <w:right w:val="none" w:sz="0" w:space="0" w:color="auto"/>
          </w:divBdr>
        </w:div>
        <w:div w:id="1604148084">
          <w:marLeft w:val="0"/>
          <w:marRight w:val="0"/>
          <w:marTop w:val="0"/>
          <w:marBottom w:val="0"/>
          <w:divBdr>
            <w:top w:val="none" w:sz="0" w:space="0" w:color="auto"/>
            <w:left w:val="none" w:sz="0" w:space="0" w:color="auto"/>
            <w:bottom w:val="none" w:sz="0" w:space="0" w:color="auto"/>
            <w:right w:val="none" w:sz="0" w:space="0" w:color="auto"/>
          </w:divBdr>
        </w:div>
      </w:divsChild>
    </w:div>
    <w:div w:id="973831739">
      <w:bodyDiv w:val="1"/>
      <w:marLeft w:val="0"/>
      <w:marRight w:val="0"/>
      <w:marTop w:val="0"/>
      <w:marBottom w:val="0"/>
      <w:divBdr>
        <w:top w:val="none" w:sz="0" w:space="0" w:color="auto"/>
        <w:left w:val="none" w:sz="0" w:space="0" w:color="auto"/>
        <w:bottom w:val="none" w:sz="0" w:space="0" w:color="auto"/>
        <w:right w:val="none" w:sz="0" w:space="0" w:color="auto"/>
      </w:divBdr>
    </w:div>
    <w:div w:id="1088230029">
      <w:bodyDiv w:val="1"/>
      <w:marLeft w:val="0"/>
      <w:marRight w:val="0"/>
      <w:marTop w:val="0"/>
      <w:marBottom w:val="0"/>
      <w:divBdr>
        <w:top w:val="none" w:sz="0" w:space="0" w:color="auto"/>
        <w:left w:val="none" w:sz="0" w:space="0" w:color="auto"/>
        <w:bottom w:val="none" w:sz="0" w:space="0" w:color="auto"/>
        <w:right w:val="none" w:sz="0" w:space="0" w:color="auto"/>
      </w:divBdr>
    </w:div>
    <w:div w:id="1350371045">
      <w:bodyDiv w:val="1"/>
      <w:marLeft w:val="0"/>
      <w:marRight w:val="0"/>
      <w:marTop w:val="0"/>
      <w:marBottom w:val="0"/>
      <w:divBdr>
        <w:top w:val="none" w:sz="0" w:space="0" w:color="auto"/>
        <w:left w:val="none" w:sz="0" w:space="0" w:color="auto"/>
        <w:bottom w:val="none" w:sz="0" w:space="0" w:color="auto"/>
        <w:right w:val="none" w:sz="0" w:space="0" w:color="auto"/>
      </w:divBdr>
      <w:divsChild>
        <w:div w:id="1393429693">
          <w:marLeft w:val="0"/>
          <w:marRight w:val="0"/>
          <w:marTop w:val="0"/>
          <w:marBottom w:val="0"/>
          <w:divBdr>
            <w:top w:val="none" w:sz="0" w:space="0" w:color="auto"/>
            <w:left w:val="none" w:sz="0" w:space="0" w:color="auto"/>
            <w:bottom w:val="none" w:sz="0" w:space="0" w:color="auto"/>
            <w:right w:val="none" w:sz="0" w:space="0" w:color="auto"/>
          </w:divBdr>
        </w:div>
        <w:div w:id="984117545">
          <w:marLeft w:val="0"/>
          <w:marRight w:val="0"/>
          <w:marTop w:val="0"/>
          <w:marBottom w:val="0"/>
          <w:divBdr>
            <w:top w:val="none" w:sz="0" w:space="0" w:color="auto"/>
            <w:left w:val="none" w:sz="0" w:space="0" w:color="auto"/>
            <w:bottom w:val="none" w:sz="0" w:space="0" w:color="auto"/>
            <w:right w:val="none" w:sz="0" w:space="0" w:color="auto"/>
          </w:divBdr>
        </w:div>
        <w:div w:id="1410301845">
          <w:marLeft w:val="0"/>
          <w:marRight w:val="0"/>
          <w:marTop w:val="0"/>
          <w:marBottom w:val="0"/>
          <w:divBdr>
            <w:top w:val="none" w:sz="0" w:space="0" w:color="auto"/>
            <w:left w:val="none" w:sz="0" w:space="0" w:color="auto"/>
            <w:bottom w:val="none" w:sz="0" w:space="0" w:color="auto"/>
            <w:right w:val="none" w:sz="0" w:space="0" w:color="auto"/>
          </w:divBdr>
        </w:div>
      </w:divsChild>
    </w:div>
    <w:div w:id="1373580100">
      <w:bodyDiv w:val="1"/>
      <w:marLeft w:val="0"/>
      <w:marRight w:val="0"/>
      <w:marTop w:val="0"/>
      <w:marBottom w:val="0"/>
      <w:divBdr>
        <w:top w:val="none" w:sz="0" w:space="0" w:color="auto"/>
        <w:left w:val="none" w:sz="0" w:space="0" w:color="auto"/>
        <w:bottom w:val="none" w:sz="0" w:space="0" w:color="auto"/>
        <w:right w:val="none" w:sz="0" w:space="0" w:color="auto"/>
      </w:divBdr>
      <w:divsChild>
        <w:div w:id="325716220">
          <w:marLeft w:val="0"/>
          <w:marRight w:val="0"/>
          <w:marTop w:val="0"/>
          <w:marBottom w:val="0"/>
          <w:divBdr>
            <w:top w:val="none" w:sz="0" w:space="0" w:color="auto"/>
            <w:left w:val="none" w:sz="0" w:space="0" w:color="auto"/>
            <w:bottom w:val="none" w:sz="0" w:space="0" w:color="auto"/>
            <w:right w:val="none" w:sz="0" w:space="0" w:color="auto"/>
          </w:divBdr>
        </w:div>
        <w:div w:id="894387541">
          <w:marLeft w:val="0"/>
          <w:marRight w:val="0"/>
          <w:marTop w:val="0"/>
          <w:marBottom w:val="0"/>
          <w:divBdr>
            <w:top w:val="none" w:sz="0" w:space="0" w:color="auto"/>
            <w:left w:val="none" w:sz="0" w:space="0" w:color="auto"/>
            <w:bottom w:val="none" w:sz="0" w:space="0" w:color="auto"/>
            <w:right w:val="none" w:sz="0" w:space="0" w:color="auto"/>
          </w:divBdr>
        </w:div>
        <w:div w:id="1539705726">
          <w:marLeft w:val="0"/>
          <w:marRight w:val="0"/>
          <w:marTop w:val="0"/>
          <w:marBottom w:val="0"/>
          <w:divBdr>
            <w:top w:val="none" w:sz="0" w:space="0" w:color="auto"/>
            <w:left w:val="none" w:sz="0" w:space="0" w:color="auto"/>
            <w:bottom w:val="none" w:sz="0" w:space="0" w:color="auto"/>
            <w:right w:val="none" w:sz="0" w:space="0" w:color="auto"/>
          </w:divBdr>
        </w:div>
      </w:divsChild>
    </w:div>
    <w:div w:id="1660841185">
      <w:bodyDiv w:val="1"/>
      <w:marLeft w:val="0"/>
      <w:marRight w:val="0"/>
      <w:marTop w:val="0"/>
      <w:marBottom w:val="0"/>
      <w:divBdr>
        <w:top w:val="none" w:sz="0" w:space="0" w:color="auto"/>
        <w:left w:val="none" w:sz="0" w:space="0" w:color="auto"/>
        <w:bottom w:val="none" w:sz="0" w:space="0" w:color="auto"/>
        <w:right w:val="none" w:sz="0" w:space="0" w:color="auto"/>
      </w:divBdr>
      <w:divsChild>
        <w:div w:id="733508179">
          <w:marLeft w:val="0"/>
          <w:marRight w:val="0"/>
          <w:marTop w:val="0"/>
          <w:marBottom w:val="0"/>
          <w:divBdr>
            <w:top w:val="none" w:sz="0" w:space="0" w:color="auto"/>
            <w:left w:val="none" w:sz="0" w:space="0" w:color="auto"/>
            <w:bottom w:val="none" w:sz="0" w:space="0" w:color="auto"/>
            <w:right w:val="none" w:sz="0" w:space="0" w:color="auto"/>
          </w:divBdr>
        </w:div>
        <w:div w:id="2052922337">
          <w:marLeft w:val="0"/>
          <w:marRight w:val="0"/>
          <w:marTop w:val="0"/>
          <w:marBottom w:val="0"/>
          <w:divBdr>
            <w:top w:val="none" w:sz="0" w:space="0" w:color="auto"/>
            <w:left w:val="none" w:sz="0" w:space="0" w:color="auto"/>
            <w:bottom w:val="none" w:sz="0" w:space="0" w:color="auto"/>
            <w:right w:val="none" w:sz="0" w:space="0" w:color="auto"/>
          </w:divBdr>
        </w:div>
        <w:div w:id="638731545">
          <w:marLeft w:val="0"/>
          <w:marRight w:val="0"/>
          <w:marTop w:val="0"/>
          <w:marBottom w:val="0"/>
          <w:divBdr>
            <w:top w:val="none" w:sz="0" w:space="0" w:color="auto"/>
            <w:left w:val="none" w:sz="0" w:space="0" w:color="auto"/>
            <w:bottom w:val="none" w:sz="0" w:space="0" w:color="auto"/>
            <w:right w:val="none" w:sz="0" w:space="0" w:color="auto"/>
          </w:divBdr>
        </w:div>
      </w:divsChild>
    </w:div>
    <w:div w:id="1862012706">
      <w:bodyDiv w:val="1"/>
      <w:marLeft w:val="0"/>
      <w:marRight w:val="0"/>
      <w:marTop w:val="0"/>
      <w:marBottom w:val="0"/>
      <w:divBdr>
        <w:top w:val="none" w:sz="0" w:space="0" w:color="auto"/>
        <w:left w:val="none" w:sz="0" w:space="0" w:color="auto"/>
        <w:bottom w:val="none" w:sz="0" w:space="0" w:color="auto"/>
        <w:right w:val="none" w:sz="0" w:space="0" w:color="auto"/>
      </w:divBdr>
    </w:div>
    <w:div w:id="1923100324">
      <w:bodyDiv w:val="1"/>
      <w:marLeft w:val="0"/>
      <w:marRight w:val="0"/>
      <w:marTop w:val="0"/>
      <w:marBottom w:val="0"/>
      <w:divBdr>
        <w:top w:val="none" w:sz="0" w:space="0" w:color="auto"/>
        <w:left w:val="none" w:sz="0" w:space="0" w:color="auto"/>
        <w:bottom w:val="none" w:sz="0" w:space="0" w:color="auto"/>
        <w:right w:val="none" w:sz="0" w:space="0" w:color="auto"/>
      </w:divBdr>
      <w:divsChild>
        <w:div w:id="56514698">
          <w:marLeft w:val="0"/>
          <w:marRight w:val="0"/>
          <w:marTop w:val="0"/>
          <w:marBottom w:val="0"/>
          <w:divBdr>
            <w:top w:val="none" w:sz="0" w:space="0" w:color="auto"/>
            <w:left w:val="none" w:sz="0" w:space="0" w:color="auto"/>
            <w:bottom w:val="none" w:sz="0" w:space="0" w:color="auto"/>
            <w:right w:val="none" w:sz="0" w:space="0" w:color="auto"/>
          </w:divBdr>
        </w:div>
        <w:div w:id="1069309372">
          <w:marLeft w:val="0"/>
          <w:marRight w:val="0"/>
          <w:marTop w:val="0"/>
          <w:marBottom w:val="0"/>
          <w:divBdr>
            <w:top w:val="none" w:sz="0" w:space="0" w:color="auto"/>
            <w:left w:val="none" w:sz="0" w:space="0" w:color="auto"/>
            <w:bottom w:val="none" w:sz="0" w:space="0" w:color="auto"/>
            <w:right w:val="none" w:sz="0" w:space="0" w:color="auto"/>
          </w:divBdr>
        </w:div>
        <w:div w:id="126363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4Wz8HlO4QgWq4qpNyi3+VOS3oQ==">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Diane L. Martin</dc:creator>
  <cp:lastModifiedBy>Marie Joyce G. Rafanan</cp:lastModifiedBy>
  <cp:revision>2</cp:revision>
  <dcterms:created xsi:type="dcterms:W3CDTF">2020-03-21T11:18:00Z</dcterms:created>
  <dcterms:modified xsi:type="dcterms:W3CDTF">2020-03-21T11:18:00Z</dcterms:modified>
</cp:coreProperties>
</file>