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85877" w:rsidRDefault="000157BE" w:rsidP="007F3318">
      <w:pPr>
        <w:pBdr>
          <w:top w:val="nil"/>
          <w:left w:val="nil"/>
          <w:bottom w:val="nil"/>
          <w:right w:val="nil"/>
          <w:between w:val="nil"/>
        </w:pBdr>
        <w:spacing w:after="0" w:line="240" w:lineRule="auto"/>
        <w:contextualSpacing/>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9D5389">
        <w:rPr>
          <w:rFonts w:ascii="Arial" w:eastAsia="Arial" w:hAnsi="Arial" w:cs="Arial"/>
          <w:b/>
          <w:sz w:val="28"/>
          <w:szCs w:val="28"/>
        </w:rPr>
        <w:t xml:space="preserve"> </w:t>
      </w:r>
      <w:r w:rsidR="000726C8">
        <w:rPr>
          <w:rFonts w:ascii="Arial" w:eastAsia="Arial" w:hAnsi="Arial" w:cs="Arial"/>
          <w:b/>
          <w:sz w:val="28"/>
          <w:szCs w:val="28"/>
        </w:rPr>
        <w:t>DROMIC</w:t>
      </w:r>
      <w:r w:rsidR="009D5389">
        <w:rPr>
          <w:rFonts w:ascii="Arial" w:eastAsia="Arial" w:hAnsi="Arial" w:cs="Arial"/>
          <w:b/>
          <w:sz w:val="28"/>
          <w:szCs w:val="28"/>
        </w:rPr>
        <w:t xml:space="preserve"> </w:t>
      </w:r>
      <w:r w:rsidR="000726C8">
        <w:rPr>
          <w:rFonts w:ascii="Arial" w:eastAsia="Arial" w:hAnsi="Arial" w:cs="Arial"/>
          <w:b/>
          <w:sz w:val="28"/>
          <w:szCs w:val="28"/>
        </w:rPr>
        <w:t>Report</w:t>
      </w:r>
      <w:r w:rsidR="009D5389">
        <w:rPr>
          <w:rFonts w:ascii="Arial" w:eastAsia="Arial" w:hAnsi="Arial" w:cs="Arial"/>
          <w:b/>
          <w:sz w:val="28"/>
          <w:szCs w:val="28"/>
        </w:rPr>
        <w:t xml:space="preserve"> </w:t>
      </w:r>
      <w:r w:rsidR="00C604C7">
        <w:rPr>
          <w:rFonts w:ascii="Arial" w:eastAsia="Arial" w:hAnsi="Arial" w:cs="Arial"/>
          <w:b/>
          <w:sz w:val="28"/>
          <w:szCs w:val="28"/>
        </w:rPr>
        <w:t>#</w:t>
      </w:r>
      <w:r w:rsidR="00665E8C">
        <w:rPr>
          <w:rFonts w:ascii="Arial" w:eastAsia="Arial" w:hAnsi="Arial" w:cs="Arial"/>
          <w:b/>
          <w:sz w:val="28"/>
          <w:szCs w:val="28"/>
        </w:rPr>
        <w:t>60</w:t>
      </w:r>
      <w:r w:rsidR="009D5389">
        <w:rPr>
          <w:rFonts w:ascii="Arial" w:eastAsia="Arial" w:hAnsi="Arial" w:cs="Arial"/>
          <w:b/>
          <w:sz w:val="28"/>
          <w:szCs w:val="28"/>
        </w:rPr>
        <w:t xml:space="preserve"> </w:t>
      </w:r>
      <w:r>
        <w:rPr>
          <w:rFonts w:ascii="Arial" w:eastAsia="Arial" w:hAnsi="Arial" w:cs="Arial"/>
          <w:b/>
          <w:sz w:val="28"/>
          <w:szCs w:val="28"/>
        </w:rPr>
        <w:t>on</w:t>
      </w:r>
      <w:r w:rsidR="009D5389">
        <w:rPr>
          <w:rFonts w:ascii="Arial" w:eastAsia="Arial" w:hAnsi="Arial" w:cs="Arial"/>
          <w:b/>
          <w:sz w:val="28"/>
          <w:szCs w:val="28"/>
        </w:rPr>
        <w:t xml:space="preserve"> </w:t>
      </w:r>
      <w:r>
        <w:rPr>
          <w:rFonts w:ascii="Arial" w:eastAsia="Arial" w:hAnsi="Arial" w:cs="Arial"/>
          <w:b/>
          <w:sz w:val="28"/>
          <w:szCs w:val="28"/>
        </w:rPr>
        <w:t>the</w:t>
      </w:r>
      <w:r w:rsidR="009D5389">
        <w:rPr>
          <w:rFonts w:ascii="Arial" w:eastAsia="Arial" w:hAnsi="Arial" w:cs="Arial"/>
          <w:b/>
          <w:sz w:val="28"/>
          <w:szCs w:val="28"/>
        </w:rPr>
        <w:t xml:space="preserve"> </w:t>
      </w:r>
      <w:r>
        <w:rPr>
          <w:rFonts w:ascii="Arial" w:eastAsia="Arial" w:hAnsi="Arial" w:cs="Arial"/>
          <w:b/>
          <w:sz w:val="28"/>
          <w:szCs w:val="28"/>
        </w:rPr>
        <w:t>Coronavirus</w:t>
      </w:r>
      <w:r w:rsidR="009D5389">
        <w:rPr>
          <w:rFonts w:ascii="Arial" w:eastAsia="Arial" w:hAnsi="Arial" w:cs="Arial"/>
          <w:b/>
          <w:sz w:val="28"/>
          <w:szCs w:val="28"/>
        </w:rPr>
        <w:t xml:space="preserve"> </w:t>
      </w:r>
      <w:r>
        <w:rPr>
          <w:rFonts w:ascii="Arial" w:eastAsia="Arial" w:hAnsi="Arial" w:cs="Arial"/>
          <w:b/>
          <w:sz w:val="28"/>
          <w:szCs w:val="28"/>
        </w:rPr>
        <w:t>Disease</w:t>
      </w:r>
      <w:r w:rsidR="009D5389">
        <w:rPr>
          <w:rFonts w:ascii="Arial" w:eastAsia="Arial" w:hAnsi="Arial" w:cs="Arial"/>
          <w:b/>
          <w:sz w:val="28"/>
          <w:szCs w:val="28"/>
        </w:rPr>
        <w:t xml:space="preserve"> </w:t>
      </w:r>
      <w:r>
        <w:rPr>
          <w:rFonts w:ascii="Arial" w:eastAsia="Arial" w:hAnsi="Arial" w:cs="Arial"/>
          <w:b/>
          <w:sz w:val="28"/>
          <w:szCs w:val="28"/>
        </w:rPr>
        <w:t>(COVID19)</w:t>
      </w:r>
    </w:p>
    <w:p w:rsidR="00F85877" w:rsidRDefault="000726C8" w:rsidP="007F3318">
      <w:pPr>
        <w:pBdr>
          <w:top w:val="nil"/>
          <w:left w:val="nil"/>
          <w:bottom w:val="nil"/>
          <w:right w:val="nil"/>
          <w:between w:val="nil"/>
        </w:pBdr>
        <w:spacing w:after="0" w:line="240" w:lineRule="auto"/>
        <w:contextualSpacing/>
        <w:jc w:val="center"/>
        <w:rPr>
          <w:rFonts w:ascii="Arial" w:eastAsia="Arial" w:hAnsi="Arial" w:cs="Arial"/>
          <w:sz w:val="24"/>
          <w:szCs w:val="24"/>
        </w:rPr>
      </w:pPr>
      <w:r>
        <w:rPr>
          <w:rFonts w:ascii="Arial" w:eastAsia="Arial" w:hAnsi="Arial" w:cs="Arial"/>
          <w:sz w:val="24"/>
          <w:szCs w:val="24"/>
        </w:rPr>
        <w:t>as</w:t>
      </w:r>
      <w:r w:rsidR="009D5389">
        <w:rPr>
          <w:rFonts w:ascii="Arial" w:eastAsia="Arial" w:hAnsi="Arial" w:cs="Arial"/>
          <w:sz w:val="24"/>
          <w:szCs w:val="24"/>
        </w:rPr>
        <w:t xml:space="preserve"> </w:t>
      </w:r>
      <w:r>
        <w:rPr>
          <w:rFonts w:ascii="Arial" w:eastAsia="Arial" w:hAnsi="Arial" w:cs="Arial"/>
          <w:sz w:val="24"/>
          <w:szCs w:val="24"/>
        </w:rPr>
        <w:t>of</w:t>
      </w:r>
      <w:r w:rsidR="009D5389">
        <w:rPr>
          <w:rFonts w:ascii="Arial" w:eastAsia="Arial" w:hAnsi="Arial" w:cs="Arial"/>
          <w:sz w:val="24"/>
          <w:szCs w:val="24"/>
        </w:rPr>
        <w:t xml:space="preserve"> </w:t>
      </w:r>
      <w:r w:rsidR="002C31BF">
        <w:rPr>
          <w:rFonts w:ascii="Arial" w:eastAsia="Arial" w:hAnsi="Arial" w:cs="Arial"/>
          <w:sz w:val="24"/>
          <w:szCs w:val="24"/>
        </w:rPr>
        <w:t>1</w:t>
      </w:r>
      <w:r w:rsidR="00665E8C">
        <w:rPr>
          <w:rFonts w:ascii="Arial" w:eastAsia="Arial" w:hAnsi="Arial" w:cs="Arial"/>
          <w:sz w:val="24"/>
          <w:szCs w:val="24"/>
        </w:rPr>
        <w:t>9</w:t>
      </w:r>
      <w:r w:rsidR="009D5389">
        <w:rPr>
          <w:rFonts w:ascii="Arial" w:eastAsia="Arial" w:hAnsi="Arial" w:cs="Arial"/>
          <w:sz w:val="24"/>
          <w:szCs w:val="24"/>
        </w:rPr>
        <w:t xml:space="preserve"> </w:t>
      </w:r>
      <w:r>
        <w:rPr>
          <w:rFonts w:ascii="Arial" w:eastAsia="Arial" w:hAnsi="Arial" w:cs="Arial"/>
          <w:sz w:val="24"/>
          <w:szCs w:val="24"/>
        </w:rPr>
        <w:t>April</w:t>
      </w:r>
      <w:r w:rsidR="009D5389">
        <w:rPr>
          <w:rFonts w:ascii="Arial" w:eastAsia="Arial" w:hAnsi="Arial" w:cs="Arial"/>
          <w:sz w:val="24"/>
          <w:szCs w:val="24"/>
        </w:rPr>
        <w:t xml:space="preserve"> </w:t>
      </w:r>
      <w:r>
        <w:rPr>
          <w:rFonts w:ascii="Arial" w:eastAsia="Arial" w:hAnsi="Arial" w:cs="Arial"/>
          <w:sz w:val="24"/>
          <w:szCs w:val="24"/>
        </w:rPr>
        <w:t>2020,</w:t>
      </w:r>
      <w:r w:rsidR="009D5389">
        <w:rPr>
          <w:rFonts w:ascii="Arial" w:eastAsia="Arial" w:hAnsi="Arial" w:cs="Arial"/>
          <w:sz w:val="24"/>
          <w:szCs w:val="24"/>
        </w:rPr>
        <w:t xml:space="preserve"> </w:t>
      </w:r>
      <w:r w:rsidR="002C31BF">
        <w:rPr>
          <w:rFonts w:ascii="Arial" w:eastAsia="Arial" w:hAnsi="Arial" w:cs="Arial"/>
          <w:sz w:val="24"/>
          <w:szCs w:val="24"/>
        </w:rPr>
        <w:t>6</w:t>
      </w:r>
      <w:r w:rsidR="00665E8C">
        <w:rPr>
          <w:rFonts w:ascii="Arial" w:eastAsia="Arial" w:hAnsi="Arial" w:cs="Arial"/>
          <w:sz w:val="24"/>
          <w:szCs w:val="24"/>
        </w:rPr>
        <w:t>A</w:t>
      </w:r>
      <w:r w:rsidR="000157BE">
        <w:rPr>
          <w:rFonts w:ascii="Arial" w:eastAsia="Arial" w:hAnsi="Arial" w:cs="Arial"/>
          <w:sz w:val="24"/>
          <w:szCs w:val="24"/>
        </w:rPr>
        <w:t>M</w:t>
      </w:r>
    </w:p>
    <w:p w:rsidR="00F85877" w:rsidRDefault="00B37C20" w:rsidP="007F3318">
      <w:pPr>
        <w:pBdr>
          <w:top w:val="nil"/>
          <w:left w:val="nil"/>
          <w:bottom w:val="nil"/>
          <w:right w:val="nil"/>
          <w:between w:val="nil"/>
        </w:pBdr>
        <w:tabs>
          <w:tab w:val="left" w:pos="4309"/>
        </w:tabs>
        <w:spacing w:after="0" w:line="240" w:lineRule="auto"/>
        <w:contextualSpacing/>
        <w:rPr>
          <w:rFonts w:ascii="Arial" w:eastAsia="Arial" w:hAnsi="Arial" w:cs="Arial"/>
          <w:sz w:val="24"/>
          <w:szCs w:val="24"/>
        </w:rPr>
      </w:pPr>
      <w:r>
        <w:rPr>
          <w:rFonts w:ascii="Arial" w:eastAsia="Arial" w:hAnsi="Arial" w:cs="Arial"/>
          <w:sz w:val="24"/>
          <w:szCs w:val="24"/>
        </w:rPr>
        <w:tab/>
      </w:r>
    </w:p>
    <w:p w:rsidR="00F85877" w:rsidRDefault="000157BE" w:rsidP="007F3318">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D5389">
        <w:rPr>
          <w:rFonts w:ascii="Arial" w:eastAsia="Arial" w:hAnsi="Arial" w:cs="Arial"/>
          <w:b/>
          <w:color w:val="002060"/>
          <w:sz w:val="28"/>
          <w:szCs w:val="28"/>
        </w:rPr>
        <w:t xml:space="preserve"> </w:t>
      </w:r>
      <w:r>
        <w:rPr>
          <w:rFonts w:ascii="Arial" w:eastAsia="Arial" w:hAnsi="Arial" w:cs="Arial"/>
          <w:b/>
          <w:color w:val="002060"/>
          <w:sz w:val="28"/>
          <w:szCs w:val="28"/>
        </w:rPr>
        <w:t>Overview</w:t>
      </w:r>
    </w:p>
    <w:p w:rsidR="00CE74A2" w:rsidRDefault="00CE74A2" w:rsidP="007F3318">
      <w:pPr>
        <w:spacing w:after="0" w:line="240" w:lineRule="auto"/>
        <w:contextualSpacing/>
        <w:jc w:val="both"/>
        <w:rPr>
          <w:rFonts w:ascii="Arial" w:eastAsia="Arial" w:hAnsi="Arial" w:cs="Arial"/>
          <w:b/>
          <w:color w:val="002060"/>
          <w:sz w:val="28"/>
          <w:szCs w:val="28"/>
        </w:rPr>
      </w:pPr>
    </w:p>
    <w:p w:rsidR="00C8763F" w:rsidRDefault="000157BE" w:rsidP="007F3318">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coronavirus</w:t>
      </w:r>
      <w:r w:rsidR="009D5389">
        <w:rPr>
          <w:rFonts w:ascii="Arial" w:eastAsia="Arial" w:hAnsi="Arial" w:cs="Arial"/>
          <w:sz w:val="24"/>
          <w:szCs w:val="24"/>
        </w:rPr>
        <w:t xml:space="preserve"> </w:t>
      </w:r>
      <w:r>
        <w:rPr>
          <w:rFonts w:ascii="Arial" w:eastAsia="Arial" w:hAnsi="Arial" w:cs="Arial"/>
          <w:sz w:val="24"/>
          <w:szCs w:val="24"/>
        </w:rPr>
        <w:t>disease</w:t>
      </w:r>
      <w:r w:rsidR="009D5389">
        <w:rPr>
          <w:rFonts w:ascii="Arial" w:eastAsia="Arial" w:hAnsi="Arial" w:cs="Arial"/>
          <w:sz w:val="24"/>
          <w:szCs w:val="24"/>
        </w:rPr>
        <w:t xml:space="preserve"> </w:t>
      </w:r>
      <w:r>
        <w:rPr>
          <w:rFonts w:ascii="Arial" w:eastAsia="Arial" w:hAnsi="Arial" w:cs="Arial"/>
          <w:sz w:val="24"/>
          <w:szCs w:val="24"/>
        </w:rPr>
        <w:t>(COVID19)</w:t>
      </w:r>
      <w:r w:rsidR="009D5389">
        <w:rPr>
          <w:rFonts w:ascii="Arial" w:eastAsia="Arial" w:hAnsi="Arial" w:cs="Arial"/>
          <w:sz w:val="24"/>
          <w:szCs w:val="24"/>
        </w:rPr>
        <w:t xml:space="preserve"> </w:t>
      </w:r>
      <w:r>
        <w:rPr>
          <w:rFonts w:ascii="Arial" w:eastAsia="Arial" w:hAnsi="Arial" w:cs="Arial"/>
          <w:sz w:val="24"/>
          <w:szCs w:val="24"/>
        </w:rPr>
        <w:t>is</w:t>
      </w:r>
      <w:r w:rsidR="009D5389">
        <w:rPr>
          <w:rFonts w:ascii="Arial" w:eastAsia="Arial" w:hAnsi="Arial" w:cs="Arial"/>
          <w:sz w:val="24"/>
          <w:szCs w:val="24"/>
        </w:rPr>
        <w:t xml:space="preserve"> </w:t>
      </w:r>
      <w:r>
        <w:rPr>
          <w:rFonts w:ascii="Arial" w:eastAsia="Arial" w:hAnsi="Arial" w:cs="Arial"/>
          <w:sz w:val="24"/>
          <w:szCs w:val="24"/>
        </w:rPr>
        <w:t>an</w:t>
      </w:r>
      <w:r w:rsidR="009D5389">
        <w:rPr>
          <w:rFonts w:ascii="Arial" w:eastAsia="Arial" w:hAnsi="Arial" w:cs="Arial"/>
          <w:sz w:val="24"/>
          <w:szCs w:val="24"/>
        </w:rPr>
        <w:t xml:space="preserve"> </w:t>
      </w:r>
      <w:r>
        <w:rPr>
          <w:rFonts w:ascii="Arial" w:eastAsia="Arial" w:hAnsi="Arial" w:cs="Arial"/>
          <w:sz w:val="24"/>
          <w:szCs w:val="24"/>
        </w:rPr>
        <w:t>infectious</w:t>
      </w:r>
      <w:r w:rsidR="009D5389">
        <w:rPr>
          <w:rFonts w:ascii="Arial" w:eastAsia="Arial" w:hAnsi="Arial" w:cs="Arial"/>
          <w:sz w:val="24"/>
          <w:szCs w:val="24"/>
        </w:rPr>
        <w:t xml:space="preserve"> </w:t>
      </w:r>
      <w:r>
        <w:rPr>
          <w:rFonts w:ascii="Arial" w:eastAsia="Arial" w:hAnsi="Arial" w:cs="Arial"/>
          <w:sz w:val="24"/>
          <w:szCs w:val="24"/>
        </w:rPr>
        <w:t>disease</w:t>
      </w:r>
      <w:r w:rsidR="009D5389">
        <w:rPr>
          <w:rFonts w:ascii="Arial" w:eastAsia="Arial" w:hAnsi="Arial" w:cs="Arial"/>
          <w:sz w:val="24"/>
          <w:szCs w:val="24"/>
        </w:rPr>
        <w:t xml:space="preserve"> </w:t>
      </w:r>
      <w:r>
        <w:rPr>
          <w:rFonts w:ascii="Arial" w:eastAsia="Arial" w:hAnsi="Arial" w:cs="Arial"/>
          <w:sz w:val="24"/>
          <w:szCs w:val="24"/>
        </w:rPr>
        <w:t>that</w:t>
      </w:r>
      <w:r w:rsidR="009D5389">
        <w:rPr>
          <w:rFonts w:ascii="Arial" w:eastAsia="Arial" w:hAnsi="Arial" w:cs="Arial"/>
          <w:sz w:val="24"/>
          <w:szCs w:val="24"/>
        </w:rPr>
        <w:t xml:space="preserve"> </w:t>
      </w:r>
      <w:r>
        <w:rPr>
          <w:rFonts w:ascii="Arial" w:eastAsia="Arial" w:hAnsi="Arial" w:cs="Arial"/>
          <w:sz w:val="24"/>
          <w:szCs w:val="24"/>
        </w:rPr>
        <w:t>was</w:t>
      </w:r>
      <w:r w:rsidR="009D5389">
        <w:rPr>
          <w:rFonts w:ascii="Arial" w:eastAsia="Arial" w:hAnsi="Arial" w:cs="Arial"/>
          <w:sz w:val="24"/>
          <w:szCs w:val="24"/>
        </w:rPr>
        <w:t xml:space="preserve"> </w:t>
      </w:r>
      <w:r>
        <w:rPr>
          <w:rFonts w:ascii="Arial" w:eastAsia="Arial" w:hAnsi="Arial" w:cs="Arial"/>
          <w:sz w:val="24"/>
          <w:szCs w:val="24"/>
        </w:rPr>
        <w:t>unknown</w:t>
      </w:r>
      <w:r w:rsidR="009D5389">
        <w:rPr>
          <w:rFonts w:ascii="Arial" w:eastAsia="Arial" w:hAnsi="Arial" w:cs="Arial"/>
          <w:sz w:val="24"/>
          <w:szCs w:val="24"/>
        </w:rPr>
        <w:t xml:space="preserve"> </w:t>
      </w:r>
      <w:r>
        <w:rPr>
          <w:rFonts w:ascii="Arial" w:eastAsia="Arial" w:hAnsi="Arial" w:cs="Arial"/>
          <w:sz w:val="24"/>
          <w:szCs w:val="24"/>
        </w:rPr>
        <w:t>before</w:t>
      </w:r>
      <w:r w:rsidR="009D5389">
        <w:rPr>
          <w:rFonts w:ascii="Arial" w:eastAsia="Arial" w:hAnsi="Arial" w:cs="Arial"/>
          <w:sz w:val="24"/>
          <w:szCs w:val="24"/>
        </w:rPr>
        <w:t xml:space="preserve"> </w:t>
      </w: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outbreak</w:t>
      </w:r>
      <w:r w:rsidR="009D5389">
        <w:rPr>
          <w:rFonts w:ascii="Arial" w:eastAsia="Arial" w:hAnsi="Arial" w:cs="Arial"/>
          <w:sz w:val="24"/>
          <w:szCs w:val="24"/>
        </w:rPr>
        <w:t xml:space="preserve"> </w:t>
      </w:r>
      <w:r>
        <w:rPr>
          <w:rFonts w:ascii="Arial" w:eastAsia="Arial" w:hAnsi="Arial" w:cs="Arial"/>
          <w:sz w:val="24"/>
          <w:szCs w:val="24"/>
        </w:rPr>
        <w:t>began</w:t>
      </w:r>
      <w:r w:rsidR="009D5389">
        <w:rPr>
          <w:rFonts w:ascii="Arial" w:eastAsia="Arial" w:hAnsi="Arial" w:cs="Arial"/>
          <w:sz w:val="24"/>
          <w:szCs w:val="24"/>
        </w:rPr>
        <w:t xml:space="preserve"> </w:t>
      </w:r>
      <w:r>
        <w:rPr>
          <w:rFonts w:ascii="Arial" w:eastAsia="Arial" w:hAnsi="Arial" w:cs="Arial"/>
          <w:sz w:val="24"/>
          <w:szCs w:val="24"/>
        </w:rPr>
        <w:t>in</w:t>
      </w:r>
      <w:r w:rsidR="009D5389">
        <w:rPr>
          <w:rFonts w:ascii="Arial" w:eastAsia="Arial" w:hAnsi="Arial" w:cs="Arial"/>
          <w:sz w:val="24"/>
          <w:szCs w:val="24"/>
        </w:rPr>
        <w:t xml:space="preserve"> </w:t>
      </w:r>
      <w:r>
        <w:rPr>
          <w:rFonts w:ascii="Arial" w:eastAsia="Arial" w:hAnsi="Arial" w:cs="Arial"/>
          <w:sz w:val="24"/>
          <w:szCs w:val="24"/>
        </w:rPr>
        <w:t>Wuhan,</w:t>
      </w:r>
      <w:r w:rsidR="009D5389">
        <w:rPr>
          <w:rFonts w:ascii="Arial" w:eastAsia="Arial" w:hAnsi="Arial" w:cs="Arial"/>
          <w:sz w:val="24"/>
          <w:szCs w:val="24"/>
        </w:rPr>
        <w:t xml:space="preserve"> </w:t>
      </w:r>
      <w:r>
        <w:rPr>
          <w:rFonts w:ascii="Arial" w:eastAsia="Arial" w:hAnsi="Arial" w:cs="Arial"/>
          <w:sz w:val="24"/>
          <w:szCs w:val="24"/>
        </w:rPr>
        <w:t>China.</w:t>
      </w:r>
      <w:r w:rsidR="009D5389">
        <w:rPr>
          <w:rFonts w:ascii="Arial" w:eastAsia="Arial" w:hAnsi="Arial" w:cs="Arial"/>
          <w:sz w:val="24"/>
          <w:szCs w:val="24"/>
        </w:rPr>
        <w:t xml:space="preserve"> </w:t>
      </w:r>
      <w:r>
        <w:rPr>
          <w:rFonts w:ascii="Arial" w:eastAsia="Arial" w:hAnsi="Arial" w:cs="Arial"/>
          <w:sz w:val="24"/>
          <w:szCs w:val="24"/>
        </w:rPr>
        <w:t>On</w:t>
      </w:r>
      <w:r w:rsidR="009D5389">
        <w:rPr>
          <w:rFonts w:ascii="Arial" w:eastAsia="Arial" w:hAnsi="Arial" w:cs="Arial"/>
          <w:sz w:val="24"/>
          <w:szCs w:val="24"/>
        </w:rPr>
        <w:t xml:space="preserve"> </w:t>
      </w:r>
      <w:r>
        <w:rPr>
          <w:rFonts w:ascii="Arial" w:eastAsia="Arial" w:hAnsi="Arial" w:cs="Arial"/>
          <w:sz w:val="24"/>
          <w:szCs w:val="24"/>
        </w:rPr>
        <w:t>16</w:t>
      </w:r>
      <w:r w:rsidR="009D5389">
        <w:rPr>
          <w:rFonts w:ascii="Arial" w:eastAsia="Arial" w:hAnsi="Arial" w:cs="Arial"/>
          <w:sz w:val="24"/>
          <w:szCs w:val="24"/>
        </w:rPr>
        <w:t xml:space="preserve"> </w:t>
      </w:r>
      <w:r>
        <w:rPr>
          <w:rFonts w:ascii="Arial" w:eastAsia="Arial" w:hAnsi="Arial" w:cs="Arial"/>
          <w:sz w:val="24"/>
          <w:szCs w:val="24"/>
        </w:rPr>
        <w:t>March</w:t>
      </w:r>
      <w:r w:rsidR="009D5389">
        <w:rPr>
          <w:rFonts w:ascii="Arial" w:eastAsia="Arial" w:hAnsi="Arial" w:cs="Arial"/>
          <w:sz w:val="24"/>
          <w:szCs w:val="24"/>
        </w:rPr>
        <w:t xml:space="preserve"> </w:t>
      </w:r>
      <w:r>
        <w:rPr>
          <w:rFonts w:ascii="Arial" w:eastAsia="Arial" w:hAnsi="Arial" w:cs="Arial"/>
          <w:sz w:val="24"/>
          <w:szCs w:val="24"/>
        </w:rPr>
        <w:t>2020,</w:t>
      </w:r>
      <w:r w:rsidR="009D5389">
        <w:rPr>
          <w:rFonts w:ascii="Arial" w:eastAsia="Arial" w:hAnsi="Arial" w:cs="Arial"/>
          <w:sz w:val="24"/>
          <w:szCs w:val="24"/>
        </w:rPr>
        <w:t xml:space="preserve"> </w:t>
      </w:r>
      <w:r>
        <w:rPr>
          <w:rFonts w:ascii="Arial" w:eastAsia="Arial" w:hAnsi="Arial" w:cs="Arial"/>
          <w:sz w:val="24"/>
          <w:szCs w:val="24"/>
        </w:rPr>
        <w:t>a</w:t>
      </w:r>
      <w:r w:rsidR="009D5389">
        <w:rPr>
          <w:rFonts w:ascii="Arial" w:eastAsia="Arial" w:hAnsi="Arial" w:cs="Arial"/>
          <w:sz w:val="24"/>
          <w:szCs w:val="24"/>
        </w:rPr>
        <w:t xml:space="preserve"> </w:t>
      </w:r>
      <w:r>
        <w:rPr>
          <w:rFonts w:ascii="Arial" w:eastAsia="Arial" w:hAnsi="Arial" w:cs="Arial"/>
          <w:sz w:val="24"/>
          <w:szCs w:val="24"/>
        </w:rPr>
        <w:t>Memorandum</w:t>
      </w:r>
      <w:r w:rsidR="009D5389">
        <w:rPr>
          <w:rFonts w:ascii="Arial" w:eastAsia="Arial" w:hAnsi="Arial" w:cs="Arial"/>
          <w:sz w:val="24"/>
          <w:szCs w:val="24"/>
        </w:rPr>
        <w:t xml:space="preserve"> </w:t>
      </w:r>
      <w:r>
        <w:rPr>
          <w:rFonts w:ascii="Arial" w:eastAsia="Arial" w:hAnsi="Arial" w:cs="Arial"/>
          <w:sz w:val="24"/>
          <w:szCs w:val="24"/>
        </w:rPr>
        <w:t>from</w:t>
      </w:r>
      <w:r w:rsidR="009D5389">
        <w:rPr>
          <w:rFonts w:ascii="Arial" w:eastAsia="Arial" w:hAnsi="Arial" w:cs="Arial"/>
          <w:sz w:val="24"/>
          <w:szCs w:val="24"/>
        </w:rPr>
        <w:t xml:space="preserve"> </w:t>
      </w: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Executive</w:t>
      </w:r>
      <w:r w:rsidR="009D5389">
        <w:rPr>
          <w:rFonts w:ascii="Arial" w:eastAsia="Arial" w:hAnsi="Arial" w:cs="Arial"/>
          <w:sz w:val="24"/>
          <w:szCs w:val="24"/>
        </w:rPr>
        <w:t xml:space="preserve"> </w:t>
      </w:r>
      <w:r>
        <w:rPr>
          <w:rFonts w:ascii="Arial" w:eastAsia="Arial" w:hAnsi="Arial" w:cs="Arial"/>
          <w:sz w:val="24"/>
          <w:szCs w:val="24"/>
        </w:rPr>
        <w:t>Secretary</w:t>
      </w:r>
      <w:r w:rsidR="009D5389">
        <w:rPr>
          <w:rFonts w:ascii="Arial" w:eastAsia="Arial" w:hAnsi="Arial" w:cs="Arial"/>
          <w:sz w:val="24"/>
          <w:szCs w:val="24"/>
        </w:rPr>
        <w:t xml:space="preserve"> </w:t>
      </w:r>
      <w:r>
        <w:rPr>
          <w:rFonts w:ascii="Arial" w:eastAsia="Arial" w:hAnsi="Arial" w:cs="Arial"/>
          <w:sz w:val="24"/>
          <w:szCs w:val="24"/>
        </w:rPr>
        <w:t>was</w:t>
      </w:r>
      <w:r w:rsidR="009D5389">
        <w:rPr>
          <w:rFonts w:ascii="Arial" w:eastAsia="Arial" w:hAnsi="Arial" w:cs="Arial"/>
          <w:sz w:val="24"/>
          <w:szCs w:val="24"/>
        </w:rPr>
        <w:t xml:space="preserve"> </w:t>
      </w:r>
      <w:r>
        <w:rPr>
          <w:rFonts w:ascii="Arial" w:eastAsia="Arial" w:hAnsi="Arial" w:cs="Arial"/>
          <w:sz w:val="24"/>
          <w:szCs w:val="24"/>
        </w:rPr>
        <w:t>issued</w:t>
      </w:r>
      <w:r w:rsidR="009D5389">
        <w:rPr>
          <w:rFonts w:ascii="Arial" w:eastAsia="Arial" w:hAnsi="Arial" w:cs="Arial"/>
          <w:sz w:val="24"/>
          <w:szCs w:val="24"/>
        </w:rPr>
        <w:t xml:space="preserve"> </w:t>
      </w:r>
      <w:r>
        <w:rPr>
          <w:rFonts w:ascii="Arial" w:eastAsia="Arial" w:hAnsi="Arial" w:cs="Arial"/>
          <w:sz w:val="24"/>
          <w:szCs w:val="24"/>
        </w:rPr>
        <w:t>regarding</w:t>
      </w:r>
      <w:r w:rsidR="009D5389">
        <w:rPr>
          <w:rFonts w:ascii="Arial" w:eastAsia="Arial" w:hAnsi="Arial" w:cs="Arial"/>
          <w:sz w:val="24"/>
          <w:szCs w:val="24"/>
        </w:rPr>
        <w:t xml:space="preserve"> </w:t>
      </w:r>
      <w:r>
        <w:rPr>
          <w:rFonts w:ascii="Arial" w:eastAsia="Arial" w:hAnsi="Arial" w:cs="Arial"/>
          <w:sz w:val="24"/>
          <w:szCs w:val="24"/>
        </w:rPr>
        <w:t>Community</w:t>
      </w:r>
      <w:r w:rsidR="009D5389">
        <w:rPr>
          <w:rFonts w:ascii="Arial" w:eastAsia="Arial" w:hAnsi="Arial" w:cs="Arial"/>
          <w:sz w:val="24"/>
          <w:szCs w:val="24"/>
        </w:rPr>
        <w:t xml:space="preserve"> </w:t>
      </w:r>
      <w:r>
        <w:rPr>
          <w:rFonts w:ascii="Arial" w:eastAsia="Arial" w:hAnsi="Arial" w:cs="Arial"/>
          <w:sz w:val="24"/>
          <w:szCs w:val="24"/>
        </w:rPr>
        <w:t>Quarantine</w:t>
      </w:r>
      <w:r w:rsidR="009D5389">
        <w:rPr>
          <w:rFonts w:ascii="Arial" w:eastAsia="Arial" w:hAnsi="Arial" w:cs="Arial"/>
          <w:sz w:val="24"/>
          <w:szCs w:val="24"/>
        </w:rPr>
        <w:t xml:space="preserve"> </w:t>
      </w:r>
      <w:r>
        <w:rPr>
          <w:rFonts w:ascii="Arial" w:eastAsia="Arial" w:hAnsi="Arial" w:cs="Arial"/>
          <w:sz w:val="24"/>
          <w:szCs w:val="24"/>
        </w:rPr>
        <w:t>over</w:t>
      </w:r>
      <w:r w:rsidR="009D5389">
        <w:rPr>
          <w:rFonts w:ascii="Arial" w:eastAsia="Arial" w:hAnsi="Arial" w:cs="Arial"/>
          <w:sz w:val="24"/>
          <w:szCs w:val="24"/>
        </w:rPr>
        <w:t xml:space="preserve"> </w:t>
      </w: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entire</w:t>
      </w:r>
      <w:r w:rsidR="009D5389">
        <w:rPr>
          <w:rFonts w:ascii="Arial" w:eastAsia="Arial" w:hAnsi="Arial" w:cs="Arial"/>
          <w:sz w:val="24"/>
          <w:szCs w:val="24"/>
        </w:rPr>
        <w:t xml:space="preserve"> </w:t>
      </w:r>
      <w:r>
        <w:rPr>
          <w:rFonts w:ascii="Arial" w:eastAsia="Arial" w:hAnsi="Arial" w:cs="Arial"/>
          <w:sz w:val="24"/>
          <w:szCs w:val="24"/>
        </w:rPr>
        <w:t>Luzon</w:t>
      </w:r>
      <w:r w:rsidR="009D5389">
        <w:rPr>
          <w:rFonts w:ascii="Arial" w:eastAsia="Arial" w:hAnsi="Arial" w:cs="Arial"/>
          <w:sz w:val="24"/>
          <w:szCs w:val="24"/>
        </w:rPr>
        <w:t xml:space="preserve"> </w:t>
      </w:r>
      <w:r>
        <w:rPr>
          <w:rFonts w:ascii="Arial" w:eastAsia="Arial" w:hAnsi="Arial" w:cs="Arial"/>
          <w:sz w:val="24"/>
          <w:szCs w:val="24"/>
        </w:rPr>
        <w:t>and</w:t>
      </w:r>
      <w:r w:rsidR="009D5389">
        <w:rPr>
          <w:rFonts w:ascii="Arial" w:eastAsia="Arial" w:hAnsi="Arial" w:cs="Arial"/>
          <w:sz w:val="24"/>
          <w:szCs w:val="24"/>
        </w:rPr>
        <w:t xml:space="preserve"> </w:t>
      </w:r>
      <w:r>
        <w:rPr>
          <w:rFonts w:ascii="Arial" w:eastAsia="Arial" w:hAnsi="Arial" w:cs="Arial"/>
          <w:sz w:val="24"/>
          <w:szCs w:val="24"/>
        </w:rPr>
        <w:t>Further</w:t>
      </w:r>
      <w:r w:rsidR="009D5389">
        <w:rPr>
          <w:rFonts w:ascii="Arial" w:eastAsia="Arial" w:hAnsi="Arial" w:cs="Arial"/>
          <w:sz w:val="24"/>
          <w:szCs w:val="24"/>
        </w:rPr>
        <w:t xml:space="preserve"> </w:t>
      </w:r>
      <w:r>
        <w:rPr>
          <w:rFonts w:ascii="Arial" w:eastAsia="Arial" w:hAnsi="Arial" w:cs="Arial"/>
          <w:sz w:val="24"/>
          <w:szCs w:val="24"/>
        </w:rPr>
        <w:t>Guidelines</w:t>
      </w:r>
      <w:r w:rsidR="009D5389">
        <w:rPr>
          <w:rFonts w:ascii="Arial" w:eastAsia="Arial" w:hAnsi="Arial" w:cs="Arial"/>
          <w:sz w:val="24"/>
          <w:szCs w:val="24"/>
        </w:rPr>
        <w:t xml:space="preserve"> </w:t>
      </w:r>
      <w:r>
        <w:rPr>
          <w:rFonts w:ascii="Arial" w:eastAsia="Arial" w:hAnsi="Arial" w:cs="Arial"/>
          <w:sz w:val="24"/>
          <w:szCs w:val="24"/>
        </w:rPr>
        <w:t>for</w:t>
      </w:r>
      <w:r w:rsidR="009D5389">
        <w:rPr>
          <w:rFonts w:ascii="Arial" w:eastAsia="Arial" w:hAnsi="Arial" w:cs="Arial"/>
          <w:sz w:val="24"/>
          <w:szCs w:val="24"/>
        </w:rPr>
        <w:t xml:space="preserve"> </w:t>
      </w: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Management</w:t>
      </w:r>
      <w:r w:rsidR="009D5389">
        <w:rPr>
          <w:rFonts w:ascii="Arial" w:eastAsia="Arial" w:hAnsi="Arial" w:cs="Arial"/>
          <w:sz w:val="24"/>
          <w:szCs w:val="24"/>
        </w:rPr>
        <w:t xml:space="preserve"> </w:t>
      </w:r>
      <w:r>
        <w:rPr>
          <w:rFonts w:ascii="Arial" w:eastAsia="Arial" w:hAnsi="Arial" w:cs="Arial"/>
          <w:sz w:val="24"/>
          <w:szCs w:val="24"/>
        </w:rPr>
        <w:t>of</w:t>
      </w:r>
      <w:r w:rsidR="009D5389">
        <w:rPr>
          <w:rFonts w:ascii="Arial" w:eastAsia="Arial" w:hAnsi="Arial" w:cs="Arial"/>
          <w:sz w:val="24"/>
          <w:szCs w:val="24"/>
        </w:rPr>
        <w:t xml:space="preserve"> </w:t>
      </w: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Coronavirus</w:t>
      </w:r>
      <w:r w:rsidR="009D5389">
        <w:rPr>
          <w:rFonts w:ascii="Arial" w:eastAsia="Arial" w:hAnsi="Arial" w:cs="Arial"/>
          <w:sz w:val="24"/>
          <w:szCs w:val="24"/>
        </w:rPr>
        <w:t xml:space="preserve"> </w:t>
      </w:r>
      <w:r>
        <w:rPr>
          <w:rFonts w:ascii="Arial" w:eastAsia="Arial" w:hAnsi="Arial" w:cs="Arial"/>
          <w:sz w:val="24"/>
          <w:szCs w:val="24"/>
        </w:rPr>
        <w:t>Disease</w:t>
      </w:r>
      <w:r w:rsidR="009D5389">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9D5389">
        <w:rPr>
          <w:rFonts w:ascii="Arial" w:eastAsia="Arial" w:hAnsi="Arial" w:cs="Arial"/>
          <w:sz w:val="24"/>
          <w:szCs w:val="24"/>
        </w:rPr>
        <w:t xml:space="preserve"> </w:t>
      </w:r>
      <w:r w:rsidR="00C8763F">
        <w:rPr>
          <w:rFonts w:ascii="Arial" w:eastAsia="Arial" w:hAnsi="Arial" w:cs="Arial"/>
          <w:sz w:val="24"/>
          <w:szCs w:val="24"/>
        </w:rPr>
        <w:t>(COVID19)</w:t>
      </w:r>
      <w:r w:rsidR="009D5389">
        <w:rPr>
          <w:rFonts w:ascii="Arial" w:eastAsia="Arial" w:hAnsi="Arial" w:cs="Arial"/>
          <w:sz w:val="24"/>
          <w:szCs w:val="24"/>
        </w:rPr>
        <w:t xml:space="preserve"> </w:t>
      </w:r>
      <w:r w:rsidR="00C8763F">
        <w:rPr>
          <w:rFonts w:ascii="Arial" w:eastAsia="Arial" w:hAnsi="Arial" w:cs="Arial"/>
          <w:sz w:val="24"/>
          <w:szCs w:val="24"/>
        </w:rPr>
        <w:t>Situation.</w:t>
      </w:r>
    </w:p>
    <w:p w:rsidR="00C8763F" w:rsidRDefault="00C8763F" w:rsidP="007F3318">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rsidR="00CF7260" w:rsidRPr="00C32EE1" w:rsidRDefault="006909EB" w:rsidP="007F3318">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C32EE1">
        <w:rPr>
          <w:rFonts w:ascii="Arial" w:eastAsia="Arial" w:hAnsi="Arial" w:cs="Arial"/>
          <w:sz w:val="24"/>
          <w:szCs w:val="24"/>
        </w:rPr>
        <w:t>As</w:t>
      </w:r>
      <w:r w:rsidR="009D5389" w:rsidRPr="00C32EE1">
        <w:rPr>
          <w:rFonts w:ascii="Arial" w:eastAsia="Arial" w:hAnsi="Arial" w:cs="Arial"/>
          <w:sz w:val="24"/>
          <w:szCs w:val="24"/>
        </w:rPr>
        <w:t xml:space="preserve"> </w:t>
      </w:r>
      <w:r w:rsidRPr="00C32EE1">
        <w:rPr>
          <w:rFonts w:ascii="Arial" w:eastAsia="Arial" w:hAnsi="Arial" w:cs="Arial"/>
          <w:sz w:val="24"/>
          <w:szCs w:val="24"/>
        </w:rPr>
        <w:t>of</w:t>
      </w:r>
      <w:r w:rsidR="009D5389" w:rsidRPr="00C32EE1">
        <w:rPr>
          <w:rFonts w:ascii="Arial" w:eastAsia="Arial" w:hAnsi="Arial" w:cs="Arial"/>
          <w:sz w:val="24"/>
          <w:szCs w:val="24"/>
        </w:rPr>
        <w:t xml:space="preserve"> </w:t>
      </w:r>
      <w:r w:rsidR="00F133D5" w:rsidRPr="00C32EE1">
        <w:rPr>
          <w:rFonts w:ascii="Arial" w:eastAsia="Arial" w:hAnsi="Arial" w:cs="Arial"/>
          <w:b/>
          <w:sz w:val="24"/>
          <w:szCs w:val="24"/>
        </w:rPr>
        <w:t>18</w:t>
      </w:r>
      <w:r w:rsidR="009D5389" w:rsidRPr="00C32EE1">
        <w:rPr>
          <w:rFonts w:ascii="Arial" w:eastAsia="Arial" w:hAnsi="Arial" w:cs="Arial"/>
          <w:b/>
          <w:sz w:val="24"/>
          <w:szCs w:val="24"/>
        </w:rPr>
        <w:t xml:space="preserve"> </w:t>
      </w:r>
      <w:r w:rsidR="00012C7B" w:rsidRPr="00C32EE1">
        <w:rPr>
          <w:rFonts w:ascii="Arial" w:eastAsia="Arial" w:hAnsi="Arial" w:cs="Arial"/>
          <w:b/>
          <w:sz w:val="24"/>
          <w:szCs w:val="24"/>
        </w:rPr>
        <w:t>April</w:t>
      </w:r>
      <w:r w:rsidR="009D5389" w:rsidRPr="00C32EE1">
        <w:rPr>
          <w:rFonts w:ascii="Arial" w:eastAsia="Arial" w:hAnsi="Arial" w:cs="Arial"/>
          <w:b/>
          <w:sz w:val="24"/>
          <w:szCs w:val="24"/>
        </w:rPr>
        <w:t xml:space="preserve"> </w:t>
      </w:r>
      <w:r w:rsidR="000157BE" w:rsidRPr="00C32EE1">
        <w:rPr>
          <w:rFonts w:ascii="Arial" w:eastAsia="Arial" w:hAnsi="Arial" w:cs="Arial"/>
          <w:b/>
          <w:sz w:val="24"/>
          <w:szCs w:val="24"/>
        </w:rPr>
        <w:t>2020</w:t>
      </w:r>
      <w:r w:rsidR="009147FB" w:rsidRPr="00C32EE1">
        <w:rPr>
          <w:rFonts w:ascii="Arial" w:eastAsia="Arial" w:hAnsi="Arial" w:cs="Arial"/>
          <w:b/>
          <w:sz w:val="24"/>
          <w:szCs w:val="24"/>
        </w:rPr>
        <w:t>,</w:t>
      </w:r>
      <w:r w:rsidR="009D5389" w:rsidRPr="00C32EE1">
        <w:rPr>
          <w:rFonts w:ascii="Arial" w:eastAsia="Arial" w:hAnsi="Arial" w:cs="Arial"/>
          <w:b/>
          <w:sz w:val="24"/>
          <w:szCs w:val="24"/>
        </w:rPr>
        <w:t xml:space="preserve"> </w:t>
      </w:r>
      <w:r w:rsidR="000157BE" w:rsidRPr="00C32EE1">
        <w:rPr>
          <w:rFonts w:ascii="Arial" w:eastAsia="Arial" w:hAnsi="Arial" w:cs="Arial"/>
          <w:b/>
          <w:sz w:val="24"/>
          <w:szCs w:val="24"/>
        </w:rPr>
        <w:t>4PM</w:t>
      </w:r>
      <w:r w:rsidR="000157BE" w:rsidRPr="00C32EE1">
        <w:rPr>
          <w:rFonts w:ascii="Arial" w:eastAsia="Arial" w:hAnsi="Arial" w:cs="Arial"/>
          <w:sz w:val="24"/>
          <w:szCs w:val="24"/>
        </w:rPr>
        <w:t>,</w:t>
      </w:r>
      <w:r w:rsidR="009D5389" w:rsidRPr="00C32EE1">
        <w:rPr>
          <w:rFonts w:ascii="Arial" w:eastAsia="Arial" w:hAnsi="Arial" w:cs="Arial"/>
          <w:sz w:val="24"/>
          <w:szCs w:val="24"/>
        </w:rPr>
        <w:t xml:space="preserve"> </w:t>
      </w:r>
      <w:r w:rsidR="00C8763F" w:rsidRPr="00C32EE1">
        <w:rPr>
          <w:rFonts w:ascii="Arial" w:eastAsia="Arial" w:hAnsi="Arial" w:cs="Arial"/>
          <w:sz w:val="24"/>
          <w:szCs w:val="24"/>
        </w:rPr>
        <w:t>the</w:t>
      </w:r>
      <w:r w:rsidR="009D5389" w:rsidRPr="00C32EE1">
        <w:rPr>
          <w:rFonts w:ascii="Arial" w:eastAsia="Arial" w:hAnsi="Arial" w:cs="Arial"/>
          <w:sz w:val="24"/>
          <w:szCs w:val="24"/>
        </w:rPr>
        <w:t xml:space="preserve"> </w:t>
      </w:r>
      <w:r w:rsidR="000157BE" w:rsidRPr="00C32EE1">
        <w:rPr>
          <w:rFonts w:ascii="Arial" w:eastAsia="Arial" w:hAnsi="Arial" w:cs="Arial"/>
          <w:sz w:val="24"/>
          <w:szCs w:val="24"/>
        </w:rPr>
        <w:t>Department</w:t>
      </w:r>
      <w:r w:rsidR="009D5389" w:rsidRPr="00C32EE1">
        <w:rPr>
          <w:rFonts w:ascii="Arial" w:eastAsia="Arial" w:hAnsi="Arial" w:cs="Arial"/>
          <w:sz w:val="24"/>
          <w:szCs w:val="24"/>
        </w:rPr>
        <w:t xml:space="preserve"> </w:t>
      </w:r>
      <w:r w:rsidR="000157BE" w:rsidRPr="00C32EE1">
        <w:rPr>
          <w:rFonts w:ascii="Arial" w:eastAsia="Arial" w:hAnsi="Arial" w:cs="Arial"/>
          <w:sz w:val="24"/>
          <w:szCs w:val="24"/>
        </w:rPr>
        <w:t>o</w:t>
      </w:r>
      <w:r w:rsidR="00C8763F" w:rsidRPr="00C32EE1">
        <w:rPr>
          <w:rFonts w:ascii="Arial" w:eastAsia="Arial" w:hAnsi="Arial" w:cs="Arial"/>
          <w:sz w:val="24"/>
          <w:szCs w:val="24"/>
        </w:rPr>
        <w:t>f</w:t>
      </w:r>
      <w:r w:rsidR="009D5389" w:rsidRPr="00C32EE1">
        <w:rPr>
          <w:rFonts w:ascii="Arial" w:eastAsia="Arial" w:hAnsi="Arial" w:cs="Arial"/>
          <w:sz w:val="24"/>
          <w:szCs w:val="24"/>
        </w:rPr>
        <w:t xml:space="preserve"> </w:t>
      </w:r>
      <w:r w:rsidR="00C8763F" w:rsidRPr="00C32EE1">
        <w:rPr>
          <w:rFonts w:ascii="Arial" w:eastAsia="Arial" w:hAnsi="Arial" w:cs="Arial"/>
          <w:sz w:val="24"/>
          <w:szCs w:val="24"/>
        </w:rPr>
        <w:t>Health</w:t>
      </w:r>
      <w:r w:rsidR="009D5389" w:rsidRPr="00C32EE1">
        <w:rPr>
          <w:rFonts w:ascii="Arial" w:eastAsia="Arial" w:hAnsi="Arial" w:cs="Arial"/>
          <w:sz w:val="24"/>
          <w:szCs w:val="24"/>
        </w:rPr>
        <w:t xml:space="preserve"> </w:t>
      </w:r>
      <w:r w:rsidR="00C8763F" w:rsidRPr="00C32EE1">
        <w:rPr>
          <w:rFonts w:ascii="Arial" w:eastAsia="Arial" w:hAnsi="Arial" w:cs="Arial"/>
          <w:sz w:val="24"/>
          <w:szCs w:val="24"/>
        </w:rPr>
        <w:t>(DOH)</w:t>
      </w:r>
      <w:r w:rsidR="009D5389" w:rsidRPr="00C32EE1">
        <w:rPr>
          <w:rFonts w:ascii="Arial" w:eastAsia="Arial" w:hAnsi="Arial" w:cs="Arial"/>
          <w:sz w:val="24"/>
          <w:szCs w:val="24"/>
        </w:rPr>
        <w:t xml:space="preserve"> </w:t>
      </w:r>
      <w:r w:rsidR="00C8763F" w:rsidRPr="00C32EE1">
        <w:rPr>
          <w:rFonts w:ascii="Arial" w:eastAsia="Arial" w:hAnsi="Arial" w:cs="Arial"/>
          <w:sz w:val="24"/>
          <w:szCs w:val="24"/>
        </w:rPr>
        <w:t>has</w:t>
      </w:r>
      <w:r w:rsidR="009D5389" w:rsidRPr="00C32EE1">
        <w:rPr>
          <w:rFonts w:ascii="Arial" w:eastAsia="Arial" w:hAnsi="Arial" w:cs="Arial"/>
          <w:sz w:val="24"/>
          <w:szCs w:val="24"/>
        </w:rPr>
        <w:t xml:space="preserve"> </w:t>
      </w:r>
      <w:r w:rsidR="004D7D73" w:rsidRPr="00C32EE1">
        <w:rPr>
          <w:rFonts w:ascii="Arial" w:eastAsia="Arial" w:hAnsi="Arial" w:cs="Arial"/>
          <w:b/>
          <w:sz w:val="24"/>
          <w:szCs w:val="24"/>
        </w:rPr>
        <w:t>confirmed</w:t>
      </w:r>
      <w:r w:rsidR="009D5389" w:rsidRPr="00C32EE1">
        <w:rPr>
          <w:rFonts w:ascii="Arial" w:eastAsia="Arial" w:hAnsi="Arial" w:cs="Arial"/>
          <w:b/>
          <w:sz w:val="24"/>
          <w:szCs w:val="24"/>
        </w:rPr>
        <w:t xml:space="preserve"> </w:t>
      </w:r>
      <w:r w:rsidR="00F133D5" w:rsidRPr="00C32EE1">
        <w:rPr>
          <w:rFonts w:ascii="Arial" w:eastAsia="Arial" w:hAnsi="Arial" w:cs="Arial"/>
          <w:b/>
          <w:sz w:val="24"/>
          <w:szCs w:val="24"/>
        </w:rPr>
        <w:t xml:space="preserve">6,087 </w:t>
      </w:r>
      <w:r w:rsidR="006B24B9" w:rsidRPr="00C32EE1">
        <w:rPr>
          <w:rFonts w:ascii="Arial" w:eastAsia="Arial" w:hAnsi="Arial" w:cs="Arial"/>
          <w:b/>
          <w:sz w:val="24"/>
          <w:szCs w:val="24"/>
        </w:rPr>
        <w:t>COVID19</w:t>
      </w:r>
      <w:r w:rsidR="009D5389" w:rsidRPr="00C32EE1">
        <w:rPr>
          <w:rFonts w:ascii="Arial" w:eastAsia="Arial" w:hAnsi="Arial" w:cs="Arial"/>
          <w:b/>
          <w:sz w:val="24"/>
          <w:szCs w:val="24"/>
        </w:rPr>
        <w:t xml:space="preserve"> </w:t>
      </w:r>
      <w:r w:rsidR="000157BE" w:rsidRPr="00C32EE1">
        <w:rPr>
          <w:rFonts w:ascii="Arial" w:eastAsia="Arial" w:hAnsi="Arial" w:cs="Arial"/>
          <w:b/>
          <w:sz w:val="24"/>
          <w:szCs w:val="24"/>
        </w:rPr>
        <w:t>cases</w:t>
      </w:r>
      <w:r w:rsidR="00C8763F" w:rsidRPr="00C32EE1">
        <w:rPr>
          <w:rFonts w:ascii="Arial" w:eastAsia="Arial" w:hAnsi="Arial" w:cs="Arial"/>
          <w:sz w:val="24"/>
          <w:szCs w:val="24"/>
        </w:rPr>
        <w:t>.</w:t>
      </w:r>
      <w:r w:rsidR="009D5389" w:rsidRPr="00C32EE1">
        <w:rPr>
          <w:rFonts w:ascii="Arial" w:eastAsia="Arial" w:hAnsi="Arial" w:cs="Arial"/>
          <w:sz w:val="24"/>
          <w:szCs w:val="24"/>
        </w:rPr>
        <w:t xml:space="preserve"> </w:t>
      </w:r>
      <w:r w:rsidR="00C8763F" w:rsidRPr="00C32EE1">
        <w:rPr>
          <w:rFonts w:ascii="Arial" w:eastAsia="Arial" w:hAnsi="Arial" w:cs="Arial"/>
          <w:sz w:val="24"/>
          <w:szCs w:val="24"/>
        </w:rPr>
        <w:t>Out</w:t>
      </w:r>
      <w:r w:rsidR="009D5389" w:rsidRPr="00C32EE1">
        <w:rPr>
          <w:rFonts w:ascii="Arial" w:eastAsia="Arial" w:hAnsi="Arial" w:cs="Arial"/>
          <w:sz w:val="24"/>
          <w:szCs w:val="24"/>
        </w:rPr>
        <w:t xml:space="preserve"> </w:t>
      </w:r>
      <w:r w:rsidR="00C8763F" w:rsidRPr="00C32EE1">
        <w:rPr>
          <w:rFonts w:ascii="Arial" w:eastAsia="Arial" w:hAnsi="Arial" w:cs="Arial"/>
          <w:sz w:val="24"/>
          <w:szCs w:val="24"/>
        </w:rPr>
        <w:t>of</w:t>
      </w:r>
      <w:r w:rsidR="009D5389" w:rsidRPr="00C32EE1">
        <w:rPr>
          <w:rFonts w:ascii="Arial" w:eastAsia="Arial" w:hAnsi="Arial" w:cs="Arial"/>
          <w:sz w:val="24"/>
          <w:szCs w:val="24"/>
        </w:rPr>
        <w:t xml:space="preserve"> </w:t>
      </w:r>
      <w:r w:rsidR="00C8763F" w:rsidRPr="00C32EE1">
        <w:rPr>
          <w:rFonts w:ascii="Arial" w:eastAsia="Arial" w:hAnsi="Arial" w:cs="Arial"/>
          <w:sz w:val="24"/>
          <w:szCs w:val="24"/>
        </w:rPr>
        <w:t>these</w:t>
      </w:r>
      <w:r w:rsidR="009D5389" w:rsidRPr="00C32EE1">
        <w:rPr>
          <w:rFonts w:ascii="Arial" w:eastAsia="Arial" w:hAnsi="Arial" w:cs="Arial"/>
          <w:sz w:val="24"/>
          <w:szCs w:val="24"/>
        </w:rPr>
        <w:t xml:space="preserve"> </w:t>
      </w:r>
      <w:r w:rsidR="00C8763F" w:rsidRPr="00C32EE1">
        <w:rPr>
          <w:rFonts w:ascii="Arial" w:eastAsia="Arial" w:hAnsi="Arial" w:cs="Arial"/>
          <w:sz w:val="24"/>
          <w:szCs w:val="24"/>
        </w:rPr>
        <w:t>infected,</w:t>
      </w:r>
      <w:r w:rsidR="009D5389" w:rsidRPr="00C32EE1">
        <w:rPr>
          <w:rFonts w:ascii="Arial" w:eastAsia="Arial" w:hAnsi="Arial" w:cs="Arial"/>
          <w:sz w:val="24"/>
          <w:szCs w:val="24"/>
        </w:rPr>
        <w:t xml:space="preserve"> </w:t>
      </w:r>
      <w:r w:rsidR="00F133D5" w:rsidRPr="00C32EE1">
        <w:rPr>
          <w:rFonts w:ascii="Arial" w:eastAsia="Arial" w:hAnsi="Arial" w:cs="Arial"/>
          <w:b/>
          <w:sz w:val="24"/>
          <w:szCs w:val="24"/>
        </w:rPr>
        <w:t>516</w:t>
      </w:r>
      <w:r w:rsidR="009D5389" w:rsidRPr="00C32EE1">
        <w:rPr>
          <w:rFonts w:ascii="Arial" w:eastAsia="Arial" w:hAnsi="Arial" w:cs="Arial"/>
          <w:b/>
          <w:sz w:val="24"/>
          <w:szCs w:val="24"/>
        </w:rPr>
        <w:t xml:space="preserve"> </w:t>
      </w:r>
      <w:r w:rsidR="00C8763F" w:rsidRPr="00C32EE1">
        <w:rPr>
          <w:rFonts w:ascii="Arial" w:eastAsia="Arial" w:hAnsi="Arial" w:cs="Arial"/>
          <w:sz w:val="24"/>
          <w:szCs w:val="24"/>
        </w:rPr>
        <w:t>have</w:t>
      </w:r>
      <w:r w:rsidR="009D5389" w:rsidRPr="00C32EE1">
        <w:rPr>
          <w:rFonts w:ascii="Arial" w:eastAsia="Arial" w:hAnsi="Arial" w:cs="Arial"/>
          <w:b/>
          <w:sz w:val="24"/>
          <w:szCs w:val="24"/>
        </w:rPr>
        <w:t xml:space="preserve"> </w:t>
      </w:r>
      <w:r w:rsidR="00C8763F" w:rsidRPr="00C32EE1">
        <w:rPr>
          <w:rFonts w:ascii="Arial" w:eastAsia="Arial" w:hAnsi="Arial" w:cs="Arial"/>
          <w:b/>
          <w:sz w:val="24"/>
          <w:szCs w:val="24"/>
        </w:rPr>
        <w:t>recovered</w:t>
      </w:r>
      <w:r w:rsidR="009D5389" w:rsidRPr="00C32EE1">
        <w:rPr>
          <w:rFonts w:ascii="Arial" w:eastAsia="Arial" w:hAnsi="Arial" w:cs="Arial"/>
          <w:sz w:val="24"/>
          <w:szCs w:val="24"/>
        </w:rPr>
        <w:t xml:space="preserve"> </w:t>
      </w:r>
      <w:r w:rsidR="00C8763F" w:rsidRPr="00C32EE1">
        <w:rPr>
          <w:rFonts w:ascii="Arial" w:eastAsia="Arial" w:hAnsi="Arial" w:cs="Arial"/>
          <w:sz w:val="24"/>
          <w:szCs w:val="24"/>
        </w:rPr>
        <w:t>while</w:t>
      </w:r>
      <w:r w:rsidR="009D5389" w:rsidRPr="00C32EE1">
        <w:rPr>
          <w:rFonts w:ascii="Arial" w:eastAsia="Arial" w:hAnsi="Arial" w:cs="Arial"/>
          <w:sz w:val="24"/>
          <w:szCs w:val="24"/>
        </w:rPr>
        <w:t xml:space="preserve"> </w:t>
      </w:r>
      <w:r w:rsidR="00F133D5" w:rsidRPr="00C32EE1">
        <w:rPr>
          <w:rFonts w:ascii="Arial" w:eastAsia="Arial" w:hAnsi="Arial" w:cs="Arial"/>
          <w:b/>
          <w:sz w:val="24"/>
          <w:szCs w:val="24"/>
        </w:rPr>
        <w:t>39</w:t>
      </w:r>
      <w:r w:rsidR="00DA6400" w:rsidRPr="00C32EE1">
        <w:rPr>
          <w:rFonts w:ascii="Arial" w:eastAsia="Arial" w:hAnsi="Arial" w:cs="Arial"/>
          <w:b/>
          <w:sz w:val="24"/>
          <w:szCs w:val="24"/>
        </w:rPr>
        <w:t>7</w:t>
      </w:r>
      <w:r w:rsidR="009D5389" w:rsidRPr="00C32EE1">
        <w:rPr>
          <w:rFonts w:ascii="Arial" w:eastAsia="Arial" w:hAnsi="Arial" w:cs="Arial"/>
          <w:b/>
          <w:sz w:val="24"/>
          <w:szCs w:val="24"/>
        </w:rPr>
        <w:t xml:space="preserve"> </w:t>
      </w:r>
      <w:r w:rsidR="000157BE" w:rsidRPr="00C32EE1">
        <w:rPr>
          <w:rFonts w:ascii="Arial" w:eastAsia="Arial" w:hAnsi="Arial" w:cs="Arial"/>
          <w:b/>
          <w:sz w:val="24"/>
          <w:szCs w:val="24"/>
        </w:rPr>
        <w:t>deaths</w:t>
      </w:r>
      <w:r w:rsidR="009D5389" w:rsidRPr="00C32EE1">
        <w:rPr>
          <w:rFonts w:ascii="Arial" w:eastAsia="Arial" w:hAnsi="Arial" w:cs="Arial"/>
          <w:sz w:val="24"/>
          <w:szCs w:val="24"/>
        </w:rPr>
        <w:t xml:space="preserve"> </w:t>
      </w:r>
      <w:r w:rsidR="00C8763F" w:rsidRPr="00C32EE1">
        <w:rPr>
          <w:rFonts w:ascii="Arial" w:eastAsia="Arial" w:hAnsi="Arial" w:cs="Arial"/>
          <w:sz w:val="24"/>
          <w:szCs w:val="24"/>
        </w:rPr>
        <w:t>were</w:t>
      </w:r>
      <w:r w:rsidR="009D5389" w:rsidRPr="00C32EE1">
        <w:rPr>
          <w:rFonts w:ascii="Arial" w:eastAsia="Arial" w:hAnsi="Arial" w:cs="Arial"/>
          <w:sz w:val="24"/>
          <w:szCs w:val="24"/>
        </w:rPr>
        <w:t xml:space="preserve"> </w:t>
      </w:r>
      <w:r w:rsidR="00C8763F" w:rsidRPr="00C32EE1">
        <w:rPr>
          <w:rFonts w:ascii="Arial" w:eastAsia="Arial" w:hAnsi="Arial" w:cs="Arial"/>
          <w:sz w:val="24"/>
          <w:szCs w:val="24"/>
        </w:rPr>
        <w:t>recorded.</w:t>
      </w:r>
    </w:p>
    <w:p w:rsidR="00F40119" w:rsidRDefault="00F40119" w:rsidP="007F3318">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rsidR="006E4718" w:rsidRPr="00F40119" w:rsidRDefault="00F40119" w:rsidP="007F3318">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9D5389">
        <w:rPr>
          <w:rFonts w:ascii="Arial" w:eastAsia="Arial" w:hAnsi="Arial" w:cs="Arial"/>
          <w:i/>
          <w:color w:val="0070C0"/>
          <w:sz w:val="16"/>
          <w:szCs w:val="16"/>
        </w:rPr>
        <w:t xml:space="preserve"> </w:t>
      </w:r>
      <w:r w:rsidR="008F126C" w:rsidRPr="008F126C">
        <w:rPr>
          <w:rFonts w:ascii="Arial" w:eastAsia="Arial" w:hAnsi="Arial" w:cs="Arial"/>
          <w:i/>
          <w:color w:val="0070C0"/>
          <w:sz w:val="16"/>
          <w:szCs w:val="16"/>
        </w:rPr>
        <w:t>https://ncovtracker.doh.gov.ph/</w:t>
      </w:r>
    </w:p>
    <w:p w:rsidR="00C8763F" w:rsidRPr="00C8763F" w:rsidRDefault="00C8763F" w:rsidP="007F3318">
      <w:pPr>
        <w:widowControl/>
        <w:pBdr>
          <w:top w:val="nil"/>
          <w:left w:val="nil"/>
          <w:bottom w:val="nil"/>
          <w:right w:val="nil"/>
          <w:between w:val="nil"/>
        </w:pBdr>
        <w:spacing w:after="0" w:line="240" w:lineRule="auto"/>
        <w:contextualSpacing/>
        <w:jc w:val="right"/>
        <w:rPr>
          <w:rFonts w:ascii="Arial" w:eastAsia="Arial" w:hAnsi="Arial" w:cs="Arial"/>
          <w:color w:val="0070C0"/>
          <w:sz w:val="24"/>
          <w:szCs w:val="24"/>
        </w:rPr>
      </w:pPr>
    </w:p>
    <w:p w:rsidR="00F85877" w:rsidRPr="00D60160" w:rsidRDefault="000157BE" w:rsidP="008D4844">
      <w:pPr>
        <w:pStyle w:val="NoSpacing1"/>
        <w:numPr>
          <w:ilvl w:val="0"/>
          <w:numId w:val="8"/>
        </w:numPr>
        <w:ind w:left="426" w:hanging="437"/>
        <w:contextualSpacing/>
        <w:rPr>
          <w:rFonts w:ascii="Arial" w:hAnsi="Arial" w:cs="Arial"/>
          <w:b/>
          <w:color w:val="002060"/>
          <w:sz w:val="28"/>
        </w:rPr>
      </w:pPr>
      <w:r w:rsidRPr="00D60160">
        <w:rPr>
          <w:rFonts w:ascii="Arial" w:hAnsi="Arial" w:cs="Arial"/>
          <w:b/>
          <w:color w:val="002060"/>
          <w:sz w:val="28"/>
        </w:rPr>
        <w:t>Assistance</w:t>
      </w:r>
      <w:r w:rsidR="009D5389">
        <w:rPr>
          <w:rFonts w:ascii="Arial" w:hAnsi="Arial" w:cs="Arial"/>
          <w:b/>
          <w:color w:val="002060"/>
          <w:sz w:val="28"/>
        </w:rPr>
        <w:t xml:space="preserve"> </w:t>
      </w:r>
      <w:r w:rsidRPr="00D60160">
        <w:rPr>
          <w:rFonts w:ascii="Arial" w:hAnsi="Arial" w:cs="Arial"/>
          <w:b/>
          <w:color w:val="002060"/>
          <w:sz w:val="28"/>
        </w:rPr>
        <w:t>Provided</w:t>
      </w:r>
    </w:p>
    <w:p w:rsidR="00F85877" w:rsidRPr="00C23557" w:rsidRDefault="000157BE" w:rsidP="007F3318">
      <w:pPr>
        <w:spacing w:after="0" w:line="240" w:lineRule="auto"/>
        <w:ind w:left="426"/>
        <w:contextualSpacing/>
        <w:jc w:val="both"/>
        <w:rPr>
          <w:rFonts w:ascii="Arial" w:eastAsia="Arial" w:hAnsi="Arial" w:cs="Arial"/>
          <w:sz w:val="24"/>
          <w:szCs w:val="24"/>
        </w:rPr>
      </w:pPr>
      <w:bookmarkStart w:id="1" w:name="_heading=h.1fob9te" w:colFirst="0" w:colLast="0"/>
      <w:bookmarkEnd w:id="1"/>
      <w:r>
        <w:rPr>
          <w:rFonts w:ascii="Arial" w:eastAsia="Arial" w:hAnsi="Arial" w:cs="Arial"/>
          <w:color w:val="000000"/>
          <w:sz w:val="24"/>
          <w:szCs w:val="24"/>
        </w:rPr>
        <w:t>A</w:t>
      </w:r>
      <w:r w:rsidR="009D5389">
        <w:rPr>
          <w:rFonts w:ascii="Arial" w:eastAsia="Arial" w:hAnsi="Arial" w:cs="Arial"/>
          <w:color w:val="000000"/>
          <w:sz w:val="24"/>
          <w:szCs w:val="24"/>
        </w:rPr>
        <w:t xml:space="preserve"> </w:t>
      </w:r>
      <w:r>
        <w:rPr>
          <w:rFonts w:ascii="Arial" w:eastAsia="Arial" w:hAnsi="Arial" w:cs="Arial"/>
          <w:color w:val="000000"/>
          <w:sz w:val="24"/>
          <w:szCs w:val="24"/>
        </w:rPr>
        <w:t>total</w:t>
      </w:r>
      <w:r w:rsidR="009D5389">
        <w:rPr>
          <w:rFonts w:ascii="Arial" w:eastAsia="Arial" w:hAnsi="Arial" w:cs="Arial"/>
          <w:color w:val="000000"/>
          <w:sz w:val="24"/>
          <w:szCs w:val="24"/>
        </w:rPr>
        <w:t xml:space="preserve"> </w:t>
      </w:r>
      <w:r>
        <w:rPr>
          <w:rFonts w:ascii="Arial" w:eastAsia="Arial" w:hAnsi="Arial" w:cs="Arial"/>
          <w:color w:val="000000"/>
          <w:sz w:val="24"/>
          <w:szCs w:val="24"/>
        </w:rPr>
        <w:t>of</w:t>
      </w:r>
      <w:r w:rsidR="009D5389">
        <w:rPr>
          <w:rFonts w:ascii="Arial" w:eastAsia="Arial" w:hAnsi="Arial" w:cs="Arial"/>
          <w:color w:val="000000"/>
          <w:sz w:val="24"/>
          <w:szCs w:val="24"/>
        </w:rPr>
        <w:t xml:space="preserve"> </w:t>
      </w:r>
      <w:r>
        <w:rPr>
          <w:rFonts w:ascii="Arial" w:eastAsia="Arial" w:hAnsi="Arial" w:cs="Arial"/>
          <w:b/>
          <w:color w:val="0070C0"/>
          <w:sz w:val="24"/>
          <w:szCs w:val="24"/>
        </w:rPr>
        <w:t>₱</w:t>
      </w:r>
      <w:r w:rsidR="00947045" w:rsidRPr="00947045">
        <w:rPr>
          <w:rFonts w:ascii="Arial" w:eastAsia="Arial" w:hAnsi="Arial" w:cs="Arial"/>
          <w:b/>
          <w:color w:val="0070C0"/>
          <w:sz w:val="24"/>
          <w:szCs w:val="24"/>
        </w:rPr>
        <w:t xml:space="preserve">6,824,666,061.97 </w:t>
      </w:r>
      <w:r>
        <w:rPr>
          <w:rFonts w:ascii="Arial" w:eastAsia="Arial" w:hAnsi="Arial" w:cs="Arial"/>
          <w:color w:val="000000"/>
          <w:sz w:val="24"/>
          <w:szCs w:val="24"/>
        </w:rPr>
        <w:t>worth</w:t>
      </w:r>
      <w:r w:rsidR="009D5389">
        <w:rPr>
          <w:rFonts w:ascii="Arial" w:eastAsia="Arial" w:hAnsi="Arial" w:cs="Arial"/>
          <w:color w:val="000000"/>
          <w:sz w:val="24"/>
          <w:szCs w:val="24"/>
        </w:rPr>
        <w:t xml:space="preserve"> </w:t>
      </w:r>
      <w:r>
        <w:rPr>
          <w:rFonts w:ascii="Arial" w:eastAsia="Arial" w:hAnsi="Arial" w:cs="Arial"/>
          <w:color w:val="000000"/>
          <w:sz w:val="24"/>
          <w:szCs w:val="24"/>
        </w:rPr>
        <w:t>of</w:t>
      </w:r>
      <w:r w:rsidR="009D5389">
        <w:rPr>
          <w:rFonts w:ascii="Arial" w:eastAsia="Arial" w:hAnsi="Arial" w:cs="Arial"/>
          <w:color w:val="000000"/>
          <w:sz w:val="24"/>
          <w:szCs w:val="24"/>
        </w:rPr>
        <w:t xml:space="preserve"> </w:t>
      </w:r>
      <w:r>
        <w:rPr>
          <w:rFonts w:ascii="Arial" w:eastAsia="Arial" w:hAnsi="Arial" w:cs="Arial"/>
          <w:color w:val="000000"/>
          <w:sz w:val="24"/>
          <w:szCs w:val="24"/>
        </w:rPr>
        <w:t>assistance</w:t>
      </w:r>
      <w:r w:rsidR="009D5389">
        <w:rPr>
          <w:rFonts w:ascii="Arial" w:eastAsia="Arial" w:hAnsi="Arial" w:cs="Arial"/>
          <w:color w:val="000000"/>
          <w:sz w:val="24"/>
          <w:szCs w:val="24"/>
        </w:rPr>
        <w:t xml:space="preserve"> </w:t>
      </w:r>
      <w:r>
        <w:rPr>
          <w:rFonts w:ascii="Arial" w:eastAsia="Arial" w:hAnsi="Arial" w:cs="Arial"/>
          <w:color w:val="000000"/>
          <w:sz w:val="24"/>
          <w:szCs w:val="24"/>
        </w:rPr>
        <w:t>was</w:t>
      </w:r>
      <w:r w:rsidR="009D5389">
        <w:rPr>
          <w:rFonts w:ascii="Arial" w:eastAsia="Arial" w:hAnsi="Arial" w:cs="Arial"/>
          <w:color w:val="000000"/>
          <w:sz w:val="24"/>
          <w:szCs w:val="24"/>
        </w:rPr>
        <w:t xml:space="preserve"> </w:t>
      </w:r>
      <w:r>
        <w:rPr>
          <w:rFonts w:ascii="Arial" w:eastAsia="Arial" w:hAnsi="Arial" w:cs="Arial"/>
          <w:color w:val="000000"/>
          <w:sz w:val="24"/>
          <w:szCs w:val="24"/>
        </w:rPr>
        <w:t>provided</w:t>
      </w:r>
      <w:r w:rsidR="009D5389">
        <w:rPr>
          <w:rFonts w:ascii="Arial" w:eastAsia="Arial" w:hAnsi="Arial" w:cs="Arial"/>
          <w:color w:val="000000"/>
          <w:sz w:val="24"/>
          <w:szCs w:val="24"/>
        </w:rPr>
        <w:t xml:space="preserve"> </w:t>
      </w:r>
      <w:r>
        <w:rPr>
          <w:rFonts w:ascii="Arial" w:eastAsia="Arial" w:hAnsi="Arial" w:cs="Arial"/>
          <w:color w:val="000000"/>
          <w:sz w:val="24"/>
          <w:szCs w:val="24"/>
        </w:rPr>
        <w:t>to</w:t>
      </w:r>
      <w:r w:rsidR="009D5389">
        <w:rPr>
          <w:rFonts w:ascii="Arial" w:eastAsia="Arial" w:hAnsi="Arial" w:cs="Arial"/>
          <w:color w:val="000000"/>
          <w:sz w:val="24"/>
          <w:szCs w:val="24"/>
        </w:rPr>
        <w:t xml:space="preserve"> </w:t>
      </w:r>
      <w:r>
        <w:rPr>
          <w:rFonts w:ascii="Arial" w:eastAsia="Arial" w:hAnsi="Arial" w:cs="Arial"/>
          <w:color w:val="000000"/>
          <w:sz w:val="24"/>
          <w:szCs w:val="24"/>
        </w:rPr>
        <w:t>the</w:t>
      </w:r>
      <w:r w:rsidR="009D5389">
        <w:rPr>
          <w:rFonts w:ascii="Arial" w:eastAsia="Arial" w:hAnsi="Arial" w:cs="Arial"/>
          <w:color w:val="000000"/>
          <w:sz w:val="24"/>
          <w:szCs w:val="24"/>
        </w:rPr>
        <w:t xml:space="preserve"> </w:t>
      </w:r>
      <w:r>
        <w:rPr>
          <w:rFonts w:ascii="Arial" w:eastAsia="Arial" w:hAnsi="Arial" w:cs="Arial"/>
          <w:color w:val="000000"/>
          <w:sz w:val="24"/>
          <w:szCs w:val="24"/>
        </w:rPr>
        <w:t>families</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and</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individuals</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including</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strandees</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affected</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by</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community</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quarantine</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being</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implemented</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due</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to</w:t>
      </w:r>
      <w:r w:rsidR="009D5389">
        <w:rPr>
          <w:rFonts w:ascii="Arial" w:eastAsia="Arial" w:hAnsi="Arial" w:cs="Arial"/>
          <w:color w:val="000000"/>
          <w:sz w:val="24"/>
          <w:szCs w:val="24"/>
        </w:rPr>
        <w:t xml:space="preserve"> </w:t>
      </w:r>
      <w:r>
        <w:rPr>
          <w:rFonts w:ascii="Arial" w:eastAsia="Arial" w:hAnsi="Arial" w:cs="Arial"/>
          <w:color w:val="000000"/>
          <w:sz w:val="24"/>
          <w:szCs w:val="24"/>
        </w:rPr>
        <w:t>COVID19;</w:t>
      </w:r>
      <w:r w:rsidR="009D5389">
        <w:rPr>
          <w:rFonts w:ascii="Arial" w:eastAsia="Arial" w:hAnsi="Arial" w:cs="Arial"/>
          <w:color w:val="000000"/>
          <w:sz w:val="24"/>
          <w:szCs w:val="24"/>
        </w:rPr>
        <w:t xml:space="preserve"> </w:t>
      </w:r>
      <w:r>
        <w:rPr>
          <w:rFonts w:ascii="Arial" w:eastAsia="Arial" w:hAnsi="Arial" w:cs="Arial"/>
          <w:color w:val="000000"/>
          <w:sz w:val="24"/>
          <w:szCs w:val="24"/>
        </w:rPr>
        <w:t>of</w:t>
      </w:r>
      <w:r w:rsidR="009D5389">
        <w:rPr>
          <w:rFonts w:ascii="Arial" w:eastAsia="Arial" w:hAnsi="Arial" w:cs="Arial"/>
          <w:color w:val="000000"/>
          <w:sz w:val="24"/>
          <w:szCs w:val="24"/>
        </w:rPr>
        <w:t xml:space="preserve"> </w:t>
      </w:r>
      <w:r>
        <w:rPr>
          <w:rFonts w:ascii="Arial" w:eastAsia="Arial" w:hAnsi="Arial" w:cs="Arial"/>
          <w:color w:val="000000"/>
          <w:sz w:val="24"/>
          <w:szCs w:val="24"/>
        </w:rPr>
        <w:t>which,</w:t>
      </w:r>
      <w:r w:rsidR="009D5389">
        <w:rPr>
          <w:rFonts w:ascii="Arial" w:eastAsia="Arial" w:hAnsi="Arial" w:cs="Arial"/>
          <w:color w:val="000000"/>
          <w:sz w:val="24"/>
          <w:szCs w:val="24"/>
        </w:rPr>
        <w:t xml:space="preserve"> </w:t>
      </w:r>
      <w:r w:rsidRPr="009D5389">
        <w:rPr>
          <w:rFonts w:ascii="Arial" w:eastAsia="Arial" w:hAnsi="Arial" w:cs="Arial"/>
          <w:b/>
          <w:color w:val="0070C0"/>
          <w:sz w:val="24"/>
          <w:szCs w:val="24"/>
        </w:rPr>
        <w:t>₱</w:t>
      </w:r>
      <w:r w:rsidR="00947045" w:rsidRPr="00947045">
        <w:rPr>
          <w:rFonts w:ascii="Arial" w:eastAsia="Arial" w:hAnsi="Arial" w:cs="Arial"/>
          <w:b/>
          <w:color w:val="0070C0"/>
          <w:sz w:val="24"/>
          <w:szCs w:val="24"/>
        </w:rPr>
        <w:t xml:space="preserve">173,696,621.12 </w:t>
      </w:r>
      <w:r>
        <w:rPr>
          <w:rFonts w:ascii="Arial" w:eastAsia="Arial" w:hAnsi="Arial" w:cs="Arial"/>
          <w:sz w:val="24"/>
          <w:szCs w:val="24"/>
        </w:rPr>
        <w:t>was</w:t>
      </w:r>
      <w:r w:rsidR="009D5389">
        <w:rPr>
          <w:rFonts w:ascii="Arial" w:eastAsia="Arial" w:hAnsi="Arial" w:cs="Arial"/>
          <w:sz w:val="24"/>
          <w:szCs w:val="24"/>
        </w:rPr>
        <w:t xml:space="preserve"> </w:t>
      </w:r>
      <w:r>
        <w:rPr>
          <w:rFonts w:ascii="Arial" w:eastAsia="Arial" w:hAnsi="Arial" w:cs="Arial"/>
          <w:sz w:val="24"/>
          <w:szCs w:val="24"/>
        </w:rPr>
        <w:t>provided</w:t>
      </w:r>
      <w:r w:rsidR="009D5389">
        <w:rPr>
          <w:rFonts w:ascii="Arial" w:eastAsia="Arial" w:hAnsi="Arial" w:cs="Arial"/>
          <w:sz w:val="24"/>
          <w:szCs w:val="24"/>
        </w:rPr>
        <w:t xml:space="preserve"> </w:t>
      </w:r>
      <w:r>
        <w:rPr>
          <w:rFonts w:ascii="Arial" w:eastAsia="Arial" w:hAnsi="Arial" w:cs="Arial"/>
          <w:color w:val="000000"/>
          <w:sz w:val="24"/>
          <w:szCs w:val="24"/>
        </w:rPr>
        <w:t>by</w:t>
      </w:r>
      <w:r w:rsidR="009D5389">
        <w:rPr>
          <w:rFonts w:ascii="Arial" w:eastAsia="Arial" w:hAnsi="Arial" w:cs="Arial"/>
          <w:color w:val="000000"/>
          <w:sz w:val="24"/>
          <w:szCs w:val="24"/>
        </w:rPr>
        <w:t xml:space="preserve"> </w:t>
      </w:r>
      <w:r w:rsidRPr="00F915C8">
        <w:rPr>
          <w:rFonts w:ascii="Arial" w:eastAsia="Arial" w:hAnsi="Arial" w:cs="Arial"/>
          <w:b/>
          <w:color w:val="0070C0"/>
          <w:sz w:val="24"/>
          <w:szCs w:val="24"/>
        </w:rPr>
        <w:t>DSWD</w:t>
      </w:r>
      <w:r>
        <w:rPr>
          <w:rFonts w:ascii="Arial" w:eastAsia="Arial" w:hAnsi="Arial" w:cs="Arial"/>
          <w:sz w:val="24"/>
          <w:szCs w:val="24"/>
        </w:rPr>
        <w:t>,</w:t>
      </w:r>
      <w:r w:rsidR="009D5389">
        <w:rPr>
          <w:rFonts w:ascii="Arial" w:eastAsia="Arial" w:hAnsi="Arial" w:cs="Arial"/>
          <w:b/>
          <w:color w:val="0070C0"/>
          <w:sz w:val="24"/>
          <w:szCs w:val="24"/>
        </w:rPr>
        <w:t xml:space="preserve"> </w:t>
      </w:r>
      <w:r w:rsidRPr="00DC0BC5">
        <w:rPr>
          <w:rFonts w:ascii="Arial" w:eastAsia="Arial" w:hAnsi="Arial" w:cs="Arial"/>
          <w:b/>
          <w:color w:val="0070C0"/>
          <w:sz w:val="24"/>
          <w:szCs w:val="24"/>
        </w:rPr>
        <w:t>₱</w:t>
      </w:r>
      <w:r w:rsidR="00947045" w:rsidRPr="00947045">
        <w:rPr>
          <w:rFonts w:ascii="Arial" w:eastAsia="Arial" w:hAnsi="Arial" w:cs="Arial"/>
          <w:b/>
          <w:color w:val="0070C0"/>
          <w:sz w:val="24"/>
          <w:szCs w:val="24"/>
        </w:rPr>
        <w:t xml:space="preserve">6,539,665,711.04 </w:t>
      </w:r>
      <w:r w:rsidRPr="00C63C8D">
        <w:rPr>
          <w:rFonts w:ascii="Arial" w:eastAsia="Arial" w:hAnsi="Arial" w:cs="Arial"/>
          <w:sz w:val="24"/>
          <w:szCs w:val="24"/>
        </w:rPr>
        <w:t>from</w:t>
      </w:r>
      <w:r w:rsidR="009D5389">
        <w:rPr>
          <w:rFonts w:ascii="Arial" w:eastAsia="Arial" w:hAnsi="Arial" w:cs="Arial"/>
          <w:sz w:val="24"/>
          <w:szCs w:val="24"/>
        </w:rPr>
        <w:t xml:space="preserve"> </w:t>
      </w:r>
      <w:r w:rsidRPr="00DC0BC5">
        <w:rPr>
          <w:rFonts w:ascii="Arial" w:eastAsia="Arial" w:hAnsi="Arial" w:cs="Arial"/>
          <w:b/>
          <w:color w:val="0070C0"/>
          <w:sz w:val="24"/>
          <w:szCs w:val="24"/>
        </w:rPr>
        <w:t>LGUs</w:t>
      </w:r>
      <w:r w:rsidRPr="00C63C8D">
        <w:rPr>
          <w:rFonts w:ascii="Arial" w:eastAsia="Arial" w:hAnsi="Arial" w:cs="Arial"/>
          <w:sz w:val="24"/>
          <w:szCs w:val="24"/>
        </w:rPr>
        <w:t>,</w:t>
      </w:r>
      <w:r w:rsidR="009D5389" w:rsidRPr="00947045">
        <w:rPr>
          <w:rFonts w:ascii="Arial" w:eastAsia="Arial" w:hAnsi="Arial" w:cs="Arial"/>
          <w:sz w:val="24"/>
          <w:szCs w:val="24"/>
        </w:rPr>
        <w:t xml:space="preserve"> </w:t>
      </w:r>
      <w:r w:rsidRPr="00947045">
        <w:rPr>
          <w:rFonts w:ascii="Arial" w:eastAsia="Arial" w:hAnsi="Arial" w:cs="Arial"/>
          <w:b/>
          <w:sz w:val="24"/>
          <w:szCs w:val="24"/>
        </w:rPr>
        <w:t>₱</w:t>
      </w:r>
      <w:r w:rsidR="00716CB0" w:rsidRPr="00947045">
        <w:rPr>
          <w:rFonts w:ascii="Arial" w:eastAsia="Arial" w:hAnsi="Arial" w:cs="Arial"/>
          <w:b/>
          <w:sz w:val="24"/>
          <w:szCs w:val="24"/>
        </w:rPr>
        <w:t xml:space="preserve">84,557,176.81 </w:t>
      </w:r>
      <w:r w:rsidRPr="00947045">
        <w:rPr>
          <w:rFonts w:ascii="Arial" w:eastAsia="Arial" w:hAnsi="Arial" w:cs="Arial"/>
          <w:sz w:val="24"/>
          <w:szCs w:val="24"/>
        </w:rPr>
        <w:t>from</w:t>
      </w:r>
      <w:r w:rsidR="009D5389" w:rsidRPr="00947045">
        <w:rPr>
          <w:rFonts w:ascii="Arial" w:eastAsia="Arial" w:hAnsi="Arial" w:cs="Arial"/>
          <w:sz w:val="24"/>
          <w:szCs w:val="24"/>
        </w:rPr>
        <w:t xml:space="preserve"> </w:t>
      </w:r>
      <w:r w:rsidRPr="00947045">
        <w:rPr>
          <w:rFonts w:ascii="Arial" w:eastAsia="Arial" w:hAnsi="Arial" w:cs="Arial"/>
          <w:b/>
          <w:sz w:val="24"/>
          <w:szCs w:val="24"/>
        </w:rPr>
        <w:t>NGOs</w:t>
      </w:r>
      <w:r w:rsidR="009D5389" w:rsidRPr="00947045">
        <w:rPr>
          <w:rFonts w:ascii="Arial" w:eastAsia="Arial" w:hAnsi="Arial" w:cs="Arial"/>
          <w:sz w:val="24"/>
          <w:szCs w:val="24"/>
        </w:rPr>
        <w:t xml:space="preserve"> </w:t>
      </w:r>
      <w:r w:rsidRPr="00C63C8D">
        <w:rPr>
          <w:rFonts w:ascii="Arial" w:eastAsia="Arial" w:hAnsi="Arial" w:cs="Arial"/>
          <w:sz w:val="24"/>
          <w:szCs w:val="24"/>
        </w:rPr>
        <w:t>and</w:t>
      </w:r>
      <w:r w:rsidR="009D5389">
        <w:rPr>
          <w:rFonts w:ascii="Arial" w:eastAsia="Arial" w:hAnsi="Arial" w:cs="Arial"/>
          <w:sz w:val="24"/>
          <w:szCs w:val="24"/>
        </w:rPr>
        <w:t xml:space="preserve"> </w:t>
      </w:r>
      <w:r w:rsidRPr="00716CB0">
        <w:rPr>
          <w:rFonts w:ascii="Arial" w:eastAsia="Arial" w:hAnsi="Arial" w:cs="Arial"/>
          <w:b/>
          <w:sz w:val="24"/>
          <w:szCs w:val="24"/>
        </w:rPr>
        <w:t>₱</w:t>
      </w:r>
      <w:r w:rsidR="00BB78A8" w:rsidRPr="00716CB0">
        <w:rPr>
          <w:rFonts w:ascii="Arial" w:eastAsia="Arial" w:hAnsi="Arial" w:cs="Arial"/>
          <w:b/>
          <w:sz w:val="24"/>
          <w:szCs w:val="24"/>
        </w:rPr>
        <w:t xml:space="preserve">26,746,553.00 </w:t>
      </w:r>
      <w:r w:rsidRPr="00716CB0">
        <w:rPr>
          <w:rFonts w:ascii="Arial" w:eastAsia="Arial" w:hAnsi="Arial" w:cs="Arial"/>
          <w:sz w:val="24"/>
          <w:szCs w:val="24"/>
        </w:rPr>
        <w:t>from</w:t>
      </w:r>
      <w:r w:rsidR="009D5389" w:rsidRPr="00716CB0">
        <w:rPr>
          <w:rFonts w:ascii="Arial" w:eastAsia="Arial" w:hAnsi="Arial" w:cs="Arial"/>
          <w:sz w:val="24"/>
          <w:szCs w:val="24"/>
        </w:rPr>
        <w:t xml:space="preserve"> </w:t>
      </w:r>
      <w:r w:rsidRPr="00716CB0">
        <w:rPr>
          <w:rFonts w:ascii="Arial" w:eastAsia="Arial" w:hAnsi="Arial" w:cs="Arial"/>
          <w:b/>
          <w:sz w:val="24"/>
          <w:szCs w:val="24"/>
        </w:rPr>
        <w:t>Private</w:t>
      </w:r>
      <w:r w:rsidR="009D5389" w:rsidRPr="00716CB0">
        <w:rPr>
          <w:rFonts w:ascii="Arial" w:eastAsia="Arial" w:hAnsi="Arial" w:cs="Arial"/>
          <w:b/>
          <w:sz w:val="24"/>
          <w:szCs w:val="24"/>
        </w:rPr>
        <w:t xml:space="preserve"> </w:t>
      </w:r>
      <w:r w:rsidRPr="00947045">
        <w:rPr>
          <w:rFonts w:ascii="Arial" w:eastAsia="Arial" w:hAnsi="Arial" w:cs="Arial"/>
          <w:b/>
          <w:sz w:val="24"/>
          <w:szCs w:val="24"/>
        </w:rPr>
        <w:t>Partners</w:t>
      </w:r>
      <w:r w:rsidR="009D5389" w:rsidRPr="00BB78A8">
        <w:rPr>
          <w:rFonts w:ascii="Arial" w:eastAsia="Arial" w:hAnsi="Arial" w:cs="Arial"/>
          <w:b/>
          <w:color w:val="0070C0"/>
          <w:sz w:val="20"/>
          <w:szCs w:val="20"/>
        </w:rPr>
        <w:t xml:space="preserve"> </w:t>
      </w:r>
      <w:r w:rsidRPr="00C23557">
        <w:rPr>
          <w:rFonts w:ascii="Arial" w:eastAsia="Arial" w:hAnsi="Arial" w:cs="Arial"/>
          <w:sz w:val="24"/>
          <w:szCs w:val="24"/>
        </w:rPr>
        <w:t>(see</w:t>
      </w:r>
      <w:r w:rsidR="009D5389">
        <w:rPr>
          <w:rFonts w:ascii="Arial" w:eastAsia="Arial" w:hAnsi="Arial" w:cs="Arial"/>
          <w:sz w:val="24"/>
          <w:szCs w:val="24"/>
        </w:rPr>
        <w:t xml:space="preserve"> </w:t>
      </w:r>
      <w:r w:rsidRPr="00C23557">
        <w:rPr>
          <w:rFonts w:ascii="Arial" w:eastAsia="Arial" w:hAnsi="Arial" w:cs="Arial"/>
          <w:sz w:val="24"/>
          <w:szCs w:val="24"/>
        </w:rPr>
        <w:t>Table</w:t>
      </w:r>
      <w:r w:rsidR="009D5389">
        <w:rPr>
          <w:rFonts w:ascii="Arial" w:eastAsia="Arial" w:hAnsi="Arial" w:cs="Arial"/>
          <w:sz w:val="24"/>
          <w:szCs w:val="24"/>
        </w:rPr>
        <w:t xml:space="preserve"> </w:t>
      </w:r>
      <w:r w:rsidRPr="00C23557">
        <w:rPr>
          <w:rFonts w:ascii="Arial" w:eastAsia="Arial" w:hAnsi="Arial" w:cs="Arial"/>
          <w:sz w:val="24"/>
          <w:szCs w:val="24"/>
        </w:rPr>
        <w:t>1).</w:t>
      </w:r>
      <w:r w:rsidR="009D5389">
        <w:rPr>
          <w:rFonts w:ascii="Arial" w:eastAsia="Arial" w:hAnsi="Arial" w:cs="Arial"/>
          <w:sz w:val="24"/>
          <w:szCs w:val="24"/>
        </w:rPr>
        <w:t xml:space="preserve"> </w:t>
      </w:r>
    </w:p>
    <w:p w:rsidR="00021B04" w:rsidRDefault="00021B04" w:rsidP="00021B04">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rsidR="00021B04" w:rsidRDefault="00021B04" w:rsidP="00021B04">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4781" w:type="pct"/>
        <w:tblInd w:w="421" w:type="dxa"/>
        <w:tblCellMar>
          <w:left w:w="0" w:type="dxa"/>
          <w:right w:w="0" w:type="dxa"/>
        </w:tblCellMar>
        <w:tblLook w:val="04A0" w:firstRow="1" w:lastRow="0" w:firstColumn="1" w:lastColumn="0" w:noHBand="0" w:noVBand="1"/>
      </w:tblPr>
      <w:tblGrid>
        <w:gridCol w:w="109"/>
        <w:gridCol w:w="1716"/>
        <w:gridCol w:w="1574"/>
        <w:gridCol w:w="1416"/>
        <w:gridCol w:w="1485"/>
        <w:gridCol w:w="1369"/>
        <w:gridCol w:w="1647"/>
      </w:tblGrid>
      <w:tr w:rsidR="00947045" w:rsidRPr="00947045" w:rsidTr="00947045">
        <w:trPr>
          <w:trHeight w:val="56"/>
          <w:tblHeader/>
        </w:trPr>
        <w:tc>
          <w:tcPr>
            <w:tcW w:w="979"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rsidR="00947045" w:rsidRPr="00947045" w:rsidRDefault="00947045" w:rsidP="00947045">
            <w:pPr>
              <w:spacing w:after="0" w:line="240" w:lineRule="auto"/>
              <w:ind w:right="57"/>
              <w:contextualSpacing/>
              <w:jc w:val="center"/>
              <w:rPr>
                <w:rFonts w:ascii="Arial Narrow" w:hAnsi="Arial Narrow"/>
                <w:b/>
                <w:bCs/>
                <w:color w:val="000000"/>
                <w:sz w:val="20"/>
                <w:szCs w:val="20"/>
              </w:rPr>
            </w:pPr>
            <w:r w:rsidRPr="00947045">
              <w:rPr>
                <w:rFonts w:ascii="Arial Narrow" w:hAnsi="Arial Narrow"/>
                <w:b/>
                <w:bCs/>
                <w:color w:val="000000"/>
                <w:sz w:val="20"/>
                <w:szCs w:val="20"/>
              </w:rPr>
              <w:t xml:space="preserve">REGION / PROVINCE / MUNICIPALITY </w:t>
            </w:r>
          </w:p>
        </w:tc>
        <w:tc>
          <w:tcPr>
            <w:tcW w:w="4021"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rsidR="00947045" w:rsidRPr="00947045" w:rsidRDefault="00947045" w:rsidP="00947045">
            <w:pPr>
              <w:spacing w:after="0" w:line="240" w:lineRule="auto"/>
              <w:ind w:right="57"/>
              <w:contextualSpacing/>
              <w:jc w:val="center"/>
              <w:rPr>
                <w:rFonts w:ascii="Arial Narrow" w:hAnsi="Arial Narrow"/>
                <w:b/>
                <w:bCs/>
                <w:color w:val="000000"/>
                <w:sz w:val="20"/>
                <w:szCs w:val="20"/>
              </w:rPr>
            </w:pPr>
            <w:r w:rsidRPr="00947045">
              <w:rPr>
                <w:rFonts w:ascii="Arial Narrow" w:hAnsi="Arial Narrow"/>
                <w:b/>
                <w:bCs/>
                <w:color w:val="000000"/>
                <w:sz w:val="20"/>
                <w:szCs w:val="20"/>
              </w:rPr>
              <w:t xml:space="preserve"> COST OF ASSISTANCE </w:t>
            </w:r>
          </w:p>
        </w:tc>
      </w:tr>
      <w:tr w:rsidR="00947045" w:rsidRPr="00947045" w:rsidTr="00947045">
        <w:trPr>
          <w:trHeight w:val="20"/>
          <w:tblHeader/>
        </w:trPr>
        <w:tc>
          <w:tcPr>
            <w:tcW w:w="979" w:type="pct"/>
            <w:gridSpan w:val="2"/>
            <w:vMerge/>
            <w:tcBorders>
              <w:top w:val="single" w:sz="4" w:space="0" w:color="auto"/>
              <w:left w:val="single" w:sz="4" w:space="0" w:color="auto"/>
              <w:bottom w:val="single" w:sz="4" w:space="0" w:color="auto"/>
              <w:right w:val="single" w:sz="4" w:space="0" w:color="auto"/>
            </w:tcBorders>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p>
        </w:tc>
        <w:tc>
          <w:tcPr>
            <w:tcW w:w="845"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947045" w:rsidRPr="00947045" w:rsidRDefault="00947045" w:rsidP="00947045">
            <w:pPr>
              <w:spacing w:after="0" w:line="240" w:lineRule="auto"/>
              <w:ind w:right="57"/>
              <w:contextualSpacing/>
              <w:jc w:val="center"/>
              <w:rPr>
                <w:rFonts w:ascii="Arial Narrow" w:hAnsi="Arial Narrow"/>
                <w:b/>
                <w:bCs/>
                <w:color w:val="000000"/>
                <w:sz w:val="20"/>
                <w:szCs w:val="20"/>
              </w:rPr>
            </w:pPr>
            <w:r w:rsidRPr="00947045">
              <w:rPr>
                <w:rFonts w:ascii="Arial Narrow" w:hAnsi="Arial Narrow"/>
                <w:b/>
                <w:bCs/>
                <w:color w:val="000000"/>
                <w:sz w:val="20"/>
                <w:szCs w:val="20"/>
              </w:rPr>
              <w:t xml:space="preserve"> DSWD </w:t>
            </w:r>
          </w:p>
        </w:tc>
        <w:tc>
          <w:tcPr>
            <w:tcW w:w="760"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947045" w:rsidRPr="00947045" w:rsidRDefault="00947045" w:rsidP="00947045">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LGUs</w:t>
            </w:r>
          </w:p>
        </w:tc>
        <w:tc>
          <w:tcPr>
            <w:tcW w:w="797"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947045" w:rsidRPr="00947045" w:rsidRDefault="00947045" w:rsidP="00947045">
            <w:pPr>
              <w:spacing w:after="0" w:line="240" w:lineRule="auto"/>
              <w:ind w:right="57"/>
              <w:contextualSpacing/>
              <w:jc w:val="center"/>
              <w:rPr>
                <w:rFonts w:ascii="Arial Narrow" w:hAnsi="Arial Narrow"/>
                <w:b/>
                <w:bCs/>
                <w:color w:val="000000"/>
                <w:sz w:val="20"/>
                <w:szCs w:val="20"/>
              </w:rPr>
            </w:pPr>
            <w:r w:rsidRPr="00947045">
              <w:rPr>
                <w:rFonts w:ascii="Arial Narrow" w:hAnsi="Arial Narrow"/>
                <w:b/>
                <w:bCs/>
                <w:color w:val="000000"/>
                <w:sz w:val="20"/>
                <w:szCs w:val="20"/>
              </w:rPr>
              <w:t xml:space="preserve"> NGOs </w:t>
            </w:r>
          </w:p>
        </w:tc>
        <w:tc>
          <w:tcPr>
            <w:tcW w:w="735"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947045" w:rsidRPr="00947045" w:rsidRDefault="00947045" w:rsidP="00947045">
            <w:pPr>
              <w:spacing w:after="0" w:line="240" w:lineRule="auto"/>
              <w:ind w:right="57"/>
              <w:contextualSpacing/>
              <w:jc w:val="center"/>
              <w:rPr>
                <w:rFonts w:ascii="Arial Narrow" w:hAnsi="Arial Narrow"/>
                <w:b/>
                <w:bCs/>
                <w:color w:val="000000"/>
                <w:sz w:val="20"/>
                <w:szCs w:val="20"/>
              </w:rPr>
            </w:pPr>
            <w:r w:rsidRPr="00947045">
              <w:rPr>
                <w:rFonts w:ascii="Arial Narrow" w:hAnsi="Arial Narrow"/>
                <w:b/>
                <w:bCs/>
                <w:color w:val="000000"/>
                <w:sz w:val="20"/>
                <w:szCs w:val="20"/>
              </w:rPr>
              <w:t xml:space="preserve"> OTHERS </w:t>
            </w:r>
          </w:p>
        </w:tc>
        <w:tc>
          <w:tcPr>
            <w:tcW w:w="884"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947045" w:rsidRPr="00947045" w:rsidRDefault="00947045" w:rsidP="00947045">
            <w:pPr>
              <w:spacing w:after="0" w:line="240" w:lineRule="auto"/>
              <w:ind w:right="57"/>
              <w:contextualSpacing/>
              <w:jc w:val="center"/>
              <w:rPr>
                <w:rFonts w:ascii="Arial Narrow" w:hAnsi="Arial Narrow"/>
                <w:b/>
                <w:bCs/>
                <w:color w:val="000000"/>
                <w:sz w:val="20"/>
                <w:szCs w:val="20"/>
              </w:rPr>
            </w:pPr>
            <w:r w:rsidRPr="00947045">
              <w:rPr>
                <w:rFonts w:ascii="Arial Narrow" w:hAnsi="Arial Narrow"/>
                <w:b/>
                <w:bCs/>
                <w:color w:val="000000"/>
                <w:sz w:val="20"/>
                <w:szCs w:val="20"/>
              </w:rPr>
              <w:t xml:space="preserve"> GRAND TOTAL </w:t>
            </w:r>
          </w:p>
        </w:tc>
      </w:tr>
      <w:tr w:rsidR="00947045" w:rsidRPr="00947045" w:rsidTr="00947045">
        <w:trPr>
          <w:trHeight w:val="20"/>
        </w:trPr>
        <w:tc>
          <w:tcPr>
            <w:tcW w:w="979"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rsidR="00947045" w:rsidRPr="00947045" w:rsidRDefault="00947045" w:rsidP="00947045">
            <w:pPr>
              <w:spacing w:after="0" w:line="240" w:lineRule="auto"/>
              <w:ind w:right="57"/>
              <w:contextualSpacing/>
              <w:jc w:val="center"/>
              <w:rPr>
                <w:rFonts w:ascii="Arial Narrow" w:hAnsi="Arial Narrow"/>
                <w:b/>
                <w:bCs/>
                <w:color w:val="000000"/>
                <w:sz w:val="20"/>
                <w:szCs w:val="20"/>
              </w:rPr>
            </w:pPr>
            <w:r w:rsidRPr="00947045">
              <w:rPr>
                <w:rFonts w:ascii="Arial Narrow" w:hAnsi="Arial Narrow"/>
                <w:b/>
                <w:bCs/>
                <w:color w:val="000000"/>
                <w:sz w:val="20"/>
                <w:szCs w:val="20"/>
              </w:rPr>
              <w:t>GRAND TOTAL</w:t>
            </w:r>
          </w:p>
        </w:tc>
        <w:tc>
          <w:tcPr>
            <w:tcW w:w="845" w:type="pct"/>
            <w:tcBorders>
              <w:top w:val="single" w:sz="4" w:space="0" w:color="auto"/>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173,696,621.12 </w:t>
            </w:r>
          </w:p>
        </w:tc>
        <w:tc>
          <w:tcPr>
            <w:tcW w:w="760" w:type="pct"/>
            <w:tcBorders>
              <w:top w:val="single" w:sz="4" w:space="0" w:color="auto"/>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6,539,665,711.04 </w:t>
            </w:r>
          </w:p>
        </w:tc>
        <w:tc>
          <w:tcPr>
            <w:tcW w:w="797" w:type="pct"/>
            <w:tcBorders>
              <w:top w:val="single" w:sz="4" w:space="0" w:color="auto"/>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84,557,176.81 </w:t>
            </w:r>
          </w:p>
        </w:tc>
        <w:tc>
          <w:tcPr>
            <w:tcW w:w="735" w:type="pct"/>
            <w:tcBorders>
              <w:top w:val="single" w:sz="4" w:space="0" w:color="auto"/>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26,746,553.00 </w:t>
            </w:r>
          </w:p>
        </w:tc>
        <w:tc>
          <w:tcPr>
            <w:tcW w:w="884" w:type="pct"/>
            <w:tcBorders>
              <w:top w:val="single" w:sz="4" w:space="0" w:color="auto"/>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6,824,666,061.97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NCR</w:t>
            </w:r>
          </w:p>
        </w:tc>
        <w:tc>
          <w:tcPr>
            <w:tcW w:w="84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52,883,120.00 </w:t>
            </w:r>
          </w:p>
        </w:tc>
        <w:tc>
          <w:tcPr>
            <w:tcW w:w="760"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1,243,851,942.97 </w:t>
            </w:r>
          </w:p>
        </w:tc>
        <w:tc>
          <w:tcPr>
            <w:tcW w:w="797"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71,565,000.00 </w:t>
            </w:r>
          </w:p>
        </w:tc>
        <w:tc>
          <w:tcPr>
            <w:tcW w:w="73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1,368,300,062.97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firstLine="141"/>
              <w:contextualSpacing/>
              <w:rPr>
                <w:rFonts w:ascii="Arial Narrow" w:hAnsi="Arial Narrow"/>
                <w:i/>
                <w:iCs/>
                <w:color w:val="000000"/>
                <w:sz w:val="20"/>
                <w:szCs w:val="20"/>
              </w:rPr>
            </w:pPr>
            <w:r w:rsidRPr="00947045">
              <w:rPr>
                <w:rFonts w:ascii="Arial Narrow" w:hAnsi="Arial Narrow"/>
                <w:i/>
                <w:iCs/>
                <w:color w:val="000000"/>
                <w:sz w:val="20"/>
                <w:szCs w:val="20"/>
              </w:rPr>
              <w:t>Caloocan City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3,788,000.00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200,000,000.00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42,100,000.00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245,888,000.00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firstLine="141"/>
              <w:contextualSpacing/>
              <w:rPr>
                <w:rFonts w:ascii="Arial Narrow" w:hAnsi="Arial Narrow"/>
                <w:i/>
                <w:iCs/>
                <w:color w:val="000000"/>
                <w:sz w:val="20"/>
                <w:szCs w:val="20"/>
              </w:rPr>
            </w:pPr>
            <w:r w:rsidRPr="00947045">
              <w:rPr>
                <w:rFonts w:ascii="Arial Narrow" w:hAnsi="Arial Narrow"/>
                <w:i/>
                <w:iCs/>
                <w:color w:val="000000"/>
                <w:sz w:val="20"/>
                <w:szCs w:val="20"/>
              </w:rPr>
              <w:t>Las Pinas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1,800,000.00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41,838,500.00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43,638,500.00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firstLine="141"/>
              <w:contextualSpacing/>
              <w:rPr>
                <w:rFonts w:ascii="Arial Narrow" w:hAnsi="Arial Narrow"/>
                <w:i/>
                <w:iCs/>
                <w:color w:val="000000"/>
                <w:sz w:val="20"/>
                <w:szCs w:val="20"/>
              </w:rPr>
            </w:pPr>
            <w:r w:rsidRPr="00947045">
              <w:rPr>
                <w:rFonts w:ascii="Arial Narrow" w:hAnsi="Arial Narrow"/>
                <w:i/>
                <w:iCs/>
                <w:color w:val="000000"/>
                <w:sz w:val="20"/>
                <w:szCs w:val="20"/>
              </w:rPr>
              <w:t>Makati City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1,440,000.00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30,306,750.00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31,746,750.00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firstLine="141"/>
              <w:contextualSpacing/>
              <w:rPr>
                <w:rFonts w:ascii="Arial Narrow" w:hAnsi="Arial Narrow"/>
                <w:i/>
                <w:iCs/>
                <w:color w:val="000000"/>
                <w:sz w:val="20"/>
                <w:szCs w:val="20"/>
              </w:rPr>
            </w:pPr>
            <w:r w:rsidRPr="00947045">
              <w:rPr>
                <w:rFonts w:ascii="Arial Narrow" w:hAnsi="Arial Narrow"/>
                <w:i/>
                <w:iCs/>
                <w:color w:val="000000"/>
                <w:sz w:val="20"/>
                <w:szCs w:val="20"/>
              </w:rPr>
              <w:t>Malabon City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3,271,500.00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1,543,580.00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15,000,000.00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19,815,080.00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firstLine="141"/>
              <w:contextualSpacing/>
              <w:rPr>
                <w:rFonts w:ascii="Arial Narrow" w:hAnsi="Arial Narrow"/>
                <w:i/>
                <w:iCs/>
                <w:color w:val="000000"/>
                <w:sz w:val="20"/>
                <w:szCs w:val="20"/>
              </w:rPr>
            </w:pPr>
            <w:r w:rsidRPr="00947045">
              <w:rPr>
                <w:rFonts w:ascii="Arial Narrow" w:hAnsi="Arial Narrow"/>
                <w:i/>
                <w:iCs/>
                <w:color w:val="000000"/>
                <w:sz w:val="20"/>
                <w:szCs w:val="20"/>
              </w:rPr>
              <w:t>Mandaluyong City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3,072,000.00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67,512,250.00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70,584,250.00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firstLine="141"/>
              <w:contextualSpacing/>
              <w:rPr>
                <w:rFonts w:ascii="Arial Narrow" w:hAnsi="Arial Narrow"/>
                <w:i/>
                <w:iCs/>
                <w:color w:val="000000"/>
                <w:sz w:val="20"/>
                <w:szCs w:val="20"/>
              </w:rPr>
            </w:pPr>
            <w:r w:rsidRPr="00947045">
              <w:rPr>
                <w:rFonts w:ascii="Arial Narrow" w:hAnsi="Arial Narrow"/>
                <w:i/>
                <w:iCs/>
                <w:color w:val="000000"/>
                <w:sz w:val="20"/>
                <w:szCs w:val="20"/>
              </w:rPr>
              <w:t>Manila City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6,258,000.00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850,000.00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7,108,000.00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firstLine="141"/>
              <w:contextualSpacing/>
              <w:rPr>
                <w:rFonts w:ascii="Arial Narrow" w:hAnsi="Arial Narrow"/>
                <w:i/>
                <w:iCs/>
                <w:color w:val="000000"/>
                <w:sz w:val="20"/>
                <w:szCs w:val="20"/>
              </w:rPr>
            </w:pPr>
            <w:r w:rsidRPr="00947045">
              <w:rPr>
                <w:rFonts w:ascii="Arial Narrow" w:hAnsi="Arial Narrow"/>
                <w:i/>
                <w:iCs/>
                <w:color w:val="000000"/>
                <w:sz w:val="20"/>
                <w:szCs w:val="20"/>
              </w:rPr>
              <w:t>Marikina city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3,194,000.00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1,032,500.00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4,226,500.00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firstLine="141"/>
              <w:contextualSpacing/>
              <w:rPr>
                <w:rFonts w:ascii="Arial Narrow" w:hAnsi="Arial Narrow"/>
                <w:i/>
                <w:iCs/>
                <w:color w:val="000000"/>
                <w:sz w:val="20"/>
                <w:szCs w:val="20"/>
              </w:rPr>
            </w:pPr>
            <w:r w:rsidRPr="00947045">
              <w:rPr>
                <w:rFonts w:ascii="Arial Narrow" w:hAnsi="Arial Narrow"/>
                <w:i/>
                <w:iCs/>
                <w:color w:val="000000"/>
                <w:sz w:val="20"/>
                <w:szCs w:val="20"/>
              </w:rPr>
              <w:t>Muntinlupa City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2,881,000.00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108,868,510.00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111,749,510.00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firstLine="141"/>
              <w:contextualSpacing/>
              <w:rPr>
                <w:rFonts w:ascii="Arial Narrow" w:hAnsi="Arial Narrow"/>
                <w:i/>
                <w:iCs/>
                <w:color w:val="000000"/>
                <w:sz w:val="20"/>
                <w:szCs w:val="20"/>
              </w:rPr>
            </w:pPr>
            <w:r w:rsidRPr="00947045">
              <w:rPr>
                <w:rFonts w:ascii="Arial Narrow" w:hAnsi="Arial Narrow"/>
                <w:i/>
                <w:iCs/>
                <w:color w:val="000000"/>
                <w:sz w:val="20"/>
                <w:szCs w:val="20"/>
              </w:rPr>
              <w:t>Navotas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1,980,000.00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44,000,000.00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11,915,000.00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57,895,000.00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firstLine="141"/>
              <w:contextualSpacing/>
              <w:rPr>
                <w:rFonts w:ascii="Arial Narrow" w:hAnsi="Arial Narrow"/>
                <w:i/>
                <w:iCs/>
                <w:color w:val="000000"/>
                <w:sz w:val="20"/>
                <w:szCs w:val="20"/>
              </w:rPr>
            </w:pPr>
            <w:r w:rsidRPr="00947045">
              <w:rPr>
                <w:rFonts w:ascii="Arial Narrow" w:hAnsi="Arial Narrow"/>
                <w:i/>
                <w:iCs/>
                <w:color w:val="000000"/>
                <w:sz w:val="20"/>
                <w:szCs w:val="20"/>
              </w:rPr>
              <w:t>Paranaque City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3,270,000.00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260,976,452.97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264,246,452.97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firstLine="141"/>
              <w:contextualSpacing/>
              <w:rPr>
                <w:rFonts w:ascii="Arial Narrow" w:hAnsi="Arial Narrow"/>
                <w:i/>
                <w:iCs/>
                <w:color w:val="000000"/>
                <w:sz w:val="20"/>
                <w:szCs w:val="20"/>
              </w:rPr>
            </w:pPr>
            <w:r w:rsidRPr="00947045">
              <w:rPr>
                <w:rFonts w:ascii="Arial Narrow" w:hAnsi="Arial Narrow"/>
                <w:i/>
                <w:iCs/>
                <w:color w:val="000000"/>
                <w:sz w:val="20"/>
                <w:szCs w:val="20"/>
              </w:rPr>
              <w:t>Pasay City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2,890,000.00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850,000.00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3,740,000.00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firstLine="141"/>
              <w:contextualSpacing/>
              <w:rPr>
                <w:rFonts w:ascii="Arial Narrow" w:hAnsi="Arial Narrow"/>
                <w:i/>
                <w:iCs/>
                <w:color w:val="000000"/>
                <w:sz w:val="20"/>
                <w:szCs w:val="20"/>
              </w:rPr>
            </w:pPr>
            <w:r w:rsidRPr="00947045">
              <w:rPr>
                <w:rFonts w:ascii="Arial Narrow" w:hAnsi="Arial Narrow"/>
                <w:i/>
                <w:iCs/>
                <w:color w:val="000000"/>
                <w:sz w:val="20"/>
                <w:szCs w:val="20"/>
              </w:rPr>
              <w:t>Pasig City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2,220,000.00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260,000,000.00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262,220,000.00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firstLine="141"/>
              <w:contextualSpacing/>
              <w:rPr>
                <w:rFonts w:ascii="Arial Narrow" w:hAnsi="Arial Narrow"/>
                <w:i/>
                <w:iCs/>
                <w:color w:val="000000"/>
                <w:sz w:val="20"/>
                <w:szCs w:val="20"/>
              </w:rPr>
            </w:pPr>
            <w:r w:rsidRPr="00947045">
              <w:rPr>
                <w:rFonts w:ascii="Arial Narrow" w:hAnsi="Arial Narrow"/>
                <w:i/>
                <w:iCs/>
                <w:color w:val="000000"/>
                <w:sz w:val="20"/>
                <w:szCs w:val="20"/>
              </w:rPr>
              <w:t xml:space="preserve">Pateros </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1,868,000.00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11,816,400.00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13,684,400.00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firstLine="141"/>
              <w:contextualSpacing/>
              <w:rPr>
                <w:rFonts w:ascii="Arial Narrow" w:hAnsi="Arial Narrow"/>
                <w:i/>
                <w:iCs/>
                <w:color w:val="000000"/>
                <w:sz w:val="20"/>
                <w:szCs w:val="20"/>
              </w:rPr>
            </w:pPr>
            <w:r w:rsidRPr="00947045">
              <w:rPr>
                <w:rFonts w:ascii="Arial Narrow" w:hAnsi="Arial Narrow"/>
                <w:i/>
                <w:iCs/>
                <w:color w:val="000000"/>
                <w:sz w:val="20"/>
                <w:szCs w:val="20"/>
              </w:rPr>
              <w:t>Taguig City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4,654,120.00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165,000,000.00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169,654,120.00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firstLine="141"/>
              <w:contextualSpacing/>
              <w:rPr>
                <w:rFonts w:ascii="Arial Narrow" w:hAnsi="Arial Narrow"/>
                <w:i/>
                <w:iCs/>
                <w:color w:val="000000"/>
                <w:sz w:val="20"/>
                <w:szCs w:val="20"/>
              </w:rPr>
            </w:pPr>
            <w:r w:rsidRPr="00947045">
              <w:rPr>
                <w:rFonts w:ascii="Arial Narrow" w:hAnsi="Arial Narrow"/>
                <w:i/>
                <w:iCs/>
                <w:color w:val="000000"/>
                <w:sz w:val="20"/>
                <w:szCs w:val="20"/>
              </w:rPr>
              <w:t>Quezon City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5,150,500.00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850,000.00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6,000,500.00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firstLine="141"/>
              <w:contextualSpacing/>
              <w:rPr>
                <w:rFonts w:ascii="Arial Narrow" w:hAnsi="Arial Narrow"/>
                <w:i/>
                <w:iCs/>
                <w:color w:val="000000"/>
                <w:sz w:val="20"/>
                <w:szCs w:val="20"/>
              </w:rPr>
            </w:pPr>
            <w:r w:rsidRPr="00947045">
              <w:rPr>
                <w:rFonts w:ascii="Arial Narrow" w:hAnsi="Arial Narrow"/>
                <w:i/>
                <w:iCs/>
                <w:color w:val="000000"/>
                <w:sz w:val="20"/>
                <w:szCs w:val="20"/>
              </w:rPr>
              <w:t>San Juan City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1,443,000.00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18,000,000.00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19,443,000.00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firstLine="141"/>
              <w:contextualSpacing/>
              <w:rPr>
                <w:rFonts w:ascii="Arial Narrow" w:hAnsi="Arial Narrow"/>
                <w:i/>
                <w:iCs/>
                <w:color w:val="000000"/>
                <w:sz w:val="20"/>
                <w:szCs w:val="20"/>
              </w:rPr>
            </w:pPr>
            <w:r w:rsidRPr="00947045">
              <w:rPr>
                <w:rFonts w:ascii="Arial Narrow" w:hAnsi="Arial Narrow"/>
                <w:i/>
                <w:iCs/>
                <w:color w:val="000000"/>
                <w:sz w:val="20"/>
                <w:szCs w:val="20"/>
              </w:rPr>
              <w:t>Valenzuela City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3,703,000.00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32,957,000.00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36,660,000.00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REGION I</w:t>
            </w:r>
          </w:p>
        </w:tc>
        <w:tc>
          <w:tcPr>
            <w:tcW w:w="84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13,930,900.00 </w:t>
            </w:r>
          </w:p>
        </w:tc>
        <w:tc>
          <w:tcPr>
            <w:tcW w:w="760"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395,007,773.72 </w:t>
            </w:r>
          </w:p>
        </w:tc>
        <w:tc>
          <w:tcPr>
            <w:tcW w:w="797"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231,740.03 </w:t>
            </w:r>
          </w:p>
        </w:tc>
        <w:tc>
          <w:tcPr>
            <w:tcW w:w="73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20,808,156.56 </w:t>
            </w:r>
          </w:p>
        </w:tc>
        <w:tc>
          <w:tcPr>
            <w:tcW w:w="884"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429,978,570.31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Ilocos Norte</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3,771,400.00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59,598,973.00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4,000.00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63,374,373.00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Adams</w:t>
            </w:r>
          </w:p>
        </w:tc>
        <w:tc>
          <w:tcPr>
            <w:tcW w:w="84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705,230.00</w:t>
            </w:r>
          </w:p>
        </w:tc>
        <w:tc>
          <w:tcPr>
            <w:tcW w:w="797"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73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884"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848,543.20</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Bacarra</w:t>
            </w:r>
          </w:p>
        </w:tc>
        <w:tc>
          <w:tcPr>
            <w:tcW w:w="84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7,264,250.00</w:t>
            </w:r>
          </w:p>
        </w:tc>
        <w:tc>
          <w:tcPr>
            <w:tcW w:w="797"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73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884"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7,407,563.20</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Badoc</w:t>
            </w:r>
          </w:p>
        </w:tc>
        <w:tc>
          <w:tcPr>
            <w:tcW w:w="84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7,820,000.00</w:t>
            </w:r>
          </w:p>
        </w:tc>
        <w:tc>
          <w:tcPr>
            <w:tcW w:w="797"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73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884"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7,963,313.20</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Bangui</w:t>
            </w:r>
          </w:p>
        </w:tc>
        <w:tc>
          <w:tcPr>
            <w:tcW w:w="84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1,830,600.00</w:t>
            </w:r>
          </w:p>
        </w:tc>
        <w:tc>
          <w:tcPr>
            <w:tcW w:w="797"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73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884"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1,973,913.20</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Banna (Espiritu)</w:t>
            </w:r>
          </w:p>
        </w:tc>
        <w:tc>
          <w:tcPr>
            <w:tcW w:w="84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1,823,550.00</w:t>
            </w:r>
          </w:p>
        </w:tc>
        <w:tc>
          <w:tcPr>
            <w:tcW w:w="797"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73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884"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1,966,863.20</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BATAC</w:t>
            </w:r>
          </w:p>
        </w:tc>
        <w:tc>
          <w:tcPr>
            <w:tcW w:w="84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4,700,250.00</w:t>
            </w:r>
          </w:p>
        </w:tc>
        <w:tc>
          <w:tcPr>
            <w:tcW w:w="797"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73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884"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5,077,390.00</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Burgos</w:t>
            </w:r>
          </w:p>
        </w:tc>
        <w:tc>
          <w:tcPr>
            <w:tcW w:w="84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971,160.00</w:t>
            </w:r>
          </w:p>
        </w:tc>
        <w:tc>
          <w:tcPr>
            <w:tcW w:w="797"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73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884"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1,114,473.20</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Carasi</w:t>
            </w:r>
          </w:p>
        </w:tc>
        <w:tc>
          <w:tcPr>
            <w:tcW w:w="84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318,288.00</w:t>
            </w:r>
          </w:p>
        </w:tc>
        <w:tc>
          <w:tcPr>
            <w:tcW w:w="797"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4000</w:t>
            </w:r>
          </w:p>
        </w:tc>
        <w:tc>
          <w:tcPr>
            <w:tcW w:w="73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884"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465,601.20</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Currimao</w:t>
            </w:r>
          </w:p>
        </w:tc>
        <w:tc>
          <w:tcPr>
            <w:tcW w:w="84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630000</w:t>
            </w:r>
          </w:p>
        </w:tc>
        <w:tc>
          <w:tcPr>
            <w:tcW w:w="797"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73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884"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773313</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Dingras</w:t>
            </w:r>
          </w:p>
        </w:tc>
        <w:tc>
          <w:tcPr>
            <w:tcW w:w="84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4,709,100.00</w:t>
            </w:r>
          </w:p>
        </w:tc>
        <w:tc>
          <w:tcPr>
            <w:tcW w:w="797"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73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884"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4,852,413.20</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Dumalneg</w:t>
            </w:r>
          </w:p>
        </w:tc>
        <w:tc>
          <w:tcPr>
            <w:tcW w:w="84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995,918.00</w:t>
            </w:r>
          </w:p>
        </w:tc>
        <w:tc>
          <w:tcPr>
            <w:tcW w:w="797"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73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884"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1,139,231.20</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lastRenderedPageBreak/>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LAOAG CITY (Capital)</w:t>
            </w:r>
          </w:p>
        </w:tc>
        <w:tc>
          <w:tcPr>
            <w:tcW w:w="84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150,856.00 </w:t>
            </w:r>
          </w:p>
        </w:tc>
        <w:tc>
          <w:tcPr>
            <w:tcW w:w="760"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2,168,100.00</w:t>
            </w:r>
          </w:p>
        </w:tc>
        <w:tc>
          <w:tcPr>
            <w:tcW w:w="797"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73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884"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2,318,956.00</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Marcos</w:t>
            </w:r>
          </w:p>
        </w:tc>
        <w:tc>
          <w:tcPr>
            <w:tcW w:w="84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398,260.00</w:t>
            </w:r>
          </w:p>
        </w:tc>
        <w:tc>
          <w:tcPr>
            <w:tcW w:w="797"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73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884"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541,573.20</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Nueva Era</w:t>
            </w:r>
          </w:p>
        </w:tc>
        <w:tc>
          <w:tcPr>
            <w:tcW w:w="84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2,398,750.00</w:t>
            </w:r>
          </w:p>
        </w:tc>
        <w:tc>
          <w:tcPr>
            <w:tcW w:w="797"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73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884"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2,542,063.20</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Pagudpud</w:t>
            </w:r>
          </w:p>
        </w:tc>
        <w:tc>
          <w:tcPr>
            <w:tcW w:w="84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2,432,192.50</w:t>
            </w:r>
          </w:p>
        </w:tc>
        <w:tc>
          <w:tcPr>
            <w:tcW w:w="797"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73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884"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2,575,505.70</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Paoay</w:t>
            </w:r>
          </w:p>
        </w:tc>
        <w:tc>
          <w:tcPr>
            <w:tcW w:w="84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1104219</w:t>
            </w:r>
          </w:p>
        </w:tc>
        <w:tc>
          <w:tcPr>
            <w:tcW w:w="797"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73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884"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1,481,359.00</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Pasuquin</w:t>
            </w:r>
          </w:p>
        </w:tc>
        <w:tc>
          <w:tcPr>
            <w:tcW w:w="84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2,265,500.00</w:t>
            </w:r>
          </w:p>
        </w:tc>
        <w:tc>
          <w:tcPr>
            <w:tcW w:w="797"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73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884"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2,408,813.20</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Piddig</w:t>
            </w:r>
          </w:p>
        </w:tc>
        <w:tc>
          <w:tcPr>
            <w:tcW w:w="84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6,450,460.00</w:t>
            </w:r>
          </w:p>
        </w:tc>
        <w:tc>
          <w:tcPr>
            <w:tcW w:w="797"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73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884"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6,593,773.20</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Pinili</w:t>
            </w:r>
          </w:p>
        </w:tc>
        <w:tc>
          <w:tcPr>
            <w:tcW w:w="84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3,516,497.50</w:t>
            </w:r>
          </w:p>
        </w:tc>
        <w:tc>
          <w:tcPr>
            <w:tcW w:w="797"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73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884"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3,659,810.70</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Nicolas</w:t>
            </w:r>
          </w:p>
        </w:tc>
        <w:tc>
          <w:tcPr>
            <w:tcW w:w="84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2,706,360.00</w:t>
            </w:r>
          </w:p>
        </w:tc>
        <w:tc>
          <w:tcPr>
            <w:tcW w:w="797"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73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884"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2,849,673.20</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Sarrat</w:t>
            </w:r>
          </w:p>
        </w:tc>
        <w:tc>
          <w:tcPr>
            <w:tcW w:w="84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2,007,788.00</w:t>
            </w:r>
          </w:p>
        </w:tc>
        <w:tc>
          <w:tcPr>
            <w:tcW w:w="797"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73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884"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2,151,101.20</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Solsona</w:t>
            </w:r>
          </w:p>
        </w:tc>
        <w:tc>
          <w:tcPr>
            <w:tcW w:w="84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1,842,500.00</w:t>
            </w:r>
          </w:p>
        </w:tc>
        <w:tc>
          <w:tcPr>
            <w:tcW w:w="797"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73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884"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1,985,813.20</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Vintar</w:t>
            </w:r>
          </w:p>
        </w:tc>
        <w:tc>
          <w:tcPr>
            <w:tcW w:w="84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540000</w:t>
            </w:r>
          </w:p>
        </w:tc>
        <w:tc>
          <w:tcPr>
            <w:tcW w:w="797"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735"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w:t>
            </w:r>
          </w:p>
        </w:tc>
        <w:tc>
          <w:tcPr>
            <w:tcW w:w="884"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683313</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Ilocos Sur</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377,140.00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45,011,819.14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45,388,959.14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Alilem</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320,070.00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320,070.00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Banayoyo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660,901.25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660,901.25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Bantay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471,200.00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471,200.00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xml:space="preserve">Burgos </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1,577,419.96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1,577,419.96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Cabugao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2,732,400.00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2,732,400.00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CANDON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3,894,099.29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3,894,099.29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Caoayan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990,052.00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990,052.00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Cervantes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407,400.00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407,400.00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Galimuyod</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1,108,849.10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1,108,849.10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Gregorio del Pilar (Concepcion)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463,482.00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463,482.00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Lidlidda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293,581.16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293,581.16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Magsingal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1,240,155.00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1,240,155.00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Nagbukel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651,700.00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651,700.00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Narvacan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1,654,668.00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1,654,668.00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Quirino (Angkaki)</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294,114.00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294,114.00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Salcedo (Baugen)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605,542.08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605,542.08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Emilio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428,419.00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428,419.00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Esteban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400,000.04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400,000.04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Ildefonso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2,536,523.50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2,536,523.50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Juan (Lapog)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877,798.50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877,798.50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Vicente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1,076,500.00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1,076,500.00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1,907,233.20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1,907,233.20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Santa Catalina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837,000.00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837,000.00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Santa Cruz</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789,210.00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789,210.00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Santa Lucia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1,399,813.06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1,399,813.06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Santa Maria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666,276.48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666,276.48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Santiago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1,393,707.80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1,393,707.80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Sigay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480,369.48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480,369.48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Sinait</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3,395,324.31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3,395,324.31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Sugpon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34,736.00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34,736.00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Suyo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1,680,000.00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1,680,000.00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Tagudin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1,815,210.00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2,192,350.00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VIGAN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7,928,063.93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7,928,063.93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La Union</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3,017,120.00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92,402,648.36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211,540.00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782,235.64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96,413,544.00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Agoo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6,887,410.00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7,264,550.00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Bacnotan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7,473,058.53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7,473,058.53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Balaoan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2,044,875.00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2,044,875.00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Bangar</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5,629,101.51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5,629,101.51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Bauang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2,748,346.00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3,125,486.00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Burgos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564,060.00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78,135.00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642,195.00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Caba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1,780,800.00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2,157,940.00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Luna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4,948,530.00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4,948,530.00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Naguilian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377,140.00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lastRenderedPageBreak/>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Pugo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138,821.00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515,961.00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Rosario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12,000,731.60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104,200.00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12,104,931.60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SAN FERNANDO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36,248,440.00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36,625,580.00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Juan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2,515,376.00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2,892,516.00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Santo Tomas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5,563,402.72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704,100.64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6,644,643.36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Santol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2,038,281.00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2,038,281.00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Sudipen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1,236,415.00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1,236,415.00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Tubao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585,000.00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107,340.00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692,340.00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Pangasinan</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6,765,240.00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197,994,333.22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16,200.03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20,025,920.92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224,801,694.17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Agno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147,579.00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147,579.00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Aguilar</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2,221,600.00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2,221,600.00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ALAMINOS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7,421,400.00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7,798,540.00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Alcala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11,405,000.00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11,405,000.00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Asingan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2,934,414.49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1,231,488.72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4,543,043.21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Balungao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3,358,873.25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3,358,873.25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Bani</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5,500,000.00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5,500,000.00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Basista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3,728,603.99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4,105,743.99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Bautista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2,484,300.00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2,484,300.00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Bayambang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2,466,800.00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2,843,940.00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Binalonan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872,915.00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1,250,055.00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Binmaley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4,775,812.00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2,412,800.00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7,188,612.00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Bugallon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6,624,860.00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216,500.00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7,218,500.00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xml:space="preserve"> Burgos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1,226,600.00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1,194,840.00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2,421,440.00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Calasiao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361,000.00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6,307,500.00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9,168,520.00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15,837,020.00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Dagupan City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26,117,000.00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26,494,140.00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Infanta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377,140.00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Labrador</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460,000.00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460,000.00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Laoac</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2,634,428.90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3,011,568.90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LINGAYEN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370,000.00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5,635,020.00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6,005,020.00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Mabini</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1,373,600.00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1,373,600.00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Malasiqui</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373,320.00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750,460.00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Manaoag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6,256,800.00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6,256,800.00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Mangaldan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18,340,000.00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18,340,000.00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Mangatarem</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9,450.00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9,450.00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Mapandan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2,345,400.00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2,345,400.00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Natividad</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584,500.00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584,500.00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Pozzorubio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1,324,600.00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1,701,740.00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Rosales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6,418,314.57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6,795,454.57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Fabian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1,122,180.00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1,499,320.00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Manuel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5,295,671.80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1,861,675.20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7,157,347.00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xml:space="preserve">San Nicolas </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3,841,200.00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3,841,200.00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Quintin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2,028,000.00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2,028,000.00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Santa Barbara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4,048,000.00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4,048,000.00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xml:space="preserve">Santa Maria </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2,278,900.00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745,000.00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3,023,900.00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xml:space="preserve">Santo Tomas </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377,140.00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Sison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Tayug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4,670,833.22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16,200.03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4,687,033.25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Umingan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4,876,187.00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2,495,097.00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7,371,284.00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Urbiztondo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1,750,000.00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2,127,140.00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URDANETA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31,775,750.00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700,000.00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32,852,890.00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Villasis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2,958,420.00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2,958,420.00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REGION II</w:t>
            </w:r>
          </w:p>
        </w:tc>
        <w:tc>
          <w:tcPr>
            <w:tcW w:w="84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3,328,322.06 </w:t>
            </w:r>
          </w:p>
        </w:tc>
        <w:tc>
          <w:tcPr>
            <w:tcW w:w="760"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375,468,428.02 </w:t>
            </w:r>
          </w:p>
        </w:tc>
        <w:tc>
          <w:tcPr>
            <w:tcW w:w="797"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378,796,750.08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Batanes</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6,518.82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6,518.82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Basco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5,587.56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5,587.56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Uyugan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931.26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931.26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Cagayan</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2,157,163.34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72,931,182.50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75,088,345.84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Abulug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1,862.52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3,749,302.00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3,751,164.52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lastRenderedPageBreak/>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Alcala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133,750.00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3,047,906.00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3,181,656.00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Allacapan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1,674,278.00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1,674,278.00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Amulung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1,241.68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2,969,125.00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2,970,366.68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Aparri</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228,432.80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14,693,978.00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14,922,410.80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Baggao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931.26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3,998,320.00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3,999,251.26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Ballesteros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931.26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865,896.00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866,827.26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Buguey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911,796.00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911,796.00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Calayan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1,618,661.98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1,057,264.00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2,675,925.98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Camalaniugan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741,510.00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741,510.00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Claveria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979,206.00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979,206.00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Enrile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1,730,028.20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1,730,028.20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Gattaran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5,269,778.00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5,269,778.00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Gonzaga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2,376,742.00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2,376,742.00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Iguig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1,236,426.36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1,236,426.36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Lal-lo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1,319,248.00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1,319,248.00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Lasam</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2,772,318.00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2,772,318.00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Pamplona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708,706.00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708,706.00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Peñablanca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4,549,527.64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4,549,527.64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Piat</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4,837,430.60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4,837,430.60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Rizal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1,109,566.00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1,109,566.00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Sanchez-Mira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760,144.00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760,144.00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Santa Ana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1,057,264.00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1,057,264.00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Santa Praxedes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155,210.00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132,158.00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287,368.00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Santa Teresita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445,050.00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445,050.00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Santo Niño (Faire)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4,607,122.50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4,607,122.50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Solana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1,188,750.00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1,188,750.00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Tuao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620.84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847,501.00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848,121.84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Tuguegarao City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15,521.00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3,294,841.20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3,310,362.20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Isabela</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390,197.94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239,682,281.26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240,072,479.20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Alicia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4,488,690.00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4,488,690.00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Angadanan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4,870,990.00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4,870,990.00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Aurora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970,490.00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970,490.00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Benito Soliven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1,014,065.00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1,014,065.00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Burgos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5,646,790.00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5,646,790.00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Cabagan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6,610,384.00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6,610,384.00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Cabatuan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2,520,372.67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2,520,372.67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Cauayan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310.42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72,423,584.00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72,423,894.42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Cordon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2,919,944.00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2,919,944.00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Delfin Albano (Magsaysay)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3,430,090.00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3,430,090.00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Dinapigue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613,696.00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613,696.00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Divilacan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936,413.16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936,413.16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Echague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4,272,662.00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4,272,662.00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Gamu</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3,784,460.60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3,784,460.60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Ilagan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43,395,550.00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43,395,550.00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Jones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8,247,662.00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8,247,662.00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Luna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1,377,555.00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1,377,555.00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Maconacon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388,645.84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1,256,542.00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1,645,187.84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Mallig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4,873,780.00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4,873,780.00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Naguilian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1,366,859.92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1,366,859.92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Palanan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515,990.00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515,990.00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Quezon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774,690.00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774,690.00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Quirino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761,990.00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761,990.00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Ramon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7,839,880.00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7,839,880.00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Reina Mercedes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2,204,079.00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2,204,079.00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Roxas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1,831,490.00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1,831,490.00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Agustin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620.84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2,813,017.92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2,813,638.76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lastRenderedPageBreak/>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Guillermo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22,644,174.00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22,644,174.00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Isidro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4,025,490.00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4,025,490.00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Manuel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817,500.00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817,500.00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Mariano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1,448,490.00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1,448,490.00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Mateo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1,582,990.00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1,582,990.00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Pablo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620.84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737,490.00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738,110.84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Santa Maria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618,490.00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618,490.00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Santiago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6,546,636.99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6,546,636.99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Santo Tomas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3,139,529.00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3,139,529.00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Tumauini</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6,359,774.00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6,359,774.00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Nueva Vizcaya</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42,449,542.26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42,449,542.26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Alfonso Castaneda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325,510.16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325,510.16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Ambaguio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798,540.00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798,540.00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Aritao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3,321,679.00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3,321,679.00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Bagabag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2,238,662.00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2,238,662.00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Bambang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5,923,669.00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5,923,669.00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Bayombong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6,474,825.00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6,474,825.00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Diadi</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2,677,765.00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2,677,765.00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Dupax del Norte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3,929,137.00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3,929,137.00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Dupax del Sur</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3,057,855.00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3,057,855.00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Kasibu</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3,137,277.78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3,137,277.78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Kayapa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1,566,953.00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1,566,953.00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xml:space="preserve"> Quezon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1,632,468.06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1,632,468.06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Santa Fe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1,752,436.50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1,752,436.50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Solano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2,799,983.10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2,799,983.10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Villaverde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2,812,781.66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2,812,781.66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Quirino</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774,441.96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20,405,422.00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21,179,863.96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PLGU Quirino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774,441.96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774,441.96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Aglipay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4,852,771.00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4,852,771.00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Cabarroguis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4,647,577.50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4,647,577.50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Diffun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3,032,197.50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3,032,197.50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Maddela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2,071,680.00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2,071,680.00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Nagtipunan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3,990,996.00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3,990,996.00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Saguday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1,810,200.00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1,810,200.00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REGION III</w:t>
            </w:r>
          </w:p>
        </w:tc>
        <w:tc>
          <w:tcPr>
            <w:tcW w:w="84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7,448,671.30 </w:t>
            </w:r>
          </w:p>
        </w:tc>
        <w:tc>
          <w:tcPr>
            <w:tcW w:w="760"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655,849,412.36 </w:t>
            </w:r>
          </w:p>
        </w:tc>
        <w:tc>
          <w:tcPr>
            <w:tcW w:w="797"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663,298,083.66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Aurora</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343,750.00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25,057,993.48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-.00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-.00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25,401,743.48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PLGU Aurora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194,956.50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194,956.50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Baler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150,750.00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3,885,400.00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4,036,150.00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Casiguran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2,372,490.00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2,372,490.00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Dilasag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1,867,427.40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1,867,427.40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Dinalungan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1,319,964.00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1,319,964.00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Dingalan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193,000.00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4,187,082.69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4,380,082.69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Dipaculao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4,346,962.04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4,346,962.04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Maria Aurora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3,058,355.00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3,058,355.00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Luis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3,825,355.85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3,825,355.85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Bataan</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585,925.20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14,783,762.30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15,369,687.50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Abucay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74,504.00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74,504.00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Bagac</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2,631,375.00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2,631,375.00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Balanga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8,606,000.00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8,606,000.00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Dinalupihan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250,768.00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250,768.00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Hermosa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1,362,897.30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1,362,897.30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Limay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118,219.20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118,219.20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Morong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2,183,490.00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2,183,490.00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Orani</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142,434.00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142,434.00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Bulacan</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2,794,972.60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261,894,782.68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264,689,755.28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Angat</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5,285,280.00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5,285,280.00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Balagtas (Bigaa)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9,543,750.00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9,543,750.00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lastRenderedPageBreak/>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Baliuag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291,353.60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23,043,000.00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23,334,353.60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Bocaue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5,572,000.00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5,572,000.00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xml:space="preserve"> Bulacan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10,251,500.00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10,251,500.00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Bustos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6,250,885.68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6,250,885.68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Calumpit</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153,616.00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14,743,000.00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14,896,616.00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Doña Remedios Trinidad</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1,749,440.00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1,749,440.00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Guiguinto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10,240,000.00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10,240,000.00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Hagonoy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22,249,826.00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22,249,826.00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Malolos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235,074.00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7,700,000.00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7,935,074.00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Marilao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14,061,600.00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14,061,600.00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Meycauayan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298,182.20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19,242,800.00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19,540,982.20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Norzagaray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1,549,219.00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1,549,219.00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Obando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136,572.00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5,000,000.00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5,136,572.00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Pandi</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154,400.00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21,861,000.00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22,015,400.00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Paombong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2,550,000.00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2,550,000.00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Plaridel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15,461,820.00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15,461,820.00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Pulilan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150,460.80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10,826,000.00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10,976,460.80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Ildefonso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19,984,181.00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19,984,181.00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San Jose del Monte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736,242.00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18,897,120.00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19,633,362.00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Miguel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639,072.00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199,361.00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838,433.00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Rafael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11,111,000.00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11,111,000.00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Santa Maria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4,522,000.00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4,522,000.00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Nueva Ecija</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1,571,027.50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143,522,937.25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145,093,964.75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Aliaga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249,860.00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249,860.00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Bongabon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4,409,575.25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4,409,575.25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Cabanatuan City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47,997,200.00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47,997,200.00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Cabiao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343,207.50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17,647,200.00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17,990,407.50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Carranglan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100,000.00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Cuyapo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408,240.00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408,240.00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Gabaldon (Bitulok &amp; Sabani)</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2,738,270.00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2,738,270.00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General Mamerto Natividad</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2,419,550.00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2,419,550.00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General Tinio (Papaya)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289,500.00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1,299,550.00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1,589,050.00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Jaen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2,803,200.00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2,803,200.00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Laur</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2,500,000.00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2,500,000.00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Licab</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153,760.00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153,760.00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Palayan City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4,200,000.00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4,200,000.00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Pantabangan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463,750.00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463,750.00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Peñaranda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8,646,456.00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8,646,456.00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Rizal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341,700.00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341,700.00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Antonio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4,054,380.00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4,054,380.00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Isidro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912,800.00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912,800.00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Jose City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1,209,222.00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1,209,222.00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Leonardo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3,450,000.00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3,450,000.00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Santa Rosa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10,404,240.00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10,404,240.00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Science City of Muñoz</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9,404,199.00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9,404,199.00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Talavera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17,190,000.00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17,190,000.00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Talugtug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72,225.00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72,225.00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Zaragoza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193,000.00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1,192,880.00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1,385,880.00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Pampanga</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1,506,614.00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78,125,216.65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79,631,830.65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Apalit</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1,958,100.00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1,958,100.00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Floridablanca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1,025,400.00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596,070.00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1,621,470.00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Guagua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948,000.00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948,000.00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lastRenderedPageBreak/>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Masantol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230,640.00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5,346,260.00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5,576,900.00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Mexico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5,392,223.00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5,392,223.00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Minalin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4,815,700.00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4,815,700.00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Porac</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15,529,050.00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15,529,050.00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San Fernando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26,869,000.00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26,869,000.00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Simon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159,526.00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9,653,289.59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9,812,815.59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Santa Ana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2,400,000.00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2,400,000.00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Santa Rita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2,976,050.00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2,976,050.00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Santo Tomas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91,048.00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1,641,474.06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1,732,522.06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Tarlac</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344,192.00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123,327,600.00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123,671,792.00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Anao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86,048.00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1,032,500.00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1,118,548.00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Bamban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172,096.00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2,253,500.00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2,425,596.00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Camiling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6,900,000.00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6,900,000.00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Capas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9,281,000.00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9,281,000.00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Concepcion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23,382,000.00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23,382,000.00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Gerona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2,640,000.00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2,640,000.00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La Paz</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3,320,000.00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3,320,000.00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Mayantoc</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2,506,000.00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2,506,000.00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Moncada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1,610,500.00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1,610,500.00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Paniqui</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7,200,000.00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7,200,000.00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Pura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1,052,000.00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1,052,000.00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Ramos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86,048.00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1,670,700.00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1,756,748.00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Clemente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621,300.00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621,300.00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Manuel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1,952,500.00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1,952,500.00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Santa Ignacia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7,500,600.00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7,500,600.00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Tarlac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50,000,000.00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50,000,000.00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Victoria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405,000.00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405,000.00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Zambales</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302,190.00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9,137,120.00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9,439,310.00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Candelaria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1,537,120.00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1,537,120.00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Castillejos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2,800,000.00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2,800,000.00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Olongapo City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302,190.00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2,000,000.00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2,302,190.00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Felipe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500,000.00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Marcelino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2,300,000.00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2,300,000.00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CALABARZON</w:t>
            </w:r>
          </w:p>
        </w:tc>
        <w:tc>
          <w:tcPr>
            <w:tcW w:w="84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13,265,700.00 </w:t>
            </w:r>
          </w:p>
        </w:tc>
        <w:tc>
          <w:tcPr>
            <w:tcW w:w="760"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2,938,329,765.99 </w:t>
            </w:r>
          </w:p>
        </w:tc>
        <w:tc>
          <w:tcPr>
            <w:tcW w:w="797"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9,287,076.80 </w:t>
            </w:r>
          </w:p>
        </w:tc>
        <w:tc>
          <w:tcPr>
            <w:tcW w:w="73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2,960,882,542.79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Batangas</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885,460.00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800,155,858.18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1,533,000.00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802,574,318.18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PLGU Batangas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262,101,336.82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262,101,336.82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Agoncillo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6,342,940.00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6,342,940.00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Alitagtag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3,300,000.00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3,300,000.00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Balayan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13,522,960.00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13,522,960.00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Balete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321,600.00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5,339,991.68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1,533,000.00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7,194,591.68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Batangas City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511,500.00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186,254,060.00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186,765,560.00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Bauan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11,500,000.00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11,500,000.00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Calaca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40,998,861.17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40,998,861.17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Calatagan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4,248,611.00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4,248,611.00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Cuenca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10,129,803.99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10,129,803.99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Ibaan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3,637,250.00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3,637,250.00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Laurel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3,220,000.00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3,220,000.00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Lemery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19,175,614.30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19,175,614.30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Lian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7,981,879.43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7,981,879.43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Lipa City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52,360.00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21,490,250.00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21,542,610.00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Lobo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1,232,695.00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1,232,695.00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Mabini</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14,462,754.00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14,462,754.00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Malvar</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7,683,954.00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7,683,954.00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Mataas Na Kahoy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5,541,904.74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5,541,904.74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Nasugbu</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2,353,176.72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2,353,176.72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Padre Garcia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4,664,100.00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4,664,100.00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Rosario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2,808,500.00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2,808,500.00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lastRenderedPageBreak/>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Jose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5,889,018.20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5,889,018.20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Juan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11,372,067.47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11,372,067.47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Luis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2,161,250.00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2,161,250.00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Nicolas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7,217,464.54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7,217,464.54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Pascual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3,471,856.13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3,471,856.13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Santa Teresita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3,442,392.00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3,442,392.00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Santo Tomas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69,932,650.00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69,932,650.00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Taal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3,500,000.00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3,500,000.00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Talisay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10,753,000.00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10,753,000.00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Tanauan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26,430,000.00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26,430,000.00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Taysan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5,609,375.00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5,609,375.00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Tingloy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2,662,008.61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2,662,008.61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Tuy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9,724,133.38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9,724,133.38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Cavite</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8,602,000.00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935,240,275.55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7,754,076.80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951,596,352.35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PLGU Cavite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129,183,840.80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7,754,076.80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136,937,917.60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Alfonso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10,395,247.00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10,769,247.00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Amadeo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9,937,515.08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10,311,515.08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Bacoor</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92,894,705.35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93,268,705.35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Carmona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39,704,592.44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40,078,592.44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Cavite City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19,281,917.41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19,655,917.41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Dasmariñas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180,871,000.00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181,245,000.00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Gen. Mariano Alvarez</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22,700,000.00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23,074,000.00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General Emilio Aguinaldo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1,609,996.13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1,983,996.13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General Trias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56,919,960.00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57,293,960.00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Imus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111,228,088.37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111,602,088.37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Indang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13,046,655.00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13,420,655.00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Kawit</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29,546,761.34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29,920,761.34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Magallanes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2,881,612.93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3,255,612.93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Maragondon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2,011,936.18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2,385,936.18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Mendez (MENDEZ-NUÑEZ)</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8,000,000.00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8,374,000.00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Naic</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14,490,000.00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14,864,000.00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Noveleta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7,489,888.37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7,863,888.37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Rosario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9,544,238.00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9,918,238.00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Silang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12,625,780.00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12,999,780.00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Tagaytay City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108,886,300.00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109,260,300.00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Tanza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10,256,167.15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10,630,167.15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Ternate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4,661,520.60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5,035,520.60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Trece Martires City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37,072,553.40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37,446,553.40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Laguna</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1,143,360.00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517,287,314.80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518,430,674.80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PLGU Laguna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123,479,297.56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123,479,297.56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Alaminos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4,015,243.10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4,015,243.10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14,408,372.72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14,408,372.72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Biñan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181,210.00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27,000,000.00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27,181,210.00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Cabuyao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17,244,000.00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17,244,000.00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Calamba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89,997,321.00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89,997,321.00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Calauan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15,174,208.25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15,174,208.25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Cavinti</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95,000.00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95,000.00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Famy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2,162,005.86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2,162,005.86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Kalayaan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5,803,836.47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5,803,836.47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Liliw</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5,126,151.06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5,126,151.06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Los Baños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56,100.00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675,600.00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731,700.00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Luisiana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2,667,550.80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2,667,550.80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Lumban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4,634,009.31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4,634,009.31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Mabitac</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1,026,693.79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1,026,693.79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Magdalena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4,718,826.34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4,718,826.34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lastRenderedPageBreak/>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Majayjay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3,672,848.78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3,672,848.78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Nagcarlan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7,769,000.00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7,769,000.00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Paete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181,210.00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1,646,785.50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1,827,995.50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Pagsanjan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8,969,391.81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8,969,391.81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Pakil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3,900,000.00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3,900,000.00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Pangil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2,256,076.00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2,256,076.00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Pila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362,420.00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3,856,876.50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4,219,296.50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Rizal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181,210.00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3,256,353.22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3,437,563.22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Pablo City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23,093,060.11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23,093,060.11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Pedro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56,439,800.00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56,439,800.00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Santa Cruz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17,266,351.00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17,266,351.00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Santa Maria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4,992,341.00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4,992,341.00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Santa Rosa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181,210.00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50,136,000.00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50,317,210.00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Siniloan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8,122,740.78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8,122,740.78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Victoria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3,681,573.84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3,681,573.84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Quezon</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1,914,880.00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333,401,172.38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335,316,052.38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PLGU Quezon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12,500,000.00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12,500,000.00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Agdangan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2,200,000.00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Alabat</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3,200,000.00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3,200,000.00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Atimonan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10,824,930.65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10,824,930.65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Buenavista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3,265,879.19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3,265,879.19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Burdeos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1,240,658.28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1,614,658.28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Calauag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13,823,251.30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13,823,251.30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Candelaria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8,238,672.00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8,238,672.00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Catanauan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6,799,000.00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6,799,000.00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Dolores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13,305,450.20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13,305,450.20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General Luna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19,300,000.00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19,300,000.00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General Nakar</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5,370,549.81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5,370,549.81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Guinayangan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2,547,830.68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2,547,830.68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Gumaca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10,284,623.00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10,284,623.00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Infanta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7,750,981.06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7,750,981.06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Jomalig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854,866.50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1,228,866.50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Lopez</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26,674,999.57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26,674,999.57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Lucban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10,114,882.92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10,114,882.92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Lucena City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44,880.00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30,977,600.00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31,022,480.00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Macalelon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2,357,259.12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2,357,259.12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Mauban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7,431,555.00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7,431,555.00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Mulanay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3,900,000.00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3,900,000.00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Padre Burgos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6,999,273.24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6,999,273.24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Pagbilao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2,929,200.00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2,929,200.00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Panukulan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1,897,609.69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2,271,609.69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Patnanungan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1,260,740.00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1,634,740.00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Perez</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5,539,786.82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5,539,786.82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Pitogo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3,036,575.82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3,036,575.82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Plaridel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4,332,142.16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4,332,142.16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Polillo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2,426,615.00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2,800,615.00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Quezon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3,990,422.04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3,990,422.04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Real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3,821,250.00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3,821,250.00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Sampaloc</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14,248,040.00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14,248,040.00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Andres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7,092,398.61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7,092,398.61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Antonio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8,128,425.00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8,128,425.00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Francisco (Aurora)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3,058,941.74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3,058,941.74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Narciso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7,219,516.13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7,219,516.13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Sariaya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20,583,000.00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20,583,000.00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Tagkawayan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8,348,475.20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8,348,475.20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Tayabas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10,963,710.00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10,963,710.00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Tiaong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8,344,451.50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8,344,451.50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lastRenderedPageBreak/>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Unisan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6,217,610.15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6,217,610.15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Rizal</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720,000.00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352,245,145.08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352,965,145.08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PLGU Rizal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62,574,350.00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62,574,350.00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Angono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14,469,122.00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14,469,122.00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Antipolo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47,784,000.00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47,784,000.00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Baras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15,931,270.70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15,931,270.70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Binangonan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10,467,716.00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10,467,716.00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Cainta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180,000.00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67,548,582.42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67,728,582.42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Cardona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8,957,100.00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8,957,100.00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Jala-Jala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5,311,989.00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5,311,989.00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Morong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11,229,997.09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11,229,997.09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Pililla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180,000.00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13,478,296.87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13,658,296.87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Rodriguez (Montalban)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45,079,530.84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45,079,530.84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Mateo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180,000.00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11,620,391.08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11,800,391.08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Tanay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180,000.00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13,016,111.60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13,196,111.60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Taytay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19,524,520.00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19,524,520.00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Teresa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5,252,167.48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5,252,167.48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MIMAROPA</w:t>
            </w:r>
          </w:p>
        </w:tc>
        <w:tc>
          <w:tcPr>
            <w:tcW w:w="84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1,548,450.00 </w:t>
            </w:r>
          </w:p>
        </w:tc>
        <w:tc>
          <w:tcPr>
            <w:tcW w:w="760"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25,069,914.27 </w:t>
            </w:r>
          </w:p>
        </w:tc>
        <w:tc>
          <w:tcPr>
            <w:tcW w:w="797"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26,618,364.27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Marinduque</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18,910,414.27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18,910,414.27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PLGU Marinduque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6,378,771.20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6,378,771.20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Boac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4,259,188.00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4,259,188.00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Buenavista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1,266,714.96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1,266,714.96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Gasan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2,945,115.11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2,945,115.11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Santa Cruz</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2,000,000.00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2,000,000.00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Torrijos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2,060,625.00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2,060,625.00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Occidental Mindoro</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27,000.00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27,000.00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Jose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27,000.00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27,000.00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Oriental Mindoro</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1,322,000.00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1,322,000.00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Baco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1,322,000.00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1,322,000.00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Romblon</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1,521,450.00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4,837,500.00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6,358,950.00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PLGU Romblon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4,837,500.00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4,837,500.00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Cajidiocan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148,950.00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148,950.00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Calatrava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94,050.00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94,050.00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Concepcion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29,250.00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29,250.00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Corcuera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69,300.00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69,300.00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Ferrol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53,550.00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53,550.00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Looc</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192,150.00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192,150.00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Magdiwang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136,800.00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136,800.00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Odiongan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183,150.00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183,150.00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Agustin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161,550.00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161,550.00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Andres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111,600.00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111,600.00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Fernando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135,000.00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135,000.00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Jose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79,200.00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79,200.00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Santa Fe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126,900.00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126,900.00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REGION V</w:t>
            </w:r>
          </w:p>
        </w:tc>
        <w:tc>
          <w:tcPr>
            <w:tcW w:w="84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15,649,562.79 </w:t>
            </w:r>
          </w:p>
        </w:tc>
        <w:tc>
          <w:tcPr>
            <w:tcW w:w="760"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246,829,298.31 </w:t>
            </w:r>
          </w:p>
        </w:tc>
        <w:tc>
          <w:tcPr>
            <w:tcW w:w="797"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3,076,950.00 </w:t>
            </w:r>
          </w:p>
        </w:tc>
        <w:tc>
          <w:tcPr>
            <w:tcW w:w="73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265,555,811.10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Albay</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3,976,334.40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60,803,281.10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1,445,750.00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66,225,365.50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Bacacay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339,865.16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339,865.16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Camalig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308,781.72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623,500.00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932,281.72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Daraga (Locsin)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379,452.56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1,356,400.00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3,535,852.56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Guinobatan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388,836.24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1,515,400.00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89,350.00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1,993,586.24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Legazpi City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26,501,073.00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26,501,073.00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Libon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490,297.28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4,150,736.10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4,641,033.38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Malilipot</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146,033.52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146,033.52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Malinao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268,021.36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8,009,400.00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8,277,421.36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Manito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142,221.40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142,221.40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Oas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1,253,262.00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1,253,262.00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Pio Duran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296,465.64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296,465.64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lastRenderedPageBreak/>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Polangui</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397,926.68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321,750.00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719,676.68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Rapu-Rapu</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262,743.04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262,743.04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Santo Domingo (Libog)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4,075,000.00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4,075,000.00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Tabaco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555,689.80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9,711,460.00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10,267,149.80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Tiwi</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2,841,700.00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2,841,700.00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Camarines Norte</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1,009,940.77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43,072,021.05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44,081,961.82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PLGU Camarines Norte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188,846.56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188,846.56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Basud</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178,583.16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8,798,387.80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8,976,970.96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Daet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11,250,000.00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11,250,000.00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Labo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7,972,120.00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7,972,120.00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Mercedes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357,687.43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357,687.43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Paracale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1,475,000.00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1,475,000.00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Lorenzo Ruiz (Imelda)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92,430.00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7,422,439.50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7,514,869.50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Vicente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64,490.94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1,574,765.00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1,639,255.94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Santa Elena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1,820,000.00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1,820,000.00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Talisay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127,902.68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2,759,308.75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2,887,211.43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Camarines Sur</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6,085,085.54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80,703,713.01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50,000.00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86,838,798.55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PLGU Cam Sur</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94,423.28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94,423.28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Baao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302,623.68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1,250,000.00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1,552,623.68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Balatan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916,600.00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916,600.00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Bato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293,240.00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1,812,942.00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2,106,182.00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Bombon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374,528.00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374,528.00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Buhi</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6,080,000.00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6,080,000.00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Bula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7,408,809.70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7,408,809.70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Cabusao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1,850,040.00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1,850,040.00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Calabanga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514,342.96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7,336,000.00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7,850,342.96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Camaligan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74,482.96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1,048,400.00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1,122,882.96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Canaman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159,522.56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2,086,900.00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2,246,422.56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Caramoan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4,212,750.00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4,212,750.00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Del Gallego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715,522.68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1,215,522.68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Gainza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530,000.00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530,000.00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Garchitorena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222,569.16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1,375,000.00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1,597,569.16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Goa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1,875,000.00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1,875,000.00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Lagonoy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560,430.04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4,519,200.00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5,079,630.04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Libmanan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237,500.00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50,000.00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287,500.00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Lupi</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1,162,625.00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1,162,625.00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Magarao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120,814.88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625,000.00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745,814.88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Milaor</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142,807.88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971,700.00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1,114,507.88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Minalabac</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3,345,000.00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3,345,000.00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Nabua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429,371.53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1,629,371.53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Naga City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5,000,000.00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5,000,000.00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Ocampo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4,621,000.00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4,621,000.00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Pamplona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1,600,000.00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Pasacao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447,955.69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221,848.31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669,804.00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Pili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384,730.88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5,800,000.00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6,184,730.88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Presentacion (Parubcan)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177,703.44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177,703.44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Ragay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380,918.76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642,160.00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1,023,078.76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xml:space="preserve"> San fernando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197,057.28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5,161,280.00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5,358,337.28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Siruma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169,492.72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939,430.00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1,108,922.72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Tigaon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406,474.32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406,474.32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Tinambac</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290,600.84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6,000,000.00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6,290,600.84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Catanduanes</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351,888.00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2,525,800.00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2,877,688.00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PLGU Catanduanes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351,888.00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351,888.00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Baras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2,250,000.00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2,250,000.00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lastRenderedPageBreak/>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Miguel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275,800.00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275,800.00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Masbate</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1,213,841.07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22,607,248.85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23,821,089.92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PLGU Masbate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4,437,500.00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4,437,500.00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Aroroy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485,000.00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485,000.00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Baleno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116,151.00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212,125.00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328,276.00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Balud</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625,215.00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625,215.00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Batuan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230,000.00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230,000.00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Cataingan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341,800.00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341,800.00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Cawayan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174,226.50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1,599,680.00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1,773,906.50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Claveria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111,370.00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111,370.00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Dimasalang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136,500.00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690,387.00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826,887.00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Esperanza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96,792.25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365,514.00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462,306.25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Masbate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154,420.00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4,613,730.00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4,768,150.00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Mobo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102,634.00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2,099,643.00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2,202,277.00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Monreal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96,792.50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96,792.50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Palanas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2,792,773.85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2,792,773.85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Pio V. Corpuz (Limbuhan)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924,449.00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924,449.00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Placer</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700,000.00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Fernando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195,535.00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1,618,180.00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1,813,715.00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Jacinto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139,348.00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139,348.00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Uson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140,789.82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620,534.00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761,323.82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Sorsogon</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3,012,473.01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37,117,234.30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1,581,200.00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41,710,907.31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PLGU Sorsogon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722,405.61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722,405.61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Barcelona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167,500.00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167,500.00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Bulan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531,057.64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2,327,650.00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2,858,707.64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Bulusan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125,213.48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1,312,170.00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1,437,383.48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Casiguran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206,672.72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2,581,544.00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2,788,216.72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Castilla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25,143.12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7,649,825.00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350,000.00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8,024,968.12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Donsol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286,202.24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2,185,300.00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513,750.00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2,985,252.24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Gubat</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1,890,000.00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252,000.00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2,142,000.00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Irosin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282,096.88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3,152,700.00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3,434,796.88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Juban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200,282.92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1,295,000.00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169,250.00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1,664,532.92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Magallanes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270,000.00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270,000.00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Matnog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2,769,200.00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296,200.00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3,065,400.00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Pilar</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496,162.08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2,500,000.00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2,996,162.08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Prieto Diaz</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137,236.32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188,166.00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325,402.32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Santa Magdalena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Sorsogon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8,778,179.30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8,778,179.30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REGION VI</w:t>
            </w:r>
          </w:p>
        </w:tc>
        <w:tc>
          <w:tcPr>
            <w:tcW w:w="84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6,329,628.00 </w:t>
            </w:r>
          </w:p>
        </w:tc>
        <w:tc>
          <w:tcPr>
            <w:tcW w:w="760"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10,806,293.90 </w:t>
            </w:r>
          </w:p>
        </w:tc>
        <w:tc>
          <w:tcPr>
            <w:tcW w:w="797"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50,000.00 </w:t>
            </w:r>
          </w:p>
        </w:tc>
        <w:tc>
          <w:tcPr>
            <w:tcW w:w="73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17,185,921.90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Aklan</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792,000.00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3,085,993.90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3,877,993.90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Kalibo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180,000.00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Buruanga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216,000.00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3,085,993.90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3,301,993.90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Makato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216,000.00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216,000.00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Nabas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180,000.00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180,000.00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Antique</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1,018,908.00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1,018,908.00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Anini-y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72,000.00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72,000.00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Hamtic</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90,000.00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Remigio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270,000.00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270,000.00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Barbaza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90,000.00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Culasi</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90,000.00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Libertad</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90,000.00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Pandan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226,908.00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226,908.00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Patnongon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90,000.00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90,000.00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Capiz</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1,260,000.00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3,338,250.00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4,598,250.00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Cuartero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180,000.00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1,400,000.00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1,580,000.00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lastRenderedPageBreak/>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Dumarao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360,000.00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1,938,250.00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2,298,250.00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Jamindan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360,000.00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360,000.00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Panitan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360,000.00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360,000.00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Iloilo</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1,914,840.00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4,382,050.00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50,000.00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6,346,890.00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Concepcion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294,840.00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166,800.00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50,000.00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511,640.00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Guimbal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540,000.00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540,000.00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Iloilo City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720,000.00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4,215,250.00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4,935,250.00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Miagao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180,000.00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Joaquin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180,000.00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180,000.00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Negros Occidental</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1,343,880.00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1,343,880.00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Bacolod City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Cauayan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430,560.00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430,560.00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Himamaylan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119,880.00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119,880.00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Ilog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432,000.00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432,000.00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Murcia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360,000.00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360,000.00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REGION VII</w:t>
            </w:r>
          </w:p>
        </w:tc>
        <w:tc>
          <w:tcPr>
            <w:tcW w:w="84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4,301,964.47 </w:t>
            </w:r>
          </w:p>
        </w:tc>
        <w:tc>
          <w:tcPr>
            <w:tcW w:w="760"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97"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4,301,964.47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Bohol</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128,770.00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128,770.00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PLGU Bohol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128,770.00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128,770.00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Cebu</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4,173,194.47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4,173,194.47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FFFFFF" w:fill="FFFFFF"/>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FFFFFF" w:fill="FFFFFF"/>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PLGU Cebu</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2,922,578.47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2,922,578.47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Lapu-Lapu City (Opon)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942,840.00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942,840.00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Samboan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307,776.00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307,776.00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REGION VIII</w:t>
            </w:r>
          </w:p>
        </w:tc>
        <w:tc>
          <w:tcPr>
            <w:tcW w:w="84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60"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137,464,608.64 </w:t>
            </w:r>
          </w:p>
        </w:tc>
        <w:tc>
          <w:tcPr>
            <w:tcW w:w="797"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1,819,770.00 </w:t>
            </w:r>
          </w:p>
        </w:tc>
        <w:tc>
          <w:tcPr>
            <w:tcW w:w="884"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139,284,378.64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Biliran</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4,830,239.47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4,830,239.47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Naval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3,742,239.47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3,742,239.47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Culaba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1,088,000.00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1,088,000.00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Eastern Samar</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17,932,451.69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12,900.00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17,945,351.69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Arteche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1,790,333.00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1,790,333.00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Borongan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7,133,204.39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7,133,204.39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Can-Avid</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1,616,738.50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1,616,738.50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Jipapad</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128,800.00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12,900.00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141,700.00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Oras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1,252,729.80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1,252,729.80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Julian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178,340.00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178,340.00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Balangiga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674,444.00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674,444.00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Balangkayan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134,310.00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134,310.00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Guiuan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229,390.00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229,390.00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Hernani</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62,525.00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62,525.00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Llorente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2,594,817.00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2,594,817.00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Mercedes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1,125,000.00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1,125,000.00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Quinapondan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770,000.00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770,000.00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Salcedo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241,820.00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241,820.00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Leyte</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77,493,386.72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148,370.00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77,641,756.72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Palo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18,657,997.50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18,657,997.50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Miguel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1,622,925.00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1,622,925.00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Tolosa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6,000,000.00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6,000,000.00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Barugo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1,284,918.00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1,284,918.00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Carigara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5,302,125.00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5,302,125.00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Dagami</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839,077.40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839,077.40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Dulag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8,377,983.85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8,377,983.85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Jaro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383,460.00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383,460.00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MacArthur</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3,565,190.00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3,565,190.00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Mayorga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3,058,055.00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3,058,055.00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Pastrana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1,368,738.79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1,368,738.79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Tunga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228,240.79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45,380.00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273,620.79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Leyte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873,000.00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873,000.00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Tabango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1,556,499.00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1,556,499.00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lastRenderedPageBreak/>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Albuera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6,094,303.70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40,000.00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6,134,303.70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Matag-ob</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150,000.00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150,000.00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Baybay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3,370,456.00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3,370,456.00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Hilongos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5,342,454.98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5,342,454.98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Hindang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1,699,821.71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43,300.00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1,743,121.71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Inopacan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2,500,000.00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19,690.00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2,519,690.00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Javier (Bugho)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2,738,940.00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2,738,940.00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Mahaplag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1,229,200.00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1,229,200.00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Matalom</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1,250,000.00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1,250,000.00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Western Samar</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30,144,801.00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1,108,500.00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31,253,301.00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Almagro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797,142.50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797,142.50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Gandara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792,200.00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792,200.00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Matuguinao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432,000.00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432,000.00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Pagsanghan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300,000.00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Jorge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1,043,985.50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1,043,985.50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Santa Margarita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2,771,250.00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1,108,500.00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3,879,750.00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Santo Nino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236,000.00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236,000.00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Tagapul-an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529,500.00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529,500.00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Tarangnan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2,045,317.00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2,045,317.00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Calbiga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6,977,006.00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6,977,006.00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Catbalogan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10,558,900.00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10,558,900.00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Sebastian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1,117,500.00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1,117,500.00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Santa Rita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2,544,000.00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2,544,000.00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Southern Leyte</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7,063,729.76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550,000.00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7,613,729.76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Limasawa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468,000.00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468,000.00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Malitbog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2,401,740.60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2,401,740.60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Padre Burgos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550,000.00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1,050,000.00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Libagon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2,275,000.00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2,275,000.00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Silago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1,418,989.16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1,418,989.16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REGION IX</w:t>
            </w:r>
          </w:p>
        </w:tc>
        <w:tc>
          <w:tcPr>
            <w:tcW w:w="84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11,879,400.00 </w:t>
            </w:r>
          </w:p>
        </w:tc>
        <w:tc>
          <w:tcPr>
            <w:tcW w:w="760"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781,000.00 </w:t>
            </w:r>
          </w:p>
        </w:tc>
        <w:tc>
          <w:tcPr>
            <w:tcW w:w="797"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12,660,400.00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Zamboanga del Norte</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2,950,040.00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2,950,040.00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Dapitan City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485,680.00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485,680.00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Dipolog City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770,120.00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770,120.00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Kalawit</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96,480.00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96,480.00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Manukan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215,280.00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215,280.00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PINAN (NEW PINAN)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119,080.00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119,080.00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Polanco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231,920.00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231,920.00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Pres. Manuel A. Roxas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231,920.00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231,920.00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SERGIO OSMENA SR.</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177,840.00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177,840.00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Sindangan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405,360.00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405,360.00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Sirawai</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117,360.00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117,360.00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Tampilisan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99,000.00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99,000.00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Zamboanga del Sur</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6,359,880.00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6,359,880.00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Bayog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232,200.00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232,200.00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Dimataling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208,080.00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208,080.00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Dinas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241,920.00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241,920.00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Dumalinao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319,800.00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319,800.00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Dumingag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474,240.00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474,240.00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Guipos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206,960.00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206,960.00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Josefina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118,040.00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118,040.00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Kumalarang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196,920.00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196,920.00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Lakewood</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140,760.00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140,760.00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Lapuyan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188,640.00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188,640.00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Mahayag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204,360.00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204,360.00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Margosatubig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261,720.00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261,720.00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lastRenderedPageBreak/>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Molave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207,480.00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207,480.00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Pitogo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187,200.00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187,200.00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Miguel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132,840.00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132,840.00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Pablo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260,520.00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260,520.00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Tabina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173,160.00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173,160.00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Tambulig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361,400.00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361,400.00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Tigbao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145,080.00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145,080.00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Vincenzo A. Sagun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164,160.00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164,160.00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Zamboanga City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1,934,400.00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1,934,400.00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Zamboanga Sibugay</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2,569,480.00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75,000.00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2,644,480.00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Alicia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220,680.00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220,680.00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Buug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224,280.00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224,280.00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Ipil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660,400.00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660,400.00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Mabuhay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75,000.00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75,000.00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Naga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235,800.00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235,800.00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Olutanga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205,920.00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205,920.00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Payao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194,040.00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194,040.00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Roseller Lim</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267,120.00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267,120.00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Titay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303,840.00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303,840.00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Tungawan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257,400.00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257,400.00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Basilan (Isabela City)</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706,000.00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706,000.00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Isabela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706,000.00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706,000.00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REGION X</w:t>
            </w:r>
          </w:p>
        </w:tc>
        <w:tc>
          <w:tcPr>
            <w:tcW w:w="84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12,536.90 </w:t>
            </w:r>
          </w:p>
        </w:tc>
        <w:tc>
          <w:tcPr>
            <w:tcW w:w="760"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97"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12,536.90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Misamis Oriental</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12,536.90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12,536.90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Cagayan De Oro City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12,536.90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12,536.90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REGION XI</w:t>
            </w:r>
          </w:p>
        </w:tc>
        <w:tc>
          <w:tcPr>
            <w:tcW w:w="84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28,584,507.61 </w:t>
            </w:r>
          </w:p>
        </w:tc>
        <w:tc>
          <w:tcPr>
            <w:tcW w:w="760"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276,128,570.00 </w:t>
            </w:r>
          </w:p>
        </w:tc>
        <w:tc>
          <w:tcPr>
            <w:tcW w:w="797"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304,713,077.61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Davao de Oro</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6,980,676.63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11,214,628.00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18,195,304.63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Compostela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1,527,200.00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1,527,200.00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Laak (San Vicente)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1,256,096.53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1,331,652.00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2,587,748.53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Mabini (Doña Alicia)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414,206.65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414,206.65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Maco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1,236,482.59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1,236,482.59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Maragusan (San Mariano)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746,364.71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746,364.71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Mawab</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396,370.00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1,850,236.00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2,246,606.00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Monkayo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1,148,283.89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1,148,283.89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Montevista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3,588,256.00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3,588,256.00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Nabunturan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1,203,379.32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1,549,444.00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2,752,823.32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New Bataan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579,492.94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579,492.94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Pantukan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1,367,840.00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1,367,840.00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Davao del Norte</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7,029,621.95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4,237,734.00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11,267,355.95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Asuncion (Saug)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620,715.42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620,715.42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Braulio E. Dujali</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925,523.95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925,523.95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Carmen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520,830.18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520,830.18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Island Garden City of Samal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1,086,846.54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1,086,846.54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Kapalong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807,009.32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807,009.32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New Corella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549,368.82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549,368.82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Isidro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414,206.65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414,206.65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Santo Tomas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667,487.08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667,487.08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Tagum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849,024.54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849,024.54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Talaingod</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588,609.45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4,237,734.00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4,826,343.45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Davao del Sur</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4,866,314.99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226,306,608.00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231,172,922.99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Bansalan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565,619.99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565,619.99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Davao City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2,065,960.94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226,306,608.00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228,372,568.94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Digos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916,803.81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916,803.81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Malalag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600,104.18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600,104.18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lastRenderedPageBreak/>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Matanao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717,826.07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717,826.07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Davao Oriental</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6,203,190.50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34,369,600.00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40,572,790.50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Baganga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1,146,698.41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3,723,200.00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4,869,898.41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Banaybanay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2,466,800.00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2,466,800.00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Boston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898,400.00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898,400.00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Caraga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2,438,800.00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2,438,800.00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Cateel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3,200,000.00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3,200,000.00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Governor Generoso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2,835,200.00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2,835,200.00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Lupon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3,527,600.00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3,527,600.00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Manay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2,740,000.00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2,740,000.00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Mati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5,056,492.09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8,800,000.00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13,856,492.09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Isidro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1,792,400.00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1,792,400.00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Tarragona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1,947,200.00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1,947,200.00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Davao Occidental</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3,504,703.54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3,504,703.54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Malita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2,447,188.38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2,447,188.38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Santa Maria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1,057,515.16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1,057,515.16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REGION XII</w:t>
            </w:r>
          </w:p>
        </w:tc>
        <w:tc>
          <w:tcPr>
            <w:tcW w:w="84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4,267,013.00 </w:t>
            </w:r>
          </w:p>
        </w:tc>
        <w:tc>
          <w:tcPr>
            <w:tcW w:w="760"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97"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4,267,013.00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Sarangani</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947,100.00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947,100.00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Kiamba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135,300.00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135,300.00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Maasim</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135,300.00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135,300.00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Maitum</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135,300.00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135,300.00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Alabel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135,300.00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135,300.00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Glan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135,300.00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135,300.00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Malapatan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135,300.00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135,300.00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Malungon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135,300.00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135,300.00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South Cotabato</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2,352,813.00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2,352,813.00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PLGU South Cotabato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800,000.00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800,000.00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Banga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135,300.00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135,300.00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Koronadal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320,000.00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320,000.00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Norala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135,300.00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135,300.00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Santo Niño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135,300.00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135,300.00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Surallah</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135,300.00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135,300.00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Tampakan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135,300.00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135,300.00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Tantangan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389,213.00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389,213.00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Tupi</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167,100.00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167,100.00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Sultan Kudarat</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167,100.00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167,100.00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Tacurong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167,100.00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167,100.00 </w:t>
            </w:r>
          </w:p>
        </w:tc>
      </w:tr>
      <w:tr w:rsidR="00947045" w:rsidRPr="00947045" w:rsidTr="00947045">
        <w:trPr>
          <w:trHeight w:val="20"/>
        </w:trPr>
        <w:tc>
          <w:tcPr>
            <w:tcW w:w="58" w:type="pct"/>
            <w:tcBorders>
              <w:top w:val="single" w:sz="4" w:space="0" w:color="000000"/>
              <w:left w:val="single" w:sz="4" w:space="0" w:color="000000"/>
              <w:bottom w:val="single" w:sz="4" w:space="0" w:color="000000"/>
              <w:right w:val="nil"/>
            </w:tcBorders>
            <w:shd w:val="clear" w:color="595959" w:fill="595959"/>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single" w:sz="4" w:space="0" w:color="000000"/>
              <w:left w:val="nil"/>
              <w:bottom w:val="single" w:sz="4" w:space="0" w:color="000000"/>
              <w:right w:val="single" w:sz="4" w:space="0" w:color="000000"/>
            </w:tcBorders>
            <w:shd w:val="clear" w:color="595959" w:fill="595959"/>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Cotabato City</w:t>
            </w:r>
          </w:p>
        </w:tc>
        <w:tc>
          <w:tcPr>
            <w:tcW w:w="845" w:type="pct"/>
            <w:tcBorders>
              <w:top w:val="nil"/>
              <w:left w:val="nil"/>
              <w:bottom w:val="single" w:sz="4" w:space="0" w:color="000000"/>
              <w:right w:val="single" w:sz="4" w:space="0" w:color="000000"/>
            </w:tcBorders>
            <w:shd w:val="clear" w:color="595959" w:fill="595959"/>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800,000.00 </w:t>
            </w:r>
          </w:p>
        </w:tc>
        <w:tc>
          <w:tcPr>
            <w:tcW w:w="760" w:type="pct"/>
            <w:tcBorders>
              <w:top w:val="nil"/>
              <w:left w:val="nil"/>
              <w:bottom w:val="single" w:sz="4" w:space="0" w:color="000000"/>
              <w:right w:val="single" w:sz="4" w:space="0" w:color="000000"/>
            </w:tcBorders>
            <w:shd w:val="clear" w:color="595959" w:fill="595959"/>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595959" w:fill="595959"/>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595959" w:fill="595959"/>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595959" w:fill="595959"/>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800,000.00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CARAGA</w:t>
            </w:r>
          </w:p>
        </w:tc>
        <w:tc>
          <w:tcPr>
            <w:tcW w:w="84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60"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96,628,075.85 </w:t>
            </w:r>
          </w:p>
        </w:tc>
        <w:tc>
          <w:tcPr>
            <w:tcW w:w="797"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96,628,075.85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Agusan del Norte</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2,329,657.26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2,329,657.26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Jabonga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1,761,655.00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1,761,655.00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Las Nieves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208,170.48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208,170.48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Magallanes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47,820.78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47,820.78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Nasipit</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312,011.00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312,011.00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Agusan del Sur</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66,232,000.00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66,232,000.00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Bayugan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65,868,000.00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65,868,000.00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Bunawan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338,000.00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338,000.00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Sibagat</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26,000.00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26,000.00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Surigao del Norte</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24,465,551.69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24,465,551.69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Bacuag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1,952,842.60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1,952,842.60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Del Carmen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3,200,000.00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3,200,000.00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General Luna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893,642.09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893,642.09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Mainit</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1,374,424.00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1,374,424.00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Malimono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1,050,000.00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1,050,000.00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Pilar</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2,123,520.00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2,123,520.00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Placer</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1,200,000.00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Benito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919,720.00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919,720.00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lastRenderedPageBreak/>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Isidro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134,810.00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134,810.00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Santa Monica (Sapao)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411,503.00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411,503.00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Sison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2,605,090.00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2,605,090.00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Socorro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1,500,000.00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Surigao City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7,100,000.00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7,100,000.00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Surigao del Sur</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3,600,866.90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3,600,866.90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Barobo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70,140.00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70,140.00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Bayabas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215,933.00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215,933.00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xml:space="preserve"> Carmen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27,500.00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27,500.00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Lianga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185,000.00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185,000.00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Marihatag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1,437,313.20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1,437,313.20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Agustin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69,222.50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69,222.50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Miguel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45,000.00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45,000.00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Tago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980,057.50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980,057.50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Tandag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570,700.70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570,700.70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CAR</w:t>
            </w:r>
          </w:p>
        </w:tc>
        <w:tc>
          <w:tcPr>
            <w:tcW w:w="84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10,044,844.99 </w:t>
            </w:r>
          </w:p>
        </w:tc>
        <w:tc>
          <w:tcPr>
            <w:tcW w:w="760"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137,450,627.01 </w:t>
            </w:r>
          </w:p>
        </w:tc>
        <w:tc>
          <w:tcPr>
            <w:tcW w:w="797"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346,409.98 </w:t>
            </w:r>
          </w:p>
        </w:tc>
        <w:tc>
          <w:tcPr>
            <w:tcW w:w="73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4,118,626.44 </w:t>
            </w:r>
          </w:p>
        </w:tc>
        <w:tc>
          <w:tcPr>
            <w:tcW w:w="884"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151,960,508.42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Abra</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2,587,017.11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28,391,160.10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31,955.00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31,010,132.21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Bangued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151,751.52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2,703,616.00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2,855,367.52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Boliney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66,538.00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416,580.00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483,118.00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Bucay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231,177.28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864,948.00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1,096,125.28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Bucloc</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26,265.00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21,930.00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48,195.00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Daguioman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32,831.25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2,680,866.00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2,713,697.25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Danglas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52,530.00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224,666.00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277,196.00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Dolores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100,423.80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955,639.00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1,056,062.80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La Paz</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314,661.24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2,277,500.00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2,592,161.24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Lacub</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236,041.00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236,041.00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Lagangilang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207,931.25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2,007,414.00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2,215,345.25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Lagayan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1,010,232.00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1,010,232.00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Langiden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87,550.00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804,459.95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892,009.95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Licuan-Baay (Licuan)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749,826.00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749,826.00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Luba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81,421.50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51,010.00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132,431.50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Malibcong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474,386.00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474,386.00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Manabo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163,718.50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898,667.95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1,062,386.45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Penarrubia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76,247.70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1,630,883.64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1,707,131.34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Pidigan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154,088.00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1,556,200.00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1,710,288.00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Pilar</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150,586.00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1,137,177.17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1,287,763.17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Sallapadan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97,180.50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736,600.00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833,780.50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Isidro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87,550.00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692,550.00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780,100.00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Juan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1,049,583.00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11,955.00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1,061,538.00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 Quintin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140,517.75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1,889,012.39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20,000.00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2,049,530.14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Tayum</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1,115.82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771,845.00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772,960.82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Tineg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111,582.00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1,116,795.00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1,228,377.00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Tubo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801,162.00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801,162.00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Villaviciosa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251,350.00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631,570.00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882,920.00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Apayao</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753,541.64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21,154,176.00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21,907,717.64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Calanasan (Bayag)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1,644,097.00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1,644,097.00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Conner</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1,890,000.00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1,890,000.00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Flora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2,320,422.00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2,320,422.00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Kabugao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9,445,138.00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9,445,138.00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Luna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225,322.44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1,644,097.00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1,869,419.44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Pudtol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303,975.20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1,890,000.00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2,193,975.20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Santa Marcela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224,244.00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2,320,422.00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2,544,666.00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Benguet</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4,220,913.47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59,928,884.80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314,454.98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4,118,626.44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68,582,879.69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PLGU Benguet</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25,388.92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25,388.92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Atok</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215,373.65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1,411,399.00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1,626,772.65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Baguio City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1,841,372.00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17,453,741.40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3,983,986.46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23,279,099.86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Bakun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221,063.75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6,837,300.00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7,058,363.75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lastRenderedPageBreak/>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Bokod</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794,897.00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794,897.00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Buguias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312,991.25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592,800.00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905,791.25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Itogon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221,063.75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3,662,284.00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239,599.98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134,639.98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4,257,587.71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Kabayan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250,400.00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10,565,000.00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33,855.00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10,849,255.00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Kapangan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255,589.65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5,282,500.00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5,538,089.65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Kibungan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398,656.00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2,641,250.00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3,039,906.00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La Trinidad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1,842,960.00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1,842,960.00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Mankayan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1,941,400.00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1,941,400.00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Tuba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280,448.00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5,060,403.00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41,000.00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5,381,851.00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Tublay</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198,566.50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1,842,950.40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2,041,516.90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Ifugao</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857,934.41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11,570,884.96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12,428,819.37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Aguinaldo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284,162.16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1,099,850.00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1,384,012.16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Alfonso Lista (Potia)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794,600.00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794,600.00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Asipulo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276,220.25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851,417.50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1,127,637.75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Banaue</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185,970.00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4,124,115.00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4,310,085.00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Hingyon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111,582.00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683,653.50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795,235.50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Hungduan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186,900.00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186,900.00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Kiangan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218,466.00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218,466.00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Lagawe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1,811,140.00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1,811,140.00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Lamut</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1,170,942.96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1,170,942.96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Mayoyao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506,800.00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xml:space="preserve">506,800.00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Tinoc</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123,000.00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123,000.00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Kalinga</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698,623.56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12,631,696.79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13,330,320.35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Balbalan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216,243.56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1,219,577.51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1,435,821.07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Lubuagan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130,179.00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1,030,499.54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1,160,678.54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Pasil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155,218.00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520,700.00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675,918.00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Pinukpuk</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1,304,100.00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1,304,100.00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Tanudan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579,948.66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579,948.66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Tinglayan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196,983.00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2,097,245.00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2,294,228.00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Rizal (Liwan)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1,248,174.00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1,248,174.00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City of Tabuk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4,631,452.08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4,631,452.08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Mountain Province</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926,814.80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3,773,824.36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4,700,639.16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Barlig</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23,130.00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23,130.00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Bontoc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92,895.00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180,600.00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273,495.00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Paracelis</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540,235.00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1,018,000.40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1,558,235.40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Besao</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768,460.00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768,460.00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Sabangan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66,949.20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689,234.00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756,183.20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Sagada</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719,400.00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719,400.00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Tadian</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226,735.60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374,999.96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601,735.56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BARMM</w:t>
            </w:r>
          </w:p>
        </w:tc>
        <w:tc>
          <w:tcPr>
            <w:tcW w:w="84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222,000.00 </w:t>
            </w:r>
          </w:p>
        </w:tc>
        <w:tc>
          <w:tcPr>
            <w:tcW w:w="760"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97"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A5A5A5" w:fill="A5A5A5"/>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222,000.00 </w:t>
            </w:r>
          </w:p>
        </w:tc>
      </w:tr>
      <w:tr w:rsidR="00947045" w:rsidRPr="00947045" w:rsidTr="00947045">
        <w:trPr>
          <w:trHeight w:val="20"/>
        </w:trPr>
        <w:tc>
          <w:tcPr>
            <w:tcW w:w="97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47045" w:rsidRPr="00947045" w:rsidRDefault="00947045" w:rsidP="00947045">
            <w:pPr>
              <w:spacing w:after="0" w:line="240" w:lineRule="auto"/>
              <w:ind w:right="57"/>
              <w:contextualSpacing/>
              <w:rPr>
                <w:rFonts w:ascii="Arial Narrow" w:hAnsi="Arial Narrow"/>
                <w:b/>
                <w:bCs/>
                <w:color w:val="000000"/>
                <w:sz w:val="20"/>
                <w:szCs w:val="20"/>
              </w:rPr>
            </w:pPr>
            <w:r w:rsidRPr="00947045">
              <w:rPr>
                <w:rFonts w:ascii="Arial Narrow" w:hAnsi="Arial Narrow"/>
                <w:b/>
                <w:bCs/>
                <w:color w:val="000000"/>
                <w:sz w:val="20"/>
                <w:szCs w:val="20"/>
              </w:rPr>
              <w:t>Lanao del Sur</w:t>
            </w:r>
          </w:p>
        </w:tc>
        <w:tc>
          <w:tcPr>
            <w:tcW w:w="84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222,000.00 </w:t>
            </w:r>
          </w:p>
        </w:tc>
        <w:tc>
          <w:tcPr>
            <w:tcW w:w="760"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97"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735"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 - </w:t>
            </w:r>
          </w:p>
        </w:tc>
        <w:tc>
          <w:tcPr>
            <w:tcW w:w="884" w:type="pct"/>
            <w:tcBorders>
              <w:top w:val="nil"/>
              <w:left w:val="nil"/>
              <w:bottom w:val="single" w:sz="4" w:space="0" w:color="000000"/>
              <w:right w:val="single" w:sz="4" w:space="0" w:color="000000"/>
            </w:tcBorders>
            <w:shd w:val="clear" w:color="D8D8D8" w:fill="D8D8D8"/>
            <w:noWrap/>
            <w:vAlign w:val="bottom"/>
            <w:hideMark/>
          </w:tcPr>
          <w:p w:rsidR="00947045" w:rsidRPr="00947045" w:rsidRDefault="00947045" w:rsidP="00947045">
            <w:pPr>
              <w:spacing w:after="0" w:line="240" w:lineRule="auto"/>
              <w:ind w:right="57"/>
              <w:contextualSpacing/>
              <w:jc w:val="right"/>
              <w:rPr>
                <w:rFonts w:ascii="Arial Narrow" w:hAnsi="Arial Narrow"/>
                <w:b/>
                <w:bCs/>
                <w:color w:val="000000"/>
                <w:sz w:val="20"/>
                <w:szCs w:val="20"/>
              </w:rPr>
            </w:pPr>
            <w:r w:rsidRPr="00947045">
              <w:rPr>
                <w:rFonts w:ascii="Arial Narrow" w:hAnsi="Arial Narrow"/>
                <w:b/>
                <w:bCs/>
                <w:color w:val="000000"/>
                <w:sz w:val="20"/>
                <w:szCs w:val="20"/>
              </w:rPr>
              <w:t xml:space="preserve">222,000.00 </w:t>
            </w:r>
          </w:p>
        </w:tc>
      </w:tr>
      <w:tr w:rsidR="00947045" w:rsidRPr="00947045" w:rsidTr="0094704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color w:val="000000"/>
                <w:sz w:val="20"/>
                <w:szCs w:val="20"/>
              </w:rPr>
            </w:pPr>
            <w:r w:rsidRPr="00947045">
              <w:rPr>
                <w:rFonts w:ascii="Arial Narrow" w:hAnsi="Arial Narrow"/>
                <w:color w:val="000000"/>
                <w:sz w:val="20"/>
                <w:szCs w:val="20"/>
              </w:rPr>
              <w:t> </w:t>
            </w:r>
          </w:p>
        </w:tc>
        <w:tc>
          <w:tcPr>
            <w:tcW w:w="921" w:type="pct"/>
            <w:tcBorders>
              <w:top w:val="nil"/>
              <w:left w:val="nil"/>
              <w:bottom w:val="single" w:sz="4" w:space="0" w:color="000000"/>
              <w:right w:val="single" w:sz="4" w:space="0" w:color="000000"/>
            </w:tcBorders>
            <w:shd w:val="clear" w:color="auto" w:fill="auto"/>
            <w:vAlign w:val="center"/>
            <w:hideMark/>
          </w:tcPr>
          <w:p w:rsidR="00947045" w:rsidRPr="00947045" w:rsidRDefault="00947045" w:rsidP="00947045">
            <w:pPr>
              <w:spacing w:after="0" w:line="240" w:lineRule="auto"/>
              <w:ind w:right="57"/>
              <w:contextualSpacing/>
              <w:rPr>
                <w:rFonts w:ascii="Arial Narrow" w:hAnsi="Arial Narrow"/>
                <w:i/>
                <w:iCs/>
                <w:color w:val="000000"/>
                <w:sz w:val="20"/>
                <w:szCs w:val="20"/>
              </w:rPr>
            </w:pPr>
            <w:r w:rsidRPr="00947045">
              <w:rPr>
                <w:rFonts w:ascii="Arial Narrow" w:hAnsi="Arial Narrow"/>
                <w:i/>
                <w:iCs/>
                <w:color w:val="000000"/>
                <w:sz w:val="20"/>
                <w:szCs w:val="20"/>
              </w:rPr>
              <w:t>Marawi City (capital)</w:t>
            </w:r>
          </w:p>
        </w:tc>
        <w:tc>
          <w:tcPr>
            <w:tcW w:w="84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222,000.00 </w:t>
            </w:r>
          </w:p>
        </w:tc>
        <w:tc>
          <w:tcPr>
            <w:tcW w:w="760"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97"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735"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rsidR="00947045" w:rsidRPr="00947045" w:rsidRDefault="00947045" w:rsidP="00947045">
            <w:pPr>
              <w:spacing w:after="0" w:line="240" w:lineRule="auto"/>
              <w:ind w:right="57"/>
              <w:contextualSpacing/>
              <w:jc w:val="right"/>
              <w:rPr>
                <w:rFonts w:ascii="Arial Narrow" w:hAnsi="Arial Narrow"/>
                <w:i/>
                <w:iCs/>
                <w:color w:val="000000"/>
                <w:sz w:val="20"/>
                <w:szCs w:val="20"/>
              </w:rPr>
            </w:pPr>
            <w:r w:rsidRPr="00947045">
              <w:rPr>
                <w:rFonts w:ascii="Arial Narrow" w:hAnsi="Arial Narrow"/>
                <w:i/>
                <w:iCs/>
                <w:color w:val="000000"/>
                <w:sz w:val="20"/>
                <w:szCs w:val="20"/>
              </w:rPr>
              <w:t xml:space="preserve"> 222,000.00 </w:t>
            </w:r>
          </w:p>
        </w:tc>
      </w:tr>
    </w:tbl>
    <w:p w:rsidR="00C23557" w:rsidRDefault="001C2894" w:rsidP="007F3318">
      <w:pPr>
        <w:spacing w:after="0" w:line="240" w:lineRule="auto"/>
        <w:ind w:left="426"/>
        <w:contextualSpacing/>
        <w:jc w:val="both"/>
        <w:rPr>
          <w:rFonts w:ascii="Arial" w:eastAsia="Arial" w:hAnsi="Arial" w:cs="Arial"/>
          <w:i/>
          <w:sz w:val="16"/>
          <w:szCs w:val="16"/>
        </w:rPr>
      </w:pPr>
      <w:r w:rsidRPr="00162E6D">
        <w:rPr>
          <w:rFonts w:ascii="Arial" w:eastAsia="Arial" w:hAnsi="Arial" w:cs="Arial"/>
          <w:i/>
          <w:sz w:val="16"/>
          <w:szCs w:val="16"/>
        </w:rPr>
        <w:t>Note:</w:t>
      </w:r>
      <w:r w:rsidR="009D5389">
        <w:rPr>
          <w:rFonts w:ascii="Arial" w:eastAsia="Arial" w:hAnsi="Arial" w:cs="Arial"/>
          <w:i/>
          <w:sz w:val="16"/>
          <w:szCs w:val="16"/>
        </w:rPr>
        <w:t xml:space="preserve"> </w:t>
      </w:r>
      <w:r w:rsidR="00C23557">
        <w:rPr>
          <w:rFonts w:ascii="Arial" w:eastAsia="Arial" w:hAnsi="Arial" w:cs="Arial"/>
          <w:i/>
          <w:sz w:val="16"/>
          <w:szCs w:val="16"/>
        </w:rPr>
        <w:t>Reflected</w:t>
      </w:r>
      <w:r w:rsidR="009D5389">
        <w:rPr>
          <w:rFonts w:ascii="Arial" w:eastAsia="Arial" w:hAnsi="Arial" w:cs="Arial"/>
          <w:i/>
          <w:sz w:val="16"/>
          <w:szCs w:val="16"/>
        </w:rPr>
        <w:t xml:space="preserve"> </w:t>
      </w:r>
      <w:r w:rsidR="00C23557">
        <w:rPr>
          <w:rFonts w:ascii="Arial" w:eastAsia="Arial" w:hAnsi="Arial" w:cs="Arial"/>
          <w:i/>
          <w:sz w:val="16"/>
          <w:szCs w:val="16"/>
        </w:rPr>
        <w:t>cost</w:t>
      </w:r>
      <w:r w:rsidR="009D5389">
        <w:rPr>
          <w:rFonts w:ascii="Arial" w:eastAsia="Arial" w:hAnsi="Arial" w:cs="Arial"/>
          <w:i/>
          <w:sz w:val="16"/>
          <w:szCs w:val="16"/>
        </w:rPr>
        <w:t xml:space="preserve"> </w:t>
      </w:r>
      <w:r w:rsidR="00C23557">
        <w:rPr>
          <w:rFonts w:ascii="Arial" w:eastAsia="Arial" w:hAnsi="Arial" w:cs="Arial"/>
          <w:i/>
          <w:sz w:val="16"/>
          <w:szCs w:val="16"/>
        </w:rPr>
        <w:t>of</w:t>
      </w:r>
      <w:r w:rsidR="009D5389">
        <w:rPr>
          <w:rFonts w:ascii="Arial" w:eastAsia="Arial" w:hAnsi="Arial" w:cs="Arial"/>
          <w:i/>
          <w:sz w:val="16"/>
          <w:szCs w:val="16"/>
        </w:rPr>
        <w:t xml:space="preserve"> </w:t>
      </w:r>
      <w:r w:rsidR="00C23557">
        <w:rPr>
          <w:rFonts w:ascii="Arial" w:eastAsia="Arial" w:hAnsi="Arial" w:cs="Arial"/>
          <w:i/>
          <w:sz w:val="16"/>
          <w:szCs w:val="16"/>
        </w:rPr>
        <w:t>assistance</w:t>
      </w:r>
      <w:r w:rsidR="009D5389">
        <w:rPr>
          <w:rFonts w:ascii="Arial" w:eastAsia="Arial" w:hAnsi="Arial" w:cs="Arial"/>
          <w:i/>
          <w:sz w:val="16"/>
          <w:szCs w:val="16"/>
        </w:rPr>
        <w:t xml:space="preserve"> </w:t>
      </w:r>
      <w:r w:rsidR="00C23557">
        <w:rPr>
          <w:rFonts w:ascii="Arial" w:eastAsia="Arial" w:hAnsi="Arial" w:cs="Arial"/>
          <w:i/>
          <w:sz w:val="16"/>
          <w:szCs w:val="16"/>
        </w:rPr>
        <w:t>under</w:t>
      </w:r>
      <w:r w:rsidR="009D5389">
        <w:rPr>
          <w:rFonts w:ascii="Arial" w:eastAsia="Arial" w:hAnsi="Arial" w:cs="Arial"/>
          <w:i/>
          <w:sz w:val="16"/>
          <w:szCs w:val="16"/>
        </w:rPr>
        <w:t xml:space="preserve"> </w:t>
      </w:r>
      <w:r w:rsidR="00C23557">
        <w:rPr>
          <w:rFonts w:ascii="Arial" w:eastAsia="Arial" w:hAnsi="Arial" w:cs="Arial"/>
          <w:i/>
          <w:sz w:val="16"/>
          <w:szCs w:val="16"/>
        </w:rPr>
        <w:t>DSWD</w:t>
      </w:r>
      <w:r w:rsidR="009D5389">
        <w:rPr>
          <w:rFonts w:ascii="Arial" w:eastAsia="Arial" w:hAnsi="Arial" w:cs="Arial"/>
          <w:i/>
          <w:sz w:val="16"/>
          <w:szCs w:val="16"/>
        </w:rPr>
        <w:t xml:space="preserve"> </w:t>
      </w:r>
      <w:r w:rsidR="00C23557">
        <w:rPr>
          <w:rFonts w:ascii="Arial" w:eastAsia="Arial" w:hAnsi="Arial" w:cs="Arial"/>
          <w:i/>
          <w:sz w:val="16"/>
          <w:szCs w:val="16"/>
        </w:rPr>
        <w:t>are</w:t>
      </w:r>
      <w:r w:rsidR="009D5389">
        <w:rPr>
          <w:rFonts w:ascii="Arial" w:eastAsia="Arial" w:hAnsi="Arial" w:cs="Arial"/>
          <w:i/>
          <w:sz w:val="16"/>
          <w:szCs w:val="16"/>
        </w:rPr>
        <w:t xml:space="preserve"> </w:t>
      </w:r>
      <w:r w:rsidR="00C23557">
        <w:rPr>
          <w:rFonts w:ascii="Arial" w:eastAsia="Arial" w:hAnsi="Arial" w:cs="Arial"/>
          <w:i/>
          <w:sz w:val="16"/>
          <w:szCs w:val="16"/>
        </w:rPr>
        <w:t>FNIs</w:t>
      </w:r>
      <w:r w:rsidR="009D5389">
        <w:rPr>
          <w:rFonts w:ascii="Arial" w:eastAsia="Arial" w:hAnsi="Arial" w:cs="Arial"/>
          <w:i/>
          <w:sz w:val="16"/>
          <w:szCs w:val="16"/>
        </w:rPr>
        <w:t xml:space="preserve"> </w:t>
      </w:r>
      <w:r w:rsidR="00C23557">
        <w:rPr>
          <w:rFonts w:ascii="Arial" w:eastAsia="Arial" w:hAnsi="Arial" w:cs="Arial"/>
          <w:i/>
          <w:sz w:val="16"/>
          <w:szCs w:val="16"/>
        </w:rPr>
        <w:t>provided</w:t>
      </w:r>
      <w:r w:rsidR="009D5389">
        <w:rPr>
          <w:rFonts w:ascii="Arial" w:eastAsia="Arial" w:hAnsi="Arial" w:cs="Arial"/>
          <w:i/>
          <w:sz w:val="16"/>
          <w:szCs w:val="16"/>
        </w:rPr>
        <w:t xml:space="preserve"> </w:t>
      </w:r>
      <w:r w:rsidR="00C23557">
        <w:rPr>
          <w:rFonts w:ascii="Arial" w:eastAsia="Arial" w:hAnsi="Arial" w:cs="Arial"/>
          <w:i/>
          <w:sz w:val="16"/>
          <w:szCs w:val="16"/>
        </w:rPr>
        <w:t>and</w:t>
      </w:r>
      <w:r w:rsidR="009D5389">
        <w:rPr>
          <w:rFonts w:ascii="Arial" w:eastAsia="Arial" w:hAnsi="Arial" w:cs="Arial"/>
          <w:i/>
          <w:sz w:val="16"/>
          <w:szCs w:val="16"/>
        </w:rPr>
        <w:t xml:space="preserve"> </w:t>
      </w:r>
      <w:r w:rsidR="00C23557">
        <w:rPr>
          <w:rFonts w:ascii="Arial" w:eastAsia="Arial" w:hAnsi="Arial" w:cs="Arial"/>
          <w:i/>
          <w:sz w:val="16"/>
          <w:szCs w:val="16"/>
        </w:rPr>
        <w:t>does</w:t>
      </w:r>
      <w:r w:rsidR="009D5389">
        <w:rPr>
          <w:rFonts w:ascii="Arial" w:eastAsia="Arial" w:hAnsi="Arial" w:cs="Arial"/>
          <w:i/>
          <w:sz w:val="16"/>
          <w:szCs w:val="16"/>
        </w:rPr>
        <w:t xml:space="preserve"> </w:t>
      </w:r>
      <w:r w:rsidR="00C23557">
        <w:rPr>
          <w:rFonts w:ascii="Arial" w:eastAsia="Arial" w:hAnsi="Arial" w:cs="Arial"/>
          <w:i/>
          <w:sz w:val="16"/>
          <w:szCs w:val="16"/>
        </w:rPr>
        <w:t>not</w:t>
      </w:r>
      <w:r w:rsidR="009D5389">
        <w:rPr>
          <w:rFonts w:ascii="Arial" w:eastAsia="Arial" w:hAnsi="Arial" w:cs="Arial"/>
          <w:i/>
          <w:sz w:val="16"/>
          <w:szCs w:val="16"/>
        </w:rPr>
        <w:t xml:space="preserve"> </w:t>
      </w:r>
      <w:r w:rsidR="00C23557">
        <w:rPr>
          <w:rFonts w:ascii="Arial" w:eastAsia="Arial" w:hAnsi="Arial" w:cs="Arial"/>
          <w:i/>
          <w:sz w:val="16"/>
          <w:szCs w:val="16"/>
        </w:rPr>
        <w:t>include</w:t>
      </w:r>
      <w:r w:rsidR="009D5389">
        <w:rPr>
          <w:rFonts w:ascii="Arial" w:eastAsia="Arial" w:hAnsi="Arial" w:cs="Arial"/>
          <w:i/>
          <w:sz w:val="16"/>
          <w:szCs w:val="16"/>
        </w:rPr>
        <w:t xml:space="preserve"> </w:t>
      </w:r>
      <w:r w:rsidR="00C23557">
        <w:rPr>
          <w:rFonts w:ascii="Arial" w:eastAsia="Arial" w:hAnsi="Arial" w:cs="Arial"/>
          <w:i/>
          <w:sz w:val="16"/>
          <w:szCs w:val="16"/>
        </w:rPr>
        <w:t>other</w:t>
      </w:r>
      <w:r w:rsidR="009D5389">
        <w:rPr>
          <w:rFonts w:ascii="Arial" w:eastAsia="Arial" w:hAnsi="Arial" w:cs="Arial"/>
          <w:i/>
          <w:sz w:val="16"/>
          <w:szCs w:val="16"/>
        </w:rPr>
        <w:t xml:space="preserve"> </w:t>
      </w:r>
      <w:r w:rsidR="00C23557">
        <w:rPr>
          <w:rFonts w:ascii="Arial" w:eastAsia="Arial" w:hAnsi="Arial" w:cs="Arial"/>
          <w:i/>
          <w:sz w:val="16"/>
          <w:szCs w:val="16"/>
        </w:rPr>
        <w:t>DSWD</w:t>
      </w:r>
      <w:r w:rsidR="009D5389">
        <w:rPr>
          <w:rFonts w:ascii="Arial" w:eastAsia="Arial" w:hAnsi="Arial" w:cs="Arial"/>
          <w:i/>
          <w:sz w:val="16"/>
          <w:szCs w:val="16"/>
        </w:rPr>
        <w:t xml:space="preserve"> </w:t>
      </w:r>
      <w:r w:rsidR="00C23557">
        <w:rPr>
          <w:rFonts w:ascii="Arial" w:eastAsia="Arial" w:hAnsi="Arial" w:cs="Arial"/>
          <w:i/>
          <w:sz w:val="16"/>
          <w:szCs w:val="16"/>
        </w:rPr>
        <w:t>social</w:t>
      </w:r>
      <w:r w:rsidR="009D5389">
        <w:rPr>
          <w:rFonts w:ascii="Arial" w:eastAsia="Arial" w:hAnsi="Arial" w:cs="Arial"/>
          <w:i/>
          <w:sz w:val="16"/>
          <w:szCs w:val="16"/>
        </w:rPr>
        <w:t xml:space="preserve"> </w:t>
      </w:r>
      <w:r w:rsidR="00C23557">
        <w:rPr>
          <w:rFonts w:ascii="Arial" w:eastAsia="Arial" w:hAnsi="Arial" w:cs="Arial"/>
          <w:i/>
          <w:sz w:val="16"/>
          <w:szCs w:val="16"/>
        </w:rPr>
        <w:t>services</w:t>
      </w:r>
      <w:r w:rsidR="009D5389">
        <w:rPr>
          <w:rFonts w:ascii="Arial" w:eastAsia="Arial" w:hAnsi="Arial" w:cs="Arial"/>
          <w:i/>
          <w:sz w:val="16"/>
          <w:szCs w:val="16"/>
        </w:rPr>
        <w:t xml:space="preserve"> </w:t>
      </w:r>
      <w:r w:rsidR="00C23557">
        <w:rPr>
          <w:rFonts w:ascii="Arial" w:eastAsia="Arial" w:hAnsi="Arial" w:cs="Arial"/>
          <w:i/>
          <w:sz w:val="16"/>
          <w:szCs w:val="16"/>
        </w:rPr>
        <w:t>and</w:t>
      </w:r>
      <w:r w:rsidR="009D5389">
        <w:rPr>
          <w:rFonts w:ascii="Arial" w:eastAsia="Arial" w:hAnsi="Arial" w:cs="Arial"/>
          <w:i/>
          <w:sz w:val="16"/>
          <w:szCs w:val="16"/>
        </w:rPr>
        <w:t xml:space="preserve"> </w:t>
      </w:r>
      <w:r w:rsidR="00C23557">
        <w:rPr>
          <w:rFonts w:ascii="Arial" w:eastAsia="Arial" w:hAnsi="Arial" w:cs="Arial"/>
          <w:i/>
          <w:sz w:val="16"/>
          <w:szCs w:val="16"/>
        </w:rPr>
        <w:t>Social</w:t>
      </w:r>
      <w:r w:rsidR="009D5389">
        <w:rPr>
          <w:rFonts w:ascii="Arial" w:eastAsia="Arial" w:hAnsi="Arial" w:cs="Arial"/>
          <w:i/>
          <w:sz w:val="16"/>
          <w:szCs w:val="16"/>
        </w:rPr>
        <w:t xml:space="preserve"> </w:t>
      </w:r>
      <w:r w:rsidR="00C23557">
        <w:rPr>
          <w:rFonts w:ascii="Arial" w:eastAsia="Arial" w:hAnsi="Arial" w:cs="Arial"/>
          <w:i/>
          <w:sz w:val="16"/>
          <w:szCs w:val="16"/>
        </w:rPr>
        <w:t>Amelioration</w:t>
      </w:r>
      <w:r w:rsidR="009D5389">
        <w:rPr>
          <w:rFonts w:ascii="Arial" w:eastAsia="Arial" w:hAnsi="Arial" w:cs="Arial"/>
          <w:i/>
          <w:sz w:val="16"/>
          <w:szCs w:val="16"/>
        </w:rPr>
        <w:t xml:space="preserve"> </w:t>
      </w:r>
      <w:r w:rsidR="00C23557">
        <w:rPr>
          <w:rFonts w:ascii="Arial" w:eastAsia="Arial" w:hAnsi="Arial" w:cs="Arial"/>
          <w:i/>
          <w:sz w:val="16"/>
          <w:szCs w:val="16"/>
        </w:rPr>
        <w:t>Program</w:t>
      </w:r>
      <w:r w:rsidR="009D5389">
        <w:rPr>
          <w:rFonts w:ascii="Arial" w:eastAsia="Arial" w:hAnsi="Arial" w:cs="Arial"/>
          <w:i/>
          <w:sz w:val="16"/>
          <w:szCs w:val="16"/>
        </w:rPr>
        <w:t xml:space="preserve"> </w:t>
      </w:r>
      <w:r w:rsidR="00C23557">
        <w:rPr>
          <w:rFonts w:ascii="Arial" w:eastAsia="Arial" w:hAnsi="Arial" w:cs="Arial"/>
          <w:i/>
          <w:sz w:val="16"/>
          <w:szCs w:val="16"/>
        </w:rPr>
        <w:t>(SAP)</w:t>
      </w:r>
      <w:r w:rsidR="009D5389">
        <w:rPr>
          <w:rFonts w:ascii="Arial" w:eastAsia="Arial" w:hAnsi="Arial" w:cs="Arial"/>
          <w:i/>
          <w:sz w:val="16"/>
          <w:szCs w:val="16"/>
        </w:rPr>
        <w:t xml:space="preserve"> </w:t>
      </w:r>
      <w:r w:rsidR="00C23557">
        <w:rPr>
          <w:rFonts w:ascii="Arial" w:eastAsia="Arial" w:hAnsi="Arial" w:cs="Arial"/>
          <w:i/>
          <w:sz w:val="16"/>
          <w:szCs w:val="16"/>
        </w:rPr>
        <w:t>for</w:t>
      </w:r>
      <w:r w:rsidR="009D5389">
        <w:rPr>
          <w:rFonts w:ascii="Arial" w:eastAsia="Arial" w:hAnsi="Arial" w:cs="Arial"/>
          <w:i/>
          <w:sz w:val="16"/>
          <w:szCs w:val="16"/>
        </w:rPr>
        <w:t xml:space="preserve"> </w:t>
      </w:r>
      <w:r w:rsidR="00C23557">
        <w:rPr>
          <w:rFonts w:ascii="Arial" w:eastAsia="Arial" w:hAnsi="Arial" w:cs="Arial"/>
          <w:i/>
          <w:sz w:val="16"/>
          <w:szCs w:val="16"/>
        </w:rPr>
        <w:t>target</w:t>
      </w:r>
      <w:r w:rsidR="009D5389">
        <w:rPr>
          <w:rFonts w:ascii="Arial" w:eastAsia="Arial" w:hAnsi="Arial" w:cs="Arial"/>
          <w:i/>
          <w:sz w:val="16"/>
          <w:szCs w:val="16"/>
        </w:rPr>
        <w:t xml:space="preserve"> </w:t>
      </w:r>
      <w:r w:rsidR="00C23557">
        <w:rPr>
          <w:rFonts w:ascii="Arial" w:eastAsia="Arial" w:hAnsi="Arial" w:cs="Arial"/>
          <w:i/>
          <w:sz w:val="16"/>
          <w:szCs w:val="16"/>
        </w:rPr>
        <w:t>beneficiaries.</w:t>
      </w:r>
    </w:p>
    <w:p w:rsidR="009D5389" w:rsidRPr="00162E6D" w:rsidRDefault="009D5389" w:rsidP="007F3318">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The decrease in the DSWD cost of assistance for Pio Duran, Albay is based on the actual distribution.</w:t>
      </w:r>
    </w:p>
    <w:p w:rsidR="00162E6D" w:rsidRPr="00162E6D" w:rsidRDefault="00162E6D" w:rsidP="007F3318">
      <w:pPr>
        <w:spacing w:after="0" w:line="240" w:lineRule="auto"/>
        <w:ind w:left="426"/>
        <w:contextualSpacing/>
        <w:rPr>
          <w:rFonts w:ascii="Arial" w:eastAsia="Arial" w:hAnsi="Arial" w:cs="Arial"/>
          <w:i/>
          <w:sz w:val="16"/>
          <w:szCs w:val="16"/>
        </w:rPr>
      </w:pPr>
    </w:p>
    <w:p w:rsidR="00EB542D" w:rsidRDefault="000157BE" w:rsidP="007F3318">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9D5389">
        <w:rPr>
          <w:rFonts w:ascii="Arial" w:eastAsia="Arial" w:hAnsi="Arial" w:cs="Arial"/>
          <w:i/>
          <w:color w:val="0070C0"/>
          <w:sz w:val="16"/>
          <w:szCs w:val="16"/>
        </w:rPr>
        <w:t xml:space="preserve"> </w:t>
      </w:r>
      <w:r>
        <w:rPr>
          <w:rFonts w:ascii="Arial" w:eastAsia="Arial" w:hAnsi="Arial" w:cs="Arial"/>
          <w:i/>
          <w:color w:val="0070C0"/>
          <w:sz w:val="16"/>
          <w:szCs w:val="16"/>
        </w:rPr>
        <w:t>DSWD-Field</w:t>
      </w:r>
      <w:r w:rsidR="009D5389">
        <w:rPr>
          <w:rFonts w:ascii="Arial" w:eastAsia="Arial" w:hAnsi="Arial" w:cs="Arial"/>
          <w:i/>
          <w:color w:val="0070C0"/>
          <w:sz w:val="16"/>
          <w:szCs w:val="16"/>
        </w:rPr>
        <w:t xml:space="preserve"> </w:t>
      </w:r>
      <w:r>
        <w:rPr>
          <w:rFonts w:ascii="Arial" w:eastAsia="Arial" w:hAnsi="Arial" w:cs="Arial"/>
          <w:i/>
          <w:color w:val="0070C0"/>
          <w:sz w:val="16"/>
          <w:szCs w:val="16"/>
        </w:rPr>
        <w:t>Offices</w:t>
      </w:r>
    </w:p>
    <w:p w:rsidR="00A854A4" w:rsidRDefault="00A854A4" w:rsidP="007F3318">
      <w:pPr>
        <w:spacing w:after="0" w:line="240" w:lineRule="auto"/>
        <w:contextualSpacing/>
        <w:rPr>
          <w:rFonts w:ascii="Arial" w:eastAsia="Arial" w:hAnsi="Arial" w:cs="Arial"/>
          <w:b/>
          <w:color w:val="002060"/>
          <w:sz w:val="24"/>
          <w:szCs w:val="28"/>
        </w:rPr>
      </w:pPr>
    </w:p>
    <w:p w:rsidR="00F85877" w:rsidRPr="00665154" w:rsidRDefault="000157BE" w:rsidP="007F3318">
      <w:pPr>
        <w:spacing w:after="0" w:line="240" w:lineRule="auto"/>
        <w:contextualSpacing/>
        <w:rPr>
          <w:rFonts w:ascii="Arial" w:eastAsia="Arial" w:hAnsi="Arial" w:cs="Arial"/>
          <w:b/>
          <w:color w:val="002060"/>
          <w:sz w:val="28"/>
          <w:szCs w:val="28"/>
        </w:rPr>
      </w:pPr>
      <w:r w:rsidRPr="00665154">
        <w:rPr>
          <w:rFonts w:ascii="Arial" w:eastAsia="Arial" w:hAnsi="Arial" w:cs="Arial"/>
          <w:b/>
          <w:color w:val="002060"/>
          <w:sz w:val="28"/>
          <w:szCs w:val="28"/>
        </w:rPr>
        <w:t>Status</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rsidR="00F85877" w:rsidRPr="00665154" w:rsidRDefault="00F85877" w:rsidP="007F3318">
      <w:pPr>
        <w:spacing w:after="0" w:line="240" w:lineRule="auto"/>
        <w:contextualSpacing/>
        <w:rPr>
          <w:rFonts w:ascii="Arial" w:eastAsia="Arial" w:hAnsi="Arial" w:cs="Arial"/>
          <w:sz w:val="24"/>
          <w:szCs w:val="24"/>
        </w:rPr>
      </w:pPr>
    </w:p>
    <w:p w:rsidR="00F85877" w:rsidRPr="00DB6DAB" w:rsidRDefault="000157BE" w:rsidP="007F3318">
      <w:pPr>
        <w:spacing w:after="0" w:line="240" w:lineRule="auto"/>
        <w:contextualSpacing/>
        <w:jc w:val="both"/>
        <w:rPr>
          <w:rFonts w:ascii="Arial" w:eastAsia="Arial" w:hAnsi="Arial" w:cs="Arial"/>
          <w:sz w:val="24"/>
          <w:szCs w:val="24"/>
        </w:rPr>
      </w:pPr>
      <w:r w:rsidRPr="00DB6DAB">
        <w:rPr>
          <w:rFonts w:ascii="Arial" w:eastAsia="Arial" w:hAnsi="Arial" w:cs="Arial"/>
          <w:sz w:val="24"/>
          <w:szCs w:val="24"/>
        </w:rPr>
        <w:t>The</w:t>
      </w:r>
      <w:r w:rsidR="009D5389" w:rsidRPr="00DB6DAB">
        <w:rPr>
          <w:rFonts w:ascii="Arial" w:eastAsia="Arial" w:hAnsi="Arial" w:cs="Arial"/>
          <w:sz w:val="24"/>
          <w:szCs w:val="24"/>
        </w:rPr>
        <w:t xml:space="preserve"> </w:t>
      </w:r>
      <w:r w:rsidRPr="00DB6DAB">
        <w:rPr>
          <w:rFonts w:ascii="Arial" w:eastAsia="Arial" w:hAnsi="Arial" w:cs="Arial"/>
          <w:sz w:val="24"/>
          <w:szCs w:val="24"/>
        </w:rPr>
        <w:t>DSWD</w:t>
      </w:r>
      <w:r w:rsidR="009D5389" w:rsidRPr="00DB6DAB">
        <w:rPr>
          <w:rFonts w:ascii="Arial" w:eastAsia="Arial" w:hAnsi="Arial" w:cs="Arial"/>
          <w:sz w:val="24"/>
          <w:szCs w:val="24"/>
        </w:rPr>
        <w:t xml:space="preserve"> </w:t>
      </w:r>
      <w:r w:rsidRPr="00DB6DAB">
        <w:rPr>
          <w:rFonts w:ascii="Arial" w:eastAsia="Arial" w:hAnsi="Arial" w:cs="Arial"/>
          <w:sz w:val="24"/>
          <w:szCs w:val="24"/>
        </w:rPr>
        <w:t>Central</w:t>
      </w:r>
      <w:r w:rsidR="009D5389" w:rsidRPr="00DB6DAB">
        <w:rPr>
          <w:rFonts w:ascii="Arial" w:eastAsia="Arial" w:hAnsi="Arial" w:cs="Arial"/>
          <w:sz w:val="24"/>
          <w:szCs w:val="24"/>
        </w:rPr>
        <w:t xml:space="preserve"> </w:t>
      </w:r>
      <w:r w:rsidRPr="00DB6DAB">
        <w:rPr>
          <w:rFonts w:ascii="Arial" w:eastAsia="Arial" w:hAnsi="Arial" w:cs="Arial"/>
          <w:sz w:val="24"/>
          <w:szCs w:val="24"/>
        </w:rPr>
        <w:t>Office</w:t>
      </w:r>
      <w:r w:rsidR="009D5389" w:rsidRPr="00DB6DAB">
        <w:rPr>
          <w:rFonts w:ascii="Arial" w:eastAsia="Arial" w:hAnsi="Arial" w:cs="Arial"/>
          <w:sz w:val="24"/>
          <w:szCs w:val="24"/>
        </w:rPr>
        <w:t xml:space="preserve"> </w:t>
      </w:r>
      <w:r w:rsidRPr="00DB6DAB">
        <w:rPr>
          <w:rFonts w:ascii="Arial" w:eastAsia="Arial" w:hAnsi="Arial" w:cs="Arial"/>
          <w:sz w:val="24"/>
          <w:szCs w:val="24"/>
        </w:rPr>
        <w:t>(CO),</w:t>
      </w:r>
      <w:r w:rsidR="009D5389" w:rsidRPr="00DB6DAB">
        <w:rPr>
          <w:rFonts w:ascii="Arial" w:eastAsia="Arial" w:hAnsi="Arial" w:cs="Arial"/>
          <w:sz w:val="24"/>
          <w:szCs w:val="24"/>
        </w:rPr>
        <w:t xml:space="preserve"> </w:t>
      </w:r>
      <w:r w:rsidRPr="00DB6DAB">
        <w:rPr>
          <w:rFonts w:ascii="Arial" w:eastAsia="Arial" w:hAnsi="Arial" w:cs="Arial"/>
          <w:sz w:val="24"/>
          <w:szCs w:val="24"/>
        </w:rPr>
        <w:t>Field</w:t>
      </w:r>
      <w:r w:rsidR="009D5389" w:rsidRPr="00DB6DAB">
        <w:rPr>
          <w:rFonts w:ascii="Arial" w:eastAsia="Arial" w:hAnsi="Arial" w:cs="Arial"/>
          <w:sz w:val="24"/>
          <w:szCs w:val="24"/>
        </w:rPr>
        <w:t xml:space="preserve"> </w:t>
      </w:r>
      <w:r w:rsidRPr="00DB6DAB">
        <w:rPr>
          <w:rFonts w:ascii="Arial" w:eastAsia="Arial" w:hAnsi="Arial" w:cs="Arial"/>
          <w:sz w:val="24"/>
          <w:szCs w:val="24"/>
        </w:rPr>
        <w:t>Offices</w:t>
      </w:r>
      <w:r w:rsidR="009D5389" w:rsidRPr="00DB6DAB">
        <w:rPr>
          <w:rFonts w:ascii="Arial" w:eastAsia="Arial" w:hAnsi="Arial" w:cs="Arial"/>
          <w:sz w:val="24"/>
          <w:szCs w:val="24"/>
        </w:rPr>
        <w:t xml:space="preserve"> </w:t>
      </w:r>
      <w:r w:rsidRPr="00DB6DAB">
        <w:rPr>
          <w:rFonts w:ascii="Arial" w:eastAsia="Arial" w:hAnsi="Arial" w:cs="Arial"/>
          <w:sz w:val="24"/>
          <w:szCs w:val="24"/>
        </w:rPr>
        <w:t>(FOs),</w:t>
      </w:r>
      <w:r w:rsidR="009D5389" w:rsidRPr="00DB6DAB">
        <w:rPr>
          <w:rFonts w:ascii="Arial" w:eastAsia="Arial" w:hAnsi="Arial" w:cs="Arial"/>
          <w:sz w:val="24"/>
          <w:szCs w:val="24"/>
        </w:rPr>
        <w:t xml:space="preserve"> </w:t>
      </w:r>
      <w:r w:rsidRPr="00DB6DAB">
        <w:rPr>
          <w:rFonts w:ascii="Arial" w:eastAsia="Arial" w:hAnsi="Arial" w:cs="Arial"/>
          <w:sz w:val="24"/>
          <w:szCs w:val="24"/>
        </w:rPr>
        <w:t>and</w:t>
      </w:r>
      <w:r w:rsidR="009D5389" w:rsidRPr="00DB6DAB">
        <w:rPr>
          <w:rFonts w:ascii="Arial" w:eastAsia="Arial" w:hAnsi="Arial" w:cs="Arial"/>
          <w:sz w:val="24"/>
          <w:szCs w:val="24"/>
        </w:rPr>
        <w:t xml:space="preserve"> </w:t>
      </w:r>
      <w:r w:rsidRPr="00DB6DAB">
        <w:rPr>
          <w:rFonts w:ascii="Arial" w:eastAsia="Arial" w:hAnsi="Arial" w:cs="Arial"/>
          <w:sz w:val="24"/>
          <w:szCs w:val="24"/>
        </w:rPr>
        <w:t>National</w:t>
      </w:r>
      <w:r w:rsidR="009D5389" w:rsidRPr="00DB6DAB">
        <w:rPr>
          <w:rFonts w:ascii="Arial" w:eastAsia="Arial" w:hAnsi="Arial" w:cs="Arial"/>
          <w:sz w:val="24"/>
          <w:szCs w:val="24"/>
        </w:rPr>
        <w:t xml:space="preserve"> </w:t>
      </w:r>
      <w:r w:rsidRPr="00DB6DAB">
        <w:rPr>
          <w:rFonts w:ascii="Arial" w:eastAsia="Arial" w:hAnsi="Arial" w:cs="Arial"/>
          <w:sz w:val="24"/>
          <w:szCs w:val="24"/>
        </w:rPr>
        <w:t>Resource</w:t>
      </w:r>
      <w:r w:rsidR="009D5389" w:rsidRPr="00DB6DAB">
        <w:rPr>
          <w:rFonts w:ascii="Arial" w:eastAsia="Arial" w:hAnsi="Arial" w:cs="Arial"/>
          <w:sz w:val="24"/>
          <w:szCs w:val="24"/>
        </w:rPr>
        <w:t xml:space="preserve"> </w:t>
      </w:r>
      <w:r w:rsidRPr="00DB6DAB">
        <w:rPr>
          <w:rFonts w:ascii="Arial" w:eastAsia="Arial" w:hAnsi="Arial" w:cs="Arial"/>
          <w:sz w:val="24"/>
          <w:szCs w:val="24"/>
        </w:rPr>
        <w:t>Operations</w:t>
      </w:r>
      <w:r w:rsidR="009D5389" w:rsidRPr="00DB6DAB">
        <w:rPr>
          <w:rFonts w:ascii="Arial" w:eastAsia="Arial" w:hAnsi="Arial" w:cs="Arial"/>
          <w:sz w:val="24"/>
          <w:szCs w:val="24"/>
        </w:rPr>
        <w:t xml:space="preserve"> </w:t>
      </w:r>
      <w:r w:rsidRPr="00DB6DAB">
        <w:rPr>
          <w:rFonts w:ascii="Arial" w:eastAsia="Arial" w:hAnsi="Arial" w:cs="Arial"/>
          <w:sz w:val="24"/>
          <w:szCs w:val="24"/>
        </w:rPr>
        <w:t>Center</w:t>
      </w:r>
      <w:r w:rsidR="009D5389" w:rsidRPr="00DB6DAB">
        <w:rPr>
          <w:rFonts w:ascii="Arial" w:eastAsia="Arial" w:hAnsi="Arial" w:cs="Arial"/>
          <w:sz w:val="24"/>
          <w:szCs w:val="24"/>
        </w:rPr>
        <w:t xml:space="preserve"> </w:t>
      </w:r>
      <w:r w:rsidRPr="00DB6DAB">
        <w:rPr>
          <w:rFonts w:ascii="Arial" w:eastAsia="Arial" w:hAnsi="Arial" w:cs="Arial"/>
          <w:sz w:val="24"/>
          <w:szCs w:val="24"/>
        </w:rPr>
        <w:t>(NROC)</w:t>
      </w:r>
      <w:r w:rsidR="009D5389" w:rsidRPr="00DB6DAB">
        <w:rPr>
          <w:rFonts w:ascii="Arial" w:eastAsia="Arial" w:hAnsi="Arial" w:cs="Arial"/>
          <w:sz w:val="24"/>
          <w:szCs w:val="24"/>
        </w:rPr>
        <w:t xml:space="preserve"> </w:t>
      </w:r>
      <w:r w:rsidRPr="00DB6DAB">
        <w:rPr>
          <w:rFonts w:ascii="Arial" w:eastAsia="Arial" w:hAnsi="Arial" w:cs="Arial"/>
          <w:sz w:val="24"/>
          <w:szCs w:val="24"/>
        </w:rPr>
        <w:t>have</w:t>
      </w:r>
      <w:r w:rsidR="009D5389" w:rsidRPr="00DB6DAB">
        <w:rPr>
          <w:rFonts w:ascii="Arial" w:eastAsia="Arial" w:hAnsi="Arial" w:cs="Arial"/>
          <w:sz w:val="24"/>
          <w:szCs w:val="24"/>
        </w:rPr>
        <w:t xml:space="preserve"> </w:t>
      </w:r>
      <w:r w:rsidRPr="00DB6DAB">
        <w:rPr>
          <w:rFonts w:ascii="Arial" w:eastAsia="Arial" w:hAnsi="Arial" w:cs="Arial"/>
          <w:sz w:val="24"/>
          <w:szCs w:val="24"/>
        </w:rPr>
        <w:t>stockpiles</w:t>
      </w:r>
      <w:r w:rsidR="009D5389" w:rsidRPr="00DB6DAB">
        <w:rPr>
          <w:rFonts w:ascii="Arial" w:eastAsia="Arial" w:hAnsi="Arial" w:cs="Arial"/>
          <w:sz w:val="24"/>
          <w:szCs w:val="24"/>
        </w:rPr>
        <w:t xml:space="preserve"> </w:t>
      </w:r>
      <w:r w:rsidRPr="00DB6DAB">
        <w:rPr>
          <w:rFonts w:ascii="Arial" w:eastAsia="Arial" w:hAnsi="Arial" w:cs="Arial"/>
          <w:sz w:val="24"/>
          <w:szCs w:val="24"/>
        </w:rPr>
        <w:t>and</w:t>
      </w:r>
      <w:r w:rsidR="009D5389" w:rsidRPr="00DB6DAB">
        <w:rPr>
          <w:rFonts w:ascii="Arial" w:eastAsia="Arial" w:hAnsi="Arial" w:cs="Arial"/>
          <w:sz w:val="24"/>
          <w:szCs w:val="24"/>
        </w:rPr>
        <w:t xml:space="preserve"> </w:t>
      </w:r>
      <w:r w:rsidRPr="00DB6DAB">
        <w:rPr>
          <w:rFonts w:ascii="Arial" w:eastAsia="Arial" w:hAnsi="Arial" w:cs="Arial"/>
          <w:sz w:val="24"/>
          <w:szCs w:val="24"/>
        </w:rPr>
        <w:t>standby</w:t>
      </w:r>
      <w:r w:rsidR="009D5389" w:rsidRPr="00DB6DAB">
        <w:rPr>
          <w:rFonts w:ascii="Arial" w:eastAsia="Arial" w:hAnsi="Arial" w:cs="Arial"/>
          <w:sz w:val="24"/>
          <w:szCs w:val="24"/>
        </w:rPr>
        <w:t xml:space="preserve"> </w:t>
      </w:r>
      <w:r w:rsidRPr="00DB6DAB">
        <w:rPr>
          <w:rFonts w:ascii="Arial" w:eastAsia="Arial" w:hAnsi="Arial" w:cs="Arial"/>
          <w:sz w:val="24"/>
          <w:szCs w:val="24"/>
        </w:rPr>
        <w:t>funds</w:t>
      </w:r>
      <w:r w:rsidR="009D5389" w:rsidRPr="00DB6DAB">
        <w:rPr>
          <w:rFonts w:ascii="Arial" w:eastAsia="Arial" w:hAnsi="Arial" w:cs="Arial"/>
          <w:sz w:val="24"/>
          <w:szCs w:val="24"/>
        </w:rPr>
        <w:t xml:space="preserve"> </w:t>
      </w:r>
      <w:r w:rsidRPr="00DB6DAB">
        <w:rPr>
          <w:rFonts w:ascii="Arial" w:eastAsia="Arial" w:hAnsi="Arial" w:cs="Arial"/>
          <w:sz w:val="24"/>
          <w:szCs w:val="24"/>
        </w:rPr>
        <w:t>amounting</w:t>
      </w:r>
      <w:r w:rsidR="009D5389" w:rsidRPr="00DB6DAB">
        <w:rPr>
          <w:rFonts w:ascii="Arial" w:eastAsia="Arial" w:hAnsi="Arial" w:cs="Arial"/>
          <w:sz w:val="24"/>
          <w:szCs w:val="24"/>
        </w:rPr>
        <w:t xml:space="preserve"> </w:t>
      </w:r>
      <w:r w:rsidRPr="00DB6DAB">
        <w:rPr>
          <w:rFonts w:ascii="Arial" w:eastAsia="Arial" w:hAnsi="Arial" w:cs="Arial"/>
          <w:sz w:val="24"/>
          <w:szCs w:val="24"/>
        </w:rPr>
        <w:t>to</w:t>
      </w:r>
      <w:r w:rsidR="009D5389" w:rsidRPr="00DB6DAB">
        <w:rPr>
          <w:rFonts w:ascii="Arial" w:eastAsia="Arial" w:hAnsi="Arial" w:cs="Arial"/>
          <w:sz w:val="24"/>
          <w:szCs w:val="24"/>
        </w:rPr>
        <w:t xml:space="preserve"> </w:t>
      </w:r>
      <w:r w:rsidRPr="00DB6DAB">
        <w:rPr>
          <w:rFonts w:ascii="Arial" w:eastAsia="Arial" w:hAnsi="Arial" w:cs="Arial"/>
          <w:b/>
          <w:sz w:val="24"/>
          <w:szCs w:val="24"/>
        </w:rPr>
        <w:t>₱</w:t>
      </w:r>
      <w:r w:rsidR="00347868" w:rsidRPr="00DB6DAB">
        <w:rPr>
          <w:rFonts w:ascii="Arial" w:eastAsia="Arial" w:hAnsi="Arial" w:cs="Arial"/>
          <w:b/>
          <w:sz w:val="24"/>
          <w:szCs w:val="24"/>
        </w:rPr>
        <w:t xml:space="preserve">1,366,890,424.35 </w:t>
      </w:r>
      <w:r w:rsidRPr="00DB6DAB">
        <w:rPr>
          <w:rFonts w:ascii="Arial" w:eastAsia="Arial" w:hAnsi="Arial" w:cs="Arial"/>
          <w:sz w:val="24"/>
          <w:szCs w:val="24"/>
        </w:rPr>
        <w:t>with</w:t>
      </w:r>
      <w:r w:rsidR="009D5389" w:rsidRPr="00DB6DAB">
        <w:rPr>
          <w:rFonts w:ascii="Arial" w:eastAsia="Arial" w:hAnsi="Arial" w:cs="Arial"/>
          <w:sz w:val="24"/>
          <w:szCs w:val="24"/>
        </w:rPr>
        <w:t xml:space="preserve"> </w:t>
      </w:r>
      <w:r w:rsidRPr="00DB6DAB">
        <w:rPr>
          <w:rFonts w:ascii="Arial" w:eastAsia="Arial" w:hAnsi="Arial" w:cs="Arial"/>
          <w:sz w:val="24"/>
          <w:szCs w:val="24"/>
        </w:rPr>
        <w:t>breakdown</w:t>
      </w:r>
      <w:r w:rsidR="009D5389" w:rsidRPr="00DB6DAB">
        <w:rPr>
          <w:rFonts w:ascii="Arial" w:eastAsia="Arial" w:hAnsi="Arial" w:cs="Arial"/>
          <w:sz w:val="24"/>
          <w:szCs w:val="24"/>
        </w:rPr>
        <w:t xml:space="preserve"> </w:t>
      </w:r>
      <w:r w:rsidRPr="00DB6DAB">
        <w:rPr>
          <w:rFonts w:ascii="Arial" w:eastAsia="Arial" w:hAnsi="Arial" w:cs="Arial"/>
          <w:sz w:val="24"/>
          <w:szCs w:val="24"/>
        </w:rPr>
        <w:t>as</w:t>
      </w:r>
      <w:r w:rsidR="009D5389" w:rsidRPr="00DB6DAB">
        <w:rPr>
          <w:rFonts w:ascii="Arial" w:eastAsia="Arial" w:hAnsi="Arial" w:cs="Arial"/>
          <w:sz w:val="24"/>
          <w:szCs w:val="24"/>
        </w:rPr>
        <w:t xml:space="preserve"> </w:t>
      </w:r>
      <w:r w:rsidRPr="00DB6DAB">
        <w:rPr>
          <w:rFonts w:ascii="Arial" w:eastAsia="Arial" w:hAnsi="Arial" w:cs="Arial"/>
          <w:sz w:val="24"/>
          <w:szCs w:val="24"/>
        </w:rPr>
        <w:t>follows</w:t>
      </w:r>
      <w:r w:rsidR="009D5389" w:rsidRPr="00DB6DAB">
        <w:rPr>
          <w:rFonts w:ascii="Arial" w:eastAsia="Arial" w:hAnsi="Arial" w:cs="Arial"/>
          <w:sz w:val="24"/>
          <w:szCs w:val="24"/>
        </w:rPr>
        <w:t xml:space="preserve"> </w:t>
      </w:r>
      <w:r w:rsidRPr="00DB6DAB">
        <w:rPr>
          <w:rFonts w:ascii="Arial" w:eastAsia="Arial" w:hAnsi="Arial" w:cs="Arial"/>
          <w:sz w:val="24"/>
          <w:szCs w:val="24"/>
        </w:rPr>
        <w:t>(see</w:t>
      </w:r>
      <w:r w:rsidR="009D5389" w:rsidRPr="00DB6DAB">
        <w:rPr>
          <w:rFonts w:ascii="Arial" w:eastAsia="Arial" w:hAnsi="Arial" w:cs="Arial"/>
          <w:sz w:val="24"/>
          <w:szCs w:val="24"/>
        </w:rPr>
        <w:t xml:space="preserve"> </w:t>
      </w:r>
      <w:r w:rsidRPr="00DB6DAB">
        <w:rPr>
          <w:rFonts w:ascii="Arial" w:eastAsia="Arial" w:hAnsi="Arial" w:cs="Arial"/>
          <w:sz w:val="24"/>
          <w:szCs w:val="24"/>
        </w:rPr>
        <w:t>Table</w:t>
      </w:r>
      <w:r w:rsidR="009D5389" w:rsidRPr="00DB6DAB">
        <w:rPr>
          <w:rFonts w:ascii="Arial" w:eastAsia="Arial" w:hAnsi="Arial" w:cs="Arial"/>
          <w:sz w:val="24"/>
          <w:szCs w:val="24"/>
        </w:rPr>
        <w:t xml:space="preserve"> </w:t>
      </w:r>
      <w:r w:rsidRPr="00DB6DAB">
        <w:rPr>
          <w:rFonts w:ascii="Arial" w:eastAsia="Arial" w:hAnsi="Arial" w:cs="Arial"/>
          <w:sz w:val="24"/>
          <w:szCs w:val="24"/>
        </w:rPr>
        <w:t>2):</w:t>
      </w:r>
    </w:p>
    <w:p w:rsidR="00F85877" w:rsidRPr="00DB6DAB" w:rsidRDefault="00F85877" w:rsidP="007F3318">
      <w:pPr>
        <w:spacing w:after="0" w:line="240" w:lineRule="auto"/>
        <w:contextualSpacing/>
        <w:jc w:val="both"/>
        <w:rPr>
          <w:rFonts w:ascii="Arial" w:eastAsia="Arial" w:hAnsi="Arial" w:cs="Arial"/>
          <w:sz w:val="24"/>
          <w:szCs w:val="24"/>
        </w:rPr>
      </w:pPr>
    </w:p>
    <w:p w:rsidR="00F85877" w:rsidRPr="00DB6DAB" w:rsidRDefault="000157BE" w:rsidP="008D4844">
      <w:pPr>
        <w:numPr>
          <w:ilvl w:val="0"/>
          <w:numId w:val="6"/>
        </w:numPr>
        <w:pBdr>
          <w:top w:val="nil"/>
          <w:left w:val="nil"/>
          <w:bottom w:val="nil"/>
          <w:right w:val="nil"/>
          <w:between w:val="nil"/>
        </w:pBdr>
        <w:spacing w:after="0" w:line="240" w:lineRule="auto"/>
        <w:ind w:left="360"/>
        <w:contextualSpacing/>
        <w:rPr>
          <w:rFonts w:ascii="Arial" w:eastAsia="Arial" w:hAnsi="Arial" w:cs="Arial"/>
          <w:b/>
          <w:sz w:val="24"/>
          <w:szCs w:val="24"/>
        </w:rPr>
      </w:pPr>
      <w:r w:rsidRPr="00DB6DAB">
        <w:rPr>
          <w:rFonts w:ascii="Arial" w:eastAsia="Arial" w:hAnsi="Arial" w:cs="Arial"/>
          <w:b/>
          <w:sz w:val="24"/>
          <w:szCs w:val="24"/>
        </w:rPr>
        <w:t>Standby</w:t>
      </w:r>
      <w:r w:rsidR="009D5389" w:rsidRPr="00DB6DAB">
        <w:rPr>
          <w:rFonts w:ascii="Arial" w:eastAsia="Arial" w:hAnsi="Arial" w:cs="Arial"/>
          <w:b/>
          <w:sz w:val="24"/>
          <w:szCs w:val="24"/>
        </w:rPr>
        <w:t xml:space="preserve"> </w:t>
      </w:r>
      <w:r w:rsidRPr="00DB6DAB">
        <w:rPr>
          <w:rFonts w:ascii="Arial" w:eastAsia="Arial" w:hAnsi="Arial" w:cs="Arial"/>
          <w:b/>
          <w:sz w:val="24"/>
          <w:szCs w:val="24"/>
        </w:rPr>
        <w:t>Funds</w:t>
      </w:r>
    </w:p>
    <w:p w:rsidR="00F85877" w:rsidRPr="00DB6DAB" w:rsidRDefault="000157BE" w:rsidP="00947045">
      <w:pPr>
        <w:pBdr>
          <w:top w:val="nil"/>
          <w:left w:val="nil"/>
          <w:bottom w:val="nil"/>
          <w:right w:val="nil"/>
          <w:between w:val="nil"/>
        </w:pBdr>
        <w:spacing w:after="0" w:line="240" w:lineRule="auto"/>
        <w:ind w:left="360"/>
        <w:contextualSpacing/>
        <w:jc w:val="both"/>
        <w:rPr>
          <w:rFonts w:ascii="Arial" w:eastAsia="Arial" w:hAnsi="Arial" w:cs="Arial"/>
          <w:b/>
          <w:sz w:val="24"/>
          <w:szCs w:val="24"/>
        </w:rPr>
      </w:pPr>
      <w:r w:rsidRPr="00DB6DAB">
        <w:rPr>
          <w:rFonts w:ascii="Arial" w:eastAsia="Arial" w:hAnsi="Arial" w:cs="Arial"/>
          <w:sz w:val="24"/>
          <w:szCs w:val="24"/>
        </w:rPr>
        <w:t>A</w:t>
      </w:r>
      <w:r w:rsidR="009D5389" w:rsidRPr="00DB6DAB">
        <w:rPr>
          <w:rFonts w:ascii="Arial" w:eastAsia="Arial" w:hAnsi="Arial" w:cs="Arial"/>
          <w:sz w:val="24"/>
          <w:szCs w:val="24"/>
        </w:rPr>
        <w:t xml:space="preserve"> </w:t>
      </w:r>
      <w:r w:rsidRPr="00DB6DAB">
        <w:rPr>
          <w:rFonts w:ascii="Arial" w:eastAsia="Arial" w:hAnsi="Arial" w:cs="Arial"/>
          <w:sz w:val="24"/>
          <w:szCs w:val="24"/>
        </w:rPr>
        <w:t>total</w:t>
      </w:r>
      <w:r w:rsidR="009D5389" w:rsidRPr="00DB6DAB">
        <w:rPr>
          <w:rFonts w:ascii="Arial" w:eastAsia="Arial" w:hAnsi="Arial" w:cs="Arial"/>
          <w:sz w:val="24"/>
          <w:szCs w:val="24"/>
        </w:rPr>
        <w:t xml:space="preserve"> </w:t>
      </w:r>
      <w:r w:rsidRPr="00DB6DAB">
        <w:rPr>
          <w:rFonts w:ascii="Arial" w:eastAsia="Arial" w:hAnsi="Arial" w:cs="Arial"/>
          <w:sz w:val="24"/>
          <w:szCs w:val="24"/>
        </w:rPr>
        <w:t>of</w:t>
      </w:r>
      <w:r w:rsidR="009D5389" w:rsidRPr="00DB6DAB">
        <w:rPr>
          <w:rFonts w:ascii="Arial" w:eastAsia="Arial" w:hAnsi="Arial" w:cs="Arial"/>
          <w:sz w:val="24"/>
          <w:szCs w:val="24"/>
        </w:rPr>
        <w:t xml:space="preserve"> </w:t>
      </w:r>
      <w:r w:rsidRPr="00DB6DAB">
        <w:rPr>
          <w:rFonts w:ascii="Arial" w:eastAsia="Arial" w:hAnsi="Arial" w:cs="Arial"/>
          <w:b/>
          <w:sz w:val="24"/>
          <w:szCs w:val="24"/>
        </w:rPr>
        <w:t>₱</w:t>
      </w:r>
      <w:r w:rsidR="00EB54AA" w:rsidRPr="00DB6DAB">
        <w:rPr>
          <w:rFonts w:ascii="Arial" w:eastAsia="Arial" w:hAnsi="Arial" w:cs="Arial"/>
          <w:b/>
          <w:sz w:val="24"/>
          <w:szCs w:val="24"/>
        </w:rPr>
        <w:t xml:space="preserve">516,995,206.38 </w:t>
      </w:r>
      <w:r w:rsidRPr="00DB6DAB">
        <w:rPr>
          <w:rFonts w:ascii="Arial" w:eastAsia="Arial" w:hAnsi="Arial" w:cs="Arial"/>
          <w:b/>
          <w:sz w:val="24"/>
          <w:szCs w:val="24"/>
        </w:rPr>
        <w:t>standby</w:t>
      </w:r>
      <w:r w:rsidR="009D5389" w:rsidRPr="00DB6DAB">
        <w:rPr>
          <w:rFonts w:ascii="Arial" w:eastAsia="Arial" w:hAnsi="Arial" w:cs="Arial"/>
          <w:b/>
          <w:sz w:val="24"/>
          <w:szCs w:val="24"/>
        </w:rPr>
        <w:t xml:space="preserve"> </w:t>
      </w:r>
      <w:r w:rsidRPr="00DB6DAB">
        <w:rPr>
          <w:rFonts w:ascii="Arial" w:eastAsia="Arial" w:hAnsi="Arial" w:cs="Arial"/>
          <w:b/>
          <w:sz w:val="24"/>
          <w:szCs w:val="24"/>
        </w:rPr>
        <w:t>funds</w:t>
      </w:r>
      <w:r w:rsidR="009D5389" w:rsidRPr="00DB6DAB">
        <w:rPr>
          <w:rFonts w:ascii="Arial" w:eastAsia="Arial" w:hAnsi="Arial" w:cs="Arial"/>
          <w:sz w:val="24"/>
          <w:szCs w:val="24"/>
        </w:rPr>
        <w:t xml:space="preserve"> </w:t>
      </w:r>
      <w:r w:rsidRPr="00DB6DAB">
        <w:rPr>
          <w:rFonts w:ascii="Arial" w:eastAsia="Arial" w:hAnsi="Arial" w:cs="Arial"/>
          <w:sz w:val="24"/>
          <w:szCs w:val="24"/>
        </w:rPr>
        <w:t>in</w:t>
      </w:r>
      <w:r w:rsidR="009D5389" w:rsidRPr="00DB6DAB">
        <w:rPr>
          <w:rFonts w:ascii="Arial" w:eastAsia="Arial" w:hAnsi="Arial" w:cs="Arial"/>
          <w:sz w:val="24"/>
          <w:szCs w:val="24"/>
        </w:rPr>
        <w:t xml:space="preserve"> </w:t>
      </w:r>
      <w:r w:rsidRPr="00DB6DAB">
        <w:rPr>
          <w:rFonts w:ascii="Arial" w:eastAsia="Arial" w:hAnsi="Arial" w:cs="Arial"/>
          <w:sz w:val="24"/>
          <w:szCs w:val="24"/>
        </w:rPr>
        <w:t>the</w:t>
      </w:r>
      <w:r w:rsidR="009D5389" w:rsidRPr="00DB6DAB">
        <w:rPr>
          <w:rFonts w:ascii="Arial" w:eastAsia="Arial" w:hAnsi="Arial" w:cs="Arial"/>
          <w:sz w:val="24"/>
          <w:szCs w:val="24"/>
        </w:rPr>
        <w:t xml:space="preserve"> </w:t>
      </w:r>
      <w:r w:rsidRPr="00DB6DAB">
        <w:rPr>
          <w:rFonts w:ascii="Arial" w:eastAsia="Arial" w:hAnsi="Arial" w:cs="Arial"/>
          <w:sz w:val="24"/>
          <w:szCs w:val="24"/>
        </w:rPr>
        <w:t>CO</w:t>
      </w:r>
      <w:r w:rsidR="009D5389" w:rsidRPr="00DB6DAB">
        <w:rPr>
          <w:rFonts w:ascii="Arial" w:eastAsia="Arial" w:hAnsi="Arial" w:cs="Arial"/>
          <w:sz w:val="24"/>
          <w:szCs w:val="24"/>
        </w:rPr>
        <w:t xml:space="preserve"> </w:t>
      </w:r>
      <w:r w:rsidRPr="00DB6DAB">
        <w:rPr>
          <w:rFonts w:ascii="Arial" w:eastAsia="Arial" w:hAnsi="Arial" w:cs="Arial"/>
          <w:sz w:val="24"/>
          <w:szCs w:val="24"/>
        </w:rPr>
        <w:t>and</w:t>
      </w:r>
      <w:r w:rsidR="009D5389" w:rsidRPr="00DB6DAB">
        <w:rPr>
          <w:rFonts w:ascii="Arial" w:eastAsia="Arial" w:hAnsi="Arial" w:cs="Arial"/>
          <w:sz w:val="24"/>
          <w:szCs w:val="24"/>
        </w:rPr>
        <w:t xml:space="preserve"> </w:t>
      </w:r>
      <w:r w:rsidRPr="00DB6DAB">
        <w:rPr>
          <w:rFonts w:ascii="Arial" w:eastAsia="Arial" w:hAnsi="Arial" w:cs="Arial"/>
          <w:sz w:val="24"/>
          <w:szCs w:val="24"/>
        </w:rPr>
        <w:t>FOs.</w:t>
      </w:r>
      <w:r w:rsidR="009D5389" w:rsidRPr="00DB6DAB">
        <w:rPr>
          <w:rFonts w:ascii="Arial" w:eastAsia="Arial" w:hAnsi="Arial" w:cs="Arial"/>
          <w:sz w:val="24"/>
          <w:szCs w:val="24"/>
        </w:rPr>
        <w:t xml:space="preserve"> </w:t>
      </w:r>
      <w:r w:rsidRPr="00DB6DAB">
        <w:rPr>
          <w:rFonts w:ascii="Arial" w:eastAsia="Arial" w:hAnsi="Arial" w:cs="Arial"/>
          <w:sz w:val="24"/>
          <w:szCs w:val="24"/>
        </w:rPr>
        <w:t>Of</w:t>
      </w:r>
      <w:r w:rsidR="009D5389" w:rsidRPr="00DB6DAB">
        <w:rPr>
          <w:rFonts w:ascii="Arial" w:eastAsia="Arial" w:hAnsi="Arial" w:cs="Arial"/>
          <w:sz w:val="24"/>
          <w:szCs w:val="24"/>
        </w:rPr>
        <w:t xml:space="preserve"> </w:t>
      </w:r>
      <w:r w:rsidRPr="00DB6DAB">
        <w:rPr>
          <w:rFonts w:ascii="Arial" w:eastAsia="Arial" w:hAnsi="Arial" w:cs="Arial"/>
          <w:sz w:val="24"/>
          <w:szCs w:val="24"/>
        </w:rPr>
        <w:t>the</w:t>
      </w:r>
      <w:r w:rsidR="009D5389" w:rsidRPr="00DB6DAB">
        <w:rPr>
          <w:rFonts w:ascii="Arial" w:eastAsia="Arial" w:hAnsi="Arial" w:cs="Arial"/>
          <w:sz w:val="24"/>
          <w:szCs w:val="24"/>
        </w:rPr>
        <w:t xml:space="preserve"> </w:t>
      </w:r>
      <w:r w:rsidRPr="00DB6DAB">
        <w:rPr>
          <w:rFonts w:ascii="Arial" w:eastAsia="Arial" w:hAnsi="Arial" w:cs="Arial"/>
          <w:sz w:val="24"/>
          <w:szCs w:val="24"/>
        </w:rPr>
        <w:t>said</w:t>
      </w:r>
      <w:r w:rsidR="009D5389" w:rsidRPr="00DB6DAB">
        <w:rPr>
          <w:rFonts w:ascii="Arial" w:eastAsia="Arial" w:hAnsi="Arial" w:cs="Arial"/>
          <w:sz w:val="24"/>
          <w:szCs w:val="24"/>
        </w:rPr>
        <w:t xml:space="preserve"> </w:t>
      </w:r>
      <w:r w:rsidRPr="00DB6DAB">
        <w:rPr>
          <w:rFonts w:ascii="Arial" w:eastAsia="Arial" w:hAnsi="Arial" w:cs="Arial"/>
          <w:sz w:val="24"/>
          <w:szCs w:val="24"/>
        </w:rPr>
        <w:t>amount,</w:t>
      </w:r>
      <w:r w:rsidR="009D5389" w:rsidRPr="00DB6DAB">
        <w:rPr>
          <w:rFonts w:ascii="Arial" w:eastAsia="Arial" w:hAnsi="Arial" w:cs="Arial"/>
          <w:sz w:val="24"/>
          <w:szCs w:val="24"/>
        </w:rPr>
        <w:t xml:space="preserve"> </w:t>
      </w:r>
      <w:r w:rsidRPr="00DB6DAB">
        <w:rPr>
          <w:rFonts w:ascii="Arial" w:eastAsia="Arial" w:hAnsi="Arial" w:cs="Arial"/>
          <w:b/>
          <w:sz w:val="24"/>
          <w:szCs w:val="24"/>
        </w:rPr>
        <w:t>₱</w:t>
      </w:r>
      <w:r w:rsidR="00D627C0" w:rsidRPr="00DB6DAB">
        <w:rPr>
          <w:rFonts w:ascii="Arial" w:eastAsia="Arial" w:hAnsi="Arial" w:cs="Arial"/>
          <w:b/>
          <w:sz w:val="24"/>
          <w:szCs w:val="24"/>
        </w:rPr>
        <w:t>476,985,397.83</w:t>
      </w:r>
      <w:r w:rsidR="009D5389" w:rsidRPr="00DB6DAB">
        <w:rPr>
          <w:rFonts w:ascii="Arial" w:eastAsia="Arial" w:hAnsi="Arial" w:cs="Arial"/>
          <w:b/>
          <w:sz w:val="24"/>
          <w:szCs w:val="24"/>
        </w:rPr>
        <w:t xml:space="preserve"> </w:t>
      </w:r>
      <w:r w:rsidRPr="00DB6DAB">
        <w:rPr>
          <w:rFonts w:ascii="Arial" w:eastAsia="Arial" w:hAnsi="Arial" w:cs="Arial"/>
          <w:sz w:val="24"/>
          <w:szCs w:val="24"/>
        </w:rPr>
        <w:t>is</w:t>
      </w:r>
      <w:r w:rsidR="009D5389" w:rsidRPr="00DB6DAB">
        <w:rPr>
          <w:rFonts w:ascii="Arial" w:eastAsia="Arial" w:hAnsi="Arial" w:cs="Arial"/>
          <w:sz w:val="24"/>
          <w:szCs w:val="24"/>
        </w:rPr>
        <w:t xml:space="preserve"> </w:t>
      </w:r>
      <w:r w:rsidRPr="00DB6DAB">
        <w:rPr>
          <w:rFonts w:ascii="Arial" w:eastAsia="Arial" w:hAnsi="Arial" w:cs="Arial"/>
          <w:sz w:val="24"/>
          <w:szCs w:val="24"/>
        </w:rPr>
        <w:t>the</w:t>
      </w:r>
      <w:r w:rsidR="009D5389" w:rsidRPr="00DB6DAB">
        <w:rPr>
          <w:rFonts w:ascii="Arial" w:eastAsia="Arial" w:hAnsi="Arial" w:cs="Arial"/>
          <w:sz w:val="24"/>
          <w:szCs w:val="24"/>
        </w:rPr>
        <w:t xml:space="preserve"> </w:t>
      </w:r>
      <w:r w:rsidRPr="00DB6DAB">
        <w:rPr>
          <w:rFonts w:ascii="Arial" w:eastAsia="Arial" w:hAnsi="Arial" w:cs="Arial"/>
          <w:sz w:val="24"/>
          <w:szCs w:val="24"/>
        </w:rPr>
        <w:t>available</w:t>
      </w:r>
      <w:r w:rsidR="009D5389" w:rsidRPr="00DB6DAB">
        <w:rPr>
          <w:rFonts w:ascii="Arial" w:eastAsia="Arial" w:hAnsi="Arial" w:cs="Arial"/>
          <w:sz w:val="24"/>
          <w:szCs w:val="24"/>
        </w:rPr>
        <w:t xml:space="preserve"> </w:t>
      </w:r>
      <w:r w:rsidRPr="00DB6DAB">
        <w:rPr>
          <w:rFonts w:ascii="Arial" w:eastAsia="Arial" w:hAnsi="Arial" w:cs="Arial"/>
          <w:sz w:val="24"/>
          <w:szCs w:val="24"/>
        </w:rPr>
        <w:t>Quick</w:t>
      </w:r>
      <w:r w:rsidR="009D5389" w:rsidRPr="00DB6DAB">
        <w:rPr>
          <w:rFonts w:ascii="Arial" w:eastAsia="Arial" w:hAnsi="Arial" w:cs="Arial"/>
          <w:sz w:val="24"/>
          <w:szCs w:val="24"/>
        </w:rPr>
        <w:t xml:space="preserve"> </w:t>
      </w:r>
      <w:r w:rsidRPr="00DB6DAB">
        <w:rPr>
          <w:rFonts w:ascii="Arial" w:eastAsia="Arial" w:hAnsi="Arial" w:cs="Arial"/>
          <w:sz w:val="24"/>
          <w:szCs w:val="24"/>
        </w:rPr>
        <w:t>Response</w:t>
      </w:r>
      <w:r w:rsidR="009D5389" w:rsidRPr="00DB6DAB">
        <w:rPr>
          <w:rFonts w:ascii="Arial" w:eastAsia="Arial" w:hAnsi="Arial" w:cs="Arial"/>
          <w:sz w:val="24"/>
          <w:szCs w:val="24"/>
        </w:rPr>
        <w:t xml:space="preserve"> </w:t>
      </w:r>
      <w:r w:rsidRPr="00DB6DAB">
        <w:rPr>
          <w:rFonts w:ascii="Arial" w:eastAsia="Arial" w:hAnsi="Arial" w:cs="Arial"/>
          <w:sz w:val="24"/>
          <w:szCs w:val="24"/>
        </w:rPr>
        <w:t>Fund</w:t>
      </w:r>
      <w:r w:rsidR="009D5389" w:rsidRPr="00DB6DAB">
        <w:rPr>
          <w:rFonts w:ascii="Arial" w:eastAsia="Arial" w:hAnsi="Arial" w:cs="Arial"/>
          <w:sz w:val="24"/>
          <w:szCs w:val="24"/>
        </w:rPr>
        <w:t xml:space="preserve"> </w:t>
      </w:r>
      <w:r w:rsidRPr="00DB6DAB">
        <w:rPr>
          <w:rFonts w:ascii="Arial" w:eastAsia="Arial" w:hAnsi="Arial" w:cs="Arial"/>
          <w:sz w:val="24"/>
          <w:szCs w:val="24"/>
        </w:rPr>
        <w:t>(QRF)</w:t>
      </w:r>
      <w:r w:rsidR="009D5389" w:rsidRPr="00DB6DAB">
        <w:rPr>
          <w:rFonts w:ascii="Arial" w:eastAsia="Arial" w:hAnsi="Arial" w:cs="Arial"/>
          <w:sz w:val="24"/>
          <w:szCs w:val="24"/>
        </w:rPr>
        <w:t xml:space="preserve"> </w:t>
      </w:r>
      <w:r w:rsidRPr="00DB6DAB">
        <w:rPr>
          <w:rFonts w:ascii="Arial" w:eastAsia="Arial" w:hAnsi="Arial" w:cs="Arial"/>
          <w:sz w:val="24"/>
          <w:szCs w:val="24"/>
        </w:rPr>
        <w:t>in</w:t>
      </w:r>
      <w:r w:rsidR="009D5389" w:rsidRPr="00DB6DAB">
        <w:rPr>
          <w:rFonts w:ascii="Arial" w:eastAsia="Arial" w:hAnsi="Arial" w:cs="Arial"/>
          <w:sz w:val="24"/>
          <w:szCs w:val="24"/>
        </w:rPr>
        <w:t xml:space="preserve"> </w:t>
      </w:r>
      <w:r w:rsidRPr="00DB6DAB">
        <w:rPr>
          <w:rFonts w:ascii="Arial" w:eastAsia="Arial" w:hAnsi="Arial" w:cs="Arial"/>
          <w:sz w:val="24"/>
          <w:szCs w:val="24"/>
        </w:rPr>
        <w:t>the</w:t>
      </w:r>
      <w:r w:rsidR="009D5389" w:rsidRPr="00DB6DAB">
        <w:rPr>
          <w:rFonts w:ascii="Arial" w:eastAsia="Arial" w:hAnsi="Arial" w:cs="Arial"/>
          <w:sz w:val="24"/>
          <w:szCs w:val="24"/>
        </w:rPr>
        <w:t xml:space="preserve"> </w:t>
      </w:r>
      <w:r w:rsidRPr="00DB6DAB">
        <w:rPr>
          <w:rFonts w:ascii="Arial" w:eastAsia="Arial" w:hAnsi="Arial" w:cs="Arial"/>
          <w:sz w:val="24"/>
          <w:szCs w:val="24"/>
        </w:rPr>
        <w:t>CO.</w:t>
      </w:r>
    </w:p>
    <w:p w:rsidR="00F85877" w:rsidRPr="00DB6DAB" w:rsidRDefault="000157BE" w:rsidP="008D4844">
      <w:pPr>
        <w:numPr>
          <w:ilvl w:val="0"/>
          <w:numId w:val="6"/>
        </w:numPr>
        <w:pBdr>
          <w:top w:val="nil"/>
          <w:left w:val="nil"/>
          <w:bottom w:val="nil"/>
          <w:right w:val="nil"/>
          <w:between w:val="nil"/>
        </w:pBdr>
        <w:spacing w:after="0" w:line="240" w:lineRule="auto"/>
        <w:ind w:left="360"/>
        <w:contextualSpacing/>
        <w:rPr>
          <w:rFonts w:ascii="Arial" w:eastAsia="Arial" w:hAnsi="Arial" w:cs="Arial"/>
          <w:b/>
          <w:sz w:val="24"/>
          <w:szCs w:val="24"/>
        </w:rPr>
      </w:pPr>
      <w:r w:rsidRPr="00DB6DAB">
        <w:rPr>
          <w:rFonts w:ascii="Arial" w:eastAsia="Arial" w:hAnsi="Arial" w:cs="Arial"/>
          <w:b/>
          <w:sz w:val="24"/>
          <w:szCs w:val="24"/>
        </w:rPr>
        <w:lastRenderedPageBreak/>
        <w:t>Stockpiles</w:t>
      </w:r>
    </w:p>
    <w:p w:rsidR="00AE4A1B" w:rsidRPr="00DB6DAB" w:rsidRDefault="000157BE" w:rsidP="007F3318">
      <w:pPr>
        <w:pBdr>
          <w:top w:val="nil"/>
          <w:left w:val="nil"/>
          <w:bottom w:val="nil"/>
          <w:right w:val="nil"/>
          <w:between w:val="nil"/>
        </w:pBdr>
        <w:spacing w:after="0" w:line="240" w:lineRule="auto"/>
        <w:ind w:left="360"/>
        <w:contextualSpacing/>
        <w:jc w:val="both"/>
        <w:rPr>
          <w:rFonts w:ascii="Arial" w:eastAsia="Arial" w:hAnsi="Arial" w:cs="Arial"/>
          <w:sz w:val="24"/>
          <w:szCs w:val="24"/>
        </w:rPr>
      </w:pPr>
      <w:r w:rsidRPr="00DB6DAB">
        <w:rPr>
          <w:rFonts w:ascii="Arial" w:eastAsia="Arial" w:hAnsi="Arial" w:cs="Arial"/>
          <w:sz w:val="24"/>
          <w:szCs w:val="24"/>
        </w:rPr>
        <w:t>A</w:t>
      </w:r>
      <w:r w:rsidR="009D5389" w:rsidRPr="00DB6DAB">
        <w:rPr>
          <w:rFonts w:ascii="Arial" w:eastAsia="Arial" w:hAnsi="Arial" w:cs="Arial"/>
          <w:sz w:val="24"/>
          <w:szCs w:val="24"/>
        </w:rPr>
        <w:t xml:space="preserve"> </w:t>
      </w:r>
      <w:r w:rsidRPr="00DB6DAB">
        <w:rPr>
          <w:rFonts w:ascii="Arial" w:eastAsia="Arial" w:hAnsi="Arial" w:cs="Arial"/>
          <w:sz w:val="24"/>
          <w:szCs w:val="24"/>
        </w:rPr>
        <w:t>total</w:t>
      </w:r>
      <w:r w:rsidR="009D5389" w:rsidRPr="00DB6DAB">
        <w:rPr>
          <w:rFonts w:ascii="Arial" w:eastAsia="Arial" w:hAnsi="Arial" w:cs="Arial"/>
          <w:sz w:val="24"/>
          <w:szCs w:val="24"/>
        </w:rPr>
        <w:t xml:space="preserve"> </w:t>
      </w:r>
      <w:r w:rsidRPr="00DB6DAB">
        <w:rPr>
          <w:rFonts w:ascii="Arial" w:eastAsia="Arial" w:hAnsi="Arial" w:cs="Arial"/>
          <w:sz w:val="24"/>
          <w:szCs w:val="24"/>
        </w:rPr>
        <w:t>of</w:t>
      </w:r>
      <w:r w:rsidR="009D5389" w:rsidRPr="00DB6DAB">
        <w:rPr>
          <w:rFonts w:ascii="Arial" w:eastAsia="Arial" w:hAnsi="Arial" w:cs="Arial"/>
          <w:sz w:val="24"/>
          <w:szCs w:val="24"/>
        </w:rPr>
        <w:t xml:space="preserve"> </w:t>
      </w:r>
      <w:r w:rsidR="00347868" w:rsidRPr="00DB6DAB">
        <w:rPr>
          <w:rFonts w:ascii="Arial" w:eastAsia="Arial" w:hAnsi="Arial" w:cs="Arial"/>
          <w:b/>
          <w:sz w:val="24"/>
          <w:szCs w:val="24"/>
        </w:rPr>
        <w:t xml:space="preserve">384,426 </w:t>
      </w:r>
      <w:r w:rsidRPr="00DB6DAB">
        <w:rPr>
          <w:rFonts w:ascii="Arial" w:eastAsia="Arial" w:hAnsi="Arial" w:cs="Arial"/>
          <w:b/>
          <w:sz w:val="24"/>
          <w:szCs w:val="24"/>
        </w:rPr>
        <w:t>family</w:t>
      </w:r>
      <w:r w:rsidR="009D5389" w:rsidRPr="00DB6DAB">
        <w:rPr>
          <w:rFonts w:ascii="Arial" w:eastAsia="Arial" w:hAnsi="Arial" w:cs="Arial"/>
          <w:b/>
          <w:sz w:val="24"/>
          <w:szCs w:val="24"/>
        </w:rPr>
        <w:t xml:space="preserve"> </w:t>
      </w:r>
      <w:r w:rsidRPr="00DB6DAB">
        <w:rPr>
          <w:rFonts w:ascii="Arial" w:eastAsia="Arial" w:hAnsi="Arial" w:cs="Arial"/>
          <w:b/>
          <w:sz w:val="24"/>
          <w:szCs w:val="24"/>
        </w:rPr>
        <w:t>food</w:t>
      </w:r>
      <w:r w:rsidR="009D5389" w:rsidRPr="00DB6DAB">
        <w:rPr>
          <w:rFonts w:ascii="Arial" w:eastAsia="Arial" w:hAnsi="Arial" w:cs="Arial"/>
          <w:b/>
          <w:sz w:val="24"/>
          <w:szCs w:val="24"/>
        </w:rPr>
        <w:t xml:space="preserve"> </w:t>
      </w:r>
      <w:r w:rsidRPr="00DB6DAB">
        <w:rPr>
          <w:rFonts w:ascii="Arial" w:eastAsia="Arial" w:hAnsi="Arial" w:cs="Arial"/>
          <w:b/>
          <w:sz w:val="24"/>
          <w:szCs w:val="24"/>
        </w:rPr>
        <w:t>packs</w:t>
      </w:r>
      <w:r w:rsidR="009D5389" w:rsidRPr="00DB6DAB">
        <w:rPr>
          <w:rFonts w:ascii="Arial" w:eastAsia="Arial" w:hAnsi="Arial" w:cs="Arial"/>
          <w:b/>
          <w:sz w:val="24"/>
          <w:szCs w:val="24"/>
        </w:rPr>
        <w:t xml:space="preserve"> </w:t>
      </w:r>
      <w:r w:rsidRPr="00DB6DAB">
        <w:rPr>
          <w:rFonts w:ascii="Arial" w:eastAsia="Arial" w:hAnsi="Arial" w:cs="Arial"/>
          <w:b/>
          <w:sz w:val="24"/>
          <w:szCs w:val="24"/>
        </w:rPr>
        <w:t>(FFPs)</w:t>
      </w:r>
      <w:r w:rsidR="009D5389" w:rsidRPr="00DB6DAB">
        <w:rPr>
          <w:rFonts w:ascii="Arial" w:eastAsia="Arial" w:hAnsi="Arial" w:cs="Arial"/>
          <w:sz w:val="24"/>
          <w:szCs w:val="24"/>
        </w:rPr>
        <w:t xml:space="preserve"> </w:t>
      </w:r>
      <w:r w:rsidRPr="00DB6DAB">
        <w:rPr>
          <w:rFonts w:ascii="Arial" w:eastAsia="Arial" w:hAnsi="Arial" w:cs="Arial"/>
          <w:sz w:val="24"/>
          <w:szCs w:val="24"/>
        </w:rPr>
        <w:t>amounting</w:t>
      </w:r>
      <w:r w:rsidR="009D5389" w:rsidRPr="00DB6DAB">
        <w:rPr>
          <w:rFonts w:ascii="Arial" w:eastAsia="Arial" w:hAnsi="Arial" w:cs="Arial"/>
          <w:sz w:val="24"/>
          <w:szCs w:val="24"/>
        </w:rPr>
        <w:t xml:space="preserve"> </w:t>
      </w:r>
      <w:r w:rsidRPr="00DB6DAB">
        <w:rPr>
          <w:rFonts w:ascii="Arial" w:eastAsia="Arial" w:hAnsi="Arial" w:cs="Arial"/>
          <w:sz w:val="24"/>
          <w:szCs w:val="24"/>
        </w:rPr>
        <w:t>to</w:t>
      </w:r>
      <w:r w:rsidR="009D5389" w:rsidRPr="00DB6DAB">
        <w:rPr>
          <w:rFonts w:ascii="Arial" w:eastAsia="Arial" w:hAnsi="Arial" w:cs="Arial"/>
          <w:sz w:val="24"/>
          <w:szCs w:val="24"/>
        </w:rPr>
        <w:t xml:space="preserve"> </w:t>
      </w:r>
      <w:r w:rsidRPr="00DB6DAB">
        <w:rPr>
          <w:rFonts w:ascii="Arial" w:eastAsia="Arial" w:hAnsi="Arial" w:cs="Arial"/>
          <w:b/>
          <w:sz w:val="24"/>
          <w:szCs w:val="24"/>
        </w:rPr>
        <w:t>₱</w:t>
      </w:r>
      <w:r w:rsidR="00347868" w:rsidRPr="00DB6DAB">
        <w:rPr>
          <w:rFonts w:ascii="Arial" w:eastAsia="Arial" w:hAnsi="Arial" w:cs="Arial"/>
          <w:b/>
          <w:sz w:val="24"/>
          <w:szCs w:val="24"/>
        </w:rPr>
        <w:t>153,435,157.02</w:t>
      </w:r>
      <w:r w:rsidRPr="00DB6DAB">
        <w:rPr>
          <w:rFonts w:ascii="Arial" w:eastAsia="Arial" w:hAnsi="Arial" w:cs="Arial"/>
          <w:sz w:val="24"/>
          <w:szCs w:val="24"/>
        </w:rPr>
        <w:t>,</w:t>
      </w:r>
      <w:r w:rsidR="009D5389" w:rsidRPr="00DB6DAB">
        <w:rPr>
          <w:rFonts w:ascii="Arial" w:eastAsia="Arial" w:hAnsi="Arial" w:cs="Arial"/>
          <w:sz w:val="24"/>
          <w:szCs w:val="24"/>
        </w:rPr>
        <w:t xml:space="preserve"> </w:t>
      </w:r>
      <w:r w:rsidRPr="00DB6DAB">
        <w:rPr>
          <w:rFonts w:ascii="Arial" w:eastAsia="Arial" w:hAnsi="Arial" w:cs="Arial"/>
          <w:b/>
          <w:sz w:val="24"/>
          <w:szCs w:val="24"/>
        </w:rPr>
        <w:t>other</w:t>
      </w:r>
      <w:r w:rsidR="009D5389" w:rsidRPr="00DB6DAB">
        <w:rPr>
          <w:rFonts w:ascii="Arial" w:eastAsia="Arial" w:hAnsi="Arial" w:cs="Arial"/>
          <w:b/>
          <w:sz w:val="24"/>
          <w:szCs w:val="24"/>
        </w:rPr>
        <w:t xml:space="preserve"> </w:t>
      </w:r>
      <w:r w:rsidRPr="00DB6DAB">
        <w:rPr>
          <w:rFonts w:ascii="Arial" w:eastAsia="Arial" w:hAnsi="Arial" w:cs="Arial"/>
          <w:b/>
          <w:sz w:val="24"/>
          <w:szCs w:val="24"/>
        </w:rPr>
        <w:t>food</w:t>
      </w:r>
      <w:r w:rsidR="009D5389" w:rsidRPr="00DB6DAB">
        <w:rPr>
          <w:rFonts w:ascii="Arial" w:eastAsia="Arial" w:hAnsi="Arial" w:cs="Arial"/>
          <w:b/>
          <w:sz w:val="24"/>
          <w:szCs w:val="24"/>
        </w:rPr>
        <w:t xml:space="preserve"> </w:t>
      </w:r>
      <w:r w:rsidRPr="00DB6DAB">
        <w:rPr>
          <w:rFonts w:ascii="Arial" w:eastAsia="Arial" w:hAnsi="Arial" w:cs="Arial"/>
          <w:b/>
          <w:sz w:val="24"/>
          <w:szCs w:val="24"/>
        </w:rPr>
        <w:t>items</w:t>
      </w:r>
      <w:r w:rsidR="009D5389" w:rsidRPr="00DB6DAB">
        <w:rPr>
          <w:rFonts w:ascii="Arial" w:eastAsia="Arial" w:hAnsi="Arial" w:cs="Arial"/>
          <w:b/>
          <w:sz w:val="24"/>
          <w:szCs w:val="24"/>
        </w:rPr>
        <w:t xml:space="preserve"> </w:t>
      </w:r>
      <w:r w:rsidRPr="00DB6DAB">
        <w:rPr>
          <w:rFonts w:ascii="Arial" w:eastAsia="Arial" w:hAnsi="Arial" w:cs="Arial"/>
          <w:sz w:val="24"/>
          <w:szCs w:val="24"/>
        </w:rPr>
        <w:t>amounting</w:t>
      </w:r>
      <w:r w:rsidR="009D5389" w:rsidRPr="00DB6DAB">
        <w:rPr>
          <w:rFonts w:ascii="Arial" w:eastAsia="Arial" w:hAnsi="Arial" w:cs="Arial"/>
          <w:sz w:val="24"/>
          <w:szCs w:val="24"/>
        </w:rPr>
        <w:t xml:space="preserve"> </w:t>
      </w:r>
      <w:r w:rsidRPr="00DB6DAB">
        <w:rPr>
          <w:rFonts w:ascii="Arial" w:eastAsia="Arial" w:hAnsi="Arial" w:cs="Arial"/>
          <w:sz w:val="24"/>
          <w:szCs w:val="24"/>
        </w:rPr>
        <w:t>to</w:t>
      </w:r>
      <w:r w:rsidR="009D5389" w:rsidRPr="00DB6DAB">
        <w:rPr>
          <w:rFonts w:ascii="Arial" w:eastAsia="Arial" w:hAnsi="Arial" w:cs="Arial"/>
          <w:sz w:val="24"/>
          <w:szCs w:val="24"/>
        </w:rPr>
        <w:t xml:space="preserve"> </w:t>
      </w:r>
      <w:r w:rsidRPr="00DB6DAB">
        <w:rPr>
          <w:rFonts w:ascii="Arial" w:eastAsia="Arial" w:hAnsi="Arial" w:cs="Arial"/>
          <w:b/>
          <w:sz w:val="24"/>
          <w:szCs w:val="24"/>
        </w:rPr>
        <w:t>₱</w:t>
      </w:r>
      <w:r w:rsidR="00347868" w:rsidRPr="00DB6DAB">
        <w:rPr>
          <w:rFonts w:ascii="Arial" w:eastAsia="Arial" w:hAnsi="Arial" w:cs="Arial"/>
          <w:b/>
          <w:sz w:val="24"/>
          <w:szCs w:val="24"/>
        </w:rPr>
        <w:t xml:space="preserve">263,631,567.70 </w:t>
      </w:r>
      <w:r w:rsidRPr="00DB6DAB">
        <w:rPr>
          <w:rFonts w:ascii="Arial" w:eastAsia="Arial" w:hAnsi="Arial" w:cs="Arial"/>
          <w:sz w:val="24"/>
          <w:szCs w:val="24"/>
        </w:rPr>
        <w:t>and</w:t>
      </w:r>
      <w:r w:rsidR="009D5389" w:rsidRPr="00DB6DAB">
        <w:rPr>
          <w:rFonts w:ascii="Arial" w:eastAsia="Arial" w:hAnsi="Arial" w:cs="Arial"/>
          <w:b/>
          <w:sz w:val="24"/>
          <w:szCs w:val="24"/>
        </w:rPr>
        <w:t xml:space="preserve"> </w:t>
      </w:r>
      <w:r w:rsidRPr="00DB6DAB">
        <w:rPr>
          <w:rFonts w:ascii="Arial" w:eastAsia="Arial" w:hAnsi="Arial" w:cs="Arial"/>
          <w:b/>
          <w:sz w:val="24"/>
          <w:szCs w:val="24"/>
        </w:rPr>
        <w:t>non-food</w:t>
      </w:r>
      <w:r w:rsidR="009D5389" w:rsidRPr="00DB6DAB">
        <w:rPr>
          <w:rFonts w:ascii="Arial" w:eastAsia="Arial" w:hAnsi="Arial" w:cs="Arial"/>
          <w:b/>
          <w:sz w:val="24"/>
          <w:szCs w:val="24"/>
        </w:rPr>
        <w:t xml:space="preserve"> </w:t>
      </w:r>
      <w:r w:rsidRPr="00DB6DAB">
        <w:rPr>
          <w:rFonts w:ascii="Arial" w:eastAsia="Arial" w:hAnsi="Arial" w:cs="Arial"/>
          <w:b/>
          <w:sz w:val="24"/>
          <w:szCs w:val="24"/>
        </w:rPr>
        <w:t>items</w:t>
      </w:r>
      <w:r w:rsidR="009D5389" w:rsidRPr="00DB6DAB">
        <w:rPr>
          <w:rFonts w:ascii="Arial" w:eastAsia="Arial" w:hAnsi="Arial" w:cs="Arial"/>
          <w:b/>
          <w:sz w:val="24"/>
          <w:szCs w:val="24"/>
        </w:rPr>
        <w:t xml:space="preserve"> </w:t>
      </w:r>
      <w:r w:rsidRPr="00DB6DAB">
        <w:rPr>
          <w:rFonts w:ascii="Arial" w:eastAsia="Arial" w:hAnsi="Arial" w:cs="Arial"/>
          <w:b/>
          <w:sz w:val="24"/>
          <w:szCs w:val="24"/>
        </w:rPr>
        <w:t>(FNIs)</w:t>
      </w:r>
      <w:r w:rsidR="009D5389" w:rsidRPr="00DB6DAB">
        <w:rPr>
          <w:rFonts w:ascii="Arial" w:eastAsia="Arial" w:hAnsi="Arial" w:cs="Arial"/>
          <w:sz w:val="24"/>
          <w:szCs w:val="24"/>
        </w:rPr>
        <w:t xml:space="preserve"> </w:t>
      </w:r>
      <w:r w:rsidRPr="00DB6DAB">
        <w:rPr>
          <w:rFonts w:ascii="Arial" w:eastAsia="Arial" w:hAnsi="Arial" w:cs="Arial"/>
          <w:sz w:val="24"/>
          <w:szCs w:val="24"/>
        </w:rPr>
        <w:t>amounting</w:t>
      </w:r>
      <w:r w:rsidR="009D5389" w:rsidRPr="00DB6DAB">
        <w:rPr>
          <w:rFonts w:ascii="Arial" w:eastAsia="Arial" w:hAnsi="Arial" w:cs="Arial"/>
          <w:sz w:val="24"/>
          <w:szCs w:val="24"/>
        </w:rPr>
        <w:t xml:space="preserve"> </w:t>
      </w:r>
      <w:r w:rsidRPr="00DB6DAB">
        <w:rPr>
          <w:rFonts w:ascii="Arial" w:eastAsia="Arial" w:hAnsi="Arial" w:cs="Arial"/>
          <w:sz w:val="24"/>
          <w:szCs w:val="24"/>
        </w:rPr>
        <w:t>to</w:t>
      </w:r>
      <w:r w:rsidR="009D5389" w:rsidRPr="00DB6DAB">
        <w:rPr>
          <w:rFonts w:ascii="Arial" w:eastAsia="Arial" w:hAnsi="Arial" w:cs="Arial"/>
          <w:sz w:val="24"/>
          <w:szCs w:val="24"/>
        </w:rPr>
        <w:t xml:space="preserve"> </w:t>
      </w:r>
      <w:r w:rsidRPr="00DB6DAB">
        <w:rPr>
          <w:rFonts w:ascii="Arial" w:eastAsia="Arial" w:hAnsi="Arial" w:cs="Arial"/>
          <w:b/>
          <w:sz w:val="24"/>
          <w:szCs w:val="24"/>
        </w:rPr>
        <w:t>₱</w:t>
      </w:r>
      <w:r w:rsidR="00347868" w:rsidRPr="00DB6DAB">
        <w:rPr>
          <w:rFonts w:ascii="Arial" w:eastAsia="Arial" w:hAnsi="Arial" w:cs="Arial"/>
          <w:b/>
          <w:sz w:val="24"/>
          <w:szCs w:val="24"/>
        </w:rPr>
        <w:t xml:space="preserve">432,828,493.25 </w:t>
      </w:r>
      <w:r w:rsidRPr="00DB6DAB">
        <w:rPr>
          <w:rFonts w:ascii="Arial" w:eastAsia="Arial" w:hAnsi="Arial" w:cs="Arial"/>
          <w:sz w:val="24"/>
          <w:szCs w:val="24"/>
        </w:rPr>
        <w:t>are</w:t>
      </w:r>
      <w:r w:rsidR="009D5389" w:rsidRPr="00DB6DAB">
        <w:rPr>
          <w:rFonts w:ascii="Arial" w:eastAsia="Arial" w:hAnsi="Arial" w:cs="Arial"/>
          <w:sz w:val="24"/>
          <w:szCs w:val="24"/>
        </w:rPr>
        <w:t xml:space="preserve"> </w:t>
      </w:r>
      <w:r w:rsidRPr="00DB6DAB">
        <w:rPr>
          <w:rFonts w:ascii="Arial" w:eastAsia="Arial" w:hAnsi="Arial" w:cs="Arial"/>
          <w:sz w:val="24"/>
          <w:szCs w:val="24"/>
        </w:rPr>
        <w:t>available.</w:t>
      </w:r>
    </w:p>
    <w:p w:rsidR="0041481F" w:rsidRPr="00940236" w:rsidRDefault="0041481F" w:rsidP="007F3318">
      <w:pPr>
        <w:pBdr>
          <w:top w:val="nil"/>
          <w:left w:val="nil"/>
          <w:bottom w:val="nil"/>
          <w:right w:val="nil"/>
          <w:between w:val="nil"/>
        </w:pBdr>
        <w:spacing w:after="0" w:line="240" w:lineRule="auto"/>
        <w:ind w:left="360"/>
        <w:contextualSpacing/>
        <w:jc w:val="both"/>
        <w:rPr>
          <w:rFonts w:ascii="Arial" w:eastAsia="Arial" w:hAnsi="Arial" w:cs="Arial"/>
          <w:sz w:val="24"/>
          <w:szCs w:val="24"/>
        </w:rPr>
      </w:pPr>
    </w:p>
    <w:p w:rsidR="009D6661" w:rsidRDefault="000157BE" w:rsidP="007F3318">
      <w:pPr>
        <w:spacing w:after="0" w:line="240" w:lineRule="auto"/>
        <w:ind w:firstLine="360"/>
        <w:contextualSpacing/>
        <w:rPr>
          <w:rFonts w:ascii="Arial" w:eastAsia="Arial" w:hAnsi="Arial" w:cs="Arial"/>
          <w:b/>
          <w:i/>
          <w:sz w:val="20"/>
          <w:szCs w:val="20"/>
        </w:rPr>
      </w:pPr>
      <w:r w:rsidRPr="00EF79C0">
        <w:rPr>
          <w:rFonts w:ascii="Arial" w:eastAsia="Arial" w:hAnsi="Arial" w:cs="Arial"/>
          <w:b/>
          <w:i/>
          <w:sz w:val="20"/>
          <w:szCs w:val="20"/>
        </w:rPr>
        <w:t>Table</w:t>
      </w:r>
      <w:r w:rsidR="009D5389">
        <w:rPr>
          <w:rFonts w:ascii="Arial" w:eastAsia="Arial" w:hAnsi="Arial" w:cs="Arial"/>
          <w:b/>
          <w:i/>
          <w:sz w:val="20"/>
          <w:szCs w:val="20"/>
        </w:rPr>
        <w:t xml:space="preserve"> </w:t>
      </w:r>
      <w:r w:rsidRPr="00EF79C0">
        <w:rPr>
          <w:rFonts w:ascii="Arial" w:eastAsia="Arial" w:hAnsi="Arial" w:cs="Arial"/>
          <w:b/>
          <w:i/>
          <w:sz w:val="20"/>
          <w:szCs w:val="20"/>
        </w:rPr>
        <w:t>2.</w:t>
      </w:r>
      <w:r w:rsidR="009D5389">
        <w:rPr>
          <w:rFonts w:ascii="Arial" w:eastAsia="Arial" w:hAnsi="Arial" w:cs="Arial"/>
          <w:b/>
          <w:i/>
          <w:sz w:val="20"/>
          <w:szCs w:val="20"/>
        </w:rPr>
        <w:t xml:space="preserve"> </w:t>
      </w:r>
      <w:r w:rsidRPr="00EF79C0">
        <w:rPr>
          <w:rFonts w:ascii="Arial" w:eastAsia="Arial" w:hAnsi="Arial" w:cs="Arial"/>
          <w:b/>
          <w:i/>
          <w:sz w:val="20"/>
          <w:szCs w:val="20"/>
        </w:rPr>
        <w:t>Available</w:t>
      </w:r>
      <w:r w:rsidR="009D5389">
        <w:rPr>
          <w:rFonts w:ascii="Arial" w:eastAsia="Arial" w:hAnsi="Arial" w:cs="Arial"/>
          <w:b/>
          <w:i/>
          <w:sz w:val="20"/>
          <w:szCs w:val="20"/>
        </w:rPr>
        <w:t xml:space="preserve"> </w:t>
      </w:r>
      <w:r w:rsidRPr="00EF79C0">
        <w:rPr>
          <w:rFonts w:ascii="Arial" w:eastAsia="Arial" w:hAnsi="Arial" w:cs="Arial"/>
          <w:b/>
          <w:i/>
          <w:sz w:val="20"/>
          <w:szCs w:val="20"/>
        </w:rPr>
        <w:t>Standby</w:t>
      </w:r>
      <w:r w:rsidR="009D5389">
        <w:rPr>
          <w:rFonts w:ascii="Arial" w:eastAsia="Arial" w:hAnsi="Arial" w:cs="Arial"/>
          <w:b/>
          <w:i/>
          <w:sz w:val="20"/>
          <w:szCs w:val="20"/>
        </w:rPr>
        <w:t xml:space="preserve"> </w:t>
      </w:r>
      <w:r w:rsidRPr="00EF79C0">
        <w:rPr>
          <w:rFonts w:ascii="Arial" w:eastAsia="Arial" w:hAnsi="Arial" w:cs="Arial"/>
          <w:b/>
          <w:i/>
          <w:sz w:val="20"/>
          <w:szCs w:val="20"/>
        </w:rPr>
        <w:t>Funds</w:t>
      </w:r>
      <w:r w:rsidR="009D5389">
        <w:rPr>
          <w:rFonts w:ascii="Arial" w:eastAsia="Arial" w:hAnsi="Arial" w:cs="Arial"/>
          <w:b/>
          <w:i/>
          <w:sz w:val="20"/>
          <w:szCs w:val="20"/>
        </w:rPr>
        <w:t xml:space="preserve"> </w:t>
      </w:r>
      <w:r w:rsidRPr="00EF79C0">
        <w:rPr>
          <w:rFonts w:ascii="Arial" w:eastAsia="Arial" w:hAnsi="Arial" w:cs="Arial"/>
          <w:b/>
          <w:i/>
          <w:sz w:val="20"/>
          <w:szCs w:val="20"/>
        </w:rPr>
        <w:t>and</w:t>
      </w:r>
      <w:r w:rsidR="009D5389">
        <w:rPr>
          <w:rFonts w:ascii="Arial" w:eastAsia="Arial" w:hAnsi="Arial" w:cs="Arial"/>
          <w:b/>
          <w:i/>
          <w:sz w:val="20"/>
          <w:szCs w:val="20"/>
        </w:rPr>
        <w:t xml:space="preserve"> </w:t>
      </w:r>
      <w:r w:rsidRPr="00EF79C0">
        <w:rPr>
          <w:rFonts w:ascii="Arial" w:eastAsia="Arial" w:hAnsi="Arial" w:cs="Arial"/>
          <w:b/>
          <w:i/>
          <w:sz w:val="20"/>
          <w:szCs w:val="20"/>
        </w:rPr>
        <w:t>Stockpiles</w:t>
      </w:r>
    </w:p>
    <w:tbl>
      <w:tblPr>
        <w:tblW w:w="4855" w:type="pct"/>
        <w:tblInd w:w="276" w:type="dxa"/>
        <w:tblCellMar>
          <w:left w:w="0" w:type="dxa"/>
          <w:right w:w="0" w:type="dxa"/>
        </w:tblCellMar>
        <w:tblLook w:val="04A0" w:firstRow="1" w:lastRow="0" w:firstColumn="1" w:lastColumn="0" w:noHBand="0" w:noVBand="1"/>
      </w:tblPr>
      <w:tblGrid>
        <w:gridCol w:w="1421"/>
        <w:gridCol w:w="1327"/>
        <w:gridCol w:w="824"/>
        <w:gridCol w:w="1490"/>
        <w:gridCol w:w="1316"/>
        <w:gridCol w:w="1390"/>
        <w:gridCol w:w="1687"/>
      </w:tblGrid>
      <w:tr w:rsidR="00347868" w:rsidRPr="00347868" w:rsidTr="00716CB0">
        <w:trPr>
          <w:trHeight w:val="20"/>
          <w:tblHeader/>
        </w:trPr>
        <w:tc>
          <w:tcPr>
            <w:tcW w:w="751"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b/>
                <w:bCs/>
                <w:sz w:val="18"/>
                <w:szCs w:val="18"/>
              </w:rPr>
            </w:pPr>
            <w:r w:rsidRPr="00347868">
              <w:rPr>
                <w:rFonts w:ascii="Arial Narrow" w:eastAsia="Times New Roman" w:hAnsi="Arial Narrow"/>
                <w:b/>
                <w:bCs/>
                <w:sz w:val="18"/>
                <w:szCs w:val="18"/>
              </w:rPr>
              <w:t>Region / Office</w:t>
            </w:r>
          </w:p>
        </w:tc>
        <w:tc>
          <w:tcPr>
            <w:tcW w:w="702"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b/>
                <w:bCs/>
                <w:i/>
                <w:iCs/>
                <w:sz w:val="18"/>
                <w:szCs w:val="18"/>
              </w:rPr>
            </w:pPr>
            <w:r w:rsidRPr="00347868">
              <w:rPr>
                <w:rFonts w:ascii="Arial Narrow" w:eastAsia="Times New Roman" w:hAnsi="Arial Narrow"/>
                <w:b/>
                <w:bCs/>
                <w:i/>
                <w:iCs/>
                <w:sz w:val="18"/>
                <w:szCs w:val="18"/>
              </w:rPr>
              <w:t xml:space="preserve">Standby Funds </w:t>
            </w:r>
            <w:r w:rsidRPr="00347868">
              <w:rPr>
                <w:rFonts w:ascii="Arial Narrow" w:eastAsia="Times New Roman" w:hAnsi="Arial Narrow"/>
                <w:b/>
                <w:bCs/>
                <w:i/>
                <w:iCs/>
                <w:sz w:val="18"/>
                <w:szCs w:val="18"/>
              </w:rPr>
              <w:br/>
              <w:t>(See QRF Sheet for other details)</w:t>
            </w:r>
          </w:p>
        </w:tc>
        <w:tc>
          <w:tcPr>
            <w:tcW w:w="1224"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b/>
                <w:bCs/>
                <w:i/>
                <w:iCs/>
                <w:sz w:val="18"/>
                <w:szCs w:val="18"/>
              </w:rPr>
            </w:pPr>
            <w:r w:rsidRPr="00347868">
              <w:rPr>
                <w:rFonts w:ascii="Arial Narrow" w:eastAsia="Times New Roman" w:hAnsi="Arial Narrow"/>
                <w:b/>
                <w:bCs/>
                <w:i/>
                <w:iCs/>
                <w:sz w:val="18"/>
                <w:szCs w:val="18"/>
              </w:rPr>
              <w:t>FAMILY FOOD PACKS</w:t>
            </w:r>
          </w:p>
        </w:tc>
        <w:tc>
          <w:tcPr>
            <w:tcW w:w="696"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b/>
                <w:bCs/>
                <w:sz w:val="18"/>
                <w:szCs w:val="18"/>
              </w:rPr>
            </w:pPr>
            <w:r w:rsidRPr="00347868">
              <w:rPr>
                <w:rFonts w:ascii="Arial Narrow" w:eastAsia="Times New Roman" w:hAnsi="Arial Narrow"/>
                <w:b/>
                <w:bCs/>
                <w:sz w:val="18"/>
                <w:szCs w:val="18"/>
              </w:rPr>
              <w:t>Other Food Items</w:t>
            </w:r>
          </w:p>
        </w:tc>
        <w:tc>
          <w:tcPr>
            <w:tcW w:w="73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b/>
                <w:bCs/>
                <w:sz w:val="18"/>
                <w:szCs w:val="18"/>
              </w:rPr>
            </w:pPr>
            <w:r w:rsidRPr="00347868">
              <w:rPr>
                <w:rFonts w:ascii="Arial Narrow" w:eastAsia="Times New Roman" w:hAnsi="Arial Narrow"/>
                <w:b/>
                <w:bCs/>
                <w:sz w:val="18"/>
                <w:szCs w:val="18"/>
              </w:rPr>
              <w:t>Non-Food Relief Items</w:t>
            </w:r>
          </w:p>
        </w:tc>
        <w:tc>
          <w:tcPr>
            <w:tcW w:w="892"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b/>
                <w:bCs/>
                <w:sz w:val="18"/>
                <w:szCs w:val="18"/>
              </w:rPr>
            </w:pPr>
            <w:r w:rsidRPr="00347868">
              <w:rPr>
                <w:rFonts w:ascii="Arial Narrow" w:eastAsia="Times New Roman" w:hAnsi="Arial Narrow"/>
                <w:b/>
                <w:bCs/>
                <w:sz w:val="18"/>
                <w:szCs w:val="18"/>
              </w:rPr>
              <w:t>Total Standby Funds &amp; Stockpile</w:t>
            </w:r>
          </w:p>
        </w:tc>
      </w:tr>
      <w:tr w:rsidR="00347868" w:rsidRPr="00347868" w:rsidTr="00716CB0">
        <w:trPr>
          <w:trHeight w:val="20"/>
          <w:tblHeader/>
        </w:trPr>
        <w:tc>
          <w:tcPr>
            <w:tcW w:w="751"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347868" w:rsidRPr="00347868" w:rsidRDefault="00347868" w:rsidP="00347868">
            <w:pPr>
              <w:widowControl/>
              <w:spacing w:after="0" w:line="240" w:lineRule="auto"/>
              <w:ind w:right="57"/>
              <w:contextualSpacing/>
              <w:rPr>
                <w:rFonts w:ascii="Arial Narrow" w:eastAsia="Times New Roman" w:hAnsi="Arial Narrow"/>
                <w:b/>
                <w:bCs/>
                <w:sz w:val="18"/>
                <w:szCs w:val="18"/>
              </w:rPr>
            </w:pPr>
          </w:p>
        </w:tc>
        <w:tc>
          <w:tcPr>
            <w:tcW w:w="702"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347868" w:rsidRPr="00347868" w:rsidRDefault="00347868" w:rsidP="00347868">
            <w:pPr>
              <w:widowControl/>
              <w:spacing w:after="0" w:line="240" w:lineRule="auto"/>
              <w:ind w:right="57"/>
              <w:contextualSpacing/>
              <w:rPr>
                <w:rFonts w:ascii="Arial Narrow" w:eastAsia="Times New Roman" w:hAnsi="Arial Narrow"/>
                <w:b/>
                <w:bCs/>
                <w:i/>
                <w:iCs/>
                <w:sz w:val="18"/>
                <w:szCs w:val="18"/>
              </w:rPr>
            </w:pPr>
          </w:p>
        </w:tc>
        <w:tc>
          <w:tcPr>
            <w:tcW w:w="43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b/>
                <w:bCs/>
                <w:sz w:val="18"/>
                <w:szCs w:val="18"/>
              </w:rPr>
            </w:pPr>
            <w:r w:rsidRPr="00347868">
              <w:rPr>
                <w:rFonts w:ascii="Arial Narrow" w:eastAsia="Times New Roman" w:hAnsi="Arial Narrow"/>
                <w:b/>
                <w:bCs/>
                <w:sz w:val="18"/>
                <w:szCs w:val="18"/>
              </w:rPr>
              <w:t>Quantity</w:t>
            </w:r>
          </w:p>
        </w:tc>
        <w:tc>
          <w:tcPr>
            <w:tcW w:w="78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b/>
                <w:bCs/>
                <w:sz w:val="18"/>
                <w:szCs w:val="18"/>
              </w:rPr>
            </w:pPr>
            <w:r w:rsidRPr="00347868">
              <w:rPr>
                <w:rFonts w:ascii="Arial Narrow" w:eastAsia="Times New Roman" w:hAnsi="Arial Narrow"/>
                <w:b/>
                <w:bCs/>
                <w:sz w:val="18"/>
                <w:szCs w:val="18"/>
              </w:rPr>
              <w:t>Total Cost</w:t>
            </w:r>
          </w:p>
        </w:tc>
        <w:tc>
          <w:tcPr>
            <w:tcW w:w="696"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347868" w:rsidRPr="00347868" w:rsidRDefault="00347868" w:rsidP="00347868">
            <w:pPr>
              <w:widowControl/>
              <w:spacing w:after="0" w:line="240" w:lineRule="auto"/>
              <w:ind w:right="57"/>
              <w:contextualSpacing/>
              <w:rPr>
                <w:rFonts w:ascii="Arial Narrow" w:eastAsia="Times New Roman" w:hAnsi="Arial Narrow"/>
                <w:b/>
                <w:bCs/>
                <w:sz w:val="18"/>
                <w:szCs w:val="18"/>
              </w:rPr>
            </w:pPr>
          </w:p>
        </w:tc>
        <w:tc>
          <w:tcPr>
            <w:tcW w:w="73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347868" w:rsidRPr="00347868" w:rsidRDefault="00347868" w:rsidP="00347868">
            <w:pPr>
              <w:widowControl/>
              <w:spacing w:after="0" w:line="240" w:lineRule="auto"/>
              <w:ind w:right="57"/>
              <w:contextualSpacing/>
              <w:rPr>
                <w:rFonts w:ascii="Arial Narrow" w:eastAsia="Times New Roman" w:hAnsi="Arial Narrow"/>
                <w:b/>
                <w:bCs/>
                <w:sz w:val="18"/>
                <w:szCs w:val="18"/>
              </w:rPr>
            </w:pPr>
          </w:p>
        </w:tc>
        <w:tc>
          <w:tcPr>
            <w:tcW w:w="892"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347868" w:rsidRPr="00347868" w:rsidRDefault="00347868" w:rsidP="00347868">
            <w:pPr>
              <w:widowControl/>
              <w:spacing w:after="0" w:line="240" w:lineRule="auto"/>
              <w:ind w:right="57"/>
              <w:contextualSpacing/>
              <w:rPr>
                <w:rFonts w:ascii="Arial Narrow" w:eastAsia="Times New Roman" w:hAnsi="Arial Narrow"/>
                <w:b/>
                <w:bCs/>
                <w:sz w:val="18"/>
                <w:szCs w:val="18"/>
              </w:rPr>
            </w:pPr>
          </w:p>
        </w:tc>
      </w:tr>
      <w:tr w:rsidR="00347868" w:rsidRPr="00347868" w:rsidTr="00716CB0">
        <w:trPr>
          <w:trHeight w:val="20"/>
          <w:tblHeader/>
        </w:trPr>
        <w:tc>
          <w:tcPr>
            <w:tcW w:w="751"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347868" w:rsidRPr="00347868" w:rsidRDefault="00347868" w:rsidP="00347868">
            <w:pPr>
              <w:widowControl/>
              <w:spacing w:after="0" w:line="240" w:lineRule="auto"/>
              <w:ind w:right="57"/>
              <w:contextualSpacing/>
              <w:rPr>
                <w:rFonts w:ascii="Arial Narrow" w:eastAsia="Times New Roman" w:hAnsi="Arial Narrow"/>
                <w:b/>
                <w:bCs/>
                <w:sz w:val="18"/>
                <w:szCs w:val="18"/>
              </w:rPr>
            </w:pPr>
          </w:p>
        </w:tc>
        <w:tc>
          <w:tcPr>
            <w:tcW w:w="702"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b/>
                <w:bCs/>
                <w:sz w:val="18"/>
                <w:szCs w:val="18"/>
              </w:rPr>
            </w:pPr>
            <w:r w:rsidRPr="00347868">
              <w:rPr>
                <w:rFonts w:ascii="Arial Narrow" w:eastAsia="Times New Roman" w:hAnsi="Arial Narrow"/>
                <w:b/>
                <w:bCs/>
                <w:sz w:val="18"/>
                <w:szCs w:val="18"/>
              </w:rPr>
              <w:t>516,995,206.38</w:t>
            </w:r>
          </w:p>
        </w:tc>
        <w:tc>
          <w:tcPr>
            <w:tcW w:w="43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b/>
                <w:bCs/>
                <w:sz w:val="18"/>
                <w:szCs w:val="18"/>
              </w:rPr>
            </w:pPr>
            <w:r w:rsidRPr="00347868">
              <w:rPr>
                <w:rFonts w:ascii="Arial Narrow" w:eastAsia="Times New Roman" w:hAnsi="Arial Narrow"/>
                <w:b/>
                <w:bCs/>
                <w:sz w:val="18"/>
                <w:szCs w:val="18"/>
              </w:rPr>
              <w:t>384,426</w:t>
            </w:r>
          </w:p>
        </w:tc>
        <w:tc>
          <w:tcPr>
            <w:tcW w:w="78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b/>
                <w:bCs/>
                <w:sz w:val="18"/>
                <w:szCs w:val="18"/>
              </w:rPr>
            </w:pPr>
            <w:r w:rsidRPr="00347868">
              <w:rPr>
                <w:rFonts w:ascii="Arial Narrow" w:eastAsia="Times New Roman" w:hAnsi="Arial Narrow"/>
                <w:b/>
                <w:bCs/>
                <w:sz w:val="18"/>
                <w:szCs w:val="18"/>
              </w:rPr>
              <w:t>153,435,157.02</w:t>
            </w:r>
          </w:p>
        </w:tc>
        <w:tc>
          <w:tcPr>
            <w:tcW w:w="69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263,631,567.70</w:t>
            </w:r>
          </w:p>
        </w:tc>
        <w:tc>
          <w:tcPr>
            <w:tcW w:w="73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432,828,493.25</w:t>
            </w:r>
          </w:p>
        </w:tc>
        <w:tc>
          <w:tcPr>
            <w:tcW w:w="892"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1,366,890,424.35</w:t>
            </w:r>
          </w:p>
        </w:tc>
      </w:tr>
      <w:tr w:rsidR="00347868" w:rsidRPr="00347868" w:rsidTr="00716CB0">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b/>
                <w:bCs/>
                <w:sz w:val="18"/>
                <w:szCs w:val="18"/>
              </w:rPr>
            </w:pPr>
            <w:r w:rsidRPr="00347868">
              <w:rPr>
                <w:rFonts w:ascii="Arial Narrow" w:eastAsia="Times New Roman" w:hAnsi="Arial Narrow"/>
                <w:b/>
                <w:bCs/>
                <w:sz w:val="18"/>
                <w:szCs w:val="18"/>
              </w:rPr>
              <w:t>Central Office</w:t>
            </w:r>
          </w:p>
        </w:tc>
        <w:tc>
          <w:tcPr>
            <w:tcW w:w="7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476,985,397.83</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6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8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476,985,397.83</w:t>
            </w:r>
          </w:p>
        </w:tc>
      </w:tr>
      <w:tr w:rsidR="00347868" w:rsidRPr="00347868" w:rsidTr="00716CB0">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b/>
                <w:bCs/>
                <w:sz w:val="18"/>
                <w:szCs w:val="18"/>
              </w:rPr>
            </w:pPr>
            <w:r w:rsidRPr="00347868">
              <w:rPr>
                <w:rFonts w:ascii="Arial Narrow" w:eastAsia="Times New Roman" w:hAnsi="Arial Narrow"/>
                <w:b/>
                <w:bCs/>
                <w:sz w:val="18"/>
                <w:szCs w:val="18"/>
              </w:rPr>
              <w:t>NRLMB - NROC</w:t>
            </w:r>
          </w:p>
        </w:tc>
        <w:tc>
          <w:tcPr>
            <w:tcW w:w="7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color w:val="000000"/>
                <w:sz w:val="18"/>
                <w:szCs w:val="18"/>
              </w:rPr>
            </w:pPr>
            <w:r w:rsidRPr="00347868">
              <w:rPr>
                <w:rFonts w:ascii="Arial Narrow" w:eastAsia="Times New Roman" w:hAnsi="Arial Narrow"/>
                <w:color w:val="000000"/>
                <w:sz w:val="18"/>
                <w:szCs w:val="18"/>
              </w:rPr>
              <w:t>25,496</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9,223,380.00</w:t>
            </w:r>
          </w:p>
        </w:tc>
        <w:tc>
          <w:tcPr>
            <w:tcW w:w="6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56,234,798.48</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217,991,729.34</w:t>
            </w:r>
          </w:p>
        </w:tc>
        <w:tc>
          <w:tcPr>
            <w:tcW w:w="8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283,449,907.82</w:t>
            </w:r>
          </w:p>
        </w:tc>
      </w:tr>
      <w:tr w:rsidR="00347868" w:rsidRPr="00347868" w:rsidTr="00716CB0">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b/>
                <w:bCs/>
                <w:sz w:val="18"/>
                <w:szCs w:val="18"/>
              </w:rPr>
            </w:pPr>
            <w:r w:rsidRPr="00347868">
              <w:rPr>
                <w:rFonts w:ascii="Arial Narrow" w:eastAsia="Times New Roman" w:hAnsi="Arial Narrow"/>
                <w:b/>
                <w:bCs/>
                <w:sz w:val="18"/>
                <w:szCs w:val="18"/>
              </w:rPr>
              <w:t>NRLMB - VDRC</w:t>
            </w:r>
          </w:p>
        </w:tc>
        <w:tc>
          <w:tcPr>
            <w:tcW w:w="7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color w:val="000000"/>
                <w:sz w:val="18"/>
                <w:szCs w:val="18"/>
              </w:rPr>
            </w:pPr>
            <w:r w:rsidRPr="00347868">
              <w:rPr>
                <w:rFonts w:ascii="Arial Narrow" w:eastAsia="Times New Roman" w:hAnsi="Arial Narrow"/>
                <w:color w:val="000000"/>
                <w:sz w:val="18"/>
                <w:szCs w:val="18"/>
              </w:rPr>
              <w:t>5,752</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color w:val="000000"/>
                <w:sz w:val="18"/>
                <w:szCs w:val="18"/>
              </w:rPr>
            </w:pPr>
            <w:r w:rsidRPr="00347868">
              <w:rPr>
                <w:rFonts w:ascii="Arial Narrow" w:eastAsia="Times New Roman" w:hAnsi="Arial Narrow"/>
                <w:color w:val="000000"/>
                <w:sz w:val="18"/>
                <w:szCs w:val="18"/>
              </w:rPr>
              <w:t>2,099,480.00</w:t>
            </w:r>
          </w:p>
        </w:tc>
        <w:tc>
          <w:tcPr>
            <w:tcW w:w="6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25,843,466.00</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6,001,177.50</w:t>
            </w:r>
          </w:p>
        </w:tc>
        <w:tc>
          <w:tcPr>
            <w:tcW w:w="8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33,944,123.50</w:t>
            </w:r>
          </w:p>
        </w:tc>
      </w:tr>
      <w:tr w:rsidR="00347868" w:rsidRPr="00347868" w:rsidTr="00716CB0">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b/>
                <w:bCs/>
                <w:sz w:val="18"/>
                <w:szCs w:val="18"/>
              </w:rPr>
            </w:pPr>
            <w:r w:rsidRPr="00347868">
              <w:rPr>
                <w:rFonts w:ascii="Arial Narrow" w:eastAsia="Times New Roman" w:hAnsi="Arial Narrow"/>
                <w:b/>
                <w:bCs/>
                <w:sz w:val="18"/>
                <w:szCs w:val="18"/>
              </w:rPr>
              <w:t>I</w:t>
            </w:r>
          </w:p>
        </w:tc>
        <w:tc>
          <w:tcPr>
            <w:tcW w:w="7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sz w:val="18"/>
                <w:szCs w:val="18"/>
              </w:rPr>
            </w:pPr>
            <w:r w:rsidRPr="00347868">
              <w:rPr>
                <w:rFonts w:ascii="Arial Narrow" w:eastAsia="Times New Roman" w:hAnsi="Arial Narrow"/>
                <w:sz w:val="18"/>
                <w:szCs w:val="18"/>
              </w:rPr>
              <w:t>59,417</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22,650,967.38</w:t>
            </w:r>
          </w:p>
        </w:tc>
        <w:tc>
          <w:tcPr>
            <w:tcW w:w="6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2,603,094.00</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37,855,484.00</w:t>
            </w:r>
          </w:p>
        </w:tc>
        <w:tc>
          <w:tcPr>
            <w:tcW w:w="8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66,109,545.38</w:t>
            </w:r>
          </w:p>
        </w:tc>
      </w:tr>
      <w:tr w:rsidR="00347868" w:rsidRPr="00347868" w:rsidTr="00716CB0">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b/>
                <w:bCs/>
                <w:sz w:val="18"/>
                <w:szCs w:val="18"/>
              </w:rPr>
            </w:pPr>
            <w:r w:rsidRPr="00347868">
              <w:rPr>
                <w:rFonts w:ascii="Arial Narrow" w:eastAsia="Times New Roman" w:hAnsi="Arial Narrow"/>
                <w:b/>
                <w:bCs/>
                <w:sz w:val="18"/>
                <w:szCs w:val="18"/>
              </w:rPr>
              <w:t>II</w:t>
            </w:r>
          </w:p>
        </w:tc>
        <w:tc>
          <w:tcPr>
            <w:tcW w:w="7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4,911,974.29</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sz w:val="18"/>
                <w:szCs w:val="18"/>
              </w:rPr>
            </w:pPr>
            <w:r w:rsidRPr="00347868">
              <w:rPr>
                <w:rFonts w:ascii="Arial Narrow" w:eastAsia="Times New Roman" w:hAnsi="Arial Narrow"/>
                <w:sz w:val="18"/>
                <w:szCs w:val="18"/>
              </w:rPr>
              <w:t>39,483</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14,842,602.92</w:t>
            </w:r>
          </w:p>
        </w:tc>
        <w:tc>
          <w:tcPr>
            <w:tcW w:w="6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5,169,171.14</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5,510,400.95</w:t>
            </w:r>
          </w:p>
        </w:tc>
        <w:tc>
          <w:tcPr>
            <w:tcW w:w="8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30,434,149.30</w:t>
            </w:r>
          </w:p>
        </w:tc>
      </w:tr>
      <w:tr w:rsidR="00347868" w:rsidRPr="00347868" w:rsidTr="00716CB0">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b/>
                <w:bCs/>
                <w:sz w:val="18"/>
                <w:szCs w:val="18"/>
              </w:rPr>
            </w:pPr>
            <w:r w:rsidRPr="00347868">
              <w:rPr>
                <w:rFonts w:ascii="Arial Narrow" w:eastAsia="Times New Roman" w:hAnsi="Arial Narrow"/>
                <w:b/>
                <w:bCs/>
                <w:sz w:val="18"/>
                <w:szCs w:val="18"/>
              </w:rPr>
              <w:t>III</w:t>
            </w:r>
          </w:p>
        </w:tc>
        <w:tc>
          <w:tcPr>
            <w:tcW w:w="7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926,720.64</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color w:val="000000"/>
                <w:sz w:val="18"/>
                <w:szCs w:val="18"/>
              </w:rPr>
            </w:pPr>
            <w:r w:rsidRPr="00347868">
              <w:rPr>
                <w:rFonts w:ascii="Arial Narrow" w:eastAsia="Times New Roman" w:hAnsi="Arial Narrow"/>
                <w:color w:val="000000"/>
                <w:sz w:val="18"/>
                <w:szCs w:val="18"/>
              </w:rPr>
              <w:t>804</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308,133.40</w:t>
            </w:r>
          </w:p>
        </w:tc>
        <w:tc>
          <w:tcPr>
            <w:tcW w:w="6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5,785,122.70</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4,519,514.40</w:t>
            </w:r>
          </w:p>
        </w:tc>
        <w:tc>
          <w:tcPr>
            <w:tcW w:w="8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11,539,491.14</w:t>
            </w:r>
          </w:p>
        </w:tc>
      </w:tr>
      <w:tr w:rsidR="00347868" w:rsidRPr="00347868" w:rsidTr="00716CB0">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b/>
                <w:bCs/>
                <w:sz w:val="18"/>
                <w:szCs w:val="18"/>
              </w:rPr>
            </w:pPr>
            <w:r w:rsidRPr="00347868">
              <w:rPr>
                <w:rFonts w:ascii="Arial Narrow" w:eastAsia="Times New Roman" w:hAnsi="Arial Narrow"/>
                <w:b/>
                <w:bCs/>
                <w:sz w:val="18"/>
                <w:szCs w:val="18"/>
              </w:rPr>
              <w:t>CALABARZON</w:t>
            </w:r>
          </w:p>
        </w:tc>
        <w:tc>
          <w:tcPr>
            <w:tcW w:w="7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sz w:val="18"/>
                <w:szCs w:val="18"/>
              </w:rPr>
            </w:pPr>
            <w:r w:rsidRPr="00347868">
              <w:rPr>
                <w:rFonts w:ascii="Arial Narrow" w:eastAsia="Times New Roman" w:hAnsi="Arial Narrow"/>
                <w:sz w:val="18"/>
                <w:szCs w:val="18"/>
              </w:rPr>
              <w:t>5,990</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2,240,260.00</w:t>
            </w:r>
          </w:p>
        </w:tc>
        <w:tc>
          <w:tcPr>
            <w:tcW w:w="6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7,702,722.00</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5,331,082.66</w:t>
            </w:r>
          </w:p>
        </w:tc>
        <w:tc>
          <w:tcPr>
            <w:tcW w:w="8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18,274,064.66</w:t>
            </w:r>
          </w:p>
        </w:tc>
      </w:tr>
      <w:tr w:rsidR="00347868" w:rsidRPr="00347868" w:rsidTr="00716CB0">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b/>
                <w:bCs/>
                <w:sz w:val="18"/>
                <w:szCs w:val="18"/>
              </w:rPr>
            </w:pPr>
            <w:r w:rsidRPr="00347868">
              <w:rPr>
                <w:rFonts w:ascii="Arial Narrow" w:eastAsia="Times New Roman" w:hAnsi="Arial Narrow"/>
                <w:b/>
                <w:bCs/>
                <w:sz w:val="18"/>
                <w:szCs w:val="18"/>
              </w:rPr>
              <w:t>MIMAROPA</w:t>
            </w:r>
          </w:p>
        </w:tc>
        <w:tc>
          <w:tcPr>
            <w:tcW w:w="7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3,000,367.19</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sz w:val="18"/>
                <w:szCs w:val="18"/>
              </w:rPr>
            </w:pPr>
            <w:r w:rsidRPr="00347868">
              <w:rPr>
                <w:rFonts w:ascii="Arial Narrow" w:eastAsia="Times New Roman" w:hAnsi="Arial Narrow"/>
                <w:sz w:val="18"/>
                <w:szCs w:val="18"/>
              </w:rPr>
              <w:t>22,077</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9,934,650.00</w:t>
            </w:r>
          </w:p>
        </w:tc>
        <w:tc>
          <w:tcPr>
            <w:tcW w:w="6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4,367,041.00</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5,464,805.75</w:t>
            </w:r>
          </w:p>
        </w:tc>
        <w:tc>
          <w:tcPr>
            <w:tcW w:w="8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22,766,863.94</w:t>
            </w:r>
          </w:p>
        </w:tc>
      </w:tr>
      <w:tr w:rsidR="00347868" w:rsidRPr="00347868" w:rsidTr="00716CB0">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b/>
                <w:bCs/>
                <w:sz w:val="18"/>
                <w:szCs w:val="18"/>
              </w:rPr>
            </w:pPr>
            <w:r w:rsidRPr="00347868">
              <w:rPr>
                <w:rFonts w:ascii="Arial Narrow" w:eastAsia="Times New Roman" w:hAnsi="Arial Narrow"/>
                <w:b/>
                <w:bCs/>
                <w:sz w:val="18"/>
                <w:szCs w:val="18"/>
              </w:rPr>
              <w:t>V</w:t>
            </w:r>
          </w:p>
        </w:tc>
        <w:tc>
          <w:tcPr>
            <w:tcW w:w="7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sz w:val="18"/>
                <w:szCs w:val="18"/>
              </w:rPr>
            </w:pPr>
            <w:r w:rsidRPr="00347868">
              <w:rPr>
                <w:rFonts w:ascii="Arial Narrow" w:eastAsia="Times New Roman" w:hAnsi="Arial Narrow"/>
                <w:sz w:val="18"/>
                <w:szCs w:val="18"/>
              </w:rPr>
              <w:t>833</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245,296.24</w:t>
            </w:r>
          </w:p>
        </w:tc>
        <w:tc>
          <w:tcPr>
            <w:tcW w:w="6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8,246,299.08</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31,081,241.91</w:t>
            </w:r>
          </w:p>
        </w:tc>
        <w:tc>
          <w:tcPr>
            <w:tcW w:w="8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39,572,837.23</w:t>
            </w:r>
          </w:p>
        </w:tc>
      </w:tr>
      <w:tr w:rsidR="00347868" w:rsidRPr="00347868" w:rsidTr="00716CB0">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b/>
                <w:bCs/>
                <w:sz w:val="18"/>
                <w:szCs w:val="18"/>
              </w:rPr>
            </w:pPr>
            <w:r w:rsidRPr="00347868">
              <w:rPr>
                <w:rFonts w:ascii="Arial Narrow" w:eastAsia="Times New Roman" w:hAnsi="Arial Narrow"/>
                <w:b/>
                <w:bCs/>
                <w:sz w:val="18"/>
                <w:szCs w:val="18"/>
              </w:rPr>
              <w:t>VI</w:t>
            </w:r>
          </w:p>
        </w:tc>
        <w:tc>
          <w:tcPr>
            <w:tcW w:w="7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3,000,099.50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color w:val="000000"/>
                <w:sz w:val="18"/>
                <w:szCs w:val="18"/>
              </w:rPr>
            </w:pPr>
            <w:r w:rsidRPr="00347868">
              <w:rPr>
                <w:rFonts w:ascii="Arial Narrow" w:eastAsia="Times New Roman" w:hAnsi="Arial Narrow"/>
                <w:color w:val="000000"/>
                <w:sz w:val="18"/>
                <w:szCs w:val="18"/>
              </w:rPr>
              <w:t>38,671</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color w:val="000000"/>
                <w:sz w:val="18"/>
                <w:szCs w:val="18"/>
              </w:rPr>
            </w:pPr>
            <w:r w:rsidRPr="00347868">
              <w:rPr>
                <w:rFonts w:ascii="Arial Narrow" w:eastAsia="Times New Roman" w:hAnsi="Arial Narrow"/>
                <w:color w:val="000000"/>
                <w:sz w:val="18"/>
                <w:szCs w:val="18"/>
              </w:rPr>
              <w:t>14,066,560.00</w:t>
            </w:r>
          </w:p>
        </w:tc>
        <w:tc>
          <w:tcPr>
            <w:tcW w:w="6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45,797,716.82</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6,303,250.19</w:t>
            </w:r>
          </w:p>
        </w:tc>
        <w:tc>
          <w:tcPr>
            <w:tcW w:w="8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69,167,626.51</w:t>
            </w:r>
          </w:p>
        </w:tc>
      </w:tr>
      <w:tr w:rsidR="00347868" w:rsidRPr="00347868" w:rsidTr="00716CB0">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b/>
                <w:bCs/>
                <w:sz w:val="18"/>
                <w:szCs w:val="18"/>
              </w:rPr>
            </w:pPr>
            <w:r w:rsidRPr="00347868">
              <w:rPr>
                <w:rFonts w:ascii="Arial Narrow" w:eastAsia="Times New Roman" w:hAnsi="Arial Narrow"/>
                <w:b/>
                <w:bCs/>
                <w:sz w:val="18"/>
                <w:szCs w:val="18"/>
              </w:rPr>
              <w:t>VII</w:t>
            </w:r>
          </w:p>
        </w:tc>
        <w:tc>
          <w:tcPr>
            <w:tcW w:w="7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3,000,015.14</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color w:val="000000"/>
                <w:sz w:val="18"/>
                <w:szCs w:val="18"/>
              </w:rPr>
            </w:pPr>
            <w:r w:rsidRPr="00347868">
              <w:rPr>
                <w:rFonts w:ascii="Arial Narrow" w:eastAsia="Times New Roman" w:hAnsi="Arial Narrow"/>
                <w:color w:val="000000"/>
                <w:sz w:val="18"/>
                <w:szCs w:val="18"/>
              </w:rPr>
              <w:t>34,727</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color w:val="000000"/>
                <w:sz w:val="18"/>
                <w:szCs w:val="18"/>
              </w:rPr>
            </w:pPr>
            <w:r w:rsidRPr="00347868">
              <w:rPr>
                <w:rFonts w:ascii="Arial Narrow" w:eastAsia="Times New Roman" w:hAnsi="Arial Narrow"/>
                <w:color w:val="000000"/>
                <w:sz w:val="18"/>
                <w:szCs w:val="18"/>
              </w:rPr>
              <w:t>12,501,720.00</w:t>
            </w:r>
          </w:p>
        </w:tc>
        <w:tc>
          <w:tcPr>
            <w:tcW w:w="6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16,567,759.16</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5,440,446.23</w:t>
            </w:r>
          </w:p>
        </w:tc>
        <w:tc>
          <w:tcPr>
            <w:tcW w:w="8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37,509,940.53</w:t>
            </w:r>
          </w:p>
        </w:tc>
      </w:tr>
      <w:tr w:rsidR="00347868" w:rsidRPr="00347868" w:rsidTr="00716CB0">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b/>
                <w:bCs/>
                <w:sz w:val="18"/>
                <w:szCs w:val="18"/>
              </w:rPr>
            </w:pPr>
            <w:r w:rsidRPr="00347868">
              <w:rPr>
                <w:rFonts w:ascii="Arial Narrow" w:eastAsia="Times New Roman" w:hAnsi="Arial Narrow"/>
                <w:b/>
                <w:bCs/>
                <w:sz w:val="18"/>
                <w:szCs w:val="18"/>
              </w:rPr>
              <w:t>VIII</w:t>
            </w:r>
          </w:p>
        </w:tc>
        <w:tc>
          <w:tcPr>
            <w:tcW w:w="7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3,001,454.16</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color w:val="000000"/>
                <w:sz w:val="18"/>
                <w:szCs w:val="18"/>
              </w:rPr>
            </w:pPr>
            <w:r w:rsidRPr="00347868">
              <w:rPr>
                <w:rFonts w:ascii="Arial Narrow" w:eastAsia="Times New Roman" w:hAnsi="Arial Narrow"/>
                <w:color w:val="000000"/>
                <w:sz w:val="18"/>
                <w:szCs w:val="18"/>
              </w:rPr>
              <w:t>6,567</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color w:val="000000"/>
                <w:sz w:val="18"/>
                <w:szCs w:val="18"/>
              </w:rPr>
            </w:pPr>
            <w:r w:rsidRPr="00347868">
              <w:rPr>
                <w:rFonts w:ascii="Arial Narrow" w:eastAsia="Times New Roman" w:hAnsi="Arial Narrow"/>
                <w:color w:val="000000"/>
                <w:sz w:val="18"/>
                <w:szCs w:val="18"/>
              </w:rPr>
              <w:t>3,081,457.89</w:t>
            </w:r>
          </w:p>
        </w:tc>
        <w:tc>
          <w:tcPr>
            <w:tcW w:w="6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2,625,510.58</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11,669,599.08</w:t>
            </w:r>
          </w:p>
        </w:tc>
        <w:tc>
          <w:tcPr>
            <w:tcW w:w="8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20,378,021.71</w:t>
            </w:r>
          </w:p>
        </w:tc>
      </w:tr>
      <w:tr w:rsidR="00347868" w:rsidRPr="00347868" w:rsidTr="00716CB0">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b/>
                <w:bCs/>
                <w:sz w:val="18"/>
                <w:szCs w:val="18"/>
              </w:rPr>
            </w:pPr>
            <w:r w:rsidRPr="00347868">
              <w:rPr>
                <w:rFonts w:ascii="Arial Narrow" w:eastAsia="Times New Roman" w:hAnsi="Arial Narrow"/>
                <w:b/>
                <w:bCs/>
                <w:sz w:val="18"/>
                <w:szCs w:val="18"/>
              </w:rPr>
              <w:t>IX</w:t>
            </w:r>
          </w:p>
        </w:tc>
        <w:tc>
          <w:tcPr>
            <w:tcW w:w="7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1,251,360.00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sz w:val="18"/>
                <w:szCs w:val="18"/>
              </w:rPr>
            </w:pPr>
            <w:r w:rsidRPr="00347868">
              <w:rPr>
                <w:rFonts w:ascii="Arial Narrow" w:eastAsia="Times New Roman" w:hAnsi="Arial Narrow"/>
                <w:sz w:val="18"/>
                <w:szCs w:val="18"/>
              </w:rPr>
              <w:t>44,711</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22,255,960.00</w:t>
            </w:r>
          </w:p>
        </w:tc>
        <w:tc>
          <w:tcPr>
            <w:tcW w:w="6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8,782,570.00</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12,037,025.59</w:t>
            </w:r>
          </w:p>
        </w:tc>
        <w:tc>
          <w:tcPr>
            <w:tcW w:w="8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44,326,915.59</w:t>
            </w:r>
          </w:p>
        </w:tc>
      </w:tr>
      <w:tr w:rsidR="00347868" w:rsidRPr="00347868" w:rsidTr="00716CB0">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b/>
                <w:bCs/>
                <w:sz w:val="18"/>
                <w:szCs w:val="18"/>
              </w:rPr>
            </w:pPr>
            <w:r w:rsidRPr="00347868">
              <w:rPr>
                <w:rFonts w:ascii="Arial Narrow" w:eastAsia="Times New Roman" w:hAnsi="Arial Narrow"/>
                <w:b/>
                <w:bCs/>
                <w:sz w:val="18"/>
                <w:szCs w:val="18"/>
              </w:rPr>
              <w:t>X</w:t>
            </w:r>
          </w:p>
        </w:tc>
        <w:tc>
          <w:tcPr>
            <w:tcW w:w="7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3,106,997.00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color w:val="000000"/>
                <w:sz w:val="18"/>
                <w:szCs w:val="18"/>
              </w:rPr>
            </w:pPr>
            <w:r w:rsidRPr="00347868">
              <w:rPr>
                <w:rFonts w:ascii="Arial Narrow" w:eastAsia="Times New Roman" w:hAnsi="Arial Narrow"/>
                <w:color w:val="000000"/>
                <w:sz w:val="18"/>
                <w:szCs w:val="18"/>
              </w:rPr>
              <w:t>44,200</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color w:val="000000"/>
                <w:sz w:val="18"/>
                <w:szCs w:val="18"/>
              </w:rPr>
            </w:pPr>
            <w:r w:rsidRPr="00347868">
              <w:rPr>
                <w:rFonts w:ascii="Arial Narrow" w:eastAsia="Times New Roman" w:hAnsi="Arial Narrow"/>
                <w:color w:val="000000"/>
                <w:sz w:val="18"/>
                <w:szCs w:val="18"/>
              </w:rPr>
              <w:t>17,152,375.53</w:t>
            </w:r>
          </w:p>
        </w:tc>
        <w:tc>
          <w:tcPr>
            <w:tcW w:w="6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37,291,201.93</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19,741,365.19</w:t>
            </w:r>
          </w:p>
        </w:tc>
        <w:tc>
          <w:tcPr>
            <w:tcW w:w="8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77,291,939.65</w:t>
            </w:r>
          </w:p>
        </w:tc>
      </w:tr>
      <w:tr w:rsidR="00347868" w:rsidRPr="00347868" w:rsidTr="00716CB0">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b/>
                <w:bCs/>
                <w:sz w:val="18"/>
                <w:szCs w:val="18"/>
              </w:rPr>
            </w:pPr>
            <w:r w:rsidRPr="00347868">
              <w:rPr>
                <w:rFonts w:ascii="Arial Narrow" w:eastAsia="Times New Roman" w:hAnsi="Arial Narrow"/>
                <w:b/>
                <w:bCs/>
                <w:sz w:val="18"/>
                <w:szCs w:val="18"/>
              </w:rPr>
              <w:t>XI</w:t>
            </w:r>
          </w:p>
        </w:tc>
        <w:tc>
          <w:tcPr>
            <w:tcW w:w="7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color w:val="000000"/>
                <w:sz w:val="18"/>
                <w:szCs w:val="18"/>
              </w:rPr>
            </w:pPr>
            <w:r w:rsidRPr="00347868">
              <w:rPr>
                <w:rFonts w:ascii="Arial Narrow" w:eastAsia="Times New Roman" w:hAnsi="Arial Narrow"/>
                <w:color w:val="000000"/>
                <w:sz w:val="18"/>
                <w:szCs w:val="18"/>
              </w:rPr>
              <w:t>6,601</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color w:val="000000"/>
                <w:sz w:val="18"/>
                <w:szCs w:val="18"/>
              </w:rPr>
            </w:pPr>
            <w:r w:rsidRPr="00347868">
              <w:rPr>
                <w:rFonts w:ascii="Arial Narrow" w:eastAsia="Times New Roman" w:hAnsi="Arial Narrow"/>
                <w:color w:val="000000"/>
                <w:sz w:val="18"/>
                <w:szCs w:val="18"/>
              </w:rPr>
              <w:t>2,418,738.42</w:t>
            </w:r>
          </w:p>
        </w:tc>
        <w:tc>
          <w:tcPr>
            <w:tcW w:w="6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5,740,650.00</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23,839,069.26</w:t>
            </w:r>
          </w:p>
        </w:tc>
        <w:tc>
          <w:tcPr>
            <w:tcW w:w="8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31,998,457.68</w:t>
            </w:r>
          </w:p>
        </w:tc>
      </w:tr>
      <w:tr w:rsidR="00347868" w:rsidRPr="00347868" w:rsidTr="00716CB0">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b/>
                <w:bCs/>
                <w:sz w:val="18"/>
                <w:szCs w:val="18"/>
              </w:rPr>
            </w:pPr>
            <w:r w:rsidRPr="00347868">
              <w:rPr>
                <w:rFonts w:ascii="Arial Narrow" w:eastAsia="Times New Roman" w:hAnsi="Arial Narrow"/>
                <w:b/>
                <w:bCs/>
                <w:sz w:val="18"/>
                <w:szCs w:val="18"/>
              </w:rPr>
              <w:t>XII</w:t>
            </w:r>
          </w:p>
        </w:tc>
        <w:tc>
          <w:tcPr>
            <w:tcW w:w="7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3,000,701.68</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sz w:val="18"/>
                <w:szCs w:val="18"/>
              </w:rPr>
            </w:pPr>
            <w:r w:rsidRPr="00347868">
              <w:rPr>
                <w:rFonts w:ascii="Arial Narrow" w:eastAsia="Times New Roman" w:hAnsi="Arial Narrow"/>
                <w:sz w:val="18"/>
                <w:szCs w:val="18"/>
              </w:rPr>
              <w:t>5,209</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2,349,259.00</w:t>
            </w:r>
          </w:p>
        </w:tc>
        <w:tc>
          <w:tcPr>
            <w:tcW w:w="6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14,250,474.29</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12,876,448.72</w:t>
            </w:r>
          </w:p>
        </w:tc>
        <w:tc>
          <w:tcPr>
            <w:tcW w:w="8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32,476,883.69</w:t>
            </w:r>
          </w:p>
        </w:tc>
      </w:tr>
      <w:tr w:rsidR="00347868" w:rsidRPr="00347868" w:rsidTr="00716CB0">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b/>
                <w:bCs/>
                <w:sz w:val="18"/>
                <w:szCs w:val="18"/>
              </w:rPr>
            </w:pPr>
            <w:r w:rsidRPr="00347868">
              <w:rPr>
                <w:rFonts w:ascii="Arial Narrow" w:eastAsia="Times New Roman" w:hAnsi="Arial Narrow"/>
                <w:b/>
                <w:bCs/>
                <w:sz w:val="18"/>
                <w:szCs w:val="18"/>
              </w:rPr>
              <w:t>CARAGA</w:t>
            </w:r>
          </w:p>
        </w:tc>
        <w:tc>
          <w:tcPr>
            <w:tcW w:w="7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color w:val="000000"/>
                <w:sz w:val="18"/>
                <w:szCs w:val="18"/>
              </w:rPr>
            </w:pPr>
            <w:r w:rsidRPr="00347868">
              <w:rPr>
                <w:rFonts w:ascii="Arial Narrow" w:eastAsia="Times New Roman" w:hAnsi="Arial Narrow"/>
                <w:color w:val="000000"/>
                <w:sz w:val="18"/>
                <w:szCs w:val="18"/>
              </w:rPr>
              <w:t>22,397</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color w:val="000000"/>
                <w:sz w:val="18"/>
                <w:szCs w:val="18"/>
              </w:rPr>
            </w:pPr>
            <w:r w:rsidRPr="00347868">
              <w:rPr>
                <w:rFonts w:ascii="Arial Narrow" w:eastAsia="Times New Roman" w:hAnsi="Arial Narrow"/>
                <w:color w:val="000000"/>
                <w:sz w:val="18"/>
                <w:szCs w:val="18"/>
              </w:rPr>
              <w:t>8,114,783.10</w:t>
            </w:r>
          </w:p>
        </w:tc>
        <w:tc>
          <w:tcPr>
            <w:tcW w:w="6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5,362,057.52</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3,550,399.34</w:t>
            </w:r>
          </w:p>
        </w:tc>
        <w:tc>
          <w:tcPr>
            <w:tcW w:w="8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20,027,239.96</w:t>
            </w:r>
          </w:p>
        </w:tc>
      </w:tr>
      <w:tr w:rsidR="00347868" w:rsidRPr="00347868" w:rsidTr="00716CB0">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b/>
                <w:bCs/>
                <w:sz w:val="18"/>
                <w:szCs w:val="18"/>
              </w:rPr>
            </w:pPr>
            <w:r w:rsidRPr="00347868">
              <w:rPr>
                <w:rFonts w:ascii="Arial Narrow" w:eastAsia="Times New Roman" w:hAnsi="Arial Narrow"/>
                <w:b/>
                <w:bCs/>
                <w:sz w:val="18"/>
                <w:szCs w:val="18"/>
              </w:rPr>
              <w:t>NCR</w:t>
            </w:r>
          </w:p>
        </w:tc>
        <w:tc>
          <w:tcPr>
            <w:tcW w:w="7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3,000,300.00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sz w:val="18"/>
                <w:szCs w:val="18"/>
              </w:rPr>
            </w:pPr>
            <w:r w:rsidRPr="00347868">
              <w:rPr>
                <w:rFonts w:ascii="Arial Narrow" w:eastAsia="Times New Roman" w:hAnsi="Arial Narrow"/>
                <w:sz w:val="18"/>
                <w:szCs w:val="18"/>
              </w:rPr>
              <w:t>171</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75,465.72</w:t>
            </w:r>
          </w:p>
        </w:tc>
        <w:tc>
          <w:tcPr>
            <w:tcW w:w="6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3,942,118.00</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11,702,654.14</w:t>
            </w:r>
          </w:p>
        </w:tc>
        <w:tc>
          <w:tcPr>
            <w:tcW w:w="8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18,720,537.86</w:t>
            </w:r>
          </w:p>
        </w:tc>
      </w:tr>
      <w:tr w:rsidR="00347868" w:rsidRPr="00347868" w:rsidTr="00716CB0">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b/>
                <w:bCs/>
                <w:sz w:val="18"/>
                <w:szCs w:val="18"/>
              </w:rPr>
            </w:pPr>
            <w:r w:rsidRPr="00347868">
              <w:rPr>
                <w:rFonts w:ascii="Arial Narrow" w:eastAsia="Times New Roman" w:hAnsi="Arial Narrow"/>
                <w:b/>
                <w:bCs/>
                <w:sz w:val="18"/>
                <w:szCs w:val="18"/>
              </w:rPr>
              <w:t>CAR</w:t>
            </w:r>
          </w:p>
        </w:tc>
        <w:tc>
          <w:tcPr>
            <w:tcW w:w="7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2,809,818.95</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center"/>
              <w:rPr>
                <w:rFonts w:ascii="Arial Narrow" w:eastAsia="Times New Roman" w:hAnsi="Arial Narrow"/>
                <w:sz w:val="18"/>
                <w:szCs w:val="18"/>
              </w:rPr>
            </w:pPr>
            <w:r w:rsidRPr="00347868">
              <w:rPr>
                <w:rFonts w:ascii="Arial Narrow" w:eastAsia="Times New Roman" w:hAnsi="Arial Narrow"/>
                <w:sz w:val="18"/>
                <w:szCs w:val="18"/>
              </w:rPr>
              <w:t>21,320</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9,874,067.42</w:t>
            </w:r>
          </w:p>
        </w:tc>
        <w:tc>
          <w:tcPr>
            <w:tcW w:w="6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7,319,795.00</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11,912,799.00</w:t>
            </w:r>
          </w:p>
        </w:tc>
        <w:tc>
          <w:tcPr>
            <w:tcW w:w="8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47868" w:rsidRPr="00347868" w:rsidRDefault="00347868" w:rsidP="00347868">
            <w:pPr>
              <w:widowControl/>
              <w:spacing w:after="0" w:line="240" w:lineRule="auto"/>
              <w:ind w:right="57"/>
              <w:contextualSpacing/>
              <w:jc w:val="right"/>
              <w:rPr>
                <w:rFonts w:ascii="Arial Narrow" w:eastAsia="Times New Roman" w:hAnsi="Arial Narrow"/>
                <w:sz w:val="18"/>
                <w:szCs w:val="18"/>
              </w:rPr>
            </w:pPr>
            <w:r w:rsidRPr="00347868">
              <w:rPr>
                <w:rFonts w:ascii="Arial Narrow" w:eastAsia="Times New Roman" w:hAnsi="Arial Narrow"/>
                <w:sz w:val="18"/>
                <w:szCs w:val="18"/>
              </w:rPr>
              <w:t>31,916,480.37</w:t>
            </w:r>
          </w:p>
        </w:tc>
      </w:tr>
    </w:tbl>
    <w:p w:rsidR="00F85877" w:rsidRDefault="009D5389" w:rsidP="007F3318">
      <w:pPr>
        <w:spacing w:after="0" w:line="240" w:lineRule="auto"/>
        <w:ind w:firstLine="284"/>
        <w:contextualSpacing/>
        <w:jc w:val="both"/>
        <w:rPr>
          <w:rFonts w:ascii="Arial" w:eastAsia="Arial" w:hAnsi="Arial" w:cs="Arial"/>
          <w:i/>
          <w:sz w:val="16"/>
          <w:szCs w:val="16"/>
        </w:rPr>
      </w:pPr>
      <w:r>
        <w:rPr>
          <w:rFonts w:ascii="Arial" w:eastAsia="Arial" w:hAnsi="Arial" w:cs="Arial"/>
          <w:i/>
          <w:sz w:val="16"/>
          <w:szCs w:val="16"/>
        </w:rPr>
        <w:t xml:space="preserve"> </w:t>
      </w:r>
      <w:r w:rsidR="000157BE">
        <w:rPr>
          <w:rFonts w:ascii="Arial" w:eastAsia="Arial" w:hAnsi="Arial" w:cs="Arial"/>
          <w:i/>
          <w:sz w:val="16"/>
          <w:szCs w:val="16"/>
        </w:rPr>
        <w:t>Note:</w:t>
      </w:r>
      <w:r>
        <w:rPr>
          <w:rFonts w:ascii="Arial" w:eastAsia="Arial" w:hAnsi="Arial" w:cs="Arial"/>
          <w:i/>
          <w:sz w:val="16"/>
          <w:szCs w:val="16"/>
        </w:rPr>
        <w:t xml:space="preserve"> </w:t>
      </w:r>
      <w:r w:rsidR="000157BE">
        <w:rPr>
          <w:rFonts w:ascii="Arial" w:eastAsia="Arial" w:hAnsi="Arial" w:cs="Arial"/>
          <w:i/>
          <w:sz w:val="16"/>
          <w:szCs w:val="16"/>
        </w:rPr>
        <w:t>T</w:t>
      </w:r>
      <w:r w:rsidR="00156C50">
        <w:rPr>
          <w:rFonts w:ascii="Arial" w:eastAsia="Arial" w:hAnsi="Arial" w:cs="Arial"/>
          <w:i/>
          <w:sz w:val="16"/>
          <w:szCs w:val="16"/>
        </w:rPr>
        <w:t>he</w:t>
      </w:r>
      <w:r>
        <w:rPr>
          <w:rFonts w:ascii="Arial" w:eastAsia="Arial" w:hAnsi="Arial" w:cs="Arial"/>
          <w:i/>
          <w:sz w:val="16"/>
          <w:szCs w:val="16"/>
        </w:rPr>
        <w:t xml:space="preserve"> </w:t>
      </w:r>
      <w:r w:rsidR="00156C50">
        <w:rPr>
          <w:rFonts w:ascii="Arial" w:eastAsia="Arial" w:hAnsi="Arial" w:cs="Arial"/>
          <w:i/>
          <w:sz w:val="16"/>
          <w:szCs w:val="16"/>
        </w:rPr>
        <w:t>Inventory</w:t>
      </w:r>
      <w:r>
        <w:rPr>
          <w:rFonts w:ascii="Arial" w:eastAsia="Arial" w:hAnsi="Arial" w:cs="Arial"/>
          <w:i/>
          <w:sz w:val="16"/>
          <w:szCs w:val="16"/>
        </w:rPr>
        <w:t xml:space="preserve"> </w:t>
      </w:r>
      <w:r w:rsidR="00156C50">
        <w:rPr>
          <w:rFonts w:ascii="Arial" w:eastAsia="Arial" w:hAnsi="Arial" w:cs="Arial"/>
          <w:i/>
          <w:sz w:val="16"/>
          <w:szCs w:val="16"/>
        </w:rPr>
        <w:t>S</w:t>
      </w:r>
      <w:r w:rsidR="00FD5BF5">
        <w:rPr>
          <w:rFonts w:ascii="Arial" w:eastAsia="Arial" w:hAnsi="Arial" w:cs="Arial"/>
          <w:i/>
          <w:sz w:val="16"/>
          <w:szCs w:val="16"/>
        </w:rPr>
        <w:t>ummary</w:t>
      </w:r>
      <w:r>
        <w:rPr>
          <w:rFonts w:ascii="Arial" w:eastAsia="Arial" w:hAnsi="Arial" w:cs="Arial"/>
          <w:i/>
          <w:sz w:val="16"/>
          <w:szCs w:val="16"/>
        </w:rPr>
        <w:t xml:space="preserve"> </w:t>
      </w:r>
      <w:r w:rsidR="00FD5BF5">
        <w:rPr>
          <w:rFonts w:ascii="Arial" w:eastAsia="Arial" w:hAnsi="Arial" w:cs="Arial"/>
          <w:i/>
          <w:sz w:val="16"/>
          <w:szCs w:val="16"/>
        </w:rPr>
        <w:t>is</w:t>
      </w:r>
      <w:r>
        <w:rPr>
          <w:rFonts w:ascii="Arial" w:eastAsia="Arial" w:hAnsi="Arial" w:cs="Arial"/>
          <w:i/>
          <w:sz w:val="16"/>
          <w:szCs w:val="16"/>
        </w:rPr>
        <w:t xml:space="preserve"> </w:t>
      </w:r>
      <w:r w:rsidR="00FD5BF5">
        <w:rPr>
          <w:rFonts w:ascii="Arial" w:eastAsia="Arial" w:hAnsi="Arial" w:cs="Arial"/>
          <w:i/>
          <w:sz w:val="16"/>
          <w:szCs w:val="16"/>
        </w:rPr>
        <w:t>as</w:t>
      </w:r>
      <w:r>
        <w:rPr>
          <w:rFonts w:ascii="Arial" w:eastAsia="Arial" w:hAnsi="Arial" w:cs="Arial"/>
          <w:i/>
          <w:sz w:val="16"/>
          <w:szCs w:val="16"/>
        </w:rPr>
        <w:t xml:space="preserve"> </w:t>
      </w:r>
      <w:r w:rsidR="00FD5BF5">
        <w:rPr>
          <w:rFonts w:ascii="Arial" w:eastAsia="Arial" w:hAnsi="Arial" w:cs="Arial"/>
          <w:i/>
          <w:sz w:val="16"/>
          <w:szCs w:val="16"/>
        </w:rPr>
        <w:t>of</w:t>
      </w:r>
      <w:r>
        <w:rPr>
          <w:rFonts w:ascii="Arial" w:eastAsia="Arial" w:hAnsi="Arial" w:cs="Arial"/>
          <w:i/>
          <w:sz w:val="16"/>
          <w:szCs w:val="16"/>
        </w:rPr>
        <w:t xml:space="preserve"> </w:t>
      </w:r>
      <w:r w:rsidR="00021B04">
        <w:rPr>
          <w:rFonts w:ascii="Arial" w:eastAsia="Arial" w:hAnsi="Arial" w:cs="Arial"/>
          <w:i/>
          <w:sz w:val="16"/>
          <w:szCs w:val="16"/>
        </w:rPr>
        <w:t>18</w:t>
      </w:r>
      <w:r>
        <w:rPr>
          <w:rFonts w:ascii="Arial" w:eastAsia="Arial" w:hAnsi="Arial" w:cs="Arial"/>
          <w:i/>
          <w:sz w:val="16"/>
          <w:szCs w:val="16"/>
        </w:rPr>
        <w:t xml:space="preserve"> </w:t>
      </w:r>
      <w:r w:rsidR="003D781E">
        <w:rPr>
          <w:rFonts w:ascii="Arial" w:eastAsia="Arial" w:hAnsi="Arial" w:cs="Arial"/>
          <w:i/>
          <w:sz w:val="16"/>
          <w:szCs w:val="16"/>
        </w:rPr>
        <w:t>April</w:t>
      </w:r>
      <w:r>
        <w:rPr>
          <w:rFonts w:ascii="Arial" w:eastAsia="Arial" w:hAnsi="Arial" w:cs="Arial"/>
          <w:i/>
          <w:sz w:val="16"/>
          <w:szCs w:val="16"/>
        </w:rPr>
        <w:t xml:space="preserve"> </w:t>
      </w:r>
      <w:r w:rsidR="00302FFC">
        <w:rPr>
          <w:rFonts w:ascii="Arial" w:eastAsia="Arial" w:hAnsi="Arial" w:cs="Arial"/>
          <w:i/>
          <w:sz w:val="16"/>
          <w:szCs w:val="16"/>
        </w:rPr>
        <w:t>2020</w:t>
      </w:r>
      <w:r w:rsidR="00A5303F">
        <w:rPr>
          <w:rFonts w:ascii="Arial" w:eastAsia="Arial" w:hAnsi="Arial" w:cs="Arial"/>
          <w:i/>
          <w:sz w:val="16"/>
          <w:szCs w:val="16"/>
        </w:rPr>
        <w:t>,</w:t>
      </w:r>
      <w:r>
        <w:rPr>
          <w:rFonts w:ascii="Arial" w:eastAsia="Arial" w:hAnsi="Arial" w:cs="Arial"/>
          <w:i/>
          <w:sz w:val="16"/>
          <w:szCs w:val="16"/>
        </w:rPr>
        <w:t xml:space="preserve"> </w:t>
      </w:r>
      <w:r w:rsidR="00347868">
        <w:rPr>
          <w:rFonts w:ascii="Arial" w:eastAsia="Arial" w:hAnsi="Arial" w:cs="Arial"/>
          <w:i/>
          <w:sz w:val="16"/>
          <w:szCs w:val="16"/>
        </w:rPr>
        <w:t>12NN</w:t>
      </w:r>
      <w:r w:rsidR="000157BE">
        <w:rPr>
          <w:rFonts w:ascii="Arial" w:eastAsia="Arial" w:hAnsi="Arial" w:cs="Arial"/>
          <w:i/>
          <w:sz w:val="16"/>
          <w:szCs w:val="16"/>
        </w:rPr>
        <w:t>.</w:t>
      </w:r>
      <w:r>
        <w:rPr>
          <w:rFonts w:ascii="Arial" w:eastAsia="Arial" w:hAnsi="Arial" w:cs="Arial"/>
          <w:i/>
          <w:sz w:val="16"/>
          <w:szCs w:val="16"/>
        </w:rPr>
        <w:t xml:space="preserve"> </w:t>
      </w:r>
    </w:p>
    <w:p w:rsidR="00F85877" w:rsidRDefault="000157BE" w:rsidP="007F3318">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9D5389">
        <w:rPr>
          <w:rFonts w:ascii="Arial" w:eastAsia="Arial" w:hAnsi="Arial" w:cs="Arial"/>
          <w:i/>
          <w:color w:val="0070C0"/>
          <w:sz w:val="16"/>
          <w:szCs w:val="16"/>
        </w:rPr>
        <w:t xml:space="preserve"> </w:t>
      </w:r>
      <w:r w:rsidR="0041481F">
        <w:rPr>
          <w:rFonts w:ascii="Arial" w:eastAsia="Arial" w:hAnsi="Arial" w:cs="Arial"/>
          <w:i/>
          <w:color w:val="0070C0"/>
          <w:sz w:val="16"/>
          <w:szCs w:val="16"/>
        </w:rPr>
        <w:t>DRMB</w:t>
      </w:r>
      <w:r w:rsidR="009D5389">
        <w:rPr>
          <w:rFonts w:ascii="Arial" w:eastAsia="Arial" w:hAnsi="Arial" w:cs="Arial"/>
          <w:i/>
          <w:color w:val="0070C0"/>
          <w:sz w:val="16"/>
          <w:szCs w:val="16"/>
        </w:rPr>
        <w:t xml:space="preserve"> </w:t>
      </w:r>
      <w:r w:rsidR="0041481F">
        <w:rPr>
          <w:rFonts w:ascii="Arial" w:eastAsia="Arial" w:hAnsi="Arial" w:cs="Arial"/>
          <w:i/>
          <w:color w:val="0070C0"/>
          <w:sz w:val="16"/>
          <w:szCs w:val="16"/>
        </w:rPr>
        <w:t>and</w:t>
      </w:r>
      <w:r w:rsidR="009D5389">
        <w:rPr>
          <w:rFonts w:ascii="Arial" w:eastAsia="Arial" w:hAnsi="Arial" w:cs="Arial"/>
          <w:i/>
          <w:color w:val="0070C0"/>
          <w:sz w:val="16"/>
          <w:szCs w:val="16"/>
        </w:rPr>
        <w:t xml:space="preserve"> </w:t>
      </w:r>
      <w:r>
        <w:rPr>
          <w:rFonts w:ascii="Arial" w:eastAsia="Arial" w:hAnsi="Arial" w:cs="Arial"/>
          <w:i/>
          <w:color w:val="0070C0"/>
          <w:sz w:val="16"/>
          <w:szCs w:val="16"/>
        </w:rPr>
        <w:t>NRLMB</w:t>
      </w:r>
    </w:p>
    <w:p w:rsidR="00AD2D14" w:rsidRDefault="00AD2D14" w:rsidP="007F3318">
      <w:pPr>
        <w:spacing w:after="0" w:line="240" w:lineRule="auto"/>
        <w:contextualSpacing/>
        <w:rPr>
          <w:rFonts w:ascii="Arial" w:eastAsia="Arial" w:hAnsi="Arial" w:cs="Arial"/>
          <w:b/>
          <w:color w:val="002060"/>
          <w:sz w:val="24"/>
          <w:szCs w:val="28"/>
        </w:rPr>
      </w:pPr>
    </w:p>
    <w:p w:rsidR="00F85877" w:rsidRDefault="000157BE" w:rsidP="007F3318">
      <w:pPr>
        <w:spacing w:after="0" w:line="240" w:lineRule="auto"/>
        <w:contextualSpacing/>
        <w:rPr>
          <w:rFonts w:ascii="Arial" w:eastAsia="Arial" w:hAnsi="Arial" w:cs="Arial"/>
          <w:i/>
          <w:color w:val="0070C0"/>
          <w:sz w:val="16"/>
          <w:szCs w:val="16"/>
        </w:rPr>
      </w:pPr>
      <w:r>
        <w:rPr>
          <w:rFonts w:ascii="Arial" w:eastAsia="Arial" w:hAnsi="Arial" w:cs="Arial"/>
          <w:b/>
          <w:color w:val="002060"/>
          <w:sz w:val="28"/>
          <w:szCs w:val="28"/>
        </w:rPr>
        <w:t>Situational</w:t>
      </w:r>
      <w:r w:rsidR="009D5389">
        <w:rPr>
          <w:rFonts w:ascii="Arial" w:eastAsia="Arial" w:hAnsi="Arial" w:cs="Arial"/>
          <w:b/>
          <w:color w:val="002060"/>
          <w:sz w:val="28"/>
          <w:szCs w:val="28"/>
        </w:rPr>
        <w:t xml:space="preserve"> </w:t>
      </w:r>
      <w:r>
        <w:rPr>
          <w:rFonts w:ascii="Arial" w:eastAsia="Arial" w:hAnsi="Arial" w:cs="Arial"/>
          <w:b/>
          <w:color w:val="002060"/>
          <w:sz w:val="28"/>
          <w:szCs w:val="28"/>
        </w:rPr>
        <w:t>Reports</w:t>
      </w:r>
    </w:p>
    <w:p w:rsidR="00F85877" w:rsidRDefault="00F85877" w:rsidP="007F3318">
      <w:pPr>
        <w:spacing w:after="0" w:line="240" w:lineRule="auto"/>
        <w:contextualSpacing/>
        <w:rPr>
          <w:rFonts w:ascii="Arial" w:eastAsia="Arial" w:hAnsi="Arial" w:cs="Arial"/>
          <w:b/>
          <w:color w:val="002060"/>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DSWD-DRMB</w:t>
      </w:r>
    </w:p>
    <w:tbl>
      <w:tblPr>
        <w:tblStyle w:val="1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17D2"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A507F0">
        <w:trPr>
          <w:trHeight w:val="1471"/>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E4A1B" w:rsidRPr="00716CB0" w:rsidRDefault="0032299D"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716CB0">
              <w:rPr>
                <w:rFonts w:ascii="Arial" w:eastAsia="Arial" w:hAnsi="Arial" w:cs="Arial"/>
                <w:sz w:val="20"/>
                <w:szCs w:val="20"/>
              </w:rPr>
              <w:t>1</w:t>
            </w:r>
            <w:r w:rsidR="00EA4952" w:rsidRPr="00716CB0">
              <w:rPr>
                <w:rFonts w:ascii="Arial" w:eastAsia="Arial" w:hAnsi="Arial" w:cs="Arial"/>
                <w:sz w:val="20"/>
                <w:szCs w:val="20"/>
              </w:rPr>
              <w:t>8</w:t>
            </w:r>
            <w:r w:rsidR="009D5389" w:rsidRPr="00716CB0">
              <w:rPr>
                <w:rFonts w:ascii="Arial" w:eastAsia="Arial" w:hAnsi="Arial" w:cs="Arial"/>
                <w:sz w:val="20"/>
                <w:szCs w:val="20"/>
              </w:rPr>
              <w:t xml:space="preserve"> </w:t>
            </w:r>
            <w:r w:rsidR="00AE4A1B" w:rsidRPr="00716CB0">
              <w:rPr>
                <w:rFonts w:ascii="Arial" w:eastAsia="Arial" w:hAnsi="Arial" w:cs="Arial"/>
                <w:sz w:val="20"/>
                <w:szCs w:val="20"/>
              </w:rPr>
              <w:t>April</w:t>
            </w:r>
            <w:r w:rsidR="009D5389" w:rsidRPr="00716CB0">
              <w:rPr>
                <w:rFonts w:ascii="Arial" w:eastAsia="Arial" w:hAnsi="Arial" w:cs="Arial"/>
                <w:sz w:val="20"/>
                <w:szCs w:val="20"/>
              </w:rPr>
              <w:t xml:space="preserve"> </w:t>
            </w:r>
            <w:r w:rsidR="00AE4A1B" w:rsidRPr="00716CB0">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E4A1B" w:rsidRPr="00716CB0" w:rsidRDefault="00AE4A1B" w:rsidP="008D4844">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434" w:hanging="418"/>
              <w:contextualSpacing/>
              <w:jc w:val="both"/>
              <w:rPr>
                <w:rFonts w:ascii="Arial" w:eastAsia="Arial" w:hAnsi="Arial" w:cs="Arial"/>
                <w:sz w:val="20"/>
                <w:szCs w:val="20"/>
              </w:rPr>
            </w:pPr>
            <w:r w:rsidRPr="00716CB0">
              <w:rPr>
                <w:rFonts w:ascii="Arial" w:eastAsia="Arial" w:hAnsi="Arial" w:cs="Arial"/>
                <w:sz w:val="20"/>
                <w:szCs w:val="20"/>
              </w:rPr>
              <w:t>The</w:t>
            </w:r>
            <w:r w:rsidR="009D5389" w:rsidRPr="00716CB0">
              <w:rPr>
                <w:rFonts w:ascii="Arial" w:eastAsia="Arial" w:hAnsi="Arial" w:cs="Arial"/>
                <w:sz w:val="20"/>
                <w:szCs w:val="20"/>
              </w:rPr>
              <w:t xml:space="preserve"> </w:t>
            </w:r>
            <w:r w:rsidRPr="00716CB0">
              <w:rPr>
                <w:rFonts w:ascii="Arial" w:eastAsia="Arial" w:hAnsi="Arial" w:cs="Arial"/>
                <w:sz w:val="20"/>
                <w:szCs w:val="20"/>
              </w:rPr>
              <w:t>Disaster</w:t>
            </w:r>
            <w:r w:rsidR="009D5389" w:rsidRPr="00716CB0">
              <w:rPr>
                <w:rFonts w:ascii="Arial" w:eastAsia="Arial" w:hAnsi="Arial" w:cs="Arial"/>
                <w:sz w:val="20"/>
                <w:szCs w:val="20"/>
              </w:rPr>
              <w:t xml:space="preserve"> </w:t>
            </w:r>
            <w:r w:rsidRPr="00716CB0">
              <w:rPr>
                <w:rFonts w:ascii="Arial" w:eastAsia="Arial" w:hAnsi="Arial" w:cs="Arial"/>
                <w:sz w:val="20"/>
                <w:szCs w:val="20"/>
              </w:rPr>
              <w:t>Response</w:t>
            </w:r>
            <w:r w:rsidR="009D5389" w:rsidRPr="00716CB0">
              <w:rPr>
                <w:rFonts w:ascii="Arial" w:eastAsia="Arial" w:hAnsi="Arial" w:cs="Arial"/>
                <w:sz w:val="20"/>
                <w:szCs w:val="20"/>
              </w:rPr>
              <w:t xml:space="preserve"> </w:t>
            </w:r>
            <w:r w:rsidRPr="00716CB0">
              <w:rPr>
                <w:rFonts w:ascii="Arial" w:eastAsia="Arial" w:hAnsi="Arial" w:cs="Arial"/>
                <w:sz w:val="20"/>
                <w:szCs w:val="20"/>
              </w:rPr>
              <w:t>Management</w:t>
            </w:r>
            <w:r w:rsidR="009D5389" w:rsidRPr="00716CB0">
              <w:rPr>
                <w:rFonts w:ascii="Arial" w:eastAsia="Arial" w:hAnsi="Arial" w:cs="Arial"/>
                <w:sz w:val="20"/>
                <w:szCs w:val="20"/>
              </w:rPr>
              <w:t xml:space="preserve"> </w:t>
            </w:r>
            <w:r w:rsidRPr="00716CB0">
              <w:rPr>
                <w:rFonts w:ascii="Arial" w:eastAsia="Arial" w:hAnsi="Arial" w:cs="Arial"/>
                <w:sz w:val="20"/>
                <w:szCs w:val="20"/>
              </w:rPr>
              <w:t>Bureau</w:t>
            </w:r>
            <w:r w:rsidR="009D5389" w:rsidRPr="00716CB0">
              <w:rPr>
                <w:rFonts w:ascii="Arial" w:eastAsia="Arial" w:hAnsi="Arial" w:cs="Arial"/>
                <w:sz w:val="20"/>
                <w:szCs w:val="20"/>
              </w:rPr>
              <w:t xml:space="preserve"> </w:t>
            </w:r>
            <w:r w:rsidRPr="00716CB0">
              <w:rPr>
                <w:rFonts w:ascii="Arial" w:eastAsia="Arial" w:hAnsi="Arial" w:cs="Arial"/>
                <w:sz w:val="20"/>
                <w:szCs w:val="20"/>
              </w:rPr>
              <w:t>(DRMB)</w:t>
            </w:r>
            <w:r w:rsidR="009D5389" w:rsidRPr="00716CB0">
              <w:rPr>
                <w:rFonts w:ascii="Arial" w:eastAsia="Arial" w:hAnsi="Arial" w:cs="Arial"/>
                <w:sz w:val="20"/>
                <w:szCs w:val="20"/>
              </w:rPr>
              <w:t xml:space="preserve"> </w:t>
            </w:r>
            <w:r w:rsidRPr="00716CB0">
              <w:rPr>
                <w:rFonts w:ascii="Arial" w:eastAsia="Arial" w:hAnsi="Arial" w:cs="Arial"/>
                <w:sz w:val="20"/>
                <w:szCs w:val="20"/>
              </w:rPr>
              <w:t>is</w:t>
            </w:r>
            <w:r w:rsidR="009D5389" w:rsidRPr="00716CB0">
              <w:rPr>
                <w:rFonts w:ascii="Arial" w:eastAsia="Arial" w:hAnsi="Arial" w:cs="Arial"/>
                <w:sz w:val="20"/>
                <w:szCs w:val="20"/>
              </w:rPr>
              <w:t xml:space="preserve"> </w:t>
            </w:r>
            <w:r w:rsidRPr="00716CB0">
              <w:rPr>
                <w:rFonts w:ascii="Arial" w:eastAsia="Arial" w:hAnsi="Arial" w:cs="Arial"/>
                <w:sz w:val="20"/>
                <w:szCs w:val="20"/>
              </w:rPr>
              <w:t>on</w:t>
            </w:r>
            <w:r w:rsidR="009D5389" w:rsidRPr="00716CB0">
              <w:rPr>
                <w:rFonts w:ascii="Arial" w:eastAsia="Arial" w:hAnsi="Arial" w:cs="Arial"/>
                <w:sz w:val="20"/>
                <w:szCs w:val="20"/>
              </w:rPr>
              <w:t xml:space="preserve"> </w:t>
            </w:r>
            <w:r w:rsidRPr="00716CB0">
              <w:rPr>
                <w:rFonts w:ascii="Arial" w:eastAsia="Arial" w:hAnsi="Arial" w:cs="Arial"/>
                <w:b/>
                <w:sz w:val="20"/>
                <w:szCs w:val="20"/>
              </w:rPr>
              <w:t>BLUE</w:t>
            </w:r>
            <w:r w:rsidR="009D5389" w:rsidRPr="00716CB0">
              <w:rPr>
                <w:rFonts w:ascii="Arial" w:eastAsia="Arial" w:hAnsi="Arial" w:cs="Arial"/>
                <w:sz w:val="20"/>
                <w:szCs w:val="20"/>
              </w:rPr>
              <w:t xml:space="preserve"> </w:t>
            </w:r>
            <w:r w:rsidRPr="00716CB0">
              <w:rPr>
                <w:rFonts w:ascii="Arial" w:eastAsia="Arial" w:hAnsi="Arial" w:cs="Arial"/>
                <w:sz w:val="20"/>
                <w:szCs w:val="20"/>
              </w:rPr>
              <w:t>alert</w:t>
            </w:r>
            <w:r w:rsidR="009D5389" w:rsidRPr="00716CB0">
              <w:rPr>
                <w:rFonts w:ascii="Arial" w:eastAsia="Arial" w:hAnsi="Arial" w:cs="Arial"/>
                <w:sz w:val="20"/>
                <w:szCs w:val="20"/>
              </w:rPr>
              <w:t xml:space="preserve"> </w:t>
            </w:r>
            <w:r w:rsidRPr="00716CB0">
              <w:rPr>
                <w:rFonts w:ascii="Arial" w:eastAsia="Arial" w:hAnsi="Arial" w:cs="Arial"/>
                <w:sz w:val="20"/>
                <w:szCs w:val="20"/>
              </w:rPr>
              <w:t>status.</w:t>
            </w:r>
          </w:p>
          <w:p w:rsidR="006A4F74" w:rsidRPr="00716CB0" w:rsidRDefault="00AE4A1B" w:rsidP="008D4844">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434" w:hanging="418"/>
              <w:contextualSpacing/>
              <w:jc w:val="both"/>
              <w:rPr>
                <w:rFonts w:ascii="Arial" w:eastAsia="Arial" w:hAnsi="Arial" w:cs="Arial"/>
                <w:sz w:val="20"/>
                <w:szCs w:val="20"/>
              </w:rPr>
            </w:pPr>
            <w:r w:rsidRPr="00716CB0">
              <w:rPr>
                <w:rFonts w:ascii="Arial" w:eastAsia="Arial" w:hAnsi="Arial" w:cs="Arial"/>
                <w:sz w:val="20"/>
                <w:szCs w:val="20"/>
              </w:rPr>
              <w:t>The</w:t>
            </w:r>
            <w:r w:rsidR="009D5389" w:rsidRPr="00716CB0">
              <w:rPr>
                <w:rFonts w:ascii="Arial" w:eastAsia="Arial" w:hAnsi="Arial" w:cs="Arial"/>
                <w:sz w:val="20"/>
                <w:szCs w:val="20"/>
              </w:rPr>
              <w:t xml:space="preserve"> </w:t>
            </w:r>
            <w:r w:rsidRPr="00716CB0">
              <w:rPr>
                <w:rFonts w:ascii="Arial" w:eastAsia="Arial" w:hAnsi="Arial" w:cs="Arial"/>
                <w:sz w:val="20"/>
                <w:szCs w:val="20"/>
              </w:rPr>
              <w:t>DRMB</w:t>
            </w:r>
            <w:r w:rsidR="009D5389" w:rsidRPr="00716CB0">
              <w:rPr>
                <w:rFonts w:ascii="Arial" w:eastAsia="Arial" w:hAnsi="Arial" w:cs="Arial"/>
                <w:sz w:val="20"/>
                <w:szCs w:val="20"/>
              </w:rPr>
              <w:t xml:space="preserve"> </w:t>
            </w:r>
            <w:r w:rsidRPr="00716CB0">
              <w:rPr>
                <w:rFonts w:ascii="Arial" w:eastAsia="Arial" w:hAnsi="Arial" w:cs="Arial"/>
                <w:sz w:val="20"/>
                <w:szCs w:val="20"/>
              </w:rPr>
              <w:t>Operations</w:t>
            </w:r>
            <w:r w:rsidR="009D5389" w:rsidRPr="00716CB0">
              <w:rPr>
                <w:rFonts w:ascii="Arial" w:eastAsia="Arial" w:hAnsi="Arial" w:cs="Arial"/>
                <w:sz w:val="20"/>
                <w:szCs w:val="20"/>
              </w:rPr>
              <w:t xml:space="preserve"> </w:t>
            </w:r>
            <w:r w:rsidRPr="00716CB0">
              <w:rPr>
                <w:rFonts w:ascii="Arial" w:eastAsia="Arial" w:hAnsi="Arial" w:cs="Arial"/>
                <w:sz w:val="20"/>
                <w:szCs w:val="20"/>
              </w:rPr>
              <w:t>Center</w:t>
            </w:r>
            <w:r w:rsidR="009D5389" w:rsidRPr="00716CB0">
              <w:rPr>
                <w:rFonts w:ascii="Arial" w:eastAsia="Arial" w:hAnsi="Arial" w:cs="Arial"/>
                <w:sz w:val="20"/>
                <w:szCs w:val="20"/>
              </w:rPr>
              <w:t xml:space="preserve"> </w:t>
            </w:r>
            <w:r w:rsidRPr="00716CB0">
              <w:rPr>
                <w:rFonts w:ascii="Arial" w:eastAsia="Arial" w:hAnsi="Arial" w:cs="Arial"/>
                <w:sz w:val="20"/>
                <w:szCs w:val="20"/>
              </w:rPr>
              <w:t>(OpCen)</w:t>
            </w:r>
            <w:r w:rsidR="009D5389" w:rsidRPr="00716CB0">
              <w:rPr>
                <w:rFonts w:ascii="Arial" w:eastAsia="Arial" w:hAnsi="Arial" w:cs="Arial"/>
                <w:sz w:val="20"/>
                <w:szCs w:val="20"/>
              </w:rPr>
              <w:t xml:space="preserve"> </w:t>
            </w:r>
            <w:r w:rsidRPr="00716CB0">
              <w:rPr>
                <w:rFonts w:ascii="Arial" w:eastAsia="Arial" w:hAnsi="Arial" w:cs="Arial"/>
                <w:sz w:val="20"/>
                <w:szCs w:val="20"/>
              </w:rPr>
              <w:t>is</w:t>
            </w:r>
            <w:r w:rsidR="009D5389" w:rsidRPr="00716CB0">
              <w:rPr>
                <w:rFonts w:ascii="Arial" w:eastAsia="Arial" w:hAnsi="Arial" w:cs="Arial"/>
                <w:sz w:val="20"/>
                <w:szCs w:val="20"/>
              </w:rPr>
              <w:t xml:space="preserve"> </w:t>
            </w:r>
            <w:r w:rsidRPr="00716CB0">
              <w:rPr>
                <w:rFonts w:ascii="Arial" w:eastAsia="Arial" w:hAnsi="Arial" w:cs="Arial"/>
                <w:sz w:val="20"/>
                <w:szCs w:val="20"/>
              </w:rPr>
              <w:t>in</w:t>
            </w:r>
            <w:r w:rsidR="009D5389" w:rsidRPr="00716CB0">
              <w:rPr>
                <w:rFonts w:ascii="Arial" w:eastAsia="Arial" w:hAnsi="Arial" w:cs="Arial"/>
                <w:sz w:val="20"/>
                <w:szCs w:val="20"/>
              </w:rPr>
              <w:t xml:space="preserve"> </w:t>
            </w:r>
            <w:r w:rsidRPr="00716CB0">
              <w:rPr>
                <w:rFonts w:ascii="Arial" w:eastAsia="Arial" w:hAnsi="Arial" w:cs="Arial"/>
                <w:sz w:val="20"/>
                <w:szCs w:val="20"/>
              </w:rPr>
              <w:t>24/7</w:t>
            </w:r>
            <w:r w:rsidR="009D5389" w:rsidRPr="00716CB0">
              <w:rPr>
                <w:rFonts w:ascii="Arial" w:eastAsia="Arial" w:hAnsi="Arial" w:cs="Arial"/>
                <w:sz w:val="20"/>
                <w:szCs w:val="20"/>
              </w:rPr>
              <w:t xml:space="preserve"> </w:t>
            </w:r>
            <w:r w:rsidRPr="00716CB0">
              <w:rPr>
                <w:rFonts w:ascii="Arial" w:eastAsia="Arial" w:hAnsi="Arial" w:cs="Arial"/>
                <w:sz w:val="20"/>
                <w:szCs w:val="20"/>
              </w:rPr>
              <w:t>virtual</w:t>
            </w:r>
            <w:r w:rsidR="009D5389" w:rsidRPr="00716CB0">
              <w:rPr>
                <w:rFonts w:ascii="Arial" w:eastAsia="Arial" w:hAnsi="Arial" w:cs="Arial"/>
                <w:sz w:val="20"/>
                <w:szCs w:val="20"/>
              </w:rPr>
              <w:t xml:space="preserve"> </w:t>
            </w:r>
            <w:r w:rsidRPr="00716CB0">
              <w:rPr>
                <w:rFonts w:ascii="Arial" w:eastAsia="Arial" w:hAnsi="Arial" w:cs="Arial"/>
                <w:sz w:val="20"/>
                <w:szCs w:val="20"/>
              </w:rPr>
              <w:t>operation</w:t>
            </w:r>
            <w:r w:rsidR="009D5389" w:rsidRPr="00716CB0">
              <w:rPr>
                <w:rFonts w:ascii="Arial" w:eastAsia="Arial" w:hAnsi="Arial" w:cs="Arial"/>
                <w:sz w:val="20"/>
                <w:szCs w:val="20"/>
              </w:rPr>
              <w:t xml:space="preserve"> </w:t>
            </w:r>
            <w:r w:rsidRPr="00716CB0">
              <w:rPr>
                <w:rFonts w:ascii="Arial" w:eastAsia="Arial" w:hAnsi="Arial" w:cs="Arial"/>
                <w:sz w:val="20"/>
                <w:szCs w:val="20"/>
              </w:rPr>
              <w:t>to</w:t>
            </w:r>
            <w:r w:rsidR="009D5389" w:rsidRPr="00716CB0">
              <w:rPr>
                <w:rFonts w:ascii="Arial" w:eastAsia="Arial" w:hAnsi="Arial" w:cs="Arial"/>
                <w:sz w:val="20"/>
                <w:szCs w:val="20"/>
              </w:rPr>
              <w:t xml:space="preserve"> </w:t>
            </w:r>
            <w:r w:rsidRPr="00716CB0">
              <w:rPr>
                <w:rFonts w:ascii="Arial" w:eastAsia="Arial" w:hAnsi="Arial" w:cs="Arial"/>
                <w:sz w:val="20"/>
                <w:szCs w:val="20"/>
              </w:rPr>
              <w:t>closely</w:t>
            </w:r>
            <w:r w:rsidR="009D5389" w:rsidRPr="00716CB0">
              <w:rPr>
                <w:rFonts w:ascii="Arial" w:eastAsia="Arial" w:hAnsi="Arial" w:cs="Arial"/>
                <w:sz w:val="20"/>
                <w:szCs w:val="20"/>
              </w:rPr>
              <w:t xml:space="preserve"> </w:t>
            </w:r>
            <w:r w:rsidRPr="00716CB0">
              <w:rPr>
                <w:rFonts w:ascii="Arial" w:eastAsia="Arial" w:hAnsi="Arial" w:cs="Arial"/>
                <w:sz w:val="20"/>
                <w:szCs w:val="20"/>
              </w:rPr>
              <w:t>monitor</w:t>
            </w:r>
            <w:r w:rsidR="009D5389" w:rsidRPr="00716CB0">
              <w:rPr>
                <w:rFonts w:ascii="Arial" w:eastAsia="Arial" w:hAnsi="Arial" w:cs="Arial"/>
                <w:sz w:val="20"/>
                <w:szCs w:val="20"/>
              </w:rPr>
              <w:t xml:space="preserve"> </w:t>
            </w:r>
            <w:r w:rsidRPr="00716CB0">
              <w:rPr>
                <w:rFonts w:ascii="Arial" w:eastAsia="Arial" w:hAnsi="Arial" w:cs="Arial"/>
                <w:sz w:val="20"/>
                <w:szCs w:val="20"/>
              </w:rPr>
              <w:t>and</w:t>
            </w:r>
            <w:r w:rsidR="009D5389" w:rsidRPr="00716CB0">
              <w:rPr>
                <w:rFonts w:ascii="Arial" w:eastAsia="Arial" w:hAnsi="Arial" w:cs="Arial"/>
                <w:sz w:val="20"/>
                <w:szCs w:val="20"/>
              </w:rPr>
              <w:t xml:space="preserve"> </w:t>
            </w:r>
            <w:r w:rsidRPr="00716CB0">
              <w:rPr>
                <w:rFonts w:ascii="Arial" w:eastAsia="Arial" w:hAnsi="Arial" w:cs="Arial"/>
                <w:sz w:val="20"/>
                <w:szCs w:val="20"/>
              </w:rPr>
              <w:t>coordinate</w:t>
            </w:r>
            <w:r w:rsidR="009D5389" w:rsidRPr="00716CB0">
              <w:rPr>
                <w:rFonts w:ascii="Arial" w:eastAsia="Arial" w:hAnsi="Arial" w:cs="Arial"/>
                <w:sz w:val="20"/>
                <w:szCs w:val="20"/>
              </w:rPr>
              <w:t xml:space="preserve"> </w:t>
            </w:r>
            <w:r w:rsidRPr="00716CB0">
              <w:rPr>
                <w:rFonts w:ascii="Arial" w:eastAsia="Arial" w:hAnsi="Arial" w:cs="Arial"/>
                <w:sz w:val="20"/>
                <w:szCs w:val="20"/>
              </w:rPr>
              <w:t>with</w:t>
            </w:r>
            <w:r w:rsidR="009D5389" w:rsidRPr="00716CB0">
              <w:rPr>
                <w:rFonts w:ascii="Arial" w:eastAsia="Arial" w:hAnsi="Arial" w:cs="Arial"/>
                <w:sz w:val="20"/>
                <w:szCs w:val="20"/>
              </w:rPr>
              <w:t xml:space="preserve"> </w:t>
            </w:r>
            <w:r w:rsidRPr="00716CB0">
              <w:rPr>
                <w:rFonts w:ascii="Arial" w:eastAsia="Arial" w:hAnsi="Arial" w:cs="Arial"/>
                <w:sz w:val="20"/>
                <w:szCs w:val="20"/>
              </w:rPr>
              <w:t>the</w:t>
            </w:r>
            <w:r w:rsidR="009D5389" w:rsidRPr="00716CB0">
              <w:rPr>
                <w:rFonts w:ascii="Arial" w:eastAsia="Arial" w:hAnsi="Arial" w:cs="Arial"/>
                <w:sz w:val="20"/>
                <w:szCs w:val="20"/>
              </w:rPr>
              <w:t xml:space="preserve"> </w:t>
            </w:r>
            <w:r w:rsidRPr="00716CB0">
              <w:rPr>
                <w:rFonts w:ascii="Arial" w:eastAsia="Arial" w:hAnsi="Arial" w:cs="Arial"/>
                <w:sz w:val="20"/>
                <w:szCs w:val="20"/>
              </w:rPr>
              <w:t>National</w:t>
            </w:r>
            <w:r w:rsidR="009D5389" w:rsidRPr="00716CB0">
              <w:rPr>
                <w:rFonts w:ascii="Arial" w:eastAsia="Arial" w:hAnsi="Arial" w:cs="Arial"/>
                <w:sz w:val="20"/>
                <w:szCs w:val="20"/>
              </w:rPr>
              <w:t xml:space="preserve"> </w:t>
            </w:r>
            <w:r w:rsidRPr="00716CB0">
              <w:rPr>
                <w:rFonts w:ascii="Arial" w:eastAsia="Arial" w:hAnsi="Arial" w:cs="Arial"/>
                <w:sz w:val="20"/>
                <w:szCs w:val="20"/>
              </w:rPr>
              <w:t>Resource</w:t>
            </w:r>
            <w:r w:rsidR="009D5389" w:rsidRPr="00716CB0">
              <w:rPr>
                <w:rFonts w:ascii="Arial" w:eastAsia="Arial" w:hAnsi="Arial" w:cs="Arial"/>
                <w:sz w:val="20"/>
                <w:szCs w:val="20"/>
              </w:rPr>
              <w:t xml:space="preserve"> </w:t>
            </w:r>
            <w:r w:rsidRPr="00716CB0">
              <w:rPr>
                <w:rFonts w:ascii="Arial" w:eastAsia="Arial" w:hAnsi="Arial" w:cs="Arial"/>
                <w:sz w:val="20"/>
                <w:szCs w:val="20"/>
              </w:rPr>
              <w:t>and</w:t>
            </w:r>
            <w:r w:rsidR="009D5389" w:rsidRPr="00716CB0">
              <w:rPr>
                <w:rFonts w:ascii="Arial" w:eastAsia="Arial" w:hAnsi="Arial" w:cs="Arial"/>
                <w:sz w:val="20"/>
                <w:szCs w:val="20"/>
              </w:rPr>
              <w:t xml:space="preserve"> </w:t>
            </w:r>
            <w:r w:rsidRPr="00716CB0">
              <w:rPr>
                <w:rFonts w:ascii="Arial" w:eastAsia="Arial" w:hAnsi="Arial" w:cs="Arial"/>
                <w:sz w:val="20"/>
                <w:szCs w:val="20"/>
              </w:rPr>
              <w:t>Logistics</w:t>
            </w:r>
            <w:r w:rsidR="009D5389" w:rsidRPr="00716CB0">
              <w:rPr>
                <w:rFonts w:ascii="Arial" w:eastAsia="Arial" w:hAnsi="Arial" w:cs="Arial"/>
                <w:sz w:val="20"/>
                <w:szCs w:val="20"/>
              </w:rPr>
              <w:t xml:space="preserve"> </w:t>
            </w:r>
            <w:r w:rsidRPr="00716CB0">
              <w:rPr>
                <w:rFonts w:ascii="Arial" w:eastAsia="Arial" w:hAnsi="Arial" w:cs="Arial"/>
                <w:sz w:val="20"/>
                <w:szCs w:val="20"/>
              </w:rPr>
              <w:t>Management</w:t>
            </w:r>
            <w:r w:rsidR="009D5389" w:rsidRPr="00716CB0">
              <w:rPr>
                <w:rFonts w:ascii="Arial" w:eastAsia="Arial" w:hAnsi="Arial" w:cs="Arial"/>
                <w:sz w:val="20"/>
                <w:szCs w:val="20"/>
              </w:rPr>
              <w:t xml:space="preserve"> </w:t>
            </w:r>
            <w:r w:rsidRPr="00716CB0">
              <w:rPr>
                <w:rFonts w:ascii="Arial" w:eastAsia="Arial" w:hAnsi="Arial" w:cs="Arial"/>
                <w:sz w:val="20"/>
                <w:szCs w:val="20"/>
              </w:rPr>
              <w:t>Bureau</w:t>
            </w:r>
            <w:r w:rsidR="009D5389" w:rsidRPr="00716CB0">
              <w:rPr>
                <w:rFonts w:ascii="Arial" w:eastAsia="Arial" w:hAnsi="Arial" w:cs="Arial"/>
                <w:sz w:val="20"/>
                <w:szCs w:val="20"/>
              </w:rPr>
              <w:t xml:space="preserve"> </w:t>
            </w:r>
            <w:r w:rsidRPr="00716CB0">
              <w:rPr>
                <w:rFonts w:ascii="Arial" w:eastAsia="Arial" w:hAnsi="Arial" w:cs="Arial"/>
                <w:sz w:val="20"/>
                <w:szCs w:val="20"/>
              </w:rPr>
              <w:t>(NRLMB)</w:t>
            </w:r>
            <w:r w:rsidR="009D5389" w:rsidRPr="00716CB0">
              <w:rPr>
                <w:rFonts w:ascii="Arial" w:eastAsia="Arial" w:hAnsi="Arial" w:cs="Arial"/>
                <w:sz w:val="20"/>
                <w:szCs w:val="20"/>
              </w:rPr>
              <w:t xml:space="preserve"> </w:t>
            </w:r>
            <w:r w:rsidRPr="00716CB0">
              <w:rPr>
                <w:rFonts w:ascii="Arial" w:eastAsia="Arial" w:hAnsi="Arial" w:cs="Arial"/>
                <w:sz w:val="20"/>
                <w:szCs w:val="20"/>
              </w:rPr>
              <w:t>and</w:t>
            </w:r>
            <w:r w:rsidR="009D5389" w:rsidRPr="00716CB0">
              <w:rPr>
                <w:rFonts w:ascii="Arial" w:eastAsia="Arial" w:hAnsi="Arial" w:cs="Arial"/>
                <w:sz w:val="20"/>
                <w:szCs w:val="20"/>
              </w:rPr>
              <w:t xml:space="preserve"> </w:t>
            </w:r>
            <w:r w:rsidRPr="00716CB0">
              <w:rPr>
                <w:rFonts w:ascii="Arial" w:eastAsia="Arial" w:hAnsi="Arial" w:cs="Arial"/>
                <w:sz w:val="20"/>
                <w:szCs w:val="20"/>
              </w:rPr>
              <w:t>DSWD</w:t>
            </w:r>
            <w:r w:rsidR="009D5389" w:rsidRPr="00716CB0">
              <w:rPr>
                <w:rFonts w:ascii="Arial" w:eastAsia="Arial" w:hAnsi="Arial" w:cs="Arial"/>
                <w:sz w:val="20"/>
                <w:szCs w:val="20"/>
              </w:rPr>
              <w:t xml:space="preserve"> </w:t>
            </w:r>
            <w:r w:rsidRPr="00716CB0">
              <w:rPr>
                <w:rFonts w:ascii="Arial" w:eastAsia="Arial" w:hAnsi="Arial" w:cs="Arial"/>
                <w:sz w:val="20"/>
                <w:szCs w:val="20"/>
              </w:rPr>
              <w:t>Field</w:t>
            </w:r>
            <w:r w:rsidR="009D5389" w:rsidRPr="00716CB0">
              <w:rPr>
                <w:rFonts w:ascii="Arial" w:eastAsia="Arial" w:hAnsi="Arial" w:cs="Arial"/>
                <w:sz w:val="20"/>
                <w:szCs w:val="20"/>
              </w:rPr>
              <w:t xml:space="preserve"> </w:t>
            </w:r>
            <w:r w:rsidRPr="00716CB0">
              <w:rPr>
                <w:rFonts w:ascii="Arial" w:eastAsia="Arial" w:hAnsi="Arial" w:cs="Arial"/>
                <w:sz w:val="20"/>
                <w:szCs w:val="20"/>
              </w:rPr>
              <w:t>Offices</w:t>
            </w:r>
            <w:r w:rsidR="009D5389" w:rsidRPr="00716CB0">
              <w:rPr>
                <w:rFonts w:ascii="Arial" w:eastAsia="Arial" w:hAnsi="Arial" w:cs="Arial"/>
                <w:sz w:val="20"/>
                <w:szCs w:val="20"/>
              </w:rPr>
              <w:t xml:space="preserve"> </w:t>
            </w:r>
            <w:r w:rsidRPr="00716CB0">
              <w:rPr>
                <w:rFonts w:ascii="Arial" w:eastAsia="Arial" w:hAnsi="Arial" w:cs="Arial"/>
                <w:sz w:val="20"/>
                <w:szCs w:val="20"/>
              </w:rPr>
              <w:t>for</w:t>
            </w:r>
            <w:r w:rsidR="009D5389" w:rsidRPr="00716CB0">
              <w:rPr>
                <w:rFonts w:ascii="Arial" w:eastAsia="Arial" w:hAnsi="Arial" w:cs="Arial"/>
                <w:sz w:val="20"/>
                <w:szCs w:val="20"/>
              </w:rPr>
              <w:t xml:space="preserve"> </w:t>
            </w:r>
            <w:r w:rsidRPr="00716CB0">
              <w:rPr>
                <w:rFonts w:ascii="Arial" w:eastAsia="Arial" w:hAnsi="Arial" w:cs="Arial"/>
                <w:sz w:val="20"/>
                <w:szCs w:val="20"/>
              </w:rPr>
              <w:t>significant</w:t>
            </w:r>
            <w:r w:rsidR="009D5389" w:rsidRPr="00716CB0">
              <w:rPr>
                <w:rFonts w:ascii="Arial" w:eastAsia="Arial" w:hAnsi="Arial" w:cs="Arial"/>
                <w:sz w:val="20"/>
                <w:szCs w:val="20"/>
              </w:rPr>
              <w:t xml:space="preserve"> </w:t>
            </w:r>
            <w:r w:rsidRPr="00716CB0">
              <w:rPr>
                <w:rFonts w:ascii="Arial" w:eastAsia="Arial" w:hAnsi="Arial" w:cs="Arial"/>
                <w:sz w:val="20"/>
                <w:szCs w:val="20"/>
              </w:rPr>
              <w:t>updates</w:t>
            </w:r>
            <w:r w:rsidR="009D5389" w:rsidRPr="00716CB0">
              <w:rPr>
                <w:rFonts w:ascii="Arial" w:eastAsia="Arial" w:hAnsi="Arial" w:cs="Arial"/>
                <w:sz w:val="20"/>
                <w:szCs w:val="20"/>
              </w:rPr>
              <w:t xml:space="preserve"> </w:t>
            </w:r>
            <w:r w:rsidRPr="00716CB0">
              <w:rPr>
                <w:rFonts w:ascii="Arial" w:eastAsia="Arial" w:hAnsi="Arial" w:cs="Arial"/>
                <w:sz w:val="20"/>
                <w:szCs w:val="20"/>
              </w:rPr>
              <w:t>on</w:t>
            </w:r>
            <w:r w:rsidR="009D5389" w:rsidRPr="00716CB0">
              <w:rPr>
                <w:rFonts w:ascii="Arial" w:eastAsia="Arial" w:hAnsi="Arial" w:cs="Arial"/>
                <w:sz w:val="20"/>
                <w:szCs w:val="20"/>
              </w:rPr>
              <w:t xml:space="preserve"> </w:t>
            </w:r>
            <w:r w:rsidRPr="00716CB0">
              <w:rPr>
                <w:rFonts w:ascii="Arial" w:eastAsia="Arial" w:hAnsi="Arial" w:cs="Arial"/>
                <w:sz w:val="20"/>
                <w:szCs w:val="20"/>
              </w:rPr>
              <w:t>response</w:t>
            </w:r>
            <w:r w:rsidR="009D5389" w:rsidRPr="00716CB0">
              <w:rPr>
                <w:rFonts w:ascii="Arial" w:eastAsia="Arial" w:hAnsi="Arial" w:cs="Arial"/>
                <w:sz w:val="20"/>
                <w:szCs w:val="20"/>
              </w:rPr>
              <w:t xml:space="preserve"> </w:t>
            </w:r>
            <w:r w:rsidRPr="00716CB0">
              <w:rPr>
                <w:rFonts w:ascii="Arial" w:eastAsia="Arial" w:hAnsi="Arial" w:cs="Arial"/>
                <w:sz w:val="20"/>
                <w:szCs w:val="20"/>
              </w:rPr>
              <w:t>operations</w:t>
            </w:r>
            <w:r w:rsidR="009D5389" w:rsidRPr="00716CB0">
              <w:rPr>
                <w:rFonts w:ascii="Arial" w:eastAsia="Arial" w:hAnsi="Arial" w:cs="Arial"/>
                <w:sz w:val="20"/>
                <w:szCs w:val="20"/>
              </w:rPr>
              <w:t xml:space="preserve"> </w:t>
            </w:r>
            <w:r w:rsidRPr="00716CB0">
              <w:rPr>
                <w:rFonts w:ascii="Arial" w:eastAsia="Arial" w:hAnsi="Arial" w:cs="Arial"/>
                <w:sz w:val="20"/>
                <w:szCs w:val="20"/>
              </w:rPr>
              <w:t>relative</w:t>
            </w:r>
            <w:r w:rsidR="009D5389" w:rsidRPr="00716CB0">
              <w:rPr>
                <w:rFonts w:ascii="Arial" w:eastAsia="Arial" w:hAnsi="Arial" w:cs="Arial"/>
                <w:sz w:val="20"/>
                <w:szCs w:val="20"/>
              </w:rPr>
              <w:t xml:space="preserve"> </w:t>
            </w:r>
            <w:r w:rsidRPr="00716CB0">
              <w:rPr>
                <w:rFonts w:ascii="Arial" w:eastAsia="Arial" w:hAnsi="Arial" w:cs="Arial"/>
                <w:sz w:val="20"/>
                <w:szCs w:val="20"/>
              </w:rPr>
              <w:t>to</w:t>
            </w:r>
            <w:r w:rsidR="009D5389" w:rsidRPr="00716CB0">
              <w:rPr>
                <w:rFonts w:ascii="Arial" w:eastAsia="Arial" w:hAnsi="Arial" w:cs="Arial"/>
                <w:sz w:val="20"/>
                <w:szCs w:val="20"/>
              </w:rPr>
              <w:t xml:space="preserve"> </w:t>
            </w:r>
            <w:r w:rsidRPr="00716CB0">
              <w:rPr>
                <w:rFonts w:ascii="Arial" w:eastAsia="Arial" w:hAnsi="Arial" w:cs="Arial"/>
                <w:sz w:val="20"/>
                <w:szCs w:val="20"/>
              </w:rPr>
              <w:t>COVID19.</w:t>
            </w:r>
          </w:p>
          <w:p w:rsidR="00DB54F0" w:rsidRPr="00716CB0" w:rsidRDefault="00DB54F0" w:rsidP="008D4844">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434" w:hanging="418"/>
              <w:contextualSpacing/>
              <w:jc w:val="both"/>
              <w:rPr>
                <w:rFonts w:ascii="Arial" w:eastAsia="Arial" w:hAnsi="Arial" w:cs="Arial"/>
                <w:sz w:val="20"/>
                <w:szCs w:val="20"/>
              </w:rPr>
            </w:pPr>
            <w:r w:rsidRPr="00716CB0">
              <w:rPr>
                <w:rFonts w:ascii="Arial" w:eastAsia="Arial" w:hAnsi="Arial" w:cs="Arial"/>
                <w:sz w:val="20"/>
                <w:szCs w:val="20"/>
              </w:rPr>
              <w:t>Continuous</w:t>
            </w:r>
            <w:r w:rsidR="009D5389" w:rsidRPr="00716CB0">
              <w:rPr>
                <w:rFonts w:ascii="Arial" w:eastAsia="Arial" w:hAnsi="Arial" w:cs="Arial"/>
                <w:sz w:val="20"/>
                <w:szCs w:val="20"/>
              </w:rPr>
              <w:t xml:space="preserve"> </w:t>
            </w:r>
            <w:r w:rsidRPr="00716CB0">
              <w:rPr>
                <w:rFonts w:ascii="Arial" w:eastAsia="Arial" w:hAnsi="Arial" w:cs="Arial"/>
                <w:sz w:val="20"/>
                <w:szCs w:val="20"/>
              </w:rPr>
              <w:t>provision</w:t>
            </w:r>
            <w:r w:rsidR="009D5389" w:rsidRPr="00716CB0">
              <w:rPr>
                <w:rFonts w:ascii="Arial" w:eastAsia="Arial" w:hAnsi="Arial" w:cs="Arial"/>
                <w:sz w:val="20"/>
                <w:szCs w:val="20"/>
              </w:rPr>
              <w:t xml:space="preserve"> </w:t>
            </w:r>
            <w:r w:rsidRPr="00716CB0">
              <w:rPr>
                <w:rFonts w:ascii="Arial" w:eastAsia="Arial" w:hAnsi="Arial" w:cs="Arial"/>
                <w:sz w:val="20"/>
                <w:szCs w:val="20"/>
              </w:rPr>
              <w:t>of</w:t>
            </w:r>
            <w:r w:rsidR="009D5389" w:rsidRPr="00716CB0">
              <w:rPr>
                <w:rFonts w:ascii="Arial" w:eastAsia="Arial" w:hAnsi="Arial" w:cs="Arial"/>
                <w:sz w:val="20"/>
                <w:szCs w:val="20"/>
              </w:rPr>
              <w:t xml:space="preserve"> </w:t>
            </w:r>
            <w:r w:rsidR="00A507F0" w:rsidRPr="00716CB0">
              <w:rPr>
                <w:rFonts w:ascii="Arial" w:eastAsia="Arial" w:hAnsi="Arial" w:cs="Arial"/>
                <w:sz w:val="20"/>
                <w:szCs w:val="20"/>
              </w:rPr>
              <w:t>two</w:t>
            </w:r>
            <w:r w:rsidR="009D5389" w:rsidRPr="00716CB0">
              <w:rPr>
                <w:rFonts w:ascii="Arial" w:eastAsia="Arial" w:hAnsi="Arial" w:cs="Arial"/>
                <w:sz w:val="20"/>
                <w:szCs w:val="20"/>
              </w:rPr>
              <w:t xml:space="preserve"> </w:t>
            </w:r>
            <w:r w:rsidR="00A507F0" w:rsidRPr="00716CB0">
              <w:rPr>
                <w:rFonts w:ascii="Arial" w:eastAsia="Arial" w:hAnsi="Arial" w:cs="Arial"/>
                <w:sz w:val="20"/>
                <w:szCs w:val="20"/>
              </w:rPr>
              <w:t>(2)</w:t>
            </w:r>
            <w:r w:rsidR="009D5389" w:rsidRPr="00716CB0">
              <w:rPr>
                <w:rFonts w:ascii="Arial" w:eastAsia="Arial" w:hAnsi="Arial" w:cs="Arial"/>
                <w:sz w:val="20"/>
                <w:szCs w:val="20"/>
              </w:rPr>
              <w:t xml:space="preserve"> </w:t>
            </w:r>
            <w:r w:rsidRPr="00716CB0">
              <w:rPr>
                <w:rFonts w:ascii="Arial" w:eastAsia="Arial" w:hAnsi="Arial" w:cs="Arial"/>
                <w:sz w:val="20"/>
                <w:szCs w:val="20"/>
              </w:rPr>
              <w:t>DRMB</w:t>
            </w:r>
            <w:r w:rsidR="009D5389" w:rsidRPr="00716CB0">
              <w:rPr>
                <w:rFonts w:ascii="Arial" w:eastAsia="Arial" w:hAnsi="Arial" w:cs="Arial"/>
                <w:sz w:val="20"/>
                <w:szCs w:val="20"/>
              </w:rPr>
              <w:t xml:space="preserve"> </w:t>
            </w:r>
            <w:r w:rsidR="006A4F74" w:rsidRPr="00716CB0">
              <w:rPr>
                <w:rFonts w:ascii="Arial" w:eastAsia="Arial" w:hAnsi="Arial" w:cs="Arial"/>
                <w:sz w:val="20"/>
                <w:szCs w:val="20"/>
              </w:rPr>
              <w:t>personnel</w:t>
            </w:r>
            <w:r w:rsidR="009D5389" w:rsidRPr="00716CB0">
              <w:rPr>
                <w:rFonts w:ascii="Arial" w:eastAsia="Arial" w:hAnsi="Arial" w:cs="Arial"/>
                <w:sz w:val="20"/>
                <w:szCs w:val="20"/>
              </w:rPr>
              <w:t xml:space="preserve"> </w:t>
            </w:r>
            <w:r w:rsidR="006A4F74" w:rsidRPr="00716CB0">
              <w:rPr>
                <w:rFonts w:ascii="Arial" w:eastAsia="Arial" w:hAnsi="Arial" w:cs="Arial"/>
                <w:sz w:val="20"/>
                <w:szCs w:val="20"/>
              </w:rPr>
              <w:t>to</w:t>
            </w:r>
            <w:r w:rsidR="009D5389" w:rsidRPr="00716CB0">
              <w:rPr>
                <w:rFonts w:ascii="Arial" w:eastAsia="Arial" w:hAnsi="Arial" w:cs="Arial"/>
                <w:sz w:val="20"/>
                <w:szCs w:val="20"/>
              </w:rPr>
              <w:t xml:space="preserve"> </w:t>
            </w:r>
            <w:r w:rsidR="006A4F74" w:rsidRPr="00716CB0">
              <w:rPr>
                <w:rFonts w:ascii="Arial" w:eastAsia="Arial" w:hAnsi="Arial" w:cs="Arial"/>
                <w:sz w:val="20"/>
                <w:szCs w:val="20"/>
              </w:rPr>
              <w:t>render</w:t>
            </w:r>
            <w:r w:rsidR="009D5389" w:rsidRPr="00716CB0">
              <w:rPr>
                <w:rFonts w:ascii="Arial" w:eastAsia="Arial" w:hAnsi="Arial" w:cs="Arial"/>
                <w:sz w:val="20"/>
                <w:szCs w:val="20"/>
              </w:rPr>
              <w:t xml:space="preserve"> </w:t>
            </w:r>
            <w:r w:rsidR="006A4F74" w:rsidRPr="00716CB0">
              <w:rPr>
                <w:rFonts w:ascii="Arial" w:eastAsia="Arial" w:hAnsi="Arial" w:cs="Arial"/>
                <w:sz w:val="20"/>
                <w:szCs w:val="20"/>
              </w:rPr>
              <w:t>duty</w:t>
            </w:r>
            <w:r w:rsidR="009D5389" w:rsidRPr="00716CB0">
              <w:rPr>
                <w:rFonts w:ascii="Arial" w:eastAsia="Arial" w:hAnsi="Arial" w:cs="Arial"/>
                <w:sz w:val="20"/>
                <w:szCs w:val="20"/>
              </w:rPr>
              <w:t xml:space="preserve"> </w:t>
            </w:r>
            <w:r w:rsidRPr="00716CB0">
              <w:rPr>
                <w:rFonts w:ascii="Arial" w:eastAsia="Arial" w:hAnsi="Arial" w:cs="Arial"/>
                <w:sz w:val="20"/>
                <w:szCs w:val="20"/>
              </w:rPr>
              <w:t>at</w:t>
            </w:r>
            <w:r w:rsidR="009D5389" w:rsidRPr="00716CB0">
              <w:rPr>
                <w:rFonts w:ascii="Arial" w:eastAsia="Arial" w:hAnsi="Arial" w:cs="Arial"/>
                <w:sz w:val="20"/>
                <w:szCs w:val="20"/>
              </w:rPr>
              <w:t xml:space="preserve"> </w:t>
            </w:r>
            <w:r w:rsidRPr="00716CB0">
              <w:rPr>
                <w:rFonts w:ascii="Arial" w:eastAsia="Arial" w:hAnsi="Arial" w:cs="Arial"/>
                <w:sz w:val="20"/>
                <w:szCs w:val="20"/>
              </w:rPr>
              <w:t>the</w:t>
            </w:r>
            <w:r w:rsidR="009D5389" w:rsidRPr="00716CB0">
              <w:rPr>
                <w:rFonts w:ascii="Arial" w:eastAsia="Arial" w:hAnsi="Arial" w:cs="Arial"/>
                <w:sz w:val="20"/>
                <w:szCs w:val="20"/>
              </w:rPr>
              <w:t xml:space="preserve"> </w:t>
            </w:r>
            <w:r w:rsidR="006A4F74" w:rsidRPr="00716CB0">
              <w:rPr>
                <w:rFonts w:ascii="Arial" w:eastAsia="Arial" w:hAnsi="Arial" w:cs="Arial"/>
                <w:sz w:val="20"/>
                <w:szCs w:val="20"/>
              </w:rPr>
              <w:t>DSWD-Agency</w:t>
            </w:r>
            <w:r w:rsidR="009D5389" w:rsidRPr="00716CB0">
              <w:rPr>
                <w:rFonts w:ascii="Arial" w:eastAsia="Arial" w:hAnsi="Arial" w:cs="Arial"/>
                <w:sz w:val="20"/>
                <w:szCs w:val="20"/>
              </w:rPr>
              <w:t xml:space="preserve"> </w:t>
            </w:r>
            <w:r w:rsidR="006A4F74" w:rsidRPr="00716CB0">
              <w:rPr>
                <w:rFonts w:ascii="Arial" w:eastAsia="Arial" w:hAnsi="Arial" w:cs="Arial"/>
                <w:sz w:val="20"/>
                <w:szCs w:val="20"/>
              </w:rPr>
              <w:t>Operations</w:t>
            </w:r>
            <w:r w:rsidR="009D5389" w:rsidRPr="00716CB0">
              <w:rPr>
                <w:rFonts w:ascii="Arial" w:eastAsia="Arial" w:hAnsi="Arial" w:cs="Arial"/>
                <w:sz w:val="20"/>
                <w:szCs w:val="20"/>
              </w:rPr>
              <w:t xml:space="preserve"> </w:t>
            </w:r>
            <w:r w:rsidR="006A4F74" w:rsidRPr="00716CB0">
              <w:rPr>
                <w:rFonts w:ascii="Arial" w:eastAsia="Arial" w:hAnsi="Arial" w:cs="Arial"/>
                <w:sz w:val="20"/>
                <w:szCs w:val="20"/>
              </w:rPr>
              <w:t>Center</w:t>
            </w:r>
            <w:r w:rsidR="009D5389" w:rsidRPr="00716CB0">
              <w:rPr>
                <w:rFonts w:ascii="Arial" w:eastAsia="Arial" w:hAnsi="Arial" w:cs="Arial"/>
                <w:sz w:val="20"/>
                <w:szCs w:val="20"/>
              </w:rPr>
              <w:t xml:space="preserve"> </w:t>
            </w:r>
            <w:r w:rsidR="006A4F74" w:rsidRPr="00716CB0">
              <w:rPr>
                <w:rFonts w:ascii="Arial" w:eastAsia="Arial" w:hAnsi="Arial" w:cs="Arial"/>
                <w:sz w:val="20"/>
                <w:szCs w:val="20"/>
              </w:rPr>
              <w:t>(AOC)</w:t>
            </w:r>
            <w:r w:rsidR="009D5389" w:rsidRPr="00716CB0">
              <w:rPr>
                <w:rFonts w:ascii="Arial" w:eastAsia="Arial" w:hAnsi="Arial" w:cs="Arial"/>
                <w:sz w:val="20"/>
                <w:szCs w:val="20"/>
              </w:rPr>
              <w:t xml:space="preserve"> </w:t>
            </w:r>
            <w:r w:rsidRPr="00716CB0">
              <w:rPr>
                <w:rFonts w:ascii="Arial" w:eastAsia="Arial" w:hAnsi="Arial" w:cs="Arial"/>
                <w:sz w:val="20"/>
                <w:szCs w:val="20"/>
              </w:rPr>
              <w:t>in</w:t>
            </w:r>
            <w:r w:rsidR="009D5389" w:rsidRPr="00716CB0">
              <w:rPr>
                <w:rFonts w:ascii="Arial" w:eastAsia="Arial" w:hAnsi="Arial" w:cs="Arial"/>
                <w:sz w:val="20"/>
                <w:szCs w:val="20"/>
              </w:rPr>
              <w:t xml:space="preserve"> </w:t>
            </w:r>
            <w:r w:rsidRPr="00716CB0">
              <w:rPr>
                <w:rFonts w:ascii="Arial" w:eastAsia="Arial" w:hAnsi="Arial" w:cs="Arial"/>
                <w:sz w:val="20"/>
                <w:szCs w:val="20"/>
              </w:rPr>
              <w:t>DSWD</w:t>
            </w:r>
            <w:r w:rsidR="009D5389" w:rsidRPr="00716CB0">
              <w:rPr>
                <w:rFonts w:ascii="Arial" w:eastAsia="Arial" w:hAnsi="Arial" w:cs="Arial"/>
                <w:sz w:val="20"/>
                <w:szCs w:val="20"/>
              </w:rPr>
              <w:t xml:space="preserve"> </w:t>
            </w:r>
            <w:r w:rsidRPr="00716CB0">
              <w:rPr>
                <w:rFonts w:ascii="Arial" w:eastAsia="Arial" w:hAnsi="Arial" w:cs="Arial"/>
                <w:sz w:val="20"/>
                <w:szCs w:val="20"/>
              </w:rPr>
              <w:t>Central</w:t>
            </w:r>
            <w:r w:rsidR="009D5389" w:rsidRPr="00716CB0">
              <w:rPr>
                <w:rFonts w:ascii="Arial" w:eastAsia="Arial" w:hAnsi="Arial" w:cs="Arial"/>
                <w:sz w:val="20"/>
                <w:szCs w:val="20"/>
              </w:rPr>
              <w:t xml:space="preserve"> </w:t>
            </w:r>
            <w:r w:rsidRPr="00716CB0">
              <w:rPr>
                <w:rFonts w:ascii="Arial" w:eastAsia="Arial" w:hAnsi="Arial" w:cs="Arial"/>
                <w:sz w:val="20"/>
                <w:szCs w:val="20"/>
              </w:rPr>
              <w:t>Office</w:t>
            </w:r>
            <w:r w:rsidR="009D5389" w:rsidRPr="00716CB0">
              <w:rPr>
                <w:rFonts w:ascii="Arial" w:eastAsia="Arial" w:hAnsi="Arial" w:cs="Arial"/>
                <w:sz w:val="20"/>
                <w:szCs w:val="20"/>
              </w:rPr>
              <w:t xml:space="preserve"> </w:t>
            </w:r>
            <w:r w:rsidRPr="00716CB0">
              <w:rPr>
                <w:rFonts w:ascii="Arial" w:eastAsia="Arial" w:hAnsi="Arial" w:cs="Arial"/>
                <w:sz w:val="20"/>
                <w:szCs w:val="20"/>
              </w:rPr>
              <w:t>and</w:t>
            </w:r>
            <w:r w:rsidR="009D5389" w:rsidRPr="00716CB0">
              <w:rPr>
                <w:rFonts w:ascii="Arial" w:eastAsia="Arial" w:hAnsi="Arial" w:cs="Arial"/>
                <w:sz w:val="20"/>
                <w:szCs w:val="20"/>
              </w:rPr>
              <w:t xml:space="preserve"> </w:t>
            </w:r>
            <w:r w:rsidRPr="00716CB0">
              <w:rPr>
                <w:rFonts w:ascii="Arial" w:eastAsia="Arial" w:hAnsi="Arial" w:cs="Arial"/>
                <w:sz w:val="20"/>
                <w:szCs w:val="20"/>
              </w:rPr>
              <w:t>at</w:t>
            </w:r>
            <w:r w:rsidR="009D5389" w:rsidRPr="00716CB0">
              <w:rPr>
                <w:rFonts w:ascii="Arial" w:eastAsia="Arial" w:hAnsi="Arial" w:cs="Arial"/>
                <w:sz w:val="20"/>
                <w:szCs w:val="20"/>
              </w:rPr>
              <w:t xml:space="preserve"> </w:t>
            </w:r>
            <w:r w:rsidRPr="00716CB0">
              <w:rPr>
                <w:rFonts w:ascii="Arial" w:eastAsia="Arial" w:hAnsi="Arial" w:cs="Arial"/>
                <w:sz w:val="20"/>
                <w:szCs w:val="20"/>
              </w:rPr>
              <w:t>the</w:t>
            </w:r>
            <w:r w:rsidR="009D5389" w:rsidRPr="00716CB0">
              <w:rPr>
                <w:rFonts w:ascii="Arial" w:eastAsia="Arial" w:hAnsi="Arial" w:cs="Arial"/>
                <w:sz w:val="20"/>
                <w:szCs w:val="20"/>
              </w:rPr>
              <w:t xml:space="preserve"> </w:t>
            </w:r>
            <w:r w:rsidRPr="00716CB0">
              <w:rPr>
                <w:rFonts w:ascii="Arial" w:eastAsia="Arial" w:hAnsi="Arial" w:cs="Arial"/>
                <w:sz w:val="20"/>
                <w:szCs w:val="20"/>
              </w:rPr>
              <w:t>Inter-Agency</w:t>
            </w:r>
            <w:r w:rsidR="009D5389" w:rsidRPr="00716CB0">
              <w:rPr>
                <w:rFonts w:ascii="Arial" w:eastAsia="Arial" w:hAnsi="Arial" w:cs="Arial"/>
                <w:sz w:val="20"/>
                <w:szCs w:val="20"/>
              </w:rPr>
              <w:t xml:space="preserve"> </w:t>
            </w:r>
            <w:r w:rsidRPr="00716CB0">
              <w:rPr>
                <w:rFonts w:ascii="Arial" w:eastAsia="Arial" w:hAnsi="Arial" w:cs="Arial"/>
                <w:sz w:val="20"/>
                <w:szCs w:val="20"/>
              </w:rPr>
              <w:t>Task</w:t>
            </w:r>
            <w:r w:rsidR="009D5389" w:rsidRPr="00716CB0">
              <w:rPr>
                <w:rFonts w:ascii="Arial" w:eastAsia="Arial" w:hAnsi="Arial" w:cs="Arial"/>
                <w:sz w:val="20"/>
                <w:szCs w:val="20"/>
              </w:rPr>
              <w:t xml:space="preserve"> </w:t>
            </w:r>
            <w:r w:rsidRPr="00716CB0">
              <w:rPr>
                <w:rFonts w:ascii="Arial" w:eastAsia="Arial" w:hAnsi="Arial" w:cs="Arial"/>
                <w:sz w:val="20"/>
                <w:szCs w:val="20"/>
              </w:rPr>
              <w:t>Force</w:t>
            </w:r>
            <w:r w:rsidR="009D5389" w:rsidRPr="00716CB0">
              <w:rPr>
                <w:rFonts w:ascii="Arial" w:eastAsia="Arial" w:hAnsi="Arial" w:cs="Arial"/>
                <w:sz w:val="20"/>
                <w:szCs w:val="20"/>
              </w:rPr>
              <w:t xml:space="preserve"> </w:t>
            </w:r>
            <w:r w:rsidRPr="00716CB0">
              <w:rPr>
                <w:rFonts w:ascii="Arial" w:eastAsia="Arial" w:hAnsi="Arial" w:cs="Arial"/>
                <w:sz w:val="20"/>
                <w:szCs w:val="20"/>
              </w:rPr>
              <w:t>(IATF)</w:t>
            </w:r>
            <w:r w:rsidR="009D5389" w:rsidRPr="00716CB0">
              <w:rPr>
                <w:rFonts w:ascii="Arial" w:eastAsia="Arial" w:hAnsi="Arial" w:cs="Arial"/>
                <w:sz w:val="20"/>
                <w:szCs w:val="20"/>
              </w:rPr>
              <w:t xml:space="preserve"> </w:t>
            </w:r>
            <w:r w:rsidRPr="00716CB0">
              <w:rPr>
                <w:rFonts w:ascii="Arial" w:eastAsia="Arial" w:hAnsi="Arial" w:cs="Arial"/>
                <w:sz w:val="20"/>
                <w:szCs w:val="20"/>
              </w:rPr>
              <w:t>in</w:t>
            </w:r>
            <w:r w:rsidR="009D5389" w:rsidRPr="00716CB0">
              <w:rPr>
                <w:rFonts w:ascii="Arial" w:eastAsia="Arial" w:hAnsi="Arial" w:cs="Arial"/>
                <w:sz w:val="20"/>
                <w:szCs w:val="20"/>
              </w:rPr>
              <w:t xml:space="preserve"> </w:t>
            </w:r>
            <w:r w:rsidRPr="00716CB0">
              <w:rPr>
                <w:rFonts w:ascii="Arial" w:eastAsia="Arial" w:hAnsi="Arial" w:cs="Arial"/>
                <w:sz w:val="20"/>
                <w:szCs w:val="20"/>
              </w:rPr>
              <w:t>Camp,</w:t>
            </w:r>
            <w:r w:rsidR="009D5389" w:rsidRPr="00716CB0">
              <w:rPr>
                <w:rFonts w:ascii="Arial" w:eastAsia="Arial" w:hAnsi="Arial" w:cs="Arial"/>
                <w:sz w:val="20"/>
                <w:szCs w:val="20"/>
              </w:rPr>
              <w:t xml:space="preserve"> </w:t>
            </w:r>
            <w:r w:rsidRPr="00716CB0">
              <w:rPr>
                <w:rFonts w:ascii="Arial" w:eastAsia="Arial" w:hAnsi="Arial" w:cs="Arial"/>
                <w:sz w:val="20"/>
                <w:szCs w:val="20"/>
              </w:rPr>
              <w:t>Aguinaldo,</w:t>
            </w:r>
            <w:r w:rsidR="009D5389" w:rsidRPr="00716CB0">
              <w:rPr>
                <w:rFonts w:ascii="Arial" w:eastAsia="Arial" w:hAnsi="Arial" w:cs="Arial"/>
                <w:sz w:val="20"/>
                <w:szCs w:val="20"/>
              </w:rPr>
              <w:t xml:space="preserve"> </w:t>
            </w:r>
            <w:r w:rsidRPr="00716CB0">
              <w:rPr>
                <w:rFonts w:ascii="Arial" w:eastAsia="Arial" w:hAnsi="Arial" w:cs="Arial"/>
                <w:sz w:val="20"/>
                <w:szCs w:val="20"/>
              </w:rPr>
              <w:t>Quezon</w:t>
            </w:r>
            <w:r w:rsidR="009D5389" w:rsidRPr="00716CB0">
              <w:rPr>
                <w:rFonts w:ascii="Arial" w:eastAsia="Arial" w:hAnsi="Arial" w:cs="Arial"/>
                <w:sz w:val="20"/>
                <w:szCs w:val="20"/>
              </w:rPr>
              <w:t xml:space="preserve"> </w:t>
            </w:r>
            <w:r w:rsidRPr="00716CB0">
              <w:rPr>
                <w:rFonts w:ascii="Arial" w:eastAsia="Arial" w:hAnsi="Arial" w:cs="Arial"/>
                <w:sz w:val="20"/>
                <w:szCs w:val="20"/>
              </w:rPr>
              <w:t>City</w:t>
            </w:r>
            <w:r w:rsidR="009D5389" w:rsidRPr="00716CB0">
              <w:rPr>
                <w:rFonts w:ascii="Arial" w:eastAsia="Arial" w:hAnsi="Arial" w:cs="Arial"/>
                <w:sz w:val="20"/>
                <w:szCs w:val="20"/>
              </w:rPr>
              <w:t xml:space="preserve"> </w:t>
            </w:r>
            <w:r w:rsidR="00A507F0" w:rsidRPr="00716CB0">
              <w:rPr>
                <w:rFonts w:ascii="Arial" w:eastAsia="Arial" w:hAnsi="Arial" w:cs="Arial"/>
                <w:sz w:val="20"/>
                <w:szCs w:val="20"/>
              </w:rPr>
              <w:t>for</w:t>
            </w:r>
            <w:r w:rsidR="009D5389" w:rsidRPr="00716CB0">
              <w:rPr>
                <w:rFonts w:ascii="Arial" w:eastAsia="Arial" w:hAnsi="Arial" w:cs="Arial"/>
                <w:sz w:val="20"/>
                <w:szCs w:val="20"/>
              </w:rPr>
              <w:t xml:space="preserve"> </w:t>
            </w:r>
            <w:r w:rsidR="00A507F0" w:rsidRPr="00716CB0">
              <w:rPr>
                <w:rFonts w:ascii="Arial" w:eastAsia="Arial" w:hAnsi="Arial" w:cs="Arial"/>
                <w:sz w:val="20"/>
                <w:szCs w:val="20"/>
              </w:rPr>
              <w:t>response</w:t>
            </w:r>
            <w:r w:rsidR="009D5389" w:rsidRPr="00716CB0">
              <w:rPr>
                <w:rFonts w:ascii="Arial" w:eastAsia="Arial" w:hAnsi="Arial" w:cs="Arial"/>
                <w:sz w:val="20"/>
                <w:szCs w:val="20"/>
              </w:rPr>
              <w:t xml:space="preserve"> </w:t>
            </w:r>
            <w:r w:rsidR="00A507F0" w:rsidRPr="00716CB0">
              <w:rPr>
                <w:rFonts w:ascii="Arial" w:eastAsia="Arial" w:hAnsi="Arial" w:cs="Arial"/>
                <w:sz w:val="20"/>
                <w:szCs w:val="20"/>
              </w:rPr>
              <w:t>monitoring.</w:t>
            </w:r>
          </w:p>
        </w:tc>
      </w:tr>
    </w:tbl>
    <w:p w:rsidR="0012489E" w:rsidRDefault="0012489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i/>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DSWD-NRLMB</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5F7D84"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C817D2" w:rsidRPr="00C817D2"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0155DB" w:rsidRDefault="00EA4952"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20"/>
              </w:rPr>
              <w:t>18</w:t>
            </w:r>
            <w:r w:rsidR="009D5389">
              <w:rPr>
                <w:rFonts w:ascii="Arial" w:eastAsia="Arial" w:hAnsi="Arial" w:cs="Arial"/>
                <w:sz w:val="20"/>
                <w:szCs w:val="20"/>
              </w:rPr>
              <w:t xml:space="preserve"> </w:t>
            </w:r>
            <w:r w:rsidR="002C5BFE" w:rsidRPr="000155DB">
              <w:rPr>
                <w:rFonts w:ascii="Arial" w:eastAsia="Arial" w:hAnsi="Arial" w:cs="Arial"/>
                <w:sz w:val="20"/>
                <w:szCs w:val="20"/>
              </w:rPr>
              <w:t>April</w:t>
            </w:r>
            <w:r w:rsidR="009D5389">
              <w:rPr>
                <w:rFonts w:ascii="Arial" w:eastAsia="Arial" w:hAnsi="Arial" w:cs="Arial"/>
                <w:sz w:val="20"/>
                <w:szCs w:val="20"/>
              </w:rPr>
              <w:t xml:space="preserve"> </w:t>
            </w:r>
            <w:r w:rsidR="000157BE" w:rsidRPr="000155DB">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0155DB" w:rsidRDefault="000157BE" w:rsidP="008D4844">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sz w:val="20"/>
                <w:szCs w:val="20"/>
              </w:rPr>
            </w:pPr>
            <w:r w:rsidRPr="000155DB">
              <w:rPr>
                <w:rFonts w:ascii="Arial" w:eastAsia="Arial" w:hAnsi="Arial" w:cs="Arial"/>
                <w:sz w:val="20"/>
                <w:szCs w:val="20"/>
              </w:rPr>
              <w:t>DSWD-NRLMB</w:t>
            </w:r>
            <w:r w:rsidR="009D5389">
              <w:rPr>
                <w:rFonts w:ascii="Arial" w:eastAsia="Arial" w:hAnsi="Arial" w:cs="Arial"/>
                <w:sz w:val="20"/>
                <w:szCs w:val="20"/>
              </w:rPr>
              <w:t xml:space="preserve"> </w:t>
            </w:r>
            <w:r w:rsidRPr="000155DB">
              <w:rPr>
                <w:rFonts w:ascii="Arial" w:eastAsia="Arial" w:hAnsi="Arial" w:cs="Arial"/>
                <w:sz w:val="20"/>
                <w:szCs w:val="20"/>
              </w:rPr>
              <w:t>is</w:t>
            </w:r>
            <w:r w:rsidR="009D5389">
              <w:rPr>
                <w:rFonts w:ascii="Arial" w:eastAsia="Arial" w:hAnsi="Arial" w:cs="Arial"/>
                <w:sz w:val="20"/>
                <w:szCs w:val="20"/>
              </w:rPr>
              <w:t xml:space="preserve"> </w:t>
            </w:r>
            <w:r w:rsidRPr="000155DB">
              <w:rPr>
                <w:rFonts w:ascii="Arial" w:eastAsia="Arial" w:hAnsi="Arial" w:cs="Arial"/>
                <w:sz w:val="20"/>
                <w:szCs w:val="20"/>
              </w:rPr>
              <w:t>continuously</w:t>
            </w:r>
            <w:r w:rsidR="009D5389">
              <w:rPr>
                <w:rFonts w:ascii="Arial" w:eastAsia="Arial" w:hAnsi="Arial" w:cs="Arial"/>
                <w:sz w:val="20"/>
                <w:szCs w:val="20"/>
              </w:rPr>
              <w:t xml:space="preserve"> </w:t>
            </w:r>
            <w:r w:rsidRPr="000155DB">
              <w:rPr>
                <w:rFonts w:ascii="Arial" w:eastAsia="Arial" w:hAnsi="Arial" w:cs="Arial"/>
                <w:sz w:val="20"/>
                <w:szCs w:val="20"/>
              </w:rPr>
              <w:t>repacking</w:t>
            </w:r>
            <w:r w:rsidR="009D5389">
              <w:rPr>
                <w:rFonts w:ascii="Arial" w:eastAsia="Arial" w:hAnsi="Arial" w:cs="Arial"/>
                <w:sz w:val="20"/>
                <w:szCs w:val="20"/>
              </w:rPr>
              <w:t xml:space="preserve"> </w:t>
            </w:r>
            <w:r w:rsidRPr="000155DB">
              <w:rPr>
                <w:rFonts w:ascii="Arial" w:eastAsia="Arial" w:hAnsi="Arial" w:cs="Arial"/>
                <w:sz w:val="20"/>
                <w:szCs w:val="20"/>
              </w:rPr>
              <w:t>goods</w:t>
            </w:r>
            <w:r w:rsidR="009D5389">
              <w:rPr>
                <w:rFonts w:ascii="Arial" w:eastAsia="Arial" w:hAnsi="Arial" w:cs="Arial"/>
                <w:sz w:val="20"/>
                <w:szCs w:val="20"/>
              </w:rPr>
              <w:t xml:space="preserve"> </w:t>
            </w:r>
            <w:r w:rsidRPr="000155DB">
              <w:rPr>
                <w:rFonts w:ascii="Arial" w:eastAsia="Arial" w:hAnsi="Arial" w:cs="Arial"/>
                <w:sz w:val="20"/>
                <w:szCs w:val="20"/>
              </w:rPr>
              <w:t>for</w:t>
            </w:r>
            <w:r w:rsidR="009D5389">
              <w:rPr>
                <w:rFonts w:ascii="Arial" w:eastAsia="Arial" w:hAnsi="Arial" w:cs="Arial"/>
                <w:sz w:val="20"/>
                <w:szCs w:val="20"/>
              </w:rPr>
              <w:t xml:space="preserve"> </w:t>
            </w:r>
            <w:r w:rsidRPr="000155DB">
              <w:rPr>
                <w:rFonts w:ascii="Arial" w:eastAsia="Arial" w:hAnsi="Arial" w:cs="Arial"/>
                <w:sz w:val="20"/>
                <w:szCs w:val="20"/>
              </w:rPr>
              <w:t>possible</w:t>
            </w:r>
            <w:r w:rsidR="009D5389">
              <w:rPr>
                <w:rFonts w:ascii="Arial" w:eastAsia="Arial" w:hAnsi="Arial" w:cs="Arial"/>
                <w:sz w:val="20"/>
                <w:szCs w:val="20"/>
              </w:rPr>
              <w:t xml:space="preserve"> </w:t>
            </w:r>
            <w:r w:rsidRPr="000155DB">
              <w:rPr>
                <w:rFonts w:ascii="Arial" w:eastAsia="Arial" w:hAnsi="Arial" w:cs="Arial"/>
                <w:sz w:val="20"/>
                <w:szCs w:val="20"/>
              </w:rPr>
              <w:t>augmentation.</w:t>
            </w:r>
          </w:p>
          <w:p w:rsidR="00F85877" w:rsidRPr="000155DB" w:rsidRDefault="00BD6836" w:rsidP="008D4844">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sz w:val="20"/>
                <w:szCs w:val="20"/>
              </w:rPr>
            </w:pPr>
            <w:r w:rsidRPr="000155DB">
              <w:rPr>
                <w:rFonts w:ascii="Arial" w:eastAsia="Arial" w:hAnsi="Arial" w:cs="Arial"/>
                <w:sz w:val="20"/>
                <w:szCs w:val="20"/>
              </w:rPr>
              <w:t>DSWD-NRLMB</w:t>
            </w:r>
            <w:r w:rsidR="009D5389">
              <w:rPr>
                <w:rFonts w:ascii="Arial" w:eastAsia="Arial" w:hAnsi="Arial" w:cs="Arial"/>
                <w:sz w:val="20"/>
                <w:szCs w:val="20"/>
              </w:rPr>
              <w:t xml:space="preserve"> </w:t>
            </w:r>
            <w:r w:rsidRPr="000155DB">
              <w:rPr>
                <w:rFonts w:ascii="Arial" w:eastAsia="Arial" w:hAnsi="Arial" w:cs="Arial"/>
                <w:sz w:val="20"/>
                <w:szCs w:val="20"/>
              </w:rPr>
              <w:t>provides</w:t>
            </w:r>
            <w:r w:rsidR="009D5389">
              <w:rPr>
                <w:rFonts w:ascii="Arial" w:eastAsia="Arial" w:hAnsi="Arial" w:cs="Arial"/>
                <w:sz w:val="20"/>
                <w:szCs w:val="20"/>
              </w:rPr>
              <w:t xml:space="preserve"> </w:t>
            </w:r>
            <w:r w:rsidR="000157BE" w:rsidRPr="000155DB">
              <w:rPr>
                <w:rFonts w:ascii="Arial" w:eastAsia="Arial" w:hAnsi="Arial" w:cs="Arial"/>
                <w:sz w:val="20"/>
                <w:szCs w:val="20"/>
              </w:rPr>
              <w:t>logistical</w:t>
            </w:r>
            <w:r w:rsidR="009D5389">
              <w:rPr>
                <w:rFonts w:ascii="Arial" w:eastAsia="Arial" w:hAnsi="Arial" w:cs="Arial"/>
                <w:sz w:val="20"/>
                <w:szCs w:val="20"/>
              </w:rPr>
              <w:t xml:space="preserve"> </w:t>
            </w:r>
            <w:r w:rsidR="000157BE" w:rsidRPr="000155DB">
              <w:rPr>
                <w:rFonts w:ascii="Arial" w:eastAsia="Arial" w:hAnsi="Arial" w:cs="Arial"/>
                <w:sz w:val="20"/>
                <w:szCs w:val="20"/>
              </w:rPr>
              <w:t>augmentation</w:t>
            </w:r>
            <w:r w:rsidR="009D5389">
              <w:rPr>
                <w:rFonts w:ascii="Arial" w:eastAsia="Arial" w:hAnsi="Arial" w:cs="Arial"/>
                <w:sz w:val="20"/>
                <w:szCs w:val="20"/>
              </w:rPr>
              <w:t xml:space="preserve"> </w:t>
            </w:r>
            <w:r w:rsidR="000157BE" w:rsidRPr="000155DB">
              <w:rPr>
                <w:rFonts w:ascii="Arial" w:eastAsia="Arial" w:hAnsi="Arial" w:cs="Arial"/>
                <w:sz w:val="20"/>
                <w:szCs w:val="20"/>
              </w:rPr>
              <w:t>to</w:t>
            </w:r>
            <w:r w:rsidR="009D5389">
              <w:rPr>
                <w:rFonts w:ascii="Arial" w:eastAsia="Arial" w:hAnsi="Arial" w:cs="Arial"/>
                <w:sz w:val="20"/>
                <w:szCs w:val="20"/>
              </w:rPr>
              <w:t xml:space="preserve"> </w:t>
            </w:r>
            <w:r w:rsidR="000157BE" w:rsidRPr="000155DB">
              <w:rPr>
                <w:rFonts w:ascii="Arial" w:eastAsia="Arial" w:hAnsi="Arial" w:cs="Arial"/>
                <w:sz w:val="20"/>
                <w:szCs w:val="20"/>
              </w:rPr>
              <w:t>Field</w:t>
            </w:r>
            <w:r w:rsidR="009D5389">
              <w:rPr>
                <w:rFonts w:ascii="Arial" w:eastAsia="Arial" w:hAnsi="Arial" w:cs="Arial"/>
                <w:sz w:val="20"/>
                <w:szCs w:val="20"/>
              </w:rPr>
              <w:t xml:space="preserve"> </w:t>
            </w:r>
            <w:r w:rsidR="000157BE" w:rsidRPr="000155DB">
              <w:rPr>
                <w:rFonts w:ascii="Arial" w:eastAsia="Arial" w:hAnsi="Arial" w:cs="Arial"/>
                <w:sz w:val="20"/>
                <w:szCs w:val="20"/>
              </w:rPr>
              <w:t>Offices</w:t>
            </w:r>
            <w:r w:rsidR="009D5389">
              <w:rPr>
                <w:rFonts w:ascii="Arial" w:eastAsia="Arial" w:hAnsi="Arial" w:cs="Arial"/>
                <w:sz w:val="20"/>
                <w:szCs w:val="20"/>
              </w:rPr>
              <w:t xml:space="preserve"> </w:t>
            </w:r>
            <w:r w:rsidR="000157BE" w:rsidRPr="000155DB">
              <w:rPr>
                <w:rFonts w:ascii="Arial" w:eastAsia="Arial" w:hAnsi="Arial" w:cs="Arial"/>
                <w:sz w:val="20"/>
                <w:szCs w:val="20"/>
              </w:rPr>
              <w:t>on</w:t>
            </w:r>
            <w:r w:rsidR="009D5389">
              <w:rPr>
                <w:rFonts w:ascii="Arial" w:eastAsia="Arial" w:hAnsi="Arial" w:cs="Arial"/>
                <w:sz w:val="20"/>
                <w:szCs w:val="20"/>
              </w:rPr>
              <w:t xml:space="preserve"> </w:t>
            </w:r>
            <w:r w:rsidR="000157BE" w:rsidRPr="000155DB">
              <w:rPr>
                <w:rFonts w:ascii="Arial" w:eastAsia="Arial" w:hAnsi="Arial" w:cs="Arial"/>
                <w:sz w:val="20"/>
                <w:szCs w:val="20"/>
              </w:rPr>
              <w:t>delivering</w:t>
            </w:r>
            <w:r w:rsidR="009D5389">
              <w:rPr>
                <w:rFonts w:ascii="Arial" w:eastAsia="Arial" w:hAnsi="Arial" w:cs="Arial"/>
                <w:sz w:val="20"/>
                <w:szCs w:val="20"/>
              </w:rPr>
              <w:t xml:space="preserve"> </w:t>
            </w:r>
            <w:r w:rsidR="000157BE" w:rsidRPr="000155DB">
              <w:rPr>
                <w:rFonts w:ascii="Arial" w:eastAsia="Arial" w:hAnsi="Arial" w:cs="Arial"/>
                <w:sz w:val="20"/>
                <w:szCs w:val="20"/>
              </w:rPr>
              <w:t>FFPs</w:t>
            </w:r>
            <w:r w:rsidR="009D5389">
              <w:rPr>
                <w:rFonts w:ascii="Arial" w:eastAsia="Arial" w:hAnsi="Arial" w:cs="Arial"/>
                <w:sz w:val="20"/>
                <w:szCs w:val="20"/>
              </w:rPr>
              <w:t xml:space="preserve"> </w:t>
            </w:r>
            <w:r w:rsidR="000157BE" w:rsidRPr="000155DB">
              <w:rPr>
                <w:rFonts w:ascii="Arial" w:eastAsia="Arial" w:hAnsi="Arial" w:cs="Arial"/>
                <w:sz w:val="20"/>
                <w:szCs w:val="20"/>
              </w:rPr>
              <w:t>to</w:t>
            </w:r>
            <w:r w:rsidR="009D5389">
              <w:rPr>
                <w:rFonts w:ascii="Arial" w:eastAsia="Arial" w:hAnsi="Arial" w:cs="Arial"/>
                <w:sz w:val="20"/>
                <w:szCs w:val="20"/>
              </w:rPr>
              <w:t xml:space="preserve"> </w:t>
            </w:r>
            <w:r w:rsidR="000157BE" w:rsidRPr="000155DB">
              <w:rPr>
                <w:rFonts w:ascii="Arial" w:eastAsia="Arial" w:hAnsi="Arial" w:cs="Arial"/>
                <w:sz w:val="20"/>
                <w:szCs w:val="20"/>
              </w:rPr>
              <w:t>LGUs.</w:t>
            </w:r>
          </w:p>
        </w:tc>
      </w:tr>
    </w:tbl>
    <w:p w:rsidR="00F85877" w:rsidRPr="00C817D2" w:rsidRDefault="00F85877" w:rsidP="007F3318">
      <w:pPr>
        <w:spacing w:after="0" w:line="240" w:lineRule="auto"/>
        <w:contextualSpacing/>
        <w:rPr>
          <w:rFonts w:ascii="Arial" w:eastAsia="Arial" w:hAnsi="Arial" w:cs="Arial"/>
          <w:i/>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NCR</w:t>
      </w:r>
    </w:p>
    <w:tbl>
      <w:tblPr>
        <w:tblStyle w:val="1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48DC"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5247C6" w:rsidRPr="005247C6"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803D7" w:rsidRPr="00C32EE1" w:rsidRDefault="00263BF1"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32EE1">
              <w:rPr>
                <w:rFonts w:ascii="Arial" w:eastAsia="Arial" w:hAnsi="Arial" w:cs="Arial"/>
                <w:sz w:val="20"/>
                <w:szCs w:val="20"/>
              </w:rPr>
              <w:t>18</w:t>
            </w:r>
            <w:r w:rsidR="009D5389" w:rsidRPr="00C32EE1">
              <w:rPr>
                <w:rFonts w:ascii="Arial" w:eastAsia="Arial" w:hAnsi="Arial" w:cs="Arial"/>
                <w:sz w:val="20"/>
                <w:szCs w:val="20"/>
              </w:rPr>
              <w:t xml:space="preserve"> </w:t>
            </w:r>
            <w:r w:rsidR="001803D7" w:rsidRPr="00C32EE1">
              <w:rPr>
                <w:rFonts w:ascii="Arial" w:eastAsia="Arial" w:hAnsi="Arial" w:cs="Arial"/>
                <w:sz w:val="20"/>
                <w:szCs w:val="20"/>
              </w:rPr>
              <w:t>April</w:t>
            </w:r>
            <w:r w:rsidR="009D5389" w:rsidRPr="00C32EE1">
              <w:rPr>
                <w:rFonts w:ascii="Arial" w:eastAsia="Arial" w:hAnsi="Arial" w:cs="Arial"/>
                <w:sz w:val="20"/>
                <w:szCs w:val="20"/>
              </w:rPr>
              <w:t xml:space="preserve"> </w:t>
            </w:r>
            <w:r w:rsidR="001803D7" w:rsidRPr="00C32EE1">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803D7" w:rsidRPr="00C32EE1" w:rsidRDefault="001803D7" w:rsidP="008D4844">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57"/>
              <w:contextualSpacing/>
              <w:jc w:val="both"/>
              <w:rPr>
                <w:rFonts w:ascii="Arial" w:eastAsia="Arial" w:hAnsi="Arial" w:cs="Arial"/>
                <w:sz w:val="20"/>
                <w:szCs w:val="20"/>
              </w:rPr>
            </w:pPr>
            <w:r w:rsidRPr="00C32EE1">
              <w:rPr>
                <w:rFonts w:ascii="Arial" w:eastAsia="Arial" w:hAnsi="Arial" w:cs="Arial"/>
                <w:sz w:val="20"/>
                <w:szCs w:val="20"/>
              </w:rPr>
              <w:t>DSWD-FO</w:t>
            </w:r>
            <w:r w:rsidR="009D5389" w:rsidRPr="00C32EE1">
              <w:rPr>
                <w:rFonts w:ascii="Arial" w:eastAsia="Arial" w:hAnsi="Arial" w:cs="Arial"/>
                <w:sz w:val="20"/>
                <w:szCs w:val="20"/>
              </w:rPr>
              <w:t xml:space="preserve"> </w:t>
            </w:r>
            <w:r w:rsidRPr="00C32EE1">
              <w:rPr>
                <w:rFonts w:ascii="Arial" w:eastAsia="Arial" w:hAnsi="Arial" w:cs="Arial"/>
                <w:sz w:val="20"/>
                <w:szCs w:val="20"/>
              </w:rPr>
              <w:t>NCR</w:t>
            </w:r>
            <w:r w:rsidR="009D5389" w:rsidRPr="00C32EE1">
              <w:rPr>
                <w:rFonts w:ascii="Arial" w:eastAsia="Arial" w:hAnsi="Arial" w:cs="Arial"/>
                <w:sz w:val="20"/>
                <w:szCs w:val="20"/>
              </w:rPr>
              <w:t xml:space="preserve"> </w:t>
            </w:r>
            <w:r w:rsidRPr="00C32EE1">
              <w:rPr>
                <w:rFonts w:ascii="Arial" w:eastAsia="Arial" w:hAnsi="Arial" w:cs="Arial"/>
                <w:sz w:val="20"/>
                <w:szCs w:val="20"/>
              </w:rPr>
              <w:t>has</w:t>
            </w:r>
            <w:r w:rsidR="009D5389" w:rsidRPr="00C32EE1">
              <w:rPr>
                <w:rFonts w:ascii="Arial" w:eastAsia="Arial" w:hAnsi="Arial" w:cs="Arial"/>
                <w:sz w:val="20"/>
                <w:szCs w:val="20"/>
              </w:rPr>
              <w:t xml:space="preserve"> </w:t>
            </w:r>
            <w:r w:rsidRPr="00C32EE1">
              <w:rPr>
                <w:rFonts w:ascii="Arial" w:eastAsia="Arial" w:hAnsi="Arial" w:cs="Arial"/>
                <w:sz w:val="20"/>
                <w:szCs w:val="20"/>
              </w:rPr>
              <w:t>delivered</w:t>
            </w:r>
            <w:r w:rsidR="009D5389" w:rsidRPr="00C32EE1">
              <w:rPr>
                <w:rFonts w:ascii="Arial" w:eastAsia="Arial" w:hAnsi="Arial" w:cs="Arial"/>
                <w:sz w:val="20"/>
                <w:szCs w:val="20"/>
              </w:rPr>
              <w:t xml:space="preserve"> </w:t>
            </w:r>
            <w:r w:rsidRPr="00C32EE1">
              <w:rPr>
                <w:rFonts w:ascii="Arial" w:eastAsia="Arial" w:hAnsi="Arial" w:cs="Arial"/>
                <w:sz w:val="20"/>
                <w:szCs w:val="20"/>
              </w:rPr>
              <w:t>a</w:t>
            </w:r>
            <w:r w:rsidR="009D5389" w:rsidRPr="00C32EE1">
              <w:rPr>
                <w:rFonts w:ascii="Arial" w:eastAsia="Arial" w:hAnsi="Arial" w:cs="Arial"/>
                <w:sz w:val="20"/>
                <w:szCs w:val="20"/>
              </w:rPr>
              <w:t xml:space="preserve"> </w:t>
            </w:r>
            <w:r w:rsidRPr="00C32EE1">
              <w:rPr>
                <w:rFonts w:ascii="Arial" w:eastAsia="Arial" w:hAnsi="Arial" w:cs="Arial"/>
                <w:sz w:val="20"/>
                <w:szCs w:val="20"/>
              </w:rPr>
              <w:t>total</w:t>
            </w:r>
            <w:r w:rsidR="009D5389" w:rsidRPr="00C32EE1">
              <w:rPr>
                <w:rFonts w:ascii="Arial" w:eastAsia="Arial" w:hAnsi="Arial" w:cs="Arial"/>
                <w:sz w:val="20"/>
                <w:szCs w:val="20"/>
              </w:rPr>
              <w:t xml:space="preserve"> </w:t>
            </w:r>
            <w:r w:rsidRPr="00C32EE1">
              <w:rPr>
                <w:rFonts w:ascii="Arial" w:eastAsia="Arial" w:hAnsi="Arial" w:cs="Arial"/>
                <w:sz w:val="20"/>
                <w:szCs w:val="20"/>
              </w:rPr>
              <w:t>of</w:t>
            </w:r>
            <w:r w:rsidR="009D5389" w:rsidRPr="00C32EE1">
              <w:rPr>
                <w:rFonts w:ascii="Arial" w:eastAsia="Arial" w:hAnsi="Arial" w:cs="Arial"/>
                <w:sz w:val="20"/>
                <w:szCs w:val="20"/>
              </w:rPr>
              <w:t xml:space="preserve"> </w:t>
            </w:r>
            <w:r w:rsidRPr="00C32EE1">
              <w:rPr>
                <w:rFonts w:ascii="Arial" w:eastAsia="Arial" w:hAnsi="Arial" w:cs="Arial"/>
                <w:sz w:val="20"/>
                <w:szCs w:val="20"/>
              </w:rPr>
              <w:t>138,800</w:t>
            </w:r>
            <w:r w:rsidR="009D5389" w:rsidRPr="00C32EE1">
              <w:rPr>
                <w:rFonts w:ascii="Arial" w:eastAsia="Arial" w:hAnsi="Arial" w:cs="Arial"/>
                <w:sz w:val="20"/>
                <w:szCs w:val="20"/>
              </w:rPr>
              <w:t xml:space="preserve"> </w:t>
            </w:r>
            <w:r w:rsidRPr="00C32EE1">
              <w:rPr>
                <w:rFonts w:ascii="Arial" w:eastAsia="Arial" w:hAnsi="Arial" w:cs="Arial"/>
                <w:sz w:val="20"/>
                <w:szCs w:val="20"/>
              </w:rPr>
              <w:t>FFPs</w:t>
            </w:r>
            <w:r w:rsidR="009D5389" w:rsidRPr="00C32EE1">
              <w:rPr>
                <w:rFonts w:ascii="Arial" w:eastAsia="Arial" w:hAnsi="Arial" w:cs="Arial"/>
                <w:sz w:val="20"/>
                <w:szCs w:val="20"/>
              </w:rPr>
              <w:t xml:space="preserve"> </w:t>
            </w:r>
            <w:r w:rsidRPr="00C32EE1">
              <w:rPr>
                <w:rFonts w:ascii="Arial" w:eastAsia="Arial" w:hAnsi="Arial" w:cs="Arial"/>
                <w:sz w:val="20"/>
                <w:szCs w:val="20"/>
              </w:rPr>
              <w:t>to</w:t>
            </w:r>
            <w:r w:rsidR="009D5389" w:rsidRPr="00C32EE1">
              <w:rPr>
                <w:rFonts w:ascii="Arial" w:eastAsia="Arial" w:hAnsi="Arial" w:cs="Arial"/>
                <w:sz w:val="20"/>
                <w:szCs w:val="20"/>
              </w:rPr>
              <w:t xml:space="preserve"> </w:t>
            </w:r>
            <w:r w:rsidRPr="00C32EE1">
              <w:rPr>
                <w:rFonts w:ascii="Arial" w:eastAsia="Arial" w:hAnsi="Arial" w:cs="Arial"/>
                <w:sz w:val="20"/>
                <w:szCs w:val="20"/>
              </w:rPr>
              <w:t>different</w:t>
            </w:r>
            <w:r w:rsidR="009D5389" w:rsidRPr="00C32EE1">
              <w:rPr>
                <w:rFonts w:ascii="Arial" w:eastAsia="Arial" w:hAnsi="Arial" w:cs="Arial"/>
                <w:sz w:val="20"/>
                <w:szCs w:val="20"/>
              </w:rPr>
              <w:t xml:space="preserve"> </w:t>
            </w:r>
            <w:r w:rsidRPr="00C32EE1">
              <w:rPr>
                <w:rFonts w:ascii="Arial" w:eastAsia="Arial" w:hAnsi="Arial" w:cs="Arial"/>
                <w:sz w:val="20"/>
                <w:szCs w:val="20"/>
              </w:rPr>
              <w:t>LGUs</w:t>
            </w:r>
            <w:r w:rsidR="009D5389" w:rsidRPr="00C32EE1">
              <w:rPr>
                <w:rFonts w:ascii="Arial" w:eastAsia="Arial" w:hAnsi="Arial" w:cs="Arial"/>
                <w:sz w:val="20"/>
                <w:szCs w:val="20"/>
              </w:rPr>
              <w:t xml:space="preserve"> </w:t>
            </w:r>
            <w:r w:rsidRPr="00C32EE1">
              <w:rPr>
                <w:rFonts w:ascii="Arial" w:eastAsia="Arial" w:hAnsi="Arial" w:cs="Arial"/>
                <w:sz w:val="20"/>
                <w:szCs w:val="20"/>
              </w:rPr>
              <w:t>in</w:t>
            </w:r>
            <w:r w:rsidR="009D5389" w:rsidRPr="00C32EE1">
              <w:rPr>
                <w:rFonts w:ascii="Arial" w:eastAsia="Arial" w:hAnsi="Arial" w:cs="Arial"/>
                <w:sz w:val="20"/>
                <w:szCs w:val="20"/>
              </w:rPr>
              <w:t xml:space="preserve"> </w:t>
            </w:r>
            <w:r w:rsidRPr="00C32EE1">
              <w:rPr>
                <w:rFonts w:ascii="Arial" w:eastAsia="Arial" w:hAnsi="Arial" w:cs="Arial"/>
                <w:sz w:val="20"/>
                <w:szCs w:val="20"/>
              </w:rPr>
              <w:t>Metro</w:t>
            </w:r>
            <w:r w:rsidR="009D5389" w:rsidRPr="00C32EE1">
              <w:rPr>
                <w:rFonts w:ascii="Arial" w:eastAsia="Arial" w:hAnsi="Arial" w:cs="Arial"/>
                <w:sz w:val="20"/>
                <w:szCs w:val="20"/>
              </w:rPr>
              <w:t xml:space="preserve"> </w:t>
            </w:r>
            <w:r w:rsidRPr="00C32EE1">
              <w:rPr>
                <w:rFonts w:ascii="Arial" w:eastAsia="Arial" w:hAnsi="Arial" w:cs="Arial"/>
                <w:sz w:val="20"/>
                <w:szCs w:val="20"/>
              </w:rPr>
              <w:t>Manila</w:t>
            </w:r>
            <w:r w:rsidR="009D5389" w:rsidRPr="00C32EE1">
              <w:rPr>
                <w:rFonts w:ascii="Arial" w:eastAsia="Arial" w:hAnsi="Arial" w:cs="Arial"/>
                <w:sz w:val="20"/>
                <w:szCs w:val="20"/>
              </w:rPr>
              <w:t xml:space="preserve"> </w:t>
            </w:r>
            <w:r w:rsidRPr="00C32EE1">
              <w:rPr>
                <w:rFonts w:ascii="Arial" w:eastAsia="Arial" w:hAnsi="Arial" w:cs="Arial"/>
                <w:sz w:val="20"/>
                <w:szCs w:val="20"/>
              </w:rPr>
              <w:t>with</w:t>
            </w:r>
            <w:r w:rsidR="009D5389" w:rsidRPr="00C32EE1">
              <w:rPr>
                <w:rFonts w:ascii="Arial" w:eastAsia="Arial" w:hAnsi="Arial" w:cs="Arial"/>
                <w:sz w:val="20"/>
                <w:szCs w:val="20"/>
              </w:rPr>
              <w:t xml:space="preserve"> </w:t>
            </w:r>
            <w:r w:rsidRPr="00C32EE1">
              <w:rPr>
                <w:rFonts w:ascii="Arial" w:eastAsia="Arial" w:hAnsi="Arial" w:cs="Arial"/>
                <w:sz w:val="20"/>
                <w:szCs w:val="20"/>
              </w:rPr>
              <w:t>breakdown</w:t>
            </w:r>
            <w:r w:rsidR="009D5389" w:rsidRPr="00C32EE1">
              <w:rPr>
                <w:rFonts w:ascii="Arial" w:eastAsia="Arial" w:hAnsi="Arial" w:cs="Arial"/>
                <w:sz w:val="20"/>
                <w:szCs w:val="20"/>
              </w:rPr>
              <w:t xml:space="preserve"> </w:t>
            </w:r>
            <w:r w:rsidRPr="00C32EE1">
              <w:rPr>
                <w:rFonts w:ascii="Arial" w:eastAsia="Arial" w:hAnsi="Arial" w:cs="Arial"/>
                <w:sz w:val="20"/>
                <w:szCs w:val="20"/>
              </w:rPr>
              <w:t>as</w:t>
            </w:r>
            <w:r w:rsidR="009D5389" w:rsidRPr="00C32EE1">
              <w:rPr>
                <w:rFonts w:ascii="Arial" w:eastAsia="Arial" w:hAnsi="Arial" w:cs="Arial"/>
                <w:sz w:val="20"/>
                <w:szCs w:val="20"/>
              </w:rPr>
              <w:t xml:space="preserve"> </w:t>
            </w:r>
            <w:r w:rsidRPr="00C32EE1">
              <w:rPr>
                <w:rFonts w:ascii="Arial" w:eastAsia="Arial" w:hAnsi="Arial" w:cs="Arial"/>
                <w:sz w:val="20"/>
                <w:szCs w:val="20"/>
              </w:rPr>
              <w:t>follows:</w:t>
            </w:r>
          </w:p>
          <w:tbl>
            <w:tblPr>
              <w:tblStyle w:val="TableGrid"/>
              <w:tblW w:w="3059" w:type="pct"/>
              <w:tblInd w:w="352" w:type="dxa"/>
              <w:tblLook w:val="04A0" w:firstRow="1" w:lastRow="0" w:firstColumn="1" w:lastColumn="0" w:noHBand="0" w:noVBand="1"/>
            </w:tblPr>
            <w:tblGrid>
              <w:gridCol w:w="1890"/>
              <w:gridCol w:w="3059"/>
            </w:tblGrid>
            <w:tr w:rsidR="00C32EE1" w:rsidRPr="00C32EE1" w:rsidTr="001803D7">
              <w:trPr>
                <w:trHeight w:val="20"/>
              </w:trPr>
              <w:tc>
                <w:tcPr>
                  <w:tcW w:w="1909" w:type="pct"/>
                  <w:shd w:val="clear" w:color="auto" w:fill="A6A6A6" w:themeFill="background1" w:themeFillShade="A6"/>
                  <w:vAlign w:val="center"/>
                </w:tcPr>
                <w:p w:rsidR="001803D7" w:rsidRPr="00C32EE1" w:rsidRDefault="001803D7" w:rsidP="007F3318">
                  <w:pPr>
                    <w:pStyle w:val="ListParagraph"/>
                    <w:ind w:left="0"/>
                    <w:jc w:val="center"/>
                    <w:rPr>
                      <w:rFonts w:ascii="Arial" w:hAnsi="Arial" w:cs="Arial"/>
                      <w:b/>
                      <w:sz w:val="20"/>
                      <w:szCs w:val="20"/>
                    </w:rPr>
                  </w:pPr>
                  <w:r w:rsidRPr="00C32EE1">
                    <w:rPr>
                      <w:rFonts w:ascii="Arial" w:hAnsi="Arial" w:cs="Arial"/>
                      <w:b/>
                      <w:sz w:val="20"/>
                      <w:szCs w:val="20"/>
                    </w:rPr>
                    <w:lastRenderedPageBreak/>
                    <w:t>LGU</w:t>
                  </w:r>
                </w:p>
              </w:tc>
              <w:tc>
                <w:tcPr>
                  <w:tcW w:w="3091" w:type="pct"/>
                  <w:shd w:val="clear" w:color="auto" w:fill="A6A6A6" w:themeFill="background1" w:themeFillShade="A6"/>
                  <w:vAlign w:val="center"/>
                </w:tcPr>
                <w:p w:rsidR="001803D7" w:rsidRPr="00C32EE1" w:rsidRDefault="001803D7" w:rsidP="007F3318">
                  <w:pPr>
                    <w:pStyle w:val="ListParagraph"/>
                    <w:ind w:left="0"/>
                    <w:jc w:val="center"/>
                    <w:rPr>
                      <w:rFonts w:ascii="Arial" w:hAnsi="Arial" w:cs="Arial"/>
                      <w:b/>
                      <w:sz w:val="20"/>
                      <w:szCs w:val="20"/>
                    </w:rPr>
                  </w:pPr>
                  <w:r w:rsidRPr="00C32EE1">
                    <w:rPr>
                      <w:rFonts w:ascii="Arial" w:hAnsi="Arial" w:cs="Arial"/>
                      <w:b/>
                      <w:sz w:val="20"/>
                      <w:szCs w:val="20"/>
                    </w:rPr>
                    <w:t>Number</w:t>
                  </w:r>
                  <w:r w:rsidR="009D5389" w:rsidRPr="00C32EE1">
                    <w:rPr>
                      <w:rFonts w:ascii="Arial" w:hAnsi="Arial" w:cs="Arial"/>
                      <w:b/>
                      <w:sz w:val="20"/>
                      <w:szCs w:val="20"/>
                    </w:rPr>
                    <w:t xml:space="preserve"> </w:t>
                  </w:r>
                  <w:r w:rsidRPr="00C32EE1">
                    <w:rPr>
                      <w:rFonts w:ascii="Arial" w:hAnsi="Arial" w:cs="Arial"/>
                      <w:b/>
                      <w:sz w:val="20"/>
                      <w:szCs w:val="20"/>
                    </w:rPr>
                    <w:t>of</w:t>
                  </w:r>
                  <w:r w:rsidR="009D5389" w:rsidRPr="00C32EE1">
                    <w:rPr>
                      <w:rFonts w:ascii="Arial" w:hAnsi="Arial" w:cs="Arial"/>
                      <w:b/>
                      <w:sz w:val="20"/>
                      <w:szCs w:val="20"/>
                    </w:rPr>
                    <w:t xml:space="preserve"> </w:t>
                  </w:r>
                  <w:r w:rsidRPr="00C32EE1">
                    <w:rPr>
                      <w:rFonts w:ascii="Arial" w:hAnsi="Arial" w:cs="Arial"/>
                      <w:b/>
                      <w:sz w:val="20"/>
                      <w:szCs w:val="20"/>
                    </w:rPr>
                    <w:t>FFPs</w:t>
                  </w:r>
                </w:p>
              </w:tc>
            </w:tr>
            <w:tr w:rsidR="00C32EE1" w:rsidRPr="00C32EE1" w:rsidTr="001803D7">
              <w:trPr>
                <w:trHeight w:val="20"/>
              </w:trPr>
              <w:tc>
                <w:tcPr>
                  <w:tcW w:w="1909" w:type="pct"/>
                </w:tcPr>
                <w:p w:rsidR="001803D7" w:rsidRPr="00C32EE1" w:rsidRDefault="001803D7" w:rsidP="007F3318">
                  <w:pPr>
                    <w:pStyle w:val="ListParagraph"/>
                    <w:ind w:left="0"/>
                    <w:rPr>
                      <w:rFonts w:ascii="Arial" w:hAnsi="Arial" w:cs="Arial"/>
                      <w:sz w:val="20"/>
                      <w:szCs w:val="20"/>
                    </w:rPr>
                  </w:pPr>
                  <w:r w:rsidRPr="00C32EE1">
                    <w:rPr>
                      <w:rFonts w:ascii="Arial" w:hAnsi="Arial" w:cs="Arial"/>
                      <w:sz w:val="20"/>
                      <w:szCs w:val="20"/>
                    </w:rPr>
                    <w:t>Caloocan</w:t>
                  </w:r>
                </w:p>
              </w:tc>
              <w:tc>
                <w:tcPr>
                  <w:tcW w:w="3091" w:type="pct"/>
                </w:tcPr>
                <w:p w:rsidR="001803D7" w:rsidRPr="00C32EE1" w:rsidRDefault="001803D7" w:rsidP="007F3318">
                  <w:pPr>
                    <w:pStyle w:val="ListParagraph"/>
                    <w:ind w:left="0"/>
                    <w:jc w:val="center"/>
                    <w:rPr>
                      <w:rFonts w:ascii="Arial" w:hAnsi="Arial" w:cs="Arial"/>
                      <w:sz w:val="20"/>
                      <w:szCs w:val="20"/>
                    </w:rPr>
                  </w:pPr>
                  <w:r w:rsidRPr="00C32EE1">
                    <w:rPr>
                      <w:rFonts w:ascii="Arial" w:hAnsi="Arial" w:cs="Arial"/>
                      <w:sz w:val="20"/>
                      <w:szCs w:val="20"/>
                    </w:rPr>
                    <w:t>9,500</w:t>
                  </w:r>
                </w:p>
              </w:tc>
            </w:tr>
            <w:tr w:rsidR="00C32EE1" w:rsidRPr="00C32EE1" w:rsidTr="001803D7">
              <w:trPr>
                <w:trHeight w:val="20"/>
              </w:trPr>
              <w:tc>
                <w:tcPr>
                  <w:tcW w:w="1909" w:type="pct"/>
                </w:tcPr>
                <w:p w:rsidR="001803D7" w:rsidRPr="00C32EE1" w:rsidRDefault="001803D7" w:rsidP="007F3318">
                  <w:pPr>
                    <w:pStyle w:val="ListParagraph"/>
                    <w:ind w:left="0"/>
                    <w:rPr>
                      <w:rFonts w:ascii="Arial" w:hAnsi="Arial" w:cs="Arial"/>
                      <w:sz w:val="20"/>
                      <w:szCs w:val="20"/>
                    </w:rPr>
                  </w:pPr>
                  <w:r w:rsidRPr="00C32EE1">
                    <w:rPr>
                      <w:rFonts w:ascii="Arial" w:hAnsi="Arial" w:cs="Arial"/>
                      <w:sz w:val="20"/>
                      <w:szCs w:val="20"/>
                    </w:rPr>
                    <w:t>Las</w:t>
                  </w:r>
                  <w:r w:rsidR="009D5389" w:rsidRPr="00C32EE1">
                    <w:rPr>
                      <w:rFonts w:ascii="Arial" w:hAnsi="Arial" w:cs="Arial"/>
                      <w:sz w:val="20"/>
                      <w:szCs w:val="20"/>
                    </w:rPr>
                    <w:t xml:space="preserve"> </w:t>
                  </w:r>
                  <w:r w:rsidRPr="00C32EE1">
                    <w:rPr>
                      <w:rFonts w:ascii="Arial" w:hAnsi="Arial" w:cs="Arial"/>
                      <w:sz w:val="20"/>
                      <w:szCs w:val="20"/>
                    </w:rPr>
                    <w:t>Piñas</w:t>
                  </w:r>
                </w:p>
              </w:tc>
              <w:tc>
                <w:tcPr>
                  <w:tcW w:w="3091" w:type="pct"/>
                </w:tcPr>
                <w:p w:rsidR="001803D7" w:rsidRPr="00C32EE1" w:rsidRDefault="001803D7" w:rsidP="007F3318">
                  <w:pPr>
                    <w:pStyle w:val="ListParagraph"/>
                    <w:ind w:left="0"/>
                    <w:jc w:val="center"/>
                    <w:rPr>
                      <w:rFonts w:ascii="Arial" w:hAnsi="Arial" w:cs="Arial"/>
                      <w:sz w:val="20"/>
                      <w:szCs w:val="20"/>
                    </w:rPr>
                  </w:pPr>
                  <w:r w:rsidRPr="00C32EE1">
                    <w:rPr>
                      <w:rFonts w:ascii="Arial" w:hAnsi="Arial" w:cs="Arial"/>
                      <w:sz w:val="20"/>
                      <w:szCs w:val="20"/>
                    </w:rPr>
                    <w:t>5,000</w:t>
                  </w:r>
                </w:p>
              </w:tc>
            </w:tr>
            <w:tr w:rsidR="00C32EE1" w:rsidRPr="00C32EE1" w:rsidTr="001803D7">
              <w:trPr>
                <w:trHeight w:val="20"/>
              </w:trPr>
              <w:tc>
                <w:tcPr>
                  <w:tcW w:w="1909" w:type="pct"/>
                </w:tcPr>
                <w:p w:rsidR="001803D7" w:rsidRPr="00C32EE1" w:rsidRDefault="001803D7" w:rsidP="007F3318">
                  <w:pPr>
                    <w:pStyle w:val="ListParagraph"/>
                    <w:ind w:left="0"/>
                    <w:rPr>
                      <w:rFonts w:ascii="Arial" w:hAnsi="Arial" w:cs="Arial"/>
                      <w:sz w:val="20"/>
                      <w:szCs w:val="20"/>
                    </w:rPr>
                  </w:pPr>
                  <w:r w:rsidRPr="00C32EE1">
                    <w:rPr>
                      <w:rFonts w:ascii="Arial" w:hAnsi="Arial" w:cs="Arial"/>
                      <w:sz w:val="20"/>
                      <w:szCs w:val="20"/>
                    </w:rPr>
                    <w:t>Malabon</w:t>
                  </w:r>
                </w:p>
              </w:tc>
              <w:tc>
                <w:tcPr>
                  <w:tcW w:w="3091" w:type="pct"/>
                </w:tcPr>
                <w:p w:rsidR="001803D7" w:rsidRPr="00C32EE1" w:rsidRDefault="001803D7" w:rsidP="007F3318">
                  <w:pPr>
                    <w:contextualSpacing/>
                    <w:jc w:val="center"/>
                    <w:rPr>
                      <w:rFonts w:ascii="Arial" w:hAnsi="Arial" w:cs="Arial"/>
                      <w:sz w:val="20"/>
                      <w:szCs w:val="20"/>
                    </w:rPr>
                  </w:pPr>
                  <w:r w:rsidRPr="00C32EE1">
                    <w:rPr>
                      <w:rFonts w:ascii="Arial" w:hAnsi="Arial" w:cs="Arial"/>
                      <w:sz w:val="20"/>
                      <w:szCs w:val="20"/>
                    </w:rPr>
                    <w:t>8,500</w:t>
                  </w:r>
                </w:p>
              </w:tc>
            </w:tr>
            <w:tr w:rsidR="00C32EE1" w:rsidRPr="00C32EE1" w:rsidTr="001803D7">
              <w:trPr>
                <w:trHeight w:val="20"/>
              </w:trPr>
              <w:tc>
                <w:tcPr>
                  <w:tcW w:w="1909" w:type="pct"/>
                </w:tcPr>
                <w:p w:rsidR="001803D7" w:rsidRPr="00C32EE1" w:rsidRDefault="001803D7" w:rsidP="007F3318">
                  <w:pPr>
                    <w:pStyle w:val="ListParagraph"/>
                    <w:ind w:left="0"/>
                    <w:rPr>
                      <w:rFonts w:ascii="Arial" w:hAnsi="Arial" w:cs="Arial"/>
                      <w:sz w:val="20"/>
                      <w:szCs w:val="20"/>
                    </w:rPr>
                  </w:pPr>
                  <w:r w:rsidRPr="00C32EE1">
                    <w:rPr>
                      <w:rFonts w:ascii="Arial" w:hAnsi="Arial" w:cs="Arial"/>
                      <w:sz w:val="20"/>
                      <w:szCs w:val="20"/>
                    </w:rPr>
                    <w:t>Makati</w:t>
                  </w:r>
                </w:p>
              </w:tc>
              <w:tc>
                <w:tcPr>
                  <w:tcW w:w="3091" w:type="pct"/>
                </w:tcPr>
                <w:p w:rsidR="001803D7" w:rsidRPr="00C32EE1" w:rsidRDefault="001803D7" w:rsidP="007F3318">
                  <w:pPr>
                    <w:pStyle w:val="ListParagraph"/>
                    <w:ind w:left="0"/>
                    <w:jc w:val="center"/>
                    <w:rPr>
                      <w:rFonts w:ascii="Arial" w:hAnsi="Arial" w:cs="Arial"/>
                      <w:sz w:val="20"/>
                      <w:szCs w:val="20"/>
                    </w:rPr>
                  </w:pPr>
                  <w:r w:rsidRPr="00C32EE1">
                    <w:rPr>
                      <w:rFonts w:ascii="Arial" w:hAnsi="Arial" w:cs="Arial"/>
                      <w:sz w:val="20"/>
                      <w:szCs w:val="20"/>
                    </w:rPr>
                    <w:t>4,000</w:t>
                  </w:r>
                </w:p>
              </w:tc>
            </w:tr>
            <w:tr w:rsidR="00C32EE1" w:rsidRPr="00C32EE1" w:rsidTr="001803D7">
              <w:trPr>
                <w:trHeight w:val="20"/>
              </w:trPr>
              <w:tc>
                <w:tcPr>
                  <w:tcW w:w="1909" w:type="pct"/>
                </w:tcPr>
                <w:p w:rsidR="001803D7" w:rsidRPr="00C32EE1" w:rsidRDefault="001803D7" w:rsidP="007F3318">
                  <w:pPr>
                    <w:pStyle w:val="ListParagraph"/>
                    <w:ind w:left="0"/>
                    <w:rPr>
                      <w:rFonts w:ascii="Arial" w:hAnsi="Arial" w:cs="Arial"/>
                      <w:sz w:val="20"/>
                      <w:szCs w:val="20"/>
                    </w:rPr>
                  </w:pPr>
                  <w:r w:rsidRPr="00C32EE1">
                    <w:rPr>
                      <w:rFonts w:ascii="Arial" w:hAnsi="Arial" w:cs="Arial"/>
                      <w:sz w:val="20"/>
                      <w:szCs w:val="20"/>
                    </w:rPr>
                    <w:t>Mandaluyong</w:t>
                  </w:r>
                </w:p>
              </w:tc>
              <w:tc>
                <w:tcPr>
                  <w:tcW w:w="3091" w:type="pct"/>
                </w:tcPr>
                <w:p w:rsidR="001803D7" w:rsidRPr="00C32EE1" w:rsidRDefault="001803D7" w:rsidP="007F3318">
                  <w:pPr>
                    <w:pStyle w:val="ListParagraph"/>
                    <w:ind w:left="0"/>
                    <w:jc w:val="center"/>
                    <w:rPr>
                      <w:rFonts w:ascii="Arial" w:hAnsi="Arial" w:cs="Arial"/>
                      <w:sz w:val="20"/>
                      <w:szCs w:val="20"/>
                    </w:rPr>
                  </w:pPr>
                  <w:r w:rsidRPr="00C32EE1">
                    <w:rPr>
                      <w:rFonts w:ascii="Arial" w:hAnsi="Arial" w:cs="Arial"/>
                      <w:sz w:val="20"/>
                      <w:szCs w:val="20"/>
                    </w:rPr>
                    <w:t>8,000</w:t>
                  </w:r>
                </w:p>
              </w:tc>
            </w:tr>
            <w:tr w:rsidR="00C32EE1" w:rsidRPr="00C32EE1" w:rsidTr="001803D7">
              <w:trPr>
                <w:trHeight w:val="20"/>
              </w:trPr>
              <w:tc>
                <w:tcPr>
                  <w:tcW w:w="1909" w:type="pct"/>
                </w:tcPr>
                <w:p w:rsidR="001803D7" w:rsidRPr="00C32EE1" w:rsidRDefault="001803D7" w:rsidP="007F3318">
                  <w:pPr>
                    <w:pStyle w:val="ListParagraph"/>
                    <w:ind w:left="0"/>
                    <w:rPr>
                      <w:rFonts w:ascii="Arial" w:hAnsi="Arial" w:cs="Arial"/>
                      <w:sz w:val="20"/>
                      <w:szCs w:val="20"/>
                    </w:rPr>
                  </w:pPr>
                  <w:r w:rsidRPr="00C32EE1">
                    <w:rPr>
                      <w:rFonts w:ascii="Arial" w:hAnsi="Arial" w:cs="Arial"/>
                      <w:sz w:val="20"/>
                      <w:szCs w:val="20"/>
                    </w:rPr>
                    <w:t>Manila</w:t>
                  </w:r>
                </w:p>
              </w:tc>
              <w:tc>
                <w:tcPr>
                  <w:tcW w:w="3091" w:type="pct"/>
                </w:tcPr>
                <w:p w:rsidR="001803D7" w:rsidRPr="00C32EE1" w:rsidRDefault="001803D7" w:rsidP="007F3318">
                  <w:pPr>
                    <w:contextualSpacing/>
                    <w:jc w:val="center"/>
                    <w:rPr>
                      <w:rFonts w:ascii="Arial" w:hAnsi="Arial" w:cs="Arial"/>
                      <w:sz w:val="20"/>
                      <w:szCs w:val="20"/>
                    </w:rPr>
                  </w:pPr>
                  <w:r w:rsidRPr="00C32EE1">
                    <w:rPr>
                      <w:rFonts w:ascii="Arial" w:hAnsi="Arial" w:cs="Arial"/>
                      <w:sz w:val="20"/>
                      <w:szCs w:val="20"/>
                    </w:rPr>
                    <w:t>15,000</w:t>
                  </w:r>
                </w:p>
              </w:tc>
            </w:tr>
            <w:tr w:rsidR="00C32EE1" w:rsidRPr="00C32EE1" w:rsidTr="001803D7">
              <w:trPr>
                <w:trHeight w:val="20"/>
              </w:trPr>
              <w:tc>
                <w:tcPr>
                  <w:tcW w:w="1909" w:type="pct"/>
                </w:tcPr>
                <w:p w:rsidR="001803D7" w:rsidRPr="00C32EE1" w:rsidRDefault="001803D7" w:rsidP="007F3318">
                  <w:pPr>
                    <w:pStyle w:val="ListParagraph"/>
                    <w:ind w:left="0"/>
                    <w:rPr>
                      <w:rFonts w:ascii="Arial" w:hAnsi="Arial" w:cs="Arial"/>
                      <w:sz w:val="20"/>
                      <w:szCs w:val="20"/>
                    </w:rPr>
                  </w:pPr>
                  <w:r w:rsidRPr="00C32EE1">
                    <w:rPr>
                      <w:rFonts w:ascii="Arial" w:hAnsi="Arial" w:cs="Arial"/>
                      <w:sz w:val="20"/>
                      <w:szCs w:val="20"/>
                    </w:rPr>
                    <w:t>Marikina</w:t>
                  </w:r>
                </w:p>
              </w:tc>
              <w:tc>
                <w:tcPr>
                  <w:tcW w:w="3091" w:type="pct"/>
                </w:tcPr>
                <w:p w:rsidR="001803D7" w:rsidRPr="00C32EE1" w:rsidRDefault="001803D7" w:rsidP="007F3318">
                  <w:pPr>
                    <w:contextualSpacing/>
                    <w:jc w:val="center"/>
                    <w:rPr>
                      <w:rFonts w:ascii="Arial" w:hAnsi="Arial" w:cs="Arial"/>
                      <w:sz w:val="20"/>
                      <w:szCs w:val="20"/>
                    </w:rPr>
                  </w:pPr>
                  <w:r w:rsidRPr="00C32EE1">
                    <w:rPr>
                      <w:rFonts w:ascii="Arial" w:hAnsi="Arial" w:cs="Arial"/>
                      <w:sz w:val="20"/>
                      <w:szCs w:val="20"/>
                    </w:rPr>
                    <w:t>8,500</w:t>
                  </w:r>
                </w:p>
              </w:tc>
            </w:tr>
            <w:tr w:rsidR="00C32EE1" w:rsidRPr="00C32EE1" w:rsidTr="001803D7">
              <w:trPr>
                <w:trHeight w:val="20"/>
              </w:trPr>
              <w:tc>
                <w:tcPr>
                  <w:tcW w:w="1909" w:type="pct"/>
                </w:tcPr>
                <w:p w:rsidR="001803D7" w:rsidRPr="00C32EE1" w:rsidRDefault="001803D7" w:rsidP="007F3318">
                  <w:pPr>
                    <w:pStyle w:val="ListParagraph"/>
                    <w:ind w:left="0"/>
                    <w:rPr>
                      <w:rFonts w:ascii="Arial" w:hAnsi="Arial" w:cs="Arial"/>
                      <w:sz w:val="20"/>
                      <w:szCs w:val="20"/>
                    </w:rPr>
                  </w:pPr>
                  <w:r w:rsidRPr="00C32EE1">
                    <w:rPr>
                      <w:rFonts w:ascii="Arial" w:hAnsi="Arial" w:cs="Arial"/>
                      <w:sz w:val="20"/>
                      <w:szCs w:val="20"/>
                    </w:rPr>
                    <w:t>Muntinlupa</w:t>
                  </w:r>
                </w:p>
              </w:tc>
              <w:tc>
                <w:tcPr>
                  <w:tcW w:w="3091" w:type="pct"/>
                </w:tcPr>
                <w:p w:rsidR="001803D7" w:rsidRPr="00C32EE1" w:rsidRDefault="001803D7" w:rsidP="007F3318">
                  <w:pPr>
                    <w:pStyle w:val="ListParagraph"/>
                    <w:ind w:left="0"/>
                    <w:jc w:val="center"/>
                    <w:rPr>
                      <w:rFonts w:ascii="Arial" w:hAnsi="Arial" w:cs="Arial"/>
                      <w:sz w:val="20"/>
                      <w:szCs w:val="20"/>
                    </w:rPr>
                  </w:pPr>
                  <w:r w:rsidRPr="00C32EE1">
                    <w:rPr>
                      <w:rFonts w:ascii="Arial" w:hAnsi="Arial" w:cs="Arial"/>
                      <w:sz w:val="20"/>
                      <w:szCs w:val="20"/>
                    </w:rPr>
                    <w:t>8,000</w:t>
                  </w:r>
                </w:p>
              </w:tc>
            </w:tr>
            <w:tr w:rsidR="00C32EE1" w:rsidRPr="00C32EE1" w:rsidTr="001803D7">
              <w:trPr>
                <w:trHeight w:val="20"/>
              </w:trPr>
              <w:tc>
                <w:tcPr>
                  <w:tcW w:w="1909" w:type="pct"/>
                </w:tcPr>
                <w:p w:rsidR="001803D7" w:rsidRPr="00C32EE1" w:rsidRDefault="001803D7" w:rsidP="007F3318">
                  <w:pPr>
                    <w:pStyle w:val="ListParagraph"/>
                    <w:ind w:left="0"/>
                    <w:rPr>
                      <w:rFonts w:ascii="Arial" w:hAnsi="Arial" w:cs="Arial"/>
                      <w:sz w:val="20"/>
                      <w:szCs w:val="20"/>
                    </w:rPr>
                  </w:pPr>
                  <w:r w:rsidRPr="00C32EE1">
                    <w:rPr>
                      <w:rFonts w:ascii="Arial" w:hAnsi="Arial" w:cs="Arial"/>
                      <w:sz w:val="20"/>
                      <w:szCs w:val="20"/>
                    </w:rPr>
                    <w:t>Navotas</w:t>
                  </w:r>
                </w:p>
              </w:tc>
              <w:tc>
                <w:tcPr>
                  <w:tcW w:w="3091" w:type="pct"/>
                </w:tcPr>
                <w:p w:rsidR="001803D7" w:rsidRPr="00C32EE1" w:rsidRDefault="001803D7" w:rsidP="007F3318">
                  <w:pPr>
                    <w:contextualSpacing/>
                    <w:jc w:val="center"/>
                    <w:rPr>
                      <w:rFonts w:ascii="Arial" w:hAnsi="Arial" w:cs="Arial"/>
                      <w:sz w:val="20"/>
                      <w:szCs w:val="20"/>
                    </w:rPr>
                  </w:pPr>
                  <w:r w:rsidRPr="00C32EE1">
                    <w:rPr>
                      <w:rFonts w:ascii="Arial" w:hAnsi="Arial" w:cs="Arial"/>
                      <w:sz w:val="20"/>
                      <w:szCs w:val="20"/>
                    </w:rPr>
                    <w:t>5,500</w:t>
                  </w:r>
                </w:p>
              </w:tc>
            </w:tr>
            <w:tr w:rsidR="00C32EE1" w:rsidRPr="00C32EE1" w:rsidTr="001803D7">
              <w:trPr>
                <w:trHeight w:val="20"/>
              </w:trPr>
              <w:tc>
                <w:tcPr>
                  <w:tcW w:w="1909" w:type="pct"/>
                </w:tcPr>
                <w:p w:rsidR="001803D7" w:rsidRPr="00C32EE1" w:rsidRDefault="001803D7" w:rsidP="007F3318">
                  <w:pPr>
                    <w:pStyle w:val="ListParagraph"/>
                    <w:ind w:left="0"/>
                    <w:rPr>
                      <w:rFonts w:ascii="Arial" w:hAnsi="Arial" w:cs="Arial"/>
                      <w:sz w:val="20"/>
                      <w:szCs w:val="20"/>
                    </w:rPr>
                  </w:pPr>
                  <w:r w:rsidRPr="00C32EE1">
                    <w:rPr>
                      <w:rFonts w:ascii="Arial" w:hAnsi="Arial" w:cs="Arial"/>
                      <w:sz w:val="20"/>
                      <w:szCs w:val="20"/>
                    </w:rPr>
                    <w:t>Parañaque</w:t>
                  </w:r>
                </w:p>
              </w:tc>
              <w:tc>
                <w:tcPr>
                  <w:tcW w:w="3091" w:type="pct"/>
                </w:tcPr>
                <w:p w:rsidR="001803D7" w:rsidRPr="00C32EE1" w:rsidRDefault="001803D7" w:rsidP="007F3318">
                  <w:pPr>
                    <w:pStyle w:val="ListParagraph"/>
                    <w:ind w:left="0"/>
                    <w:jc w:val="center"/>
                    <w:rPr>
                      <w:rFonts w:ascii="Arial" w:hAnsi="Arial" w:cs="Arial"/>
                      <w:sz w:val="20"/>
                      <w:szCs w:val="20"/>
                    </w:rPr>
                  </w:pPr>
                  <w:r w:rsidRPr="00C32EE1">
                    <w:rPr>
                      <w:rFonts w:ascii="Arial" w:hAnsi="Arial" w:cs="Arial"/>
                      <w:sz w:val="20"/>
                      <w:szCs w:val="20"/>
                    </w:rPr>
                    <w:t>9,000</w:t>
                  </w:r>
                </w:p>
              </w:tc>
            </w:tr>
            <w:tr w:rsidR="00C32EE1" w:rsidRPr="00C32EE1" w:rsidTr="001803D7">
              <w:trPr>
                <w:trHeight w:val="20"/>
              </w:trPr>
              <w:tc>
                <w:tcPr>
                  <w:tcW w:w="1909" w:type="pct"/>
                </w:tcPr>
                <w:p w:rsidR="001803D7" w:rsidRPr="00C32EE1" w:rsidRDefault="001803D7" w:rsidP="007F3318">
                  <w:pPr>
                    <w:pStyle w:val="ListParagraph"/>
                    <w:ind w:left="0"/>
                    <w:rPr>
                      <w:rFonts w:ascii="Arial" w:hAnsi="Arial" w:cs="Arial"/>
                      <w:sz w:val="20"/>
                      <w:szCs w:val="20"/>
                    </w:rPr>
                  </w:pPr>
                  <w:r w:rsidRPr="00C32EE1">
                    <w:rPr>
                      <w:rFonts w:ascii="Arial" w:hAnsi="Arial" w:cs="Arial"/>
                      <w:sz w:val="20"/>
                      <w:szCs w:val="20"/>
                    </w:rPr>
                    <w:t>Pasay</w:t>
                  </w:r>
                </w:p>
              </w:tc>
              <w:tc>
                <w:tcPr>
                  <w:tcW w:w="3091" w:type="pct"/>
                </w:tcPr>
                <w:p w:rsidR="001803D7" w:rsidRPr="00C32EE1" w:rsidRDefault="001803D7" w:rsidP="007F3318">
                  <w:pPr>
                    <w:pStyle w:val="ListParagraph"/>
                    <w:ind w:left="0"/>
                    <w:jc w:val="center"/>
                    <w:rPr>
                      <w:rFonts w:ascii="Arial" w:hAnsi="Arial" w:cs="Arial"/>
                      <w:sz w:val="20"/>
                      <w:szCs w:val="20"/>
                    </w:rPr>
                  </w:pPr>
                  <w:r w:rsidRPr="00C32EE1">
                    <w:rPr>
                      <w:rFonts w:ascii="Arial" w:hAnsi="Arial" w:cs="Arial"/>
                      <w:sz w:val="20"/>
                      <w:szCs w:val="20"/>
                    </w:rPr>
                    <w:t>8,000</w:t>
                  </w:r>
                </w:p>
              </w:tc>
            </w:tr>
            <w:tr w:rsidR="00C32EE1" w:rsidRPr="00C32EE1" w:rsidTr="001803D7">
              <w:trPr>
                <w:trHeight w:val="20"/>
              </w:trPr>
              <w:tc>
                <w:tcPr>
                  <w:tcW w:w="1909" w:type="pct"/>
                </w:tcPr>
                <w:p w:rsidR="001803D7" w:rsidRPr="00C32EE1" w:rsidRDefault="001803D7" w:rsidP="007F3318">
                  <w:pPr>
                    <w:pStyle w:val="ListParagraph"/>
                    <w:ind w:left="0"/>
                    <w:rPr>
                      <w:rFonts w:ascii="Arial" w:hAnsi="Arial" w:cs="Arial"/>
                      <w:sz w:val="20"/>
                      <w:szCs w:val="20"/>
                    </w:rPr>
                  </w:pPr>
                  <w:r w:rsidRPr="00C32EE1">
                    <w:rPr>
                      <w:rFonts w:ascii="Arial" w:hAnsi="Arial" w:cs="Arial"/>
                      <w:sz w:val="20"/>
                      <w:szCs w:val="20"/>
                    </w:rPr>
                    <w:t>Pasig</w:t>
                  </w:r>
                </w:p>
              </w:tc>
              <w:tc>
                <w:tcPr>
                  <w:tcW w:w="3091" w:type="pct"/>
                </w:tcPr>
                <w:p w:rsidR="001803D7" w:rsidRPr="00C32EE1" w:rsidRDefault="001803D7" w:rsidP="007F3318">
                  <w:pPr>
                    <w:pStyle w:val="ListParagraph"/>
                    <w:ind w:left="0"/>
                    <w:jc w:val="center"/>
                    <w:rPr>
                      <w:rFonts w:ascii="Arial" w:hAnsi="Arial" w:cs="Arial"/>
                      <w:sz w:val="20"/>
                      <w:szCs w:val="20"/>
                    </w:rPr>
                  </w:pPr>
                  <w:r w:rsidRPr="00C32EE1">
                    <w:rPr>
                      <w:rFonts w:ascii="Arial" w:hAnsi="Arial" w:cs="Arial"/>
                      <w:sz w:val="20"/>
                      <w:szCs w:val="20"/>
                    </w:rPr>
                    <w:t>6,000</w:t>
                  </w:r>
                </w:p>
              </w:tc>
            </w:tr>
            <w:tr w:rsidR="00C32EE1" w:rsidRPr="00C32EE1" w:rsidTr="001803D7">
              <w:trPr>
                <w:trHeight w:val="20"/>
              </w:trPr>
              <w:tc>
                <w:tcPr>
                  <w:tcW w:w="1909" w:type="pct"/>
                </w:tcPr>
                <w:p w:rsidR="001803D7" w:rsidRPr="00C32EE1" w:rsidRDefault="001803D7" w:rsidP="007F3318">
                  <w:pPr>
                    <w:pStyle w:val="ListParagraph"/>
                    <w:ind w:left="0"/>
                    <w:rPr>
                      <w:rFonts w:ascii="Arial" w:hAnsi="Arial" w:cs="Arial"/>
                      <w:sz w:val="20"/>
                      <w:szCs w:val="20"/>
                    </w:rPr>
                  </w:pPr>
                  <w:r w:rsidRPr="00C32EE1">
                    <w:rPr>
                      <w:rFonts w:ascii="Arial" w:hAnsi="Arial" w:cs="Arial"/>
                      <w:sz w:val="20"/>
                      <w:szCs w:val="20"/>
                    </w:rPr>
                    <w:t>Pateros</w:t>
                  </w:r>
                </w:p>
              </w:tc>
              <w:tc>
                <w:tcPr>
                  <w:tcW w:w="3091" w:type="pct"/>
                </w:tcPr>
                <w:p w:rsidR="001803D7" w:rsidRPr="00C32EE1" w:rsidRDefault="001803D7" w:rsidP="007F3318">
                  <w:pPr>
                    <w:contextualSpacing/>
                    <w:jc w:val="center"/>
                    <w:rPr>
                      <w:rFonts w:ascii="Arial" w:hAnsi="Arial" w:cs="Arial"/>
                      <w:sz w:val="20"/>
                      <w:szCs w:val="20"/>
                    </w:rPr>
                  </w:pPr>
                  <w:r w:rsidRPr="00C32EE1">
                    <w:rPr>
                      <w:rFonts w:ascii="Arial" w:hAnsi="Arial" w:cs="Arial"/>
                      <w:sz w:val="20"/>
                      <w:szCs w:val="20"/>
                    </w:rPr>
                    <w:t>4,000</w:t>
                  </w:r>
                </w:p>
              </w:tc>
            </w:tr>
            <w:tr w:rsidR="00C32EE1" w:rsidRPr="00C32EE1" w:rsidTr="001803D7">
              <w:trPr>
                <w:trHeight w:val="20"/>
              </w:trPr>
              <w:tc>
                <w:tcPr>
                  <w:tcW w:w="1909" w:type="pct"/>
                </w:tcPr>
                <w:p w:rsidR="001803D7" w:rsidRPr="00C32EE1" w:rsidRDefault="001803D7" w:rsidP="007F3318">
                  <w:pPr>
                    <w:pStyle w:val="ListParagraph"/>
                    <w:ind w:left="0"/>
                    <w:rPr>
                      <w:rFonts w:ascii="Arial" w:hAnsi="Arial" w:cs="Arial"/>
                      <w:sz w:val="20"/>
                      <w:szCs w:val="20"/>
                    </w:rPr>
                  </w:pPr>
                  <w:r w:rsidRPr="00C32EE1">
                    <w:rPr>
                      <w:rFonts w:ascii="Arial" w:hAnsi="Arial" w:cs="Arial"/>
                      <w:sz w:val="20"/>
                      <w:szCs w:val="20"/>
                    </w:rPr>
                    <w:t>Quezon</w:t>
                  </w:r>
                </w:p>
              </w:tc>
              <w:tc>
                <w:tcPr>
                  <w:tcW w:w="3091" w:type="pct"/>
                </w:tcPr>
                <w:p w:rsidR="001803D7" w:rsidRPr="00C32EE1" w:rsidRDefault="001803D7" w:rsidP="007F3318">
                  <w:pPr>
                    <w:contextualSpacing/>
                    <w:jc w:val="center"/>
                    <w:rPr>
                      <w:rFonts w:ascii="Arial" w:hAnsi="Arial" w:cs="Arial"/>
                      <w:sz w:val="20"/>
                      <w:szCs w:val="20"/>
                    </w:rPr>
                  </w:pPr>
                  <w:r w:rsidRPr="00C32EE1">
                    <w:rPr>
                      <w:rFonts w:ascii="Arial" w:hAnsi="Arial" w:cs="Arial"/>
                      <w:sz w:val="20"/>
                      <w:szCs w:val="20"/>
                    </w:rPr>
                    <w:t>14,300</w:t>
                  </w:r>
                </w:p>
              </w:tc>
            </w:tr>
            <w:tr w:rsidR="00C32EE1" w:rsidRPr="00C32EE1" w:rsidTr="001803D7">
              <w:trPr>
                <w:trHeight w:val="20"/>
              </w:trPr>
              <w:tc>
                <w:tcPr>
                  <w:tcW w:w="1909" w:type="pct"/>
                </w:tcPr>
                <w:p w:rsidR="001803D7" w:rsidRPr="00C32EE1" w:rsidRDefault="001803D7" w:rsidP="007F3318">
                  <w:pPr>
                    <w:pStyle w:val="ListParagraph"/>
                    <w:ind w:left="0"/>
                    <w:rPr>
                      <w:rFonts w:ascii="Arial" w:hAnsi="Arial" w:cs="Arial"/>
                      <w:sz w:val="20"/>
                      <w:szCs w:val="20"/>
                    </w:rPr>
                  </w:pPr>
                  <w:r w:rsidRPr="00C32EE1">
                    <w:rPr>
                      <w:rFonts w:ascii="Arial" w:hAnsi="Arial" w:cs="Arial"/>
                      <w:sz w:val="20"/>
                      <w:szCs w:val="20"/>
                    </w:rPr>
                    <w:t>San</w:t>
                  </w:r>
                  <w:r w:rsidR="009D5389" w:rsidRPr="00C32EE1">
                    <w:rPr>
                      <w:rFonts w:ascii="Arial" w:hAnsi="Arial" w:cs="Arial"/>
                      <w:sz w:val="20"/>
                      <w:szCs w:val="20"/>
                    </w:rPr>
                    <w:t xml:space="preserve"> </w:t>
                  </w:r>
                  <w:r w:rsidRPr="00C32EE1">
                    <w:rPr>
                      <w:rFonts w:ascii="Arial" w:hAnsi="Arial" w:cs="Arial"/>
                      <w:sz w:val="20"/>
                      <w:szCs w:val="20"/>
                    </w:rPr>
                    <w:t>Juan</w:t>
                  </w:r>
                </w:p>
              </w:tc>
              <w:tc>
                <w:tcPr>
                  <w:tcW w:w="3091" w:type="pct"/>
                </w:tcPr>
                <w:p w:rsidR="001803D7" w:rsidRPr="00C32EE1" w:rsidRDefault="001803D7" w:rsidP="007F3318">
                  <w:pPr>
                    <w:contextualSpacing/>
                    <w:jc w:val="center"/>
                    <w:rPr>
                      <w:rFonts w:ascii="Arial" w:hAnsi="Arial" w:cs="Arial"/>
                      <w:sz w:val="20"/>
                      <w:szCs w:val="20"/>
                    </w:rPr>
                  </w:pPr>
                  <w:r w:rsidRPr="00C32EE1">
                    <w:rPr>
                      <w:rFonts w:ascii="Arial" w:hAnsi="Arial" w:cs="Arial"/>
                      <w:sz w:val="20"/>
                      <w:szCs w:val="20"/>
                    </w:rPr>
                    <w:t>4,000</w:t>
                  </w:r>
                </w:p>
              </w:tc>
            </w:tr>
            <w:tr w:rsidR="00C32EE1" w:rsidRPr="00C32EE1" w:rsidTr="001803D7">
              <w:trPr>
                <w:trHeight w:val="20"/>
              </w:trPr>
              <w:tc>
                <w:tcPr>
                  <w:tcW w:w="1909" w:type="pct"/>
                </w:tcPr>
                <w:p w:rsidR="001803D7" w:rsidRPr="00C32EE1" w:rsidRDefault="001803D7" w:rsidP="007F3318">
                  <w:pPr>
                    <w:pStyle w:val="ListParagraph"/>
                    <w:ind w:left="0"/>
                    <w:rPr>
                      <w:rFonts w:ascii="Arial" w:hAnsi="Arial" w:cs="Arial"/>
                      <w:sz w:val="20"/>
                      <w:szCs w:val="20"/>
                    </w:rPr>
                  </w:pPr>
                  <w:r w:rsidRPr="00C32EE1">
                    <w:rPr>
                      <w:rFonts w:ascii="Arial" w:hAnsi="Arial" w:cs="Arial"/>
                      <w:sz w:val="20"/>
                      <w:szCs w:val="20"/>
                    </w:rPr>
                    <w:t>Taguig</w:t>
                  </w:r>
                </w:p>
              </w:tc>
              <w:tc>
                <w:tcPr>
                  <w:tcW w:w="3091" w:type="pct"/>
                </w:tcPr>
                <w:p w:rsidR="001803D7" w:rsidRPr="00C32EE1" w:rsidRDefault="001803D7" w:rsidP="007F3318">
                  <w:pPr>
                    <w:contextualSpacing/>
                    <w:jc w:val="center"/>
                    <w:rPr>
                      <w:rFonts w:ascii="Arial" w:hAnsi="Arial" w:cs="Arial"/>
                      <w:sz w:val="20"/>
                      <w:szCs w:val="20"/>
                    </w:rPr>
                  </w:pPr>
                  <w:r w:rsidRPr="00C32EE1">
                    <w:rPr>
                      <w:rFonts w:ascii="Arial" w:hAnsi="Arial" w:cs="Arial"/>
                      <w:sz w:val="20"/>
                      <w:szCs w:val="20"/>
                    </w:rPr>
                    <w:t>12,000</w:t>
                  </w:r>
                </w:p>
              </w:tc>
            </w:tr>
            <w:tr w:rsidR="00C32EE1" w:rsidRPr="00C32EE1" w:rsidTr="001803D7">
              <w:trPr>
                <w:trHeight w:val="20"/>
              </w:trPr>
              <w:tc>
                <w:tcPr>
                  <w:tcW w:w="1909" w:type="pct"/>
                </w:tcPr>
                <w:p w:rsidR="001803D7" w:rsidRPr="00C32EE1" w:rsidRDefault="001803D7" w:rsidP="007F3318">
                  <w:pPr>
                    <w:pStyle w:val="ListParagraph"/>
                    <w:ind w:left="0"/>
                    <w:rPr>
                      <w:rFonts w:ascii="Arial" w:hAnsi="Arial" w:cs="Arial"/>
                      <w:sz w:val="20"/>
                      <w:szCs w:val="20"/>
                    </w:rPr>
                  </w:pPr>
                  <w:r w:rsidRPr="00C32EE1">
                    <w:rPr>
                      <w:rFonts w:ascii="Arial" w:hAnsi="Arial" w:cs="Arial"/>
                      <w:sz w:val="20"/>
                      <w:szCs w:val="20"/>
                    </w:rPr>
                    <w:t>Valenzuela</w:t>
                  </w:r>
                </w:p>
              </w:tc>
              <w:tc>
                <w:tcPr>
                  <w:tcW w:w="3091" w:type="pct"/>
                </w:tcPr>
                <w:p w:rsidR="001803D7" w:rsidRPr="00C32EE1" w:rsidRDefault="001803D7" w:rsidP="007F3318">
                  <w:pPr>
                    <w:contextualSpacing/>
                    <w:jc w:val="center"/>
                    <w:rPr>
                      <w:rFonts w:ascii="Arial" w:hAnsi="Arial" w:cs="Arial"/>
                      <w:sz w:val="20"/>
                      <w:szCs w:val="20"/>
                    </w:rPr>
                  </w:pPr>
                  <w:r w:rsidRPr="00C32EE1">
                    <w:rPr>
                      <w:rFonts w:ascii="Arial" w:hAnsi="Arial" w:cs="Arial"/>
                      <w:sz w:val="20"/>
                      <w:szCs w:val="20"/>
                    </w:rPr>
                    <w:t>9,500</w:t>
                  </w:r>
                </w:p>
              </w:tc>
            </w:tr>
            <w:tr w:rsidR="00C32EE1" w:rsidRPr="00C32EE1" w:rsidTr="001803D7">
              <w:trPr>
                <w:trHeight w:val="20"/>
              </w:trPr>
              <w:tc>
                <w:tcPr>
                  <w:tcW w:w="1909" w:type="pct"/>
                  <w:shd w:val="clear" w:color="auto" w:fill="EAF1DD" w:themeFill="accent3" w:themeFillTint="33"/>
                </w:tcPr>
                <w:p w:rsidR="001803D7" w:rsidRPr="00C32EE1" w:rsidRDefault="001803D7" w:rsidP="007F3318">
                  <w:pPr>
                    <w:pStyle w:val="ListParagraph"/>
                    <w:ind w:left="0"/>
                    <w:jc w:val="center"/>
                    <w:rPr>
                      <w:rFonts w:ascii="Arial" w:hAnsi="Arial" w:cs="Arial"/>
                      <w:b/>
                      <w:sz w:val="20"/>
                      <w:szCs w:val="20"/>
                    </w:rPr>
                  </w:pPr>
                  <w:r w:rsidRPr="00C32EE1">
                    <w:rPr>
                      <w:rFonts w:ascii="Arial" w:hAnsi="Arial" w:cs="Arial"/>
                      <w:b/>
                      <w:sz w:val="20"/>
                      <w:szCs w:val="20"/>
                    </w:rPr>
                    <w:t>TOTAL</w:t>
                  </w:r>
                </w:p>
              </w:tc>
              <w:tc>
                <w:tcPr>
                  <w:tcW w:w="3091" w:type="pct"/>
                  <w:shd w:val="clear" w:color="auto" w:fill="EAF1DD" w:themeFill="accent3" w:themeFillTint="33"/>
                </w:tcPr>
                <w:p w:rsidR="001803D7" w:rsidRPr="00C32EE1" w:rsidRDefault="001803D7" w:rsidP="007F3318">
                  <w:pPr>
                    <w:pStyle w:val="ListParagraph"/>
                    <w:ind w:left="0"/>
                    <w:jc w:val="center"/>
                    <w:rPr>
                      <w:rFonts w:ascii="Arial" w:hAnsi="Arial" w:cs="Arial"/>
                      <w:b/>
                      <w:sz w:val="20"/>
                      <w:szCs w:val="20"/>
                    </w:rPr>
                  </w:pPr>
                  <w:r w:rsidRPr="00C32EE1">
                    <w:rPr>
                      <w:rFonts w:ascii="Arial" w:hAnsi="Arial" w:cs="Arial"/>
                      <w:b/>
                      <w:sz w:val="20"/>
                      <w:szCs w:val="20"/>
                    </w:rPr>
                    <w:t>138,800</w:t>
                  </w:r>
                </w:p>
              </w:tc>
            </w:tr>
          </w:tbl>
          <w:p w:rsidR="001803D7" w:rsidRPr="00C32EE1" w:rsidRDefault="001803D7"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20"/>
              </w:rPr>
            </w:pPr>
          </w:p>
          <w:p w:rsidR="00E10718" w:rsidRPr="00C32EE1" w:rsidRDefault="00E10718" w:rsidP="00263BF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sz w:val="20"/>
                <w:szCs w:val="20"/>
              </w:rPr>
            </w:pPr>
            <w:r w:rsidRPr="00C32EE1">
              <w:rPr>
                <w:rFonts w:ascii="Arial" w:eastAsia="Arial" w:hAnsi="Arial" w:cs="Arial"/>
                <w:sz w:val="20"/>
                <w:szCs w:val="20"/>
              </w:rPr>
              <w:t>DSWD-FO</w:t>
            </w:r>
            <w:r w:rsidR="009D5389" w:rsidRPr="00C32EE1">
              <w:rPr>
                <w:rFonts w:ascii="Arial" w:eastAsia="Arial" w:hAnsi="Arial" w:cs="Arial"/>
                <w:sz w:val="20"/>
                <w:szCs w:val="20"/>
              </w:rPr>
              <w:t xml:space="preserve"> </w:t>
            </w:r>
            <w:r w:rsidRPr="00C32EE1">
              <w:rPr>
                <w:rFonts w:ascii="Arial" w:eastAsia="Arial" w:hAnsi="Arial" w:cs="Arial"/>
                <w:sz w:val="20"/>
                <w:szCs w:val="20"/>
              </w:rPr>
              <w:t>NCR</w:t>
            </w:r>
            <w:r w:rsidR="009D5389" w:rsidRPr="00C32EE1">
              <w:rPr>
                <w:rFonts w:ascii="Arial" w:eastAsia="Arial" w:hAnsi="Arial" w:cs="Arial"/>
                <w:sz w:val="20"/>
                <w:szCs w:val="20"/>
              </w:rPr>
              <w:t xml:space="preserve"> </w:t>
            </w:r>
            <w:r w:rsidRPr="00C32EE1">
              <w:rPr>
                <w:rFonts w:ascii="Arial" w:eastAsia="Arial" w:hAnsi="Arial" w:cs="Arial"/>
                <w:sz w:val="20"/>
                <w:szCs w:val="20"/>
              </w:rPr>
              <w:t>provided</w:t>
            </w:r>
            <w:r w:rsidR="009D5389" w:rsidRPr="00C32EE1">
              <w:rPr>
                <w:rFonts w:ascii="Arial" w:eastAsia="Arial" w:hAnsi="Arial" w:cs="Arial"/>
                <w:sz w:val="20"/>
                <w:szCs w:val="20"/>
              </w:rPr>
              <w:t xml:space="preserve"> </w:t>
            </w:r>
            <w:r w:rsidRPr="00C32EE1">
              <w:rPr>
                <w:rFonts w:ascii="Arial" w:eastAsia="Arial" w:hAnsi="Arial" w:cs="Arial"/>
                <w:sz w:val="20"/>
                <w:szCs w:val="20"/>
              </w:rPr>
              <w:t>relief</w:t>
            </w:r>
            <w:r w:rsidR="009D5389" w:rsidRPr="00C32EE1">
              <w:rPr>
                <w:rFonts w:ascii="Arial" w:eastAsia="Arial" w:hAnsi="Arial" w:cs="Arial"/>
                <w:sz w:val="20"/>
                <w:szCs w:val="20"/>
              </w:rPr>
              <w:t xml:space="preserve"> </w:t>
            </w:r>
            <w:r w:rsidRPr="00C32EE1">
              <w:rPr>
                <w:rFonts w:ascii="Arial" w:eastAsia="Arial" w:hAnsi="Arial" w:cs="Arial"/>
                <w:sz w:val="20"/>
                <w:szCs w:val="20"/>
              </w:rPr>
              <w:t>assistance</w:t>
            </w:r>
            <w:r w:rsidR="009D5389" w:rsidRPr="00C32EE1">
              <w:rPr>
                <w:rFonts w:ascii="Arial" w:eastAsia="Arial" w:hAnsi="Arial" w:cs="Arial"/>
                <w:sz w:val="20"/>
                <w:szCs w:val="20"/>
              </w:rPr>
              <w:t xml:space="preserve"> </w:t>
            </w:r>
            <w:r w:rsidRPr="00C32EE1">
              <w:rPr>
                <w:rFonts w:ascii="Arial" w:eastAsia="Arial" w:hAnsi="Arial" w:cs="Arial"/>
                <w:sz w:val="20"/>
                <w:szCs w:val="20"/>
              </w:rPr>
              <w:t>amounting</w:t>
            </w:r>
            <w:r w:rsidR="009D5389" w:rsidRPr="00C32EE1">
              <w:rPr>
                <w:rFonts w:ascii="Arial" w:eastAsia="Arial" w:hAnsi="Arial" w:cs="Arial"/>
                <w:sz w:val="20"/>
                <w:szCs w:val="20"/>
              </w:rPr>
              <w:t xml:space="preserve"> </w:t>
            </w:r>
            <w:r w:rsidRPr="00C32EE1">
              <w:rPr>
                <w:rFonts w:ascii="Arial" w:eastAsia="Arial" w:hAnsi="Arial" w:cs="Arial"/>
                <w:sz w:val="20"/>
                <w:szCs w:val="20"/>
              </w:rPr>
              <w:t>to</w:t>
            </w:r>
            <w:r w:rsidR="009D5389" w:rsidRPr="00C32EE1">
              <w:rPr>
                <w:rFonts w:ascii="Arial" w:eastAsia="Arial" w:hAnsi="Arial" w:cs="Arial"/>
                <w:sz w:val="20"/>
                <w:szCs w:val="20"/>
              </w:rPr>
              <w:t xml:space="preserve"> </w:t>
            </w:r>
            <w:r w:rsidRPr="00C32EE1">
              <w:rPr>
                <w:rFonts w:ascii="Arial" w:eastAsia="Arial" w:hAnsi="Arial" w:cs="Arial"/>
                <w:b/>
                <w:sz w:val="20"/>
                <w:szCs w:val="20"/>
              </w:rPr>
              <w:t>₱</w:t>
            </w:r>
            <w:r w:rsidR="00263BF1" w:rsidRPr="00C32EE1">
              <w:rPr>
                <w:rFonts w:ascii="Arial" w:eastAsia="Arial" w:hAnsi="Arial" w:cs="Arial"/>
                <w:b/>
                <w:sz w:val="20"/>
                <w:szCs w:val="20"/>
              </w:rPr>
              <w:t>1,092,063.81</w:t>
            </w:r>
            <w:r w:rsidR="00263BF1" w:rsidRPr="00C32EE1">
              <w:rPr>
                <w:rFonts w:ascii="Arial" w:eastAsia="Arial" w:hAnsi="Arial" w:cs="Arial"/>
                <w:sz w:val="20"/>
                <w:szCs w:val="20"/>
              </w:rPr>
              <w:t xml:space="preserve"> </w:t>
            </w:r>
            <w:r w:rsidRPr="00C32EE1">
              <w:rPr>
                <w:rFonts w:ascii="Arial" w:eastAsia="Arial" w:hAnsi="Arial" w:cs="Arial"/>
                <w:sz w:val="20"/>
                <w:szCs w:val="20"/>
              </w:rPr>
              <w:t>to</w:t>
            </w:r>
            <w:r w:rsidR="009D5389" w:rsidRPr="00C32EE1">
              <w:rPr>
                <w:rFonts w:ascii="Arial" w:eastAsia="Arial" w:hAnsi="Arial" w:cs="Arial"/>
                <w:sz w:val="20"/>
                <w:szCs w:val="20"/>
              </w:rPr>
              <w:t xml:space="preserve"> </w:t>
            </w:r>
            <w:r w:rsidRPr="00C32EE1">
              <w:rPr>
                <w:rFonts w:ascii="Arial" w:eastAsia="Arial" w:hAnsi="Arial" w:cs="Arial"/>
                <w:b/>
                <w:sz w:val="20"/>
                <w:szCs w:val="20"/>
              </w:rPr>
              <w:t>1,</w:t>
            </w:r>
            <w:r w:rsidR="00AA2EC5" w:rsidRPr="00C32EE1">
              <w:rPr>
                <w:rFonts w:ascii="Arial" w:eastAsia="Arial" w:hAnsi="Arial" w:cs="Arial"/>
                <w:b/>
                <w:sz w:val="20"/>
                <w:szCs w:val="20"/>
              </w:rPr>
              <w:t>868</w:t>
            </w:r>
            <w:r w:rsidR="009D5389" w:rsidRPr="00C32EE1">
              <w:rPr>
                <w:rFonts w:ascii="Arial" w:eastAsia="Arial" w:hAnsi="Arial" w:cs="Arial"/>
                <w:sz w:val="20"/>
                <w:szCs w:val="20"/>
              </w:rPr>
              <w:t xml:space="preserve"> </w:t>
            </w:r>
            <w:r w:rsidRPr="00C32EE1">
              <w:rPr>
                <w:rFonts w:ascii="Arial" w:eastAsia="Arial" w:hAnsi="Arial" w:cs="Arial"/>
                <w:sz w:val="20"/>
                <w:szCs w:val="20"/>
              </w:rPr>
              <w:t>individuals</w:t>
            </w:r>
            <w:r w:rsidR="009D5389" w:rsidRPr="00C32EE1">
              <w:rPr>
                <w:rFonts w:ascii="Arial" w:eastAsia="Arial" w:hAnsi="Arial" w:cs="Arial"/>
                <w:sz w:val="20"/>
                <w:szCs w:val="20"/>
              </w:rPr>
              <w:t xml:space="preserve"> </w:t>
            </w:r>
            <w:r w:rsidRPr="00C32EE1">
              <w:rPr>
                <w:rFonts w:ascii="Arial" w:eastAsia="Arial" w:hAnsi="Arial" w:cs="Arial"/>
                <w:sz w:val="20"/>
                <w:szCs w:val="20"/>
              </w:rPr>
              <w:t>(i.e.,</w:t>
            </w:r>
            <w:r w:rsidR="009D5389" w:rsidRPr="00C32EE1">
              <w:rPr>
                <w:rFonts w:ascii="Arial" w:eastAsia="Arial" w:hAnsi="Arial" w:cs="Arial"/>
                <w:sz w:val="20"/>
                <w:szCs w:val="20"/>
              </w:rPr>
              <w:t xml:space="preserve"> </w:t>
            </w:r>
            <w:r w:rsidRPr="00C32EE1">
              <w:rPr>
                <w:rFonts w:ascii="Arial" w:eastAsia="Arial" w:hAnsi="Arial" w:cs="Arial"/>
                <w:sz w:val="20"/>
                <w:szCs w:val="20"/>
              </w:rPr>
              <w:t>stranded</w:t>
            </w:r>
            <w:r w:rsidR="009D5389" w:rsidRPr="00C32EE1">
              <w:rPr>
                <w:rFonts w:ascii="Arial" w:eastAsia="Arial" w:hAnsi="Arial" w:cs="Arial"/>
                <w:sz w:val="20"/>
                <w:szCs w:val="20"/>
              </w:rPr>
              <w:t xml:space="preserve"> </w:t>
            </w:r>
            <w:r w:rsidRPr="00C32EE1">
              <w:rPr>
                <w:rFonts w:ascii="Arial" w:eastAsia="Arial" w:hAnsi="Arial" w:cs="Arial"/>
                <w:sz w:val="20"/>
                <w:szCs w:val="20"/>
              </w:rPr>
              <w:t>workers</w:t>
            </w:r>
            <w:r w:rsidR="009D5389" w:rsidRPr="00C32EE1">
              <w:rPr>
                <w:rFonts w:ascii="Arial" w:eastAsia="Arial" w:hAnsi="Arial" w:cs="Arial"/>
                <w:sz w:val="20"/>
                <w:szCs w:val="20"/>
              </w:rPr>
              <w:t xml:space="preserve"> </w:t>
            </w:r>
            <w:r w:rsidRPr="00C32EE1">
              <w:rPr>
                <w:rFonts w:ascii="Arial" w:eastAsia="Arial" w:hAnsi="Arial" w:cs="Arial"/>
                <w:sz w:val="20"/>
                <w:szCs w:val="20"/>
              </w:rPr>
              <w:t>and</w:t>
            </w:r>
            <w:r w:rsidR="009D5389" w:rsidRPr="00C32EE1">
              <w:rPr>
                <w:rFonts w:ascii="Arial" w:eastAsia="Arial" w:hAnsi="Arial" w:cs="Arial"/>
                <w:sz w:val="20"/>
                <w:szCs w:val="20"/>
              </w:rPr>
              <w:t xml:space="preserve"> </w:t>
            </w:r>
            <w:r w:rsidRPr="00C32EE1">
              <w:rPr>
                <w:rFonts w:ascii="Arial" w:eastAsia="Arial" w:hAnsi="Arial" w:cs="Arial"/>
                <w:sz w:val="20"/>
                <w:szCs w:val="20"/>
              </w:rPr>
              <w:t>students,</w:t>
            </w:r>
            <w:r w:rsidR="009D5389" w:rsidRPr="00C32EE1">
              <w:rPr>
                <w:rFonts w:ascii="Arial" w:eastAsia="Arial" w:hAnsi="Arial" w:cs="Arial"/>
                <w:sz w:val="20"/>
                <w:szCs w:val="20"/>
              </w:rPr>
              <w:t xml:space="preserve"> </w:t>
            </w:r>
            <w:r w:rsidRPr="00C32EE1">
              <w:rPr>
                <w:rFonts w:ascii="Arial" w:eastAsia="Arial" w:hAnsi="Arial" w:cs="Arial"/>
                <w:sz w:val="20"/>
                <w:szCs w:val="20"/>
              </w:rPr>
              <w:t>frontliners,</w:t>
            </w:r>
            <w:r w:rsidR="009D5389" w:rsidRPr="00C32EE1">
              <w:rPr>
                <w:rFonts w:ascii="Arial" w:eastAsia="Arial" w:hAnsi="Arial" w:cs="Arial"/>
                <w:sz w:val="20"/>
                <w:szCs w:val="20"/>
              </w:rPr>
              <w:t xml:space="preserve"> </w:t>
            </w:r>
            <w:r w:rsidRPr="00C32EE1">
              <w:rPr>
                <w:rFonts w:ascii="Arial" w:eastAsia="Arial" w:hAnsi="Arial" w:cs="Arial"/>
                <w:sz w:val="20"/>
                <w:szCs w:val="20"/>
              </w:rPr>
              <w:t>walk-in</w:t>
            </w:r>
            <w:r w:rsidR="009D5389" w:rsidRPr="00C32EE1">
              <w:rPr>
                <w:rFonts w:ascii="Arial" w:eastAsia="Arial" w:hAnsi="Arial" w:cs="Arial"/>
                <w:sz w:val="20"/>
                <w:szCs w:val="20"/>
              </w:rPr>
              <w:t xml:space="preserve"> </w:t>
            </w:r>
            <w:r w:rsidRPr="00C32EE1">
              <w:rPr>
                <w:rFonts w:ascii="Arial" w:eastAsia="Arial" w:hAnsi="Arial" w:cs="Arial"/>
                <w:sz w:val="20"/>
                <w:szCs w:val="20"/>
              </w:rPr>
              <w:t>clients,</w:t>
            </w:r>
            <w:r w:rsidR="009D5389" w:rsidRPr="00C32EE1">
              <w:rPr>
                <w:rFonts w:ascii="Arial" w:eastAsia="Arial" w:hAnsi="Arial" w:cs="Arial"/>
                <w:sz w:val="20"/>
                <w:szCs w:val="20"/>
              </w:rPr>
              <w:t xml:space="preserve"> </w:t>
            </w:r>
            <w:r w:rsidR="00670F92" w:rsidRPr="00C32EE1">
              <w:rPr>
                <w:rFonts w:ascii="Arial" w:eastAsia="Arial" w:hAnsi="Arial" w:cs="Arial"/>
                <w:sz w:val="20"/>
                <w:szCs w:val="20"/>
              </w:rPr>
              <w:t>residential</w:t>
            </w:r>
            <w:r w:rsidR="009D5389" w:rsidRPr="00C32EE1">
              <w:rPr>
                <w:rFonts w:ascii="Arial" w:eastAsia="Arial" w:hAnsi="Arial" w:cs="Arial"/>
                <w:sz w:val="20"/>
                <w:szCs w:val="20"/>
              </w:rPr>
              <w:t xml:space="preserve"> </w:t>
            </w:r>
            <w:r w:rsidR="00670F92" w:rsidRPr="00C32EE1">
              <w:rPr>
                <w:rFonts w:ascii="Arial" w:eastAsia="Arial" w:hAnsi="Arial" w:cs="Arial"/>
                <w:sz w:val="20"/>
                <w:szCs w:val="20"/>
              </w:rPr>
              <w:t>care</w:t>
            </w:r>
            <w:r w:rsidR="009D5389" w:rsidRPr="00C32EE1">
              <w:rPr>
                <w:rFonts w:ascii="Arial" w:eastAsia="Arial" w:hAnsi="Arial" w:cs="Arial"/>
                <w:sz w:val="20"/>
                <w:szCs w:val="20"/>
              </w:rPr>
              <w:t xml:space="preserve"> </w:t>
            </w:r>
            <w:r w:rsidR="00670F92" w:rsidRPr="00C32EE1">
              <w:rPr>
                <w:rFonts w:ascii="Arial" w:eastAsia="Arial" w:hAnsi="Arial" w:cs="Arial"/>
                <w:sz w:val="20"/>
                <w:szCs w:val="20"/>
              </w:rPr>
              <w:t>facilities,</w:t>
            </w:r>
            <w:r w:rsidR="009D5389" w:rsidRPr="00C32EE1">
              <w:rPr>
                <w:rFonts w:ascii="Arial" w:eastAsia="Arial" w:hAnsi="Arial" w:cs="Arial"/>
                <w:sz w:val="20"/>
                <w:szCs w:val="20"/>
              </w:rPr>
              <w:t xml:space="preserve"> </w:t>
            </w:r>
            <w:r w:rsidRPr="00C32EE1">
              <w:rPr>
                <w:rFonts w:ascii="Arial" w:eastAsia="Arial" w:hAnsi="Arial" w:cs="Arial"/>
                <w:sz w:val="20"/>
                <w:szCs w:val="20"/>
              </w:rPr>
              <w:t>etc.)</w:t>
            </w:r>
            <w:r w:rsidR="009D5389" w:rsidRPr="00C32EE1">
              <w:rPr>
                <w:rFonts w:ascii="Arial" w:eastAsia="Arial" w:hAnsi="Arial" w:cs="Arial"/>
                <w:sz w:val="20"/>
                <w:szCs w:val="20"/>
              </w:rPr>
              <w:t xml:space="preserve"> </w:t>
            </w:r>
            <w:r w:rsidRPr="00C32EE1">
              <w:rPr>
                <w:rFonts w:ascii="Arial" w:eastAsia="Arial" w:hAnsi="Arial" w:cs="Arial"/>
                <w:sz w:val="20"/>
                <w:szCs w:val="20"/>
              </w:rPr>
              <w:t>affected</w:t>
            </w:r>
            <w:r w:rsidR="009D5389" w:rsidRPr="00C32EE1">
              <w:rPr>
                <w:rFonts w:ascii="Arial" w:eastAsia="Arial" w:hAnsi="Arial" w:cs="Arial"/>
                <w:sz w:val="20"/>
                <w:szCs w:val="20"/>
              </w:rPr>
              <w:t xml:space="preserve"> </w:t>
            </w:r>
            <w:r w:rsidRPr="00C32EE1">
              <w:rPr>
                <w:rFonts w:ascii="Arial" w:eastAsia="Arial" w:hAnsi="Arial" w:cs="Arial"/>
                <w:sz w:val="20"/>
                <w:szCs w:val="20"/>
              </w:rPr>
              <w:t>by</w:t>
            </w:r>
            <w:r w:rsidR="009D5389" w:rsidRPr="00C32EE1">
              <w:rPr>
                <w:rFonts w:ascii="Arial" w:eastAsia="Arial" w:hAnsi="Arial" w:cs="Arial"/>
                <w:sz w:val="20"/>
                <w:szCs w:val="20"/>
              </w:rPr>
              <w:t xml:space="preserve"> </w:t>
            </w:r>
            <w:r w:rsidRPr="00C32EE1">
              <w:rPr>
                <w:rFonts w:ascii="Arial" w:eastAsia="Arial" w:hAnsi="Arial" w:cs="Arial"/>
                <w:sz w:val="20"/>
                <w:szCs w:val="20"/>
              </w:rPr>
              <w:t>the</w:t>
            </w:r>
            <w:r w:rsidR="009D5389" w:rsidRPr="00C32EE1">
              <w:rPr>
                <w:rFonts w:ascii="Arial" w:eastAsia="Arial" w:hAnsi="Arial" w:cs="Arial"/>
                <w:sz w:val="20"/>
                <w:szCs w:val="20"/>
              </w:rPr>
              <w:t xml:space="preserve"> </w:t>
            </w:r>
            <w:r w:rsidRPr="00C32EE1">
              <w:rPr>
                <w:rFonts w:ascii="Arial" w:eastAsia="Arial" w:hAnsi="Arial" w:cs="Arial"/>
                <w:sz w:val="20"/>
                <w:szCs w:val="20"/>
              </w:rPr>
              <w:t>Enhanced</w:t>
            </w:r>
            <w:r w:rsidR="009D5389" w:rsidRPr="00C32EE1">
              <w:rPr>
                <w:rFonts w:ascii="Arial" w:eastAsia="Arial" w:hAnsi="Arial" w:cs="Arial"/>
                <w:sz w:val="20"/>
                <w:szCs w:val="20"/>
              </w:rPr>
              <w:t xml:space="preserve"> </w:t>
            </w:r>
            <w:r w:rsidRPr="00C32EE1">
              <w:rPr>
                <w:rFonts w:ascii="Arial" w:eastAsia="Arial" w:hAnsi="Arial" w:cs="Arial"/>
                <w:sz w:val="20"/>
                <w:szCs w:val="20"/>
              </w:rPr>
              <w:t>Community</w:t>
            </w:r>
            <w:r w:rsidR="009D5389" w:rsidRPr="00C32EE1">
              <w:rPr>
                <w:rFonts w:ascii="Arial" w:eastAsia="Arial" w:hAnsi="Arial" w:cs="Arial"/>
                <w:sz w:val="20"/>
                <w:szCs w:val="20"/>
              </w:rPr>
              <w:t xml:space="preserve"> </w:t>
            </w:r>
            <w:r w:rsidRPr="00C32EE1">
              <w:rPr>
                <w:rFonts w:ascii="Arial" w:eastAsia="Arial" w:hAnsi="Arial" w:cs="Arial"/>
                <w:sz w:val="20"/>
                <w:szCs w:val="20"/>
              </w:rPr>
              <w:t>Quarantine</w:t>
            </w:r>
            <w:r w:rsidR="009D5389" w:rsidRPr="00C32EE1">
              <w:rPr>
                <w:rFonts w:ascii="Arial" w:eastAsia="Arial" w:hAnsi="Arial" w:cs="Arial"/>
                <w:sz w:val="20"/>
                <w:szCs w:val="20"/>
              </w:rPr>
              <w:t xml:space="preserve"> </w:t>
            </w:r>
            <w:r w:rsidRPr="00C32EE1">
              <w:rPr>
                <w:rFonts w:ascii="Arial" w:eastAsia="Arial" w:hAnsi="Arial" w:cs="Arial"/>
                <w:sz w:val="20"/>
                <w:szCs w:val="20"/>
              </w:rPr>
              <w:t>due</w:t>
            </w:r>
            <w:r w:rsidR="009D5389" w:rsidRPr="00C32EE1">
              <w:rPr>
                <w:rFonts w:ascii="Arial" w:eastAsia="Arial" w:hAnsi="Arial" w:cs="Arial"/>
                <w:sz w:val="20"/>
                <w:szCs w:val="20"/>
              </w:rPr>
              <w:t xml:space="preserve"> </w:t>
            </w:r>
            <w:r w:rsidRPr="00C32EE1">
              <w:rPr>
                <w:rFonts w:ascii="Arial" w:eastAsia="Arial" w:hAnsi="Arial" w:cs="Arial"/>
                <w:sz w:val="20"/>
                <w:szCs w:val="20"/>
              </w:rPr>
              <w:t>to</w:t>
            </w:r>
            <w:r w:rsidR="009D5389" w:rsidRPr="00C32EE1">
              <w:rPr>
                <w:rFonts w:ascii="Arial" w:eastAsia="Arial" w:hAnsi="Arial" w:cs="Arial"/>
                <w:sz w:val="20"/>
                <w:szCs w:val="20"/>
              </w:rPr>
              <w:t xml:space="preserve"> </w:t>
            </w:r>
            <w:r w:rsidRPr="00C32EE1">
              <w:rPr>
                <w:rFonts w:ascii="Arial" w:eastAsia="Arial" w:hAnsi="Arial" w:cs="Arial"/>
                <w:sz w:val="20"/>
                <w:szCs w:val="20"/>
              </w:rPr>
              <w:t>COVID-19</w:t>
            </w:r>
            <w:r w:rsidR="009D5389" w:rsidRPr="00C32EE1">
              <w:rPr>
                <w:rFonts w:ascii="Arial" w:eastAsia="Arial" w:hAnsi="Arial" w:cs="Arial"/>
                <w:sz w:val="20"/>
                <w:szCs w:val="20"/>
              </w:rPr>
              <w:t xml:space="preserve"> </w:t>
            </w:r>
            <w:r w:rsidRPr="00C32EE1">
              <w:rPr>
                <w:rFonts w:ascii="Arial" w:eastAsia="Arial" w:hAnsi="Arial" w:cs="Arial"/>
                <w:sz w:val="20"/>
                <w:szCs w:val="20"/>
              </w:rPr>
              <w:t>pandemic.</w:t>
            </w:r>
          </w:p>
          <w:p w:rsidR="00263BF1" w:rsidRPr="00C32EE1" w:rsidRDefault="00263BF1" w:rsidP="00263BF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57"/>
              <w:contextualSpacing/>
              <w:jc w:val="both"/>
              <w:rPr>
                <w:rFonts w:ascii="Arial" w:eastAsia="Arial" w:hAnsi="Arial" w:cs="Arial"/>
                <w:sz w:val="20"/>
                <w:szCs w:val="20"/>
              </w:rPr>
            </w:pPr>
            <w:r w:rsidRPr="00C32EE1">
              <w:rPr>
                <w:rFonts w:ascii="Arial" w:eastAsia="Arial" w:hAnsi="Arial" w:cs="Arial"/>
                <w:sz w:val="20"/>
                <w:szCs w:val="20"/>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782" w:type="pct"/>
              <w:tblInd w:w="352" w:type="dxa"/>
              <w:tblLook w:val="04A0" w:firstRow="1" w:lastRow="0" w:firstColumn="1" w:lastColumn="0" w:noHBand="0" w:noVBand="1"/>
            </w:tblPr>
            <w:tblGrid>
              <w:gridCol w:w="1442"/>
              <w:gridCol w:w="1170"/>
              <w:gridCol w:w="1170"/>
              <w:gridCol w:w="1170"/>
              <w:gridCol w:w="1170"/>
              <w:gridCol w:w="1615"/>
            </w:tblGrid>
            <w:tr w:rsidR="00C32EE1" w:rsidRPr="00C32EE1" w:rsidTr="00947045">
              <w:trPr>
                <w:trHeight w:val="510"/>
              </w:trPr>
              <w:tc>
                <w:tcPr>
                  <w:tcW w:w="932" w:type="pct"/>
                  <w:tcBorders>
                    <w:top w:val="single" w:sz="4" w:space="0" w:color="auto"/>
                    <w:left w:val="single" w:sz="4" w:space="0" w:color="auto"/>
                    <w:bottom w:val="single" w:sz="4" w:space="0" w:color="auto"/>
                    <w:right w:val="single" w:sz="4" w:space="0" w:color="auto"/>
                  </w:tcBorders>
                  <w:shd w:val="clear" w:color="000000" w:fill="D0CECE"/>
                  <w:vAlign w:val="center"/>
                  <w:hideMark/>
                </w:tcPr>
                <w:p w:rsidR="00263BF1" w:rsidRPr="00C32EE1" w:rsidRDefault="00263BF1" w:rsidP="00263BF1">
                  <w:pPr>
                    <w:widowControl/>
                    <w:spacing w:after="0" w:line="240" w:lineRule="auto"/>
                    <w:contextualSpacing/>
                    <w:jc w:val="center"/>
                    <w:rPr>
                      <w:rFonts w:ascii="Arial" w:eastAsia="Times New Roman" w:hAnsi="Arial" w:cs="Arial"/>
                      <w:b/>
                      <w:bCs/>
                      <w:sz w:val="20"/>
                      <w:szCs w:val="20"/>
                    </w:rPr>
                  </w:pPr>
                  <w:r w:rsidRPr="00C32EE1">
                    <w:rPr>
                      <w:rFonts w:ascii="Arial" w:eastAsia="Times New Roman" w:hAnsi="Arial" w:cs="Arial"/>
                      <w:b/>
                      <w:bCs/>
                      <w:sz w:val="20"/>
                      <w:szCs w:val="20"/>
                      <w:lang w:val="en-US"/>
                    </w:rPr>
                    <w:t>LGU</w:t>
                  </w:r>
                </w:p>
              </w:tc>
              <w:tc>
                <w:tcPr>
                  <w:tcW w:w="756" w:type="pct"/>
                  <w:tcBorders>
                    <w:top w:val="single" w:sz="4" w:space="0" w:color="auto"/>
                    <w:left w:val="nil"/>
                    <w:bottom w:val="single" w:sz="4" w:space="0" w:color="auto"/>
                    <w:right w:val="single" w:sz="4" w:space="0" w:color="auto"/>
                  </w:tcBorders>
                  <w:shd w:val="clear" w:color="000000" w:fill="D0CECE"/>
                  <w:vAlign w:val="center"/>
                  <w:hideMark/>
                </w:tcPr>
                <w:p w:rsidR="00263BF1" w:rsidRPr="00C32EE1" w:rsidRDefault="00263BF1" w:rsidP="00263BF1">
                  <w:pPr>
                    <w:widowControl/>
                    <w:spacing w:after="0" w:line="240" w:lineRule="auto"/>
                    <w:contextualSpacing/>
                    <w:jc w:val="center"/>
                    <w:rPr>
                      <w:rFonts w:ascii="Arial" w:eastAsia="Times New Roman" w:hAnsi="Arial" w:cs="Arial"/>
                      <w:b/>
                      <w:bCs/>
                      <w:sz w:val="20"/>
                      <w:szCs w:val="20"/>
                    </w:rPr>
                  </w:pPr>
                  <w:r w:rsidRPr="00C32EE1">
                    <w:rPr>
                      <w:rFonts w:ascii="Arial" w:eastAsia="Times New Roman" w:hAnsi="Arial" w:cs="Arial"/>
                      <w:b/>
                      <w:bCs/>
                      <w:sz w:val="20"/>
                      <w:szCs w:val="20"/>
                      <w:lang w:val="en-US"/>
                    </w:rPr>
                    <w:t xml:space="preserve">Number of Bags </w:t>
                  </w:r>
                </w:p>
              </w:tc>
              <w:tc>
                <w:tcPr>
                  <w:tcW w:w="756" w:type="pct"/>
                  <w:tcBorders>
                    <w:top w:val="single" w:sz="4" w:space="0" w:color="auto"/>
                    <w:left w:val="nil"/>
                    <w:bottom w:val="single" w:sz="4" w:space="0" w:color="auto"/>
                    <w:right w:val="single" w:sz="4" w:space="0" w:color="auto"/>
                  </w:tcBorders>
                  <w:shd w:val="clear" w:color="000000" w:fill="D0CECE"/>
                  <w:vAlign w:val="center"/>
                  <w:hideMark/>
                </w:tcPr>
                <w:p w:rsidR="00263BF1" w:rsidRPr="00C32EE1" w:rsidRDefault="00263BF1" w:rsidP="00263BF1">
                  <w:pPr>
                    <w:widowControl/>
                    <w:spacing w:after="0" w:line="240" w:lineRule="auto"/>
                    <w:contextualSpacing/>
                    <w:jc w:val="center"/>
                    <w:rPr>
                      <w:rFonts w:ascii="Arial" w:eastAsia="Times New Roman" w:hAnsi="Arial" w:cs="Arial"/>
                      <w:b/>
                      <w:bCs/>
                      <w:sz w:val="20"/>
                      <w:szCs w:val="20"/>
                    </w:rPr>
                  </w:pPr>
                  <w:r w:rsidRPr="00C32EE1">
                    <w:rPr>
                      <w:rFonts w:ascii="Arial" w:eastAsia="Times New Roman" w:hAnsi="Arial" w:cs="Arial"/>
                      <w:b/>
                      <w:bCs/>
                      <w:sz w:val="20"/>
                      <w:szCs w:val="20"/>
                      <w:lang w:val="en-US"/>
                    </w:rPr>
                    <w:t>Cost Per Bag</w:t>
                  </w:r>
                </w:p>
              </w:tc>
              <w:tc>
                <w:tcPr>
                  <w:tcW w:w="756" w:type="pct"/>
                  <w:tcBorders>
                    <w:top w:val="single" w:sz="4" w:space="0" w:color="auto"/>
                    <w:left w:val="nil"/>
                    <w:bottom w:val="single" w:sz="4" w:space="0" w:color="auto"/>
                    <w:right w:val="single" w:sz="4" w:space="0" w:color="auto"/>
                  </w:tcBorders>
                  <w:shd w:val="clear" w:color="000000" w:fill="D0CECE"/>
                  <w:vAlign w:val="center"/>
                  <w:hideMark/>
                </w:tcPr>
                <w:p w:rsidR="00263BF1" w:rsidRPr="00C32EE1" w:rsidRDefault="00263BF1" w:rsidP="00263BF1">
                  <w:pPr>
                    <w:widowControl/>
                    <w:spacing w:after="0" w:line="240" w:lineRule="auto"/>
                    <w:contextualSpacing/>
                    <w:jc w:val="center"/>
                    <w:rPr>
                      <w:rFonts w:ascii="Arial" w:eastAsia="Times New Roman" w:hAnsi="Arial" w:cs="Arial"/>
                      <w:b/>
                      <w:bCs/>
                      <w:sz w:val="20"/>
                      <w:szCs w:val="20"/>
                    </w:rPr>
                  </w:pPr>
                  <w:r w:rsidRPr="00C32EE1">
                    <w:rPr>
                      <w:rFonts w:ascii="Arial" w:eastAsia="Times New Roman" w:hAnsi="Arial" w:cs="Arial"/>
                      <w:b/>
                      <w:bCs/>
                      <w:sz w:val="20"/>
                      <w:szCs w:val="20"/>
                      <w:lang w:val="en-US"/>
                    </w:rPr>
                    <w:t>Number of Relief Goods</w:t>
                  </w:r>
                </w:p>
              </w:tc>
              <w:tc>
                <w:tcPr>
                  <w:tcW w:w="756" w:type="pct"/>
                  <w:tcBorders>
                    <w:top w:val="single" w:sz="4" w:space="0" w:color="auto"/>
                    <w:left w:val="nil"/>
                    <w:bottom w:val="single" w:sz="4" w:space="0" w:color="auto"/>
                    <w:right w:val="single" w:sz="4" w:space="0" w:color="auto"/>
                  </w:tcBorders>
                  <w:shd w:val="clear" w:color="000000" w:fill="D0CECE"/>
                  <w:vAlign w:val="center"/>
                  <w:hideMark/>
                </w:tcPr>
                <w:p w:rsidR="00263BF1" w:rsidRPr="00C32EE1" w:rsidRDefault="00263BF1" w:rsidP="00263BF1">
                  <w:pPr>
                    <w:widowControl/>
                    <w:spacing w:after="0" w:line="240" w:lineRule="auto"/>
                    <w:contextualSpacing/>
                    <w:jc w:val="center"/>
                    <w:rPr>
                      <w:rFonts w:ascii="Arial" w:eastAsia="Times New Roman" w:hAnsi="Arial" w:cs="Arial"/>
                      <w:b/>
                      <w:bCs/>
                      <w:sz w:val="20"/>
                      <w:szCs w:val="20"/>
                    </w:rPr>
                  </w:pPr>
                  <w:r w:rsidRPr="00C32EE1">
                    <w:rPr>
                      <w:rFonts w:ascii="Arial" w:eastAsia="Times New Roman" w:hAnsi="Arial" w:cs="Arial"/>
                      <w:b/>
                      <w:bCs/>
                      <w:sz w:val="20"/>
                      <w:szCs w:val="20"/>
                      <w:lang w:val="en-US"/>
                    </w:rPr>
                    <w:t>Cost Per Relief</w:t>
                  </w:r>
                </w:p>
              </w:tc>
              <w:tc>
                <w:tcPr>
                  <w:tcW w:w="1044" w:type="pct"/>
                  <w:tcBorders>
                    <w:top w:val="single" w:sz="4" w:space="0" w:color="auto"/>
                    <w:left w:val="nil"/>
                    <w:bottom w:val="single" w:sz="4" w:space="0" w:color="auto"/>
                    <w:right w:val="single" w:sz="4" w:space="0" w:color="auto"/>
                  </w:tcBorders>
                  <w:shd w:val="clear" w:color="000000" w:fill="D0CECE"/>
                  <w:vAlign w:val="center"/>
                  <w:hideMark/>
                </w:tcPr>
                <w:p w:rsidR="00263BF1" w:rsidRPr="00C32EE1" w:rsidRDefault="00263BF1" w:rsidP="00263BF1">
                  <w:pPr>
                    <w:widowControl/>
                    <w:spacing w:after="0" w:line="240" w:lineRule="auto"/>
                    <w:contextualSpacing/>
                    <w:jc w:val="center"/>
                    <w:rPr>
                      <w:rFonts w:ascii="Arial" w:eastAsia="Times New Roman" w:hAnsi="Arial" w:cs="Arial"/>
                      <w:b/>
                      <w:bCs/>
                      <w:sz w:val="20"/>
                      <w:szCs w:val="20"/>
                    </w:rPr>
                  </w:pPr>
                  <w:r w:rsidRPr="00C32EE1">
                    <w:rPr>
                      <w:rFonts w:ascii="Arial" w:eastAsia="Times New Roman" w:hAnsi="Arial" w:cs="Arial"/>
                      <w:b/>
                      <w:bCs/>
                      <w:sz w:val="20"/>
                      <w:szCs w:val="20"/>
                      <w:lang w:val="en-US"/>
                    </w:rPr>
                    <w:t>Total</w:t>
                  </w:r>
                </w:p>
              </w:tc>
            </w:tr>
            <w:tr w:rsidR="00C32EE1" w:rsidRPr="00C32EE1" w:rsidTr="00947045">
              <w:trPr>
                <w:trHeight w:val="255"/>
              </w:trPr>
              <w:tc>
                <w:tcPr>
                  <w:tcW w:w="932" w:type="pct"/>
                  <w:tcBorders>
                    <w:top w:val="nil"/>
                    <w:left w:val="single" w:sz="4" w:space="0" w:color="auto"/>
                    <w:bottom w:val="single" w:sz="4" w:space="0" w:color="auto"/>
                    <w:right w:val="single" w:sz="4" w:space="0" w:color="auto"/>
                  </w:tcBorders>
                  <w:shd w:val="clear" w:color="auto" w:fill="auto"/>
                  <w:vAlign w:val="center"/>
                  <w:hideMark/>
                </w:tcPr>
                <w:p w:rsidR="00263BF1" w:rsidRPr="00C32EE1" w:rsidRDefault="00263BF1" w:rsidP="00263BF1">
                  <w:pPr>
                    <w:widowControl/>
                    <w:spacing w:after="0" w:line="240" w:lineRule="auto"/>
                    <w:contextualSpacing/>
                    <w:rPr>
                      <w:rFonts w:ascii="Arial" w:eastAsia="Times New Roman" w:hAnsi="Arial" w:cs="Arial"/>
                      <w:sz w:val="20"/>
                      <w:szCs w:val="20"/>
                    </w:rPr>
                  </w:pPr>
                  <w:r w:rsidRPr="00C32EE1">
                    <w:rPr>
                      <w:rFonts w:ascii="Arial" w:eastAsia="Times New Roman" w:hAnsi="Arial" w:cs="Arial"/>
                      <w:sz w:val="20"/>
                      <w:szCs w:val="20"/>
                      <w:lang w:val="en-US"/>
                    </w:rPr>
                    <w:t>Caloocan</w:t>
                  </w:r>
                </w:p>
              </w:tc>
              <w:tc>
                <w:tcPr>
                  <w:tcW w:w="756" w:type="pct"/>
                  <w:tcBorders>
                    <w:top w:val="nil"/>
                    <w:left w:val="nil"/>
                    <w:bottom w:val="single" w:sz="4" w:space="0" w:color="auto"/>
                    <w:right w:val="single" w:sz="4" w:space="0" w:color="auto"/>
                  </w:tcBorders>
                  <w:shd w:val="clear" w:color="auto" w:fill="auto"/>
                  <w:vAlign w:val="center"/>
                  <w:hideMark/>
                </w:tcPr>
                <w:p w:rsidR="00263BF1" w:rsidRPr="00C32EE1" w:rsidRDefault="00263BF1" w:rsidP="00263BF1">
                  <w:pPr>
                    <w:widowControl/>
                    <w:spacing w:after="0" w:line="240" w:lineRule="auto"/>
                    <w:contextualSpacing/>
                    <w:jc w:val="right"/>
                    <w:rPr>
                      <w:rFonts w:ascii="Arial" w:eastAsia="Times New Roman" w:hAnsi="Arial" w:cs="Arial"/>
                      <w:sz w:val="20"/>
                      <w:szCs w:val="20"/>
                    </w:rPr>
                  </w:pPr>
                  <w:r w:rsidRPr="00C32EE1">
                    <w:rPr>
                      <w:rFonts w:ascii="Arial" w:eastAsia="Times New Roman" w:hAnsi="Arial" w:cs="Arial"/>
                      <w:sz w:val="20"/>
                      <w:szCs w:val="20"/>
                      <w:lang w:val="en-US"/>
                    </w:rPr>
                    <w:t>500</w:t>
                  </w:r>
                </w:p>
              </w:tc>
              <w:tc>
                <w:tcPr>
                  <w:tcW w:w="756" w:type="pct"/>
                  <w:tcBorders>
                    <w:top w:val="nil"/>
                    <w:left w:val="nil"/>
                    <w:bottom w:val="single" w:sz="4" w:space="0" w:color="auto"/>
                    <w:right w:val="single" w:sz="4" w:space="0" w:color="auto"/>
                  </w:tcBorders>
                  <w:shd w:val="clear" w:color="auto" w:fill="auto"/>
                  <w:vAlign w:val="center"/>
                  <w:hideMark/>
                </w:tcPr>
                <w:p w:rsidR="00263BF1" w:rsidRPr="00C32EE1" w:rsidRDefault="00263BF1" w:rsidP="00263BF1">
                  <w:pPr>
                    <w:widowControl/>
                    <w:spacing w:after="0" w:line="240" w:lineRule="auto"/>
                    <w:contextualSpacing/>
                    <w:jc w:val="right"/>
                    <w:rPr>
                      <w:rFonts w:ascii="Arial" w:eastAsia="Times New Roman" w:hAnsi="Arial" w:cs="Arial"/>
                      <w:sz w:val="20"/>
                      <w:szCs w:val="20"/>
                    </w:rPr>
                  </w:pPr>
                  <w:r w:rsidRPr="00C32EE1">
                    <w:rPr>
                      <w:rFonts w:ascii="Arial" w:eastAsia="Times New Roman" w:hAnsi="Arial" w:cs="Arial"/>
                      <w:sz w:val="20"/>
                      <w:szCs w:val="20"/>
                      <w:lang w:val="en-US"/>
                    </w:rPr>
                    <w:t>1,700.00</w:t>
                  </w:r>
                </w:p>
              </w:tc>
              <w:tc>
                <w:tcPr>
                  <w:tcW w:w="756" w:type="pct"/>
                  <w:tcBorders>
                    <w:top w:val="nil"/>
                    <w:left w:val="nil"/>
                    <w:bottom w:val="single" w:sz="4" w:space="0" w:color="auto"/>
                    <w:right w:val="single" w:sz="4" w:space="0" w:color="auto"/>
                  </w:tcBorders>
                  <w:shd w:val="clear" w:color="auto" w:fill="auto"/>
                  <w:vAlign w:val="center"/>
                  <w:hideMark/>
                </w:tcPr>
                <w:p w:rsidR="00263BF1" w:rsidRPr="00C32EE1" w:rsidRDefault="00263BF1" w:rsidP="00263BF1">
                  <w:pPr>
                    <w:widowControl/>
                    <w:spacing w:after="0" w:line="240" w:lineRule="auto"/>
                    <w:contextualSpacing/>
                    <w:jc w:val="right"/>
                    <w:rPr>
                      <w:rFonts w:ascii="Arial" w:eastAsia="Times New Roman" w:hAnsi="Arial" w:cs="Arial"/>
                      <w:bCs/>
                      <w:sz w:val="20"/>
                      <w:szCs w:val="20"/>
                    </w:rPr>
                  </w:pPr>
                  <w:r w:rsidRPr="00C32EE1">
                    <w:rPr>
                      <w:rFonts w:ascii="Arial" w:eastAsia="Times New Roman" w:hAnsi="Arial" w:cs="Arial"/>
                      <w:bCs/>
                      <w:sz w:val="20"/>
                      <w:szCs w:val="20"/>
                      <w:lang w:val="en-US"/>
                    </w:rPr>
                    <w:t>16,500</w:t>
                  </w:r>
                </w:p>
              </w:tc>
              <w:tc>
                <w:tcPr>
                  <w:tcW w:w="756" w:type="pct"/>
                  <w:tcBorders>
                    <w:top w:val="nil"/>
                    <w:left w:val="nil"/>
                    <w:bottom w:val="single" w:sz="4" w:space="0" w:color="auto"/>
                    <w:right w:val="single" w:sz="4" w:space="0" w:color="auto"/>
                  </w:tcBorders>
                  <w:shd w:val="clear" w:color="auto" w:fill="auto"/>
                  <w:vAlign w:val="center"/>
                  <w:hideMark/>
                </w:tcPr>
                <w:p w:rsidR="00263BF1" w:rsidRPr="00C32EE1" w:rsidRDefault="00263BF1" w:rsidP="00263BF1">
                  <w:pPr>
                    <w:widowControl/>
                    <w:spacing w:after="0" w:line="240" w:lineRule="auto"/>
                    <w:contextualSpacing/>
                    <w:jc w:val="right"/>
                    <w:rPr>
                      <w:rFonts w:ascii="Arial" w:eastAsia="Times New Roman" w:hAnsi="Arial" w:cs="Arial"/>
                      <w:bCs/>
                      <w:sz w:val="20"/>
                      <w:szCs w:val="20"/>
                    </w:rPr>
                  </w:pPr>
                  <w:r w:rsidRPr="00C32EE1">
                    <w:rPr>
                      <w:rFonts w:ascii="Arial" w:eastAsia="Times New Roman" w:hAnsi="Arial" w:cs="Arial"/>
                      <w:bCs/>
                      <w:sz w:val="20"/>
                      <w:szCs w:val="20"/>
                      <w:lang w:val="en-US"/>
                    </w:rPr>
                    <w:t>2,500.00</w:t>
                  </w:r>
                </w:p>
              </w:tc>
              <w:tc>
                <w:tcPr>
                  <w:tcW w:w="1044" w:type="pct"/>
                  <w:tcBorders>
                    <w:top w:val="nil"/>
                    <w:left w:val="nil"/>
                    <w:bottom w:val="single" w:sz="4" w:space="0" w:color="auto"/>
                    <w:right w:val="single" w:sz="4" w:space="0" w:color="auto"/>
                  </w:tcBorders>
                  <w:shd w:val="clear" w:color="auto" w:fill="auto"/>
                  <w:vAlign w:val="center"/>
                  <w:hideMark/>
                </w:tcPr>
                <w:p w:rsidR="00263BF1" w:rsidRPr="00C32EE1" w:rsidRDefault="00263BF1" w:rsidP="00263BF1">
                  <w:pPr>
                    <w:widowControl/>
                    <w:spacing w:after="0" w:line="240" w:lineRule="auto"/>
                    <w:contextualSpacing/>
                    <w:jc w:val="right"/>
                    <w:rPr>
                      <w:rFonts w:ascii="Arial" w:eastAsia="Times New Roman" w:hAnsi="Arial" w:cs="Arial"/>
                      <w:bCs/>
                      <w:sz w:val="20"/>
                      <w:szCs w:val="20"/>
                    </w:rPr>
                  </w:pPr>
                  <w:r w:rsidRPr="00C32EE1">
                    <w:rPr>
                      <w:rFonts w:ascii="Arial" w:eastAsia="Times New Roman" w:hAnsi="Arial" w:cs="Arial"/>
                      <w:bCs/>
                      <w:sz w:val="20"/>
                      <w:szCs w:val="20"/>
                      <w:lang w:val="en-US"/>
                    </w:rPr>
                    <w:t>42,100,000.00</w:t>
                  </w:r>
                </w:p>
              </w:tc>
            </w:tr>
            <w:tr w:rsidR="00C32EE1" w:rsidRPr="00C32EE1" w:rsidTr="00947045">
              <w:trPr>
                <w:trHeight w:val="255"/>
              </w:trPr>
              <w:tc>
                <w:tcPr>
                  <w:tcW w:w="932" w:type="pct"/>
                  <w:tcBorders>
                    <w:top w:val="nil"/>
                    <w:left w:val="single" w:sz="4" w:space="0" w:color="auto"/>
                    <w:bottom w:val="single" w:sz="4" w:space="0" w:color="auto"/>
                    <w:right w:val="single" w:sz="4" w:space="0" w:color="auto"/>
                  </w:tcBorders>
                  <w:shd w:val="clear" w:color="auto" w:fill="auto"/>
                  <w:vAlign w:val="center"/>
                  <w:hideMark/>
                </w:tcPr>
                <w:p w:rsidR="00263BF1" w:rsidRPr="00C32EE1" w:rsidRDefault="00263BF1" w:rsidP="00263BF1">
                  <w:pPr>
                    <w:widowControl/>
                    <w:spacing w:after="0" w:line="240" w:lineRule="auto"/>
                    <w:contextualSpacing/>
                    <w:rPr>
                      <w:rFonts w:ascii="Arial" w:eastAsia="Times New Roman" w:hAnsi="Arial" w:cs="Arial"/>
                      <w:sz w:val="20"/>
                      <w:szCs w:val="20"/>
                    </w:rPr>
                  </w:pPr>
                  <w:r w:rsidRPr="00C32EE1">
                    <w:rPr>
                      <w:rFonts w:ascii="Arial" w:eastAsia="Times New Roman" w:hAnsi="Arial" w:cs="Arial"/>
                      <w:sz w:val="20"/>
                      <w:szCs w:val="20"/>
                      <w:lang w:val="en-US"/>
                    </w:rPr>
                    <w:t>Malabon</w:t>
                  </w:r>
                </w:p>
              </w:tc>
              <w:tc>
                <w:tcPr>
                  <w:tcW w:w="756" w:type="pct"/>
                  <w:tcBorders>
                    <w:top w:val="nil"/>
                    <w:left w:val="nil"/>
                    <w:bottom w:val="single" w:sz="4" w:space="0" w:color="auto"/>
                    <w:right w:val="single" w:sz="4" w:space="0" w:color="auto"/>
                  </w:tcBorders>
                  <w:shd w:val="clear" w:color="auto" w:fill="auto"/>
                  <w:vAlign w:val="center"/>
                  <w:hideMark/>
                </w:tcPr>
                <w:p w:rsidR="00263BF1" w:rsidRPr="00C32EE1" w:rsidRDefault="00263BF1" w:rsidP="00263BF1">
                  <w:pPr>
                    <w:widowControl/>
                    <w:spacing w:after="0" w:line="240" w:lineRule="auto"/>
                    <w:contextualSpacing/>
                    <w:jc w:val="right"/>
                    <w:rPr>
                      <w:rFonts w:ascii="Arial" w:eastAsia="Times New Roman" w:hAnsi="Arial" w:cs="Arial"/>
                      <w:sz w:val="20"/>
                      <w:szCs w:val="20"/>
                    </w:rPr>
                  </w:pPr>
                  <w:r w:rsidRPr="00C32EE1">
                    <w:rPr>
                      <w:rFonts w:ascii="Arial" w:eastAsia="Times New Roman" w:hAnsi="Arial" w:cs="Arial"/>
                      <w:sz w:val="20"/>
                      <w:szCs w:val="20"/>
                    </w:rPr>
                    <w:t xml:space="preserve"> </w:t>
                  </w:r>
                </w:p>
              </w:tc>
              <w:tc>
                <w:tcPr>
                  <w:tcW w:w="756" w:type="pct"/>
                  <w:tcBorders>
                    <w:top w:val="nil"/>
                    <w:left w:val="nil"/>
                    <w:bottom w:val="single" w:sz="4" w:space="0" w:color="auto"/>
                    <w:right w:val="single" w:sz="4" w:space="0" w:color="auto"/>
                  </w:tcBorders>
                  <w:shd w:val="clear" w:color="auto" w:fill="auto"/>
                  <w:vAlign w:val="center"/>
                  <w:hideMark/>
                </w:tcPr>
                <w:p w:rsidR="00263BF1" w:rsidRPr="00C32EE1" w:rsidRDefault="00263BF1" w:rsidP="00263BF1">
                  <w:pPr>
                    <w:widowControl/>
                    <w:spacing w:after="0" w:line="240" w:lineRule="auto"/>
                    <w:contextualSpacing/>
                    <w:jc w:val="right"/>
                    <w:rPr>
                      <w:rFonts w:ascii="Arial" w:eastAsia="Times New Roman" w:hAnsi="Arial" w:cs="Arial"/>
                      <w:sz w:val="20"/>
                      <w:szCs w:val="20"/>
                    </w:rPr>
                  </w:pPr>
                  <w:r w:rsidRPr="00C32EE1">
                    <w:rPr>
                      <w:rFonts w:ascii="Arial" w:eastAsia="Times New Roman" w:hAnsi="Arial" w:cs="Arial"/>
                      <w:sz w:val="20"/>
                      <w:szCs w:val="20"/>
                    </w:rPr>
                    <w:t xml:space="preserve"> </w:t>
                  </w:r>
                </w:p>
              </w:tc>
              <w:tc>
                <w:tcPr>
                  <w:tcW w:w="756" w:type="pct"/>
                  <w:tcBorders>
                    <w:top w:val="nil"/>
                    <w:left w:val="nil"/>
                    <w:bottom w:val="single" w:sz="4" w:space="0" w:color="auto"/>
                    <w:right w:val="single" w:sz="4" w:space="0" w:color="auto"/>
                  </w:tcBorders>
                  <w:shd w:val="clear" w:color="auto" w:fill="auto"/>
                  <w:vAlign w:val="center"/>
                  <w:hideMark/>
                </w:tcPr>
                <w:p w:rsidR="00263BF1" w:rsidRPr="00C32EE1" w:rsidRDefault="00263BF1" w:rsidP="00263BF1">
                  <w:pPr>
                    <w:widowControl/>
                    <w:spacing w:after="0" w:line="240" w:lineRule="auto"/>
                    <w:contextualSpacing/>
                    <w:jc w:val="right"/>
                    <w:rPr>
                      <w:rFonts w:ascii="Arial" w:eastAsia="Times New Roman" w:hAnsi="Arial" w:cs="Arial"/>
                      <w:sz w:val="20"/>
                      <w:szCs w:val="20"/>
                    </w:rPr>
                  </w:pPr>
                  <w:r w:rsidRPr="00C32EE1">
                    <w:rPr>
                      <w:rFonts w:ascii="Arial" w:eastAsia="Times New Roman" w:hAnsi="Arial" w:cs="Arial"/>
                      <w:sz w:val="20"/>
                      <w:szCs w:val="20"/>
                    </w:rPr>
                    <w:t>6,000</w:t>
                  </w:r>
                </w:p>
              </w:tc>
              <w:tc>
                <w:tcPr>
                  <w:tcW w:w="756" w:type="pct"/>
                  <w:tcBorders>
                    <w:top w:val="nil"/>
                    <w:left w:val="nil"/>
                    <w:bottom w:val="single" w:sz="4" w:space="0" w:color="auto"/>
                    <w:right w:val="single" w:sz="4" w:space="0" w:color="auto"/>
                  </w:tcBorders>
                  <w:shd w:val="clear" w:color="auto" w:fill="auto"/>
                  <w:vAlign w:val="center"/>
                  <w:hideMark/>
                </w:tcPr>
                <w:p w:rsidR="00263BF1" w:rsidRPr="00C32EE1" w:rsidRDefault="00263BF1" w:rsidP="00263BF1">
                  <w:pPr>
                    <w:widowControl/>
                    <w:spacing w:after="0" w:line="240" w:lineRule="auto"/>
                    <w:contextualSpacing/>
                    <w:jc w:val="right"/>
                    <w:rPr>
                      <w:rFonts w:ascii="Arial" w:eastAsia="Times New Roman" w:hAnsi="Arial" w:cs="Arial"/>
                      <w:sz w:val="20"/>
                      <w:szCs w:val="20"/>
                    </w:rPr>
                  </w:pPr>
                  <w:r w:rsidRPr="00C32EE1">
                    <w:rPr>
                      <w:rFonts w:ascii="Arial" w:eastAsia="Times New Roman" w:hAnsi="Arial" w:cs="Arial"/>
                      <w:sz w:val="20"/>
                      <w:szCs w:val="20"/>
                    </w:rPr>
                    <w:t>2,500.00</w:t>
                  </w:r>
                </w:p>
              </w:tc>
              <w:tc>
                <w:tcPr>
                  <w:tcW w:w="1044" w:type="pct"/>
                  <w:tcBorders>
                    <w:top w:val="nil"/>
                    <w:left w:val="nil"/>
                    <w:bottom w:val="single" w:sz="4" w:space="0" w:color="auto"/>
                    <w:right w:val="single" w:sz="4" w:space="0" w:color="auto"/>
                  </w:tcBorders>
                  <w:shd w:val="clear" w:color="auto" w:fill="auto"/>
                  <w:vAlign w:val="center"/>
                  <w:hideMark/>
                </w:tcPr>
                <w:p w:rsidR="00263BF1" w:rsidRPr="00C32EE1" w:rsidRDefault="00263BF1" w:rsidP="00263BF1">
                  <w:pPr>
                    <w:widowControl/>
                    <w:spacing w:after="0" w:line="240" w:lineRule="auto"/>
                    <w:contextualSpacing/>
                    <w:jc w:val="right"/>
                    <w:rPr>
                      <w:rFonts w:ascii="Arial" w:eastAsia="Times New Roman" w:hAnsi="Arial" w:cs="Arial"/>
                      <w:sz w:val="20"/>
                      <w:szCs w:val="20"/>
                    </w:rPr>
                  </w:pPr>
                  <w:r w:rsidRPr="00C32EE1">
                    <w:rPr>
                      <w:rFonts w:ascii="Arial" w:eastAsia="Times New Roman" w:hAnsi="Arial" w:cs="Arial"/>
                      <w:sz w:val="20"/>
                      <w:szCs w:val="20"/>
                    </w:rPr>
                    <w:t>15,000,000.00</w:t>
                  </w:r>
                </w:p>
              </w:tc>
            </w:tr>
            <w:tr w:rsidR="00C32EE1" w:rsidRPr="00C32EE1" w:rsidTr="00947045">
              <w:trPr>
                <w:trHeight w:val="255"/>
              </w:trPr>
              <w:tc>
                <w:tcPr>
                  <w:tcW w:w="932" w:type="pct"/>
                  <w:tcBorders>
                    <w:top w:val="nil"/>
                    <w:left w:val="single" w:sz="4" w:space="0" w:color="auto"/>
                    <w:bottom w:val="single" w:sz="4" w:space="0" w:color="auto"/>
                    <w:right w:val="single" w:sz="4" w:space="0" w:color="auto"/>
                  </w:tcBorders>
                  <w:shd w:val="clear" w:color="auto" w:fill="auto"/>
                  <w:vAlign w:val="center"/>
                  <w:hideMark/>
                </w:tcPr>
                <w:p w:rsidR="00263BF1" w:rsidRPr="00C32EE1" w:rsidRDefault="00263BF1" w:rsidP="00263BF1">
                  <w:pPr>
                    <w:widowControl/>
                    <w:spacing w:after="0" w:line="240" w:lineRule="auto"/>
                    <w:contextualSpacing/>
                    <w:rPr>
                      <w:rFonts w:ascii="Arial" w:eastAsia="Times New Roman" w:hAnsi="Arial" w:cs="Arial"/>
                      <w:sz w:val="20"/>
                      <w:szCs w:val="20"/>
                    </w:rPr>
                  </w:pPr>
                  <w:r w:rsidRPr="00C32EE1">
                    <w:rPr>
                      <w:rFonts w:ascii="Arial" w:eastAsia="Times New Roman" w:hAnsi="Arial" w:cs="Arial"/>
                      <w:sz w:val="20"/>
                      <w:szCs w:val="20"/>
                      <w:lang w:val="en-US"/>
                    </w:rPr>
                    <w:t>Manila</w:t>
                  </w:r>
                </w:p>
              </w:tc>
              <w:tc>
                <w:tcPr>
                  <w:tcW w:w="756" w:type="pct"/>
                  <w:tcBorders>
                    <w:top w:val="nil"/>
                    <w:left w:val="nil"/>
                    <w:bottom w:val="single" w:sz="4" w:space="0" w:color="auto"/>
                    <w:right w:val="single" w:sz="4" w:space="0" w:color="auto"/>
                  </w:tcBorders>
                  <w:shd w:val="clear" w:color="auto" w:fill="auto"/>
                  <w:vAlign w:val="center"/>
                  <w:hideMark/>
                </w:tcPr>
                <w:p w:rsidR="00263BF1" w:rsidRPr="00C32EE1" w:rsidRDefault="00263BF1" w:rsidP="00263BF1">
                  <w:pPr>
                    <w:widowControl/>
                    <w:spacing w:after="0" w:line="240" w:lineRule="auto"/>
                    <w:contextualSpacing/>
                    <w:jc w:val="right"/>
                    <w:rPr>
                      <w:rFonts w:ascii="Arial" w:eastAsia="Times New Roman" w:hAnsi="Arial" w:cs="Arial"/>
                      <w:sz w:val="20"/>
                      <w:szCs w:val="20"/>
                    </w:rPr>
                  </w:pPr>
                  <w:r w:rsidRPr="00C32EE1">
                    <w:rPr>
                      <w:rFonts w:ascii="Arial" w:eastAsia="Times New Roman" w:hAnsi="Arial" w:cs="Arial"/>
                      <w:sz w:val="20"/>
                      <w:szCs w:val="20"/>
                    </w:rPr>
                    <w:t>500</w:t>
                  </w:r>
                </w:p>
              </w:tc>
              <w:tc>
                <w:tcPr>
                  <w:tcW w:w="756" w:type="pct"/>
                  <w:tcBorders>
                    <w:top w:val="nil"/>
                    <w:left w:val="nil"/>
                    <w:bottom w:val="single" w:sz="4" w:space="0" w:color="auto"/>
                    <w:right w:val="single" w:sz="4" w:space="0" w:color="auto"/>
                  </w:tcBorders>
                  <w:shd w:val="clear" w:color="auto" w:fill="auto"/>
                  <w:vAlign w:val="center"/>
                  <w:hideMark/>
                </w:tcPr>
                <w:p w:rsidR="00263BF1" w:rsidRPr="00C32EE1" w:rsidRDefault="00263BF1" w:rsidP="00263BF1">
                  <w:pPr>
                    <w:widowControl/>
                    <w:spacing w:after="0" w:line="240" w:lineRule="auto"/>
                    <w:contextualSpacing/>
                    <w:jc w:val="right"/>
                    <w:rPr>
                      <w:rFonts w:ascii="Arial" w:eastAsia="Times New Roman" w:hAnsi="Arial" w:cs="Arial"/>
                      <w:sz w:val="20"/>
                      <w:szCs w:val="20"/>
                    </w:rPr>
                  </w:pPr>
                  <w:r w:rsidRPr="00C32EE1">
                    <w:rPr>
                      <w:rFonts w:ascii="Arial" w:eastAsia="Times New Roman" w:hAnsi="Arial" w:cs="Arial"/>
                      <w:sz w:val="20"/>
                      <w:szCs w:val="20"/>
                    </w:rPr>
                    <w:t>1,700.00</w:t>
                  </w:r>
                </w:p>
              </w:tc>
              <w:tc>
                <w:tcPr>
                  <w:tcW w:w="756" w:type="pct"/>
                  <w:tcBorders>
                    <w:top w:val="nil"/>
                    <w:left w:val="nil"/>
                    <w:bottom w:val="single" w:sz="4" w:space="0" w:color="auto"/>
                    <w:right w:val="single" w:sz="4" w:space="0" w:color="auto"/>
                  </w:tcBorders>
                  <w:shd w:val="clear" w:color="auto" w:fill="auto"/>
                  <w:vAlign w:val="center"/>
                  <w:hideMark/>
                </w:tcPr>
                <w:p w:rsidR="00263BF1" w:rsidRPr="00C32EE1" w:rsidRDefault="00263BF1" w:rsidP="00263BF1">
                  <w:pPr>
                    <w:widowControl/>
                    <w:spacing w:after="0" w:line="240" w:lineRule="auto"/>
                    <w:contextualSpacing/>
                    <w:jc w:val="right"/>
                    <w:rPr>
                      <w:rFonts w:ascii="Arial" w:eastAsia="Times New Roman" w:hAnsi="Arial" w:cs="Arial"/>
                      <w:sz w:val="20"/>
                      <w:szCs w:val="20"/>
                    </w:rPr>
                  </w:pPr>
                  <w:r w:rsidRPr="00C32EE1">
                    <w:rPr>
                      <w:rFonts w:ascii="Arial" w:eastAsia="Times New Roman" w:hAnsi="Arial" w:cs="Arial"/>
                      <w:sz w:val="20"/>
                      <w:szCs w:val="20"/>
                    </w:rPr>
                    <w:t xml:space="preserve"> </w:t>
                  </w:r>
                </w:p>
              </w:tc>
              <w:tc>
                <w:tcPr>
                  <w:tcW w:w="756" w:type="pct"/>
                  <w:tcBorders>
                    <w:top w:val="nil"/>
                    <w:left w:val="nil"/>
                    <w:bottom w:val="single" w:sz="4" w:space="0" w:color="auto"/>
                    <w:right w:val="single" w:sz="4" w:space="0" w:color="auto"/>
                  </w:tcBorders>
                  <w:shd w:val="clear" w:color="auto" w:fill="auto"/>
                  <w:vAlign w:val="center"/>
                  <w:hideMark/>
                </w:tcPr>
                <w:p w:rsidR="00263BF1" w:rsidRPr="00C32EE1" w:rsidRDefault="00263BF1" w:rsidP="00263BF1">
                  <w:pPr>
                    <w:widowControl/>
                    <w:spacing w:after="0" w:line="240" w:lineRule="auto"/>
                    <w:contextualSpacing/>
                    <w:jc w:val="right"/>
                    <w:rPr>
                      <w:rFonts w:ascii="Arial" w:eastAsia="Times New Roman" w:hAnsi="Arial" w:cs="Arial"/>
                      <w:sz w:val="20"/>
                      <w:szCs w:val="20"/>
                    </w:rPr>
                  </w:pPr>
                  <w:r w:rsidRPr="00C32EE1">
                    <w:rPr>
                      <w:rFonts w:ascii="Arial" w:eastAsia="Times New Roman" w:hAnsi="Arial" w:cs="Arial"/>
                      <w:sz w:val="20"/>
                      <w:szCs w:val="20"/>
                    </w:rPr>
                    <w:t xml:space="preserve"> </w:t>
                  </w:r>
                </w:p>
              </w:tc>
              <w:tc>
                <w:tcPr>
                  <w:tcW w:w="1044" w:type="pct"/>
                  <w:tcBorders>
                    <w:top w:val="nil"/>
                    <w:left w:val="nil"/>
                    <w:bottom w:val="single" w:sz="4" w:space="0" w:color="auto"/>
                    <w:right w:val="single" w:sz="4" w:space="0" w:color="auto"/>
                  </w:tcBorders>
                  <w:shd w:val="clear" w:color="auto" w:fill="auto"/>
                  <w:vAlign w:val="center"/>
                  <w:hideMark/>
                </w:tcPr>
                <w:p w:rsidR="00263BF1" w:rsidRPr="00C32EE1" w:rsidRDefault="00263BF1" w:rsidP="00263BF1">
                  <w:pPr>
                    <w:widowControl/>
                    <w:spacing w:after="0" w:line="240" w:lineRule="auto"/>
                    <w:contextualSpacing/>
                    <w:jc w:val="right"/>
                    <w:rPr>
                      <w:rFonts w:ascii="Arial" w:eastAsia="Times New Roman" w:hAnsi="Arial" w:cs="Arial"/>
                      <w:sz w:val="20"/>
                      <w:szCs w:val="20"/>
                    </w:rPr>
                  </w:pPr>
                  <w:r w:rsidRPr="00C32EE1">
                    <w:rPr>
                      <w:rFonts w:ascii="Arial" w:eastAsia="Times New Roman" w:hAnsi="Arial" w:cs="Arial"/>
                      <w:sz w:val="20"/>
                      <w:szCs w:val="20"/>
                    </w:rPr>
                    <w:t>850,000.00</w:t>
                  </w:r>
                </w:p>
              </w:tc>
            </w:tr>
            <w:tr w:rsidR="00C32EE1" w:rsidRPr="00C32EE1" w:rsidTr="00947045">
              <w:trPr>
                <w:trHeight w:val="255"/>
              </w:trPr>
              <w:tc>
                <w:tcPr>
                  <w:tcW w:w="932" w:type="pct"/>
                  <w:tcBorders>
                    <w:top w:val="nil"/>
                    <w:left w:val="single" w:sz="4" w:space="0" w:color="auto"/>
                    <w:bottom w:val="single" w:sz="4" w:space="0" w:color="auto"/>
                    <w:right w:val="single" w:sz="4" w:space="0" w:color="auto"/>
                  </w:tcBorders>
                  <w:shd w:val="clear" w:color="auto" w:fill="auto"/>
                  <w:vAlign w:val="center"/>
                </w:tcPr>
                <w:p w:rsidR="00263BF1" w:rsidRPr="00C32EE1" w:rsidRDefault="00263BF1" w:rsidP="00263BF1">
                  <w:pPr>
                    <w:widowControl/>
                    <w:spacing w:after="0" w:line="240" w:lineRule="auto"/>
                    <w:contextualSpacing/>
                    <w:rPr>
                      <w:rFonts w:ascii="Arial" w:eastAsia="Times New Roman" w:hAnsi="Arial" w:cs="Arial"/>
                      <w:sz w:val="20"/>
                      <w:szCs w:val="20"/>
                      <w:lang w:val="en-US"/>
                    </w:rPr>
                  </w:pPr>
                  <w:r w:rsidRPr="00C32EE1">
                    <w:rPr>
                      <w:rFonts w:ascii="Arial" w:eastAsia="Times New Roman" w:hAnsi="Arial" w:cs="Arial"/>
                      <w:sz w:val="20"/>
                      <w:szCs w:val="20"/>
                      <w:lang w:val="en-US"/>
                    </w:rPr>
                    <w:t>Navotas</w:t>
                  </w:r>
                </w:p>
              </w:tc>
              <w:tc>
                <w:tcPr>
                  <w:tcW w:w="756" w:type="pct"/>
                  <w:tcBorders>
                    <w:top w:val="nil"/>
                    <w:left w:val="nil"/>
                    <w:bottom w:val="single" w:sz="4" w:space="0" w:color="auto"/>
                    <w:right w:val="single" w:sz="4" w:space="0" w:color="auto"/>
                  </w:tcBorders>
                  <w:shd w:val="clear" w:color="auto" w:fill="auto"/>
                  <w:vAlign w:val="center"/>
                </w:tcPr>
                <w:p w:rsidR="00263BF1" w:rsidRPr="00C32EE1" w:rsidRDefault="00263BF1" w:rsidP="00263BF1">
                  <w:pPr>
                    <w:widowControl/>
                    <w:spacing w:after="0" w:line="240" w:lineRule="auto"/>
                    <w:contextualSpacing/>
                    <w:jc w:val="right"/>
                    <w:rPr>
                      <w:rFonts w:ascii="Arial" w:eastAsia="Times New Roman" w:hAnsi="Arial" w:cs="Arial"/>
                      <w:sz w:val="20"/>
                      <w:szCs w:val="20"/>
                    </w:rPr>
                  </w:pPr>
                </w:p>
              </w:tc>
              <w:tc>
                <w:tcPr>
                  <w:tcW w:w="756" w:type="pct"/>
                  <w:tcBorders>
                    <w:top w:val="nil"/>
                    <w:left w:val="nil"/>
                    <w:bottom w:val="single" w:sz="4" w:space="0" w:color="auto"/>
                    <w:right w:val="single" w:sz="4" w:space="0" w:color="auto"/>
                  </w:tcBorders>
                  <w:shd w:val="clear" w:color="auto" w:fill="auto"/>
                  <w:vAlign w:val="center"/>
                </w:tcPr>
                <w:p w:rsidR="00263BF1" w:rsidRPr="00C32EE1" w:rsidRDefault="00263BF1" w:rsidP="00263BF1">
                  <w:pPr>
                    <w:widowControl/>
                    <w:spacing w:after="0" w:line="240" w:lineRule="auto"/>
                    <w:contextualSpacing/>
                    <w:jc w:val="right"/>
                    <w:rPr>
                      <w:rFonts w:ascii="Arial" w:eastAsia="Times New Roman" w:hAnsi="Arial" w:cs="Arial"/>
                      <w:sz w:val="20"/>
                      <w:szCs w:val="20"/>
                    </w:rPr>
                  </w:pPr>
                </w:p>
              </w:tc>
              <w:tc>
                <w:tcPr>
                  <w:tcW w:w="756" w:type="pct"/>
                  <w:tcBorders>
                    <w:top w:val="nil"/>
                    <w:left w:val="nil"/>
                    <w:bottom w:val="single" w:sz="4" w:space="0" w:color="auto"/>
                    <w:right w:val="single" w:sz="4" w:space="0" w:color="auto"/>
                  </w:tcBorders>
                  <w:shd w:val="clear" w:color="auto" w:fill="auto"/>
                  <w:vAlign w:val="center"/>
                </w:tcPr>
                <w:p w:rsidR="00263BF1" w:rsidRPr="00C32EE1" w:rsidRDefault="00263BF1" w:rsidP="00263BF1">
                  <w:pPr>
                    <w:widowControl/>
                    <w:spacing w:after="0" w:line="240" w:lineRule="auto"/>
                    <w:contextualSpacing/>
                    <w:jc w:val="right"/>
                    <w:rPr>
                      <w:rFonts w:ascii="Arial" w:eastAsia="Times New Roman" w:hAnsi="Arial" w:cs="Arial"/>
                      <w:sz w:val="20"/>
                      <w:szCs w:val="20"/>
                    </w:rPr>
                  </w:pPr>
                  <w:r w:rsidRPr="00C32EE1">
                    <w:rPr>
                      <w:rFonts w:ascii="Arial" w:eastAsia="Times New Roman" w:hAnsi="Arial" w:cs="Arial"/>
                      <w:sz w:val="20"/>
                      <w:szCs w:val="20"/>
                    </w:rPr>
                    <w:t>4,766</w:t>
                  </w:r>
                </w:p>
              </w:tc>
              <w:tc>
                <w:tcPr>
                  <w:tcW w:w="756" w:type="pct"/>
                  <w:tcBorders>
                    <w:top w:val="nil"/>
                    <w:left w:val="nil"/>
                    <w:bottom w:val="single" w:sz="4" w:space="0" w:color="auto"/>
                    <w:right w:val="single" w:sz="4" w:space="0" w:color="auto"/>
                  </w:tcBorders>
                  <w:shd w:val="clear" w:color="auto" w:fill="auto"/>
                  <w:vAlign w:val="center"/>
                </w:tcPr>
                <w:p w:rsidR="00263BF1" w:rsidRPr="00C32EE1" w:rsidRDefault="00263BF1" w:rsidP="00263BF1">
                  <w:pPr>
                    <w:widowControl/>
                    <w:spacing w:after="0" w:line="240" w:lineRule="auto"/>
                    <w:contextualSpacing/>
                    <w:jc w:val="right"/>
                    <w:rPr>
                      <w:rFonts w:ascii="Arial" w:eastAsia="Times New Roman" w:hAnsi="Arial" w:cs="Arial"/>
                      <w:sz w:val="20"/>
                      <w:szCs w:val="20"/>
                    </w:rPr>
                  </w:pPr>
                  <w:r w:rsidRPr="00C32EE1">
                    <w:rPr>
                      <w:rFonts w:ascii="Arial" w:eastAsia="Times New Roman" w:hAnsi="Arial" w:cs="Arial"/>
                      <w:sz w:val="20"/>
                      <w:szCs w:val="20"/>
                    </w:rPr>
                    <w:t>2,500.00</w:t>
                  </w:r>
                </w:p>
              </w:tc>
              <w:tc>
                <w:tcPr>
                  <w:tcW w:w="1044" w:type="pct"/>
                  <w:tcBorders>
                    <w:top w:val="nil"/>
                    <w:left w:val="nil"/>
                    <w:bottom w:val="single" w:sz="4" w:space="0" w:color="auto"/>
                    <w:right w:val="single" w:sz="4" w:space="0" w:color="auto"/>
                  </w:tcBorders>
                  <w:shd w:val="clear" w:color="auto" w:fill="auto"/>
                  <w:vAlign w:val="center"/>
                </w:tcPr>
                <w:p w:rsidR="00263BF1" w:rsidRPr="00C32EE1" w:rsidRDefault="00263BF1" w:rsidP="00263BF1">
                  <w:pPr>
                    <w:widowControl/>
                    <w:spacing w:after="0" w:line="240" w:lineRule="auto"/>
                    <w:contextualSpacing/>
                    <w:jc w:val="right"/>
                    <w:rPr>
                      <w:rFonts w:ascii="Arial" w:eastAsia="Times New Roman" w:hAnsi="Arial" w:cs="Arial"/>
                      <w:sz w:val="20"/>
                      <w:szCs w:val="20"/>
                    </w:rPr>
                  </w:pPr>
                  <w:r w:rsidRPr="00C32EE1">
                    <w:rPr>
                      <w:rFonts w:ascii="Arial" w:eastAsia="Times New Roman" w:hAnsi="Arial" w:cs="Arial"/>
                      <w:sz w:val="20"/>
                      <w:szCs w:val="20"/>
                    </w:rPr>
                    <w:t>11,915,000.00</w:t>
                  </w:r>
                </w:p>
              </w:tc>
            </w:tr>
            <w:tr w:rsidR="00C32EE1" w:rsidRPr="00C32EE1" w:rsidTr="00947045">
              <w:trPr>
                <w:trHeight w:val="255"/>
              </w:trPr>
              <w:tc>
                <w:tcPr>
                  <w:tcW w:w="932" w:type="pct"/>
                  <w:tcBorders>
                    <w:top w:val="nil"/>
                    <w:left w:val="single" w:sz="4" w:space="0" w:color="auto"/>
                    <w:bottom w:val="single" w:sz="4" w:space="0" w:color="auto"/>
                    <w:right w:val="single" w:sz="4" w:space="0" w:color="auto"/>
                  </w:tcBorders>
                  <w:shd w:val="clear" w:color="auto" w:fill="auto"/>
                  <w:vAlign w:val="center"/>
                  <w:hideMark/>
                </w:tcPr>
                <w:p w:rsidR="00263BF1" w:rsidRPr="00C32EE1" w:rsidRDefault="00263BF1" w:rsidP="00263BF1">
                  <w:pPr>
                    <w:widowControl/>
                    <w:spacing w:after="0" w:line="240" w:lineRule="auto"/>
                    <w:contextualSpacing/>
                    <w:rPr>
                      <w:rFonts w:ascii="Arial" w:eastAsia="Times New Roman" w:hAnsi="Arial" w:cs="Arial"/>
                      <w:sz w:val="20"/>
                      <w:szCs w:val="20"/>
                    </w:rPr>
                  </w:pPr>
                  <w:r w:rsidRPr="00C32EE1">
                    <w:rPr>
                      <w:rFonts w:ascii="Arial" w:eastAsia="Times New Roman" w:hAnsi="Arial" w:cs="Arial"/>
                      <w:sz w:val="20"/>
                      <w:szCs w:val="20"/>
                      <w:lang w:val="en-US"/>
                    </w:rPr>
                    <w:t>Pasay</w:t>
                  </w:r>
                </w:p>
              </w:tc>
              <w:tc>
                <w:tcPr>
                  <w:tcW w:w="756" w:type="pct"/>
                  <w:tcBorders>
                    <w:top w:val="nil"/>
                    <w:left w:val="nil"/>
                    <w:bottom w:val="single" w:sz="4" w:space="0" w:color="auto"/>
                    <w:right w:val="single" w:sz="4" w:space="0" w:color="auto"/>
                  </w:tcBorders>
                  <w:shd w:val="clear" w:color="auto" w:fill="auto"/>
                  <w:vAlign w:val="center"/>
                  <w:hideMark/>
                </w:tcPr>
                <w:p w:rsidR="00263BF1" w:rsidRPr="00C32EE1" w:rsidRDefault="00263BF1" w:rsidP="00263BF1">
                  <w:pPr>
                    <w:widowControl/>
                    <w:spacing w:after="0" w:line="240" w:lineRule="auto"/>
                    <w:contextualSpacing/>
                    <w:jc w:val="right"/>
                    <w:rPr>
                      <w:rFonts w:ascii="Arial" w:eastAsia="Times New Roman" w:hAnsi="Arial" w:cs="Arial"/>
                      <w:sz w:val="20"/>
                      <w:szCs w:val="20"/>
                    </w:rPr>
                  </w:pPr>
                  <w:r w:rsidRPr="00C32EE1">
                    <w:rPr>
                      <w:rFonts w:ascii="Arial" w:eastAsia="Times New Roman" w:hAnsi="Arial" w:cs="Arial"/>
                      <w:sz w:val="20"/>
                      <w:szCs w:val="20"/>
                      <w:lang w:val="en-US"/>
                    </w:rPr>
                    <w:t>500</w:t>
                  </w:r>
                </w:p>
              </w:tc>
              <w:tc>
                <w:tcPr>
                  <w:tcW w:w="756" w:type="pct"/>
                  <w:tcBorders>
                    <w:top w:val="nil"/>
                    <w:left w:val="nil"/>
                    <w:bottom w:val="single" w:sz="4" w:space="0" w:color="auto"/>
                    <w:right w:val="single" w:sz="4" w:space="0" w:color="auto"/>
                  </w:tcBorders>
                  <w:shd w:val="clear" w:color="auto" w:fill="auto"/>
                  <w:vAlign w:val="center"/>
                  <w:hideMark/>
                </w:tcPr>
                <w:p w:rsidR="00263BF1" w:rsidRPr="00C32EE1" w:rsidRDefault="00263BF1" w:rsidP="00263BF1">
                  <w:pPr>
                    <w:widowControl/>
                    <w:spacing w:after="0" w:line="240" w:lineRule="auto"/>
                    <w:contextualSpacing/>
                    <w:jc w:val="right"/>
                    <w:rPr>
                      <w:rFonts w:ascii="Arial" w:eastAsia="Times New Roman" w:hAnsi="Arial" w:cs="Arial"/>
                      <w:sz w:val="20"/>
                      <w:szCs w:val="20"/>
                    </w:rPr>
                  </w:pPr>
                  <w:r w:rsidRPr="00C32EE1">
                    <w:rPr>
                      <w:rFonts w:ascii="Arial" w:eastAsia="Times New Roman" w:hAnsi="Arial" w:cs="Arial"/>
                      <w:sz w:val="20"/>
                      <w:szCs w:val="20"/>
                      <w:lang w:val="en-US"/>
                    </w:rPr>
                    <w:t>1,700.00</w:t>
                  </w:r>
                </w:p>
              </w:tc>
              <w:tc>
                <w:tcPr>
                  <w:tcW w:w="756" w:type="pct"/>
                  <w:tcBorders>
                    <w:top w:val="nil"/>
                    <w:left w:val="nil"/>
                    <w:bottom w:val="single" w:sz="4" w:space="0" w:color="auto"/>
                    <w:right w:val="single" w:sz="4" w:space="0" w:color="auto"/>
                  </w:tcBorders>
                  <w:shd w:val="clear" w:color="auto" w:fill="auto"/>
                  <w:vAlign w:val="center"/>
                  <w:hideMark/>
                </w:tcPr>
                <w:p w:rsidR="00263BF1" w:rsidRPr="00C32EE1" w:rsidRDefault="00263BF1" w:rsidP="00263BF1">
                  <w:pPr>
                    <w:widowControl/>
                    <w:spacing w:after="0" w:line="240" w:lineRule="auto"/>
                    <w:contextualSpacing/>
                    <w:jc w:val="right"/>
                    <w:rPr>
                      <w:rFonts w:ascii="Arial" w:eastAsia="Times New Roman" w:hAnsi="Arial" w:cs="Arial"/>
                      <w:sz w:val="20"/>
                      <w:szCs w:val="20"/>
                    </w:rPr>
                  </w:pPr>
                  <w:r w:rsidRPr="00C32EE1">
                    <w:rPr>
                      <w:rFonts w:ascii="Arial" w:eastAsia="Times New Roman" w:hAnsi="Arial" w:cs="Arial"/>
                      <w:sz w:val="20"/>
                      <w:szCs w:val="20"/>
                      <w:lang w:val="en-US"/>
                    </w:rPr>
                    <w:t xml:space="preserve"> </w:t>
                  </w:r>
                </w:p>
              </w:tc>
              <w:tc>
                <w:tcPr>
                  <w:tcW w:w="756" w:type="pct"/>
                  <w:tcBorders>
                    <w:top w:val="nil"/>
                    <w:left w:val="nil"/>
                    <w:bottom w:val="single" w:sz="4" w:space="0" w:color="auto"/>
                    <w:right w:val="single" w:sz="4" w:space="0" w:color="auto"/>
                  </w:tcBorders>
                  <w:shd w:val="clear" w:color="auto" w:fill="auto"/>
                  <w:vAlign w:val="center"/>
                  <w:hideMark/>
                </w:tcPr>
                <w:p w:rsidR="00263BF1" w:rsidRPr="00C32EE1" w:rsidRDefault="00263BF1" w:rsidP="00263BF1">
                  <w:pPr>
                    <w:widowControl/>
                    <w:spacing w:after="0" w:line="240" w:lineRule="auto"/>
                    <w:contextualSpacing/>
                    <w:jc w:val="right"/>
                    <w:rPr>
                      <w:rFonts w:ascii="Arial" w:eastAsia="Times New Roman" w:hAnsi="Arial" w:cs="Arial"/>
                      <w:sz w:val="20"/>
                      <w:szCs w:val="20"/>
                    </w:rPr>
                  </w:pPr>
                  <w:r w:rsidRPr="00C32EE1">
                    <w:rPr>
                      <w:rFonts w:ascii="Arial" w:eastAsia="Times New Roman" w:hAnsi="Arial" w:cs="Arial"/>
                      <w:sz w:val="20"/>
                      <w:szCs w:val="20"/>
                      <w:lang w:val="en-US"/>
                    </w:rPr>
                    <w:t xml:space="preserve"> </w:t>
                  </w:r>
                </w:p>
              </w:tc>
              <w:tc>
                <w:tcPr>
                  <w:tcW w:w="1044" w:type="pct"/>
                  <w:tcBorders>
                    <w:top w:val="nil"/>
                    <w:left w:val="nil"/>
                    <w:bottom w:val="single" w:sz="4" w:space="0" w:color="auto"/>
                    <w:right w:val="single" w:sz="4" w:space="0" w:color="auto"/>
                  </w:tcBorders>
                  <w:shd w:val="clear" w:color="auto" w:fill="auto"/>
                  <w:vAlign w:val="center"/>
                  <w:hideMark/>
                </w:tcPr>
                <w:p w:rsidR="00263BF1" w:rsidRPr="00C32EE1" w:rsidRDefault="00263BF1" w:rsidP="00263BF1">
                  <w:pPr>
                    <w:widowControl/>
                    <w:spacing w:after="0" w:line="240" w:lineRule="auto"/>
                    <w:contextualSpacing/>
                    <w:jc w:val="right"/>
                    <w:rPr>
                      <w:rFonts w:ascii="Arial" w:eastAsia="Times New Roman" w:hAnsi="Arial" w:cs="Arial"/>
                      <w:sz w:val="20"/>
                      <w:szCs w:val="20"/>
                    </w:rPr>
                  </w:pPr>
                  <w:r w:rsidRPr="00C32EE1">
                    <w:rPr>
                      <w:rFonts w:ascii="Arial" w:eastAsia="Times New Roman" w:hAnsi="Arial" w:cs="Arial"/>
                      <w:sz w:val="20"/>
                      <w:szCs w:val="20"/>
                      <w:lang w:val="en-US"/>
                    </w:rPr>
                    <w:t>850,000.00</w:t>
                  </w:r>
                </w:p>
              </w:tc>
            </w:tr>
            <w:tr w:rsidR="00C32EE1" w:rsidRPr="00C32EE1" w:rsidTr="00947045">
              <w:trPr>
                <w:trHeight w:val="255"/>
              </w:trPr>
              <w:tc>
                <w:tcPr>
                  <w:tcW w:w="932" w:type="pct"/>
                  <w:tcBorders>
                    <w:top w:val="nil"/>
                    <w:left w:val="single" w:sz="4" w:space="0" w:color="auto"/>
                    <w:bottom w:val="single" w:sz="4" w:space="0" w:color="auto"/>
                    <w:right w:val="single" w:sz="4" w:space="0" w:color="auto"/>
                  </w:tcBorders>
                  <w:shd w:val="clear" w:color="auto" w:fill="auto"/>
                  <w:vAlign w:val="center"/>
                  <w:hideMark/>
                </w:tcPr>
                <w:p w:rsidR="00263BF1" w:rsidRPr="00C32EE1" w:rsidRDefault="00263BF1" w:rsidP="00263BF1">
                  <w:pPr>
                    <w:widowControl/>
                    <w:spacing w:after="0" w:line="240" w:lineRule="auto"/>
                    <w:contextualSpacing/>
                    <w:rPr>
                      <w:rFonts w:ascii="Arial" w:eastAsia="Times New Roman" w:hAnsi="Arial" w:cs="Arial"/>
                      <w:sz w:val="20"/>
                      <w:szCs w:val="20"/>
                    </w:rPr>
                  </w:pPr>
                  <w:r w:rsidRPr="00C32EE1">
                    <w:rPr>
                      <w:rFonts w:ascii="Arial" w:eastAsia="Times New Roman" w:hAnsi="Arial" w:cs="Arial"/>
                      <w:sz w:val="20"/>
                      <w:szCs w:val="20"/>
                      <w:lang w:val="en-US"/>
                    </w:rPr>
                    <w:t>Quezon</w:t>
                  </w:r>
                </w:p>
              </w:tc>
              <w:tc>
                <w:tcPr>
                  <w:tcW w:w="756" w:type="pct"/>
                  <w:tcBorders>
                    <w:top w:val="nil"/>
                    <w:left w:val="nil"/>
                    <w:bottom w:val="single" w:sz="4" w:space="0" w:color="auto"/>
                    <w:right w:val="single" w:sz="4" w:space="0" w:color="auto"/>
                  </w:tcBorders>
                  <w:shd w:val="clear" w:color="auto" w:fill="auto"/>
                  <w:vAlign w:val="center"/>
                  <w:hideMark/>
                </w:tcPr>
                <w:p w:rsidR="00263BF1" w:rsidRPr="00C32EE1" w:rsidRDefault="00263BF1" w:rsidP="00263BF1">
                  <w:pPr>
                    <w:widowControl/>
                    <w:spacing w:after="0" w:line="240" w:lineRule="auto"/>
                    <w:contextualSpacing/>
                    <w:jc w:val="right"/>
                    <w:rPr>
                      <w:rFonts w:ascii="Arial" w:eastAsia="Times New Roman" w:hAnsi="Arial" w:cs="Arial"/>
                      <w:sz w:val="20"/>
                      <w:szCs w:val="20"/>
                    </w:rPr>
                  </w:pPr>
                  <w:r w:rsidRPr="00C32EE1">
                    <w:rPr>
                      <w:rFonts w:ascii="Arial" w:eastAsia="Times New Roman" w:hAnsi="Arial" w:cs="Arial"/>
                      <w:sz w:val="20"/>
                      <w:szCs w:val="20"/>
                    </w:rPr>
                    <w:t>500</w:t>
                  </w:r>
                </w:p>
              </w:tc>
              <w:tc>
                <w:tcPr>
                  <w:tcW w:w="756" w:type="pct"/>
                  <w:tcBorders>
                    <w:top w:val="nil"/>
                    <w:left w:val="nil"/>
                    <w:bottom w:val="single" w:sz="4" w:space="0" w:color="auto"/>
                    <w:right w:val="single" w:sz="4" w:space="0" w:color="auto"/>
                  </w:tcBorders>
                  <w:shd w:val="clear" w:color="auto" w:fill="auto"/>
                  <w:vAlign w:val="center"/>
                  <w:hideMark/>
                </w:tcPr>
                <w:p w:rsidR="00263BF1" w:rsidRPr="00C32EE1" w:rsidRDefault="00263BF1" w:rsidP="00263BF1">
                  <w:pPr>
                    <w:widowControl/>
                    <w:spacing w:after="0" w:line="240" w:lineRule="auto"/>
                    <w:contextualSpacing/>
                    <w:jc w:val="right"/>
                    <w:rPr>
                      <w:rFonts w:ascii="Arial" w:eastAsia="Times New Roman" w:hAnsi="Arial" w:cs="Arial"/>
                      <w:sz w:val="20"/>
                      <w:szCs w:val="20"/>
                    </w:rPr>
                  </w:pPr>
                  <w:r w:rsidRPr="00C32EE1">
                    <w:rPr>
                      <w:rFonts w:ascii="Arial" w:eastAsia="Times New Roman" w:hAnsi="Arial" w:cs="Arial"/>
                      <w:sz w:val="20"/>
                      <w:szCs w:val="20"/>
                    </w:rPr>
                    <w:t>1,700.00</w:t>
                  </w:r>
                </w:p>
              </w:tc>
              <w:tc>
                <w:tcPr>
                  <w:tcW w:w="756" w:type="pct"/>
                  <w:tcBorders>
                    <w:top w:val="nil"/>
                    <w:left w:val="nil"/>
                    <w:bottom w:val="single" w:sz="4" w:space="0" w:color="auto"/>
                    <w:right w:val="single" w:sz="4" w:space="0" w:color="auto"/>
                  </w:tcBorders>
                  <w:shd w:val="clear" w:color="auto" w:fill="auto"/>
                  <w:vAlign w:val="center"/>
                  <w:hideMark/>
                </w:tcPr>
                <w:p w:rsidR="00263BF1" w:rsidRPr="00C32EE1" w:rsidRDefault="00263BF1" w:rsidP="00263BF1">
                  <w:pPr>
                    <w:widowControl/>
                    <w:spacing w:after="0" w:line="240" w:lineRule="auto"/>
                    <w:contextualSpacing/>
                    <w:jc w:val="right"/>
                    <w:rPr>
                      <w:rFonts w:ascii="Arial" w:eastAsia="Times New Roman" w:hAnsi="Arial" w:cs="Arial"/>
                      <w:sz w:val="20"/>
                      <w:szCs w:val="20"/>
                    </w:rPr>
                  </w:pPr>
                  <w:r w:rsidRPr="00C32EE1">
                    <w:rPr>
                      <w:rFonts w:ascii="Arial" w:eastAsia="Times New Roman" w:hAnsi="Arial" w:cs="Arial"/>
                      <w:sz w:val="20"/>
                      <w:szCs w:val="20"/>
                    </w:rPr>
                    <w:t xml:space="preserve"> </w:t>
                  </w:r>
                </w:p>
              </w:tc>
              <w:tc>
                <w:tcPr>
                  <w:tcW w:w="756" w:type="pct"/>
                  <w:tcBorders>
                    <w:top w:val="nil"/>
                    <w:left w:val="nil"/>
                    <w:bottom w:val="single" w:sz="4" w:space="0" w:color="auto"/>
                    <w:right w:val="single" w:sz="4" w:space="0" w:color="auto"/>
                  </w:tcBorders>
                  <w:shd w:val="clear" w:color="auto" w:fill="auto"/>
                  <w:vAlign w:val="center"/>
                  <w:hideMark/>
                </w:tcPr>
                <w:p w:rsidR="00263BF1" w:rsidRPr="00C32EE1" w:rsidRDefault="00263BF1" w:rsidP="00263BF1">
                  <w:pPr>
                    <w:widowControl/>
                    <w:spacing w:after="0" w:line="240" w:lineRule="auto"/>
                    <w:contextualSpacing/>
                    <w:jc w:val="right"/>
                    <w:rPr>
                      <w:rFonts w:ascii="Arial" w:eastAsia="Times New Roman" w:hAnsi="Arial" w:cs="Arial"/>
                      <w:sz w:val="20"/>
                      <w:szCs w:val="20"/>
                    </w:rPr>
                  </w:pPr>
                  <w:r w:rsidRPr="00C32EE1">
                    <w:rPr>
                      <w:rFonts w:ascii="Arial" w:eastAsia="Times New Roman" w:hAnsi="Arial" w:cs="Arial"/>
                      <w:sz w:val="20"/>
                      <w:szCs w:val="20"/>
                    </w:rPr>
                    <w:t xml:space="preserve"> </w:t>
                  </w:r>
                </w:p>
              </w:tc>
              <w:tc>
                <w:tcPr>
                  <w:tcW w:w="1044" w:type="pct"/>
                  <w:tcBorders>
                    <w:top w:val="nil"/>
                    <w:left w:val="nil"/>
                    <w:bottom w:val="single" w:sz="4" w:space="0" w:color="auto"/>
                    <w:right w:val="single" w:sz="4" w:space="0" w:color="auto"/>
                  </w:tcBorders>
                  <w:shd w:val="clear" w:color="auto" w:fill="auto"/>
                  <w:vAlign w:val="center"/>
                  <w:hideMark/>
                </w:tcPr>
                <w:p w:rsidR="00263BF1" w:rsidRPr="00C32EE1" w:rsidRDefault="00263BF1" w:rsidP="00263BF1">
                  <w:pPr>
                    <w:widowControl/>
                    <w:spacing w:after="0" w:line="240" w:lineRule="auto"/>
                    <w:contextualSpacing/>
                    <w:jc w:val="right"/>
                    <w:rPr>
                      <w:rFonts w:ascii="Arial" w:eastAsia="Times New Roman" w:hAnsi="Arial" w:cs="Arial"/>
                      <w:sz w:val="20"/>
                      <w:szCs w:val="20"/>
                    </w:rPr>
                  </w:pPr>
                  <w:r w:rsidRPr="00C32EE1">
                    <w:rPr>
                      <w:rFonts w:ascii="Arial" w:eastAsia="Times New Roman" w:hAnsi="Arial" w:cs="Arial"/>
                      <w:sz w:val="20"/>
                      <w:szCs w:val="20"/>
                    </w:rPr>
                    <w:t>850,000.00</w:t>
                  </w:r>
                </w:p>
              </w:tc>
            </w:tr>
            <w:tr w:rsidR="00C32EE1" w:rsidRPr="00C32EE1" w:rsidTr="00947045">
              <w:trPr>
                <w:trHeight w:val="255"/>
              </w:trPr>
              <w:tc>
                <w:tcPr>
                  <w:tcW w:w="932" w:type="pct"/>
                  <w:tcBorders>
                    <w:top w:val="nil"/>
                    <w:left w:val="single" w:sz="4" w:space="0" w:color="auto"/>
                    <w:bottom w:val="single" w:sz="4" w:space="0" w:color="auto"/>
                    <w:right w:val="single" w:sz="4" w:space="0" w:color="auto"/>
                  </w:tcBorders>
                  <w:shd w:val="clear" w:color="000000" w:fill="E2EFDA"/>
                  <w:vAlign w:val="center"/>
                  <w:hideMark/>
                </w:tcPr>
                <w:p w:rsidR="00263BF1" w:rsidRPr="00C32EE1" w:rsidRDefault="00263BF1" w:rsidP="00263BF1">
                  <w:pPr>
                    <w:widowControl/>
                    <w:spacing w:after="0" w:line="240" w:lineRule="auto"/>
                    <w:contextualSpacing/>
                    <w:jc w:val="center"/>
                    <w:rPr>
                      <w:rFonts w:ascii="Arial" w:eastAsia="Times New Roman" w:hAnsi="Arial" w:cs="Arial"/>
                      <w:b/>
                      <w:bCs/>
                      <w:sz w:val="20"/>
                      <w:szCs w:val="20"/>
                    </w:rPr>
                  </w:pPr>
                  <w:r w:rsidRPr="00C32EE1">
                    <w:rPr>
                      <w:rFonts w:ascii="Arial" w:eastAsia="Times New Roman" w:hAnsi="Arial" w:cs="Arial"/>
                      <w:b/>
                      <w:bCs/>
                      <w:sz w:val="20"/>
                      <w:szCs w:val="20"/>
                      <w:lang w:val="en-US"/>
                    </w:rPr>
                    <w:t>TOTAL</w:t>
                  </w:r>
                </w:p>
              </w:tc>
              <w:tc>
                <w:tcPr>
                  <w:tcW w:w="756" w:type="pct"/>
                  <w:tcBorders>
                    <w:top w:val="nil"/>
                    <w:left w:val="nil"/>
                    <w:bottom w:val="single" w:sz="4" w:space="0" w:color="auto"/>
                    <w:right w:val="single" w:sz="4" w:space="0" w:color="auto"/>
                  </w:tcBorders>
                  <w:shd w:val="clear" w:color="000000" w:fill="E2EFDA"/>
                  <w:vAlign w:val="center"/>
                  <w:hideMark/>
                </w:tcPr>
                <w:p w:rsidR="00263BF1" w:rsidRPr="00C32EE1" w:rsidRDefault="00263BF1" w:rsidP="00263BF1">
                  <w:pPr>
                    <w:widowControl/>
                    <w:spacing w:after="0" w:line="240" w:lineRule="auto"/>
                    <w:contextualSpacing/>
                    <w:jc w:val="right"/>
                    <w:rPr>
                      <w:rFonts w:ascii="Arial" w:eastAsia="Times New Roman" w:hAnsi="Arial" w:cs="Arial"/>
                      <w:b/>
                      <w:bCs/>
                      <w:sz w:val="20"/>
                      <w:szCs w:val="20"/>
                    </w:rPr>
                  </w:pPr>
                  <w:r w:rsidRPr="00C32EE1">
                    <w:rPr>
                      <w:rFonts w:ascii="Arial" w:eastAsia="Times New Roman" w:hAnsi="Arial" w:cs="Arial"/>
                      <w:b/>
                      <w:bCs/>
                      <w:sz w:val="20"/>
                      <w:szCs w:val="20"/>
                      <w:lang w:val="en-US"/>
                    </w:rPr>
                    <w:t>2,000</w:t>
                  </w:r>
                </w:p>
              </w:tc>
              <w:tc>
                <w:tcPr>
                  <w:tcW w:w="756" w:type="pct"/>
                  <w:tcBorders>
                    <w:top w:val="nil"/>
                    <w:left w:val="nil"/>
                    <w:bottom w:val="single" w:sz="4" w:space="0" w:color="auto"/>
                    <w:right w:val="single" w:sz="4" w:space="0" w:color="auto"/>
                  </w:tcBorders>
                  <w:shd w:val="clear" w:color="000000" w:fill="E2EFDA"/>
                  <w:vAlign w:val="center"/>
                  <w:hideMark/>
                </w:tcPr>
                <w:p w:rsidR="00263BF1" w:rsidRPr="00C32EE1" w:rsidRDefault="00263BF1" w:rsidP="00263BF1">
                  <w:pPr>
                    <w:widowControl/>
                    <w:spacing w:after="0" w:line="240" w:lineRule="auto"/>
                    <w:contextualSpacing/>
                    <w:jc w:val="right"/>
                    <w:rPr>
                      <w:rFonts w:ascii="Arial" w:eastAsia="Times New Roman" w:hAnsi="Arial" w:cs="Arial"/>
                      <w:b/>
                      <w:bCs/>
                      <w:sz w:val="20"/>
                      <w:szCs w:val="20"/>
                    </w:rPr>
                  </w:pPr>
                  <w:r w:rsidRPr="00C32EE1">
                    <w:rPr>
                      <w:rFonts w:ascii="Arial" w:eastAsia="Times New Roman" w:hAnsi="Arial" w:cs="Arial"/>
                      <w:b/>
                      <w:bCs/>
                      <w:sz w:val="20"/>
                      <w:szCs w:val="20"/>
                      <w:lang w:val="en-US"/>
                    </w:rPr>
                    <w:t xml:space="preserve"> </w:t>
                  </w:r>
                </w:p>
              </w:tc>
              <w:tc>
                <w:tcPr>
                  <w:tcW w:w="756" w:type="pct"/>
                  <w:tcBorders>
                    <w:top w:val="nil"/>
                    <w:left w:val="nil"/>
                    <w:bottom w:val="single" w:sz="4" w:space="0" w:color="auto"/>
                    <w:right w:val="single" w:sz="4" w:space="0" w:color="auto"/>
                  </w:tcBorders>
                  <w:shd w:val="clear" w:color="000000" w:fill="E2EFDA"/>
                  <w:vAlign w:val="center"/>
                  <w:hideMark/>
                </w:tcPr>
                <w:p w:rsidR="00263BF1" w:rsidRPr="00C32EE1" w:rsidRDefault="00263BF1" w:rsidP="00263BF1">
                  <w:pPr>
                    <w:widowControl/>
                    <w:spacing w:after="0" w:line="240" w:lineRule="auto"/>
                    <w:contextualSpacing/>
                    <w:jc w:val="right"/>
                    <w:rPr>
                      <w:rFonts w:ascii="Arial" w:eastAsia="Times New Roman" w:hAnsi="Arial" w:cs="Arial"/>
                      <w:b/>
                      <w:bCs/>
                      <w:sz w:val="20"/>
                      <w:szCs w:val="20"/>
                    </w:rPr>
                  </w:pPr>
                  <w:r w:rsidRPr="00C32EE1">
                    <w:rPr>
                      <w:rFonts w:ascii="Arial" w:eastAsia="Times New Roman" w:hAnsi="Arial" w:cs="Arial"/>
                      <w:b/>
                      <w:bCs/>
                      <w:sz w:val="20"/>
                      <w:szCs w:val="20"/>
                      <w:lang w:val="en-US"/>
                    </w:rPr>
                    <w:t>27,266</w:t>
                  </w:r>
                </w:p>
              </w:tc>
              <w:tc>
                <w:tcPr>
                  <w:tcW w:w="756" w:type="pct"/>
                  <w:tcBorders>
                    <w:top w:val="nil"/>
                    <w:left w:val="nil"/>
                    <w:bottom w:val="single" w:sz="4" w:space="0" w:color="auto"/>
                    <w:right w:val="single" w:sz="4" w:space="0" w:color="auto"/>
                  </w:tcBorders>
                  <w:shd w:val="clear" w:color="000000" w:fill="E2EFDA"/>
                  <w:vAlign w:val="center"/>
                  <w:hideMark/>
                </w:tcPr>
                <w:p w:rsidR="00263BF1" w:rsidRPr="00C32EE1" w:rsidRDefault="00263BF1" w:rsidP="00263BF1">
                  <w:pPr>
                    <w:widowControl/>
                    <w:spacing w:after="0" w:line="240" w:lineRule="auto"/>
                    <w:contextualSpacing/>
                    <w:jc w:val="right"/>
                    <w:rPr>
                      <w:rFonts w:ascii="Arial" w:eastAsia="Times New Roman" w:hAnsi="Arial" w:cs="Arial"/>
                      <w:b/>
                      <w:bCs/>
                      <w:sz w:val="20"/>
                      <w:szCs w:val="20"/>
                    </w:rPr>
                  </w:pPr>
                  <w:r w:rsidRPr="00C32EE1">
                    <w:rPr>
                      <w:rFonts w:ascii="Arial" w:eastAsia="Times New Roman" w:hAnsi="Arial" w:cs="Arial"/>
                      <w:b/>
                      <w:bCs/>
                      <w:sz w:val="20"/>
                      <w:szCs w:val="20"/>
                      <w:lang w:val="en-US"/>
                    </w:rPr>
                    <w:t xml:space="preserve"> </w:t>
                  </w:r>
                </w:p>
              </w:tc>
              <w:tc>
                <w:tcPr>
                  <w:tcW w:w="1044" w:type="pct"/>
                  <w:tcBorders>
                    <w:top w:val="nil"/>
                    <w:left w:val="nil"/>
                    <w:bottom w:val="single" w:sz="4" w:space="0" w:color="auto"/>
                    <w:right w:val="single" w:sz="4" w:space="0" w:color="auto"/>
                  </w:tcBorders>
                  <w:shd w:val="clear" w:color="000000" w:fill="E2EFDA"/>
                  <w:vAlign w:val="center"/>
                  <w:hideMark/>
                </w:tcPr>
                <w:p w:rsidR="00263BF1" w:rsidRPr="00C32EE1" w:rsidRDefault="00263BF1" w:rsidP="00263BF1">
                  <w:pPr>
                    <w:widowControl/>
                    <w:spacing w:after="0" w:line="240" w:lineRule="auto"/>
                    <w:contextualSpacing/>
                    <w:jc w:val="right"/>
                    <w:rPr>
                      <w:rFonts w:ascii="Arial" w:eastAsia="Times New Roman" w:hAnsi="Arial" w:cs="Arial"/>
                      <w:b/>
                      <w:bCs/>
                      <w:sz w:val="20"/>
                      <w:szCs w:val="20"/>
                    </w:rPr>
                  </w:pPr>
                  <w:r w:rsidRPr="00C32EE1">
                    <w:rPr>
                      <w:rFonts w:ascii="Arial" w:eastAsia="Arial" w:hAnsi="Arial" w:cs="Arial"/>
                      <w:b/>
                      <w:sz w:val="20"/>
                      <w:szCs w:val="20"/>
                    </w:rPr>
                    <w:t>71,565,000.00</w:t>
                  </w:r>
                </w:p>
              </w:tc>
            </w:tr>
          </w:tbl>
          <w:p w:rsidR="00263BF1" w:rsidRPr="00C32EE1" w:rsidRDefault="00263BF1" w:rsidP="00263BF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20"/>
              </w:rPr>
            </w:pPr>
          </w:p>
          <w:p w:rsidR="005247C6" w:rsidRPr="00C32EE1" w:rsidRDefault="005247C6" w:rsidP="008D4844">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sz w:val="20"/>
                <w:szCs w:val="20"/>
              </w:rPr>
            </w:pPr>
            <w:r w:rsidRPr="00C32EE1">
              <w:rPr>
                <w:rFonts w:ascii="Arial" w:eastAsia="Arial" w:hAnsi="Arial" w:cs="Arial"/>
                <w:sz w:val="20"/>
                <w:szCs w:val="20"/>
              </w:rPr>
              <w:t>DSWD-FO</w:t>
            </w:r>
            <w:r w:rsidR="009D5389" w:rsidRPr="00C32EE1">
              <w:rPr>
                <w:rFonts w:ascii="Arial" w:eastAsia="Arial" w:hAnsi="Arial" w:cs="Arial"/>
                <w:sz w:val="20"/>
                <w:szCs w:val="20"/>
              </w:rPr>
              <w:t xml:space="preserve"> </w:t>
            </w:r>
            <w:r w:rsidRPr="00C32EE1">
              <w:rPr>
                <w:rFonts w:ascii="Arial" w:eastAsia="Arial" w:hAnsi="Arial" w:cs="Arial"/>
                <w:sz w:val="20"/>
                <w:szCs w:val="20"/>
              </w:rPr>
              <w:t>NCR</w:t>
            </w:r>
            <w:r w:rsidR="009D5389" w:rsidRPr="00C32EE1">
              <w:rPr>
                <w:rFonts w:ascii="Arial" w:eastAsia="Arial" w:hAnsi="Arial" w:cs="Arial"/>
                <w:sz w:val="20"/>
                <w:szCs w:val="20"/>
              </w:rPr>
              <w:t xml:space="preserve"> </w:t>
            </w:r>
            <w:r w:rsidRPr="00C32EE1">
              <w:rPr>
                <w:rFonts w:ascii="Arial" w:eastAsia="Arial" w:hAnsi="Arial" w:cs="Arial"/>
                <w:sz w:val="20"/>
                <w:szCs w:val="20"/>
              </w:rPr>
              <w:t>is</w:t>
            </w:r>
            <w:r w:rsidR="009D5389" w:rsidRPr="00C32EE1">
              <w:rPr>
                <w:rFonts w:ascii="Arial" w:eastAsia="Arial" w:hAnsi="Arial" w:cs="Arial"/>
                <w:sz w:val="20"/>
                <w:szCs w:val="20"/>
              </w:rPr>
              <w:t xml:space="preserve"> </w:t>
            </w:r>
            <w:r w:rsidRPr="00C32EE1">
              <w:rPr>
                <w:rFonts w:ascii="Arial" w:eastAsia="Arial" w:hAnsi="Arial" w:cs="Arial"/>
                <w:sz w:val="20"/>
                <w:szCs w:val="20"/>
              </w:rPr>
              <w:t>continuously</w:t>
            </w:r>
            <w:r w:rsidR="009D5389" w:rsidRPr="00C32EE1">
              <w:rPr>
                <w:rFonts w:ascii="Arial" w:eastAsia="Arial" w:hAnsi="Arial" w:cs="Arial"/>
                <w:sz w:val="20"/>
                <w:szCs w:val="20"/>
              </w:rPr>
              <w:t xml:space="preserve"> </w:t>
            </w:r>
            <w:r w:rsidRPr="00C32EE1">
              <w:rPr>
                <w:rFonts w:ascii="Arial" w:eastAsia="Arial" w:hAnsi="Arial" w:cs="Arial"/>
                <w:sz w:val="20"/>
                <w:szCs w:val="20"/>
              </w:rPr>
              <w:t>coordinating</w:t>
            </w:r>
            <w:r w:rsidR="009D5389" w:rsidRPr="00C32EE1">
              <w:rPr>
                <w:rFonts w:ascii="Arial" w:eastAsia="Arial" w:hAnsi="Arial" w:cs="Arial"/>
                <w:sz w:val="20"/>
                <w:szCs w:val="20"/>
              </w:rPr>
              <w:t xml:space="preserve"> </w:t>
            </w:r>
            <w:r w:rsidRPr="00C32EE1">
              <w:rPr>
                <w:rFonts w:ascii="Arial" w:eastAsia="Arial" w:hAnsi="Arial" w:cs="Arial"/>
                <w:sz w:val="20"/>
                <w:szCs w:val="20"/>
              </w:rPr>
              <w:t>with</w:t>
            </w:r>
            <w:r w:rsidR="009D5389" w:rsidRPr="00C32EE1">
              <w:rPr>
                <w:rFonts w:ascii="Arial" w:eastAsia="Arial" w:hAnsi="Arial" w:cs="Arial"/>
                <w:sz w:val="20"/>
                <w:szCs w:val="20"/>
              </w:rPr>
              <w:t xml:space="preserve"> </w:t>
            </w:r>
            <w:r w:rsidRPr="00C32EE1">
              <w:rPr>
                <w:rFonts w:ascii="Arial" w:eastAsia="Arial" w:hAnsi="Arial" w:cs="Arial"/>
                <w:sz w:val="20"/>
                <w:szCs w:val="20"/>
              </w:rPr>
              <w:t>the</w:t>
            </w:r>
            <w:r w:rsidR="009D5389" w:rsidRPr="00C32EE1">
              <w:rPr>
                <w:rFonts w:ascii="Arial" w:eastAsia="Arial" w:hAnsi="Arial" w:cs="Arial"/>
                <w:sz w:val="20"/>
                <w:szCs w:val="20"/>
              </w:rPr>
              <w:t xml:space="preserve"> </w:t>
            </w:r>
            <w:r w:rsidRPr="00C32EE1">
              <w:rPr>
                <w:rFonts w:ascii="Arial" w:eastAsia="Arial" w:hAnsi="Arial" w:cs="Arial"/>
                <w:sz w:val="20"/>
                <w:szCs w:val="20"/>
              </w:rPr>
              <w:t>Joint</w:t>
            </w:r>
            <w:r w:rsidR="009D5389" w:rsidRPr="00C32EE1">
              <w:rPr>
                <w:rFonts w:ascii="Arial" w:eastAsia="Arial" w:hAnsi="Arial" w:cs="Arial"/>
                <w:sz w:val="20"/>
                <w:szCs w:val="20"/>
              </w:rPr>
              <w:t xml:space="preserve"> </w:t>
            </w:r>
            <w:r w:rsidRPr="00C32EE1">
              <w:rPr>
                <w:rFonts w:ascii="Arial" w:eastAsia="Arial" w:hAnsi="Arial" w:cs="Arial"/>
                <w:sz w:val="20"/>
                <w:szCs w:val="20"/>
              </w:rPr>
              <w:t>Task</w:t>
            </w:r>
            <w:r w:rsidR="009D5389" w:rsidRPr="00C32EE1">
              <w:rPr>
                <w:rFonts w:ascii="Arial" w:eastAsia="Arial" w:hAnsi="Arial" w:cs="Arial"/>
                <w:sz w:val="20"/>
                <w:szCs w:val="20"/>
              </w:rPr>
              <w:t xml:space="preserve"> </w:t>
            </w:r>
            <w:r w:rsidRPr="00C32EE1">
              <w:rPr>
                <w:rFonts w:ascii="Arial" w:eastAsia="Arial" w:hAnsi="Arial" w:cs="Arial"/>
                <w:sz w:val="20"/>
                <w:szCs w:val="20"/>
              </w:rPr>
              <w:t>Force-National</w:t>
            </w:r>
            <w:r w:rsidR="009D5389" w:rsidRPr="00C32EE1">
              <w:rPr>
                <w:rFonts w:ascii="Arial" w:eastAsia="Arial" w:hAnsi="Arial" w:cs="Arial"/>
                <w:sz w:val="20"/>
                <w:szCs w:val="20"/>
              </w:rPr>
              <w:t xml:space="preserve"> </w:t>
            </w:r>
            <w:r w:rsidRPr="00C32EE1">
              <w:rPr>
                <w:rFonts w:ascii="Arial" w:eastAsia="Arial" w:hAnsi="Arial" w:cs="Arial"/>
                <w:sz w:val="20"/>
                <w:szCs w:val="20"/>
              </w:rPr>
              <w:t>Capital</w:t>
            </w:r>
            <w:r w:rsidR="009D5389" w:rsidRPr="00C32EE1">
              <w:rPr>
                <w:rFonts w:ascii="Arial" w:eastAsia="Arial" w:hAnsi="Arial" w:cs="Arial"/>
                <w:sz w:val="20"/>
                <w:szCs w:val="20"/>
              </w:rPr>
              <w:t xml:space="preserve"> </w:t>
            </w:r>
            <w:r w:rsidRPr="00C32EE1">
              <w:rPr>
                <w:rFonts w:ascii="Arial" w:eastAsia="Arial" w:hAnsi="Arial" w:cs="Arial"/>
                <w:sz w:val="20"/>
                <w:szCs w:val="20"/>
              </w:rPr>
              <w:t>Region</w:t>
            </w:r>
            <w:r w:rsidR="009D5389" w:rsidRPr="00C32EE1">
              <w:rPr>
                <w:rFonts w:ascii="Arial" w:eastAsia="Arial" w:hAnsi="Arial" w:cs="Arial"/>
                <w:sz w:val="20"/>
                <w:szCs w:val="20"/>
              </w:rPr>
              <w:t xml:space="preserve"> </w:t>
            </w:r>
            <w:r w:rsidRPr="00C32EE1">
              <w:rPr>
                <w:rFonts w:ascii="Arial" w:eastAsia="Arial" w:hAnsi="Arial" w:cs="Arial"/>
                <w:sz w:val="20"/>
                <w:szCs w:val="20"/>
              </w:rPr>
              <w:t>(JTR-NCR)</w:t>
            </w:r>
            <w:r w:rsidR="009D5389" w:rsidRPr="00C32EE1">
              <w:rPr>
                <w:rFonts w:ascii="Arial" w:eastAsia="Arial" w:hAnsi="Arial" w:cs="Arial"/>
                <w:sz w:val="20"/>
                <w:szCs w:val="20"/>
              </w:rPr>
              <w:t xml:space="preserve"> </w:t>
            </w:r>
            <w:r w:rsidRPr="00C32EE1">
              <w:rPr>
                <w:rFonts w:ascii="Arial" w:eastAsia="Arial" w:hAnsi="Arial" w:cs="Arial"/>
                <w:sz w:val="20"/>
                <w:szCs w:val="20"/>
              </w:rPr>
              <w:t>for</w:t>
            </w:r>
            <w:r w:rsidR="009D5389" w:rsidRPr="00C32EE1">
              <w:rPr>
                <w:rFonts w:ascii="Arial" w:eastAsia="Arial" w:hAnsi="Arial" w:cs="Arial"/>
                <w:sz w:val="20"/>
                <w:szCs w:val="20"/>
              </w:rPr>
              <w:t xml:space="preserve"> </w:t>
            </w:r>
            <w:r w:rsidRPr="00C32EE1">
              <w:rPr>
                <w:rFonts w:ascii="Arial" w:eastAsia="Arial" w:hAnsi="Arial" w:cs="Arial"/>
                <w:sz w:val="20"/>
                <w:szCs w:val="20"/>
              </w:rPr>
              <w:t>possible</w:t>
            </w:r>
            <w:r w:rsidR="009D5389" w:rsidRPr="00C32EE1">
              <w:rPr>
                <w:rFonts w:ascii="Arial" w:eastAsia="Arial" w:hAnsi="Arial" w:cs="Arial"/>
                <w:sz w:val="20"/>
                <w:szCs w:val="20"/>
              </w:rPr>
              <w:t xml:space="preserve"> </w:t>
            </w:r>
            <w:r w:rsidRPr="00C32EE1">
              <w:rPr>
                <w:rFonts w:ascii="Arial" w:eastAsia="Arial" w:hAnsi="Arial" w:cs="Arial"/>
                <w:sz w:val="20"/>
                <w:szCs w:val="20"/>
              </w:rPr>
              <w:t>provision</w:t>
            </w:r>
            <w:r w:rsidR="009D5389" w:rsidRPr="00C32EE1">
              <w:rPr>
                <w:rFonts w:ascii="Arial" w:eastAsia="Arial" w:hAnsi="Arial" w:cs="Arial"/>
                <w:sz w:val="20"/>
                <w:szCs w:val="20"/>
              </w:rPr>
              <w:t xml:space="preserve"> </w:t>
            </w:r>
            <w:r w:rsidRPr="00C32EE1">
              <w:rPr>
                <w:rFonts w:ascii="Arial" w:eastAsia="Arial" w:hAnsi="Arial" w:cs="Arial"/>
                <w:sz w:val="20"/>
                <w:szCs w:val="20"/>
              </w:rPr>
              <w:t>of</w:t>
            </w:r>
            <w:r w:rsidR="009D5389" w:rsidRPr="00C32EE1">
              <w:rPr>
                <w:rFonts w:ascii="Arial" w:eastAsia="Arial" w:hAnsi="Arial" w:cs="Arial"/>
                <w:sz w:val="20"/>
                <w:szCs w:val="20"/>
              </w:rPr>
              <w:t xml:space="preserve"> </w:t>
            </w:r>
            <w:r w:rsidRPr="00C32EE1">
              <w:rPr>
                <w:rFonts w:ascii="Arial" w:eastAsia="Arial" w:hAnsi="Arial" w:cs="Arial"/>
                <w:sz w:val="20"/>
                <w:szCs w:val="20"/>
              </w:rPr>
              <w:t>trucks/vehicles</w:t>
            </w:r>
            <w:r w:rsidR="009D5389" w:rsidRPr="00C32EE1">
              <w:rPr>
                <w:rFonts w:ascii="Arial" w:eastAsia="Arial" w:hAnsi="Arial" w:cs="Arial"/>
                <w:sz w:val="20"/>
                <w:szCs w:val="20"/>
              </w:rPr>
              <w:t xml:space="preserve"> </w:t>
            </w:r>
            <w:r w:rsidRPr="00C32EE1">
              <w:rPr>
                <w:rFonts w:ascii="Arial" w:eastAsia="Arial" w:hAnsi="Arial" w:cs="Arial"/>
                <w:sz w:val="20"/>
                <w:szCs w:val="20"/>
              </w:rPr>
              <w:t>for</w:t>
            </w:r>
            <w:r w:rsidR="009D5389" w:rsidRPr="00C32EE1">
              <w:rPr>
                <w:rFonts w:ascii="Arial" w:eastAsia="Arial" w:hAnsi="Arial" w:cs="Arial"/>
                <w:sz w:val="20"/>
                <w:szCs w:val="20"/>
              </w:rPr>
              <w:t xml:space="preserve"> </w:t>
            </w:r>
            <w:r w:rsidRPr="00C32EE1">
              <w:rPr>
                <w:rFonts w:ascii="Arial" w:eastAsia="Arial" w:hAnsi="Arial" w:cs="Arial"/>
                <w:sz w:val="20"/>
                <w:szCs w:val="20"/>
              </w:rPr>
              <w:t>hauling</w:t>
            </w:r>
            <w:r w:rsidR="009D5389" w:rsidRPr="00C32EE1">
              <w:rPr>
                <w:rFonts w:ascii="Arial" w:eastAsia="Arial" w:hAnsi="Arial" w:cs="Arial"/>
                <w:sz w:val="20"/>
                <w:szCs w:val="20"/>
              </w:rPr>
              <w:t xml:space="preserve"> </w:t>
            </w:r>
            <w:r w:rsidRPr="00C32EE1">
              <w:rPr>
                <w:rFonts w:ascii="Arial" w:eastAsia="Arial" w:hAnsi="Arial" w:cs="Arial"/>
                <w:sz w:val="20"/>
                <w:szCs w:val="20"/>
              </w:rPr>
              <w:t>and</w:t>
            </w:r>
            <w:r w:rsidR="009D5389" w:rsidRPr="00C32EE1">
              <w:rPr>
                <w:rFonts w:ascii="Arial" w:eastAsia="Arial" w:hAnsi="Arial" w:cs="Arial"/>
                <w:sz w:val="20"/>
                <w:szCs w:val="20"/>
              </w:rPr>
              <w:t xml:space="preserve"> </w:t>
            </w:r>
            <w:r w:rsidRPr="00C32EE1">
              <w:rPr>
                <w:rFonts w:ascii="Arial" w:eastAsia="Arial" w:hAnsi="Arial" w:cs="Arial"/>
                <w:sz w:val="20"/>
                <w:szCs w:val="20"/>
              </w:rPr>
              <w:t>transport</w:t>
            </w:r>
            <w:r w:rsidR="009D5389" w:rsidRPr="00C32EE1">
              <w:rPr>
                <w:rFonts w:ascii="Arial" w:eastAsia="Arial" w:hAnsi="Arial" w:cs="Arial"/>
                <w:sz w:val="20"/>
                <w:szCs w:val="20"/>
              </w:rPr>
              <w:t xml:space="preserve"> </w:t>
            </w:r>
            <w:r w:rsidRPr="00C32EE1">
              <w:rPr>
                <w:rFonts w:ascii="Arial" w:eastAsia="Arial" w:hAnsi="Arial" w:cs="Arial"/>
                <w:sz w:val="20"/>
                <w:szCs w:val="20"/>
              </w:rPr>
              <w:t>the</w:t>
            </w:r>
            <w:r w:rsidR="009D5389" w:rsidRPr="00C32EE1">
              <w:rPr>
                <w:rFonts w:ascii="Arial" w:eastAsia="Arial" w:hAnsi="Arial" w:cs="Arial"/>
                <w:sz w:val="20"/>
                <w:szCs w:val="20"/>
              </w:rPr>
              <w:t xml:space="preserve"> </w:t>
            </w:r>
            <w:r w:rsidRPr="00C32EE1">
              <w:rPr>
                <w:rFonts w:ascii="Arial" w:eastAsia="Arial" w:hAnsi="Arial" w:cs="Arial"/>
                <w:sz w:val="20"/>
                <w:szCs w:val="20"/>
              </w:rPr>
              <w:t>goods.</w:t>
            </w:r>
            <w:r w:rsidR="009D5389" w:rsidRPr="00C32EE1">
              <w:rPr>
                <w:rFonts w:ascii="Arial" w:eastAsia="Arial" w:hAnsi="Arial" w:cs="Arial"/>
                <w:sz w:val="20"/>
                <w:szCs w:val="20"/>
              </w:rPr>
              <w:t xml:space="preserve"> </w:t>
            </w:r>
            <w:r w:rsidRPr="00C32EE1">
              <w:rPr>
                <w:rFonts w:ascii="Arial" w:eastAsia="Arial" w:hAnsi="Arial" w:cs="Arial"/>
                <w:sz w:val="20"/>
                <w:szCs w:val="20"/>
              </w:rPr>
              <w:t>In</w:t>
            </w:r>
            <w:r w:rsidR="009D5389" w:rsidRPr="00C32EE1">
              <w:rPr>
                <w:rFonts w:ascii="Arial" w:eastAsia="Arial" w:hAnsi="Arial" w:cs="Arial"/>
                <w:sz w:val="20"/>
                <w:szCs w:val="20"/>
              </w:rPr>
              <w:t xml:space="preserve"> </w:t>
            </w:r>
            <w:r w:rsidRPr="00C32EE1">
              <w:rPr>
                <w:rFonts w:ascii="Arial" w:eastAsia="Arial" w:hAnsi="Arial" w:cs="Arial"/>
                <w:sz w:val="20"/>
                <w:szCs w:val="20"/>
              </w:rPr>
              <w:t>the</w:t>
            </w:r>
            <w:r w:rsidR="009D5389" w:rsidRPr="00C32EE1">
              <w:rPr>
                <w:rFonts w:ascii="Arial" w:eastAsia="Arial" w:hAnsi="Arial" w:cs="Arial"/>
                <w:sz w:val="20"/>
                <w:szCs w:val="20"/>
              </w:rPr>
              <w:t xml:space="preserve"> </w:t>
            </w:r>
            <w:r w:rsidRPr="00C32EE1">
              <w:rPr>
                <w:rFonts w:ascii="Arial" w:eastAsia="Arial" w:hAnsi="Arial" w:cs="Arial"/>
                <w:sz w:val="20"/>
                <w:szCs w:val="20"/>
              </w:rPr>
              <w:t>meantime,</w:t>
            </w:r>
            <w:r w:rsidR="009D5389" w:rsidRPr="00C32EE1">
              <w:rPr>
                <w:rFonts w:ascii="Arial" w:eastAsia="Arial" w:hAnsi="Arial" w:cs="Arial"/>
                <w:sz w:val="20"/>
                <w:szCs w:val="20"/>
              </w:rPr>
              <w:t xml:space="preserve"> </w:t>
            </w:r>
            <w:r w:rsidRPr="00C32EE1">
              <w:rPr>
                <w:rFonts w:ascii="Arial" w:eastAsia="Arial" w:hAnsi="Arial" w:cs="Arial"/>
                <w:sz w:val="20"/>
                <w:szCs w:val="20"/>
              </w:rPr>
              <w:t>some</w:t>
            </w:r>
            <w:r w:rsidR="009D5389" w:rsidRPr="00C32EE1">
              <w:rPr>
                <w:rFonts w:ascii="Arial" w:eastAsia="Arial" w:hAnsi="Arial" w:cs="Arial"/>
                <w:sz w:val="20"/>
                <w:szCs w:val="20"/>
              </w:rPr>
              <w:t xml:space="preserve"> </w:t>
            </w:r>
            <w:r w:rsidRPr="00C32EE1">
              <w:rPr>
                <w:rFonts w:ascii="Arial" w:eastAsia="Arial" w:hAnsi="Arial" w:cs="Arial"/>
                <w:sz w:val="20"/>
                <w:szCs w:val="20"/>
              </w:rPr>
              <w:t>of</w:t>
            </w:r>
            <w:r w:rsidR="009D5389" w:rsidRPr="00C32EE1">
              <w:rPr>
                <w:rFonts w:ascii="Arial" w:eastAsia="Arial" w:hAnsi="Arial" w:cs="Arial"/>
                <w:sz w:val="20"/>
                <w:szCs w:val="20"/>
              </w:rPr>
              <w:t xml:space="preserve"> </w:t>
            </w:r>
            <w:r w:rsidRPr="00C32EE1">
              <w:rPr>
                <w:rFonts w:ascii="Arial" w:eastAsia="Arial" w:hAnsi="Arial" w:cs="Arial"/>
                <w:sz w:val="20"/>
                <w:szCs w:val="20"/>
              </w:rPr>
              <w:t>the</w:t>
            </w:r>
            <w:r w:rsidR="009D5389" w:rsidRPr="00C32EE1">
              <w:rPr>
                <w:rFonts w:ascii="Arial" w:eastAsia="Arial" w:hAnsi="Arial" w:cs="Arial"/>
                <w:sz w:val="20"/>
                <w:szCs w:val="20"/>
              </w:rPr>
              <w:t xml:space="preserve"> </w:t>
            </w:r>
            <w:r w:rsidRPr="00C32EE1">
              <w:rPr>
                <w:rFonts w:ascii="Arial" w:eastAsia="Arial" w:hAnsi="Arial" w:cs="Arial"/>
                <w:sz w:val="20"/>
                <w:szCs w:val="20"/>
              </w:rPr>
              <w:t>LGUs</w:t>
            </w:r>
            <w:r w:rsidR="009D5389" w:rsidRPr="00C32EE1">
              <w:rPr>
                <w:rFonts w:ascii="Arial" w:eastAsia="Arial" w:hAnsi="Arial" w:cs="Arial"/>
                <w:sz w:val="20"/>
                <w:szCs w:val="20"/>
              </w:rPr>
              <w:t xml:space="preserve"> </w:t>
            </w:r>
            <w:r w:rsidRPr="00C32EE1">
              <w:rPr>
                <w:rFonts w:ascii="Arial" w:eastAsia="Arial" w:hAnsi="Arial" w:cs="Arial"/>
                <w:sz w:val="20"/>
                <w:szCs w:val="20"/>
              </w:rPr>
              <w:t>have</w:t>
            </w:r>
            <w:r w:rsidR="009D5389" w:rsidRPr="00C32EE1">
              <w:rPr>
                <w:rFonts w:ascii="Arial" w:eastAsia="Arial" w:hAnsi="Arial" w:cs="Arial"/>
                <w:sz w:val="20"/>
                <w:szCs w:val="20"/>
              </w:rPr>
              <w:t xml:space="preserve"> </w:t>
            </w:r>
            <w:r w:rsidRPr="00C32EE1">
              <w:rPr>
                <w:rFonts w:ascii="Arial" w:eastAsia="Arial" w:hAnsi="Arial" w:cs="Arial"/>
                <w:sz w:val="20"/>
                <w:szCs w:val="20"/>
              </w:rPr>
              <w:t>committed</w:t>
            </w:r>
            <w:r w:rsidR="009D5389" w:rsidRPr="00C32EE1">
              <w:rPr>
                <w:rFonts w:ascii="Arial" w:eastAsia="Arial" w:hAnsi="Arial" w:cs="Arial"/>
                <w:sz w:val="20"/>
                <w:szCs w:val="20"/>
              </w:rPr>
              <w:t xml:space="preserve"> </w:t>
            </w:r>
            <w:r w:rsidRPr="00C32EE1">
              <w:rPr>
                <w:rFonts w:ascii="Arial" w:eastAsia="Arial" w:hAnsi="Arial" w:cs="Arial"/>
                <w:sz w:val="20"/>
                <w:szCs w:val="20"/>
              </w:rPr>
              <w:t>to</w:t>
            </w:r>
            <w:r w:rsidR="009D5389" w:rsidRPr="00C32EE1">
              <w:rPr>
                <w:rFonts w:ascii="Arial" w:eastAsia="Arial" w:hAnsi="Arial" w:cs="Arial"/>
                <w:sz w:val="20"/>
                <w:szCs w:val="20"/>
              </w:rPr>
              <w:t xml:space="preserve"> </w:t>
            </w:r>
            <w:r w:rsidRPr="00C32EE1">
              <w:rPr>
                <w:rFonts w:ascii="Arial" w:eastAsia="Arial" w:hAnsi="Arial" w:cs="Arial"/>
                <w:sz w:val="20"/>
                <w:szCs w:val="20"/>
              </w:rPr>
              <w:t>provide</w:t>
            </w:r>
            <w:r w:rsidR="009D5389" w:rsidRPr="00C32EE1">
              <w:rPr>
                <w:rFonts w:ascii="Arial" w:eastAsia="Arial" w:hAnsi="Arial" w:cs="Arial"/>
                <w:sz w:val="20"/>
                <w:szCs w:val="20"/>
              </w:rPr>
              <w:t xml:space="preserve"> </w:t>
            </w:r>
            <w:r w:rsidRPr="00C32EE1">
              <w:rPr>
                <w:rFonts w:ascii="Arial" w:eastAsia="Arial" w:hAnsi="Arial" w:cs="Arial"/>
                <w:sz w:val="20"/>
                <w:szCs w:val="20"/>
              </w:rPr>
              <w:t>their</w:t>
            </w:r>
            <w:r w:rsidR="009D5389" w:rsidRPr="00C32EE1">
              <w:rPr>
                <w:rFonts w:ascii="Arial" w:eastAsia="Arial" w:hAnsi="Arial" w:cs="Arial"/>
                <w:sz w:val="20"/>
                <w:szCs w:val="20"/>
              </w:rPr>
              <w:t xml:space="preserve"> </w:t>
            </w:r>
            <w:r w:rsidRPr="00C32EE1">
              <w:rPr>
                <w:rFonts w:ascii="Arial" w:eastAsia="Arial" w:hAnsi="Arial" w:cs="Arial"/>
                <w:sz w:val="20"/>
                <w:szCs w:val="20"/>
              </w:rPr>
              <w:t>own</w:t>
            </w:r>
            <w:r w:rsidR="009D5389" w:rsidRPr="00C32EE1">
              <w:rPr>
                <w:rFonts w:ascii="Arial" w:eastAsia="Arial" w:hAnsi="Arial" w:cs="Arial"/>
                <w:sz w:val="20"/>
                <w:szCs w:val="20"/>
              </w:rPr>
              <w:t xml:space="preserve"> </w:t>
            </w:r>
            <w:r w:rsidRPr="00C32EE1">
              <w:rPr>
                <w:rFonts w:ascii="Arial" w:eastAsia="Arial" w:hAnsi="Arial" w:cs="Arial"/>
                <w:sz w:val="20"/>
                <w:szCs w:val="20"/>
              </w:rPr>
              <w:t>trucks/vehicles</w:t>
            </w:r>
            <w:r w:rsidR="009D5389" w:rsidRPr="00C32EE1">
              <w:rPr>
                <w:rFonts w:ascii="Arial" w:eastAsia="Arial" w:hAnsi="Arial" w:cs="Arial"/>
                <w:sz w:val="20"/>
                <w:szCs w:val="20"/>
              </w:rPr>
              <w:t xml:space="preserve"> </w:t>
            </w:r>
            <w:r w:rsidRPr="00C32EE1">
              <w:rPr>
                <w:rFonts w:ascii="Arial" w:eastAsia="Arial" w:hAnsi="Arial" w:cs="Arial"/>
                <w:sz w:val="20"/>
                <w:szCs w:val="20"/>
              </w:rPr>
              <w:t>for</w:t>
            </w:r>
            <w:r w:rsidR="009D5389" w:rsidRPr="00C32EE1">
              <w:rPr>
                <w:rFonts w:ascii="Arial" w:eastAsia="Arial" w:hAnsi="Arial" w:cs="Arial"/>
                <w:sz w:val="20"/>
                <w:szCs w:val="20"/>
              </w:rPr>
              <w:t xml:space="preserve"> </w:t>
            </w:r>
            <w:r w:rsidRPr="00C32EE1">
              <w:rPr>
                <w:rFonts w:ascii="Arial" w:eastAsia="Arial" w:hAnsi="Arial" w:cs="Arial"/>
                <w:sz w:val="20"/>
                <w:szCs w:val="20"/>
              </w:rPr>
              <w:t>the</w:t>
            </w:r>
            <w:r w:rsidR="009D5389" w:rsidRPr="00C32EE1">
              <w:rPr>
                <w:rFonts w:ascii="Arial" w:eastAsia="Arial" w:hAnsi="Arial" w:cs="Arial"/>
                <w:sz w:val="20"/>
                <w:szCs w:val="20"/>
              </w:rPr>
              <w:t xml:space="preserve"> </w:t>
            </w:r>
            <w:r w:rsidRPr="00C32EE1">
              <w:rPr>
                <w:rFonts w:ascii="Arial" w:eastAsia="Arial" w:hAnsi="Arial" w:cs="Arial"/>
                <w:sz w:val="20"/>
                <w:szCs w:val="20"/>
              </w:rPr>
              <w:t>same</w:t>
            </w:r>
            <w:r w:rsidR="009D5389" w:rsidRPr="00C32EE1">
              <w:rPr>
                <w:rFonts w:ascii="Arial" w:eastAsia="Arial" w:hAnsi="Arial" w:cs="Arial"/>
                <w:sz w:val="20"/>
                <w:szCs w:val="20"/>
              </w:rPr>
              <w:t xml:space="preserve"> </w:t>
            </w:r>
            <w:r w:rsidRPr="00C32EE1">
              <w:rPr>
                <w:rFonts w:ascii="Arial" w:eastAsia="Arial" w:hAnsi="Arial" w:cs="Arial"/>
                <w:sz w:val="20"/>
                <w:szCs w:val="20"/>
              </w:rPr>
              <w:t>purpose.</w:t>
            </w:r>
          </w:p>
          <w:p w:rsidR="001803D7" w:rsidRPr="00C32EE1" w:rsidRDefault="005247C6" w:rsidP="008D4844">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sz w:val="20"/>
                <w:szCs w:val="20"/>
              </w:rPr>
            </w:pPr>
            <w:r w:rsidRPr="00C32EE1">
              <w:rPr>
                <w:rFonts w:ascii="Arial" w:eastAsia="Arial" w:hAnsi="Arial" w:cs="Arial"/>
                <w:sz w:val="20"/>
                <w:szCs w:val="20"/>
              </w:rPr>
              <w:t>To</w:t>
            </w:r>
            <w:r w:rsidR="009D5389" w:rsidRPr="00C32EE1">
              <w:rPr>
                <w:rFonts w:ascii="Arial" w:eastAsia="Arial" w:hAnsi="Arial" w:cs="Arial"/>
                <w:sz w:val="20"/>
                <w:szCs w:val="20"/>
              </w:rPr>
              <w:t xml:space="preserve"> </w:t>
            </w:r>
            <w:r w:rsidRPr="00C32EE1">
              <w:rPr>
                <w:rFonts w:ascii="Arial" w:eastAsia="Arial" w:hAnsi="Arial" w:cs="Arial"/>
                <w:sz w:val="20"/>
                <w:szCs w:val="20"/>
              </w:rPr>
              <w:t>ensure</w:t>
            </w:r>
            <w:r w:rsidR="009D5389" w:rsidRPr="00C32EE1">
              <w:rPr>
                <w:rFonts w:ascii="Arial" w:eastAsia="Arial" w:hAnsi="Arial" w:cs="Arial"/>
                <w:sz w:val="20"/>
                <w:szCs w:val="20"/>
              </w:rPr>
              <w:t xml:space="preserve"> </w:t>
            </w:r>
            <w:r w:rsidRPr="00C32EE1">
              <w:rPr>
                <w:rFonts w:ascii="Arial" w:eastAsia="Arial" w:hAnsi="Arial" w:cs="Arial"/>
                <w:sz w:val="20"/>
                <w:szCs w:val="20"/>
              </w:rPr>
              <w:t>the</w:t>
            </w:r>
            <w:r w:rsidR="009D5389" w:rsidRPr="00C32EE1">
              <w:rPr>
                <w:rFonts w:ascii="Arial" w:eastAsia="Arial" w:hAnsi="Arial" w:cs="Arial"/>
                <w:sz w:val="20"/>
                <w:szCs w:val="20"/>
              </w:rPr>
              <w:t xml:space="preserve"> </w:t>
            </w:r>
            <w:r w:rsidRPr="00C32EE1">
              <w:rPr>
                <w:rFonts w:ascii="Arial" w:eastAsia="Arial" w:hAnsi="Arial" w:cs="Arial"/>
                <w:sz w:val="20"/>
                <w:szCs w:val="20"/>
              </w:rPr>
              <w:t>safety</w:t>
            </w:r>
            <w:r w:rsidR="009D5389" w:rsidRPr="00C32EE1">
              <w:rPr>
                <w:rFonts w:ascii="Arial" w:eastAsia="Arial" w:hAnsi="Arial" w:cs="Arial"/>
                <w:sz w:val="20"/>
                <w:szCs w:val="20"/>
              </w:rPr>
              <w:t xml:space="preserve"> </w:t>
            </w:r>
            <w:r w:rsidRPr="00C32EE1">
              <w:rPr>
                <w:rFonts w:ascii="Arial" w:eastAsia="Arial" w:hAnsi="Arial" w:cs="Arial"/>
                <w:sz w:val="20"/>
                <w:szCs w:val="20"/>
              </w:rPr>
              <w:t>and</w:t>
            </w:r>
            <w:r w:rsidR="009D5389" w:rsidRPr="00C32EE1">
              <w:rPr>
                <w:rFonts w:ascii="Arial" w:eastAsia="Arial" w:hAnsi="Arial" w:cs="Arial"/>
                <w:sz w:val="20"/>
                <w:szCs w:val="20"/>
              </w:rPr>
              <w:t xml:space="preserve"> </w:t>
            </w:r>
            <w:r w:rsidRPr="00C32EE1">
              <w:rPr>
                <w:rFonts w:ascii="Arial" w:eastAsia="Arial" w:hAnsi="Arial" w:cs="Arial"/>
                <w:sz w:val="20"/>
                <w:szCs w:val="20"/>
              </w:rPr>
              <w:t>security</w:t>
            </w:r>
            <w:r w:rsidR="009D5389" w:rsidRPr="00C32EE1">
              <w:rPr>
                <w:rFonts w:ascii="Arial" w:eastAsia="Arial" w:hAnsi="Arial" w:cs="Arial"/>
                <w:sz w:val="20"/>
                <w:szCs w:val="20"/>
              </w:rPr>
              <w:t xml:space="preserve"> </w:t>
            </w:r>
            <w:r w:rsidRPr="00C32EE1">
              <w:rPr>
                <w:rFonts w:ascii="Arial" w:eastAsia="Arial" w:hAnsi="Arial" w:cs="Arial"/>
                <w:sz w:val="20"/>
                <w:szCs w:val="20"/>
              </w:rPr>
              <w:t>during</w:t>
            </w:r>
            <w:r w:rsidR="009D5389" w:rsidRPr="00C32EE1">
              <w:rPr>
                <w:rFonts w:ascii="Arial" w:eastAsia="Arial" w:hAnsi="Arial" w:cs="Arial"/>
                <w:sz w:val="20"/>
                <w:szCs w:val="20"/>
              </w:rPr>
              <w:t xml:space="preserve"> </w:t>
            </w:r>
            <w:r w:rsidRPr="00C32EE1">
              <w:rPr>
                <w:rFonts w:ascii="Arial" w:eastAsia="Arial" w:hAnsi="Arial" w:cs="Arial"/>
                <w:sz w:val="20"/>
                <w:szCs w:val="20"/>
              </w:rPr>
              <w:t>the</w:t>
            </w:r>
            <w:r w:rsidR="009D5389" w:rsidRPr="00C32EE1">
              <w:rPr>
                <w:rFonts w:ascii="Arial" w:eastAsia="Arial" w:hAnsi="Arial" w:cs="Arial"/>
                <w:sz w:val="20"/>
                <w:szCs w:val="20"/>
              </w:rPr>
              <w:t xml:space="preserve"> </w:t>
            </w:r>
            <w:r w:rsidRPr="00C32EE1">
              <w:rPr>
                <w:rFonts w:ascii="Arial" w:eastAsia="Arial" w:hAnsi="Arial" w:cs="Arial"/>
                <w:sz w:val="20"/>
                <w:szCs w:val="20"/>
              </w:rPr>
              <w:t>hauling,</w:t>
            </w:r>
            <w:r w:rsidR="009D5389" w:rsidRPr="00C32EE1">
              <w:rPr>
                <w:rFonts w:ascii="Arial" w:eastAsia="Arial" w:hAnsi="Arial" w:cs="Arial"/>
                <w:sz w:val="20"/>
                <w:szCs w:val="20"/>
              </w:rPr>
              <w:t xml:space="preserve"> </w:t>
            </w:r>
            <w:r w:rsidRPr="00C32EE1">
              <w:rPr>
                <w:rFonts w:ascii="Arial" w:eastAsia="Arial" w:hAnsi="Arial" w:cs="Arial"/>
                <w:sz w:val="20"/>
                <w:szCs w:val="20"/>
              </w:rPr>
              <w:t>transport,</w:t>
            </w:r>
            <w:r w:rsidR="009D5389" w:rsidRPr="00C32EE1">
              <w:rPr>
                <w:rFonts w:ascii="Arial" w:eastAsia="Arial" w:hAnsi="Arial" w:cs="Arial"/>
                <w:sz w:val="20"/>
                <w:szCs w:val="20"/>
              </w:rPr>
              <w:t xml:space="preserve"> </w:t>
            </w:r>
            <w:r w:rsidRPr="00C32EE1">
              <w:rPr>
                <w:rFonts w:ascii="Arial" w:eastAsia="Arial" w:hAnsi="Arial" w:cs="Arial"/>
                <w:sz w:val="20"/>
                <w:szCs w:val="20"/>
              </w:rPr>
              <w:t>and</w:t>
            </w:r>
            <w:r w:rsidR="009D5389" w:rsidRPr="00C32EE1">
              <w:rPr>
                <w:rFonts w:ascii="Arial" w:eastAsia="Arial" w:hAnsi="Arial" w:cs="Arial"/>
                <w:sz w:val="20"/>
                <w:szCs w:val="20"/>
              </w:rPr>
              <w:t xml:space="preserve"> </w:t>
            </w:r>
            <w:r w:rsidRPr="00C32EE1">
              <w:rPr>
                <w:rFonts w:ascii="Arial" w:eastAsia="Arial" w:hAnsi="Arial" w:cs="Arial"/>
                <w:sz w:val="20"/>
                <w:szCs w:val="20"/>
              </w:rPr>
              <w:t>unloading</w:t>
            </w:r>
            <w:r w:rsidR="009D5389" w:rsidRPr="00C32EE1">
              <w:rPr>
                <w:rFonts w:ascii="Arial" w:eastAsia="Arial" w:hAnsi="Arial" w:cs="Arial"/>
                <w:sz w:val="20"/>
                <w:szCs w:val="20"/>
              </w:rPr>
              <w:t xml:space="preserve"> </w:t>
            </w:r>
            <w:r w:rsidRPr="00C32EE1">
              <w:rPr>
                <w:rFonts w:ascii="Arial" w:eastAsia="Arial" w:hAnsi="Arial" w:cs="Arial"/>
                <w:sz w:val="20"/>
                <w:szCs w:val="20"/>
              </w:rPr>
              <w:t>of</w:t>
            </w:r>
            <w:r w:rsidR="009D5389" w:rsidRPr="00C32EE1">
              <w:rPr>
                <w:rFonts w:ascii="Arial" w:eastAsia="Arial" w:hAnsi="Arial" w:cs="Arial"/>
                <w:sz w:val="20"/>
                <w:szCs w:val="20"/>
              </w:rPr>
              <w:t xml:space="preserve"> </w:t>
            </w:r>
            <w:r w:rsidRPr="00C32EE1">
              <w:rPr>
                <w:rFonts w:ascii="Arial" w:eastAsia="Arial" w:hAnsi="Arial" w:cs="Arial"/>
                <w:sz w:val="20"/>
                <w:szCs w:val="20"/>
              </w:rPr>
              <w:t>the</w:t>
            </w:r>
            <w:r w:rsidR="009D5389" w:rsidRPr="00C32EE1">
              <w:rPr>
                <w:rFonts w:ascii="Arial" w:eastAsia="Arial" w:hAnsi="Arial" w:cs="Arial"/>
                <w:sz w:val="20"/>
                <w:szCs w:val="20"/>
              </w:rPr>
              <w:t xml:space="preserve"> </w:t>
            </w:r>
            <w:r w:rsidRPr="00C32EE1">
              <w:rPr>
                <w:rFonts w:ascii="Arial" w:eastAsia="Arial" w:hAnsi="Arial" w:cs="Arial"/>
                <w:sz w:val="20"/>
                <w:szCs w:val="20"/>
              </w:rPr>
              <w:t>goods,</w:t>
            </w:r>
            <w:r w:rsidR="009D5389" w:rsidRPr="00C32EE1">
              <w:rPr>
                <w:rFonts w:ascii="Arial" w:eastAsia="Arial" w:hAnsi="Arial" w:cs="Arial"/>
                <w:sz w:val="20"/>
                <w:szCs w:val="20"/>
              </w:rPr>
              <w:t xml:space="preserve"> </w:t>
            </w:r>
            <w:r w:rsidRPr="00C32EE1">
              <w:rPr>
                <w:rFonts w:ascii="Arial" w:eastAsia="Arial" w:hAnsi="Arial" w:cs="Arial"/>
                <w:sz w:val="20"/>
                <w:szCs w:val="20"/>
              </w:rPr>
              <w:t>the</w:t>
            </w:r>
            <w:r w:rsidR="009D5389" w:rsidRPr="00C32EE1">
              <w:rPr>
                <w:rFonts w:ascii="Arial" w:eastAsia="Arial" w:hAnsi="Arial" w:cs="Arial"/>
                <w:sz w:val="20"/>
                <w:szCs w:val="20"/>
              </w:rPr>
              <w:t xml:space="preserve"> </w:t>
            </w:r>
            <w:r w:rsidRPr="00C32EE1">
              <w:rPr>
                <w:rFonts w:ascii="Arial" w:eastAsia="Arial" w:hAnsi="Arial" w:cs="Arial"/>
                <w:sz w:val="20"/>
                <w:szCs w:val="20"/>
              </w:rPr>
              <w:t>DSWD-FO</w:t>
            </w:r>
            <w:r w:rsidR="009D5389" w:rsidRPr="00C32EE1">
              <w:rPr>
                <w:rFonts w:ascii="Arial" w:eastAsia="Arial" w:hAnsi="Arial" w:cs="Arial"/>
                <w:sz w:val="20"/>
                <w:szCs w:val="20"/>
              </w:rPr>
              <w:t xml:space="preserve"> </w:t>
            </w:r>
            <w:r w:rsidRPr="00C32EE1">
              <w:rPr>
                <w:rFonts w:ascii="Arial" w:eastAsia="Arial" w:hAnsi="Arial" w:cs="Arial"/>
                <w:sz w:val="20"/>
                <w:szCs w:val="20"/>
              </w:rPr>
              <w:t>NCR</w:t>
            </w:r>
            <w:r w:rsidR="009D5389" w:rsidRPr="00C32EE1">
              <w:rPr>
                <w:rFonts w:ascii="Arial" w:eastAsia="Arial" w:hAnsi="Arial" w:cs="Arial"/>
                <w:sz w:val="20"/>
                <w:szCs w:val="20"/>
              </w:rPr>
              <w:t xml:space="preserve"> </w:t>
            </w:r>
            <w:r w:rsidRPr="00C32EE1">
              <w:rPr>
                <w:rFonts w:ascii="Arial" w:eastAsia="Arial" w:hAnsi="Arial" w:cs="Arial"/>
                <w:sz w:val="20"/>
                <w:szCs w:val="20"/>
              </w:rPr>
              <w:t>is</w:t>
            </w:r>
            <w:r w:rsidR="009D5389" w:rsidRPr="00C32EE1">
              <w:rPr>
                <w:rFonts w:ascii="Arial" w:eastAsia="Arial" w:hAnsi="Arial" w:cs="Arial"/>
                <w:sz w:val="20"/>
                <w:szCs w:val="20"/>
              </w:rPr>
              <w:t xml:space="preserve"> </w:t>
            </w:r>
            <w:r w:rsidRPr="00C32EE1">
              <w:rPr>
                <w:rFonts w:ascii="Arial" w:eastAsia="Arial" w:hAnsi="Arial" w:cs="Arial"/>
                <w:sz w:val="20"/>
                <w:szCs w:val="20"/>
              </w:rPr>
              <w:t>continuously</w:t>
            </w:r>
            <w:r w:rsidR="009D5389" w:rsidRPr="00C32EE1">
              <w:rPr>
                <w:rFonts w:ascii="Arial" w:eastAsia="Arial" w:hAnsi="Arial" w:cs="Arial"/>
                <w:sz w:val="20"/>
                <w:szCs w:val="20"/>
              </w:rPr>
              <w:t xml:space="preserve"> </w:t>
            </w:r>
            <w:r w:rsidRPr="00C32EE1">
              <w:rPr>
                <w:rFonts w:ascii="Arial" w:eastAsia="Arial" w:hAnsi="Arial" w:cs="Arial"/>
                <w:sz w:val="20"/>
                <w:szCs w:val="20"/>
              </w:rPr>
              <w:t>coordinating</w:t>
            </w:r>
            <w:r w:rsidR="009D5389" w:rsidRPr="00C32EE1">
              <w:rPr>
                <w:rFonts w:ascii="Arial" w:eastAsia="Arial" w:hAnsi="Arial" w:cs="Arial"/>
                <w:sz w:val="20"/>
                <w:szCs w:val="20"/>
              </w:rPr>
              <w:t xml:space="preserve"> </w:t>
            </w:r>
            <w:r w:rsidRPr="00C32EE1">
              <w:rPr>
                <w:rFonts w:ascii="Arial" w:eastAsia="Arial" w:hAnsi="Arial" w:cs="Arial"/>
                <w:sz w:val="20"/>
                <w:szCs w:val="20"/>
              </w:rPr>
              <w:t>with</w:t>
            </w:r>
            <w:r w:rsidR="009D5389" w:rsidRPr="00C32EE1">
              <w:rPr>
                <w:rFonts w:ascii="Arial" w:eastAsia="Arial" w:hAnsi="Arial" w:cs="Arial"/>
                <w:sz w:val="20"/>
                <w:szCs w:val="20"/>
              </w:rPr>
              <w:t xml:space="preserve"> </w:t>
            </w:r>
            <w:r w:rsidRPr="00C32EE1">
              <w:rPr>
                <w:rFonts w:ascii="Arial" w:eastAsia="Arial" w:hAnsi="Arial" w:cs="Arial"/>
                <w:sz w:val="20"/>
                <w:szCs w:val="20"/>
              </w:rPr>
              <w:t>Philippine</w:t>
            </w:r>
            <w:r w:rsidR="009D5389" w:rsidRPr="00C32EE1">
              <w:rPr>
                <w:rFonts w:ascii="Arial" w:eastAsia="Arial" w:hAnsi="Arial" w:cs="Arial"/>
                <w:sz w:val="20"/>
                <w:szCs w:val="20"/>
              </w:rPr>
              <w:t xml:space="preserve"> </w:t>
            </w:r>
            <w:r w:rsidRPr="00C32EE1">
              <w:rPr>
                <w:rFonts w:ascii="Arial" w:eastAsia="Arial" w:hAnsi="Arial" w:cs="Arial"/>
                <w:sz w:val="20"/>
                <w:szCs w:val="20"/>
              </w:rPr>
              <w:t>National</w:t>
            </w:r>
            <w:r w:rsidR="009D5389" w:rsidRPr="00C32EE1">
              <w:rPr>
                <w:rFonts w:ascii="Arial" w:eastAsia="Arial" w:hAnsi="Arial" w:cs="Arial"/>
                <w:sz w:val="20"/>
                <w:szCs w:val="20"/>
              </w:rPr>
              <w:t xml:space="preserve"> </w:t>
            </w:r>
            <w:r w:rsidRPr="00C32EE1">
              <w:rPr>
                <w:rFonts w:ascii="Arial" w:eastAsia="Arial" w:hAnsi="Arial" w:cs="Arial"/>
                <w:sz w:val="20"/>
                <w:szCs w:val="20"/>
              </w:rPr>
              <w:t>Police</w:t>
            </w:r>
            <w:r w:rsidR="009D5389" w:rsidRPr="00C32EE1">
              <w:rPr>
                <w:rFonts w:ascii="Arial" w:eastAsia="Arial" w:hAnsi="Arial" w:cs="Arial"/>
                <w:sz w:val="20"/>
                <w:szCs w:val="20"/>
              </w:rPr>
              <w:t xml:space="preserve"> </w:t>
            </w:r>
            <w:r w:rsidRPr="00C32EE1">
              <w:rPr>
                <w:rFonts w:ascii="Arial" w:eastAsia="Arial" w:hAnsi="Arial" w:cs="Arial"/>
                <w:sz w:val="20"/>
                <w:szCs w:val="20"/>
              </w:rPr>
              <w:t>(PNP)</w:t>
            </w:r>
            <w:r w:rsidR="009D5389" w:rsidRPr="00C32EE1">
              <w:rPr>
                <w:rFonts w:ascii="Arial" w:eastAsia="Arial" w:hAnsi="Arial" w:cs="Arial"/>
                <w:sz w:val="20"/>
                <w:szCs w:val="20"/>
              </w:rPr>
              <w:t xml:space="preserve"> </w:t>
            </w:r>
            <w:r w:rsidRPr="00C32EE1">
              <w:rPr>
                <w:rFonts w:ascii="Arial" w:eastAsia="Arial" w:hAnsi="Arial" w:cs="Arial"/>
                <w:sz w:val="20"/>
                <w:szCs w:val="20"/>
              </w:rPr>
              <w:t>for</w:t>
            </w:r>
            <w:r w:rsidR="009D5389" w:rsidRPr="00C32EE1">
              <w:rPr>
                <w:rFonts w:ascii="Arial" w:eastAsia="Arial" w:hAnsi="Arial" w:cs="Arial"/>
                <w:sz w:val="20"/>
                <w:szCs w:val="20"/>
              </w:rPr>
              <w:t xml:space="preserve"> </w:t>
            </w:r>
            <w:r w:rsidRPr="00C32EE1">
              <w:rPr>
                <w:rFonts w:ascii="Arial" w:eastAsia="Arial" w:hAnsi="Arial" w:cs="Arial"/>
                <w:sz w:val="20"/>
                <w:szCs w:val="20"/>
              </w:rPr>
              <w:t>their</w:t>
            </w:r>
            <w:r w:rsidR="009D5389" w:rsidRPr="00C32EE1">
              <w:rPr>
                <w:rFonts w:ascii="Arial" w:eastAsia="Arial" w:hAnsi="Arial" w:cs="Arial"/>
                <w:sz w:val="20"/>
                <w:szCs w:val="20"/>
              </w:rPr>
              <w:t xml:space="preserve"> </w:t>
            </w:r>
            <w:r w:rsidRPr="00C32EE1">
              <w:rPr>
                <w:rFonts w:ascii="Arial" w:eastAsia="Arial" w:hAnsi="Arial" w:cs="Arial"/>
                <w:sz w:val="20"/>
                <w:szCs w:val="20"/>
              </w:rPr>
              <w:t>assistance.</w:t>
            </w:r>
          </w:p>
        </w:tc>
      </w:tr>
    </w:tbl>
    <w:p w:rsidR="00892DF5" w:rsidRDefault="00892DF5"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CAR</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7C570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5384C" w:rsidRPr="000C06B9" w:rsidRDefault="00127B9B" w:rsidP="000A3C8F">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color w:val="0070C0"/>
                <w:sz w:val="20"/>
                <w:szCs w:val="20"/>
              </w:rPr>
            </w:pPr>
            <w:r w:rsidRPr="000C06B9">
              <w:rPr>
                <w:rFonts w:ascii="Arial" w:eastAsia="Arial" w:hAnsi="Arial" w:cs="Arial"/>
                <w:color w:val="0070C0"/>
                <w:sz w:val="20"/>
                <w:szCs w:val="20"/>
              </w:rPr>
              <w:t>1</w:t>
            </w:r>
            <w:r w:rsidR="000C06B9">
              <w:rPr>
                <w:rFonts w:ascii="Arial" w:eastAsia="Arial" w:hAnsi="Arial" w:cs="Arial"/>
                <w:color w:val="0070C0"/>
                <w:sz w:val="20"/>
                <w:szCs w:val="20"/>
              </w:rPr>
              <w:t>8</w:t>
            </w:r>
            <w:r w:rsidR="009D5389" w:rsidRPr="000C06B9">
              <w:rPr>
                <w:rFonts w:ascii="Arial" w:eastAsia="Arial" w:hAnsi="Arial" w:cs="Arial"/>
                <w:color w:val="0070C0"/>
                <w:sz w:val="20"/>
                <w:szCs w:val="20"/>
              </w:rPr>
              <w:t xml:space="preserve"> </w:t>
            </w:r>
            <w:r w:rsidR="00AD0CB6" w:rsidRPr="000C06B9">
              <w:rPr>
                <w:rFonts w:ascii="Arial" w:eastAsia="Arial" w:hAnsi="Arial" w:cs="Arial"/>
                <w:color w:val="0070C0"/>
                <w:sz w:val="20"/>
                <w:szCs w:val="20"/>
              </w:rPr>
              <w:t>April</w:t>
            </w:r>
            <w:r w:rsidR="009D5389" w:rsidRPr="000C06B9">
              <w:rPr>
                <w:rFonts w:ascii="Arial" w:eastAsia="Arial" w:hAnsi="Arial" w:cs="Arial"/>
                <w:color w:val="0070C0"/>
                <w:sz w:val="20"/>
                <w:szCs w:val="20"/>
              </w:rPr>
              <w:t xml:space="preserve"> </w:t>
            </w:r>
            <w:r w:rsidR="00AD0CB6" w:rsidRPr="000C06B9">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C06B9" w:rsidRPr="000C06B9" w:rsidRDefault="000C06B9" w:rsidP="000C06B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color w:val="0070C0"/>
                <w:sz w:val="20"/>
                <w:szCs w:val="24"/>
              </w:rPr>
            </w:pPr>
            <w:r w:rsidRPr="000C06B9">
              <w:rPr>
                <w:rFonts w:ascii="Arial" w:hAnsi="Arial" w:cs="Arial"/>
                <w:color w:val="0070C0"/>
                <w:sz w:val="20"/>
                <w:szCs w:val="24"/>
              </w:rPr>
              <w:t>Continuous coordination by the DRMD staff assigned in the PSWADTs with the LDRRMOs for updates.</w:t>
            </w:r>
          </w:p>
          <w:p w:rsidR="000C06B9" w:rsidRPr="000C06B9" w:rsidRDefault="000C06B9" w:rsidP="000C06B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color w:val="0070C0"/>
                <w:sz w:val="20"/>
                <w:szCs w:val="24"/>
              </w:rPr>
            </w:pPr>
            <w:r w:rsidRPr="000C06B9">
              <w:rPr>
                <w:rFonts w:ascii="Arial" w:hAnsi="Arial" w:cs="Arial"/>
                <w:color w:val="0070C0"/>
                <w:sz w:val="20"/>
                <w:szCs w:val="24"/>
              </w:rPr>
              <w:t xml:space="preserve">Continuous repacking of </w:t>
            </w:r>
            <w:r w:rsidR="00947045" w:rsidRPr="000C06B9">
              <w:rPr>
                <w:rFonts w:ascii="Arial" w:hAnsi="Arial" w:cs="Arial"/>
                <w:color w:val="0070C0"/>
                <w:sz w:val="20"/>
                <w:szCs w:val="24"/>
              </w:rPr>
              <w:t xml:space="preserve">family food packs </w:t>
            </w:r>
            <w:r w:rsidRPr="000C06B9">
              <w:rPr>
                <w:rFonts w:ascii="Arial" w:hAnsi="Arial" w:cs="Arial"/>
                <w:color w:val="0070C0"/>
                <w:sz w:val="20"/>
                <w:szCs w:val="24"/>
              </w:rPr>
              <w:t xml:space="preserve">in </w:t>
            </w:r>
            <w:r w:rsidR="00947045">
              <w:rPr>
                <w:rFonts w:ascii="Arial" w:hAnsi="Arial" w:cs="Arial"/>
                <w:color w:val="0070C0"/>
                <w:sz w:val="20"/>
                <w:szCs w:val="24"/>
              </w:rPr>
              <w:t xml:space="preserve">the </w:t>
            </w:r>
            <w:r w:rsidRPr="000C06B9">
              <w:rPr>
                <w:rFonts w:ascii="Arial" w:hAnsi="Arial" w:cs="Arial"/>
                <w:color w:val="0070C0"/>
                <w:sz w:val="20"/>
                <w:szCs w:val="24"/>
              </w:rPr>
              <w:t>provinces.</w:t>
            </w:r>
          </w:p>
          <w:p w:rsidR="000C06B9" w:rsidRPr="000C06B9" w:rsidRDefault="000C06B9" w:rsidP="000C06B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color w:val="0070C0"/>
                <w:sz w:val="20"/>
                <w:szCs w:val="24"/>
              </w:rPr>
            </w:pPr>
            <w:r w:rsidRPr="000C06B9">
              <w:rPr>
                <w:rFonts w:ascii="Arial" w:hAnsi="Arial" w:cs="Arial"/>
                <w:color w:val="0070C0"/>
                <w:sz w:val="20"/>
                <w:szCs w:val="24"/>
              </w:rPr>
              <w:t>Rapid Emergency Telecommunications Team (RETT) including the International Maritime/Marine Satellite (INMARSAT) equipment are on standby.</w:t>
            </w:r>
          </w:p>
          <w:p w:rsidR="000C06B9" w:rsidRPr="000C06B9" w:rsidRDefault="000C06B9" w:rsidP="000C06B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color w:val="0070C0"/>
                <w:sz w:val="20"/>
                <w:szCs w:val="24"/>
              </w:rPr>
            </w:pPr>
            <w:r w:rsidRPr="000C06B9">
              <w:rPr>
                <w:rFonts w:ascii="Arial" w:hAnsi="Arial" w:cs="Arial"/>
                <w:color w:val="0070C0"/>
                <w:sz w:val="20"/>
                <w:szCs w:val="24"/>
              </w:rPr>
              <w:t xml:space="preserve">The Operations Center is on </w:t>
            </w:r>
            <w:r w:rsidRPr="00947045">
              <w:rPr>
                <w:rFonts w:ascii="Arial" w:hAnsi="Arial" w:cs="Arial"/>
                <w:b/>
                <w:color w:val="0070C0"/>
                <w:sz w:val="20"/>
                <w:szCs w:val="24"/>
              </w:rPr>
              <w:t>RED ALERT</w:t>
            </w:r>
            <w:r w:rsidRPr="000C06B9">
              <w:rPr>
                <w:rFonts w:ascii="Arial" w:hAnsi="Arial" w:cs="Arial"/>
                <w:color w:val="0070C0"/>
                <w:sz w:val="20"/>
                <w:szCs w:val="24"/>
              </w:rPr>
              <w:t xml:space="preserve"> in accordance to the alert level status of Cordillera Regional Disaster Risk Reduction and Management Council (CRDRRMC).</w:t>
            </w:r>
          </w:p>
          <w:p w:rsidR="000B2983" w:rsidRPr="000C06B9" w:rsidRDefault="000B2983" w:rsidP="000C06B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color w:val="0070C0"/>
                <w:sz w:val="20"/>
                <w:szCs w:val="24"/>
              </w:rPr>
            </w:pPr>
            <w:r w:rsidRPr="000C06B9">
              <w:rPr>
                <w:rFonts w:ascii="Arial" w:hAnsi="Arial" w:cs="Arial"/>
                <w:color w:val="0070C0"/>
                <w:sz w:val="20"/>
                <w:szCs w:val="24"/>
              </w:rPr>
              <w:lastRenderedPageBreak/>
              <w:t>Rendered duty at the CRDRRMC Emergency Operations Center and Incident Command Post.</w:t>
            </w:r>
          </w:p>
          <w:p w:rsidR="000B2983" w:rsidRPr="000C06B9" w:rsidRDefault="00947045" w:rsidP="000C06B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color w:val="0070C0"/>
                <w:sz w:val="20"/>
                <w:szCs w:val="24"/>
              </w:rPr>
            </w:pPr>
            <w:r>
              <w:rPr>
                <w:rFonts w:ascii="Arial" w:hAnsi="Arial" w:cs="Arial"/>
                <w:color w:val="0070C0"/>
                <w:sz w:val="20"/>
                <w:szCs w:val="24"/>
              </w:rPr>
              <w:t>DRMD on duty is i</w:t>
            </w:r>
            <w:r w:rsidR="000B2983" w:rsidRPr="000C06B9">
              <w:rPr>
                <w:rFonts w:ascii="Arial" w:hAnsi="Arial" w:cs="Arial"/>
                <w:color w:val="0070C0"/>
                <w:sz w:val="20"/>
                <w:szCs w:val="24"/>
              </w:rPr>
              <w:t>n continuous coordination with partner agencies for the logistical concerns.</w:t>
            </w:r>
          </w:p>
          <w:p w:rsidR="000B2983" w:rsidRPr="000C06B9" w:rsidRDefault="000B2983" w:rsidP="000C06B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color w:val="0070C0"/>
                <w:sz w:val="20"/>
                <w:szCs w:val="24"/>
              </w:rPr>
            </w:pPr>
            <w:r w:rsidRPr="000C06B9">
              <w:rPr>
                <w:rFonts w:ascii="Arial" w:hAnsi="Arial" w:cs="Arial"/>
                <w:color w:val="0070C0"/>
                <w:sz w:val="20"/>
                <w:szCs w:val="24"/>
              </w:rPr>
              <w:t>Continuous coordinatio</w:t>
            </w:r>
            <w:r w:rsidR="00947045">
              <w:rPr>
                <w:rFonts w:ascii="Arial" w:hAnsi="Arial" w:cs="Arial"/>
                <w:color w:val="0070C0"/>
                <w:sz w:val="20"/>
                <w:szCs w:val="24"/>
              </w:rPr>
              <w:t>n with PDO II DRR focal in the p</w:t>
            </w:r>
            <w:r w:rsidRPr="000C06B9">
              <w:rPr>
                <w:rFonts w:ascii="Arial" w:hAnsi="Arial" w:cs="Arial"/>
                <w:color w:val="0070C0"/>
                <w:sz w:val="20"/>
                <w:szCs w:val="24"/>
              </w:rPr>
              <w:t xml:space="preserve">rovinces and </w:t>
            </w:r>
            <w:r w:rsidR="00947045">
              <w:rPr>
                <w:rFonts w:ascii="Arial" w:hAnsi="Arial" w:cs="Arial"/>
                <w:color w:val="0070C0"/>
                <w:sz w:val="20"/>
                <w:szCs w:val="24"/>
              </w:rPr>
              <w:t xml:space="preserve">with </w:t>
            </w:r>
            <w:r w:rsidRPr="000C06B9">
              <w:rPr>
                <w:rFonts w:ascii="Arial" w:hAnsi="Arial" w:cs="Arial"/>
                <w:color w:val="0070C0"/>
                <w:sz w:val="20"/>
                <w:szCs w:val="24"/>
              </w:rPr>
              <w:t>the QRT on duty and submit initial report.</w:t>
            </w:r>
          </w:p>
          <w:p w:rsidR="00662680" w:rsidRPr="000C06B9" w:rsidRDefault="000B2983" w:rsidP="000C06B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color w:val="0070C0"/>
                <w:sz w:val="20"/>
                <w:szCs w:val="24"/>
              </w:rPr>
            </w:pPr>
            <w:r w:rsidRPr="000C06B9">
              <w:rPr>
                <w:rFonts w:ascii="Arial" w:hAnsi="Arial" w:cs="Arial"/>
                <w:color w:val="0070C0"/>
                <w:sz w:val="20"/>
                <w:szCs w:val="24"/>
              </w:rPr>
              <w:t>Continuous coordination with DRMB and NRLMB on the disaster operations con</w:t>
            </w:r>
            <w:r w:rsidR="00947045">
              <w:rPr>
                <w:rFonts w:ascii="Arial" w:hAnsi="Arial" w:cs="Arial"/>
                <w:color w:val="0070C0"/>
                <w:sz w:val="20"/>
                <w:szCs w:val="24"/>
              </w:rPr>
              <w:t>cerns.</w:t>
            </w:r>
          </w:p>
          <w:p w:rsidR="00716CB0" w:rsidRPr="000C06B9" w:rsidRDefault="00716CB0" w:rsidP="000A3C8F">
            <w:pPr>
              <w:widowControl/>
              <w:autoSpaceDE w:val="0"/>
              <w:autoSpaceDN w:val="0"/>
              <w:adjustRightInd w:val="0"/>
              <w:rPr>
                <w:rFonts w:ascii="Arial" w:hAnsi="Arial" w:cs="Arial"/>
                <w:b/>
                <w:color w:val="0070C0"/>
                <w:sz w:val="20"/>
                <w:szCs w:val="20"/>
              </w:rPr>
            </w:pPr>
          </w:p>
          <w:p w:rsidR="000A3C8F" w:rsidRPr="000C06B9" w:rsidRDefault="000A3C8F" w:rsidP="000A3C8F">
            <w:pPr>
              <w:widowControl/>
              <w:autoSpaceDE w:val="0"/>
              <w:autoSpaceDN w:val="0"/>
              <w:adjustRightInd w:val="0"/>
              <w:rPr>
                <w:rFonts w:ascii="Arial" w:hAnsi="Arial" w:cs="Arial"/>
                <w:b/>
                <w:color w:val="0070C0"/>
                <w:sz w:val="20"/>
                <w:szCs w:val="20"/>
              </w:rPr>
            </w:pPr>
            <w:r w:rsidRPr="000C06B9">
              <w:rPr>
                <w:rFonts w:ascii="Arial" w:hAnsi="Arial" w:cs="Arial"/>
                <w:b/>
                <w:color w:val="0070C0"/>
                <w:sz w:val="20"/>
                <w:szCs w:val="20"/>
              </w:rPr>
              <w:t>Social Amelioration Program</w:t>
            </w:r>
          </w:p>
          <w:p w:rsidR="000C06B9" w:rsidRPr="000C06B9" w:rsidRDefault="000C06B9" w:rsidP="000C06B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eastAsia="Arial" w:hAnsi="Arial" w:cs="Arial"/>
                <w:color w:val="0070C0"/>
                <w:sz w:val="20"/>
                <w:szCs w:val="20"/>
              </w:rPr>
            </w:pPr>
            <w:r w:rsidRPr="000C06B9">
              <w:rPr>
                <w:rFonts w:ascii="Arial" w:hAnsi="Arial" w:cs="Arial"/>
                <w:color w:val="0070C0"/>
                <w:sz w:val="20"/>
                <w:szCs w:val="24"/>
              </w:rPr>
              <w:t>As of this reporting</w:t>
            </w:r>
            <w:r>
              <w:rPr>
                <w:rFonts w:ascii="Arial" w:hAnsi="Arial" w:cs="Arial"/>
                <w:color w:val="0070C0"/>
                <w:sz w:val="20"/>
                <w:szCs w:val="24"/>
              </w:rPr>
              <w:t xml:space="preserve"> period</w:t>
            </w:r>
            <w:r w:rsidRPr="000C06B9">
              <w:rPr>
                <w:rFonts w:ascii="Arial" w:hAnsi="Arial" w:cs="Arial"/>
                <w:color w:val="0070C0"/>
                <w:sz w:val="20"/>
                <w:szCs w:val="24"/>
              </w:rPr>
              <w:t xml:space="preserve">, a total amount of </w:t>
            </w:r>
            <w:r w:rsidRPr="00947045">
              <w:rPr>
                <w:rFonts w:ascii="Arial" w:hAnsi="Arial" w:cs="Arial"/>
                <w:b/>
                <w:color w:val="0070C0"/>
                <w:sz w:val="20"/>
                <w:szCs w:val="24"/>
              </w:rPr>
              <w:t>₱246,800,500.00</w:t>
            </w:r>
            <w:r>
              <w:rPr>
                <w:rFonts w:ascii="Arial" w:hAnsi="Arial" w:cs="Arial"/>
                <w:color w:val="0070C0"/>
                <w:sz w:val="20"/>
                <w:szCs w:val="24"/>
              </w:rPr>
              <w:t xml:space="preserve"> </w:t>
            </w:r>
            <w:r w:rsidRPr="000C06B9">
              <w:rPr>
                <w:rFonts w:ascii="Arial" w:hAnsi="Arial" w:cs="Arial"/>
                <w:color w:val="0070C0"/>
                <w:sz w:val="20"/>
                <w:szCs w:val="24"/>
              </w:rPr>
              <w:t>w</w:t>
            </w:r>
            <w:r w:rsidR="00947045">
              <w:rPr>
                <w:rFonts w:ascii="Arial" w:hAnsi="Arial" w:cs="Arial"/>
                <w:color w:val="0070C0"/>
                <w:sz w:val="20"/>
                <w:szCs w:val="24"/>
              </w:rPr>
              <w:t xml:space="preserve">as </w:t>
            </w:r>
            <w:r>
              <w:rPr>
                <w:rFonts w:ascii="Arial" w:hAnsi="Arial" w:cs="Arial"/>
                <w:color w:val="0070C0"/>
                <w:sz w:val="20"/>
                <w:szCs w:val="24"/>
              </w:rPr>
              <w:t xml:space="preserve">provided with SAP Assistance to </w:t>
            </w:r>
            <w:r w:rsidRPr="000C06B9">
              <w:rPr>
                <w:rFonts w:ascii="Arial" w:hAnsi="Arial" w:cs="Arial"/>
                <w:color w:val="0070C0"/>
                <w:sz w:val="20"/>
                <w:szCs w:val="24"/>
              </w:rPr>
              <w:t>59,470</w:t>
            </w:r>
            <w:r>
              <w:rPr>
                <w:rFonts w:ascii="Arial" w:hAnsi="Arial" w:cs="Arial"/>
                <w:color w:val="0070C0"/>
                <w:sz w:val="20"/>
                <w:szCs w:val="24"/>
              </w:rPr>
              <w:t xml:space="preserve"> 4Ps beneficiaries and </w:t>
            </w:r>
            <w:r w:rsidRPr="00947045">
              <w:rPr>
                <w:rFonts w:ascii="Arial" w:hAnsi="Arial" w:cs="Arial"/>
                <w:b/>
                <w:color w:val="0070C0"/>
                <w:sz w:val="20"/>
                <w:szCs w:val="24"/>
              </w:rPr>
              <w:t>117,409,000.00</w:t>
            </w:r>
            <w:r>
              <w:rPr>
                <w:rFonts w:ascii="Arial" w:hAnsi="Arial" w:cs="Arial"/>
                <w:color w:val="0070C0"/>
                <w:sz w:val="20"/>
                <w:szCs w:val="24"/>
              </w:rPr>
              <w:t xml:space="preserve"> to </w:t>
            </w:r>
            <w:r w:rsidRPr="000C06B9">
              <w:rPr>
                <w:rFonts w:ascii="Arial" w:hAnsi="Arial" w:cs="Arial"/>
                <w:color w:val="0070C0"/>
                <w:sz w:val="20"/>
                <w:szCs w:val="24"/>
              </w:rPr>
              <w:t>21,412</w:t>
            </w:r>
            <w:r>
              <w:rPr>
                <w:rFonts w:ascii="Arial" w:hAnsi="Arial" w:cs="Arial"/>
                <w:color w:val="0070C0"/>
                <w:sz w:val="20"/>
                <w:szCs w:val="24"/>
              </w:rPr>
              <w:t xml:space="preserve"> Non-4Ps beneficiaries.</w:t>
            </w:r>
          </w:p>
          <w:p w:rsidR="000A3C8F" w:rsidRPr="000C06B9" w:rsidRDefault="000C06B9" w:rsidP="000C06B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color w:val="0070C0"/>
                <w:sz w:val="20"/>
                <w:szCs w:val="24"/>
              </w:rPr>
            </w:pPr>
            <w:r>
              <w:rPr>
                <w:rFonts w:ascii="Arial" w:hAnsi="Arial" w:cs="Arial"/>
                <w:color w:val="0070C0"/>
                <w:sz w:val="20"/>
                <w:szCs w:val="24"/>
              </w:rPr>
              <w:t>With the on-</w:t>
            </w:r>
            <w:r w:rsidR="000A3C8F" w:rsidRPr="000C06B9">
              <w:rPr>
                <w:rFonts w:ascii="Arial" w:hAnsi="Arial" w:cs="Arial"/>
                <w:color w:val="0070C0"/>
                <w:sz w:val="20"/>
                <w:szCs w:val="24"/>
              </w:rPr>
              <w:t xml:space="preserve">going review of proposals for </w:t>
            </w:r>
            <w:r w:rsidR="00947045">
              <w:rPr>
                <w:rFonts w:ascii="Arial" w:hAnsi="Arial" w:cs="Arial"/>
                <w:color w:val="0070C0"/>
                <w:sz w:val="20"/>
                <w:szCs w:val="24"/>
              </w:rPr>
              <w:t>the Social Amelioration Program</w:t>
            </w:r>
            <w:r w:rsidR="000A3C8F" w:rsidRPr="000C06B9">
              <w:rPr>
                <w:rFonts w:ascii="Arial" w:hAnsi="Arial" w:cs="Arial"/>
                <w:color w:val="0070C0"/>
                <w:sz w:val="20"/>
                <w:szCs w:val="24"/>
              </w:rPr>
              <w:t xml:space="preserve">, proposals </w:t>
            </w:r>
            <w:r w:rsidR="00947045">
              <w:rPr>
                <w:rFonts w:ascii="Arial" w:hAnsi="Arial" w:cs="Arial"/>
                <w:color w:val="0070C0"/>
                <w:sz w:val="20"/>
                <w:szCs w:val="24"/>
              </w:rPr>
              <w:t xml:space="preserve">were reviewed </w:t>
            </w:r>
            <w:r w:rsidR="000A3C8F" w:rsidRPr="000C06B9">
              <w:rPr>
                <w:rFonts w:ascii="Arial" w:hAnsi="Arial" w:cs="Arial"/>
                <w:color w:val="0070C0"/>
                <w:sz w:val="20"/>
                <w:szCs w:val="24"/>
              </w:rPr>
              <w:t>from 70 municipalities and two (2) cities as of 06:00 PM of 08 April 2020.</w:t>
            </w:r>
          </w:p>
          <w:p w:rsidR="000C06B9" w:rsidRPr="000C06B9" w:rsidRDefault="000C06B9" w:rsidP="000C06B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color w:val="0070C0"/>
                <w:sz w:val="20"/>
                <w:szCs w:val="24"/>
              </w:rPr>
            </w:pPr>
            <w:r w:rsidRPr="000C06B9">
              <w:rPr>
                <w:rFonts w:ascii="Arial" w:hAnsi="Arial" w:cs="Arial"/>
                <w:color w:val="0070C0"/>
                <w:sz w:val="20"/>
                <w:szCs w:val="24"/>
              </w:rPr>
              <w:t>Continuous monitoring of the payout for the non-4Ps beneficiaries of the Social Amelioration Program (SAP) in the different barangays of Baguio City and other provinces.</w:t>
            </w:r>
          </w:p>
          <w:p w:rsidR="000C06B9" w:rsidRPr="000C06B9" w:rsidRDefault="000C06B9" w:rsidP="000C06B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color w:val="0070C0"/>
                <w:sz w:val="20"/>
                <w:szCs w:val="24"/>
              </w:rPr>
            </w:pPr>
            <w:r w:rsidRPr="000C06B9">
              <w:rPr>
                <w:rFonts w:ascii="Arial" w:hAnsi="Arial" w:cs="Arial"/>
                <w:color w:val="0070C0"/>
                <w:sz w:val="20"/>
                <w:szCs w:val="24"/>
              </w:rPr>
              <w:t>Responded to grievances on SAP.</w:t>
            </w:r>
          </w:p>
        </w:tc>
      </w:tr>
    </w:tbl>
    <w:p w:rsidR="00947045" w:rsidRDefault="00947045"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8A3A9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826794" w:rsidRPr="001113B6" w:rsidRDefault="00E461E7" w:rsidP="007F3318">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contextualSpacing/>
              <w:jc w:val="center"/>
              <w:rPr>
                <w:rFonts w:ascii="Arial" w:eastAsia="Arial" w:hAnsi="Arial" w:cs="Arial"/>
                <w:color w:val="0070C0"/>
                <w:sz w:val="20"/>
                <w:szCs w:val="20"/>
              </w:rPr>
            </w:pPr>
            <w:r w:rsidRPr="001113B6">
              <w:rPr>
                <w:rFonts w:ascii="Arial" w:eastAsia="Arial" w:hAnsi="Arial" w:cs="Arial"/>
                <w:color w:val="0070C0"/>
                <w:sz w:val="20"/>
                <w:szCs w:val="20"/>
              </w:rPr>
              <w:t>1</w:t>
            </w:r>
            <w:r w:rsidR="001113B6" w:rsidRPr="001113B6">
              <w:rPr>
                <w:rFonts w:ascii="Arial" w:eastAsia="Arial" w:hAnsi="Arial" w:cs="Arial"/>
                <w:color w:val="0070C0"/>
                <w:sz w:val="20"/>
                <w:szCs w:val="20"/>
              </w:rPr>
              <w:t>8</w:t>
            </w:r>
            <w:r w:rsidR="009D5389" w:rsidRPr="001113B6">
              <w:rPr>
                <w:rFonts w:ascii="Arial" w:eastAsia="Arial" w:hAnsi="Arial" w:cs="Arial"/>
                <w:color w:val="0070C0"/>
                <w:sz w:val="20"/>
                <w:szCs w:val="20"/>
              </w:rPr>
              <w:t xml:space="preserve"> </w:t>
            </w:r>
            <w:r w:rsidR="008A3A9D" w:rsidRPr="001113B6">
              <w:rPr>
                <w:rFonts w:ascii="Arial" w:eastAsia="Arial" w:hAnsi="Arial" w:cs="Arial"/>
                <w:color w:val="0070C0"/>
                <w:sz w:val="20"/>
                <w:szCs w:val="20"/>
              </w:rPr>
              <w:t>April</w:t>
            </w:r>
            <w:r w:rsidR="009D5389" w:rsidRPr="001113B6">
              <w:rPr>
                <w:rFonts w:ascii="Arial" w:eastAsia="Arial" w:hAnsi="Arial" w:cs="Arial"/>
                <w:color w:val="0070C0"/>
                <w:sz w:val="20"/>
                <w:szCs w:val="20"/>
              </w:rPr>
              <w:t xml:space="preserve"> </w:t>
            </w:r>
            <w:r w:rsidR="008A3A9D" w:rsidRPr="001113B6">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52444" w:rsidRPr="001113B6" w:rsidRDefault="00E52444" w:rsidP="001113B6">
            <w:pPr>
              <w:pStyle w:val="ListParagraph"/>
              <w:widowControl/>
              <w:numPr>
                <w:ilvl w:val="0"/>
                <w:numId w:val="15"/>
              </w:numPr>
              <w:ind w:left="449"/>
              <w:jc w:val="both"/>
              <w:rPr>
                <w:rFonts w:ascii="Arial" w:hAnsi="Arial" w:cs="Arial"/>
                <w:b/>
                <w:color w:val="0070C0"/>
                <w:sz w:val="20"/>
                <w:szCs w:val="24"/>
              </w:rPr>
            </w:pPr>
            <w:r w:rsidRPr="001113B6">
              <w:rPr>
                <w:rFonts w:ascii="Arial" w:hAnsi="Arial" w:cs="Arial"/>
                <w:color w:val="0070C0"/>
                <w:sz w:val="20"/>
                <w:szCs w:val="24"/>
              </w:rPr>
              <w:t xml:space="preserve">As part of the RDRRMC1 and IATF – EID operations against COVID-19, Mr. Joshua John G. Jimenez and Ms. Juvynel E. Angelito are continuously rendering duty as Regional Incident Management Team (RIMT) members at </w:t>
            </w:r>
            <w:r w:rsidRPr="001113B6">
              <w:rPr>
                <w:rFonts w:ascii="Arial" w:eastAsia="Times New Roman" w:hAnsi="Arial" w:cs="Arial"/>
                <w:color w:val="0070C0"/>
                <w:sz w:val="20"/>
                <w:szCs w:val="24"/>
              </w:rPr>
              <w:t>2F, OCD RO 1 Bldg., Aguila Road, Sevilla, City of San Fernando, La Union</w:t>
            </w:r>
            <w:r w:rsidRPr="001113B6">
              <w:rPr>
                <w:rFonts w:ascii="Arial" w:hAnsi="Arial" w:cs="Arial"/>
                <w:color w:val="0070C0"/>
                <w:sz w:val="20"/>
                <w:szCs w:val="24"/>
              </w:rPr>
              <w:t xml:space="preserve"> while Mr. Chester Paul G. Lazo renders duty at the RDRRMC1 – EOC. Monitoring </w:t>
            </w:r>
            <w:r w:rsidRPr="001113B6">
              <w:rPr>
                <w:rFonts w:ascii="Arial" w:eastAsia="Times New Roman" w:hAnsi="Arial" w:cs="Arial"/>
                <w:color w:val="0070C0"/>
                <w:sz w:val="20"/>
                <w:szCs w:val="24"/>
                <w:shd w:val="clear" w:color="auto" w:fill="FFFFFF"/>
              </w:rPr>
              <w:t xml:space="preserve">and updating of </w:t>
            </w:r>
            <w:r w:rsidRPr="001113B6">
              <w:rPr>
                <w:rFonts w:ascii="Arial" w:eastAsia="Times New Roman" w:hAnsi="Arial" w:cs="Arial"/>
                <w:color w:val="0070C0"/>
                <w:sz w:val="20"/>
                <w:szCs w:val="24"/>
              </w:rPr>
              <w:t xml:space="preserve">Status Isolation Facilities, Ilocos Region Road Network Map, COVID-19 </w:t>
            </w:r>
            <w:r w:rsidR="00947045">
              <w:rPr>
                <w:rFonts w:ascii="Arial" w:eastAsia="Times New Roman" w:hAnsi="Arial" w:cs="Arial"/>
                <w:color w:val="0070C0"/>
                <w:sz w:val="20"/>
                <w:szCs w:val="24"/>
              </w:rPr>
              <w:t>Daily Monitoring Report in the r</w:t>
            </w:r>
            <w:r w:rsidRPr="001113B6">
              <w:rPr>
                <w:rFonts w:ascii="Arial" w:eastAsia="Times New Roman" w:hAnsi="Arial" w:cs="Arial"/>
                <w:color w:val="0070C0"/>
                <w:sz w:val="20"/>
                <w:szCs w:val="24"/>
              </w:rPr>
              <w:t xml:space="preserve">egion, </w:t>
            </w:r>
            <w:r w:rsidRPr="001113B6">
              <w:rPr>
                <w:rFonts w:ascii="Arial" w:hAnsi="Arial" w:cs="Arial"/>
                <w:color w:val="0070C0"/>
                <w:sz w:val="20"/>
                <w:szCs w:val="24"/>
              </w:rPr>
              <w:t xml:space="preserve">provision of logistical support, and deployment of resources are </w:t>
            </w:r>
            <w:r w:rsidR="00947045" w:rsidRPr="001113B6">
              <w:rPr>
                <w:rFonts w:ascii="Arial" w:hAnsi="Arial" w:cs="Arial"/>
                <w:color w:val="0070C0"/>
                <w:sz w:val="20"/>
                <w:szCs w:val="24"/>
              </w:rPr>
              <w:t>contin</w:t>
            </w:r>
            <w:r w:rsidR="00947045">
              <w:rPr>
                <w:rFonts w:ascii="Arial" w:hAnsi="Arial" w:cs="Arial"/>
                <w:color w:val="0070C0"/>
                <w:sz w:val="20"/>
                <w:szCs w:val="24"/>
              </w:rPr>
              <w:t xml:space="preserve">uously </w:t>
            </w:r>
            <w:r w:rsidRPr="001113B6">
              <w:rPr>
                <w:rFonts w:ascii="Arial" w:hAnsi="Arial" w:cs="Arial"/>
                <w:color w:val="0070C0"/>
                <w:sz w:val="20"/>
                <w:szCs w:val="24"/>
              </w:rPr>
              <w:t>being conducted.</w:t>
            </w:r>
          </w:p>
          <w:p w:rsidR="00E52444" w:rsidRPr="001113B6" w:rsidRDefault="00E52444" w:rsidP="008D4844">
            <w:pPr>
              <w:pStyle w:val="ListParagraph"/>
              <w:widowControl/>
              <w:numPr>
                <w:ilvl w:val="0"/>
                <w:numId w:val="14"/>
              </w:numPr>
              <w:ind w:left="449"/>
              <w:jc w:val="both"/>
              <w:rPr>
                <w:rFonts w:ascii="Arial" w:hAnsi="Arial" w:cs="Arial"/>
                <w:color w:val="0070C0"/>
                <w:sz w:val="20"/>
                <w:szCs w:val="20"/>
              </w:rPr>
            </w:pPr>
            <w:r w:rsidRPr="001113B6">
              <w:rPr>
                <w:rFonts w:ascii="Arial" w:hAnsi="Arial" w:cs="Arial"/>
                <w:color w:val="0070C0"/>
                <w:sz w:val="20"/>
                <w:szCs w:val="20"/>
              </w:rPr>
              <w:t xml:space="preserve">To date, there are </w:t>
            </w:r>
            <w:r w:rsidR="001113B6" w:rsidRPr="001113B6">
              <w:rPr>
                <w:rFonts w:ascii="Arial" w:hAnsi="Arial" w:cs="Arial"/>
                <w:color w:val="0070C0"/>
                <w:sz w:val="20"/>
                <w:szCs w:val="20"/>
              </w:rPr>
              <w:t>22,417</w:t>
            </w:r>
            <w:r w:rsidRPr="001113B6">
              <w:rPr>
                <w:rFonts w:ascii="Arial" w:hAnsi="Arial" w:cs="Arial"/>
                <w:color w:val="0070C0"/>
                <w:sz w:val="20"/>
                <w:szCs w:val="20"/>
              </w:rPr>
              <w:t xml:space="preserve"> available FFPs located in the following areas:</w:t>
            </w:r>
          </w:p>
          <w:tbl>
            <w:tblPr>
              <w:tblStyle w:val="TableGrid"/>
              <w:tblW w:w="0" w:type="auto"/>
              <w:tblInd w:w="715" w:type="dxa"/>
              <w:tblLook w:val="04A0" w:firstRow="1" w:lastRow="0" w:firstColumn="1" w:lastColumn="0" w:noHBand="0" w:noVBand="1"/>
            </w:tblPr>
            <w:tblGrid>
              <w:gridCol w:w="4733"/>
              <w:gridCol w:w="2642"/>
            </w:tblGrid>
            <w:tr w:rsidR="001113B6" w:rsidRPr="001113B6" w:rsidTr="001113B6">
              <w:tc>
                <w:tcPr>
                  <w:tcW w:w="4733" w:type="dxa"/>
                </w:tcPr>
                <w:p w:rsidR="00E52444" w:rsidRPr="001113B6" w:rsidRDefault="00E52444" w:rsidP="00E52444">
                  <w:pPr>
                    <w:pStyle w:val="ListParagraph"/>
                    <w:ind w:left="449"/>
                    <w:jc w:val="center"/>
                    <w:rPr>
                      <w:rFonts w:ascii="Arial" w:hAnsi="Arial" w:cs="Arial"/>
                      <w:b/>
                      <w:color w:val="0070C0"/>
                      <w:sz w:val="20"/>
                      <w:szCs w:val="20"/>
                    </w:rPr>
                  </w:pPr>
                  <w:r w:rsidRPr="001113B6">
                    <w:rPr>
                      <w:rFonts w:ascii="Arial" w:hAnsi="Arial" w:cs="Arial"/>
                      <w:b/>
                      <w:color w:val="0070C0"/>
                      <w:sz w:val="20"/>
                      <w:szCs w:val="20"/>
                    </w:rPr>
                    <w:t>Location</w:t>
                  </w:r>
                </w:p>
              </w:tc>
              <w:tc>
                <w:tcPr>
                  <w:tcW w:w="2642" w:type="dxa"/>
                </w:tcPr>
                <w:p w:rsidR="00E52444" w:rsidRPr="001113B6" w:rsidRDefault="00E52444" w:rsidP="00E52444">
                  <w:pPr>
                    <w:pStyle w:val="ListParagraph"/>
                    <w:ind w:left="449"/>
                    <w:jc w:val="center"/>
                    <w:rPr>
                      <w:rFonts w:ascii="Arial" w:hAnsi="Arial" w:cs="Arial"/>
                      <w:b/>
                      <w:color w:val="0070C0"/>
                      <w:sz w:val="20"/>
                      <w:szCs w:val="20"/>
                    </w:rPr>
                  </w:pPr>
                  <w:r w:rsidRPr="001113B6">
                    <w:rPr>
                      <w:rFonts w:ascii="Arial" w:hAnsi="Arial" w:cs="Arial"/>
                      <w:b/>
                      <w:color w:val="0070C0"/>
                      <w:sz w:val="20"/>
                      <w:szCs w:val="20"/>
                    </w:rPr>
                    <w:t>No. of FFPs</w:t>
                  </w:r>
                </w:p>
              </w:tc>
            </w:tr>
            <w:tr w:rsidR="001113B6" w:rsidRPr="001113B6" w:rsidTr="001113B6">
              <w:tc>
                <w:tcPr>
                  <w:tcW w:w="4733" w:type="dxa"/>
                </w:tcPr>
                <w:p w:rsidR="00E52444" w:rsidRPr="001113B6" w:rsidRDefault="00E52444" w:rsidP="00E52444">
                  <w:pPr>
                    <w:pStyle w:val="ListParagraph"/>
                    <w:ind w:left="449"/>
                    <w:jc w:val="both"/>
                    <w:rPr>
                      <w:rFonts w:ascii="Arial" w:hAnsi="Arial" w:cs="Arial"/>
                      <w:color w:val="0070C0"/>
                      <w:sz w:val="20"/>
                      <w:szCs w:val="20"/>
                    </w:rPr>
                  </w:pPr>
                  <w:r w:rsidRPr="001113B6">
                    <w:rPr>
                      <w:rFonts w:ascii="Arial" w:hAnsi="Arial" w:cs="Arial"/>
                      <w:color w:val="0070C0"/>
                      <w:sz w:val="20"/>
                      <w:szCs w:val="20"/>
                    </w:rPr>
                    <w:t>DSWD FO 1 Warehouse B, Biday,</w:t>
                  </w:r>
                </w:p>
                <w:p w:rsidR="00E52444" w:rsidRPr="001113B6" w:rsidRDefault="00E52444" w:rsidP="00E52444">
                  <w:pPr>
                    <w:pStyle w:val="ListParagraph"/>
                    <w:ind w:left="449"/>
                    <w:jc w:val="both"/>
                    <w:rPr>
                      <w:rFonts w:ascii="Arial" w:hAnsi="Arial" w:cs="Arial"/>
                      <w:color w:val="0070C0"/>
                      <w:sz w:val="20"/>
                      <w:szCs w:val="20"/>
                    </w:rPr>
                  </w:pPr>
                  <w:r w:rsidRPr="001113B6">
                    <w:rPr>
                      <w:rFonts w:ascii="Arial" w:hAnsi="Arial" w:cs="Arial"/>
                      <w:color w:val="0070C0"/>
                      <w:sz w:val="20"/>
                      <w:szCs w:val="20"/>
                    </w:rPr>
                    <w:t xml:space="preserve">City of San Fernando, La Union </w:t>
                  </w:r>
                </w:p>
              </w:tc>
              <w:tc>
                <w:tcPr>
                  <w:tcW w:w="2642" w:type="dxa"/>
                  <w:vAlign w:val="center"/>
                </w:tcPr>
                <w:p w:rsidR="00E52444" w:rsidRPr="001113B6" w:rsidRDefault="001113B6" w:rsidP="00E52444">
                  <w:pPr>
                    <w:pStyle w:val="ListParagraph"/>
                    <w:ind w:left="449"/>
                    <w:jc w:val="center"/>
                    <w:rPr>
                      <w:rFonts w:ascii="Arial" w:hAnsi="Arial" w:cs="Arial"/>
                      <w:color w:val="0070C0"/>
                      <w:sz w:val="20"/>
                      <w:szCs w:val="20"/>
                    </w:rPr>
                  </w:pPr>
                  <w:r w:rsidRPr="001113B6">
                    <w:rPr>
                      <w:rFonts w:ascii="Arial" w:hAnsi="Arial" w:cs="Arial"/>
                      <w:color w:val="0070C0"/>
                      <w:sz w:val="20"/>
                      <w:szCs w:val="20"/>
                    </w:rPr>
                    <w:t>15,417</w:t>
                  </w:r>
                </w:p>
              </w:tc>
            </w:tr>
            <w:tr w:rsidR="001113B6" w:rsidRPr="001113B6" w:rsidTr="001113B6">
              <w:tc>
                <w:tcPr>
                  <w:tcW w:w="4733" w:type="dxa"/>
                </w:tcPr>
                <w:p w:rsidR="00E52444" w:rsidRPr="001113B6" w:rsidRDefault="00E52444" w:rsidP="00E52444">
                  <w:pPr>
                    <w:pStyle w:val="ListParagraph"/>
                    <w:ind w:left="449"/>
                    <w:jc w:val="both"/>
                    <w:rPr>
                      <w:rFonts w:ascii="Arial" w:hAnsi="Arial" w:cs="Arial"/>
                      <w:color w:val="0070C0"/>
                      <w:sz w:val="20"/>
                      <w:szCs w:val="20"/>
                    </w:rPr>
                  </w:pPr>
                  <w:r w:rsidRPr="001113B6">
                    <w:rPr>
                      <w:rFonts w:ascii="Arial" w:hAnsi="Arial" w:cs="Arial"/>
                      <w:color w:val="0070C0"/>
                      <w:sz w:val="20"/>
                      <w:szCs w:val="20"/>
                    </w:rPr>
                    <w:t>AVRC-1, Bonuan Gueset, Dagupan City</w:t>
                  </w:r>
                </w:p>
              </w:tc>
              <w:tc>
                <w:tcPr>
                  <w:tcW w:w="2642" w:type="dxa"/>
                </w:tcPr>
                <w:p w:rsidR="00E52444" w:rsidRPr="001113B6" w:rsidRDefault="001113B6" w:rsidP="00E52444">
                  <w:pPr>
                    <w:pStyle w:val="ListParagraph"/>
                    <w:ind w:left="449"/>
                    <w:jc w:val="center"/>
                    <w:rPr>
                      <w:rFonts w:ascii="Arial" w:hAnsi="Arial" w:cs="Arial"/>
                      <w:color w:val="0070C0"/>
                      <w:sz w:val="20"/>
                      <w:szCs w:val="20"/>
                    </w:rPr>
                  </w:pPr>
                  <w:r w:rsidRPr="001113B6">
                    <w:rPr>
                      <w:rFonts w:ascii="Arial" w:hAnsi="Arial" w:cs="Arial"/>
                      <w:color w:val="0070C0"/>
                      <w:sz w:val="20"/>
                      <w:szCs w:val="20"/>
                    </w:rPr>
                    <w:t>7,000</w:t>
                  </w:r>
                </w:p>
              </w:tc>
            </w:tr>
          </w:tbl>
          <w:p w:rsidR="00716CB0" w:rsidRDefault="001113B6" w:rsidP="001113B6">
            <w:pPr>
              <w:pStyle w:val="ListParagraph"/>
              <w:widowControl/>
              <w:numPr>
                <w:ilvl w:val="0"/>
                <w:numId w:val="14"/>
              </w:numPr>
              <w:ind w:left="449"/>
              <w:jc w:val="both"/>
              <w:rPr>
                <w:rFonts w:ascii="Arial" w:eastAsia="Arial" w:hAnsi="Arial" w:cs="Arial"/>
                <w:color w:val="0070C0"/>
                <w:sz w:val="20"/>
                <w:szCs w:val="20"/>
              </w:rPr>
            </w:pPr>
            <w:r w:rsidRPr="001113B6">
              <w:rPr>
                <w:rFonts w:ascii="Arial" w:hAnsi="Arial" w:cs="Arial"/>
                <w:color w:val="0070C0"/>
                <w:sz w:val="20"/>
                <w:szCs w:val="20"/>
              </w:rPr>
              <w:t>The</w:t>
            </w:r>
            <w:r w:rsidRPr="001113B6">
              <w:rPr>
                <w:rFonts w:ascii="Arial" w:eastAsia="Arial" w:hAnsi="Arial" w:cs="Arial"/>
                <w:color w:val="0070C0"/>
                <w:sz w:val="20"/>
                <w:szCs w:val="20"/>
              </w:rPr>
              <w:t xml:space="preserve"> Field Office has received requests from 64 LGUs for FFPs and other support services to be provided to affected families due to the declaration of enhanced community quarantine in Luzon. To date, a</w:t>
            </w:r>
            <w:r>
              <w:rPr>
                <w:rFonts w:ascii="Arial" w:eastAsia="Arial" w:hAnsi="Arial" w:cs="Arial"/>
                <w:color w:val="0070C0"/>
                <w:sz w:val="20"/>
                <w:szCs w:val="20"/>
              </w:rPr>
              <w:t xml:space="preserve"> </w:t>
            </w:r>
            <w:r w:rsidRPr="001113B6">
              <w:rPr>
                <w:rFonts w:ascii="Arial" w:eastAsia="Arial" w:hAnsi="Arial" w:cs="Arial"/>
                <w:color w:val="0070C0"/>
                <w:sz w:val="20"/>
                <w:szCs w:val="20"/>
              </w:rPr>
              <w:t xml:space="preserve">total of </w:t>
            </w:r>
            <w:r w:rsidRPr="00947045">
              <w:rPr>
                <w:rFonts w:ascii="Arial" w:eastAsia="Arial" w:hAnsi="Arial" w:cs="Arial"/>
                <w:b/>
                <w:color w:val="0070C0"/>
                <w:sz w:val="20"/>
                <w:szCs w:val="20"/>
              </w:rPr>
              <w:t>37,000 FFPs</w:t>
            </w:r>
            <w:r w:rsidRPr="001113B6">
              <w:rPr>
                <w:rFonts w:ascii="Arial" w:eastAsia="Arial" w:hAnsi="Arial" w:cs="Arial"/>
                <w:color w:val="0070C0"/>
                <w:sz w:val="20"/>
                <w:szCs w:val="20"/>
              </w:rPr>
              <w:t xml:space="preserve"> were augmented to cities/municipalities with</w:t>
            </w:r>
            <w:r>
              <w:rPr>
                <w:rFonts w:ascii="Arial" w:eastAsia="Arial" w:hAnsi="Arial" w:cs="Arial"/>
                <w:color w:val="0070C0"/>
                <w:sz w:val="20"/>
                <w:szCs w:val="20"/>
              </w:rPr>
              <w:t xml:space="preserve"> </w:t>
            </w:r>
            <w:r w:rsidRPr="001113B6">
              <w:rPr>
                <w:rFonts w:ascii="Arial" w:eastAsia="Arial" w:hAnsi="Arial" w:cs="Arial"/>
                <w:color w:val="0070C0"/>
                <w:sz w:val="20"/>
                <w:szCs w:val="20"/>
              </w:rPr>
              <w:t>declared COVID-19 cases.</w:t>
            </w:r>
          </w:p>
          <w:p w:rsidR="001113B6" w:rsidRPr="001113B6" w:rsidRDefault="001113B6" w:rsidP="001113B6">
            <w:pPr>
              <w:pStyle w:val="ListParagraph"/>
              <w:widowControl/>
              <w:ind w:left="449"/>
              <w:jc w:val="both"/>
              <w:rPr>
                <w:rFonts w:ascii="Arial" w:eastAsia="Arial" w:hAnsi="Arial" w:cs="Arial"/>
                <w:color w:val="0070C0"/>
                <w:sz w:val="20"/>
                <w:szCs w:val="20"/>
              </w:rPr>
            </w:pPr>
          </w:p>
          <w:p w:rsidR="00A065B2" w:rsidRPr="001113B6" w:rsidRDefault="008A723B" w:rsidP="00E52444">
            <w:pPr>
              <w:widowControl/>
              <w:contextualSpacing/>
              <w:jc w:val="both"/>
              <w:rPr>
                <w:rFonts w:ascii="Arial" w:eastAsia="Arial" w:hAnsi="Arial" w:cs="Arial"/>
                <w:b/>
                <w:color w:val="0070C0"/>
                <w:sz w:val="20"/>
                <w:szCs w:val="20"/>
              </w:rPr>
            </w:pPr>
            <w:r w:rsidRPr="001113B6">
              <w:rPr>
                <w:rFonts w:ascii="Arial" w:eastAsia="Arial" w:hAnsi="Arial" w:cs="Arial"/>
                <w:b/>
                <w:color w:val="0070C0"/>
                <w:sz w:val="20"/>
                <w:szCs w:val="20"/>
              </w:rPr>
              <w:t>Social</w:t>
            </w:r>
            <w:r w:rsidR="009D5389" w:rsidRPr="001113B6">
              <w:rPr>
                <w:rFonts w:ascii="Arial" w:eastAsia="Arial" w:hAnsi="Arial" w:cs="Arial"/>
                <w:b/>
                <w:color w:val="0070C0"/>
                <w:sz w:val="20"/>
                <w:szCs w:val="20"/>
              </w:rPr>
              <w:t xml:space="preserve"> </w:t>
            </w:r>
            <w:r w:rsidRPr="001113B6">
              <w:rPr>
                <w:rFonts w:ascii="Arial" w:eastAsia="Arial" w:hAnsi="Arial" w:cs="Arial"/>
                <w:b/>
                <w:color w:val="0070C0"/>
                <w:sz w:val="20"/>
                <w:szCs w:val="20"/>
              </w:rPr>
              <w:t>Amelioration</w:t>
            </w:r>
            <w:r w:rsidR="009D5389" w:rsidRPr="001113B6">
              <w:rPr>
                <w:rFonts w:ascii="Arial" w:eastAsia="Arial" w:hAnsi="Arial" w:cs="Arial"/>
                <w:b/>
                <w:color w:val="0070C0"/>
                <w:sz w:val="20"/>
                <w:szCs w:val="20"/>
              </w:rPr>
              <w:t xml:space="preserve"> </w:t>
            </w:r>
            <w:r w:rsidRPr="001113B6">
              <w:rPr>
                <w:rFonts w:ascii="Arial" w:eastAsia="Arial" w:hAnsi="Arial" w:cs="Arial"/>
                <w:b/>
                <w:color w:val="0070C0"/>
                <w:sz w:val="20"/>
                <w:szCs w:val="20"/>
              </w:rPr>
              <w:t>Program</w:t>
            </w:r>
            <w:r w:rsidR="009D5389" w:rsidRPr="001113B6">
              <w:rPr>
                <w:rFonts w:ascii="Arial" w:eastAsia="Arial" w:hAnsi="Arial" w:cs="Arial"/>
                <w:b/>
                <w:color w:val="0070C0"/>
                <w:sz w:val="20"/>
                <w:szCs w:val="20"/>
              </w:rPr>
              <w:t xml:space="preserve"> </w:t>
            </w:r>
            <w:r w:rsidRPr="001113B6">
              <w:rPr>
                <w:rFonts w:ascii="Arial" w:eastAsia="Arial" w:hAnsi="Arial" w:cs="Arial"/>
                <w:b/>
                <w:color w:val="0070C0"/>
                <w:sz w:val="20"/>
                <w:szCs w:val="20"/>
              </w:rPr>
              <w:t>(SAP)</w:t>
            </w:r>
          </w:p>
          <w:p w:rsidR="001113B6" w:rsidRDefault="001113B6" w:rsidP="001113B6">
            <w:pPr>
              <w:pStyle w:val="ListParagraph"/>
              <w:widowControl/>
              <w:numPr>
                <w:ilvl w:val="0"/>
                <w:numId w:val="10"/>
              </w:numPr>
              <w:ind w:left="449"/>
              <w:jc w:val="both"/>
              <w:rPr>
                <w:rFonts w:ascii="Arial" w:hAnsi="Arial" w:cs="Arial"/>
                <w:color w:val="0070C0"/>
                <w:sz w:val="20"/>
                <w:szCs w:val="24"/>
              </w:rPr>
            </w:pPr>
            <w:r w:rsidRPr="001113B6">
              <w:rPr>
                <w:rFonts w:ascii="Arial" w:hAnsi="Arial" w:cs="Arial"/>
                <w:color w:val="0070C0"/>
                <w:sz w:val="20"/>
                <w:szCs w:val="24"/>
              </w:rPr>
              <w:t>Branch 2 Director Virginia P. Sesay attended clarificatory meeting with</w:t>
            </w:r>
            <w:r>
              <w:rPr>
                <w:rFonts w:ascii="Arial" w:hAnsi="Arial" w:cs="Arial"/>
                <w:color w:val="0070C0"/>
                <w:sz w:val="20"/>
                <w:szCs w:val="24"/>
              </w:rPr>
              <w:t xml:space="preserve"> </w:t>
            </w:r>
            <w:r w:rsidRPr="001113B6">
              <w:rPr>
                <w:rFonts w:ascii="Arial" w:hAnsi="Arial" w:cs="Arial"/>
                <w:color w:val="0070C0"/>
                <w:sz w:val="20"/>
                <w:szCs w:val="24"/>
              </w:rPr>
              <w:t>the Local Chief Executives (LCEs) of Laoag City, Ilocos Norte.</w:t>
            </w:r>
            <w:r>
              <w:rPr>
                <w:rFonts w:ascii="Arial" w:hAnsi="Arial" w:cs="Arial"/>
                <w:color w:val="0070C0"/>
                <w:sz w:val="20"/>
                <w:szCs w:val="24"/>
              </w:rPr>
              <w:t xml:space="preserve"> </w:t>
            </w:r>
            <w:r w:rsidRPr="001113B6">
              <w:rPr>
                <w:rFonts w:ascii="Arial" w:hAnsi="Arial" w:cs="Arial"/>
                <w:color w:val="0070C0"/>
                <w:sz w:val="20"/>
                <w:szCs w:val="24"/>
              </w:rPr>
              <w:t>Frequently asked questions regarding SAP implementation were</w:t>
            </w:r>
            <w:r>
              <w:rPr>
                <w:rFonts w:ascii="Arial" w:hAnsi="Arial" w:cs="Arial"/>
                <w:color w:val="0070C0"/>
                <w:sz w:val="20"/>
                <w:szCs w:val="24"/>
              </w:rPr>
              <w:t xml:space="preserve"> </w:t>
            </w:r>
            <w:r w:rsidRPr="001113B6">
              <w:rPr>
                <w:rFonts w:ascii="Arial" w:hAnsi="Arial" w:cs="Arial"/>
                <w:color w:val="0070C0"/>
                <w:sz w:val="20"/>
                <w:szCs w:val="24"/>
              </w:rPr>
              <w:t>answered. Likewise, gui</w:t>
            </w:r>
            <w:r>
              <w:rPr>
                <w:rFonts w:ascii="Arial" w:hAnsi="Arial" w:cs="Arial"/>
                <w:color w:val="0070C0"/>
                <w:sz w:val="20"/>
                <w:szCs w:val="24"/>
              </w:rPr>
              <w:t xml:space="preserve">delines and other updates in the </w:t>
            </w:r>
            <w:r w:rsidRPr="001113B6">
              <w:rPr>
                <w:rFonts w:ascii="Arial" w:hAnsi="Arial" w:cs="Arial"/>
                <w:color w:val="0070C0"/>
                <w:sz w:val="20"/>
                <w:szCs w:val="24"/>
              </w:rPr>
              <w:t>implementation of SAP were also discussed.</w:t>
            </w:r>
          </w:p>
          <w:p w:rsidR="001113B6" w:rsidRPr="001113B6" w:rsidRDefault="001113B6" w:rsidP="001113B6">
            <w:pPr>
              <w:pStyle w:val="ListParagraph"/>
              <w:widowControl/>
              <w:numPr>
                <w:ilvl w:val="0"/>
                <w:numId w:val="10"/>
              </w:numPr>
              <w:ind w:left="449"/>
              <w:jc w:val="both"/>
              <w:rPr>
                <w:rFonts w:ascii="Arial" w:hAnsi="Arial" w:cs="Arial"/>
                <w:color w:val="0070C0"/>
                <w:sz w:val="20"/>
                <w:szCs w:val="24"/>
              </w:rPr>
            </w:pPr>
            <w:r w:rsidRPr="001113B6">
              <w:rPr>
                <w:rFonts w:ascii="Arial" w:hAnsi="Arial" w:cs="Arial"/>
                <w:color w:val="0070C0"/>
                <w:sz w:val="20"/>
                <w:szCs w:val="24"/>
              </w:rPr>
              <w:t>As of this reporting</w:t>
            </w:r>
            <w:r w:rsidR="00947045">
              <w:rPr>
                <w:rFonts w:ascii="Arial" w:hAnsi="Arial" w:cs="Arial"/>
                <w:color w:val="0070C0"/>
                <w:sz w:val="20"/>
                <w:szCs w:val="24"/>
              </w:rPr>
              <w:t xml:space="preserve"> period</w:t>
            </w:r>
            <w:r w:rsidRPr="001113B6">
              <w:rPr>
                <w:rFonts w:ascii="Arial" w:hAnsi="Arial" w:cs="Arial"/>
                <w:color w:val="0070C0"/>
                <w:sz w:val="20"/>
                <w:szCs w:val="24"/>
              </w:rPr>
              <w:t xml:space="preserve">, a total of </w:t>
            </w:r>
            <w:r w:rsidRPr="001113B6">
              <w:rPr>
                <w:rFonts w:ascii="Arial" w:hAnsi="Arial" w:cs="Arial"/>
                <w:b/>
                <w:color w:val="0070C0"/>
                <w:sz w:val="20"/>
                <w:szCs w:val="24"/>
              </w:rPr>
              <w:t>₱301,400,000.00</w:t>
            </w:r>
            <w:r w:rsidRPr="001113B6">
              <w:rPr>
                <w:rFonts w:ascii="Arial" w:hAnsi="Arial" w:cs="Arial"/>
                <w:color w:val="0070C0"/>
                <w:sz w:val="20"/>
                <w:szCs w:val="24"/>
              </w:rPr>
              <w:t xml:space="preserve"> were </w:t>
            </w:r>
            <w:r w:rsidR="00947045">
              <w:rPr>
                <w:rFonts w:ascii="Arial" w:hAnsi="Arial" w:cs="Arial"/>
                <w:color w:val="0070C0"/>
                <w:sz w:val="20"/>
                <w:szCs w:val="24"/>
              </w:rPr>
              <w:t>provided</w:t>
            </w:r>
            <w:r w:rsidRPr="001113B6">
              <w:rPr>
                <w:rFonts w:ascii="Arial" w:hAnsi="Arial" w:cs="Arial"/>
                <w:color w:val="0070C0"/>
                <w:sz w:val="20"/>
                <w:szCs w:val="24"/>
              </w:rPr>
              <w:t xml:space="preserve"> to </w:t>
            </w:r>
            <w:r w:rsidRPr="001113B6">
              <w:rPr>
                <w:rFonts w:ascii="Arial" w:hAnsi="Arial" w:cs="Arial"/>
                <w:b/>
                <w:color w:val="0070C0"/>
                <w:sz w:val="20"/>
                <w:szCs w:val="24"/>
              </w:rPr>
              <w:t>54,800</w:t>
            </w:r>
            <w:r w:rsidRPr="001113B6">
              <w:rPr>
                <w:rFonts w:ascii="Arial" w:hAnsi="Arial" w:cs="Arial"/>
                <w:color w:val="0070C0"/>
                <w:sz w:val="20"/>
                <w:szCs w:val="24"/>
              </w:rPr>
              <w:t xml:space="preserve"> SAP beneficiaries in Carasi and Piddig, Ilocos Norte;</w:t>
            </w:r>
            <w:r>
              <w:rPr>
                <w:rFonts w:ascii="Arial" w:hAnsi="Arial" w:cs="Arial"/>
                <w:color w:val="0070C0"/>
                <w:sz w:val="20"/>
                <w:szCs w:val="24"/>
              </w:rPr>
              <w:t xml:space="preserve"> </w:t>
            </w:r>
            <w:r w:rsidRPr="001113B6">
              <w:rPr>
                <w:rFonts w:ascii="Arial" w:hAnsi="Arial" w:cs="Arial"/>
                <w:color w:val="0070C0"/>
                <w:sz w:val="20"/>
                <w:szCs w:val="24"/>
              </w:rPr>
              <w:t>Alilem, Banayoyo, Bantay, Cabugao, Caoayan, City of Candon,</w:t>
            </w:r>
            <w:r>
              <w:rPr>
                <w:rFonts w:ascii="Arial" w:hAnsi="Arial" w:cs="Arial"/>
                <w:color w:val="0070C0"/>
                <w:sz w:val="20"/>
                <w:szCs w:val="24"/>
              </w:rPr>
              <w:t xml:space="preserve"> </w:t>
            </w:r>
            <w:r w:rsidRPr="001113B6">
              <w:rPr>
                <w:rFonts w:ascii="Arial" w:hAnsi="Arial" w:cs="Arial"/>
                <w:color w:val="0070C0"/>
                <w:sz w:val="20"/>
                <w:szCs w:val="24"/>
              </w:rPr>
              <w:t>Galimuyod, Gregorio del Pilar, Lidlidda, Magsingal, Nagbukel, Quirino,</w:t>
            </w:r>
            <w:r>
              <w:rPr>
                <w:rFonts w:ascii="Arial" w:hAnsi="Arial" w:cs="Arial"/>
                <w:color w:val="0070C0"/>
                <w:sz w:val="20"/>
                <w:szCs w:val="24"/>
              </w:rPr>
              <w:t xml:space="preserve"> </w:t>
            </w:r>
            <w:r w:rsidRPr="001113B6">
              <w:rPr>
                <w:rFonts w:ascii="Arial" w:hAnsi="Arial" w:cs="Arial"/>
                <w:color w:val="0070C0"/>
                <w:sz w:val="20"/>
                <w:szCs w:val="24"/>
              </w:rPr>
              <w:t>San Emilio, San Esteban, Santa, Santa Catalina, Santa Maria, San</w:t>
            </w:r>
            <w:r>
              <w:rPr>
                <w:rFonts w:ascii="Arial" w:hAnsi="Arial" w:cs="Arial"/>
                <w:color w:val="0070C0"/>
                <w:sz w:val="20"/>
                <w:szCs w:val="24"/>
              </w:rPr>
              <w:t xml:space="preserve"> </w:t>
            </w:r>
            <w:r w:rsidRPr="001113B6">
              <w:rPr>
                <w:rFonts w:ascii="Arial" w:hAnsi="Arial" w:cs="Arial"/>
                <w:color w:val="0070C0"/>
                <w:sz w:val="20"/>
                <w:szCs w:val="24"/>
              </w:rPr>
              <w:t>Vicente, Sigay, Sugpon, Suyo, and Tagudin in Ilocos Sur; Agoo,</w:t>
            </w:r>
            <w:r>
              <w:rPr>
                <w:rFonts w:ascii="Arial" w:hAnsi="Arial" w:cs="Arial"/>
                <w:color w:val="0070C0"/>
                <w:sz w:val="20"/>
                <w:szCs w:val="24"/>
              </w:rPr>
              <w:t xml:space="preserve"> </w:t>
            </w:r>
            <w:r w:rsidRPr="001113B6">
              <w:rPr>
                <w:rFonts w:ascii="Arial" w:hAnsi="Arial" w:cs="Arial"/>
                <w:color w:val="0070C0"/>
                <w:sz w:val="20"/>
                <w:szCs w:val="24"/>
              </w:rPr>
              <w:t>Bacnotan, Bagulin, Balaoan, Bauang, Caba, Rosario, Santol, Sudipen,</w:t>
            </w:r>
            <w:r>
              <w:rPr>
                <w:rFonts w:ascii="Arial" w:hAnsi="Arial" w:cs="Arial"/>
                <w:color w:val="0070C0"/>
                <w:sz w:val="20"/>
                <w:szCs w:val="24"/>
              </w:rPr>
              <w:t xml:space="preserve"> </w:t>
            </w:r>
            <w:r w:rsidRPr="001113B6">
              <w:rPr>
                <w:rFonts w:ascii="Arial" w:hAnsi="Arial" w:cs="Arial"/>
                <w:color w:val="0070C0"/>
                <w:sz w:val="20"/>
                <w:szCs w:val="24"/>
              </w:rPr>
              <w:t>and Tubao in La Union; and Agno, Alaminos City, Balungao, Bani,</w:t>
            </w:r>
            <w:r>
              <w:rPr>
                <w:rFonts w:ascii="Arial" w:hAnsi="Arial" w:cs="Arial"/>
                <w:color w:val="0070C0"/>
                <w:sz w:val="20"/>
                <w:szCs w:val="24"/>
              </w:rPr>
              <w:t xml:space="preserve"> </w:t>
            </w:r>
            <w:r w:rsidRPr="001113B6">
              <w:rPr>
                <w:rFonts w:ascii="Arial" w:hAnsi="Arial" w:cs="Arial"/>
                <w:color w:val="0070C0"/>
                <w:sz w:val="20"/>
                <w:szCs w:val="24"/>
              </w:rPr>
              <w:t>Bolinao, Bugallon, Burgos, Calasiao, Infanta, Lingayen, Mabini,</w:t>
            </w:r>
            <w:r>
              <w:rPr>
                <w:rFonts w:ascii="Arial" w:hAnsi="Arial" w:cs="Arial"/>
                <w:color w:val="0070C0"/>
                <w:sz w:val="20"/>
                <w:szCs w:val="24"/>
              </w:rPr>
              <w:t xml:space="preserve"> </w:t>
            </w:r>
            <w:r w:rsidRPr="001113B6">
              <w:rPr>
                <w:rFonts w:ascii="Arial" w:hAnsi="Arial" w:cs="Arial"/>
                <w:color w:val="0070C0"/>
                <w:sz w:val="20"/>
                <w:szCs w:val="24"/>
              </w:rPr>
              <w:t>Mangaldan, San Fabian, San Quintin, Santa Maria, Sual, and</w:t>
            </w:r>
            <w:r>
              <w:rPr>
                <w:rFonts w:ascii="Arial" w:hAnsi="Arial" w:cs="Arial"/>
                <w:color w:val="0070C0"/>
                <w:sz w:val="20"/>
                <w:szCs w:val="24"/>
              </w:rPr>
              <w:t xml:space="preserve"> </w:t>
            </w:r>
            <w:r w:rsidRPr="001113B6">
              <w:rPr>
                <w:rFonts w:ascii="Arial" w:hAnsi="Arial" w:cs="Arial"/>
                <w:color w:val="0070C0"/>
                <w:sz w:val="20"/>
                <w:szCs w:val="24"/>
              </w:rPr>
              <w:t>Urbiztondo in Pangasinan.</w:t>
            </w:r>
          </w:p>
          <w:p w:rsidR="00E52444" w:rsidRPr="001113B6" w:rsidRDefault="00E52444" w:rsidP="001113B6">
            <w:pPr>
              <w:pStyle w:val="ListParagraph"/>
              <w:widowControl/>
              <w:numPr>
                <w:ilvl w:val="0"/>
                <w:numId w:val="10"/>
              </w:numPr>
              <w:ind w:left="449"/>
              <w:jc w:val="both"/>
              <w:rPr>
                <w:rFonts w:ascii="Arial" w:hAnsi="Arial" w:cs="Arial"/>
                <w:color w:val="0070C0"/>
                <w:sz w:val="20"/>
                <w:szCs w:val="24"/>
              </w:rPr>
            </w:pPr>
            <w:r w:rsidRPr="001113B6">
              <w:rPr>
                <w:rFonts w:ascii="Arial" w:hAnsi="Arial" w:cs="Arial"/>
                <w:color w:val="0070C0"/>
                <w:sz w:val="20"/>
                <w:szCs w:val="24"/>
              </w:rPr>
              <w:t>Continuous provision of right information and technical assistance to LGUs regarding the SAP implementation through phone calls and meetings, encoding of masterlist and payroll, cross matching of SAP target beneficiaries, preparing the distribution plan per barangay, and administration of SAC forms were conducted.</w:t>
            </w:r>
          </w:p>
          <w:p w:rsidR="00E52444" w:rsidRPr="001113B6" w:rsidRDefault="00E52444" w:rsidP="008D4844">
            <w:pPr>
              <w:pStyle w:val="ListParagraph"/>
              <w:widowControl/>
              <w:numPr>
                <w:ilvl w:val="0"/>
                <w:numId w:val="10"/>
              </w:numPr>
              <w:ind w:left="449"/>
              <w:jc w:val="both"/>
              <w:rPr>
                <w:rFonts w:ascii="Arial" w:hAnsi="Arial" w:cs="Arial"/>
                <w:b/>
                <w:color w:val="0070C0"/>
                <w:sz w:val="20"/>
                <w:szCs w:val="24"/>
              </w:rPr>
            </w:pPr>
            <w:r w:rsidRPr="001113B6">
              <w:rPr>
                <w:rFonts w:ascii="Arial" w:hAnsi="Arial" w:cs="Arial"/>
                <w:color w:val="0070C0"/>
                <w:sz w:val="20"/>
                <w:szCs w:val="24"/>
              </w:rPr>
              <w:lastRenderedPageBreak/>
              <w:t>Likewise, house to house validation, coordination with LSWDOs and barangay officials relative to the submission of SAP documentary requirements, and verification of list of potential and target beneficiaries were also conducted.</w:t>
            </w:r>
          </w:p>
          <w:p w:rsidR="007744E0" w:rsidRPr="001113B6" w:rsidRDefault="00E52444" w:rsidP="008D4844">
            <w:pPr>
              <w:pStyle w:val="ListParagraph"/>
              <w:widowControl/>
              <w:numPr>
                <w:ilvl w:val="0"/>
                <w:numId w:val="10"/>
              </w:numPr>
              <w:ind w:left="449"/>
              <w:jc w:val="both"/>
              <w:rPr>
                <w:rFonts w:ascii="Arial" w:hAnsi="Arial" w:cs="Arial"/>
                <w:b/>
                <w:color w:val="0070C0"/>
                <w:sz w:val="20"/>
                <w:szCs w:val="24"/>
              </w:rPr>
            </w:pPr>
            <w:r w:rsidRPr="001113B6">
              <w:rPr>
                <w:rFonts w:ascii="Arial" w:hAnsi="Arial" w:cs="Arial"/>
                <w:color w:val="0070C0"/>
                <w:sz w:val="20"/>
                <w:szCs w:val="24"/>
              </w:rPr>
              <w:t>Took note the observations, issues, queries, and concerns relative to SAP Implementation and provided appropriate actions and recommendations.</w:t>
            </w:r>
          </w:p>
        </w:tc>
      </w:tr>
    </w:tbl>
    <w:p w:rsidR="00892DF5" w:rsidRDefault="00892DF5"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II</w:t>
      </w:r>
    </w:p>
    <w:tbl>
      <w:tblPr>
        <w:tblStyle w:val="1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0433B6" w:rsidRPr="00C817D2" w:rsidTr="00F25DF8">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4740DE" w:rsidRPr="007518EE" w:rsidTr="00F25DF8">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740DE" w:rsidRPr="00EC1948" w:rsidRDefault="004740DE" w:rsidP="004740DE">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EC1948">
              <w:rPr>
                <w:rFonts w:ascii="Arial" w:eastAsia="Arial" w:hAnsi="Arial" w:cs="Arial"/>
                <w:sz w:val="20"/>
                <w:szCs w:val="20"/>
              </w:rPr>
              <w:t>17 April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740DE" w:rsidRPr="00EC1948" w:rsidRDefault="00B22BCC" w:rsidP="008D4844">
            <w:pPr>
              <w:pStyle w:val="ListParagraph"/>
              <w:numPr>
                <w:ilvl w:val="0"/>
                <w:numId w:val="12"/>
              </w:numPr>
              <w:autoSpaceDE w:val="0"/>
              <w:autoSpaceDN w:val="0"/>
              <w:ind w:left="307" w:hanging="283"/>
              <w:contextualSpacing w:val="0"/>
              <w:jc w:val="both"/>
              <w:rPr>
                <w:rFonts w:ascii="Arial" w:hAnsi="Arial" w:cs="Arial"/>
                <w:sz w:val="20"/>
              </w:rPr>
            </w:pPr>
            <w:r w:rsidRPr="00EC1948">
              <w:rPr>
                <w:rFonts w:ascii="Arial" w:hAnsi="Arial" w:cs="Arial"/>
                <w:sz w:val="20"/>
              </w:rPr>
              <w:t xml:space="preserve">A total </w:t>
            </w:r>
            <w:r w:rsidR="004740DE" w:rsidRPr="00EC1948">
              <w:rPr>
                <w:rFonts w:ascii="Arial" w:hAnsi="Arial" w:cs="Arial"/>
                <w:sz w:val="20"/>
              </w:rPr>
              <w:t xml:space="preserve">of </w:t>
            </w:r>
            <w:r w:rsidR="004740DE" w:rsidRPr="00EC1948">
              <w:rPr>
                <w:rFonts w:ascii="Arial" w:hAnsi="Arial" w:cs="Arial"/>
                <w:b/>
                <w:sz w:val="20"/>
              </w:rPr>
              <w:t xml:space="preserve">₱2,828,474,000.00 </w:t>
            </w:r>
            <w:r w:rsidR="004740DE" w:rsidRPr="00EC1948">
              <w:rPr>
                <w:rFonts w:ascii="Arial" w:hAnsi="Arial" w:cs="Arial"/>
                <w:sz w:val="20"/>
              </w:rPr>
              <w:t xml:space="preserve">for </w:t>
            </w:r>
            <w:r w:rsidR="004740DE" w:rsidRPr="00EC1948">
              <w:rPr>
                <w:rFonts w:ascii="Arial" w:hAnsi="Arial" w:cs="Arial"/>
                <w:b/>
                <w:sz w:val="20"/>
              </w:rPr>
              <w:t>77</w:t>
            </w:r>
            <w:r w:rsidR="004740DE" w:rsidRPr="00EC1948">
              <w:rPr>
                <w:rFonts w:ascii="Arial" w:hAnsi="Arial" w:cs="Arial"/>
                <w:sz w:val="20"/>
              </w:rPr>
              <w:t xml:space="preserve"> out of </w:t>
            </w:r>
            <w:r w:rsidR="004740DE" w:rsidRPr="00EC1948">
              <w:rPr>
                <w:rFonts w:ascii="Arial" w:hAnsi="Arial" w:cs="Arial"/>
                <w:b/>
                <w:sz w:val="20"/>
              </w:rPr>
              <w:t>93</w:t>
            </w:r>
            <w:r w:rsidRPr="00EC1948">
              <w:rPr>
                <w:rFonts w:ascii="Arial" w:hAnsi="Arial" w:cs="Arial"/>
                <w:sz w:val="20"/>
              </w:rPr>
              <w:t xml:space="preserve"> municipalities in the </w:t>
            </w:r>
            <w:r w:rsidR="004740DE" w:rsidRPr="00EC1948">
              <w:rPr>
                <w:rFonts w:ascii="Arial" w:hAnsi="Arial" w:cs="Arial"/>
                <w:sz w:val="20"/>
              </w:rPr>
              <w:t>region has been processed for the joint implementation of SAP between DSWD</w:t>
            </w:r>
            <w:r w:rsidR="00912478" w:rsidRPr="00EC1948">
              <w:rPr>
                <w:rFonts w:ascii="Arial" w:hAnsi="Arial" w:cs="Arial"/>
                <w:sz w:val="20"/>
              </w:rPr>
              <w:t xml:space="preserve"> FO II</w:t>
            </w:r>
            <w:r w:rsidR="004740DE" w:rsidRPr="00EC1948">
              <w:rPr>
                <w:rFonts w:ascii="Arial" w:hAnsi="Arial" w:cs="Arial"/>
                <w:sz w:val="20"/>
              </w:rPr>
              <w:t xml:space="preserve"> and LGUs.</w:t>
            </w:r>
          </w:p>
          <w:p w:rsidR="004740DE" w:rsidRPr="00EC1948" w:rsidRDefault="004740DE" w:rsidP="008D4844">
            <w:pPr>
              <w:pStyle w:val="ListParagraph"/>
              <w:numPr>
                <w:ilvl w:val="0"/>
                <w:numId w:val="12"/>
              </w:numPr>
              <w:autoSpaceDE w:val="0"/>
              <w:autoSpaceDN w:val="0"/>
              <w:ind w:left="307" w:hanging="283"/>
              <w:contextualSpacing w:val="0"/>
              <w:jc w:val="both"/>
              <w:rPr>
                <w:rFonts w:ascii="Arial" w:hAnsi="Arial" w:cs="Arial"/>
                <w:sz w:val="20"/>
              </w:rPr>
            </w:pPr>
            <w:r w:rsidRPr="00EC1948">
              <w:rPr>
                <w:rFonts w:ascii="Arial" w:hAnsi="Arial" w:cs="Arial"/>
                <w:sz w:val="20"/>
              </w:rPr>
              <w:t xml:space="preserve">There are </w:t>
            </w:r>
            <w:r w:rsidRPr="00EC1948">
              <w:rPr>
                <w:rFonts w:ascii="Arial" w:hAnsi="Arial" w:cs="Arial"/>
                <w:b/>
                <w:sz w:val="20"/>
              </w:rPr>
              <w:t xml:space="preserve">37,335 </w:t>
            </w:r>
            <w:r w:rsidRPr="00EC1948">
              <w:rPr>
                <w:rFonts w:ascii="Arial" w:hAnsi="Arial" w:cs="Arial"/>
                <w:sz w:val="20"/>
              </w:rPr>
              <w:t xml:space="preserve">beneficiaries out of </w:t>
            </w:r>
            <w:r w:rsidRPr="00EC1948">
              <w:rPr>
                <w:rFonts w:ascii="Arial" w:hAnsi="Arial" w:cs="Arial"/>
                <w:b/>
                <w:sz w:val="20"/>
              </w:rPr>
              <w:t>586,675</w:t>
            </w:r>
            <w:r w:rsidRPr="00EC1948">
              <w:rPr>
                <w:rFonts w:ascii="Arial" w:hAnsi="Arial" w:cs="Arial"/>
                <w:sz w:val="20"/>
              </w:rPr>
              <w:t xml:space="preserve"> target beneficiaries </w:t>
            </w:r>
            <w:r w:rsidRPr="00EC1948">
              <w:rPr>
                <w:rFonts w:ascii="Arial" w:hAnsi="Arial" w:cs="Arial"/>
                <w:b/>
                <w:sz w:val="20"/>
              </w:rPr>
              <w:t>(6.36%)</w:t>
            </w:r>
            <w:r w:rsidRPr="00EC1948">
              <w:rPr>
                <w:rFonts w:ascii="Arial" w:hAnsi="Arial" w:cs="Arial"/>
                <w:sz w:val="20"/>
              </w:rPr>
              <w:t xml:space="preserve"> who have received their grants from SAP.</w:t>
            </w:r>
          </w:p>
          <w:p w:rsidR="004740DE" w:rsidRPr="00EC1948" w:rsidRDefault="004740DE" w:rsidP="008D4844">
            <w:pPr>
              <w:pStyle w:val="ListParagraph"/>
              <w:numPr>
                <w:ilvl w:val="0"/>
                <w:numId w:val="12"/>
              </w:numPr>
              <w:autoSpaceDE w:val="0"/>
              <w:autoSpaceDN w:val="0"/>
              <w:ind w:left="307" w:hanging="283"/>
              <w:contextualSpacing w:val="0"/>
              <w:jc w:val="both"/>
              <w:rPr>
                <w:rFonts w:ascii="Arial" w:hAnsi="Arial" w:cs="Arial"/>
                <w:sz w:val="20"/>
              </w:rPr>
            </w:pPr>
            <w:r w:rsidRPr="00EC1948">
              <w:rPr>
                <w:rFonts w:ascii="Arial" w:hAnsi="Arial" w:cs="Arial"/>
                <w:sz w:val="20"/>
              </w:rPr>
              <w:t>The municipalities of Alicia and Reina Mercedes in the province of Isabela have completely paid all their target beneficiaries.</w:t>
            </w:r>
          </w:p>
          <w:p w:rsidR="004740DE" w:rsidRPr="00EC1948" w:rsidRDefault="004740DE" w:rsidP="008D4844">
            <w:pPr>
              <w:pStyle w:val="ListParagraph"/>
              <w:numPr>
                <w:ilvl w:val="0"/>
                <w:numId w:val="12"/>
              </w:numPr>
              <w:autoSpaceDE w:val="0"/>
              <w:autoSpaceDN w:val="0"/>
              <w:ind w:left="307" w:hanging="283"/>
              <w:contextualSpacing w:val="0"/>
              <w:jc w:val="both"/>
              <w:rPr>
                <w:rFonts w:ascii="Arial" w:hAnsi="Arial" w:cs="Arial"/>
                <w:sz w:val="20"/>
              </w:rPr>
            </w:pPr>
            <w:r w:rsidRPr="00EC1948">
              <w:rPr>
                <w:rFonts w:ascii="Arial" w:hAnsi="Arial" w:cs="Arial"/>
                <w:sz w:val="20"/>
              </w:rPr>
              <w:t xml:space="preserve">On-going SAP payout for the following </w:t>
            </w:r>
            <w:r w:rsidRPr="00EC1948">
              <w:rPr>
                <w:rFonts w:ascii="Arial" w:hAnsi="Arial" w:cs="Arial"/>
                <w:b/>
                <w:sz w:val="20"/>
              </w:rPr>
              <w:t>34</w:t>
            </w:r>
            <w:r w:rsidRPr="00EC1948">
              <w:rPr>
                <w:rFonts w:ascii="Arial" w:hAnsi="Arial" w:cs="Arial"/>
                <w:sz w:val="20"/>
              </w:rPr>
              <w:t xml:space="preserve"> municipalities:</w:t>
            </w:r>
          </w:p>
          <w:tbl>
            <w:tblPr>
              <w:tblStyle w:val="TableGrid"/>
              <w:tblW w:w="4434" w:type="pct"/>
              <w:jc w:val="center"/>
              <w:tblLook w:val="04A0" w:firstRow="1" w:lastRow="0" w:firstColumn="1" w:lastColumn="0" w:noHBand="0" w:noVBand="1"/>
            </w:tblPr>
            <w:tblGrid>
              <w:gridCol w:w="1584"/>
              <w:gridCol w:w="2795"/>
              <w:gridCol w:w="2795"/>
            </w:tblGrid>
            <w:tr w:rsidR="00EC1948" w:rsidRPr="00EC1948" w:rsidTr="00B56AC6">
              <w:trPr>
                <w:tblHeader/>
                <w:jc w:val="center"/>
              </w:trPr>
              <w:tc>
                <w:tcPr>
                  <w:tcW w:w="1104" w:type="pct"/>
                  <w:shd w:val="clear" w:color="auto" w:fill="auto"/>
                </w:tcPr>
                <w:p w:rsidR="004740DE" w:rsidRPr="00EC1948" w:rsidRDefault="004740DE" w:rsidP="00A8346B">
                  <w:pPr>
                    <w:pStyle w:val="ListParagraph"/>
                    <w:ind w:left="307" w:hanging="283"/>
                    <w:jc w:val="center"/>
                    <w:rPr>
                      <w:rFonts w:ascii="Arial" w:hAnsi="Arial" w:cs="Arial"/>
                      <w:b/>
                      <w:sz w:val="20"/>
                    </w:rPr>
                  </w:pPr>
                  <w:r w:rsidRPr="00EC1948">
                    <w:rPr>
                      <w:rFonts w:ascii="Arial" w:hAnsi="Arial" w:cs="Arial"/>
                      <w:b/>
                      <w:sz w:val="20"/>
                    </w:rPr>
                    <w:t>PROVINCES</w:t>
                  </w:r>
                </w:p>
              </w:tc>
              <w:tc>
                <w:tcPr>
                  <w:tcW w:w="3896" w:type="pct"/>
                  <w:gridSpan w:val="2"/>
                  <w:tcBorders>
                    <w:bottom w:val="single" w:sz="4" w:space="0" w:color="auto"/>
                  </w:tcBorders>
                  <w:shd w:val="clear" w:color="auto" w:fill="auto"/>
                </w:tcPr>
                <w:p w:rsidR="004740DE" w:rsidRPr="00EC1948" w:rsidRDefault="004740DE" w:rsidP="00A8346B">
                  <w:pPr>
                    <w:pStyle w:val="ListParagraph"/>
                    <w:ind w:left="307" w:hanging="283"/>
                    <w:jc w:val="center"/>
                    <w:rPr>
                      <w:rFonts w:ascii="Arial" w:hAnsi="Arial" w:cs="Arial"/>
                      <w:b/>
                      <w:sz w:val="20"/>
                    </w:rPr>
                  </w:pPr>
                  <w:r w:rsidRPr="00EC1948">
                    <w:rPr>
                      <w:rFonts w:ascii="Arial" w:hAnsi="Arial" w:cs="Arial"/>
                      <w:b/>
                      <w:sz w:val="20"/>
                    </w:rPr>
                    <w:t>MUNICIPALITIES</w:t>
                  </w:r>
                </w:p>
              </w:tc>
            </w:tr>
            <w:tr w:rsidR="00EC1948" w:rsidRPr="00EC1948" w:rsidTr="001A1A73">
              <w:trPr>
                <w:trHeight w:val="1079"/>
                <w:jc w:val="center"/>
              </w:trPr>
              <w:tc>
                <w:tcPr>
                  <w:tcW w:w="1104" w:type="pct"/>
                  <w:vAlign w:val="center"/>
                </w:tcPr>
                <w:p w:rsidR="004740DE" w:rsidRPr="00EC1948" w:rsidRDefault="004740DE" w:rsidP="00D473C9">
                  <w:pPr>
                    <w:pStyle w:val="ListParagraph"/>
                    <w:ind w:left="307" w:hanging="283"/>
                    <w:jc w:val="both"/>
                    <w:rPr>
                      <w:rFonts w:ascii="Arial" w:hAnsi="Arial" w:cs="Arial"/>
                      <w:sz w:val="20"/>
                    </w:rPr>
                  </w:pPr>
                  <w:r w:rsidRPr="00EC1948">
                    <w:rPr>
                      <w:rFonts w:ascii="Arial" w:hAnsi="Arial" w:cs="Arial"/>
                      <w:sz w:val="20"/>
                    </w:rPr>
                    <w:t>Cagayan</w:t>
                  </w:r>
                </w:p>
              </w:tc>
              <w:tc>
                <w:tcPr>
                  <w:tcW w:w="1948" w:type="pct"/>
                  <w:tcBorders>
                    <w:right w:val="nil"/>
                  </w:tcBorders>
                </w:tcPr>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szCs w:val="24"/>
                    </w:rPr>
                  </w:pPr>
                  <w:r w:rsidRPr="00EC1948">
                    <w:rPr>
                      <w:rFonts w:ascii="Arial" w:hAnsi="Arial" w:cs="Arial"/>
                      <w:sz w:val="20"/>
                    </w:rPr>
                    <w:t>Abulug</w:t>
                  </w:r>
                </w:p>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szCs w:val="24"/>
                    </w:rPr>
                  </w:pPr>
                  <w:r w:rsidRPr="00EC1948">
                    <w:rPr>
                      <w:rFonts w:ascii="Arial" w:hAnsi="Arial" w:cs="Arial"/>
                      <w:sz w:val="20"/>
                    </w:rPr>
                    <w:t>Amulung</w:t>
                  </w:r>
                </w:p>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szCs w:val="24"/>
                    </w:rPr>
                  </w:pPr>
                  <w:r w:rsidRPr="00EC1948">
                    <w:rPr>
                      <w:rFonts w:ascii="Arial" w:hAnsi="Arial" w:cs="Arial"/>
                      <w:sz w:val="20"/>
                    </w:rPr>
                    <w:t>Iguig</w:t>
                  </w:r>
                </w:p>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szCs w:val="24"/>
                    </w:rPr>
                  </w:pPr>
                  <w:r w:rsidRPr="00EC1948">
                    <w:rPr>
                      <w:rFonts w:ascii="Arial" w:hAnsi="Arial" w:cs="Arial"/>
                      <w:sz w:val="20"/>
                    </w:rPr>
                    <w:t>Penablanca</w:t>
                  </w:r>
                </w:p>
              </w:tc>
              <w:tc>
                <w:tcPr>
                  <w:tcW w:w="1948" w:type="pct"/>
                  <w:tcBorders>
                    <w:left w:val="nil"/>
                  </w:tcBorders>
                </w:tcPr>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szCs w:val="24"/>
                    </w:rPr>
                  </w:pPr>
                  <w:r w:rsidRPr="00EC1948">
                    <w:rPr>
                      <w:rFonts w:ascii="Arial" w:hAnsi="Arial" w:cs="Arial"/>
                      <w:sz w:val="20"/>
                    </w:rPr>
                    <w:t>Sta. Praxedes</w:t>
                  </w:r>
                </w:p>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szCs w:val="24"/>
                    </w:rPr>
                  </w:pPr>
                  <w:r w:rsidRPr="00EC1948">
                    <w:rPr>
                      <w:rFonts w:ascii="Arial" w:hAnsi="Arial" w:cs="Arial"/>
                      <w:sz w:val="20"/>
                    </w:rPr>
                    <w:t>Sta. Teresita</w:t>
                  </w:r>
                </w:p>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rPr>
                  </w:pPr>
                  <w:r w:rsidRPr="00EC1948">
                    <w:rPr>
                      <w:rFonts w:ascii="Arial" w:hAnsi="Arial" w:cs="Arial"/>
                      <w:sz w:val="20"/>
                    </w:rPr>
                    <w:t>Tuguegarao City</w:t>
                  </w:r>
                </w:p>
              </w:tc>
            </w:tr>
            <w:tr w:rsidR="00EC1948" w:rsidRPr="00EC1948" w:rsidTr="001A1A73">
              <w:trPr>
                <w:trHeight w:val="2609"/>
                <w:jc w:val="center"/>
              </w:trPr>
              <w:tc>
                <w:tcPr>
                  <w:tcW w:w="1104" w:type="pct"/>
                  <w:vAlign w:val="center"/>
                </w:tcPr>
                <w:p w:rsidR="004740DE" w:rsidRPr="00EC1948" w:rsidRDefault="004740DE" w:rsidP="00D473C9">
                  <w:pPr>
                    <w:pStyle w:val="ListParagraph"/>
                    <w:ind w:left="307" w:hanging="283"/>
                    <w:jc w:val="both"/>
                    <w:rPr>
                      <w:rFonts w:ascii="Arial" w:hAnsi="Arial" w:cs="Arial"/>
                      <w:sz w:val="20"/>
                    </w:rPr>
                  </w:pPr>
                  <w:r w:rsidRPr="00EC1948">
                    <w:rPr>
                      <w:rFonts w:ascii="Arial" w:hAnsi="Arial" w:cs="Arial"/>
                      <w:sz w:val="20"/>
                    </w:rPr>
                    <w:t>Isabela</w:t>
                  </w:r>
                </w:p>
              </w:tc>
              <w:tc>
                <w:tcPr>
                  <w:tcW w:w="1948" w:type="pct"/>
                  <w:tcBorders>
                    <w:right w:val="nil"/>
                  </w:tcBorders>
                </w:tcPr>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szCs w:val="24"/>
                    </w:rPr>
                  </w:pPr>
                  <w:r w:rsidRPr="00EC1948">
                    <w:rPr>
                      <w:rFonts w:ascii="Arial" w:hAnsi="Arial" w:cs="Arial"/>
                      <w:sz w:val="20"/>
                    </w:rPr>
                    <w:t>Aurora</w:t>
                  </w:r>
                </w:p>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szCs w:val="24"/>
                    </w:rPr>
                  </w:pPr>
                  <w:r w:rsidRPr="00EC1948">
                    <w:rPr>
                      <w:rFonts w:ascii="Arial" w:hAnsi="Arial" w:cs="Arial"/>
                      <w:sz w:val="20"/>
                    </w:rPr>
                    <w:t>Cabatuan</w:t>
                  </w:r>
                </w:p>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szCs w:val="24"/>
                    </w:rPr>
                  </w:pPr>
                  <w:r w:rsidRPr="00EC1948">
                    <w:rPr>
                      <w:rFonts w:ascii="Arial" w:hAnsi="Arial" w:cs="Arial"/>
                      <w:sz w:val="20"/>
                    </w:rPr>
                    <w:t>Cauayan City</w:t>
                  </w:r>
                </w:p>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szCs w:val="24"/>
                    </w:rPr>
                  </w:pPr>
                  <w:r w:rsidRPr="00EC1948">
                    <w:rPr>
                      <w:rFonts w:ascii="Arial" w:hAnsi="Arial" w:cs="Arial"/>
                      <w:sz w:val="20"/>
                    </w:rPr>
                    <w:t>Dinapigue</w:t>
                  </w:r>
                </w:p>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szCs w:val="24"/>
                    </w:rPr>
                  </w:pPr>
                  <w:r w:rsidRPr="00EC1948">
                    <w:rPr>
                      <w:rFonts w:ascii="Arial" w:hAnsi="Arial" w:cs="Arial"/>
                      <w:sz w:val="20"/>
                    </w:rPr>
                    <w:t>Divilacan</w:t>
                  </w:r>
                </w:p>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szCs w:val="24"/>
                    </w:rPr>
                  </w:pPr>
                  <w:r w:rsidRPr="00EC1948">
                    <w:rPr>
                      <w:rFonts w:ascii="Arial" w:hAnsi="Arial" w:cs="Arial"/>
                      <w:sz w:val="20"/>
                    </w:rPr>
                    <w:t>Echague</w:t>
                  </w:r>
                </w:p>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szCs w:val="24"/>
                    </w:rPr>
                  </w:pPr>
                  <w:r w:rsidRPr="00EC1948">
                    <w:rPr>
                      <w:rFonts w:ascii="Arial" w:hAnsi="Arial" w:cs="Arial"/>
                      <w:sz w:val="20"/>
                    </w:rPr>
                    <w:t>Ilagan City</w:t>
                  </w:r>
                </w:p>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szCs w:val="24"/>
                    </w:rPr>
                  </w:pPr>
                  <w:r w:rsidRPr="00EC1948">
                    <w:rPr>
                      <w:rFonts w:ascii="Arial" w:hAnsi="Arial" w:cs="Arial"/>
                      <w:sz w:val="20"/>
                    </w:rPr>
                    <w:t>Luna</w:t>
                  </w:r>
                </w:p>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szCs w:val="24"/>
                    </w:rPr>
                  </w:pPr>
                  <w:r w:rsidRPr="00EC1948">
                    <w:rPr>
                      <w:rFonts w:ascii="Arial" w:hAnsi="Arial" w:cs="Arial"/>
                      <w:sz w:val="20"/>
                    </w:rPr>
                    <w:t>Maconacon</w:t>
                  </w:r>
                </w:p>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szCs w:val="24"/>
                    </w:rPr>
                  </w:pPr>
                  <w:r w:rsidRPr="00EC1948">
                    <w:rPr>
                      <w:rFonts w:ascii="Arial" w:hAnsi="Arial" w:cs="Arial"/>
                      <w:sz w:val="20"/>
                    </w:rPr>
                    <w:t>Mallig</w:t>
                  </w:r>
                </w:p>
              </w:tc>
              <w:tc>
                <w:tcPr>
                  <w:tcW w:w="1948" w:type="pct"/>
                  <w:tcBorders>
                    <w:left w:val="nil"/>
                  </w:tcBorders>
                </w:tcPr>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szCs w:val="24"/>
                    </w:rPr>
                  </w:pPr>
                  <w:r w:rsidRPr="00EC1948">
                    <w:rPr>
                      <w:rFonts w:ascii="Arial" w:hAnsi="Arial" w:cs="Arial"/>
                      <w:sz w:val="20"/>
                    </w:rPr>
                    <w:t>Palanan</w:t>
                  </w:r>
                </w:p>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szCs w:val="24"/>
                    </w:rPr>
                  </w:pPr>
                  <w:r w:rsidRPr="00EC1948">
                    <w:rPr>
                      <w:rFonts w:ascii="Arial" w:hAnsi="Arial" w:cs="Arial"/>
                      <w:sz w:val="20"/>
                    </w:rPr>
                    <w:t>Quezon</w:t>
                  </w:r>
                </w:p>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szCs w:val="24"/>
                    </w:rPr>
                  </w:pPr>
                  <w:r w:rsidRPr="00EC1948">
                    <w:rPr>
                      <w:rFonts w:ascii="Arial" w:hAnsi="Arial" w:cs="Arial"/>
                      <w:sz w:val="20"/>
                    </w:rPr>
                    <w:t>Roxas</w:t>
                  </w:r>
                </w:p>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szCs w:val="24"/>
                    </w:rPr>
                  </w:pPr>
                  <w:r w:rsidRPr="00EC1948">
                    <w:rPr>
                      <w:rFonts w:ascii="Arial" w:hAnsi="Arial" w:cs="Arial"/>
                      <w:sz w:val="20"/>
                    </w:rPr>
                    <w:t>San Agustin</w:t>
                  </w:r>
                </w:p>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szCs w:val="24"/>
                    </w:rPr>
                  </w:pPr>
                  <w:r w:rsidRPr="00EC1948">
                    <w:rPr>
                      <w:rFonts w:ascii="Arial" w:hAnsi="Arial" w:cs="Arial"/>
                      <w:sz w:val="20"/>
                    </w:rPr>
                    <w:t>San Guillermo</w:t>
                  </w:r>
                </w:p>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szCs w:val="24"/>
                    </w:rPr>
                  </w:pPr>
                  <w:r w:rsidRPr="00EC1948">
                    <w:rPr>
                      <w:rFonts w:ascii="Arial" w:hAnsi="Arial" w:cs="Arial"/>
                      <w:sz w:val="20"/>
                    </w:rPr>
                    <w:t>San Mateo</w:t>
                  </w:r>
                </w:p>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szCs w:val="24"/>
                    </w:rPr>
                  </w:pPr>
                  <w:r w:rsidRPr="00EC1948">
                    <w:rPr>
                      <w:rFonts w:ascii="Arial" w:hAnsi="Arial" w:cs="Arial"/>
                      <w:sz w:val="20"/>
                    </w:rPr>
                    <w:t>Santiago City</w:t>
                  </w:r>
                </w:p>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szCs w:val="24"/>
                    </w:rPr>
                  </w:pPr>
                  <w:r w:rsidRPr="00EC1948">
                    <w:rPr>
                      <w:rFonts w:ascii="Arial" w:hAnsi="Arial" w:cs="Arial"/>
                      <w:sz w:val="20"/>
                    </w:rPr>
                    <w:t>Sta. Maria</w:t>
                  </w:r>
                </w:p>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rPr>
                  </w:pPr>
                  <w:r w:rsidRPr="00EC1948">
                    <w:rPr>
                      <w:rFonts w:ascii="Arial" w:hAnsi="Arial" w:cs="Arial"/>
                      <w:sz w:val="20"/>
                    </w:rPr>
                    <w:t>Tumauini</w:t>
                  </w:r>
                </w:p>
              </w:tc>
            </w:tr>
            <w:tr w:rsidR="00EC1948" w:rsidRPr="00EC1948" w:rsidTr="001A1A73">
              <w:trPr>
                <w:trHeight w:val="516"/>
                <w:jc w:val="center"/>
              </w:trPr>
              <w:tc>
                <w:tcPr>
                  <w:tcW w:w="1104" w:type="pct"/>
                  <w:vAlign w:val="center"/>
                </w:tcPr>
                <w:p w:rsidR="004740DE" w:rsidRPr="00EC1948" w:rsidRDefault="004740DE" w:rsidP="00D473C9">
                  <w:pPr>
                    <w:pStyle w:val="ListParagraph"/>
                    <w:ind w:left="307" w:hanging="283"/>
                    <w:jc w:val="both"/>
                    <w:rPr>
                      <w:rFonts w:ascii="Arial" w:hAnsi="Arial" w:cs="Arial"/>
                      <w:sz w:val="20"/>
                    </w:rPr>
                  </w:pPr>
                  <w:r w:rsidRPr="00EC1948">
                    <w:rPr>
                      <w:rFonts w:ascii="Arial" w:hAnsi="Arial" w:cs="Arial"/>
                      <w:sz w:val="20"/>
                    </w:rPr>
                    <w:t>Quirino</w:t>
                  </w:r>
                </w:p>
              </w:tc>
              <w:tc>
                <w:tcPr>
                  <w:tcW w:w="1948" w:type="pct"/>
                  <w:tcBorders>
                    <w:right w:val="nil"/>
                  </w:tcBorders>
                </w:tcPr>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rPr>
                  </w:pPr>
                  <w:r w:rsidRPr="00EC1948">
                    <w:rPr>
                      <w:rFonts w:ascii="Arial" w:hAnsi="Arial" w:cs="Arial"/>
                      <w:sz w:val="20"/>
                    </w:rPr>
                    <w:t>Cabarroguis</w:t>
                  </w:r>
                </w:p>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rPr>
                  </w:pPr>
                  <w:r w:rsidRPr="00EC1948">
                    <w:rPr>
                      <w:rFonts w:ascii="Arial" w:hAnsi="Arial" w:cs="Arial"/>
                      <w:sz w:val="20"/>
                    </w:rPr>
                    <w:t>Saguday</w:t>
                  </w:r>
                </w:p>
              </w:tc>
              <w:tc>
                <w:tcPr>
                  <w:tcW w:w="1948" w:type="pct"/>
                  <w:tcBorders>
                    <w:left w:val="nil"/>
                  </w:tcBorders>
                </w:tcPr>
                <w:p w:rsidR="004740DE" w:rsidRPr="00EC1948" w:rsidRDefault="004740DE" w:rsidP="00D473C9">
                  <w:pPr>
                    <w:pStyle w:val="ListParagraph"/>
                    <w:ind w:left="307" w:hanging="283"/>
                    <w:jc w:val="both"/>
                    <w:rPr>
                      <w:rFonts w:ascii="Arial" w:hAnsi="Arial" w:cs="Arial"/>
                      <w:sz w:val="20"/>
                    </w:rPr>
                  </w:pPr>
                </w:p>
              </w:tc>
            </w:tr>
            <w:tr w:rsidR="00EC1948" w:rsidRPr="00EC1948" w:rsidTr="001A1A73">
              <w:trPr>
                <w:trHeight w:val="809"/>
                <w:jc w:val="center"/>
              </w:trPr>
              <w:tc>
                <w:tcPr>
                  <w:tcW w:w="1104" w:type="pct"/>
                  <w:vAlign w:val="center"/>
                </w:tcPr>
                <w:p w:rsidR="004740DE" w:rsidRPr="00EC1948" w:rsidRDefault="004740DE" w:rsidP="00D473C9">
                  <w:pPr>
                    <w:pStyle w:val="ListParagraph"/>
                    <w:ind w:left="307" w:hanging="283"/>
                    <w:jc w:val="both"/>
                    <w:rPr>
                      <w:rFonts w:ascii="Arial" w:hAnsi="Arial" w:cs="Arial"/>
                      <w:sz w:val="20"/>
                    </w:rPr>
                  </w:pPr>
                  <w:r w:rsidRPr="00EC1948">
                    <w:rPr>
                      <w:rFonts w:ascii="Arial" w:hAnsi="Arial" w:cs="Arial"/>
                      <w:sz w:val="20"/>
                    </w:rPr>
                    <w:t>Nueva Vizcaya</w:t>
                  </w:r>
                </w:p>
              </w:tc>
              <w:tc>
                <w:tcPr>
                  <w:tcW w:w="1948" w:type="pct"/>
                  <w:tcBorders>
                    <w:right w:val="nil"/>
                  </w:tcBorders>
                </w:tcPr>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szCs w:val="24"/>
                    </w:rPr>
                  </w:pPr>
                  <w:r w:rsidRPr="00EC1948">
                    <w:rPr>
                      <w:rFonts w:ascii="Arial" w:hAnsi="Arial" w:cs="Arial"/>
                      <w:sz w:val="20"/>
                    </w:rPr>
                    <w:t>Ambaguio</w:t>
                  </w:r>
                </w:p>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szCs w:val="24"/>
                    </w:rPr>
                  </w:pPr>
                  <w:r w:rsidRPr="00EC1948">
                    <w:rPr>
                      <w:rFonts w:ascii="Arial" w:hAnsi="Arial" w:cs="Arial"/>
                      <w:sz w:val="20"/>
                    </w:rPr>
                    <w:t>Bayombong</w:t>
                  </w:r>
                </w:p>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szCs w:val="24"/>
                    </w:rPr>
                  </w:pPr>
                  <w:r w:rsidRPr="00EC1948">
                    <w:rPr>
                      <w:rFonts w:ascii="Arial" w:hAnsi="Arial" w:cs="Arial"/>
                      <w:sz w:val="20"/>
                    </w:rPr>
                    <w:t>Diadi</w:t>
                  </w:r>
                </w:p>
              </w:tc>
              <w:tc>
                <w:tcPr>
                  <w:tcW w:w="1948" w:type="pct"/>
                  <w:tcBorders>
                    <w:left w:val="nil"/>
                  </w:tcBorders>
                </w:tcPr>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szCs w:val="24"/>
                    </w:rPr>
                  </w:pPr>
                  <w:r w:rsidRPr="00EC1948">
                    <w:rPr>
                      <w:rFonts w:ascii="Arial" w:hAnsi="Arial" w:cs="Arial"/>
                      <w:sz w:val="20"/>
                    </w:rPr>
                    <w:t>Dupax del Sur</w:t>
                  </w:r>
                </w:p>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szCs w:val="24"/>
                    </w:rPr>
                  </w:pPr>
                  <w:r w:rsidRPr="00EC1948">
                    <w:rPr>
                      <w:rFonts w:ascii="Arial" w:hAnsi="Arial" w:cs="Arial"/>
                      <w:sz w:val="20"/>
                    </w:rPr>
                    <w:t>Quezon</w:t>
                  </w:r>
                </w:p>
                <w:p w:rsidR="004740DE" w:rsidRPr="00EC1948" w:rsidRDefault="004740DE" w:rsidP="008D4844">
                  <w:pPr>
                    <w:pStyle w:val="ListParagraph"/>
                    <w:numPr>
                      <w:ilvl w:val="0"/>
                      <w:numId w:val="13"/>
                    </w:numPr>
                    <w:autoSpaceDE w:val="0"/>
                    <w:autoSpaceDN w:val="0"/>
                    <w:ind w:left="307" w:hanging="283"/>
                    <w:contextualSpacing w:val="0"/>
                    <w:jc w:val="both"/>
                    <w:rPr>
                      <w:rFonts w:ascii="Arial" w:hAnsi="Arial" w:cs="Arial"/>
                      <w:sz w:val="20"/>
                    </w:rPr>
                  </w:pPr>
                  <w:r w:rsidRPr="00EC1948">
                    <w:rPr>
                      <w:rFonts w:ascii="Arial" w:hAnsi="Arial" w:cs="Arial"/>
                      <w:sz w:val="20"/>
                    </w:rPr>
                    <w:t>Villaverde</w:t>
                  </w:r>
                </w:p>
              </w:tc>
            </w:tr>
          </w:tbl>
          <w:p w:rsidR="004740DE" w:rsidRPr="00EC1948" w:rsidRDefault="00552008" w:rsidP="008D4844">
            <w:pPr>
              <w:pStyle w:val="ListParagraph"/>
              <w:numPr>
                <w:ilvl w:val="0"/>
                <w:numId w:val="12"/>
              </w:numPr>
              <w:autoSpaceDE w:val="0"/>
              <w:autoSpaceDN w:val="0"/>
              <w:ind w:left="307" w:hanging="283"/>
              <w:contextualSpacing w:val="0"/>
              <w:jc w:val="both"/>
              <w:rPr>
                <w:rFonts w:ascii="Arial" w:hAnsi="Arial" w:cs="Arial"/>
                <w:sz w:val="20"/>
              </w:rPr>
            </w:pPr>
            <w:r>
              <w:rPr>
                <w:rFonts w:ascii="Arial" w:hAnsi="Arial" w:cs="Arial"/>
                <w:sz w:val="20"/>
              </w:rPr>
              <w:t>DSWD-</w:t>
            </w:r>
            <w:r w:rsidR="00B22BCC" w:rsidRPr="00EC1948">
              <w:rPr>
                <w:rFonts w:ascii="Arial" w:hAnsi="Arial" w:cs="Arial"/>
                <w:sz w:val="20"/>
              </w:rPr>
              <w:t>FO II</w:t>
            </w:r>
            <w:r w:rsidR="004740DE" w:rsidRPr="00EC1948">
              <w:rPr>
                <w:rFonts w:ascii="Arial" w:hAnsi="Arial" w:cs="Arial"/>
                <w:sz w:val="20"/>
              </w:rPr>
              <w:t xml:space="preserve"> conducted a strategic meeting on the status and implementation of SAP to determine and address challenges and issues of the program.</w:t>
            </w:r>
          </w:p>
          <w:p w:rsidR="004740DE" w:rsidRPr="00EC1948" w:rsidRDefault="00B22BCC" w:rsidP="008D4844">
            <w:pPr>
              <w:pStyle w:val="ListParagraph"/>
              <w:numPr>
                <w:ilvl w:val="0"/>
                <w:numId w:val="12"/>
              </w:numPr>
              <w:autoSpaceDE w:val="0"/>
              <w:autoSpaceDN w:val="0"/>
              <w:ind w:left="307" w:hanging="283"/>
              <w:contextualSpacing w:val="0"/>
              <w:jc w:val="both"/>
              <w:rPr>
                <w:rFonts w:ascii="Arial" w:hAnsi="Arial" w:cs="Arial"/>
                <w:sz w:val="20"/>
              </w:rPr>
            </w:pPr>
            <w:r w:rsidRPr="00EC1948">
              <w:rPr>
                <w:rFonts w:ascii="Arial" w:hAnsi="Arial" w:cs="Arial"/>
                <w:sz w:val="20"/>
              </w:rPr>
              <w:t xml:space="preserve">Distributed </w:t>
            </w:r>
            <w:r w:rsidR="004740DE" w:rsidRPr="00EC1948">
              <w:rPr>
                <w:rFonts w:ascii="Arial" w:hAnsi="Arial" w:cs="Arial"/>
                <w:sz w:val="20"/>
              </w:rPr>
              <w:t>thirty (30) FFPs to informal workers and stranded students from the different municipalities in the region who were not able to go home due to the enhanced community quarantine.</w:t>
            </w:r>
          </w:p>
          <w:p w:rsidR="004740DE" w:rsidRPr="00EC1948" w:rsidRDefault="00552008" w:rsidP="008D4844">
            <w:pPr>
              <w:pStyle w:val="ListParagraph"/>
              <w:numPr>
                <w:ilvl w:val="0"/>
                <w:numId w:val="12"/>
              </w:numPr>
              <w:autoSpaceDE w:val="0"/>
              <w:autoSpaceDN w:val="0"/>
              <w:ind w:left="307" w:hanging="283"/>
              <w:contextualSpacing w:val="0"/>
              <w:jc w:val="both"/>
              <w:rPr>
                <w:rFonts w:ascii="Arial" w:hAnsi="Arial" w:cs="Arial"/>
                <w:sz w:val="20"/>
              </w:rPr>
            </w:pPr>
            <w:r>
              <w:rPr>
                <w:rFonts w:ascii="Arial" w:hAnsi="Arial" w:cs="Arial"/>
                <w:sz w:val="20"/>
              </w:rPr>
              <w:t>DSWD-</w:t>
            </w:r>
            <w:r w:rsidR="004740DE" w:rsidRPr="00EC1948">
              <w:rPr>
                <w:rFonts w:ascii="Arial" w:hAnsi="Arial" w:cs="Arial"/>
                <w:sz w:val="20"/>
              </w:rPr>
              <w:t>FO II staff conducted monitoring in the implementation of SAP to the different LGUs in the region.</w:t>
            </w:r>
          </w:p>
        </w:tc>
      </w:tr>
    </w:tbl>
    <w:p w:rsidR="00DA3F16" w:rsidRPr="00C817D2" w:rsidRDefault="00DA3F16" w:rsidP="007F3318">
      <w:pPr>
        <w:spacing w:after="0" w:line="240" w:lineRule="auto"/>
        <w:ind w:right="57"/>
        <w:contextualSpacing/>
        <w:rPr>
          <w:rFonts w:ascii="Arial" w:eastAsia="Arial" w:hAnsi="Arial" w:cs="Arial"/>
          <w:b/>
          <w:sz w:val="24"/>
          <w:szCs w:val="24"/>
        </w:rPr>
      </w:pPr>
    </w:p>
    <w:p w:rsidR="00F85877" w:rsidRPr="00C817D2" w:rsidRDefault="000157BE" w:rsidP="007F3318">
      <w:pPr>
        <w:spacing w:after="0" w:line="240" w:lineRule="auto"/>
        <w:ind w:right="57"/>
        <w:contextualSpacing/>
        <w:rPr>
          <w:rFonts w:ascii="Arial" w:eastAsia="Arial" w:hAnsi="Arial" w:cs="Arial"/>
          <w:b/>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III</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DF46E6"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B4D53" w:rsidRPr="00C32EE1" w:rsidRDefault="003B4D53"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p>
          <w:p w:rsidR="00DF46E6" w:rsidRPr="00C32EE1" w:rsidRDefault="003349D8"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right"/>
              <w:rPr>
                <w:rFonts w:ascii="Arial" w:eastAsia="Arial" w:hAnsi="Arial" w:cs="Arial"/>
                <w:sz w:val="20"/>
                <w:szCs w:val="20"/>
              </w:rPr>
            </w:pPr>
            <w:r w:rsidRPr="00C32EE1">
              <w:rPr>
                <w:rFonts w:ascii="Arial" w:eastAsia="Arial" w:hAnsi="Arial" w:cs="Arial"/>
                <w:sz w:val="20"/>
                <w:szCs w:val="20"/>
              </w:rPr>
              <w:t>1</w:t>
            </w:r>
            <w:r w:rsidR="00990BA3" w:rsidRPr="00C32EE1">
              <w:rPr>
                <w:rFonts w:ascii="Arial" w:eastAsia="Arial" w:hAnsi="Arial" w:cs="Arial"/>
                <w:sz w:val="20"/>
                <w:szCs w:val="20"/>
              </w:rPr>
              <w:t>8</w:t>
            </w:r>
            <w:r w:rsidR="009D5389" w:rsidRPr="00C32EE1">
              <w:rPr>
                <w:rFonts w:ascii="Arial" w:eastAsia="Arial" w:hAnsi="Arial" w:cs="Arial"/>
                <w:sz w:val="20"/>
                <w:szCs w:val="20"/>
              </w:rPr>
              <w:t xml:space="preserve"> </w:t>
            </w:r>
            <w:r w:rsidR="00DF46E6" w:rsidRPr="00C32EE1">
              <w:rPr>
                <w:rFonts w:ascii="Arial" w:eastAsia="Arial" w:hAnsi="Arial" w:cs="Arial"/>
                <w:sz w:val="20"/>
                <w:szCs w:val="20"/>
              </w:rPr>
              <w:t>April</w:t>
            </w:r>
            <w:r w:rsidR="009D5389" w:rsidRPr="00C32EE1">
              <w:rPr>
                <w:rFonts w:ascii="Arial" w:eastAsia="Arial" w:hAnsi="Arial" w:cs="Arial"/>
                <w:sz w:val="20"/>
                <w:szCs w:val="20"/>
              </w:rPr>
              <w:t xml:space="preserve"> </w:t>
            </w:r>
            <w:r w:rsidR="00DF46E6" w:rsidRPr="00C32EE1">
              <w:rPr>
                <w:rFonts w:ascii="Arial" w:eastAsia="Arial" w:hAnsi="Arial" w:cs="Arial"/>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F05ED" w:rsidRPr="00C32EE1" w:rsidRDefault="00DF46E6" w:rsidP="007F3318">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C32EE1">
              <w:rPr>
                <w:rFonts w:ascii="Arial" w:eastAsia="Arial" w:hAnsi="Arial" w:cs="Arial"/>
                <w:sz w:val="20"/>
                <w:szCs w:val="20"/>
              </w:rPr>
              <w:t>Ongoing</w:t>
            </w:r>
            <w:r w:rsidR="009D5389" w:rsidRPr="00C32EE1">
              <w:rPr>
                <w:rFonts w:ascii="Arial" w:eastAsia="Arial" w:hAnsi="Arial" w:cs="Arial"/>
                <w:sz w:val="20"/>
                <w:szCs w:val="20"/>
              </w:rPr>
              <w:t xml:space="preserve"> </w:t>
            </w:r>
            <w:r w:rsidRPr="00C32EE1">
              <w:rPr>
                <w:rFonts w:ascii="Arial" w:eastAsia="Arial" w:hAnsi="Arial" w:cs="Arial"/>
                <w:sz w:val="20"/>
                <w:szCs w:val="20"/>
              </w:rPr>
              <w:t>repacking</w:t>
            </w:r>
            <w:r w:rsidR="009D5389" w:rsidRPr="00C32EE1">
              <w:rPr>
                <w:rFonts w:ascii="Arial" w:eastAsia="Arial" w:hAnsi="Arial" w:cs="Arial"/>
                <w:sz w:val="20"/>
                <w:szCs w:val="20"/>
              </w:rPr>
              <w:t xml:space="preserve"> </w:t>
            </w:r>
            <w:r w:rsidRPr="00C32EE1">
              <w:rPr>
                <w:rFonts w:ascii="Arial" w:eastAsia="Arial" w:hAnsi="Arial" w:cs="Arial"/>
                <w:sz w:val="20"/>
                <w:szCs w:val="20"/>
              </w:rPr>
              <w:t>of</w:t>
            </w:r>
            <w:r w:rsidR="009D5389" w:rsidRPr="00C32EE1">
              <w:rPr>
                <w:rFonts w:ascii="Arial" w:eastAsia="Arial" w:hAnsi="Arial" w:cs="Arial"/>
                <w:sz w:val="20"/>
                <w:szCs w:val="20"/>
              </w:rPr>
              <w:t xml:space="preserve"> </w:t>
            </w:r>
            <w:r w:rsidRPr="00C32EE1">
              <w:rPr>
                <w:rFonts w:ascii="Arial" w:eastAsia="Arial" w:hAnsi="Arial" w:cs="Arial"/>
                <w:sz w:val="20"/>
                <w:szCs w:val="20"/>
              </w:rPr>
              <w:t>family</w:t>
            </w:r>
            <w:r w:rsidR="009D5389" w:rsidRPr="00C32EE1">
              <w:rPr>
                <w:rFonts w:ascii="Arial" w:eastAsia="Arial" w:hAnsi="Arial" w:cs="Arial"/>
                <w:sz w:val="20"/>
                <w:szCs w:val="20"/>
              </w:rPr>
              <w:t xml:space="preserve"> </w:t>
            </w:r>
            <w:r w:rsidRPr="00C32EE1">
              <w:rPr>
                <w:rFonts w:ascii="Arial" w:eastAsia="Arial" w:hAnsi="Arial" w:cs="Arial"/>
                <w:sz w:val="20"/>
                <w:szCs w:val="20"/>
              </w:rPr>
              <w:t>food</w:t>
            </w:r>
            <w:r w:rsidR="009D5389" w:rsidRPr="00C32EE1">
              <w:rPr>
                <w:rFonts w:ascii="Arial" w:eastAsia="Arial" w:hAnsi="Arial" w:cs="Arial"/>
                <w:sz w:val="20"/>
                <w:szCs w:val="20"/>
              </w:rPr>
              <w:t xml:space="preserve"> </w:t>
            </w:r>
            <w:r w:rsidRPr="00C32EE1">
              <w:rPr>
                <w:rFonts w:ascii="Arial" w:eastAsia="Arial" w:hAnsi="Arial" w:cs="Arial"/>
                <w:sz w:val="20"/>
                <w:szCs w:val="20"/>
              </w:rPr>
              <w:t>packs.</w:t>
            </w:r>
          </w:p>
          <w:p w:rsidR="00161563" w:rsidRPr="00C32EE1" w:rsidRDefault="00161563" w:rsidP="007F3318">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C32EE1">
              <w:rPr>
                <w:rFonts w:ascii="Arial" w:eastAsia="Arial" w:hAnsi="Arial" w:cs="Arial"/>
                <w:sz w:val="20"/>
                <w:szCs w:val="20"/>
              </w:rPr>
              <w:t>Requested</w:t>
            </w:r>
            <w:r w:rsidR="009D5389" w:rsidRPr="00C32EE1">
              <w:rPr>
                <w:rFonts w:ascii="Arial" w:eastAsia="Arial" w:hAnsi="Arial" w:cs="Arial"/>
                <w:sz w:val="20"/>
                <w:szCs w:val="20"/>
              </w:rPr>
              <w:t xml:space="preserve"> </w:t>
            </w:r>
            <w:r w:rsidRPr="00C32EE1">
              <w:rPr>
                <w:rFonts w:ascii="Arial" w:eastAsia="Arial" w:hAnsi="Arial" w:cs="Arial"/>
                <w:sz w:val="20"/>
                <w:szCs w:val="20"/>
              </w:rPr>
              <w:t>augmentation</w:t>
            </w:r>
            <w:r w:rsidR="009D5389" w:rsidRPr="00C32EE1">
              <w:rPr>
                <w:rFonts w:ascii="Arial" w:eastAsia="Arial" w:hAnsi="Arial" w:cs="Arial"/>
                <w:sz w:val="20"/>
                <w:szCs w:val="20"/>
              </w:rPr>
              <w:t xml:space="preserve"> </w:t>
            </w:r>
            <w:r w:rsidRPr="00C32EE1">
              <w:rPr>
                <w:rFonts w:ascii="Arial" w:eastAsia="Arial" w:hAnsi="Arial" w:cs="Arial"/>
                <w:sz w:val="20"/>
                <w:szCs w:val="20"/>
              </w:rPr>
              <w:t>of</w:t>
            </w:r>
            <w:r w:rsidR="009D5389" w:rsidRPr="00C32EE1">
              <w:rPr>
                <w:rFonts w:ascii="Arial" w:eastAsia="Arial" w:hAnsi="Arial" w:cs="Arial"/>
                <w:sz w:val="20"/>
                <w:szCs w:val="20"/>
              </w:rPr>
              <w:t xml:space="preserve"> </w:t>
            </w:r>
            <w:r w:rsidRPr="00C32EE1">
              <w:rPr>
                <w:rFonts w:ascii="Arial" w:eastAsia="Arial" w:hAnsi="Arial" w:cs="Arial"/>
                <w:sz w:val="20"/>
                <w:szCs w:val="20"/>
              </w:rPr>
              <w:t>20,000</w:t>
            </w:r>
            <w:r w:rsidR="009D5389" w:rsidRPr="00C32EE1">
              <w:rPr>
                <w:rFonts w:ascii="Arial" w:eastAsia="Arial" w:hAnsi="Arial" w:cs="Arial"/>
                <w:sz w:val="20"/>
                <w:szCs w:val="20"/>
              </w:rPr>
              <w:t xml:space="preserve"> </w:t>
            </w:r>
            <w:r w:rsidRPr="00C32EE1">
              <w:rPr>
                <w:rFonts w:ascii="Arial" w:eastAsia="Arial" w:hAnsi="Arial" w:cs="Arial"/>
                <w:sz w:val="20"/>
                <w:szCs w:val="20"/>
              </w:rPr>
              <w:t>Family</w:t>
            </w:r>
            <w:r w:rsidR="009D5389" w:rsidRPr="00C32EE1">
              <w:rPr>
                <w:rFonts w:ascii="Arial" w:eastAsia="Arial" w:hAnsi="Arial" w:cs="Arial"/>
                <w:sz w:val="20"/>
                <w:szCs w:val="20"/>
              </w:rPr>
              <w:t xml:space="preserve"> </w:t>
            </w:r>
            <w:r w:rsidRPr="00C32EE1">
              <w:rPr>
                <w:rFonts w:ascii="Arial" w:eastAsia="Arial" w:hAnsi="Arial" w:cs="Arial"/>
                <w:sz w:val="20"/>
                <w:szCs w:val="20"/>
              </w:rPr>
              <w:t>Food</w:t>
            </w:r>
            <w:r w:rsidR="009D5389" w:rsidRPr="00C32EE1">
              <w:rPr>
                <w:rFonts w:ascii="Arial" w:eastAsia="Arial" w:hAnsi="Arial" w:cs="Arial"/>
                <w:sz w:val="20"/>
                <w:szCs w:val="20"/>
              </w:rPr>
              <w:t xml:space="preserve"> </w:t>
            </w:r>
            <w:r w:rsidRPr="00C32EE1">
              <w:rPr>
                <w:rFonts w:ascii="Arial" w:eastAsia="Arial" w:hAnsi="Arial" w:cs="Arial"/>
                <w:sz w:val="20"/>
                <w:szCs w:val="20"/>
              </w:rPr>
              <w:t>Packs</w:t>
            </w:r>
            <w:r w:rsidR="009D5389" w:rsidRPr="00C32EE1">
              <w:rPr>
                <w:rFonts w:ascii="Arial" w:eastAsia="Arial" w:hAnsi="Arial" w:cs="Arial"/>
                <w:sz w:val="20"/>
                <w:szCs w:val="20"/>
              </w:rPr>
              <w:t xml:space="preserve"> </w:t>
            </w:r>
            <w:r w:rsidRPr="00C32EE1">
              <w:rPr>
                <w:rFonts w:ascii="Arial" w:eastAsia="Arial" w:hAnsi="Arial" w:cs="Arial"/>
                <w:sz w:val="20"/>
                <w:szCs w:val="20"/>
              </w:rPr>
              <w:t>(FFPs)</w:t>
            </w:r>
            <w:r w:rsidR="009D5389" w:rsidRPr="00C32EE1">
              <w:rPr>
                <w:rFonts w:ascii="Arial" w:eastAsia="Arial" w:hAnsi="Arial" w:cs="Arial"/>
                <w:sz w:val="20"/>
                <w:szCs w:val="20"/>
              </w:rPr>
              <w:t xml:space="preserve"> </w:t>
            </w:r>
            <w:r w:rsidRPr="00C32EE1">
              <w:rPr>
                <w:rFonts w:ascii="Arial" w:eastAsia="Arial" w:hAnsi="Arial" w:cs="Arial"/>
                <w:sz w:val="20"/>
                <w:szCs w:val="20"/>
              </w:rPr>
              <w:t>to</w:t>
            </w:r>
            <w:r w:rsidR="009D5389" w:rsidRPr="00C32EE1">
              <w:rPr>
                <w:rFonts w:ascii="Arial" w:eastAsia="Arial" w:hAnsi="Arial" w:cs="Arial"/>
                <w:sz w:val="20"/>
                <w:szCs w:val="20"/>
              </w:rPr>
              <w:t xml:space="preserve"> </w:t>
            </w:r>
            <w:r w:rsidRPr="00C32EE1">
              <w:rPr>
                <w:rFonts w:ascii="Arial" w:eastAsia="Arial" w:hAnsi="Arial" w:cs="Arial"/>
                <w:sz w:val="20"/>
                <w:szCs w:val="20"/>
              </w:rPr>
              <w:t>NRLMB.</w:t>
            </w:r>
          </w:p>
          <w:p w:rsidR="004F05ED" w:rsidRPr="00C32EE1" w:rsidRDefault="00161563" w:rsidP="007F3318">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C32EE1">
              <w:rPr>
                <w:rFonts w:ascii="Arial" w:eastAsia="Arial" w:hAnsi="Arial" w:cs="Arial"/>
                <w:sz w:val="20"/>
                <w:szCs w:val="20"/>
              </w:rPr>
              <w:t>Provision</w:t>
            </w:r>
            <w:r w:rsidR="009D5389" w:rsidRPr="00C32EE1">
              <w:rPr>
                <w:rFonts w:ascii="Arial" w:eastAsia="Arial" w:hAnsi="Arial" w:cs="Arial"/>
                <w:sz w:val="20"/>
                <w:szCs w:val="20"/>
              </w:rPr>
              <w:t xml:space="preserve"> </w:t>
            </w:r>
            <w:r w:rsidRPr="00C32EE1">
              <w:rPr>
                <w:rFonts w:ascii="Arial" w:eastAsia="Arial" w:hAnsi="Arial" w:cs="Arial"/>
                <w:sz w:val="20"/>
                <w:szCs w:val="20"/>
              </w:rPr>
              <w:t>of</w:t>
            </w:r>
            <w:r w:rsidR="009D5389" w:rsidRPr="00C32EE1">
              <w:rPr>
                <w:rFonts w:ascii="Arial" w:eastAsia="Arial" w:hAnsi="Arial" w:cs="Arial"/>
                <w:sz w:val="20"/>
                <w:szCs w:val="20"/>
              </w:rPr>
              <w:t xml:space="preserve"> </w:t>
            </w:r>
            <w:r w:rsidRPr="00C32EE1">
              <w:rPr>
                <w:rFonts w:ascii="Arial" w:eastAsia="Arial" w:hAnsi="Arial" w:cs="Arial"/>
                <w:sz w:val="20"/>
                <w:szCs w:val="20"/>
              </w:rPr>
              <w:t>17</w:t>
            </w:r>
            <w:r w:rsidR="004F05ED" w:rsidRPr="00C32EE1">
              <w:rPr>
                <w:rFonts w:ascii="Arial" w:eastAsia="Arial" w:hAnsi="Arial" w:cs="Arial"/>
                <w:sz w:val="20"/>
                <w:szCs w:val="20"/>
              </w:rPr>
              <w:t>,</w:t>
            </w:r>
            <w:r w:rsidR="008350A7" w:rsidRPr="00C32EE1">
              <w:rPr>
                <w:rFonts w:ascii="Arial" w:eastAsia="Arial" w:hAnsi="Arial" w:cs="Arial"/>
                <w:sz w:val="20"/>
                <w:szCs w:val="20"/>
              </w:rPr>
              <w:t>7</w:t>
            </w:r>
            <w:r w:rsidRPr="00C32EE1">
              <w:rPr>
                <w:rFonts w:ascii="Arial" w:eastAsia="Arial" w:hAnsi="Arial" w:cs="Arial"/>
                <w:sz w:val="20"/>
                <w:szCs w:val="20"/>
              </w:rPr>
              <w:t>48</w:t>
            </w:r>
            <w:r w:rsidR="009D5389" w:rsidRPr="00C32EE1">
              <w:rPr>
                <w:rFonts w:ascii="Arial" w:eastAsia="Arial" w:hAnsi="Arial" w:cs="Arial"/>
                <w:sz w:val="20"/>
                <w:szCs w:val="20"/>
              </w:rPr>
              <w:t xml:space="preserve"> </w:t>
            </w:r>
            <w:r w:rsidRPr="00C32EE1">
              <w:rPr>
                <w:rFonts w:ascii="Arial" w:eastAsia="Arial" w:hAnsi="Arial" w:cs="Arial"/>
                <w:sz w:val="20"/>
                <w:szCs w:val="20"/>
              </w:rPr>
              <w:t>FFPs</w:t>
            </w:r>
            <w:r w:rsidR="009D5389" w:rsidRPr="00C32EE1">
              <w:rPr>
                <w:rFonts w:ascii="Arial" w:eastAsia="Arial" w:hAnsi="Arial" w:cs="Arial"/>
                <w:sz w:val="20"/>
                <w:szCs w:val="20"/>
              </w:rPr>
              <w:t xml:space="preserve"> </w:t>
            </w:r>
            <w:r w:rsidRPr="00C32EE1">
              <w:rPr>
                <w:rFonts w:ascii="Arial" w:eastAsia="Arial" w:hAnsi="Arial" w:cs="Arial"/>
                <w:sz w:val="20"/>
                <w:szCs w:val="20"/>
              </w:rPr>
              <w:t>to</w:t>
            </w:r>
            <w:r w:rsidR="009D5389" w:rsidRPr="00C32EE1">
              <w:rPr>
                <w:rFonts w:ascii="Arial" w:eastAsia="Arial" w:hAnsi="Arial" w:cs="Arial"/>
                <w:sz w:val="20"/>
                <w:szCs w:val="20"/>
              </w:rPr>
              <w:t xml:space="preserve"> </w:t>
            </w:r>
            <w:r w:rsidR="008350A7" w:rsidRPr="00C32EE1">
              <w:rPr>
                <w:rFonts w:ascii="Arial" w:eastAsia="Arial" w:hAnsi="Arial" w:cs="Arial"/>
                <w:sz w:val="20"/>
                <w:szCs w:val="20"/>
              </w:rPr>
              <w:t>29</w:t>
            </w:r>
            <w:r w:rsidR="009D5389" w:rsidRPr="00C32EE1">
              <w:rPr>
                <w:rFonts w:ascii="Arial" w:eastAsia="Arial" w:hAnsi="Arial" w:cs="Arial"/>
                <w:sz w:val="20"/>
                <w:szCs w:val="20"/>
              </w:rPr>
              <w:t xml:space="preserve"> </w:t>
            </w:r>
            <w:r w:rsidR="004F05ED" w:rsidRPr="00C32EE1">
              <w:rPr>
                <w:rFonts w:ascii="Arial" w:eastAsia="Arial" w:hAnsi="Arial" w:cs="Arial"/>
                <w:sz w:val="20"/>
                <w:szCs w:val="20"/>
              </w:rPr>
              <w:t>Local</w:t>
            </w:r>
            <w:r w:rsidR="009D5389" w:rsidRPr="00C32EE1">
              <w:rPr>
                <w:rFonts w:ascii="Arial" w:eastAsia="Arial" w:hAnsi="Arial" w:cs="Arial"/>
                <w:sz w:val="20"/>
                <w:szCs w:val="20"/>
              </w:rPr>
              <w:t xml:space="preserve"> </w:t>
            </w:r>
            <w:r w:rsidR="004F05ED" w:rsidRPr="00C32EE1">
              <w:rPr>
                <w:rFonts w:ascii="Arial" w:eastAsia="Arial" w:hAnsi="Arial" w:cs="Arial"/>
                <w:sz w:val="20"/>
                <w:szCs w:val="20"/>
              </w:rPr>
              <w:t>Government</w:t>
            </w:r>
            <w:r w:rsidR="009D5389" w:rsidRPr="00C32EE1">
              <w:rPr>
                <w:rFonts w:ascii="Arial" w:eastAsia="Arial" w:hAnsi="Arial" w:cs="Arial"/>
                <w:sz w:val="20"/>
                <w:szCs w:val="20"/>
              </w:rPr>
              <w:t xml:space="preserve"> </w:t>
            </w:r>
            <w:r w:rsidR="004F05ED" w:rsidRPr="00C32EE1">
              <w:rPr>
                <w:rFonts w:ascii="Arial" w:eastAsia="Arial" w:hAnsi="Arial" w:cs="Arial"/>
                <w:sz w:val="20"/>
                <w:szCs w:val="20"/>
              </w:rPr>
              <w:t>Units</w:t>
            </w:r>
            <w:r w:rsidR="009D5389" w:rsidRPr="00C32EE1">
              <w:rPr>
                <w:rFonts w:ascii="Arial" w:eastAsia="Arial" w:hAnsi="Arial" w:cs="Arial"/>
                <w:sz w:val="20"/>
                <w:szCs w:val="20"/>
              </w:rPr>
              <w:t xml:space="preserve"> </w:t>
            </w:r>
            <w:r w:rsidR="004F05ED" w:rsidRPr="00C32EE1">
              <w:rPr>
                <w:rFonts w:ascii="Arial" w:eastAsia="Arial" w:hAnsi="Arial" w:cs="Arial"/>
                <w:sz w:val="20"/>
                <w:szCs w:val="20"/>
              </w:rPr>
              <w:t>in</w:t>
            </w:r>
            <w:r w:rsidR="009D5389" w:rsidRPr="00C32EE1">
              <w:rPr>
                <w:rFonts w:ascii="Arial" w:eastAsia="Arial" w:hAnsi="Arial" w:cs="Arial"/>
                <w:sz w:val="20"/>
                <w:szCs w:val="20"/>
              </w:rPr>
              <w:t xml:space="preserve"> </w:t>
            </w:r>
            <w:r w:rsidR="004F05ED" w:rsidRPr="00C32EE1">
              <w:rPr>
                <w:rFonts w:ascii="Arial" w:eastAsia="Arial" w:hAnsi="Arial" w:cs="Arial"/>
                <w:sz w:val="20"/>
                <w:szCs w:val="20"/>
              </w:rPr>
              <w:t>the</w:t>
            </w:r>
            <w:r w:rsidR="009D5389" w:rsidRPr="00C32EE1">
              <w:rPr>
                <w:rFonts w:ascii="Arial" w:eastAsia="Arial" w:hAnsi="Arial" w:cs="Arial"/>
                <w:sz w:val="20"/>
                <w:szCs w:val="20"/>
              </w:rPr>
              <w:t xml:space="preserve"> </w:t>
            </w:r>
            <w:r w:rsidR="004F05ED" w:rsidRPr="00C32EE1">
              <w:rPr>
                <w:rFonts w:ascii="Arial" w:eastAsia="Arial" w:hAnsi="Arial" w:cs="Arial"/>
                <w:sz w:val="20"/>
                <w:szCs w:val="20"/>
              </w:rPr>
              <w:t>region.</w:t>
            </w:r>
          </w:p>
          <w:p w:rsidR="00990BA3" w:rsidRPr="00C32EE1" w:rsidRDefault="00DF46E6" w:rsidP="00990BA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C32EE1">
              <w:rPr>
                <w:rFonts w:ascii="Arial" w:eastAsia="Arial" w:hAnsi="Arial" w:cs="Arial"/>
                <w:sz w:val="20"/>
                <w:szCs w:val="20"/>
              </w:rPr>
              <w:t>Served</w:t>
            </w:r>
            <w:r w:rsidR="009D5389" w:rsidRPr="00C32EE1">
              <w:rPr>
                <w:rFonts w:ascii="Arial" w:eastAsia="Arial" w:hAnsi="Arial" w:cs="Arial"/>
                <w:sz w:val="20"/>
                <w:szCs w:val="20"/>
              </w:rPr>
              <w:t xml:space="preserve"> </w:t>
            </w:r>
            <w:r w:rsidR="004F05ED" w:rsidRPr="00C32EE1">
              <w:rPr>
                <w:rFonts w:ascii="Arial" w:eastAsia="Arial" w:hAnsi="Arial" w:cs="Arial"/>
                <w:b/>
                <w:sz w:val="20"/>
                <w:szCs w:val="20"/>
              </w:rPr>
              <w:t>1,</w:t>
            </w:r>
            <w:r w:rsidR="00990BA3" w:rsidRPr="00C32EE1">
              <w:rPr>
                <w:rFonts w:ascii="Arial" w:eastAsia="Arial" w:hAnsi="Arial" w:cs="Arial"/>
                <w:b/>
                <w:sz w:val="20"/>
                <w:szCs w:val="20"/>
              </w:rPr>
              <w:t>198</w:t>
            </w:r>
            <w:r w:rsidR="009D5389" w:rsidRPr="00C32EE1">
              <w:rPr>
                <w:rFonts w:ascii="Arial" w:eastAsia="Arial" w:hAnsi="Arial" w:cs="Arial"/>
                <w:b/>
                <w:sz w:val="20"/>
                <w:szCs w:val="20"/>
              </w:rPr>
              <w:t xml:space="preserve"> </w:t>
            </w:r>
            <w:r w:rsidRPr="00C32EE1">
              <w:rPr>
                <w:rFonts w:ascii="Arial" w:eastAsia="Arial" w:hAnsi="Arial" w:cs="Arial"/>
                <w:sz w:val="20"/>
                <w:szCs w:val="20"/>
              </w:rPr>
              <w:t>walk-in</w:t>
            </w:r>
            <w:r w:rsidR="009D5389" w:rsidRPr="00C32EE1">
              <w:rPr>
                <w:rFonts w:ascii="Arial" w:eastAsia="Arial" w:hAnsi="Arial" w:cs="Arial"/>
                <w:sz w:val="20"/>
                <w:szCs w:val="20"/>
              </w:rPr>
              <w:t xml:space="preserve"> </w:t>
            </w:r>
            <w:r w:rsidRPr="00C32EE1">
              <w:rPr>
                <w:rFonts w:ascii="Arial" w:eastAsia="Arial" w:hAnsi="Arial" w:cs="Arial"/>
                <w:sz w:val="20"/>
                <w:szCs w:val="20"/>
              </w:rPr>
              <w:t>clients</w:t>
            </w:r>
            <w:r w:rsidR="009D5389" w:rsidRPr="00C32EE1">
              <w:rPr>
                <w:rFonts w:ascii="Arial" w:eastAsia="Arial" w:hAnsi="Arial" w:cs="Arial"/>
                <w:sz w:val="20"/>
                <w:szCs w:val="20"/>
              </w:rPr>
              <w:t xml:space="preserve"> </w:t>
            </w:r>
            <w:r w:rsidRPr="00C32EE1">
              <w:rPr>
                <w:rFonts w:ascii="Arial" w:eastAsia="Arial" w:hAnsi="Arial" w:cs="Arial"/>
                <w:sz w:val="20"/>
                <w:szCs w:val="20"/>
              </w:rPr>
              <w:t>requesting</w:t>
            </w:r>
            <w:r w:rsidR="009D5389" w:rsidRPr="00C32EE1">
              <w:rPr>
                <w:rFonts w:ascii="Arial" w:eastAsia="Arial" w:hAnsi="Arial" w:cs="Arial"/>
                <w:sz w:val="20"/>
                <w:szCs w:val="20"/>
              </w:rPr>
              <w:t xml:space="preserve"> </w:t>
            </w:r>
            <w:r w:rsidRPr="00C32EE1">
              <w:rPr>
                <w:rFonts w:ascii="Arial" w:eastAsia="Arial" w:hAnsi="Arial" w:cs="Arial"/>
                <w:sz w:val="20"/>
                <w:szCs w:val="20"/>
              </w:rPr>
              <w:t>for</w:t>
            </w:r>
            <w:r w:rsidR="009D5389" w:rsidRPr="00C32EE1">
              <w:rPr>
                <w:rFonts w:ascii="Arial" w:eastAsia="Arial" w:hAnsi="Arial" w:cs="Arial"/>
                <w:sz w:val="20"/>
                <w:szCs w:val="20"/>
              </w:rPr>
              <w:t xml:space="preserve"> </w:t>
            </w:r>
            <w:r w:rsidRPr="00C32EE1">
              <w:rPr>
                <w:rFonts w:ascii="Arial" w:eastAsia="Arial" w:hAnsi="Arial" w:cs="Arial"/>
                <w:sz w:val="20"/>
                <w:szCs w:val="20"/>
              </w:rPr>
              <w:t>assistance</w:t>
            </w:r>
            <w:r w:rsidR="009D5389" w:rsidRPr="00C32EE1">
              <w:rPr>
                <w:rFonts w:ascii="Arial" w:eastAsia="Arial" w:hAnsi="Arial" w:cs="Arial"/>
                <w:sz w:val="20"/>
                <w:szCs w:val="20"/>
              </w:rPr>
              <w:t xml:space="preserve"> </w:t>
            </w:r>
            <w:r w:rsidRPr="00C32EE1">
              <w:rPr>
                <w:rFonts w:ascii="Arial" w:eastAsia="Arial" w:hAnsi="Arial" w:cs="Arial"/>
                <w:sz w:val="20"/>
                <w:szCs w:val="20"/>
              </w:rPr>
              <w:t>through</w:t>
            </w:r>
            <w:r w:rsidR="009D5389" w:rsidRPr="00C32EE1">
              <w:rPr>
                <w:rFonts w:ascii="Arial" w:eastAsia="Arial" w:hAnsi="Arial" w:cs="Arial"/>
                <w:sz w:val="20"/>
                <w:szCs w:val="20"/>
              </w:rPr>
              <w:t xml:space="preserve"> </w:t>
            </w:r>
            <w:r w:rsidRPr="00C32EE1">
              <w:rPr>
                <w:rFonts w:ascii="Arial" w:eastAsia="Arial" w:hAnsi="Arial" w:cs="Arial"/>
                <w:sz w:val="20"/>
                <w:szCs w:val="20"/>
              </w:rPr>
              <w:t>AICS</w:t>
            </w:r>
            <w:r w:rsidR="009D5389" w:rsidRPr="00C32EE1">
              <w:rPr>
                <w:rFonts w:ascii="Arial" w:eastAsia="Arial" w:hAnsi="Arial" w:cs="Arial"/>
                <w:sz w:val="20"/>
                <w:szCs w:val="20"/>
              </w:rPr>
              <w:t xml:space="preserve"> </w:t>
            </w:r>
            <w:r w:rsidRPr="00C32EE1">
              <w:rPr>
                <w:rFonts w:ascii="Arial" w:eastAsia="Arial" w:hAnsi="Arial" w:cs="Arial"/>
                <w:sz w:val="20"/>
                <w:szCs w:val="20"/>
              </w:rPr>
              <w:t>from</w:t>
            </w:r>
            <w:r w:rsidR="009D5389" w:rsidRPr="00C32EE1">
              <w:rPr>
                <w:rFonts w:ascii="Arial" w:eastAsia="Arial" w:hAnsi="Arial" w:cs="Arial"/>
                <w:sz w:val="20"/>
                <w:szCs w:val="20"/>
              </w:rPr>
              <w:t xml:space="preserve"> </w:t>
            </w:r>
            <w:r w:rsidR="006B29CD" w:rsidRPr="00C32EE1">
              <w:rPr>
                <w:rFonts w:ascii="Arial" w:eastAsia="Arial" w:hAnsi="Arial" w:cs="Arial"/>
                <w:b/>
                <w:sz w:val="20"/>
                <w:szCs w:val="20"/>
              </w:rPr>
              <w:t>16</w:t>
            </w:r>
            <w:r w:rsidR="009D5389" w:rsidRPr="00C32EE1">
              <w:rPr>
                <w:rFonts w:ascii="Arial" w:eastAsia="Arial" w:hAnsi="Arial" w:cs="Arial"/>
                <w:b/>
                <w:sz w:val="20"/>
                <w:szCs w:val="20"/>
              </w:rPr>
              <w:t xml:space="preserve"> </w:t>
            </w:r>
            <w:r w:rsidR="004F05ED" w:rsidRPr="00C32EE1">
              <w:rPr>
                <w:rFonts w:ascii="Arial" w:eastAsia="Arial" w:hAnsi="Arial" w:cs="Arial"/>
                <w:b/>
                <w:sz w:val="20"/>
                <w:szCs w:val="20"/>
              </w:rPr>
              <w:t>March</w:t>
            </w:r>
            <w:r w:rsidR="009D5389" w:rsidRPr="00C32EE1">
              <w:rPr>
                <w:rFonts w:ascii="Arial" w:eastAsia="Arial" w:hAnsi="Arial" w:cs="Arial"/>
                <w:b/>
                <w:sz w:val="20"/>
                <w:szCs w:val="20"/>
              </w:rPr>
              <w:t xml:space="preserve"> </w:t>
            </w:r>
            <w:r w:rsidR="004F05ED" w:rsidRPr="00C32EE1">
              <w:rPr>
                <w:rFonts w:ascii="Arial" w:eastAsia="Arial" w:hAnsi="Arial" w:cs="Arial"/>
                <w:b/>
                <w:sz w:val="20"/>
                <w:szCs w:val="20"/>
              </w:rPr>
              <w:t>to</w:t>
            </w:r>
            <w:r w:rsidR="009D5389" w:rsidRPr="00C32EE1">
              <w:rPr>
                <w:rFonts w:ascii="Arial" w:eastAsia="Arial" w:hAnsi="Arial" w:cs="Arial"/>
                <w:b/>
                <w:sz w:val="20"/>
                <w:szCs w:val="20"/>
              </w:rPr>
              <w:t xml:space="preserve"> </w:t>
            </w:r>
            <w:r w:rsidR="00990BA3" w:rsidRPr="00C32EE1">
              <w:rPr>
                <w:rFonts w:ascii="Arial" w:eastAsia="Arial" w:hAnsi="Arial" w:cs="Arial"/>
                <w:b/>
                <w:sz w:val="20"/>
                <w:szCs w:val="20"/>
              </w:rPr>
              <w:t>17</w:t>
            </w:r>
            <w:r w:rsidR="009D5389" w:rsidRPr="00C32EE1">
              <w:rPr>
                <w:rFonts w:ascii="Arial" w:eastAsia="Arial" w:hAnsi="Arial" w:cs="Arial"/>
                <w:b/>
                <w:sz w:val="20"/>
                <w:szCs w:val="20"/>
              </w:rPr>
              <w:t xml:space="preserve"> </w:t>
            </w:r>
            <w:r w:rsidRPr="00C32EE1">
              <w:rPr>
                <w:rFonts w:ascii="Arial" w:eastAsia="Arial" w:hAnsi="Arial" w:cs="Arial"/>
                <w:b/>
                <w:sz w:val="20"/>
                <w:szCs w:val="20"/>
              </w:rPr>
              <w:t>April</w:t>
            </w:r>
            <w:r w:rsidR="009D5389" w:rsidRPr="00C32EE1">
              <w:rPr>
                <w:rFonts w:ascii="Arial" w:eastAsia="Arial" w:hAnsi="Arial" w:cs="Arial"/>
                <w:b/>
                <w:sz w:val="20"/>
                <w:szCs w:val="20"/>
              </w:rPr>
              <w:t xml:space="preserve"> </w:t>
            </w:r>
            <w:r w:rsidRPr="00C32EE1">
              <w:rPr>
                <w:rFonts w:ascii="Arial" w:eastAsia="Arial" w:hAnsi="Arial" w:cs="Arial"/>
                <w:b/>
                <w:sz w:val="20"/>
                <w:szCs w:val="20"/>
              </w:rPr>
              <w:t>2020</w:t>
            </w:r>
            <w:r w:rsidR="009D5389" w:rsidRPr="00C32EE1">
              <w:rPr>
                <w:rFonts w:ascii="Arial" w:eastAsia="Arial" w:hAnsi="Arial" w:cs="Arial"/>
                <w:b/>
                <w:sz w:val="20"/>
                <w:szCs w:val="20"/>
              </w:rPr>
              <w:t xml:space="preserve"> </w:t>
            </w:r>
            <w:r w:rsidRPr="00C32EE1">
              <w:rPr>
                <w:rFonts w:ascii="Arial" w:eastAsia="Arial" w:hAnsi="Arial" w:cs="Arial"/>
                <w:sz w:val="20"/>
                <w:szCs w:val="20"/>
              </w:rPr>
              <w:t>amounting</w:t>
            </w:r>
            <w:r w:rsidR="009D5389" w:rsidRPr="00C32EE1">
              <w:rPr>
                <w:rFonts w:ascii="Arial" w:eastAsia="Arial" w:hAnsi="Arial" w:cs="Arial"/>
                <w:sz w:val="20"/>
                <w:szCs w:val="20"/>
              </w:rPr>
              <w:t xml:space="preserve"> </w:t>
            </w:r>
            <w:r w:rsidRPr="00C32EE1">
              <w:rPr>
                <w:rFonts w:ascii="Arial" w:eastAsia="Arial" w:hAnsi="Arial" w:cs="Arial"/>
                <w:sz w:val="20"/>
                <w:szCs w:val="20"/>
              </w:rPr>
              <w:t>to</w:t>
            </w:r>
            <w:r w:rsidR="009D5389" w:rsidRPr="00C32EE1">
              <w:rPr>
                <w:rFonts w:ascii="Arial" w:eastAsia="Arial" w:hAnsi="Arial" w:cs="Arial"/>
                <w:sz w:val="20"/>
                <w:szCs w:val="20"/>
              </w:rPr>
              <w:t xml:space="preserve"> </w:t>
            </w:r>
            <w:r w:rsidRPr="00C32EE1">
              <w:rPr>
                <w:rFonts w:ascii="Arial" w:eastAsia="Arial" w:hAnsi="Arial" w:cs="Arial"/>
                <w:sz w:val="20"/>
                <w:szCs w:val="20"/>
              </w:rPr>
              <w:t>a</w:t>
            </w:r>
            <w:r w:rsidR="009D5389" w:rsidRPr="00C32EE1">
              <w:rPr>
                <w:rFonts w:ascii="Arial" w:eastAsia="Arial" w:hAnsi="Arial" w:cs="Arial"/>
                <w:sz w:val="20"/>
                <w:szCs w:val="20"/>
              </w:rPr>
              <w:t xml:space="preserve"> </w:t>
            </w:r>
            <w:r w:rsidRPr="00C32EE1">
              <w:rPr>
                <w:rFonts w:ascii="Arial" w:eastAsia="Arial" w:hAnsi="Arial" w:cs="Arial"/>
                <w:sz w:val="20"/>
                <w:szCs w:val="20"/>
              </w:rPr>
              <w:t>total</w:t>
            </w:r>
            <w:r w:rsidR="009D5389" w:rsidRPr="00C32EE1">
              <w:rPr>
                <w:rFonts w:ascii="Arial" w:eastAsia="Arial" w:hAnsi="Arial" w:cs="Arial"/>
                <w:sz w:val="20"/>
                <w:szCs w:val="20"/>
              </w:rPr>
              <w:t xml:space="preserve"> </w:t>
            </w:r>
            <w:r w:rsidRPr="00C32EE1">
              <w:rPr>
                <w:rFonts w:ascii="Arial" w:eastAsia="Arial" w:hAnsi="Arial" w:cs="Arial"/>
                <w:sz w:val="20"/>
                <w:szCs w:val="20"/>
              </w:rPr>
              <w:t>of</w:t>
            </w:r>
            <w:r w:rsidR="009D5389" w:rsidRPr="00C32EE1">
              <w:rPr>
                <w:rFonts w:ascii="Arial" w:eastAsia="Arial" w:hAnsi="Arial" w:cs="Arial"/>
                <w:sz w:val="20"/>
                <w:szCs w:val="20"/>
              </w:rPr>
              <w:t xml:space="preserve"> </w:t>
            </w:r>
            <w:r w:rsidRPr="00C32EE1">
              <w:rPr>
                <w:rFonts w:ascii="Arial" w:eastAsia="Arial" w:hAnsi="Arial" w:cs="Arial"/>
                <w:b/>
                <w:sz w:val="20"/>
                <w:szCs w:val="20"/>
              </w:rPr>
              <w:t>₱</w:t>
            </w:r>
            <w:r w:rsidR="00990BA3" w:rsidRPr="00C32EE1">
              <w:rPr>
                <w:rFonts w:ascii="Arial" w:eastAsia="Arial" w:hAnsi="Arial" w:cs="Arial"/>
                <w:b/>
                <w:sz w:val="20"/>
                <w:szCs w:val="20"/>
              </w:rPr>
              <w:t>3,950,206.40</w:t>
            </w:r>
            <w:r w:rsidR="00207AE9" w:rsidRPr="00C32EE1">
              <w:rPr>
                <w:rFonts w:ascii="Arial" w:eastAsia="Arial" w:hAnsi="Arial" w:cs="Arial"/>
                <w:b/>
                <w:sz w:val="20"/>
                <w:szCs w:val="20"/>
              </w:rPr>
              <w:t>.</w:t>
            </w:r>
          </w:p>
          <w:p w:rsidR="00990BA3" w:rsidRPr="00C32EE1" w:rsidRDefault="00990BA3" w:rsidP="00990BA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C32EE1">
              <w:rPr>
                <w:rFonts w:ascii="Arial" w:eastAsia="Arial" w:hAnsi="Arial" w:cs="Arial"/>
                <w:sz w:val="20"/>
                <w:szCs w:val="20"/>
              </w:rPr>
              <w:t>Received Sub-Allotment Advise amounting to P20,000,000.00 for the procurement of welfare goods for the on-going disaster response operations for the fight against COVID 19.</w:t>
            </w:r>
          </w:p>
          <w:p w:rsidR="00990BA3" w:rsidRPr="00C32EE1" w:rsidRDefault="00990BA3" w:rsidP="00990BA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C32EE1">
              <w:rPr>
                <w:rFonts w:ascii="Arial" w:eastAsia="Arial" w:hAnsi="Arial" w:cs="Arial"/>
                <w:sz w:val="20"/>
                <w:szCs w:val="20"/>
              </w:rPr>
              <w:t>Received Sub-Allotment Advise amounting to P1,200,000.00 intended for the admin costs for COVID-19 operation.</w:t>
            </w:r>
          </w:p>
          <w:p w:rsidR="003349D8" w:rsidRPr="00C32EE1" w:rsidRDefault="00D9663B" w:rsidP="007F3318">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C32EE1">
              <w:rPr>
                <w:rFonts w:ascii="Arial" w:eastAsia="Arial" w:hAnsi="Arial" w:cs="Arial"/>
                <w:sz w:val="20"/>
                <w:szCs w:val="20"/>
              </w:rPr>
              <w:lastRenderedPageBreak/>
              <w:t>Continuous</w:t>
            </w:r>
            <w:r w:rsidR="009D5389" w:rsidRPr="00C32EE1">
              <w:rPr>
                <w:rFonts w:ascii="Arial" w:eastAsia="Arial" w:hAnsi="Arial" w:cs="Arial"/>
                <w:sz w:val="20"/>
                <w:szCs w:val="20"/>
              </w:rPr>
              <w:t xml:space="preserve"> </w:t>
            </w:r>
            <w:r w:rsidRPr="00C32EE1">
              <w:rPr>
                <w:rFonts w:ascii="Arial" w:eastAsia="Arial" w:hAnsi="Arial" w:cs="Arial"/>
                <w:sz w:val="20"/>
                <w:szCs w:val="20"/>
              </w:rPr>
              <w:t>monitoring</w:t>
            </w:r>
            <w:r w:rsidR="009D5389" w:rsidRPr="00C32EE1">
              <w:rPr>
                <w:rFonts w:ascii="Arial" w:eastAsia="Arial" w:hAnsi="Arial" w:cs="Arial"/>
                <w:sz w:val="20"/>
                <w:szCs w:val="20"/>
              </w:rPr>
              <w:t xml:space="preserve"> </w:t>
            </w:r>
            <w:r w:rsidRPr="00C32EE1">
              <w:rPr>
                <w:rFonts w:ascii="Arial" w:eastAsia="Arial" w:hAnsi="Arial" w:cs="Arial"/>
                <w:sz w:val="20"/>
                <w:szCs w:val="20"/>
              </w:rPr>
              <w:t>on</w:t>
            </w:r>
            <w:r w:rsidR="009D5389" w:rsidRPr="00C32EE1">
              <w:rPr>
                <w:rFonts w:ascii="Arial" w:eastAsia="Arial" w:hAnsi="Arial" w:cs="Arial"/>
                <w:sz w:val="20"/>
                <w:szCs w:val="20"/>
              </w:rPr>
              <w:t xml:space="preserve"> </w:t>
            </w:r>
            <w:r w:rsidRPr="00C32EE1">
              <w:rPr>
                <w:rFonts w:ascii="Arial" w:eastAsia="Arial" w:hAnsi="Arial" w:cs="Arial"/>
                <w:sz w:val="20"/>
                <w:szCs w:val="20"/>
              </w:rPr>
              <w:t>the</w:t>
            </w:r>
            <w:r w:rsidR="009D5389" w:rsidRPr="00C32EE1">
              <w:rPr>
                <w:rFonts w:ascii="Arial" w:eastAsia="Arial" w:hAnsi="Arial" w:cs="Arial"/>
                <w:sz w:val="20"/>
                <w:szCs w:val="20"/>
              </w:rPr>
              <w:t xml:space="preserve"> </w:t>
            </w:r>
            <w:r w:rsidRPr="00C32EE1">
              <w:rPr>
                <w:rFonts w:ascii="Arial" w:eastAsia="Arial" w:hAnsi="Arial" w:cs="Arial"/>
                <w:sz w:val="20"/>
                <w:szCs w:val="20"/>
              </w:rPr>
              <w:t>s</w:t>
            </w:r>
            <w:r w:rsidR="00A6573F" w:rsidRPr="00C32EE1">
              <w:rPr>
                <w:rFonts w:ascii="Arial" w:eastAsia="Arial" w:hAnsi="Arial" w:cs="Arial"/>
                <w:sz w:val="20"/>
                <w:szCs w:val="20"/>
              </w:rPr>
              <w:t>tatus</w:t>
            </w:r>
            <w:r w:rsidR="009D5389" w:rsidRPr="00C32EE1">
              <w:rPr>
                <w:rFonts w:ascii="Arial" w:eastAsia="Arial" w:hAnsi="Arial" w:cs="Arial"/>
                <w:sz w:val="20"/>
                <w:szCs w:val="20"/>
              </w:rPr>
              <w:t xml:space="preserve"> </w:t>
            </w:r>
            <w:r w:rsidR="00A6573F" w:rsidRPr="00C32EE1">
              <w:rPr>
                <w:rFonts w:ascii="Arial" w:eastAsia="Arial" w:hAnsi="Arial" w:cs="Arial"/>
                <w:sz w:val="20"/>
                <w:szCs w:val="20"/>
              </w:rPr>
              <w:t>of</w:t>
            </w:r>
            <w:r w:rsidR="009D5389" w:rsidRPr="00C32EE1">
              <w:rPr>
                <w:rFonts w:ascii="Arial" w:eastAsia="Arial" w:hAnsi="Arial" w:cs="Arial"/>
                <w:sz w:val="20"/>
                <w:szCs w:val="20"/>
              </w:rPr>
              <w:t xml:space="preserve"> </w:t>
            </w:r>
            <w:r w:rsidR="00A6573F" w:rsidRPr="00C32EE1">
              <w:rPr>
                <w:rFonts w:ascii="Arial" w:eastAsia="Arial" w:hAnsi="Arial" w:cs="Arial"/>
                <w:sz w:val="20"/>
                <w:szCs w:val="20"/>
              </w:rPr>
              <w:t>families</w:t>
            </w:r>
            <w:r w:rsidR="009D5389" w:rsidRPr="00C32EE1">
              <w:rPr>
                <w:rFonts w:ascii="Arial" w:eastAsia="Arial" w:hAnsi="Arial" w:cs="Arial"/>
                <w:sz w:val="20"/>
                <w:szCs w:val="20"/>
              </w:rPr>
              <w:t xml:space="preserve"> </w:t>
            </w:r>
            <w:r w:rsidR="00A6573F" w:rsidRPr="00C32EE1">
              <w:rPr>
                <w:rFonts w:ascii="Arial" w:eastAsia="Arial" w:hAnsi="Arial" w:cs="Arial"/>
                <w:sz w:val="20"/>
                <w:szCs w:val="20"/>
              </w:rPr>
              <w:t>affected</w:t>
            </w:r>
            <w:r w:rsidR="009D5389" w:rsidRPr="00C32EE1">
              <w:rPr>
                <w:rFonts w:ascii="Arial" w:eastAsia="Arial" w:hAnsi="Arial" w:cs="Arial"/>
                <w:sz w:val="20"/>
                <w:szCs w:val="20"/>
              </w:rPr>
              <w:t xml:space="preserve"> </w:t>
            </w:r>
            <w:r w:rsidR="00A6573F" w:rsidRPr="00C32EE1">
              <w:rPr>
                <w:rFonts w:ascii="Arial" w:eastAsia="Arial" w:hAnsi="Arial" w:cs="Arial"/>
                <w:sz w:val="20"/>
                <w:szCs w:val="20"/>
              </w:rPr>
              <w:t>by</w:t>
            </w:r>
            <w:r w:rsidR="009D5389" w:rsidRPr="00C32EE1">
              <w:rPr>
                <w:rFonts w:ascii="Arial" w:eastAsia="Arial" w:hAnsi="Arial" w:cs="Arial"/>
                <w:sz w:val="20"/>
                <w:szCs w:val="20"/>
              </w:rPr>
              <w:t xml:space="preserve"> </w:t>
            </w:r>
            <w:r w:rsidR="00A6573F" w:rsidRPr="00C32EE1">
              <w:rPr>
                <w:rFonts w:ascii="Arial" w:eastAsia="Arial" w:hAnsi="Arial" w:cs="Arial"/>
                <w:sz w:val="20"/>
                <w:szCs w:val="20"/>
              </w:rPr>
              <w:t>Enhanced</w:t>
            </w:r>
            <w:r w:rsidR="009D5389" w:rsidRPr="00C32EE1">
              <w:rPr>
                <w:rFonts w:ascii="Arial" w:eastAsia="Arial" w:hAnsi="Arial" w:cs="Arial"/>
                <w:sz w:val="20"/>
                <w:szCs w:val="20"/>
              </w:rPr>
              <w:t xml:space="preserve"> </w:t>
            </w:r>
            <w:r w:rsidR="00A6573F" w:rsidRPr="00C32EE1">
              <w:rPr>
                <w:rFonts w:ascii="Arial" w:eastAsia="Arial" w:hAnsi="Arial" w:cs="Arial"/>
                <w:sz w:val="20"/>
                <w:szCs w:val="20"/>
              </w:rPr>
              <w:t>Community</w:t>
            </w:r>
            <w:r w:rsidR="009D5389" w:rsidRPr="00C32EE1">
              <w:rPr>
                <w:rFonts w:ascii="Arial" w:eastAsia="Arial" w:hAnsi="Arial" w:cs="Arial"/>
                <w:sz w:val="20"/>
                <w:szCs w:val="20"/>
              </w:rPr>
              <w:t xml:space="preserve"> </w:t>
            </w:r>
            <w:r w:rsidR="00A6573F" w:rsidRPr="00C32EE1">
              <w:rPr>
                <w:rFonts w:ascii="Arial" w:eastAsia="Arial" w:hAnsi="Arial" w:cs="Arial"/>
                <w:sz w:val="20"/>
                <w:szCs w:val="20"/>
              </w:rPr>
              <w:t>Quarantine</w:t>
            </w:r>
            <w:r w:rsidR="009D5389" w:rsidRPr="00C32EE1">
              <w:rPr>
                <w:rFonts w:ascii="Arial" w:eastAsia="Arial" w:hAnsi="Arial" w:cs="Arial"/>
                <w:sz w:val="20"/>
                <w:szCs w:val="20"/>
              </w:rPr>
              <w:t xml:space="preserve"> </w:t>
            </w:r>
            <w:r w:rsidR="00A6573F" w:rsidRPr="00C32EE1">
              <w:rPr>
                <w:rFonts w:ascii="Arial" w:eastAsia="Arial" w:hAnsi="Arial" w:cs="Arial"/>
                <w:sz w:val="20"/>
                <w:szCs w:val="20"/>
              </w:rPr>
              <w:t>due</w:t>
            </w:r>
            <w:r w:rsidR="009D5389" w:rsidRPr="00C32EE1">
              <w:rPr>
                <w:rFonts w:ascii="Arial" w:eastAsia="Arial" w:hAnsi="Arial" w:cs="Arial"/>
                <w:sz w:val="20"/>
                <w:szCs w:val="20"/>
              </w:rPr>
              <w:t xml:space="preserve"> </w:t>
            </w:r>
            <w:r w:rsidR="00A6573F" w:rsidRPr="00C32EE1">
              <w:rPr>
                <w:rFonts w:ascii="Arial" w:eastAsia="Arial" w:hAnsi="Arial" w:cs="Arial"/>
                <w:sz w:val="20"/>
                <w:szCs w:val="20"/>
              </w:rPr>
              <w:t>to</w:t>
            </w:r>
            <w:r w:rsidR="009D5389" w:rsidRPr="00C32EE1">
              <w:rPr>
                <w:rFonts w:ascii="Arial" w:eastAsia="Arial" w:hAnsi="Arial" w:cs="Arial"/>
                <w:sz w:val="20"/>
                <w:szCs w:val="20"/>
              </w:rPr>
              <w:t xml:space="preserve"> </w:t>
            </w:r>
            <w:r w:rsidR="00A6573F" w:rsidRPr="00C32EE1">
              <w:rPr>
                <w:rFonts w:ascii="Arial" w:eastAsia="Arial" w:hAnsi="Arial" w:cs="Arial"/>
                <w:sz w:val="20"/>
                <w:szCs w:val="20"/>
              </w:rPr>
              <w:t>COVID19</w:t>
            </w:r>
            <w:r w:rsidR="009D5389" w:rsidRPr="00C32EE1">
              <w:rPr>
                <w:rFonts w:ascii="Arial" w:eastAsia="Arial" w:hAnsi="Arial" w:cs="Arial"/>
                <w:sz w:val="20"/>
                <w:szCs w:val="20"/>
              </w:rPr>
              <w:t xml:space="preserve"> </w:t>
            </w:r>
            <w:r w:rsidR="00A6573F" w:rsidRPr="00C32EE1">
              <w:rPr>
                <w:rFonts w:ascii="Arial" w:eastAsia="Arial" w:hAnsi="Arial" w:cs="Arial"/>
                <w:sz w:val="20"/>
                <w:szCs w:val="20"/>
              </w:rPr>
              <w:t>and</w:t>
            </w:r>
            <w:r w:rsidR="009D5389" w:rsidRPr="00C32EE1">
              <w:rPr>
                <w:rFonts w:ascii="Arial" w:eastAsia="Arial" w:hAnsi="Arial" w:cs="Arial"/>
                <w:sz w:val="20"/>
                <w:szCs w:val="20"/>
              </w:rPr>
              <w:t xml:space="preserve"> </w:t>
            </w:r>
            <w:r w:rsidR="00A6573F" w:rsidRPr="00C32EE1">
              <w:rPr>
                <w:rFonts w:ascii="Arial" w:eastAsia="Arial" w:hAnsi="Arial" w:cs="Arial"/>
                <w:sz w:val="20"/>
                <w:szCs w:val="20"/>
              </w:rPr>
              <w:t>assistance</w:t>
            </w:r>
            <w:r w:rsidR="009D5389" w:rsidRPr="00C32EE1">
              <w:rPr>
                <w:rFonts w:ascii="Arial" w:eastAsia="Arial" w:hAnsi="Arial" w:cs="Arial"/>
                <w:sz w:val="20"/>
                <w:szCs w:val="20"/>
              </w:rPr>
              <w:t xml:space="preserve"> </w:t>
            </w:r>
            <w:r w:rsidR="00A6573F" w:rsidRPr="00C32EE1">
              <w:rPr>
                <w:rFonts w:ascii="Arial" w:eastAsia="Arial" w:hAnsi="Arial" w:cs="Arial"/>
                <w:sz w:val="20"/>
                <w:szCs w:val="20"/>
              </w:rPr>
              <w:t>provided</w:t>
            </w:r>
            <w:r w:rsidR="009D5389" w:rsidRPr="00C32EE1">
              <w:rPr>
                <w:rFonts w:ascii="Arial" w:eastAsia="Arial" w:hAnsi="Arial" w:cs="Arial"/>
                <w:sz w:val="20"/>
                <w:szCs w:val="20"/>
              </w:rPr>
              <w:t xml:space="preserve"> </w:t>
            </w:r>
            <w:r w:rsidR="00A6573F" w:rsidRPr="00C32EE1">
              <w:rPr>
                <w:rFonts w:ascii="Arial" w:eastAsia="Arial" w:hAnsi="Arial" w:cs="Arial"/>
                <w:sz w:val="20"/>
                <w:szCs w:val="20"/>
              </w:rPr>
              <w:t>by</w:t>
            </w:r>
            <w:r w:rsidR="009D5389" w:rsidRPr="00C32EE1">
              <w:rPr>
                <w:rFonts w:ascii="Arial" w:eastAsia="Arial" w:hAnsi="Arial" w:cs="Arial"/>
                <w:sz w:val="20"/>
                <w:szCs w:val="20"/>
              </w:rPr>
              <w:t xml:space="preserve"> </w:t>
            </w:r>
            <w:r w:rsidR="00A6573F" w:rsidRPr="00C32EE1">
              <w:rPr>
                <w:rFonts w:ascii="Arial" w:eastAsia="Arial" w:hAnsi="Arial" w:cs="Arial"/>
                <w:sz w:val="20"/>
                <w:szCs w:val="20"/>
              </w:rPr>
              <w:t>LGUs</w:t>
            </w:r>
            <w:r w:rsidR="009D5389" w:rsidRPr="00C32EE1">
              <w:rPr>
                <w:rFonts w:ascii="Arial" w:eastAsia="Arial" w:hAnsi="Arial" w:cs="Arial"/>
                <w:sz w:val="20"/>
                <w:szCs w:val="20"/>
              </w:rPr>
              <w:t xml:space="preserve"> </w:t>
            </w:r>
            <w:r w:rsidR="00A6573F" w:rsidRPr="00C32EE1">
              <w:rPr>
                <w:rFonts w:ascii="Arial" w:eastAsia="Arial" w:hAnsi="Arial" w:cs="Arial"/>
                <w:sz w:val="20"/>
                <w:szCs w:val="20"/>
              </w:rPr>
              <w:t>and</w:t>
            </w:r>
            <w:r w:rsidR="009D5389" w:rsidRPr="00C32EE1">
              <w:rPr>
                <w:rFonts w:ascii="Arial" w:eastAsia="Arial" w:hAnsi="Arial" w:cs="Arial"/>
                <w:sz w:val="20"/>
                <w:szCs w:val="20"/>
              </w:rPr>
              <w:t xml:space="preserve"> </w:t>
            </w:r>
            <w:r w:rsidR="00A6573F" w:rsidRPr="00C32EE1">
              <w:rPr>
                <w:rFonts w:ascii="Arial" w:eastAsia="Arial" w:hAnsi="Arial" w:cs="Arial"/>
                <w:sz w:val="20"/>
                <w:szCs w:val="20"/>
              </w:rPr>
              <w:t>other</w:t>
            </w:r>
            <w:r w:rsidR="009D5389" w:rsidRPr="00C32EE1">
              <w:rPr>
                <w:rFonts w:ascii="Arial" w:eastAsia="Arial" w:hAnsi="Arial" w:cs="Arial"/>
                <w:sz w:val="20"/>
                <w:szCs w:val="20"/>
              </w:rPr>
              <w:t xml:space="preserve"> </w:t>
            </w:r>
            <w:r w:rsidR="00A6573F" w:rsidRPr="00C32EE1">
              <w:rPr>
                <w:rFonts w:ascii="Arial" w:eastAsia="Arial" w:hAnsi="Arial" w:cs="Arial"/>
                <w:sz w:val="20"/>
                <w:szCs w:val="20"/>
              </w:rPr>
              <w:t>stakeholders.</w:t>
            </w:r>
          </w:p>
          <w:p w:rsidR="00990BA3" w:rsidRPr="00C32EE1" w:rsidRDefault="00990BA3" w:rsidP="00990BA3">
            <w:pPr>
              <w:widowControl/>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p>
          <w:p w:rsidR="003349D8" w:rsidRPr="00C32EE1" w:rsidRDefault="003349D8" w:rsidP="007F3318">
            <w:pPr>
              <w:widowControl/>
              <w:ind w:right="113"/>
              <w:contextualSpacing/>
              <w:jc w:val="both"/>
              <w:rPr>
                <w:rFonts w:ascii="Arial" w:hAnsi="Arial" w:cs="Arial"/>
                <w:b/>
                <w:sz w:val="20"/>
                <w:szCs w:val="20"/>
              </w:rPr>
            </w:pPr>
            <w:r w:rsidRPr="00C32EE1">
              <w:rPr>
                <w:rFonts w:ascii="Arial" w:hAnsi="Arial" w:cs="Arial"/>
                <w:b/>
                <w:sz w:val="20"/>
                <w:szCs w:val="20"/>
              </w:rPr>
              <w:t>Social</w:t>
            </w:r>
            <w:r w:rsidR="009D5389" w:rsidRPr="00C32EE1">
              <w:rPr>
                <w:rFonts w:ascii="Arial" w:hAnsi="Arial" w:cs="Arial"/>
                <w:b/>
                <w:sz w:val="20"/>
                <w:szCs w:val="20"/>
              </w:rPr>
              <w:t xml:space="preserve"> </w:t>
            </w:r>
            <w:r w:rsidRPr="00C32EE1">
              <w:rPr>
                <w:rFonts w:ascii="Arial" w:hAnsi="Arial" w:cs="Arial"/>
                <w:b/>
                <w:sz w:val="20"/>
                <w:szCs w:val="20"/>
              </w:rPr>
              <w:t>Amelioration</w:t>
            </w:r>
            <w:r w:rsidR="009D5389" w:rsidRPr="00C32EE1">
              <w:rPr>
                <w:rFonts w:ascii="Arial" w:hAnsi="Arial" w:cs="Arial"/>
                <w:b/>
                <w:sz w:val="20"/>
                <w:szCs w:val="20"/>
              </w:rPr>
              <w:t xml:space="preserve"> </w:t>
            </w:r>
            <w:r w:rsidRPr="00C32EE1">
              <w:rPr>
                <w:rFonts w:ascii="Arial" w:hAnsi="Arial" w:cs="Arial"/>
                <w:b/>
                <w:sz w:val="20"/>
                <w:szCs w:val="20"/>
              </w:rPr>
              <w:t>Program</w:t>
            </w:r>
          </w:p>
          <w:p w:rsidR="003349D8" w:rsidRPr="00C32EE1" w:rsidRDefault="003349D8" w:rsidP="00990BA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C32EE1">
              <w:rPr>
                <w:rFonts w:ascii="Arial" w:eastAsia="Arial" w:hAnsi="Arial" w:cs="Arial"/>
                <w:sz w:val="20"/>
                <w:szCs w:val="20"/>
              </w:rPr>
              <w:t>Released</w:t>
            </w:r>
            <w:r w:rsidR="009D5389" w:rsidRPr="00C32EE1">
              <w:rPr>
                <w:rFonts w:ascii="Arial" w:eastAsia="Arial" w:hAnsi="Arial" w:cs="Arial"/>
                <w:sz w:val="20"/>
                <w:szCs w:val="20"/>
              </w:rPr>
              <w:t xml:space="preserve"> </w:t>
            </w:r>
            <w:r w:rsidRPr="00C32EE1">
              <w:rPr>
                <w:rFonts w:ascii="Arial" w:eastAsia="Arial" w:hAnsi="Arial" w:cs="Arial"/>
                <w:b/>
                <w:sz w:val="20"/>
                <w:szCs w:val="20"/>
              </w:rPr>
              <w:t>₱</w:t>
            </w:r>
            <w:r w:rsidR="00990BA3" w:rsidRPr="00C32EE1">
              <w:rPr>
                <w:rFonts w:ascii="Arial" w:eastAsia="Arial" w:hAnsi="Arial" w:cs="Arial"/>
                <w:b/>
                <w:sz w:val="20"/>
                <w:szCs w:val="20"/>
              </w:rPr>
              <w:t xml:space="preserve">8,983,247,000.00 </w:t>
            </w:r>
            <w:r w:rsidRPr="00C32EE1">
              <w:rPr>
                <w:rFonts w:ascii="Arial" w:eastAsia="Arial" w:hAnsi="Arial" w:cs="Arial"/>
                <w:sz w:val="20"/>
                <w:szCs w:val="20"/>
              </w:rPr>
              <w:t>for</w:t>
            </w:r>
            <w:r w:rsidR="009D5389" w:rsidRPr="00C32EE1">
              <w:rPr>
                <w:rFonts w:ascii="Arial" w:eastAsia="Arial" w:hAnsi="Arial" w:cs="Arial"/>
                <w:sz w:val="20"/>
                <w:szCs w:val="20"/>
              </w:rPr>
              <w:t xml:space="preserve"> </w:t>
            </w:r>
            <w:r w:rsidRPr="00C32EE1">
              <w:rPr>
                <w:rFonts w:ascii="Arial" w:eastAsia="Arial" w:hAnsi="Arial" w:cs="Arial"/>
                <w:sz w:val="20"/>
                <w:szCs w:val="20"/>
              </w:rPr>
              <w:t>SAP</w:t>
            </w:r>
            <w:r w:rsidR="009D5389" w:rsidRPr="00C32EE1">
              <w:rPr>
                <w:rFonts w:ascii="Arial" w:eastAsia="Arial" w:hAnsi="Arial" w:cs="Arial"/>
                <w:b/>
                <w:sz w:val="20"/>
                <w:szCs w:val="20"/>
              </w:rPr>
              <w:t xml:space="preserve"> </w:t>
            </w:r>
            <w:r w:rsidRPr="00C32EE1">
              <w:rPr>
                <w:rFonts w:ascii="Arial" w:eastAsia="Arial" w:hAnsi="Arial" w:cs="Arial"/>
                <w:sz w:val="20"/>
                <w:szCs w:val="20"/>
              </w:rPr>
              <w:t>intended</w:t>
            </w:r>
            <w:r w:rsidR="009D5389" w:rsidRPr="00C32EE1">
              <w:rPr>
                <w:rFonts w:ascii="Arial" w:eastAsia="Arial" w:hAnsi="Arial" w:cs="Arial"/>
                <w:sz w:val="20"/>
                <w:szCs w:val="20"/>
              </w:rPr>
              <w:t xml:space="preserve"> </w:t>
            </w:r>
            <w:r w:rsidRPr="00C32EE1">
              <w:rPr>
                <w:rFonts w:ascii="Arial" w:eastAsia="Arial" w:hAnsi="Arial" w:cs="Arial"/>
                <w:sz w:val="20"/>
                <w:szCs w:val="20"/>
              </w:rPr>
              <w:t>for</w:t>
            </w:r>
            <w:r w:rsidR="009D5389" w:rsidRPr="00C32EE1">
              <w:rPr>
                <w:rFonts w:ascii="Arial" w:eastAsia="Arial" w:hAnsi="Arial" w:cs="Arial"/>
                <w:sz w:val="20"/>
                <w:szCs w:val="20"/>
              </w:rPr>
              <w:t xml:space="preserve"> </w:t>
            </w:r>
            <w:r w:rsidR="00990BA3" w:rsidRPr="00C32EE1">
              <w:rPr>
                <w:rFonts w:ascii="Arial" w:eastAsia="Arial" w:hAnsi="Arial" w:cs="Arial"/>
                <w:b/>
                <w:sz w:val="20"/>
                <w:szCs w:val="20"/>
              </w:rPr>
              <w:t>119</w:t>
            </w:r>
            <w:r w:rsidR="009D5389" w:rsidRPr="00C32EE1">
              <w:rPr>
                <w:rFonts w:ascii="Arial" w:eastAsia="Arial" w:hAnsi="Arial" w:cs="Arial"/>
                <w:b/>
                <w:sz w:val="20"/>
                <w:szCs w:val="20"/>
              </w:rPr>
              <w:t xml:space="preserve"> </w:t>
            </w:r>
            <w:r w:rsidRPr="00C32EE1">
              <w:rPr>
                <w:rFonts w:ascii="Arial" w:eastAsia="Arial" w:hAnsi="Arial" w:cs="Arial"/>
                <w:b/>
                <w:sz w:val="20"/>
                <w:szCs w:val="20"/>
              </w:rPr>
              <w:t>LGUs</w:t>
            </w:r>
            <w:r w:rsidR="009D5389" w:rsidRPr="00C32EE1">
              <w:rPr>
                <w:rFonts w:ascii="Arial" w:eastAsia="Arial" w:hAnsi="Arial" w:cs="Arial"/>
                <w:sz w:val="20"/>
                <w:szCs w:val="20"/>
              </w:rPr>
              <w:t xml:space="preserve"> </w:t>
            </w:r>
            <w:r w:rsidRPr="00C32EE1">
              <w:rPr>
                <w:rFonts w:ascii="Arial" w:eastAsia="Arial" w:hAnsi="Arial" w:cs="Arial"/>
                <w:sz w:val="20"/>
                <w:szCs w:val="20"/>
              </w:rPr>
              <w:t>covering</w:t>
            </w:r>
            <w:r w:rsidR="009D5389" w:rsidRPr="00C32EE1">
              <w:rPr>
                <w:rFonts w:ascii="Arial" w:eastAsia="Arial" w:hAnsi="Arial" w:cs="Arial"/>
                <w:sz w:val="20"/>
                <w:szCs w:val="20"/>
              </w:rPr>
              <w:t xml:space="preserve"> </w:t>
            </w:r>
            <w:r w:rsidR="00990BA3" w:rsidRPr="00C32EE1">
              <w:rPr>
                <w:rFonts w:ascii="Arial" w:eastAsia="Arial" w:hAnsi="Arial" w:cs="Arial"/>
                <w:b/>
                <w:sz w:val="20"/>
                <w:szCs w:val="20"/>
              </w:rPr>
              <w:t xml:space="preserve">1,382,038 </w:t>
            </w:r>
            <w:r w:rsidRPr="00C32EE1">
              <w:rPr>
                <w:rFonts w:ascii="Arial" w:eastAsia="Arial" w:hAnsi="Arial" w:cs="Arial"/>
                <w:sz w:val="20"/>
                <w:szCs w:val="20"/>
              </w:rPr>
              <w:t>families.</w:t>
            </w:r>
          </w:p>
        </w:tc>
      </w:tr>
    </w:tbl>
    <w:p w:rsidR="00AE735D" w:rsidRPr="00E67B1D" w:rsidRDefault="00AE735D"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E67B1D"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E67B1D">
        <w:rPr>
          <w:rFonts w:ascii="Arial" w:eastAsia="Arial" w:hAnsi="Arial" w:cs="Arial"/>
          <w:b/>
          <w:sz w:val="24"/>
          <w:szCs w:val="24"/>
        </w:rPr>
        <w:t>DSWD-FO</w:t>
      </w:r>
      <w:r w:rsidR="009D5389">
        <w:rPr>
          <w:rFonts w:ascii="Arial" w:eastAsia="Arial" w:hAnsi="Arial" w:cs="Arial"/>
          <w:b/>
          <w:sz w:val="24"/>
          <w:szCs w:val="24"/>
        </w:rPr>
        <w:t xml:space="preserve"> </w:t>
      </w:r>
      <w:r w:rsidRPr="00E67B1D">
        <w:rPr>
          <w:rFonts w:ascii="Arial" w:eastAsia="Arial" w:hAnsi="Arial" w:cs="Arial"/>
          <w:b/>
          <w:sz w:val="24"/>
          <w:szCs w:val="24"/>
        </w:rPr>
        <w:t>CALABARZON</w:t>
      </w:r>
    </w:p>
    <w:tbl>
      <w:tblPr>
        <w:tblStyle w:val="1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E67B1D" w:rsidRPr="00E67B1D" w:rsidTr="00E03634">
        <w:trPr>
          <w:trHeight w:val="29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E67B1D"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E67B1D">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E67B1D"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E67B1D">
              <w:rPr>
                <w:rFonts w:ascii="Arial" w:eastAsia="Arial" w:hAnsi="Arial" w:cs="Arial"/>
                <w:b/>
                <w:sz w:val="20"/>
                <w:szCs w:val="20"/>
              </w:rPr>
              <w:t>SITUATIONS</w:t>
            </w:r>
            <w:r w:rsidR="009D5389">
              <w:rPr>
                <w:rFonts w:ascii="Arial" w:eastAsia="Arial" w:hAnsi="Arial" w:cs="Arial"/>
                <w:b/>
                <w:sz w:val="20"/>
                <w:szCs w:val="20"/>
              </w:rPr>
              <w:t xml:space="preserve"> </w:t>
            </w:r>
            <w:r w:rsidRPr="00E67B1D">
              <w:rPr>
                <w:rFonts w:ascii="Arial" w:eastAsia="Arial" w:hAnsi="Arial" w:cs="Arial"/>
                <w:b/>
                <w:sz w:val="20"/>
                <w:szCs w:val="20"/>
              </w:rPr>
              <w:t>/</w:t>
            </w:r>
            <w:r w:rsidR="009D5389">
              <w:rPr>
                <w:rFonts w:ascii="Arial" w:eastAsia="Arial" w:hAnsi="Arial" w:cs="Arial"/>
                <w:b/>
                <w:sz w:val="20"/>
                <w:szCs w:val="20"/>
              </w:rPr>
              <w:t xml:space="preserve"> </w:t>
            </w:r>
            <w:r w:rsidRPr="00E67B1D">
              <w:rPr>
                <w:rFonts w:ascii="Arial" w:eastAsia="Arial" w:hAnsi="Arial" w:cs="Arial"/>
                <w:b/>
                <w:sz w:val="20"/>
                <w:szCs w:val="20"/>
              </w:rPr>
              <w:t>ACTIONS</w:t>
            </w:r>
            <w:r w:rsidR="009D5389">
              <w:rPr>
                <w:rFonts w:ascii="Arial" w:eastAsia="Arial" w:hAnsi="Arial" w:cs="Arial"/>
                <w:b/>
                <w:sz w:val="20"/>
                <w:szCs w:val="20"/>
              </w:rPr>
              <w:t xml:space="preserve"> </w:t>
            </w:r>
            <w:r w:rsidRPr="00E67B1D">
              <w:rPr>
                <w:rFonts w:ascii="Arial" w:eastAsia="Arial" w:hAnsi="Arial" w:cs="Arial"/>
                <w:b/>
                <w:sz w:val="20"/>
                <w:szCs w:val="20"/>
              </w:rPr>
              <w:t>UNDERTAKEN</w:t>
            </w:r>
          </w:p>
        </w:tc>
      </w:tr>
      <w:tr w:rsidR="007518EE" w:rsidRPr="007518EE" w:rsidTr="002360C7">
        <w:trPr>
          <w:trHeight w:val="462"/>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91920" w:rsidRPr="00C57275" w:rsidRDefault="001D52F6" w:rsidP="001D52F6">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C57275">
              <w:rPr>
                <w:rFonts w:ascii="Arial" w:eastAsia="Arial" w:hAnsi="Arial" w:cs="Arial"/>
                <w:sz w:val="20"/>
                <w:szCs w:val="20"/>
              </w:rPr>
              <w:t xml:space="preserve">18 </w:t>
            </w:r>
            <w:r w:rsidR="002360C7" w:rsidRPr="00C57275">
              <w:rPr>
                <w:rFonts w:ascii="Arial" w:eastAsia="Arial" w:hAnsi="Arial" w:cs="Arial"/>
                <w:sz w:val="20"/>
                <w:szCs w:val="20"/>
              </w:rPr>
              <w:t>April</w:t>
            </w:r>
            <w:r w:rsidR="009D5389" w:rsidRPr="00C57275">
              <w:rPr>
                <w:rFonts w:ascii="Arial" w:eastAsia="Arial" w:hAnsi="Arial" w:cs="Arial"/>
                <w:sz w:val="20"/>
                <w:szCs w:val="20"/>
              </w:rPr>
              <w:t xml:space="preserve"> </w:t>
            </w:r>
            <w:r w:rsidR="002360C7" w:rsidRPr="00C57275">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D52F6" w:rsidRPr="00C57275" w:rsidRDefault="001D52F6" w:rsidP="001D52F6">
            <w:pPr>
              <w:pStyle w:val="ListParagraph"/>
              <w:widowControl/>
              <w:numPr>
                <w:ilvl w:val="0"/>
                <w:numId w:val="16"/>
              </w:numPr>
              <w:ind w:left="307" w:right="113" w:hanging="284"/>
              <w:jc w:val="both"/>
              <w:rPr>
                <w:rFonts w:ascii="Arial" w:hAnsi="Arial" w:cs="Arial"/>
                <w:sz w:val="20"/>
                <w:szCs w:val="23"/>
              </w:rPr>
            </w:pPr>
            <w:r w:rsidRPr="00C57275">
              <w:rPr>
                <w:rFonts w:ascii="Arial" w:hAnsi="Arial" w:cs="Arial"/>
                <w:sz w:val="20"/>
                <w:szCs w:val="23"/>
              </w:rPr>
              <w:t>Personnel from DRMD rendered duty in the DSWD FO IV-A Agency Operations Center (AOC) to monitor implementation of Social Amelioration Program and measures against COVID-19 in local government units (LGUs).</w:t>
            </w:r>
          </w:p>
          <w:p w:rsidR="001D52F6" w:rsidRPr="00C57275" w:rsidRDefault="001D52F6" w:rsidP="001D52F6">
            <w:pPr>
              <w:pStyle w:val="ListParagraph"/>
              <w:widowControl/>
              <w:numPr>
                <w:ilvl w:val="0"/>
                <w:numId w:val="16"/>
              </w:numPr>
              <w:ind w:left="307" w:right="113" w:hanging="284"/>
              <w:jc w:val="both"/>
              <w:rPr>
                <w:rFonts w:ascii="Arial" w:hAnsi="Arial" w:cs="Arial"/>
                <w:sz w:val="20"/>
                <w:szCs w:val="23"/>
              </w:rPr>
            </w:pPr>
            <w:r w:rsidRPr="00C57275">
              <w:rPr>
                <w:rFonts w:ascii="Arial" w:hAnsi="Arial" w:cs="Arial"/>
                <w:sz w:val="20"/>
                <w:szCs w:val="23"/>
              </w:rPr>
              <w:t>DRMD coordinated with National Food Authority (NFA) for the fumigation to remove the rice weevil from infested sacks in DSWD FO IV-A warehouse in GMA, Cavite.</w:t>
            </w:r>
          </w:p>
          <w:p w:rsidR="00864746" w:rsidRPr="00C57275" w:rsidRDefault="00864746" w:rsidP="001D52F6">
            <w:pPr>
              <w:pStyle w:val="ListParagraph"/>
              <w:widowControl/>
              <w:numPr>
                <w:ilvl w:val="0"/>
                <w:numId w:val="16"/>
              </w:numPr>
              <w:ind w:left="307" w:right="113" w:hanging="284"/>
              <w:jc w:val="both"/>
              <w:rPr>
                <w:rFonts w:ascii="Arial" w:hAnsi="Arial" w:cs="Arial"/>
                <w:sz w:val="20"/>
                <w:szCs w:val="23"/>
              </w:rPr>
            </w:pPr>
            <w:r w:rsidRPr="00C57275">
              <w:rPr>
                <w:rFonts w:ascii="Arial" w:hAnsi="Arial" w:cs="Arial"/>
                <w:sz w:val="20"/>
                <w:szCs w:val="23"/>
              </w:rPr>
              <w:t>DRMD is continuously providing risk assessment and guidance to LGUs on the Social Amelioration Program and needs assessment on relief distribution especially in the provinces of Laguna, Batangas, Rizal and Quezon.</w:t>
            </w:r>
          </w:p>
          <w:p w:rsidR="001D52F6" w:rsidRPr="00C57275" w:rsidRDefault="00864746" w:rsidP="001D52F6">
            <w:pPr>
              <w:pStyle w:val="ListParagraph"/>
              <w:widowControl/>
              <w:numPr>
                <w:ilvl w:val="0"/>
                <w:numId w:val="16"/>
              </w:numPr>
              <w:ind w:left="307" w:right="113" w:hanging="284"/>
              <w:jc w:val="both"/>
              <w:rPr>
                <w:rFonts w:ascii="Arial" w:hAnsi="Arial" w:cs="Arial"/>
                <w:sz w:val="20"/>
                <w:szCs w:val="23"/>
              </w:rPr>
            </w:pPr>
            <w:r w:rsidRPr="00C57275">
              <w:rPr>
                <w:rFonts w:ascii="Arial" w:hAnsi="Arial" w:cs="Arial"/>
                <w:sz w:val="20"/>
                <w:szCs w:val="23"/>
              </w:rPr>
              <w:t>DRMD maintains close coordination with the Local Social Welfare and Development Offices (LSWDOs) in collaboration with the Local Disaster Risk Reduction Management Offices (LDRRMOs) for situational updates in their respective AORs. LSWDOs were also requested to provide updated situational reports.</w:t>
            </w:r>
          </w:p>
          <w:p w:rsidR="00864746" w:rsidRPr="00C57275" w:rsidRDefault="001D52F6" w:rsidP="001D52F6">
            <w:pPr>
              <w:pStyle w:val="ListParagraph"/>
              <w:widowControl/>
              <w:numPr>
                <w:ilvl w:val="0"/>
                <w:numId w:val="16"/>
              </w:numPr>
              <w:ind w:left="307" w:right="113" w:hanging="284"/>
              <w:jc w:val="both"/>
              <w:rPr>
                <w:rFonts w:ascii="Arial" w:hAnsi="Arial" w:cs="Arial"/>
                <w:sz w:val="20"/>
                <w:szCs w:val="23"/>
              </w:rPr>
            </w:pPr>
            <w:r w:rsidRPr="00C57275">
              <w:rPr>
                <w:rFonts w:ascii="Arial" w:hAnsi="Arial" w:cs="Arial"/>
                <w:sz w:val="20"/>
                <w:szCs w:val="23"/>
              </w:rPr>
              <w:t xml:space="preserve">Continuously monitoring the on-going humanitarian response activity thru news reports and social media. </w:t>
            </w:r>
          </w:p>
          <w:p w:rsidR="001D52F6" w:rsidRPr="00C57275" w:rsidRDefault="00552008" w:rsidP="001D52F6">
            <w:pPr>
              <w:pStyle w:val="ListParagraph"/>
              <w:widowControl/>
              <w:numPr>
                <w:ilvl w:val="0"/>
                <w:numId w:val="16"/>
              </w:numPr>
              <w:ind w:left="307" w:right="113" w:hanging="284"/>
              <w:jc w:val="both"/>
              <w:rPr>
                <w:rFonts w:ascii="Arial" w:hAnsi="Arial" w:cs="Arial"/>
                <w:sz w:val="20"/>
                <w:szCs w:val="23"/>
              </w:rPr>
            </w:pPr>
            <w:r>
              <w:rPr>
                <w:rFonts w:ascii="Arial" w:hAnsi="Arial" w:cs="Arial"/>
                <w:sz w:val="20"/>
                <w:szCs w:val="23"/>
              </w:rPr>
              <w:t>DSWD-</w:t>
            </w:r>
            <w:r w:rsidR="00864746" w:rsidRPr="00C57275">
              <w:rPr>
                <w:rFonts w:ascii="Arial" w:hAnsi="Arial" w:cs="Arial"/>
                <w:sz w:val="20"/>
                <w:szCs w:val="23"/>
              </w:rPr>
              <w:t>FO IV-A Emergency Operations Center is continuously monitoring the response activities of the LGUS, and will issue updates should there be any significant development.</w:t>
            </w:r>
          </w:p>
          <w:p w:rsidR="001D52F6" w:rsidRPr="00C57275" w:rsidRDefault="001D52F6" w:rsidP="001D52F6">
            <w:pPr>
              <w:pStyle w:val="ListParagraph"/>
              <w:widowControl/>
              <w:numPr>
                <w:ilvl w:val="0"/>
                <w:numId w:val="16"/>
              </w:numPr>
              <w:ind w:left="307" w:right="113" w:hanging="284"/>
              <w:jc w:val="both"/>
              <w:rPr>
                <w:rFonts w:ascii="Arial" w:hAnsi="Arial" w:cs="Arial"/>
                <w:sz w:val="20"/>
                <w:szCs w:val="23"/>
              </w:rPr>
            </w:pPr>
            <w:r w:rsidRPr="00C57275">
              <w:rPr>
                <w:rFonts w:ascii="Arial" w:hAnsi="Arial" w:cs="Arial"/>
                <w:sz w:val="20"/>
                <w:szCs w:val="23"/>
              </w:rPr>
              <w:t>The Field Office is closely coordinating the Regional Task Force for Corona Virus Disease-2109 (COVID) for the updates on the evolving situation in CALABARZON.</w:t>
            </w:r>
          </w:p>
          <w:p w:rsidR="001D52F6" w:rsidRPr="00C57275" w:rsidRDefault="001D52F6" w:rsidP="001D52F6">
            <w:pPr>
              <w:pStyle w:val="ListParagraph"/>
              <w:widowControl/>
              <w:ind w:left="307" w:right="113"/>
              <w:jc w:val="both"/>
              <w:rPr>
                <w:rFonts w:ascii="Arial" w:hAnsi="Arial" w:cs="Arial"/>
                <w:sz w:val="20"/>
                <w:szCs w:val="23"/>
              </w:rPr>
            </w:pPr>
          </w:p>
          <w:p w:rsidR="00864746" w:rsidRPr="00C57275" w:rsidRDefault="00864746" w:rsidP="00716CB0">
            <w:pPr>
              <w:pStyle w:val="ListParagraph"/>
              <w:ind w:left="307" w:hanging="284"/>
              <w:rPr>
                <w:rFonts w:ascii="Arial" w:hAnsi="Arial" w:cs="Arial"/>
                <w:b/>
                <w:sz w:val="20"/>
                <w:szCs w:val="20"/>
              </w:rPr>
            </w:pPr>
            <w:r w:rsidRPr="00C57275">
              <w:rPr>
                <w:rFonts w:ascii="Arial" w:hAnsi="Arial" w:cs="Arial"/>
                <w:b/>
                <w:sz w:val="20"/>
                <w:szCs w:val="20"/>
              </w:rPr>
              <w:t>Social Amelioration Program</w:t>
            </w:r>
          </w:p>
          <w:p w:rsidR="00F50EC6" w:rsidRPr="00C57275" w:rsidRDefault="00F50EC6" w:rsidP="00F50EC6">
            <w:pPr>
              <w:pStyle w:val="ListParagraph"/>
              <w:widowControl/>
              <w:numPr>
                <w:ilvl w:val="0"/>
                <w:numId w:val="16"/>
              </w:numPr>
              <w:ind w:left="307" w:right="113" w:hanging="284"/>
              <w:jc w:val="both"/>
              <w:rPr>
                <w:rFonts w:ascii="Arial" w:hAnsi="Arial" w:cs="Arial"/>
                <w:sz w:val="20"/>
                <w:szCs w:val="23"/>
              </w:rPr>
            </w:pPr>
            <w:r w:rsidRPr="00C57275">
              <w:rPr>
                <w:rFonts w:ascii="Arial" w:hAnsi="Arial" w:cs="Arial"/>
                <w:sz w:val="20"/>
                <w:szCs w:val="23"/>
              </w:rPr>
              <w:t xml:space="preserve">As of today, there have been 38 LGUs with on-going pay-out activities in all of the provinces in the region. For Pantawid Pamilya, 311,218 households have been provided assistance; 18,392 Pantawid Pamilya households remains to be served. More importantly, the Field Office has provided assistance to 104,325 Non-Pantawid families, which corresponds to </w:t>
            </w:r>
            <w:r w:rsidRPr="00C57275">
              <w:rPr>
                <w:rFonts w:ascii="Arial" w:hAnsi="Arial" w:cs="Arial"/>
                <w:b/>
                <w:sz w:val="20"/>
                <w:szCs w:val="23"/>
              </w:rPr>
              <w:t xml:space="preserve">₱666,347,500.00 </w:t>
            </w:r>
            <w:r w:rsidRPr="00C57275">
              <w:rPr>
                <w:rFonts w:ascii="Arial" w:hAnsi="Arial" w:cs="Arial"/>
                <w:sz w:val="20"/>
                <w:szCs w:val="23"/>
              </w:rPr>
              <w:t xml:space="preserve">of </w:t>
            </w:r>
            <w:r w:rsidR="00552008">
              <w:rPr>
                <w:rFonts w:ascii="Arial" w:hAnsi="Arial" w:cs="Arial"/>
                <w:sz w:val="20"/>
                <w:szCs w:val="23"/>
              </w:rPr>
              <w:t xml:space="preserve">the </w:t>
            </w:r>
            <w:r w:rsidRPr="00C57275">
              <w:rPr>
                <w:rFonts w:ascii="Arial" w:hAnsi="Arial" w:cs="Arial"/>
                <w:sz w:val="20"/>
                <w:szCs w:val="23"/>
              </w:rPr>
              <w:t>budget disbursed.</w:t>
            </w:r>
          </w:p>
          <w:p w:rsidR="003349D8" w:rsidRPr="00C57275" w:rsidRDefault="00864746" w:rsidP="00552008">
            <w:pPr>
              <w:pStyle w:val="ListParagraph"/>
              <w:widowControl/>
              <w:numPr>
                <w:ilvl w:val="0"/>
                <w:numId w:val="16"/>
              </w:numPr>
              <w:ind w:left="307" w:right="113" w:hanging="284"/>
              <w:jc w:val="both"/>
              <w:rPr>
                <w:rFonts w:ascii="Arial" w:hAnsi="Arial" w:cs="Arial"/>
                <w:sz w:val="20"/>
                <w:szCs w:val="23"/>
              </w:rPr>
            </w:pPr>
            <w:r w:rsidRPr="00C57275">
              <w:rPr>
                <w:rFonts w:ascii="Arial" w:hAnsi="Arial" w:cs="Arial"/>
                <w:sz w:val="20"/>
                <w:szCs w:val="23"/>
                <w:shd w:val="clear" w:color="auto" w:fill="FFFFFF"/>
              </w:rPr>
              <w:t xml:space="preserve">Assistance to Individuals in Crisis (AICS) - As of April 16, 2020 a total of </w:t>
            </w:r>
            <w:r w:rsidRPr="00C57275">
              <w:rPr>
                <w:rFonts w:ascii="Arial" w:hAnsi="Arial" w:cs="Arial"/>
                <w:b/>
                <w:sz w:val="20"/>
                <w:szCs w:val="23"/>
                <w:shd w:val="clear" w:color="auto" w:fill="FFFFFF"/>
              </w:rPr>
              <w:t>3,072</w:t>
            </w:r>
            <w:r w:rsidRPr="00C57275">
              <w:rPr>
                <w:rFonts w:ascii="Arial" w:hAnsi="Arial" w:cs="Arial"/>
                <w:sz w:val="20"/>
                <w:szCs w:val="23"/>
                <w:shd w:val="clear" w:color="auto" w:fill="FFFFFF"/>
              </w:rPr>
              <w:t xml:space="preserve"> clients were   served and provided with assistance amounting to </w:t>
            </w:r>
            <w:r w:rsidRPr="00C57275">
              <w:rPr>
                <w:rFonts w:ascii="Arial" w:hAnsi="Arial" w:cs="Arial"/>
                <w:b/>
                <w:sz w:val="20"/>
                <w:szCs w:val="23"/>
                <w:shd w:val="clear" w:color="auto" w:fill="FFFFFF"/>
              </w:rPr>
              <w:t>₱12,311,500.00.</w:t>
            </w:r>
          </w:p>
        </w:tc>
      </w:tr>
    </w:tbl>
    <w:p w:rsidR="00892DF5" w:rsidRDefault="00892DF5"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DSWD-MIMAROPA</w:t>
      </w:r>
    </w:p>
    <w:tbl>
      <w:tblPr>
        <w:tblStyle w:val="1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F85877" w:rsidRPr="00C817D2" w:rsidTr="009130B3">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4D4B78" w:rsidRDefault="004D4B78" w:rsidP="004D4B78">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Pr>
                <w:rFonts w:ascii="Arial" w:eastAsia="Arial" w:hAnsi="Arial" w:cs="Arial"/>
                <w:color w:val="0070C0"/>
                <w:sz w:val="20"/>
                <w:szCs w:val="20"/>
              </w:rPr>
              <w:t xml:space="preserve">18 </w:t>
            </w:r>
            <w:r w:rsidR="00147427" w:rsidRPr="004D4B78">
              <w:rPr>
                <w:rFonts w:ascii="Arial" w:eastAsia="Arial" w:hAnsi="Arial" w:cs="Arial"/>
                <w:color w:val="0070C0"/>
                <w:sz w:val="20"/>
                <w:szCs w:val="20"/>
              </w:rPr>
              <w:t>April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D4B78" w:rsidRDefault="004D4B78" w:rsidP="004D4B78">
            <w:pPr>
              <w:pStyle w:val="ListParagraph"/>
              <w:widowControl/>
              <w:numPr>
                <w:ilvl w:val="0"/>
                <w:numId w:val="1"/>
              </w:numPr>
              <w:ind w:left="449" w:right="113" w:hanging="425"/>
              <w:jc w:val="both"/>
              <w:rPr>
                <w:rFonts w:ascii="Arial" w:hAnsi="Arial" w:cs="Arial"/>
                <w:color w:val="0070C0"/>
                <w:sz w:val="20"/>
                <w:szCs w:val="20"/>
              </w:rPr>
            </w:pPr>
            <w:r w:rsidRPr="004D4B78">
              <w:rPr>
                <w:rFonts w:ascii="Arial" w:hAnsi="Arial" w:cs="Arial"/>
                <w:color w:val="0070C0"/>
                <w:sz w:val="20"/>
                <w:szCs w:val="20"/>
              </w:rPr>
              <w:t xml:space="preserve">A total of 107 family food packs amounting to </w:t>
            </w:r>
            <w:r w:rsidRPr="004D4B78">
              <w:rPr>
                <w:rFonts w:ascii="Arial" w:eastAsia="Arial" w:hAnsi="Arial" w:cs="Arial"/>
                <w:color w:val="0070C0"/>
                <w:sz w:val="20"/>
                <w:szCs w:val="20"/>
              </w:rPr>
              <w:t>₱</w:t>
            </w:r>
            <w:r w:rsidRPr="004D4B78">
              <w:rPr>
                <w:rFonts w:ascii="Arial" w:hAnsi="Arial" w:cs="Arial"/>
                <w:color w:val="0070C0"/>
                <w:sz w:val="20"/>
                <w:szCs w:val="20"/>
              </w:rPr>
              <w:t>48,150.00 was provided to the Stranded and Informal Workers in the region.</w:t>
            </w:r>
          </w:p>
          <w:p w:rsidR="004D4B78" w:rsidRDefault="004D4B78" w:rsidP="004D4B78">
            <w:pPr>
              <w:pStyle w:val="ListParagraph"/>
              <w:widowControl/>
              <w:numPr>
                <w:ilvl w:val="0"/>
                <w:numId w:val="1"/>
              </w:numPr>
              <w:ind w:left="449" w:right="113" w:hanging="425"/>
              <w:jc w:val="both"/>
              <w:rPr>
                <w:rFonts w:ascii="Arial" w:hAnsi="Arial" w:cs="Arial"/>
                <w:color w:val="0070C0"/>
                <w:sz w:val="20"/>
                <w:szCs w:val="20"/>
              </w:rPr>
            </w:pPr>
            <w:r w:rsidRPr="004D4B78">
              <w:rPr>
                <w:rFonts w:ascii="Arial" w:hAnsi="Arial" w:cs="Arial"/>
                <w:color w:val="0070C0"/>
                <w:sz w:val="20"/>
                <w:szCs w:val="20"/>
              </w:rPr>
              <w:t xml:space="preserve">Ongoing distribution of the </w:t>
            </w:r>
            <w:r w:rsidR="00552008" w:rsidRPr="004D4B78">
              <w:rPr>
                <w:rFonts w:ascii="Arial" w:hAnsi="Arial" w:cs="Arial"/>
                <w:color w:val="0070C0"/>
                <w:sz w:val="20"/>
                <w:szCs w:val="20"/>
              </w:rPr>
              <w:t xml:space="preserve">family food packs </w:t>
            </w:r>
            <w:r w:rsidRPr="004D4B78">
              <w:rPr>
                <w:rFonts w:ascii="Arial" w:hAnsi="Arial" w:cs="Arial"/>
                <w:color w:val="0070C0"/>
                <w:sz w:val="20"/>
                <w:szCs w:val="20"/>
              </w:rPr>
              <w:t>to 3,381 families in 13</w:t>
            </w:r>
            <w:r>
              <w:rPr>
                <w:rFonts w:ascii="Arial" w:hAnsi="Arial" w:cs="Arial"/>
                <w:color w:val="0070C0"/>
                <w:sz w:val="20"/>
                <w:szCs w:val="20"/>
              </w:rPr>
              <w:t xml:space="preserve"> </w:t>
            </w:r>
            <w:r w:rsidRPr="004D4B78">
              <w:rPr>
                <w:rFonts w:ascii="Arial" w:hAnsi="Arial" w:cs="Arial"/>
                <w:color w:val="0070C0"/>
                <w:sz w:val="20"/>
                <w:szCs w:val="20"/>
              </w:rPr>
              <w:t xml:space="preserve">municipalities of Romblon. Delivery of goods to designated areas </w:t>
            </w:r>
            <w:r>
              <w:rPr>
                <w:rFonts w:ascii="Arial" w:hAnsi="Arial" w:cs="Arial"/>
                <w:color w:val="0070C0"/>
                <w:sz w:val="20"/>
                <w:szCs w:val="20"/>
              </w:rPr>
              <w:t xml:space="preserve">of </w:t>
            </w:r>
            <w:r w:rsidRPr="004D4B78">
              <w:rPr>
                <w:rFonts w:ascii="Arial" w:hAnsi="Arial" w:cs="Arial"/>
                <w:color w:val="0070C0"/>
                <w:sz w:val="20"/>
                <w:szCs w:val="20"/>
              </w:rPr>
              <w:t>Romblon started on 14 April 2020. Actual served families are reported once</w:t>
            </w:r>
            <w:r>
              <w:rPr>
                <w:rFonts w:ascii="Arial" w:hAnsi="Arial" w:cs="Arial"/>
                <w:color w:val="0070C0"/>
                <w:sz w:val="20"/>
                <w:szCs w:val="20"/>
              </w:rPr>
              <w:t xml:space="preserve"> </w:t>
            </w:r>
            <w:r w:rsidRPr="004D4B78">
              <w:rPr>
                <w:rFonts w:ascii="Arial" w:hAnsi="Arial" w:cs="Arial"/>
                <w:color w:val="0070C0"/>
                <w:sz w:val="20"/>
                <w:szCs w:val="20"/>
              </w:rPr>
              <w:t>distribution of goods has been completed.</w:t>
            </w:r>
          </w:p>
          <w:p w:rsidR="004D4B78" w:rsidRDefault="004D4B78" w:rsidP="004D4B78">
            <w:pPr>
              <w:pStyle w:val="ListParagraph"/>
              <w:widowControl/>
              <w:numPr>
                <w:ilvl w:val="0"/>
                <w:numId w:val="1"/>
              </w:numPr>
              <w:ind w:left="449" w:right="113" w:hanging="425"/>
              <w:jc w:val="both"/>
              <w:rPr>
                <w:rFonts w:ascii="Arial" w:hAnsi="Arial" w:cs="Arial"/>
                <w:color w:val="0070C0"/>
                <w:sz w:val="20"/>
                <w:szCs w:val="20"/>
              </w:rPr>
            </w:pPr>
            <w:r w:rsidRPr="004D4B78">
              <w:rPr>
                <w:rFonts w:ascii="Arial" w:hAnsi="Arial" w:cs="Arial"/>
                <w:color w:val="0070C0"/>
                <w:sz w:val="20"/>
                <w:szCs w:val="20"/>
              </w:rPr>
              <w:t>Coordination with suppliers re: delivery schedule of purchased additional</w:t>
            </w:r>
            <w:r>
              <w:rPr>
                <w:rFonts w:ascii="Arial" w:hAnsi="Arial" w:cs="Arial"/>
                <w:color w:val="0070C0"/>
                <w:sz w:val="20"/>
                <w:szCs w:val="20"/>
              </w:rPr>
              <w:t xml:space="preserve"> </w:t>
            </w:r>
            <w:r w:rsidRPr="004D4B78">
              <w:rPr>
                <w:rFonts w:ascii="Arial" w:hAnsi="Arial" w:cs="Arial"/>
                <w:color w:val="0070C0"/>
                <w:sz w:val="20"/>
                <w:szCs w:val="20"/>
              </w:rPr>
              <w:t>goods for augmentation support to affected LGUs</w:t>
            </w:r>
            <w:r>
              <w:rPr>
                <w:rFonts w:ascii="Arial" w:hAnsi="Arial" w:cs="Arial"/>
                <w:color w:val="0070C0"/>
                <w:sz w:val="20"/>
                <w:szCs w:val="20"/>
              </w:rPr>
              <w:t>.</w:t>
            </w:r>
          </w:p>
          <w:p w:rsidR="004D4B78" w:rsidRDefault="004D4B78" w:rsidP="004D4B78">
            <w:pPr>
              <w:pStyle w:val="ListParagraph"/>
              <w:widowControl/>
              <w:numPr>
                <w:ilvl w:val="0"/>
                <w:numId w:val="1"/>
              </w:numPr>
              <w:ind w:left="449" w:right="113" w:hanging="425"/>
              <w:jc w:val="both"/>
              <w:rPr>
                <w:rFonts w:ascii="Arial" w:hAnsi="Arial" w:cs="Arial"/>
                <w:color w:val="0070C0"/>
                <w:sz w:val="20"/>
                <w:szCs w:val="20"/>
              </w:rPr>
            </w:pPr>
            <w:r w:rsidRPr="004D4B78">
              <w:rPr>
                <w:rFonts w:ascii="Arial" w:hAnsi="Arial" w:cs="Arial"/>
                <w:color w:val="0070C0"/>
                <w:sz w:val="20"/>
                <w:szCs w:val="20"/>
              </w:rPr>
              <w:t>Coordination of Disaster Response Management Division with LGUs through SWADT in preparation for the implementation of SAP related activities including FFPs allocation and distribution.</w:t>
            </w:r>
          </w:p>
          <w:p w:rsidR="004D4B78" w:rsidRDefault="004D4B78" w:rsidP="004D4B78">
            <w:pPr>
              <w:pStyle w:val="ListParagraph"/>
              <w:widowControl/>
              <w:numPr>
                <w:ilvl w:val="0"/>
                <w:numId w:val="1"/>
              </w:numPr>
              <w:ind w:left="449" w:right="113" w:hanging="425"/>
              <w:jc w:val="both"/>
              <w:rPr>
                <w:rFonts w:ascii="Arial" w:hAnsi="Arial" w:cs="Arial"/>
                <w:color w:val="0070C0"/>
                <w:sz w:val="20"/>
                <w:szCs w:val="20"/>
              </w:rPr>
            </w:pPr>
            <w:r w:rsidRPr="004D4B78">
              <w:rPr>
                <w:rFonts w:ascii="Arial" w:hAnsi="Arial" w:cs="Arial"/>
                <w:color w:val="0070C0"/>
                <w:sz w:val="20"/>
                <w:szCs w:val="20"/>
              </w:rPr>
              <w:t>DRMD staff are rendering 24/7 duty to Region’s Operation Center for SAP</w:t>
            </w:r>
            <w:r>
              <w:rPr>
                <w:rFonts w:ascii="Arial" w:hAnsi="Arial" w:cs="Arial"/>
                <w:color w:val="0070C0"/>
                <w:sz w:val="20"/>
                <w:szCs w:val="20"/>
              </w:rPr>
              <w:t xml:space="preserve"> </w:t>
            </w:r>
            <w:r w:rsidRPr="004D4B78">
              <w:rPr>
                <w:rFonts w:ascii="Arial" w:hAnsi="Arial" w:cs="Arial"/>
                <w:color w:val="0070C0"/>
                <w:sz w:val="20"/>
                <w:szCs w:val="20"/>
              </w:rPr>
              <w:t>implementation monitoring.</w:t>
            </w:r>
          </w:p>
          <w:p w:rsidR="004D4B78" w:rsidRDefault="004D4B78" w:rsidP="004D4B78">
            <w:pPr>
              <w:pStyle w:val="ListParagraph"/>
              <w:widowControl/>
              <w:numPr>
                <w:ilvl w:val="0"/>
                <w:numId w:val="1"/>
              </w:numPr>
              <w:ind w:left="449" w:right="113" w:hanging="425"/>
              <w:jc w:val="both"/>
              <w:rPr>
                <w:rFonts w:ascii="Arial" w:hAnsi="Arial" w:cs="Arial"/>
                <w:color w:val="0070C0"/>
                <w:sz w:val="20"/>
                <w:szCs w:val="20"/>
              </w:rPr>
            </w:pPr>
            <w:r w:rsidRPr="004D4B78">
              <w:rPr>
                <w:rFonts w:ascii="Arial" w:hAnsi="Arial" w:cs="Arial"/>
                <w:color w:val="0070C0"/>
                <w:sz w:val="20"/>
                <w:szCs w:val="20"/>
              </w:rPr>
              <w:t>Coo</w:t>
            </w:r>
            <w:r w:rsidR="00552008">
              <w:rPr>
                <w:rFonts w:ascii="Arial" w:hAnsi="Arial" w:cs="Arial"/>
                <w:color w:val="0070C0"/>
                <w:sz w:val="20"/>
                <w:szCs w:val="20"/>
              </w:rPr>
              <w:t xml:space="preserve">rdination with OCD MIMAROPA </w:t>
            </w:r>
            <w:r w:rsidRPr="004D4B78">
              <w:rPr>
                <w:rFonts w:ascii="Arial" w:hAnsi="Arial" w:cs="Arial"/>
                <w:color w:val="0070C0"/>
                <w:sz w:val="20"/>
                <w:szCs w:val="20"/>
              </w:rPr>
              <w:t>as t</w:t>
            </w:r>
            <w:r>
              <w:rPr>
                <w:rFonts w:ascii="Arial" w:hAnsi="Arial" w:cs="Arial"/>
                <w:color w:val="0070C0"/>
                <w:sz w:val="20"/>
                <w:szCs w:val="20"/>
              </w:rPr>
              <w:t xml:space="preserve">o </w:t>
            </w:r>
            <w:r w:rsidR="00552008">
              <w:rPr>
                <w:rFonts w:ascii="Arial" w:hAnsi="Arial" w:cs="Arial"/>
                <w:color w:val="0070C0"/>
                <w:sz w:val="20"/>
                <w:szCs w:val="20"/>
              </w:rPr>
              <w:t xml:space="preserve">the </w:t>
            </w:r>
            <w:r>
              <w:rPr>
                <w:rFonts w:ascii="Arial" w:hAnsi="Arial" w:cs="Arial"/>
                <w:color w:val="0070C0"/>
                <w:sz w:val="20"/>
                <w:szCs w:val="20"/>
              </w:rPr>
              <w:t xml:space="preserve">availability of fleet vehicles </w:t>
            </w:r>
            <w:r w:rsidRPr="004D4B78">
              <w:rPr>
                <w:rFonts w:ascii="Arial" w:hAnsi="Arial" w:cs="Arial"/>
                <w:color w:val="0070C0"/>
                <w:sz w:val="20"/>
                <w:szCs w:val="20"/>
              </w:rPr>
              <w:t>and land assets for the delivery of goods.</w:t>
            </w:r>
          </w:p>
          <w:p w:rsidR="004D4B78" w:rsidRDefault="004D4B78" w:rsidP="004D4B78">
            <w:pPr>
              <w:pStyle w:val="ListParagraph"/>
              <w:widowControl/>
              <w:numPr>
                <w:ilvl w:val="0"/>
                <w:numId w:val="1"/>
              </w:numPr>
              <w:ind w:left="449" w:right="113" w:hanging="425"/>
              <w:jc w:val="both"/>
              <w:rPr>
                <w:rFonts w:ascii="Arial" w:hAnsi="Arial" w:cs="Arial"/>
                <w:color w:val="0070C0"/>
                <w:sz w:val="20"/>
                <w:szCs w:val="20"/>
              </w:rPr>
            </w:pPr>
            <w:r w:rsidRPr="004D4B78">
              <w:rPr>
                <w:rFonts w:ascii="Arial" w:hAnsi="Arial" w:cs="Arial"/>
                <w:color w:val="0070C0"/>
                <w:sz w:val="20"/>
                <w:szCs w:val="20"/>
              </w:rPr>
              <w:t>Close coordination with concern</w:t>
            </w:r>
            <w:r w:rsidR="00552008">
              <w:rPr>
                <w:rFonts w:ascii="Arial" w:hAnsi="Arial" w:cs="Arial"/>
                <w:color w:val="0070C0"/>
                <w:sz w:val="20"/>
                <w:szCs w:val="20"/>
              </w:rPr>
              <w:t>ed</w:t>
            </w:r>
            <w:r w:rsidRPr="004D4B78">
              <w:rPr>
                <w:rFonts w:ascii="Arial" w:hAnsi="Arial" w:cs="Arial"/>
                <w:color w:val="0070C0"/>
                <w:sz w:val="20"/>
                <w:szCs w:val="20"/>
              </w:rPr>
              <w:t xml:space="preserve"> offices, </w:t>
            </w:r>
            <w:r>
              <w:rPr>
                <w:rFonts w:ascii="Arial" w:hAnsi="Arial" w:cs="Arial"/>
                <w:color w:val="0070C0"/>
                <w:sz w:val="20"/>
                <w:szCs w:val="20"/>
              </w:rPr>
              <w:t xml:space="preserve">divisions, sections and units to </w:t>
            </w:r>
            <w:r w:rsidRPr="004D4B78">
              <w:rPr>
                <w:rFonts w:ascii="Arial" w:hAnsi="Arial" w:cs="Arial"/>
                <w:color w:val="0070C0"/>
                <w:sz w:val="20"/>
                <w:szCs w:val="20"/>
              </w:rPr>
              <w:t>ensure robust communication on the disseminated and reported</w:t>
            </w:r>
            <w:r>
              <w:rPr>
                <w:rFonts w:ascii="Arial" w:hAnsi="Arial" w:cs="Arial"/>
                <w:color w:val="0070C0"/>
                <w:sz w:val="20"/>
                <w:szCs w:val="20"/>
              </w:rPr>
              <w:t xml:space="preserve"> </w:t>
            </w:r>
            <w:r w:rsidRPr="004D4B78">
              <w:rPr>
                <w:rFonts w:ascii="Arial" w:hAnsi="Arial" w:cs="Arial"/>
                <w:color w:val="0070C0"/>
                <w:sz w:val="20"/>
                <w:szCs w:val="20"/>
              </w:rPr>
              <w:t>information</w:t>
            </w:r>
            <w:r>
              <w:rPr>
                <w:rFonts w:ascii="Arial" w:hAnsi="Arial" w:cs="Arial"/>
                <w:color w:val="0070C0"/>
                <w:sz w:val="20"/>
                <w:szCs w:val="20"/>
              </w:rPr>
              <w:t>.</w:t>
            </w:r>
          </w:p>
          <w:p w:rsidR="00636B40" w:rsidRPr="004D4B78" w:rsidRDefault="004D4B78" w:rsidP="004D4B78">
            <w:pPr>
              <w:pStyle w:val="ListParagraph"/>
              <w:widowControl/>
              <w:numPr>
                <w:ilvl w:val="0"/>
                <w:numId w:val="1"/>
              </w:numPr>
              <w:ind w:left="449" w:right="113" w:hanging="425"/>
              <w:jc w:val="both"/>
              <w:rPr>
                <w:rFonts w:ascii="Arial" w:hAnsi="Arial" w:cs="Arial"/>
                <w:color w:val="0070C0"/>
                <w:sz w:val="20"/>
                <w:szCs w:val="20"/>
              </w:rPr>
            </w:pPr>
            <w:r w:rsidRPr="004D4B78">
              <w:rPr>
                <w:rFonts w:ascii="Arial" w:hAnsi="Arial" w:cs="Arial"/>
                <w:color w:val="0070C0"/>
                <w:sz w:val="20"/>
                <w:szCs w:val="20"/>
              </w:rPr>
              <w:t>Continuous monitoring of the R/P/C/M QRT of the situation in the whole</w:t>
            </w:r>
            <w:r>
              <w:rPr>
                <w:rFonts w:ascii="Arial" w:hAnsi="Arial" w:cs="Arial"/>
                <w:color w:val="0070C0"/>
                <w:sz w:val="20"/>
                <w:szCs w:val="20"/>
              </w:rPr>
              <w:t xml:space="preserve"> </w:t>
            </w:r>
            <w:r w:rsidRPr="004D4B78">
              <w:rPr>
                <w:rFonts w:ascii="Arial" w:hAnsi="Arial" w:cs="Arial"/>
                <w:color w:val="0070C0"/>
                <w:sz w:val="20"/>
                <w:szCs w:val="20"/>
              </w:rPr>
              <w:t>MIMAROPA Region in coordination with the P/C/MSWDOs and concerned</w:t>
            </w:r>
            <w:r>
              <w:rPr>
                <w:rFonts w:ascii="Arial" w:hAnsi="Arial" w:cs="Arial"/>
                <w:color w:val="0070C0"/>
                <w:sz w:val="20"/>
                <w:szCs w:val="20"/>
              </w:rPr>
              <w:t xml:space="preserve"> </w:t>
            </w:r>
            <w:r w:rsidRPr="004D4B78">
              <w:rPr>
                <w:rFonts w:ascii="Arial" w:hAnsi="Arial" w:cs="Arial"/>
                <w:color w:val="0070C0"/>
                <w:sz w:val="20"/>
                <w:szCs w:val="20"/>
              </w:rPr>
              <w:t>agencies</w:t>
            </w:r>
            <w:r>
              <w:rPr>
                <w:rFonts w:ascii="Arial" w:hAnsi="Arial" w:cs="Arial"/>
                <w:color w:val="0070C0"/>
                <w:sz w:val="20"/>
                <w:szCs w:val="20"/>
              </w:rPr>
              <w:t>.</w:t>
            </w:r>
          </w:p>
        </w:tc>
      </w:tr>
    </w:tbl>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lastRenderedPageBreak/>
        <w:t>DSWD-FO</w:t>
      </w:r>
      <w:r w:rsidR="009D5389">
        <w:rPr>
          <w:rFonts w:ascii="Arial" w:eastAsia="Arial" w:hAnsi="Arial" w:cs="Arial"/>
          <w:b/>
          <w:sz w:val="24"/>
          <w:szCs w:val="24"/>
        </w:rPr>
        <w:t xml:space="preserve"> </w:t>
      </w:r>
      <w:r w:rsidRPr="00C817D2">
        <w:rPr>
          <w:rFonts w:ascii="Arial" w:eastAsia="Arial" w:hAnsi="Arial" w:cs="Arial"/>
          <w:b/>
          <w:sz w:val="24"/>
          <w:szCs w:val="24"/>
        </w:rPr>
        <w:t>V</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B32BC3" w:rsidRPr="00B32BC3" w:rsidTr="00E67B1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021C" w:rsidRPr="00C32EE1" w:rsidRDefault="007A69BC" w:rsidP="007A69BC">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C32EE1">
              <w:rPr>
                <w:rFonts w:ascii="Arial" w:eastAsia="Arial" w:hAnsi="Arial" w:cs="Arial"/>
                <w:sz w:val="20"/>
                <w:szCs w:val="20"/>
              </w:rPr>
              <w:t xml:space="preserve">18 </w:t>
            </w:r>
            <w:r w:rsidR="00820F49" w:rsidRPr="00C32EE1">
              <w:rPr>
                <w:rFonts w:ascii="Arial" w:eastAsia="Arial" w:hAnsi="Arial" w:cs="Arial"/>
                <w:sz w:val="20"/>
                <w:szCs w:val="20"/>
              </w:rPr>
              <w:t>A</w:t>
            </w:r>
            <w:r w:rsidR="0009021C" w:rsidRPr="00C32EE1">
              <w:rPr>
                <w:rFonts w:ascii="Arial" w:eastAsia="Arial" w:hAnsi="Arial" w:cs="Arial"/>
                <w:sz w:val="20"/>
                <w:szCs w:val="20"/>
              </w:rPr>
              <w:t>pril</w:t>
            </w:r>
            <w:r w:rsidR="009D5389" w:rsidRPr="00C32EE1">
              <w:rPr>
                <w:rFonts w:ascii="Arial" w:eastAsia="Arial" w:hAnsi="Arial" w:cs="Arial"/>
                <w:sz w:val="20"/>
                <w:szCs w:val="20"/>
              </w:rPr>
              <w:t xml:space="preserve"> </w:t>
            </w:r>
            <w:r w:rsidR="0009021C" w:rsidRPr="00C32EE1">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7A69BC" w:rsidRPr="00C32EE1" w:rsidRDefault="0009021C" w:rsidP="007A69BC">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C32EE1">
              <w:rPr>
                <w:rFonts w:ascii="Arial" w:eastAsia="Arial" w:hAnsi="Arial" w:cs="Arial"/>
                <w:sz w:val="20"/>
                <w:szCs w:val="20"/>
              </w:rPr>
              <w:t>DSWD-FO</w:t>
            </w:r>
            <w:r w:rsidR="009D5389" w:rsidRPr="00C32EE1">
              <w:rPr>
                <w:rFonts w:ascii="Arial" w:eastAsia="Arial" w:hAnsi="Arial" w:cs="Arial"/>
                <w:sz w:val="20"/>
                <w:szCs w:val="20"/>
              </w:rPr>
              <w:t xml:space="preserve"> </w:t>
            </w:r>
            <w:r w:rsidRPr="00C32EE1">
              <w:rPr>
                <w:rFonts w:ascii="Arial" w:eastAsia="Arial" w:hAnsi="Arial" w:cs="Arial"/>
                <w:sz w:val="20"/>
                <w:szCs w:val="20"/>
              </w:rPr>
              <w:t>V</w:t>
            </w:r>
            <w:r w:rsidR="009D5389" w:rsidRPr="00C32EE1">
              <w:rPr>
                <w:rFonts w:ascii="Arial" w:eastAsia="Arial" w:hAnsi="Arial" w:cs="Arial"/>
                <w:sz w:val="20"/>
                <w:szCs w:val="20"/>
              </w:rPr>
              <w:t xml:space="preserve"> </w:t>
            </w:r>
            <w:r w:rsidRPr="00C32EE1">
              <w:rPr>
                <w:rFonts w:ascii="Arial" w:eastAsia="Arial" w:hAnsi="Arial" w:cs="Arial"/>
                <w:sz w:val="20"/>
                <w:szCs w:val="20"/>
              </w:rPr>
              <w:t>is</w:t>
            </w:r>
            <w:r w:rsidR="009D5389" w:rsidRPr="00C32EE1">
              <w:rPr>
                <w:rFonts w:ascii="Arial" w:eastAsia="Arial" w:hAnsi="Arial" w:cs="Arial"/>
                <w:sz w:val="20"/>
                <w:szCs w:val="20"/>
              </w:rPr>
              <w:t xml:space="preserve"> </w:t>
            </w:r>
            <w:r w:rsidRPr="00C32EE1">
              <w:rPr>
                <w:rFonts w:ascii="Arial" w:eastAsia="Arial" w:hAnsi="Arial" w:cs="Arial"/>
                <w:sz w:val="20"/>
                <w:szCs w:val="20"/>
              </w:rPr>
              <w:t>continuously</w:t>
            </w:r>
            <w:r w:rsidR="009D5389" w:rsidRPr="00C32EE1">
              <w:rPr>
                <w:rFonts w:ascii="Arial" w:eastAsia="Arial" w:hAnsi="Arial" w:cs="Arial"/>
                <w:sz w:val="20"/>
                <w:szCs w:val="20"/>
              </w:rPr>
              <w:t xml:space="preserve"> </w:t>
            </w:r>
            <w:r w:rsidRPr="00C32EE1">
              <w:rPr>
                <w:rFonts w:ascii="Arial" w:eastAsia="Arial" w:hAnsi="Arial" w:cs="Arial"/>
                <w:sz w:val="20"/>
                <w:szCs w:val="20"/>
              </w:rPr>
              <w:t>providing</w:t>
            </w:r>
            <w:r w:rsidR="009D5389" w:rsidRPr="00C32EE1">
              <w:rPr>
                <w:rFonts w:ascii="Arial" w:eastAsia="Arial" w:hAnsi="Arial" w:cs="Arial"/>
                <w:sz w:val="20"/>
                <w:szCs w:val="20"/>
              </w:rPr>
              <w:t xml:space="preserve"> </w:t>
            </w:r>
            <w:r w:rsidRPr="00C32EE1">
              <w:rPr>
                <w:rFonts w:ascii="Arial" w:eastAsia="Arial" w:hAnsi="Arial" w:cs="Arial"/>
                <w:sz w:val="20"/>
                <w:szCs w:val="20"/>
              </w:rPr>
              <w:t>FFPs</w:t>
            </w:r>
            <w:r w:rsidR="009D5389" w:rsidRPr="00C32EE1">
              <w:rPr>
                <w:rFonts w:ascii="Arial" w:eastAsia="Arial" w:hAnsi="Arial" w:cs="Arial"/>
                <w:sz w:val="20"/>
                <w:szCs w:val="20"/>
              </w:rPr>
              <w:t xml:space="preserve"> </w:t>
            </w:r>
            <w:r w:rsidRPr="00C32EE1">
              <w:rPr>
                <w:rFonts w:ascii="Arial" w:eastAsia="Arial" w:hAnsi="Arial" w:cs="Arial"/>
                <w:sz w:val="20"/>
                <w:szCs w:val="20"/>
              </w:rPr>
              <w:t>to</w:t>
            </w:r>
            <w:r w:rsidR="009D5389" w:rsidRPr="00C32EE1">
              <w:rPr>
                <w:rFonts w:ascii="Arial" w:eastAsia="Arial" w:hAnsi="Arial" w:cs="Arial"/>
                <w:sz w:val="20"/>
                <w:szCs w:val="20"/>
              </w:rPr>
              <w:t xml:space="preserve"> </w:t>
            </w:r>
            <w:r w:rsidRPr="00C32EE1">
              <w:rPr>
                <w:rFonts w:ascii="Arial" w:eastAsia="Arial" w:hAnsi="Arial" w:cs="Arial"/>
                <w:sz w:val="20"/>
                <w:szCs w:val="20"/>
              </w:rPr>
              <w:t>LGUs</w:t>
            </w:r>
            <w:r w:rsidR="009D5389" w:rsidRPr="00C32EE1">
              <w:rPr>
                <w:rFonts w:ascii="Arial" w:eastAsia="Arial" w:hAnsi="Arial" w:cs="Arial"/>
                <w:sz w:val="20"/>
                <w:szCs w:val="20"/>
              </w:rPr>
              <w:t xml:space="preserve"> </w:t>
            </w:r>
            <w:r w:rsidRPr="00C32EE1">
              <w:rPr>
                <w:rFonts w:ascii="Arial" w:eastAsia="Arial" w:hAnsi="Arial" w:cs="Arial"/>
                <w:sz w:val="20"/>
                <w:szCs w:val="20"/>
              </w:rPr>
              <w:t>with</w:t>
            </w:r>
            <w:r w:rsidR="009D5389" w:rsidRPr="00C32EE1">
              <w:rPr>
                <w:rFonts w:ascii="Arial" w:eastAsia="Arial" w:hAnsi="Arial" w:cs="Arial"/>
                <w:sz w:val="20"/>
                <w:szCs w:val="20"/>
              </w:rPr>
              <w:t xml:space="preserve"> </w:t>
            </w:r>
            <w:r w:rsidRPr="00C32EE1">
              <w:rPr>
                <w:rFonts w:ascii="Arial" w:eastAsia="Arial" w:hAnsi="Arial" w:cs="Arial"/>
                <w:sz w:val="20"/>
                <w:szCs w:val="20"/>
              </w:rPr>
              <w:t>request</w:t>
            </w:r>
            <w:r w:rsidR="009D5389" w:rsidRPr="00C32EE1">
              <w:rPr>
                <w:rFonts w:ascii="Arial" w:eastAsia="Arial" w:hAnsi="Arial" w:cs="Arial"/>
                <w:sz w:val="20"/>
                <w:szCs w:val="20"/>
              </w:rPr>
              <w:t xml:space="preserve"> </w:t>
            </w:r>
            <w:r w:rsidRPr="00C32EE1">
              <w:rPr>
                <w:rFonts w:ascii="Arial" w:eastAsia="Arial" w:hAnsi="Arial" w:cs="Arial"/>
                <w:sz w:val="20"/>
                <w:szCs w:val="20"/>
              </w:rPr>
              <w:t>for</w:t>
            </w:r>
            <w:r w:rsidR="009D5389" w:rsidRPr="00C32EE1">
              <w:rPr>
                <w:rFonts w:ascii="Arial" w:eastAsia="Arial" w:hAnsi="Arial" w:cs="Arial"/>
                <w:sz w:val="20"/>
                <w:szCs w:val="20"/>
              </w:rPr>
              <w:t xml:space="preserve"> </w:t>
            </w:r>
            <w:r w:rsidRPr="00C32EE1">
              <w:rPr>
                <w:rFonts w:ascii="Arial" w:eastAsia="Arial" w:hAnsi="Arial" w:cs="Arial"/>
                <w:sz w:val="20"/>
                <w:szCs w:val="20"/>
              </w:rPr>
              <w:t>augmentation.</w:t>
            </w:r>
          </w:p>
          <w:p w:rsidR="007A69BC" w:rsidRPr="00C32EE1" w:rsidRDefault="007A69BC" w:rsidP="007A69BC">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C32EE1">
              <w:rPr>
                <w:rFonts w:ascii="Arial" w:eastAsia="Arial" w:hAnsi="Arial" w:cs="Arial"/>
                <w:sz w:val="20"/>
                <w:szCs w:val="20"/>
              </w:rPr>
              <w:t xml:space="preserve">Provided a total of </w:t>
            </w:r>
            <w:r w:rsidRPr="00C32EE1">
              <w:rPr>
                <w:rFonts w:ascii="Arial" w:eastAsia="Arial" w:hAnsi="Arial" w:cs="Arial"/>
                <w:b/>
                <w:sz w:val="20"/>
                <w:szCs w:val="20"/>
              </w:rPr>
              <w:t>47,082</w:t>
            </w:r>
            <w:r w:rsidRPr="00C32EE1">
              <w:rPr>
                <w:rFonts w:ascii="Arial" w:eastAsia="Arial" w:hAnsi="Arial" w:cs="Arial"/>
                <w:sz w:val="20"/>
                <w:szCs w:val="20"/>
              </w:rPr>
              <w:t xml:space="preserve"> family food packs </w:t>
            </w:r>
            <w:r w:rsidR="00552008" w:rsidRPr="00C32EE1">
              <w:rPr>
                <w:rFonts w:ascii="Arial" w:eastAsia="Arial" w:hAnsi="Arial" w:cs="Arial"/>
                <w:sz w:val="20"/>
                <w:szCs w:val="20"/>
              </w:rPr>
              <w:t>region wide</w:t>
            </w:r>
            <w:r w:rsidRPr="00C32EE1">
              <w:rPr>
                <w:rFonts w:ascii="Arial" w:eastAsia="Arial" w:hAnsi="Arial" w:cs="Arial"/>
                <w:sz w:val="20"/>
                <w:szCs w:val="20"/>
              </w:rPr>
              <w:t xml:space="preserve"> amounting </w:t>
            </w:r>
            <w:r w:rsidRPr="00C32EE1">
              <w:rPr>
                <w:rFonts w:ascii="Arial" w:eastAsia="Arial" w:hAnsi="Arial" w:cs="Arial"/>
                <w:b/>
                <w:sz w:val="20"/>
                <w:szCs w:val="20"/>
              </w:rPr>
              <w:t>₱</w:t>
            </w:r>
            <w:r w:rsidRPr="00C32EE1">
              <w:rPr>
                <w:rFonts w:ascii="Arial" w:eastAsia="Arial" w:hAnsi="Arial" w:cs="Arial"/>
                <w:sz w:val="20"/>
                <w:szCs w:val="20"/>
              </w:rPr>
              <w:t>14,600,349.79.</w:t>
            </w:r>
          </w:p>
          <w:p w:rsidR="007A69BC" w:rsidRPr="00C32EE1" w:rsidRDefault="007A69BC" w:rsidP="007A69BC">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C32EE1">
              <w:rPr>
                <w:rFonts w:ascii="Arial" w:eastAsia="Arial" w:hAnsi="Arial" w:cs="Arial"/>
                <w:sz w:val="20"/>
                <w:szCs w:val="20"/>
              </w:rPr>
              <w:t xml:space="preserve">RD Arnel B. Garcia participated in the discussion of the cascading of National Action Plan for COVID-19 during the RDRRMC Response Clusters Meeting </w:t>
            </w:r>
            <w:r w:rsidR="00552008">
              <w:rPr>
                <w:rFonts w:ascii="Arial" w:eastAsia="Arial" w:hAnsi="Arial" w:cs="Arial"/>
                <w:sz w:val="20"/>
                <w:szCs w:val="20"/>
              </w:rPr>
              <w:t xml:space="preserve">on </w:t>
            </w:r>
            <w:r w:rsidRPr="00C32EE1">
              <w:rPr>
                <w:rFonts w:ascii="Arial" w:eastAsia="Arial" w:hAnsi="Arial" w:cs="Arial"/>
                <w:sz w:val="20"/>
                <w:szCs w:val="20"/>
              </w:rPr>
              <w:t>April 9, 2020 at Handyong Hall, OCD 5, Camp Ola, Legazpi City.</w:t>
            </w:r>
          </w:p>
          <w:p w:rsidR="007A69BC" w:rsidRPr="00C32EE1" w:rsidRDefault="007A69BC" w:rsidP="007A69BC">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C32EE1">
              <w:rPr>
                <w:rFonts w:ascii="Arial" w:eastAsia="Arial" w:hAnsi="Arial" w:cs="Arial"/>
                <w:sz w:val="20"/>
                <w:szCs w:val="20"/>
              </w:rPr>
              <w:t>All 114 Local Government Units (7 cities and 104 municipalities) in Bicol Region are under the implementation of the Enhanced Community Quarantine.</w:t>
            </w:r>
          </w:p>
          <w:p w:rsidR="007A69BC" w:rsidRPr="00C32EE1" w:rsidRDefault="007A69BC" w:rsidP="007A69BC">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C32EE1">
              <w:rPr>
                <w:rFonts w:ascii="Arial" w:eastAsia="Arial" w:hAnsi="Arial" w:cs="Arial"/>
                <w:sz w:val="20"/>
                <w:szCs w:val="20"/>
              </w:rPr>
              <w:t>Requested LGUs to submit signed MOA; initial list of beneficiaries</w:t>
            </w:r>
          </w:p>
          <w:p w:rsidR="007A69BC" w:rsidRPr="00C32EE1" w:rsidRDefault="007A69BC" w:rsidP="007A69BC">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C32EE1">
              <w:rPr>
                <w:rFonts w:ascii="Arial" w:eastAsia="Arial" w:hAnsi="Arial" w:cs="Arial"/>
                <w:sz w:val="20"/>
                <w:szCs w:val="20"/>
              </w:rPr>
              <w:t>The C/MATs closely coordinate with the Barangay Council and C/MSWDOs particularly in identifying the list of beneficiaries.</w:t>
            </w:r>
          </w:p>
          <w:p w:rsidR="00820F49" w:rsidRPr="00C32EE1" w:rsidRDefault="00820F49" w:rsidP="008D4844">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C32EE1">
              <w:rPr>
                <w:rFonts w:ascii="Arial" w:eastAsia="Arial" w:hAnsi="Arial" w:cs="Arial"/>
                <w:sz w:val="20"/>
                <w:szCs w:val="20"/>
              </w:rPr>
              <w:t>P/C/MAT</w:t>
            </w:r>
            <w:r w:rsidR="009D5389" w:rsidRPr="00C32EE1">
              <w:rPr>
                <w:rFonts w:ascii="Arial" w:eastAsia="Arial" w:hAnsi="Arial" w:cs="Arial"/>
                <w:sz w:val="20"/>
                <w:szCs w:val="20"/>
              </w:rPr>
              <w:t xml:space="preserve"> </w:t>
            </w:r>
            <w:r w:rsidRPr="00C32EE1">
              <w:rPr>
                <w:rFonts w:ascii="Arial" w:eastAsia="Arial" w:hAnsi="Arial" w:cs="Arial"/>
                <w:sz w:val="20"/>
                <w:szCs w:val="20"/>
              </w:rPr>
              <w:t>members</w:t>
            </w:r>
            <w:r w:rsidR="009D5389" w:rsidRPr="00C32EE1">
              <w:rPr>
                <w:rFonts w:ascii="Arial" w:eastAsia="Arial" w:hAnsi="Arial" w:cs="Arial"/>
                <w:sz w:val="20"/>
                <w:szCs w:val="20"/>
              </w:rPr>
              <w:t xml:space="preserve"> </w:t>
            </w:r>
            <w:r w:rsidR="007A69BC" w:rsidRPr="00C32EE1">
              <w:rPr>
                <w:rFonts w:ascii="Arial" w:eastAsia="Arial" w:hAnsi="Arial" w:cs="Arial"/>
                <w:sz w:val="20"/>
                <w:szCs w:val="20"/>
              </w:rPr>
              <w:t xml:space="preserve">of the 6 provinces </w:t>
            </w:r>
            <w:r w:rsidRPr="00C32EE1">
              <w:rPr>
                <w:rFonts w:ascii="Arial" w:eastAsia="Arial" w:hAnsi="Arial" w:cs="Arial"/>
                <w:sz w:val="20"/>
                <w:szCs w:val="20"/>
              </w:rPr>
              <w:t>are</w:t>
            </w:r>
            <w:r w:rsidR="009D5389" w:rsidRPr="00C32EE1">
              <w:rPr>
                <w:rFonts w:ascii="Arial" w:eastAsia="Arial" w:hAnsi="Arial" w:cs="Arial"/>
                <w:sz w:val="20"/>
                <w:szCs w:val="20"/>
              </w:rPr>
              <w:t xml:space="preserve"> </w:t>
            </w:r>
            <w:r w:rsidRPr="00C32EE1">
              <w:rPr>
                <w:rFonts w:ascii="Arial" w:eastAsia="Arial" w:hAnsi="Arial" w:cs="Arial"/>
                <w:sz w:val="20"/>
                <w:szCs w:val="20"/>
              </w:rPr>
              <w:t>helping</w:t>
            </w:r>
            <w:r w:rsidR="009D5389" w:rsidRPr="00C32EE1">
              <w:rPr>
                <w:rFonts w:ascii="Arial" w:eastAsia="Arial" w:hAnsi="Arial" w:cs="Arial"/>
                <w:sz w:val="20"/>
                <w:szCs w:val="20"/>
              </w:rPr>
              <w:t xml:space="preserve"> </w:t>
            </w:r>
            <w:r w:rsidRPr="00C32EE1">
              <w:rPr>
                <w:rFonts w:ascii="Arial" w:eastAsia="Arial" w:hAnsi="Arial" w:cs="Arial"/>
                <w:sz w:val="20"/>
                <w:szCs w:val="20"/>
              </w:rPr>
              <w:t>in</w:t>
            </w:r>
            <w:r w:rsidR="009D5389" w:rsidRPr="00C32EE1">
              <w:rPr>
                <w:rFonts w:ascii="Arial" w:eastAsia="Arial" w:hAnsi="Arial" w:cs="Arial"/>
                <w:sz w:val="20"/>
                <w:szCs w:val="20"/>
              </w:rPr>
              <w:t xml:space="preserve"> </w:t>
            </w:r>
            <w:r w:rsidRPr="00C32EE1">
              <w:rPr>
                <w:rFonts w:ascii="Arial" w:eastAsia="Arial" w:hAnsi="Arial" w:cs="Arial"/>
                <w:sz w:val="20"/>
                <w:szCs w:val="20"/>
              </w:rPr>
              <w:t>the</w:t>
            </w:r>
            <w:r w:rsidR="009D5389" w:rsidRPr="00C32EE1">
              <w:rPr>
                <w:rFonts w:ascii="Arial" w:eastAsia="Arial" w:hAnsi="Arial" w:cs="Arial"/>
                <w:sz w:val="20"/>
                <w:szCs w:val="20"/>
              </w:rPr>
              <w:t xml:space="preserve"> </w:t>
            </w:r>
            <w:r w:rsidRPr="00C32EE1">
              <w:rPr>
                <w:rFonts w:ascii="Arial" w:eastAsia="Arial" w:hAnsi="Arial" w:cs="Arial"/>
                <w:sz w:val="20"/>
                <w:szCs w:val="20"/>
              </w:rPr>
              <w:t>repacking</w:t>
            </w:r>
            <w:r w:rsidR="009D5389" w:rsidRPr="00C32EE1">
              <w:rPr>
                <w:rFonts w:ascii="Arial" w:eastAsia="Arial" w:hAnsi="Arial" w:cs="Arial"/>
                <w:sz w:val="20"/>
                <w:szCs w:val="20"/>
              </w:rPr>
              <w:t xml:space="preserve"> </w:t>
            </w:r>
            <w:r w:rsidRPr="00C32EE1">
              <w:rPr>
                <w:rFonts w:ascii="Arial" w:eastAsia="Arial" w:hAnsi="Arial" w:cs="Arial"/>
                <w:sz w:val="20"/>
                <w:szCs w:val="20"/>
              </w:rPr>
              <w:t>of</w:t>
            </w:r>
            <w:r w:rsidR="009D5389" w:rsidRPr="00C32EE1">
              <w:rPr>
                <w:rFonts w:ascii="Arial" w:eastAsia="Arial" w:hAnsi="Arial" w:cs="Arial"/>
                <w:sz w:val="20"/>
                <w:szCs w:val="20"/>
              </w:rPr>
              <w:t xml:space="preserve"> </w:t>
            </w:r>
            <w:r w:rsidRPr="00C32EE1">
              <w:rPr>
                <w:rFonts w:ascii="Arial" w:eastAsia="Arial" w:hAnsi="Arial" w:cs="Arial"/>
                <w:sz w:val="20"/>
                <w:szCs w:val="20"/>
              </w:rPr>
              <w:t>goods</w:t>
            </w:r>
            <w:r w:rsidR="009D5389" w:rsidRPr="00C32EE1">
              <w:rPr>
                <w:rFonts w:ascii="Arial" w:eastAsia="Arial" w:hAnsi="Arial" w:cs="Arial"/>
                <w:sz w:val="20"/>
                <w:szCs w:val="20"/>
              </w:rPr>
              <w:t xml:space="preserve"> </w:t>
            </w:r>
            <w:r w:rsidRPr="00C32EE1">
              <w:rPr>
                <w:rFonts w:ascii="Arial" w:eastAsia="Arial" w:hAnsi="Arial" w:cs="Arial"/>
                <w:sz w:val="20"/>
                <w:szCs w:val="20"/>
              </w:rPr>
              <w:t>in</w:t>
            </w:r>
            <w:r w:rsidR="009D5389" w:rsidRPr="00C32EE1">
              <w:rPr>
                <w:rFonts w:ascii="Arial" w:eastAsia="Arial" w:hAnsi="Arial" w:cs="Arial"/>
                <w:sz w:val="20"/>
                <w:szCs w:val="20"/>
              </w:rPr>
              <w:t xml:space="preserve"> </w:t>
            </w:r>
            <w:r w:rsidRPr="00C32EE1">
              <w:rPr>
                <w:rFonts w:ascii="Arial" w:eastAsia="Arial" w:hAnsi="Arial" w:cs="Arial"/>
                <w:sz w:val="20"/>
                <w:szCs w:val="20"/>
              </w:rPr>
              <w:t>their</w:t>
            </w:r>
            <w:r w:rsidR="009D5389" w:rsidRPr="00C32EE1">
              <w:rPr>
                <w:rFonts w:ascii="Arial" w:eastAsia="Arial" w:hAnsi="Arial" w:cs="Arial"/>
                <w:sz w:val="20"/>
                <w:szCs w:val="20"/>
              </w:rPr>
              <w:t xml:space="preserve"> </w:t>
            </w:r>
            <w:r w:rsidRPr="00C32EE1">
              <w:rPr>
                <w:rFonts w:ascii="Arial" w:eastAsia="Arial" w:hAnsi="Arial" w:cs="Arial"/>
                <w:sz w:val="20"/>
                <w:szCs w:val="20"/>
              </w:rPr>
              <w:t>respective</w:t>
            </w:r>
            <w:r w:rsidR="009D5389" w:rsidRPr="00C32EE1">
              <w:rPr>
                <w:rFonts w:ascii="Arial" w:eastAsia="Arial" w:hAnsi="Arial" w:cs="Arial"/>
                <w:sz w:val="20"/>
                <w:szCs w:val="20"/>
              </w:rPr>
              <w:t xml:space="preserve"> </w:t>
            </w:r>
            <w:r w:rsidRPr="00C32EE1">
              <w:rPr>
                <w:rFonts w:ascii="Arial" w:eastAsia="Arial" w:hAnsi="Arial" w:cs="Arial"/>
                <w:sz w:val="20"/>
                <w:szCs w:val="20"/>
              </w:rPr>
              <w:t>areas</w:t>
            </w:r>
            <w:r w:rsidR="009D5389" w:rsidRPr="00C32EE1">
              <w:rPr>
                <w:rFonts w:ascii="Arial" w:eastAsia="Arial" w:hAnsi="Arial" w:cs="Arial"/>
                <w:sz w:val="20"/>
                <w:szCs w:val="20"/>
              </w:rPr>
              <w:t xml:space="preserve"> </w:t>
            </w:r>
            <w:r w:rsidRPr="00C32EE1">
              <w:rPr>
                <w:rFonts w:ascii="Arial" w:eastAsia="Arial" w:hAnsi="Arial" w:cs="Arial"/>
                <w:sz w:val="20"/>
                <w:szCs w:val="20"/>
              </w:rPr>
              <w:t>of</w:t>
            </w:r>
            <w:r w:rsidR="009D5389" w:rsidRPr="00C32EE1">
              <w:rPr>
                <w:rFonts w:ascii="Arial" w:eastAsia="Arial" w:hAnsi="Arial" w:cs="Arial"/>
                <w:sz w:val="20"/>
                <w:szCs w:val="20"/>
              </w:rPr>
              <w:t xml:space="preserve"> </w:t>
            </w:r>
            <w:r w:rsidRPr="00C32EE1">
              <w:rPr>
                <w:rFonts w:ascii="Arial" w:eastAsia="Arial" w:hAnsi="Arial" w:cs="Arial"/>
                <w:sz w:val="20"/>
                <w:szCs w:val="20"/>
              </w:rPr>
              <w:t>assignment.</w:t>
            </w:r>
          </w:p>
          <w:p w:rsidR="0009021C" w:rsidRPr="00C32EE1" w:rsidRDefault="00820F49" w:rsidP="008D4844">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C32EE1">
              <w:rPr>
                <w:rFonts w:ascii="Arial" w:eastAsia="Arial" w:hAnsi="Arial" w:cs="Arial"/>
                <w:sz w:val="20"/>
                <w:szCs w:val="20"/>
              </w:rPr>
              <w:t>DSWD-FO</w:t>
            </w:r>
            <w:r w:rsidR="009D5389" w:rsidRPr="00C32EE1">
              <w:rPr>
                <w:rFonts w:ascii="Arial" w:eastAsia="Arial" w:hAnsi="Arial" w:cs="Arial"/>
                <w:sz w:val="20"/>
                <w:szCs w:val="20"/>
              </w:rPr>
              <w:t xml:space="preserve"> </w:t>
            </w:r>
            <w:r w:rsidRPr="00C32EE1">
              <w:rPr>
                <w:rFonts w:ascii="Arial" w:eastAsia="Arial" w:hAnsi="Arial" w:cs="Arial"/>
                <w:sz w:val="20"/>
                <w:szCs w:val="20"/>
              </w:rPr>
              <w:t>V</w:t>
            </w:r>
            <w:r w:rsidR="009D5389" w:rsidRPr="00C32EE1">
              <w:rPr>
                <w:rFonts w:ascii="Arial" w:eastAsia="Arial" w:hAnsi="Arial" w:cs="Arial"/>
                <w:sz w:val="20"/>
                <w:szCs w:val="20"/>
              </w:rPr>
              <w:t xml:space="preserve"> </w:t>
            </w:r>
            <w:r w:rsidRPr="00C32EE1">
              <w:rPr>
                <w:rFonts w:ascii="Arial" w:eastAsia="Arial" w:hAnsi="Arial" w:cs="Arial"/>
                <w:sz w:val="20"/>
                <w:szCs w:val="20"/>
              </w:rPr>
              <w:t>DRMD</w:t>
            </w:r>
            <w:r w:rsidR="009D5389" w:rsidRPr="00C32EE1">
              <w:rPr>
                <w:rFonts w:ascii="Arial" w:eastAsia="Arial" w:hAnsi="Arial" w:cs="Arial"/>
                <w:sz w:val="20"/>
                <w:szCs w:val="20"/>
              </w:rPr>
              <w:t xml:space="preserve"> </w:t>
            </w:r>
            <w:r w:rsidRPr="00C32EE1">
              <w:rPr>
                <w:rFonts w:ascii="Arial" w:eastAsia="Arial" w:hAnsi="Arial" w:cs="Arial"/>
                <w:sz w:val="20"/>
                <w:szCs w:val="20"/>
              </w:rPr>
              <w:t>is</w:t>
            </w:r>
            <w:r w:rsidR="009D5389" w:rsidRPr="00C32EE1">
              <w:rPr>
                <w:rFonts w:ascii="Arial" w:eastAsia="Arial" w:hAnsi="Arial" w:cs="Arial"/>
                <w:sz w:val="20"/>
                <w:szCs w:val="20"/>
              </w:rPr>
              <w:t xml:space="preserve"> </w:t>
            </w:r>
            <w:r w:rsidRPr="00C32EE1">
              <w:rPr>
                <w:rFonts w:ascii="Arial" w:eastAsia="Arial" w:hAnsi="Arial" w:cs="Arial"/>
                <w:sz w:val="20"/>
                <w:szCs w:val="20"/>
              </w:rPr>
              <w:t>continuously</w:t>
            </w:r>
            <w:r w:rsidR="009D5389" w:rsidRPr="00C32EE1">
              <w:rPr>
                <w:rFonts w:ascii="Arial" w:eastAsia="Arial" w:hAnsi="Arial" w:cs="Arial"/>
                <w:sz w:val="20"/>
                <w:szCs w:val="20"/>
              </w:rPr>
              <w:t xml:space="preserve"> </w:t>
            </w:r>
            <w:r w:rsidRPr="00C32EE1">
              <w:rPr>
                <w:rFonts w:ascii="Arial" w:eastAsia="Arial" w:hAnsi="Arial" w:cs="Arial"/>
                <w:sz w:val="20"/>
                <w:szCs w:val="20"/>
              </w:rPr>
              <w:t>monitoring</w:t>
            </w:r>
            <w:r w:rsidR="009D5389" w:rsidRPr="00C32EE1">
              <w:rPr>
                <w:rFonts w:ascii="Arial" w:eastAsia="Arial" w:hAnsi="Arial" w:cs="Arial"/>
                <w:sz w:val="20"/>
                <w:szCs w:val="20"/>
              </w:rPr>
              <w:t xml:space="preserve"> </w:t>
            </w:r>
            <w:r w:rsidRPr="00C32EE1">
              <w:rPr>
                <w:rFonts w:ascii="Arial" w:eastAsia="Arial" w:hAnsi="Arial" w:cs="Arial"/>
                <w:sz w:val="20"/>
                <w:szCs w:val="20"/>
              </w:rPr>
              <w:t>COVID19</w:t>
            </w:r>
            <w:r w:rsidR="009D5389" w:rsidRPr="00C32EE1">
              <w:rPr>
                <w:rFonts w:ascii="Arial" w:eastAsia="Arial" w:hAnsi="Arial" w:cs="Arial"/>
                <w:sz w:val="20"/>
                <w:szCs w:val="20"/>
              </w:rPr>
              <w:t xml:space="preserve"> </w:t>
            </w:r>
            <w:r w:rsidRPr="00C32EE1">
              <w:rPr>
                <w:rFonts w:ascii="Arial" w:eastAsia="Arial" w:hAnsi="Arial" w:cs="Arial"/>
                <w:sz w:val="20"/>
                <w:szCs w:val="20"/>
              </w:rPr>
              <w:t>updates</w:t>
            </w:r>
            <w:r w:rsidR="009D5389" w:rsidRPr="00C32EE1">
              <w:rPr>
                <w:rFonts w:ascii="Arial" w:eastAsia="Arial" w:hAnsi="Arial" w:cs="Arial"/>
                <w:sz w:val="20"/>
                <w:szCs w:val="20"/>
              </w:rPr>
              <w:t xml:space="preserve"> </w:t>
            </w:r>
            <w:r w:rsidRPr="00C32EE1">
              <w:rPr>
                <w:rFonts w:ascii="Arial" w:eastAsia="Arial" w:hAnsi="Arial" w:cs="Arial"/>
                <w:sz w:val="20"/>
                <w:szCs w:val="20"/>
              </w:rPr>
              <w:t>and</w:t>
            </w:r>
            <w:r w:rsidR="009D5389" w:rsidRPr="00C32EE1">
              <w:rPr>
                <w:rFonts w:ascii="Arial" w:eastAsia="Arial" w:hAnsi="Arial" w:cs="Arial"/>
                <w:sz w:val="20"/>
                <w:szCs w:val="20"/>
              </w:rPr>
              <w:t xml:space="preserve"> </w:t>
            </w:r>
            <w:r w:rsidRPr="00C32EE1">
              <w:rPr>
                <w:rFonts w:ascii="Arial" w:eastAsia="Arial" w:hAnsi="Arial" w:cs="Arial"/>
                <w:sz w:val="20"/>
                <w:szCs w:val="20"/>
              </w:rPr>
              <w:t>information.</w:t>
            </w:r>
          </w:p>
          <w:p w:rsidR="00820F49" w:rsidRPr="00C32EE1" w:rsidRDefault="00820F49" w:rsidP="008D4844">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C32EE1">
              <w:rPr>
                <w:rFonts w:ascii="Arial" w:eastAsia="Arial" w:hAnsi="Arial" w:cs="Arial"/>
                <w:sz w:val="20"/>
                <w:szCs w:val="20"/>
              </w:rPr>
              <w:t>The</w:t>
            </w:r>
            <w:r w:rsidR="009D5389" w:rsidRPr="00C32EE1">
              <w:rPr>
                <w:rFonts w:ascii="Arial" w:eastAsia="Arial" w:hAnsi="Arial" w:cs="Arial"/>
                <w:sz w:val="20"/>
                <w:szCs w:val="20"/>
              </w:rPr>
              <w:t xml:space="preserve"> </w:t>
            </w:r>
            <w:r w:rsidRPr="00C32EE1">
              <w:rPr>
                <w:rFonts w:ascii="Arial" w:eastAsia="Arial" w:hAnsi="Arial" w:cs="Arial"/>
                <w:sz w:val="20"/>
                <w:szCs w:val="20"/>
              </w:rPr>
              <w:t>Regional</w:t>
            </w:r>
            <w:r w:rsidR="009D5389" w:rsidRPr="00C32EE1">
              <w:rPr>
                <w:rFonts w:ascii="Arial" w:eastAsia="Arial" w:hAnsi="Arial" w:cs="Arial"/>
                <w:sz w:val="20"/>
                <w:szCs w:val="20"/>
              </w:rPr>
              <w:t xml:space="preserve"> </w:t>
            </w:r>
            <w:r w:rsidRPr="00C32EE1">
              <w:rPr>
                <w:rFonts w:ascii="Arial" w:eastAsia="Arial" w:hAnsi="Arial" w:cs="Arial"/>
                <w:sz w:val="20"/>
                <w:szCs w:val="20"/>
              </w:rPr>
              <w:t>Resource</w:t>
            </w:r>
            <w:r w:rsidR="009D5389" w:rsidRPr="00C32EE1">
              <w:rPr>
                <w:rFonts w:ascii="Arial" w:eastAsia="Arial" w:hAnsi="Arial" w:cs="Arial"/>
                <w:sz w:val="20"/>
                <w:szCs w:val="20"/>
              </w:rPr>
              <w:t xml:space="preserve"> </w:t>
            </w:r>
            <w:r w:rsidRPr="00C32EE1">
              <w:rPr>
                <w:rFonts w:ascii="Arial" w:eastAsia="Arial" w:hAnsi="Arial" w:cs="Arial"/>
                <w:sz w:val="20"/>
                <w:szCs w:val="20"/>
              </w:rPr>
              <w:t>Operation</w:t>
            </w:r>
            <w:r w:rsidR="009D5389" w:rsidRPr="00C32EE1">
              <w:rPr>
                <w:rFonts w:ascii="Arial" w:eastAsia="Arial" w:hAnsi="Arial" w:cs="Arial"/>
                <w:sz w:val="20"/>
                <w:szCs w:val="20"/>
              </w:rPr>
              <w:t xml:space="preserve"> </w:t>
            </w:r>
            <w:r w:rsidRPr="00C32EE1">
              <w:rPr>
                <w:rFonts w:ascii="Arial" w:eastAsia="Arial" w:hAnsi="Arial" w:cs="Arial"/>
                <w:sz w:val="20"/>
                <w:szCs w:val="20"/>
              </w:rPr>
              <w:t>Section</w:t>
            </w:r>
            <w:r w:rsidR="009D5389" w:rsidRPr="00C32EE1">
              <w:rPr>
                <w:rFonts w:ascii="Arial" w:eastAsia="Arial" w:hAnsi="Arial" w:cs="Arial"/>
                <w:sz w:val="20"/>
                <w:szCs w:val="20"/>
              </w:rPr>
              <w:t xml:space="preserve"> </w:t>
            </w:r>
            <w:r w:rsidRPr="00C32EE1">
              <w:rPr>
                <w:rFonts w:ascii="Arial" w:eastAsia="Arial" w:hAnsi="Arial" w:cs="Arial"/>
                <w:sz w:val="20"/>
                <w:szCs w:val="20"/>
              </w:rPr>
              <w:t>(RROS)</w:t>
            </w:r>
            <w:r w:rsidR="009D5389" w:rsidRPr="00C32EE1">
              <w:rPr>
                <w:rFonts w:ascii="Arial" w:eastAsia="Arial" w:hAnsi="Arial" w:cs="Arial"/>
                <w:sz w:val="20"/>
                <w:szCs w:val="20"/>
              </w:rPr>
              <w:t xml:space="preserve"> </w:t>
            </w:r>
            <w:r w:rsidRPr="00C32EE1">
              <w:rPr>
                <w:rFonts w:ascii="Arial" w:eastAsia="Arial" w:hAnsi="Arial" w:cs="Arial"/>
                <w:sz w:val="20"/>
                <w:szCs w:val="20"/>
              </w:rPr>
              <w:t>of</w:t>
            </w:r>
            <w:r w:rsidR="009D5389" w:rsidRPr="00C32EE1">
              <w:rPr>
                <w:rFonts w:ascii="Arial" w:eastAsia="Arial" w:hAnsi="Arial" w:cs="Arial"/>
                <w:sz w:val="20"/>
                <w:szCs w:val="20"/>
              </w:rPr>
              <w:t xml:space="preserve"> </w:t>
            </w:r>
            <w:r w:rsidRPr="00C32EE1">
              <w:rPr>
                <w:rFonts w:ascii="Arial" w:eastAsia="Arial" w:hAnsi="Arial" w:cs="Arial"/>
                <w:sz w:val="20"/>
                <w:szCs w:val="20"/>
              </w:rPr>
              <w:t>DSWD-FO</w:t>
            </w:r>
            <w:r w:rsidR="009D5389" w:rsidRPr="00C32EE1">
              <w:rPr>
                <w:rFonts w:ascii="Arial" w:eastAsia="Arial" w:hAnsi="Arial" w:cs="Arial"/>
                <w:sz w:val="20"/>
                <w:szCs w:val="20"/>
              </w:rPr>
              <w:t xml:space="preserve"> </w:t>
            </w:r>
            <w:r w:rsidRPr="00C32EE1">
              <w:rPr>
                <w:rFonts w:ascii="Arial" w:eastAsia="Arial" w:hAnsi="Arial" w:cs="Arial"/>
                <w:sz w:val="20"/>
                <w:szCs w:val="20"/>
              </w:rPr>
              <w:t>V</w:t>
            </w:r>
            <w:r w:rsidR="009D5389" w:rsidRPr="00C32EE1">
              <w:rPr>
                <w:rFonts w:ascii="Arial" w:eastAsia="Arial" w:hAnsi="Arial" w:cs="Arial"/>
                <w:sz w:val="20"/>
                <w:szCs w:val="20"/>
              </w:rPr>
              <w:t xml:space="preserve"> </w:t>
            </w:r>
            <w:r w:rsidRPr="00C32EE1">
              <w:rPr>
                <w:rFonts w:ascii="Arial" w:eastAsia="Arial" w:hAnsi="Arial" w:cs="Arial"/>
                <w:sz w:val="20"/>
                <w:szCs w:val="20"/>
              </w:rPr>
              <w:t>ensures</w:t>
            </w:r>
            <w:r w:rsidR="009D5389" w:rsidRPr="00C32EE1">
              <w:rPr>
                <w:rFonts w:ascii="Arial" w:eastAsia="Arial" w:hAnsi="Arial" w:cs="Arial"/>
                <w:sz w:val="20"/>
                <w:szCs w:val="20"/>
              </w:rPr>
              <w:t xml:space="preserve"> </w:t>
            </w:r>
            <w:r w:rsidRPr="00C32EE1">
              <w:rPr>
                <w:rFonts w:ascii="Arial" w:eastAsia="Arial" w:hAnsi="Arial" w:cs="Arial"/>
                <w:sz w:val="20"/>
                <w:szCs w:val="20"/>
              </w:rPr>
              <w:t>the</w:t>
            </w:r>
            <w:r w:rsidR="009D5389" w:rsidRPr="00C32EE1">
              <w:rPr>
                <w:rFonts w:ascii="Arial" w:eastAsia="Arial" w:hAnsi="Arial" w:cs="Arial"/>
                <w:sz w:val="20"/>
                <w:szCs w:val="20"/>
              </w:rPr>
              <w:t xml:space="preserve"> </w:t>
            </w:r>
            <w:r w:rsidRPr="00C32EE1">
              <w:rPr>
                <w:rFonts w:ascii="Arial" w:eastAsia="Arial" w:hAnsi="Arial" w:cs="Arial"/>
                <w:sz w:val="20"/>
                <w:szCs w:val="20"/>
              </w:rPr>
              <w:t>availability</w:t>
            </w:r>
            <w:r w:rsidR="009D5389" w:rsidRPr="00C32EE1">
              <w:rPr>
                <w:rFonts w:ascii="Arial" w:eastAsia="Arial" w:hAnsi="Arial" w:cs="Arial"/>
                <w:sz w:val="20"/>
                <w:szCs w:val="20"/>
              </w:rPr>
              <w:t xml:space="preserve"> </w:t>
            </w:r>
            <w:r w:rsidRPr="00C32EE1">
              <w:rPr>
                <w:rFonts w:ascii="Arial" w:eastAsia="Arial" w:hAnsi="Arial" w:cs="Arial"/>
                <w:sz w:val="20"/>
                <w:szCs w:val="20"/>
              </w:rPr>
              <w:t>of</w:t>
            </w:r>
            <w:r w:rsidR="009D5389" w:rsidRPr="00C32EE1">
              <w:rPr>
                <w:rFonts w:ascii="Arial" w:eastAsia="Arial" w:hAnsi="Arial" w:cs="Arial"/>
                <w:sz w:val="20"/>
                <w:szCs w:val="20"/>
              </w:rPr>
              <w:t xml:space="preserve"> </w:t>
            </w:r>
            <w:r w:rsidRPr="00C32EE1">
              <w:rPr>
                <w:rFonts w:ascii="Arial" w:eastAsia="Arial" w:hAnsi="Arial" w:cs="Arial"/>
                <w:sz w:val="20"/>
                <w:szCs w:val="20"/>
              </w:rPr>
              <w:t>FFPs</w:t>
            </w:r>
            <w:r w:rsidR="009D5389" w:rsidRPr="00C32EE1">
              <w:rPr>
                <w:rFonts w:ascii="Arial" w:eastAsia="Arial" w:hAnsi="Arial" w:cs="Arial"/>
                <w:sz w:val="20"/>
                <w:szCs w:val="20"/>
              </w:rPr>
              <w:t xml:space="preserve"> </w:t>
            </w:r>
            <w:r w:rsidRPr="00C32EE1">
              <w:rPr>
                <w:rFonts w:ascii="Arial" w:eastAsia="Arial" w:hAnsi="Arial" w:cs="Arial"/>
                <w:sz w:val="20"/>
                <w:szCs w:val="20"/>
              </w:rPr>
              <w:t>and</w:t>
            </w:r>
            <w:r w:rsidR="009D5389" w:rsidRPr="00C32EE1">
              <w:rPr>
                <w:rFonts w:ascii="Arial" w:eastAsia="Arial" w:hAnsi="Arial" w:cs="Arial"/>
                <w:sz w:val="20"/>
                <w:szCs w:val="20"/>
              </w:rPr>
              <w:t xml:space="preserve"> </w:t>
            </w:r>
            <w:r w:rsidRPr="00C32EE1">
              <w:rPr>
                <w:rFonts w:ascii="Arial" w:eastAsia="Arial" w:hAnsi="Arial" w:cs="Arial"/>
                <w:sz w:val="20"/>
                <w:szCs w:val="20"/>
              </w:rPr>
              <w:t>NFIs</w:t>
            </w:r>
            <w:r w:rsidR="009D5389" w:rsidRPr="00C32EE1">
              <w:rPr>
                <w:rFonts w:ascii="Arial" w:eastAsia="Arial" w:hAnsi="Arial" w:cs="Arial"/>
                <w:sz w:val="20"/>
                <w:szCs w:val="20"/>
              </w:rPr>
              <w:t xml:space="preserve"> </w:t>
            </w:r>
            <w:r w:rsidRPr="00C32EE1">
              <w:rPr>
                <w:rFonts w:ascii="Arial" w:eastAsia="Arial" w:hAnsi="Arial" w:cs="Arial"/>
                <w:sz w:val="20"/>
                <w:szCs w:val="20"/>
              </w:rPr>
              <w:t>as</w:t>
            </w:r>
            <w:r w:rsidR="009D5389" w:rsidRPr="00C32EE1">
              <w:rPr>
                <w:rFonts w:ascii="Arial" w:eastAsia="Arial" w:hAnsi="Arial" w:cs="Arial"/>
                <w:sz w:val="20"/>
                <w:szCs w:val="20"/>
              </w:rPr>
              <w:t xml:space="preserve"> </w:t>
            </w:r>
            <w:r w:rsidRPr="00C32EE1">
              <w:rPr>
                <w:rFonts w:ascii="Arial" w:eastAsia="Arial" w:hAnsi="Arial" w:cs="Arial"/>
                <w:sz w:val="20"/>
                <w:szCs w:val="20"/>
              </w:rPr>
              <w:t>need</w:t>
            </w:r>
            <w:r w:rsidR="009D5389" w:rsidRPr="00C32EE1">
              <w:rPr>
                <w:rFonts w:ascii="Arial" w:eastAsia="Arial" w:hAnsi="Arial" w:cs="Arial"/>
                <w:sz w:val="20"/>
                <w:szCs w:val="20"/>
              </w:rPr>
              <w:t xml:space="preserve"> </w:t>
            </w:r>
            <w:r w:rsidRPr="00C32EE1">
              <w:rPr>
                <w:rFonts w:ascii="Arial" w:eastAsia="Arial" w:hAnsi="Arial" w:cs="Arial"/>
                <w:sz w:val="20"/>
                <w:szCs w:val="20"/>
              </w:rPr>
              <w:t>arises.</w:t>
            </w:r>
          </w:p>
          <w:p w:rsidR="00820F49" w:rsidRPr="00C32EE1" w:rsidRDefault="00820F49" w:rsidP="008D4844">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C32EE1">
              <w:rPr>
                <w:rFonts w:ascii="Arial" w:eastAsia="Arial" w:hAnsi="Arial" w:cs="Arial"/>
                <w:sz w:val="20"/>
                <w:szCs w:val="20"/>
              </w:rPr>
              <w:t>P/C/MATS</w:t>
            </w:r>
            <w:r w:rsidR="009D5389" w:rsidRPr="00C32EE1">
              <w:rPr>
                <w:rFonts w:ascii="Arial" w:eastAsia="Arial" w:hAnsi="Arial" w:cs="Arial"/>
                <w:sz w:val="20"/>
                <w:szCs w:val="20"/>
              </w:rPr>
              <w:t xml:space="preserve"> </w:t>
            </w:r>
            <w:r w:rsidRPr="00C32EE1">
              <w:rPr>
                <w:rFonts w:ascii="Arial" w:eastAsia="Arial" w:hAnsi="Arial" w:cs="Arial"/>
                <w:sz w:val="20"/>
                <w:szCs w:val="20"/>
              </w:rPr>
              <w:t>are</w:t>
            </w:r>
            <w:r w:rsidR="009D5389" w:rsidRPr="00C32EE1">
              <w:rPr>
                <w:rFonts w:ascii="Arial" w:eastAsia="Arial" w:hAnsi="Arial" w:cs="Arial"/>
                <w:sz w:val="20"/>
                <w:szCs w:val="20"/>
              </w:rPr>
              <w:t xml:space="preserve"> </w:t>
            </w:r>
            <w:r w:rsidRPr="00C32EE1">
              <w:rPr>
                <w:rFonts w:ascii="Arial" w:eastAsia="Arial" w:hAnsi="Arial" w:cs="Arial"/>
                <w:sz w:val="20"/>
                <w:szCs w:val="20"/>
              </w:rPr>
              <w:t>continuously</w:t>
            </w:r>
            <w:r w:rsidR="009D5389" w:rsidRPr="00C32EE1">
              <w:rPr>
                <w:rFonts w:ascii="Arial" w:eastAsia="Arial" w:hAnsi="Arial" w:cs="Arial"/>
                <w:sz w:val="20"/>
                <w:szCs w:val="20"/>
              </w:rPr>
              <w:t xml:space="preserve"> </w:t>
            </w:r>
            <w:r w:rsidRPr="00C32EE1">
              <w:rPr>
                <w:rFonts w:ascii="Arial" w:eastAsia="Arial" w:hAnsi="Arial" w:cs="Arial"/>
                <w:sz w:val="20"/>
                <w:szCs w:val="20"/>
              </w:rPr>
              <w:t>monitoring</w:t>
            </w:r>
            <w:r w:rsidR="009D5389" w:rsidRPr="00C32EE1">
              <w:rPr>
                <w:rFonts w:ascii="Arial" w:eastAsia="Arial" w:hAnsi="Arial" w:cs="Arial"/>
                <w:sz w:val="20"/>
                <w:szCs w:val="20"/>
              </w:rPr>
              <w:t xml:space="preserve"> </w:t>
            </w:r>
            <w:r w:rsidRPr="00C32EE1">
              <w:rPr>
                <w:rFonts w:ascii="Arial" w:eastAsia="Arial" w:hAnsi="Arial" w:cs="Arial"/>
                <w:sz w:val="20"/>
                <w:szCs w:val="20"/>
              </w:rPr>
              <w:t>COVID19</w:t>
            </w:r>
            <w:r w:rsidR="009D5389" w:rsidRPr="00C32EE1">
              <w:rPr>
                <w:rFonts w:ascii="Arial" w:eastAsia="Arial" w:hAnsi="Arial" w:cs="Arial"/>
                <w:sz w:val="20"/>
                <w:szCs w:val="20"/>
              </w:rPr>
              <w:t xml:space="preserve"> </w:t>
            </w:r>
            <w:r w:rsidRPr="00C32EE1">
              <w:rPr>
                <w:rFonts w:ascii="Arial" w:eastAsia="Arial" w:hAnsi="Arial" w:cs="Arial"/>
                <w:sz w:val="20"/>
                <w:szCs w:val="20"/>
              </w:rPr>
              <w:t>related</w:t>
            </w:r>
            <w:r w:rsidR="009D5389" w:rsidRPr="00C32EE1">
              <w:rPr>
                <w:rFonts w:ascii="Arial" w:eastAsia="Arial" w:hAnsi="Arial" w:cs="Arial"/>
                <w:sz w:val="20"/>
                <w:szCs w:val="20"/>
              </w:rPr>
              <w:t xml:space="preserve"> </w:t>
            </w:r>
            <w:r w:rsidRPr="00C32EE1">
              <w:rPr>
                <w:rFonts w:ascii="Arial" w:eastAsia="Arial" w:hAnsi="Arial" w:cs="Arial"/>
                <w:sz w:val="20"/>
                <w:szCs w:val="20"/>
              </w:rPr>
              <w:t>reports</w:t>
            </w:r>
            <w:r w:rsidR="009D5389" w:rsidRPr="00C32EE1">
              <w:rPr>
                <w:rFonts w:ascii="Arial" w:eastAsia="Arial" w:hAnsi="Arial" w:cs="Arial"/>
                <w:sz w:val="20"/>
                <w:szCs w:val="20"/>
              </w:rPr>
              <w:t xml:space="preserve"> </w:t>
            </w:r>
            <w:r w:rsidRPr="00C32EE1">
              <w:rPr>
                <w:rFonts w:ascii="Arial" w:eastAsia="Arial" w:hAnsi="Arial" w:cs="Arial"/>
                <w:sz w:val="20"/>
                <w:szCs w:val="20"/>
              </w:rPr>
              <w:t>and</w:t>
            </w:r>
            <w:r w:rsidR="009D5389" w:rsidRPr="00C32EE1">
              <w:rPr>
                <w:rFonts w:ascii="Arial" w:eastAsia="Arial" w:hAnsi="Arial" w:cs="Arial"/>
                <w:sz w:val="20"/>
                <w:szCs w:val="20"/>
              </w:rPr>
              <w:t xml:space="preserve"> </w:t>
            </w:r>
            <w:r w:rsidRPr="00C32EE1">
              <w:rPr>
                <w:rFonts w:ascii="Arial" w:eastAsia="Arial" w:hAnsi="Arial" w:cs="Arial"/>
                <w:sz w:val="20"/>
                <w:szCs w:val="20"/>
              </w:rPr>
              <w:t>updates</w:t>
            </w:r>
            <w:r w:rsidR="009D5389" w:rsidRPr="00C32EE1">
              <w:rPr>
                <w:rFonts w:ascii="Arial" w:eastAsia="Arial" w:hAnsi="Arial" w:cs="Arial"/>
                <w:sz w:val="20"/>
                <w:szCs w:val="20"/>
              </w:rPr>
              <w:t xml:space="preserve"> </w:t>
            </w:r>
            <w:r w:rsidRPr="00C32EE1">
              <w:rPr>
                <w:rFonts w:ascii="Arial" w:eastAsia="Arial" w:hAnsi="Arial" w:cs="Arial"/>
                <w:sz w:val="20"/>
                <w:szCs w:val="20"/>
              </w:rPr>
              <w:t>in</w:t>
            </w:r>
            <w:r w:rsidR="009D5389" w:rsidRPr="00C32EE1">
              <w:rPr>
                <w:rFonts w:ascii="Arial" w:eastAsia="Arial" w:hAnsi="Arial" w:cs="Arial"/>
                <w:sz w:val="20"/>
                <w:szCs w:val="20"/>
              </w:rPr>
              <w:t xml:space="preserve"> </w:t>
            </w:r>
            <w:r w:rsidRPr="00C32EE1">
              <w:rPr>
                <w:rFonts w:ascii="Arial" w:eastAsia="Arial" w:hAnsi="Arial" w:cs="Arial"/>
                <w:sz w:val="20"/>
                <w:szCs w:val="20"/>
              </w:rPr>
              <w:t>their</w:t>
            </w:r>
            <w:r w:rsidR="009D5389" w:rsidRPr="00C32EE1">
              <w:rPr>
                <w:rFonts w:ascii="Arial" w:eastAsia="Arial" w:hAnsi="Arial" w:cs="Arial"/>
                <w:sz w:val="20"/>
                <w:szCs w:val="20"/>
              </w:rPr>
              <w:t xml:space="preserve"> </w:t>
            </w:r>
            <w:r w:rsidRPr="00C32EE1">
              <w:rPr>
                <w:rFonts w:ascii="Arial" w:eastAsia="Arial" w:hAnsi="Arial" w:cs="Arial"/>
                <w:sz w:val="20"/>
                <w:szCs w:val="20"/>
              </w:rPr>
              <w:t>respective</w:t>
            </w:r>
            <w:r w:rsidR="009D5389" w:rsidRPr="00C32EE1">
              <w:rPr>
                <w:rFonts w:ascii="Arial" w:eastAsia="Arial" w:hAnsi="Arial" w:cs="Arial"/>
                <w:sz w:val="20"/>
                <w:szCs w:val="20"/>
              </w:rPr>
              <w:t xml:space="preserve"> </w:t>
            </w:r>
            <w:r w:rsidRPr="00C32EE1">
              <w:rPr>
                <w:rFonts w:ascii="Arial" w:eastAsia="Arial" w:hAnsi="Arial" w:cs="Arial"/>
                <w:sz w:val="20"/>
                <w:szCs w:val="20"/>
              </w:rPr>
              <w:t>areas</w:t>
            </w:r>
            <w:r w:rsidR="009D5389" w:rsidRPr="00C32EE1">
              <w:rPr>
                <w:rFonts w:ascii="Arial" w:eastAsia="Arial" w:hAnsi="Arial" w:cs="Arial"/>
                <w:sz w:val="20"/>
                <w:szCs w:val="20"/>
              </w:rPr>
              <w:t xml:space="preserve"> </w:t>
            </w:r>
            <w:r w:rsidRPr="00C32EE1">
              <w:rPr>
                <w:rFonts w:ascii="Arial" w:eastAsia="Arial" w:hAnsi="Arial" w:cs="Arial"/>
                <w:sz w:val="20"/>
                <w:szCs w:val="20"/>
              </w:rPr>
              <w:t>of</w:t>
            </w:r>
            <w:r w:rsidR="009D5389" w:rsidRPr="00C32EE1">
              <w:rPr>
                <w:rFonts w:ascii="Arial" w:eastAsia="Arial" w:hAnsi="Arial" w:cs="Arial"/>
                <w:sz w:val="20"/>
                <w:szCs w:val="20"/>
              </w:rPr>
              <w:t xml:space="preserve"> </w:t>
            </w:r>
            <w:r w:rsidRPr="00C32EE1">
              <w:rPr>
                <w:rFonts w:ascii="Arial" w:eastAsia="Arial" w:hAnsi="Arial" w:cs="Arial"/>
                <w:sz w:val="20"/>
                <w:szCs w:val="20"/>
              </w:rPr>
              <w:t>assignment.</w:t>
            </w:r>
          </w:p>
          <w:p w:rsidR="007A69BC" w:rsidRPr="00C32EE1" w:rsidRDefault="007A69BC" w:rsidP="007A69BC">
            <w:pPr>
              <w:widowControl/>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p>
          <w:p w:rsidR="007A69BC" w:rsidRPr="00C32EE1" w:rsidRDefault="007A69BC" w:rsidP="007A69BC">
            <w:pPr>
              <w:widowControl/>
              <w:ind w:right="113"/>
              <w:contextualSpacing/>
              <w:jc w:val="both"/>
              <w:rPr>
                <w:rFonts w:ascii="Arial" w:eastAsia="Arial" w:hAnsi="Arial" w:cs="Arial"/>
                <w:b/>
                <w:sz w:val="20"/>
                <w:szCs w:val="20"/>
              </w:rPr>
            </w:pPr>
            <w:r w:rsidRPr="00C32EE1">
              <w:rPr>
                <w:rFonts w:ascii="Arial" w:eastAsia="Arial" w:hAnsi="Arial" w:cs="Arial"/>
                <w:b/>
                <w:sz w:val="20"/>
                <w:szCs w:val="20"/>
              </w:rPr>
              <w:t>Social Amelioration Program</w:t>
            </w:r>
          </w:p>
          <w:p w:rsidR="007A69BC" w:rsidRPr="00C32EE1" w:rsidRDefault="007A69BC" w:rsidP="007A69BC">
            <w:pPr>
              <w:widowControl/>
              <w:numPr>
                <w:ilvl w:val="0"/>
                <w:numId w:val="4"/>
              </w:numPr>
              <w:ind w:left="360"/>
              <w:contextualSpacing/>
              <w:jc w:val="both"/>
              <w:rPr>
                <w:rFonts w:ascii="Arial" w:eastAsia="Arial" w:hAnsi="Arial" w:cs="Arial"/>
                <w:b/>
                <w:sz w:val="20"/>
                <w:szCs w:val="20"/>
              </w:rPr>
            </w:pPr>
            <w:r w:rsidRPr="00C32EE1">
              <w:rPr>
                <w:rFonts w:ascii="Arial" w:eastAsia="Arial" w:hAnsi="Arial" w:cs="Arial"/>
                <w:sz w:val="20"/>
                <w:szCs w:val="20"/>
              </w:rPr>
              <w:t xml:space="preserve">DSWD-FO V was able to pay </w:t>
            </w:r>
            <w:r w:rsidRPr="00C32EE1">
              <w:rPr>
                <w:rFonts w:ascii="Arial" w:eastAsia="Arial" w:hAnsi="Arial" w:cs="Arial"/>
                <w:b/>
                <w:sz w:val="20"/>
                <w:szCs w:val="20"/>
              </w:rPr>
              <w:t>75,381</w:t>
            </w:r>
            <w:r w:rsidRPr="00C32EE1">
              <w:rPr>
                <w:rFonts w:ascii="Arial" w:eastAsia="Arial" w:hAnsi="Arial" w:cs="Arial"/>
                <w:sz w:val="20"/>
                <w:szCs w:val="20"/>
              </w:rPr>
              <w:t xml:space="preserve"> non-CCT SAP beneficiaries amounting to </w:t>
            </w:r>
            <w:r w:rsidRPr="00C32EE1">
              <w:rPr>
                <w:rFonts w:ascii="Arial" w:eastAsia="Arial" w:hAnsi="Arial" w:cs="Arial"/>
                <w:b/>
                <w:sz w:val="20"/>
                <w:szCs w:val="20"/>
              </w:rPr>
              <w:t>₱376,905,000.00</w:t>
            </w:r>
            <w:r w:rsidRPr="00C32EE1">
              <w:rPr>
                <w:rFonts w:ascii="Arial" w:eastAsia="Arial" w:hAnsi="Arial" w:cs="Arial"/>
                <w:sz w:val="20"/>
                <w:szCs w:val="20"/>
              </w:rPr>
              <w:t xml:space="preserve"> and</w:t>
            </w:r>
            <w:r w:rsidRPr="00C32EE1">
              <w:rPr>
                <w:rFonts w:ascii="Arial" w:eastAsia="Arial" w:hAnsi="Arial" w:cs="Arial"/>
                <w:b/>
                <w:sz w:val="20"/>
                <w:szCs w:val="20"/>
              </w:rPr>
              <w:t xml:space="preserve"> </w:t>
            </w:r>
            <w:r w:rsidRPr="00C32EE1">
              <w:rPr>
                <w:rFonts w:ascii="Arial" w:eastAsia="Arial" w:hAnsi="Arial" w:cs="Arial"/>
                <w:sz w:val="20"/>
                <w:szCs w:val="20"/>
              </w:rPr>
              <w:t xml:space="preserve">315,544 CCT (4Ps) SAP beneficiaries amounting to </w:t>
            </w:r>
            <w:r w:rsidRPr="00C32EE1">
              <w:rPr>
                <w:rFonts w:ascii="Arial" w:eastAsia="Arial" w:hAnsi="Arial" w:cs="Arial"/>
                <w:b/>
                <w:sz w:val="20"/>
                <w:szCs w:val="20"/>
              </w:rPr>
              <w:t>₱1,151,735,600.00.</w:t>
            </w:r>
          </w:p>
          <w:p w:rsidR="007A69BC" w:rsidRPr="00C32EE1" w:rsidRDefault="007A69BC" w:rsidP="007A69BC">
            <w:pPr>
              <w:widowControl/>
              <w:numPr>
                <w:ilvl w:val="0"/>
                <w:numId w:val="4"/>
              </w:numPr>
              <w:ind w:left="360"/>
              <w:contextualSpacing/>
              <w:jc w:val="both"/>
              <w:rPr>
                <w:rFonts w:ascii="Arial" w:eastAsia="Arial" w:hAnsi="Arial" w:cs="Arial"/>
                <w:b/>
                <w:sz w:val="20"/>
                <w:szCs w:val="20"/>
              </w:rPr>
            </w:pPr>
            <w:r w:rsidRPr="00C32EE1">
              <w:rPr>
                <w:rFonts w:ascii="Arial" w:eastAsia="Arial" w:hAnsi="Arial" w:cs="Arial"/>
                <w:sz w:val="20"/>
                <w:szCs w:val="20"/>
              </w:rPr>
              <w:t>Funds for the Social Amelioration Program for non-CCT targets were already transferred to 114 or 100%</w:t>
            </w:r>
            <w:r w:rsidRPr="00C32EE1">
              <w:rPr>
                <w:rFonts w:ascii="Arial" w:eastAsia="Arial" w:hAnsi="Arial" w:cs="Arial"/>
                <w:b/>
                <w:sz w:val="20"/>
                <w:szCs w:val="20"/>
              </w:rPr>
              <w:t xml:space="preserve"> </w:t>
            </w:r>
            <w:r w:rsidRPr="00C32EE1">
              <w:rPr>
                <w:rFonts w:ascii="Arial" w:eastAsia="Arial" w:hAnsi="Arial" w:cs="Arial"/>
                <w:sz w:val="20"/>
                <w:szCs w:val="20"/>
              </w:rPr>
              <w:t xml:space="preserve">LGUs of Bicol Region amounting to </w:t>
            </w:r>
            <w:r w:rsidRPr="00C32EE1">
              <w:rPr>
                <w:rFonts w:ascii="Arial" w:eastAsia="Arial" w:hAnsi="Arial" w:cs="Arial"/>
                <w:b/>
                <w:sz w:val="20"/>
                <w:szCs w:val="20"/>
              </w:rPr>
              <w:t>₱</w:t>
            </w:r>
            <w:r w:rsidRPr="00C32EE1">
              <w:rPr>
                <w:rFonts w:ascii="Arial" w:eastAsia="Arial" w:hAnsi="Arial" w:cs="Arial"/>
                <w:sz w:val="20"/>
                <w:szCs w:val="20"/>
              </w:rPr>
              <w:t>3,861,435,000.00 intended for 772,287 non-CCT beneficiaries.</w:t>
            </w:r>
          </w:p>
          <w:p w:rsidR="007A69BC" w:rsidRPr="00C32EE1" w:rsidRDefault="007A69BC" w:rsidP="007A69BC">
            <w:pPr>
              <w:widowControl/>
              <w:numPr>
                <w:ilvl w:val="0"/>
                <w:numId w:val="4"/>
              </w:numPr>
              <w:ind w:left="360"/>
              <w:contextualSpacing/>
              <w:jc w:val="both"/>
              <w:rPr>
                <w:rFonts w:ascii="Arial" w:eastAsia="Arial" w:hAnsi="Arial" w:cs="Arial"/>
                <w:sz w:val="20"/>
                <w:szCs w:val="20"/>
              </w:rPr>
            </w:pPr>
            <w:r w:rsidRPr="00C32EE1">
              <w:rPr>
                <w:rFonts w:ascii="Arial" w:eastAsia="Arial" w:hAnsi="Arial" w:cs="Arial"/>
                <w:sz w:val="20"/>
                <w:szCs w:val="20"/>
              </w:rPr>
              <w:t>C/MATs provided Orientation on Social Amelioration Program and Release of SAP forms to the LGUs.</w:t>
            </w:r>
          </w:p>
          <w:p w:rsidR="007A69BC" w:rsidRPr="00C32EE1" w:rsidRDefault="007A69BC" w:rsidP="007A69BC">
            <w:pPr>
              <w:widowControl/>
              <w:numPr>
                <w:ilvl w:val="0"/>
                <w:numId w:val="4"/>
              </w:numPr>
              <w:ind w:left="360"/>
              <w:contextualSpacing/>
              <w:jc w:val="both"/>
              <w:rPr>
                <w:rFonts w:ascii="Arial" w:eastAsia="Arial" w:hAnsi="Arial" w:cs="Arial"/>
                <w:sz w:val="20"/>
                <w:szCs w:val="20"/>
              </w:rPr>
            </w:pPr>
            <w:r w:rsidRPr="00C32EE1">
              <w:rPr>
                <w:rFonts w:ascii="Arial" w:eastAsia="Arial" w:hAnsi="Arial" w:cs="Arial"/>
                <w:sz w:val="20"/>
                <w:szCs w:val="20"/>
              </w:rPr>
              <w:t>PAT/MAT conducted orientation with LGUs on SAP guidelines (Memorandum Circular Nos. 4 and 5; MOA; and, processes)</w:t>
            </w:r>
          </w:p>
        </w:tc>
      </w:tr>
    </w:tbl>
    <w:p w:rsidR="00560614" w:rsidRDefault="00560614"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VI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3E21D5" w:rsidRPr="003E21D5" w:rsidTr="00820442">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EC1948" w:rsidRDefault="004B1FAB" w:rsidP="007F3318">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sz w:val="20"/>
                <w:szCs w:val="20"/>
              </w:rPr>
            </w:pPr>
            <w:r w:rsidRPr="00EC1948">
              <w:rPr>
                <w:rFonts w:ascii="Arial" w:eastAsia="Arial" w:hAnsi="Arial" w:cs="Arial"/>
                <w:sz w:val="20"/>
                <w:szCs w:val="20"/>
              </w:rPr>
              <w:t>1</w:t>
            </w:r>
            <w:r w:rsidR="00A5117F" w:rsidRPr="00EC1948">
              <w:rPr>
                <w:rFonts w:ascii="Arial" w:eastAsia="Arial" w:hAnsi="Arial" w:cs="Arial"/>
                <w:sz w:val="20"/>
                <w:szCs w:val="20"/>
              </w:rPr>
              <w:t>7</w:t>
            </w:r>
            <w:r w:rsidR="009D5389" w:rsidRPr="00EC1948">
              <w:rPr>
                <w:rFonts w:ascii="Arial" w:eastAsia="Arial" w:hAnsi="Arial" w:cs="Arial"/>
                <w:sz w:val="20"/>
                <w:szCs w:val="20"/>
              </w:rPr>
              <w:t xml:space="preserve"> </w:t>
            </w:r>
            <w:r w:rsidR="006B5AC4" w:rsidRPr="00EC1948">
              <w:rPr>
                <w:rFonts w:ascii="Arial" w:eastAsia="Arial" w:hAnsi="Arial" w:cs="Arial"/>
                <w:sz w:val="20"/>
                <w:szCs w:val="20"/>
              </w:rPr>
              <w:t>April</w:t>
            </w:r>
            <w:r w:rsidR="009D5389" w:rsidRPr="00EC1948">
              <w:rPr>
                <w:rFonts w:ascii="Arial" w:eastAsia="Arial" w:hAnsi="Arial" w:cs="Arial"/>
                <w:sz w:val="20"/>
                <w:szCs w:val="20"/>
              </w:rPr>
              <w:t xml:space="preserve"> </w:t>
            </w:r>
            <w:r w:rsidR="00A434A9" w:rsidRPr="00EC1948">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7D6651" w:rsidRPr="00EC1948" w:rsidRDefault="007D6651" w:rsidP="008D4844">
            <w:pPr>
              <w:widowControl/>
              <w:numPr>
                <w:ilvl w:val="0"/>
                <w:numId w:val="7"/>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20"/>
              </w:rPr>
            </w:pPr>
            <w:r w:rsidRPr="00EC1948">
              <w:rPr>
                <w:rFonts w:ascii="Arial" w:eastAsia="Arial" w:hAnsi="Arial" w:cs="Arial"/>
                <w:sz w:val="20"/>
                <w:szCs w:val="20"/>
              </w:rPr>
              <w:t>DSWD-FO</w:t>
            </w:r>
            <w:r w:rsidR="009D5389" w:rsidRPr="00EC1948">
              <w:rPr>
                <w:rFonts w:ascii="Arial" w:eastAsia="Arial" w:hAnsi="Arial" w:cs="Arial"/>
                <w:sz w:val="20"/>
                <w:szCs w:val="20"/>
              </w:rPr>
              <w:t xml:space="preserve"> </w:t>
            </w:r>
            <w:r w:rsidRPr="00EC1948">
              <w:rPr>
                <w:rFonts w:ascii="Arial" w:eastAsia="Arial" w:hAnsi="Arial" w:cs="Arial"/>
                <w:sz w:val="20"/>
                <w:szCs w:val="20"/>
              </w:rPr>
              <w:t>VI</w:t>
            </w:r>
            <w:r w:rsidR="009D5389" w:rsidRPr="00EC1948">
              <w:rPr>
                <w:rFonts w:ascii="Arial" w:eastAsia="Arial" w:hAnsi="Arial" w:cs="Arial"/>
                <w:sz w:val="20"/>
                <w:szCs w:val="20"/>
              </w:rPr>
              <w:t xml:space="preserve"> </w:t>
            </w:r>
            <w:r w:rsidR="001A1A73" w:rsidRPr="00EC1948">
              <w:rPr>
                <w:rFonts w:ascii="Arial" w:eastAsia="Arial" w:hAnsi="Arial" w:cs="Arial"/>
                <w:sz w:val="20"/>
                <w:szCs w:val="20"/>
              </w:rPr>
              <w:t xml:space="preserve">established </w:t>
            </w:r>
            <w:r w:rsidRPr="00EC1948">
              <w:rPr>
                <w:rFonts w:ascii="Arial" w:eastAsia="Arial" w:hAnsi="Arial" w:cs="Arial"/>
                <w:sz w:val="20"/>
                <w:szCs w:val="20"/>
              </w:rPr>
              <w:t>chat</w:t>
            </w:r>
            <w:r w:rsidR="009D5389" w:rsidRPr="00EC1948">
              <w:rPr>
                <w:rFonts w:ascii="Arial" w:eastAsia="Arial" w:hAnsi="Arial" w:cs="Arial"/>
                <w:sz w:val="20"/>
                <w:szCs w:val="20"/>
              </w:rPr>
              <w:t xml:space="preserve"> </w:t>
            </w:r>
            <w:r w:rsidRPr="00EC1948">
              <w:rPr>
                <w:rFonts w:ascii="Arial" w:eastAsia="Arial" w:hAnsi="Arial" w:cs="Arial"/>
                <w:sz w:val="20"/>
                <w:szCs w:val="20"/>
              </w:rPr>
              <w:t>and</w:t>
            </w:r>
            <w:r w:rsidR="009D5389" w:rsidRPr="00EC1948">
              <w:rPr>
                <w:rFonts w:ascii="Arial" w:eastAsia="Arial" w:hAnsi="Arial" w:cs="Arial"/>
                <w:sz w:val="20"/>
                <w:szCs w:val="20"/>
              </w:rPr>
              <w:t xml:space="preserve"> </w:t>
            </w:r>
            <w:r w:rsidRPr="00EC1948">
              <w:rPr>
                <w:rFonts w:ascii="Arial" w:eastAsia="Arial" w:hAnsi="Arial" w:cs="Arial"/>
                <w:sz w:val="20"/>
                <w:szCs w:val="20"/>
              </w:rPr>
              <w:t>text</w:t>
            </w:r>
            <w:r w:rsidR="009D5389" w:rsidRPr="00EC1948">
              <w:rPr>
                <w:rFonts w:ascii="Arial" w:eastAsia="Arial" w:hAnsi="Arial" w:cs="Arial"/>
                <w:sz w:val="20"/>
                <w:szCs w:val="20"/>
              </w:rPr>
              <w:t xml:space="preserve"> </w:t>
            </w:r>
            <w:r w:rsidRPr="00EC1948">
              <w:rPr>
                <w:rFonts w:ascii="Arial" w:eastAsia="Arial" w:hAnsi="Arial" w:cs="Arial"/>
                <w:sz w:val="20"/>
                <w:szCs w:val="20"/>
              </w:rPr>
              <w:t>support</w:t>
            </w:r>
            <w:r w:rsidR="009D5389" w:rsidRPr="00EC1948">
              <w:rPr>
                <w:rFonts w:ascii="Arial" w:eastAsia="Arial" w:hAnsi="Arial" w:cs="Arial"/>
                <w:sz w:val="20"/>
                <w:szCs w:val="20"/>
              </w:rPr>
              <w:t xml:space="preserve"> </w:t>
            </w:r>
            <w:r w:rsidRPr="00EC1948">
              <w:rPr>
                <w:rFonts w:ascii="Arial" w:eastAsia="Arial" w:hAnsi="Arial" w:cs="Arial"/>
                <w:sz w:val="20"/>
                <w:szCs w:val="20"/>
              </w:rPr>
              <w:t>to</w:t>
            </w:r>
            <w:r w:rsidR="009D5389" w:rsidRPr="00EC1948">
              <w:rPr>
                <w:rFonts w:ascii="Arial" w:eastAsia="Arial" w:hAnsi="Arial" w:cs="Arial"/>
                <w:sz w:val="20"/>
                <w:szCs w:val="20"/>
              </w:rPr>
              <w:t xml:space="preserve"> </w:t>
            </w:r>
            <w:r w:rsidRPr="00EC1948">
              <w:rPr>
                <w:rFonts w:ascii="Arial" w:eastAsia="Arial" w:hAnsi="Arial" w:cs="Arial"/>
                <w:sz w:val="20"/>
                <w:szCs w:val="20"/>
              </w:rPr>
              <w:t>cater</w:t>
            </w:r>
            <w:r w:rsidR="009D5389" w:rsidRPr="00EC1948">
              <w:rPr>
                <w:rFonts w:ascii="Arial" w:eastAsia="Arial" w:hAnsi="Arial" w:cs="Arial"/>
                <w:sz w:val="20"/>
                <w:szCs w:val="20"/>
              </w:rPr>
              <w:t xml:space="preserve"> </w:t>
            </w:r>
            <w:r w:rsidRPr="00EC1948">
              <w:rPr>
                <w:rFonts w:ascii="Arial" w:eastAsia="Arial" w:hAnsi="Arial" w:cs="Arial"/>
                <w:sz w:val="20"/>
                <w:szCs w:val="20"/>
              </w:rPr>
              <w:t>queries</w:t>
            </w:r>
            <w:r w:rsidR="009D5389" w:rsidRPr="00EC1948">
              <w:rPr>
                <w:rFonts w:ascii="Arial" w:eastAsia="Arial" w:hAnsi="Arial" w:cs="Arial"/>
                <w:sz w:val="20"/>
                <w:szCs w:val="20"/>
              </w:rPr>
              <w:t xml:space="preserve"> </w:t>
            </w:r>
            <w:r w:rsidRPr="00EC1948">
              <w:rPr>
                <w:rFonts w:ascii="Arial" w:eastAsia="Arial" w:hAnsi="Arial" w:cs="Arial"/>
                <w:sz w:val="20"/>
                <w:szCs w:val="20"/>
              </w:rPr>
              <w:t>online</w:t>
            </w:r>
            <w:r w:rsidR="00A5117F" w:rsidRPr="00EC1948">
              <w:rPr>
                <w:rFonts w:ascii="Arial" w:eastAsia="Arial" w:hAnsi="Arial" w:cs="Arial"/>
                <w:sz w:val="20"/>
                <w:szCs w:val="20"/>
              </w:rPr>
              <w:t>. A total of 132 simple queries 18 complex resolved</w:t>
            </w:r>
            <w:r w:rsidRPr="00EC1948">
              <w:rPr>
                <w:rFonts w:ascii="Arial" w:eastAsia="Arial" w:hAnsi="Arial" w:cs="Arial"/>
                <w:sz w:val="20"/>
                <w:szCs w:val="20"/>
              </w:rPr>
              <w:t>.</w:t>
            </w:r>
          </w:p>
          <w:p w:rsidR="004B1FAB" w:rsidRPr="00EC1948" w:rsidRDefault="004B1FAB" w:rsidP="008D4844">
            <w:pPr>
              <w:pStyle w:val="ListParagraph"/>
              <w:widowControl/>
              <w:numPr>
                <w:ilvl w:val="0"/>
                <w:numId w:val="7"/>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EC1948">
              <w:rPr>
                <w:rFonts w:ascii="Arial" w:eastAsia="Arial" w:hAnsi="Arial" w:cs="Arial"/>
                <w:sz w:val="20"/>
                <w:szCs w:val="20"/>
              </w:rPr>
              <w:t>D</w:t>
            </w:r>
            <w:r w:rsidR="007D6651" w:rsidRPr="00EC1948">
              <w:rPr>
                <w:rFonts w:ascii="Arial" w:eastAsia="Arial" w:hAnsi="Arial" w:cs="Arial"/>
                <w:sz w:val="20"/>
                <w:szCs w:val="20"/>
              </w:rPr>
              <w:t>SWD-</w:t>
            </w:r>
            <w:r w:rsidR="004C7B8F" w:rsidRPr="00EC1948">
              <w:rPr>
                <w:rFonts w:ascii="Arial" w:eastAsia="Arial" w:hAnsi="Arial" w:cs="Arial"/>
                <w:sz w:val="20"/>
                <w:szCs w:val="20"/>
              </w:rPr>
              <w:t>FO</w:t>
            </w:r>
            <w:r w:rsidR="009D5389" w:rsidRPr="00EC1948">
              <w:rPr>
                <w:rFonts w:ascii="Arial" w:eastAsia="Arial" w:hAnsi="Arial" w:cs="Arial"/>
                <w:sz w:val="20"/>
                <w:szCs w:val="20"/>
              </w:rPr>
              <w:t xml:space="preserve"> </w:t>
            </w:r>
            <w:r w:rsidR="004C7B8F" w:rsidRPr="00EC1948">
              <w:rPr>
                <w:rFonts w:ascii="Arial" w:eastAsia="Arial" w:hAnsi="Arial" w:cs="Arial"/>
                <w:sz w:val="20"/>
                <w:szCs w:val="20"/>
              </w:rPr>
              <w:t>VI</w:t>
            </w:r>
            <w:r w:rsidR="009D5389" w:rsidRPr="00EC1948">
              <w:rPr>
                <w:rFonts w:ascii="Arial" w:eastAsia="Arial" w:hAnsi="Arial" w:cs="Arial"/>
                <w:sz w:val="20"/>
                <w:szCs w:val="20"/>
              </w:rPr>
              <w:t xml:space="preserve"> </w:t>
            </w:r>
            <w:r w:rsidR="004C7B8F" w:rsidRPr="00EC1948">
              <w:rPr>
                <w:rFonts w:ascii="Arial" w:eastAsia="Arial" w:hAnsi="Arial" w:cs="Arial"/>
                <w:sz w:val="20"/>
                <w:szCs w:val="20"/>
              </w:rPr>
              <w:t>was</w:t>
            </w:r>
            <w:r w:rsidR="009D5389" w:rsidRPr="00EC1948">
              <w:rPr>
                <w:rFonts w:ascii="Arial" w:eastAsia="Arial" w:hAnsi="Arial" w:cs="Arial"/>
                <w:sz w:val="20"/>
                <w:szCs w:val="20"/>
              </w:rPr>
              <w:t xml:space="preserve"> </w:t>
            </w:r>
            <w:r w:rsidR="004C7B8F" w:rsidRPr="00EC1948">
              <w:rPr>
                <w:rFonts w:ascii="Arial" w:eastAsia="Arial" w:hAnsi="Arial" w:cs="Arial"/>
                <w:sz w:val="20"/>
                <w:szCs w:val="20"/>
              </w:rPr>
              <w:t>able</w:t>
            </w:r>
            <w:r w:rsidR="009D5389" w:rsidRPr="00EC1948">
              <w:rPr>
                <w:rFonts w:ascii="Arial" w:eastAsia="Arial" w:hAnsi="Arial" w:cs="Arial"/>
                <w:sz w:val="20"/>
                <w:szCs w:val="20"/>
              </w:rPr>
              <w:t xml:space="preserve"> </w:t>
            </w:r>
            <w:r w:rsidR="004C7B8F" w:rsidRPr="00EC1948">
              <w:rPr>
                <w:rFonts w:ascii="Arial" w:eastAsia="Arial" w:hAnsi="Arial" w:cs="Arial"/>
                <w:sz w:val="20"/>
                <w:szCs w:val="20"/>
              </w:rPr>
              <w:t>to</w:t>
            </w:r>
            <w:r w:rsidR="009D5389" w:rsidRPr="00EC1948">
              <w:rPr>
                <w:rFonts w:ascii="Arial" w:eastAsia="Arial" w:hAnsi="Arial" w:cs="Arial"/>
                <w:sz w:val="20"/>
                <w:szCs w:val="20"/>
              </w:rPr>
              <w:t xml:space="preserve"> </w:t>
            </w:r>
            <w:r w:rsidR="004C7B8F" w:rsidRPr="00EC1948">
              <w:rPr>
                <w:rFonts w:ascii="Arial" w:eastAsia="Arial" w:hAnsi="Arial" w:cs="Arial"/>
                <w:sz w:val="20"/>
                <w:szCs w:val="20"/>
              </w:rPr>
              <w:t>provide</w:t>
            </w:r>
            <w:r w:rsidR="009D5389" w:rsidRPr="00EC1948">
              <w:rPr>
                <w:rFonts w:ascii="Arial" w:eastAsia="Arial" w:hAnsi="Arial" w:cs="Arial"/>
                <w:sz w:val="20"/>
                <w:szCs w:val="20"/>
              </w:rPr>
              <w:t xml:space="preserve"> </w:t>
            </w:r>
            <w:r w:rsidR="004C7B8F" w:rsidRPr="00EC1948">
              <w:rPr>
                <w:rFonts w:ascii="Arial" w:eastAsia="Arial" w:hAnsi="Arial" w:cs="Arial"/>
                <w:b/>
                <w:sz w:val="20"/>
                <w:szCs w:val="20"/>
              </w:rPr>
              <w:t>₱</w:t>
            </w:r>
            <w:r w:rsidR="00A5117F" w:rsidRPr="00EC1948">
              <w:rPr>
                <w:rFonts w:ascii="Arial" w:eastAsia="Arial" w:hAnsi="Arial" w:cs="Arial"/>
                <w:b/>
                <w:sz w:val="20"/>
                <w:szCs w:val="20"/>
              </w:rPr>
              <w:t>11,609</w:t>
            </w:r>
            <w:r w:rsidR="007D6651" w:rsidRPr="00EC1948">
              <w:rPr>
                <w:rFonts w:ascii="Arial" w:eastAsia="Arial" w:hAnsi="Arial" w:cs="Arial"/>
                <w:b/>
                <w:sz w:val="20"/>
                <w:szCs w:val="20"/>
              </w:rPr>
              <w:t>,060.00</w:t>
            </w:r>
            <w:r w:rsidR="009D5389" w:rsidRPr="00EC1948">
              <w:rPr>
                <w:rFonts w:ascii="Arial" w:eastAsia="Arial" w:hAnsi="Arial" w:cs="Arial"/>
                <w:b/>
                <w:sz w:val="20"/>
                <w:szCs w:val="20"/>
              </w:rPr>
              <w:t xml:space="preserve"> </w:t>
            </w:r>
            <w:r w:rsidR="007D6651" w:rsidRPr="00EC1948">
              <w:rPr>
                <w:rFonts w:ascii="Arial" w:eastAsia="Arial" w:hAnsi="Arial" w:cs="Arial"/>
                <w:sz w:val="20"/>
                <w:szCs w:val="20"/>
              </w:rPr>
              <w:t>worth</w:t>
            </w:r>
            <w:r w:rsidR="009D5389" w:rsidRPr="00EC1948">
              <w:rPr>
                <w:rFonts w:ascii="Arial" w:eastAsia="Arial" w:hAnsi="Arial" w:cs="Arial"/>
                <w:sz w:val="20"/>
                <w:szCs w:val="20"/>
              </w:rPr>
              <w:t xml:space="preserve"> </w:t>
            </w:r>
            <w:r w:rsidR="007D6651" w:rsidRPr="00EC1948">
              <w:rPr>
                <w:rFonts w:ascii="Arial" w:eastAsia="Arial" w:hAnsi="Arial" w:cs="Arial"/>
                <w:sz w:val="20"/>
                <w:szCs w:val="20"/>
              </w:rPr>
              <w:t>of</w:t>
            </w:r>
            <w:r w:rsidR="009D5389" w:rsidRPr="00EC1948">
              <w:rPr>
                <w:rFonts w:ascii="Arial" w:eastAsia="Arial" w:hAnsi="Arial" w:cs="Arial"/>
                <w:sz w:val="20"/>
                <w:szCs w:val="20"/>
              </w:rPr>
              <w:t xml:space="preserve"> </w:t>
            </w:r>
            <w:r w:rsidRPr="00EC1948">
              <w:rPr>
                <w:rFonts w:ascii="Arial" w:eastAsia="Arial" w:hAnsi="Arial" w:cs="Arial"/>
                <w:sz w:val="20"/>
                <w:szCs w:val="20"/>
              </w:rPr>
              <w:t>assistance</w:t>
            </w:r>
            <w:r w:rsidR="009D5389" w:rsidRPr="00EC1948">
              <w:rPr>
                <w:rFonts w:ascii="Arial" w:eastAsia="Arial" w:hAnsi="Arial" w:cs="Arial"/>
                <w:sz w:val="20"/>
                <w:szCs w:val="20"/>
              </w:rPr>
              <w:t xml:space="preserve"> </w:t>
            </w:r>
            <w:r w:rsidRPr="00EC1948">
              <w:rPr>
                <w:rFonts w:ascii="Arial" w:eastAsia="Arial" w:hAnsi="Arial" w:cs="Arial"/>
                <w:sz w:val="20"/>
                <w:szCs w:val="20"/>
              </w:rPr>
              <w:t>to</w:t>
            </w:r>
            <w:r w:rsidR="009D5389" w:rsidRPr="00EC1948">
              <w:rPr>
                <w:rFonts w:ascii="Arial" w:eastAsia="Arial" w:hAnsi="Arial" w:cs="Arial"/>
                <w:sz w:val="20"/>
                <w:szCs w:val="20"/>
              </w:rPr>
              <w:t xml:space="preserve"> </w:t>
            </w:r>
            <w:r w:rsidR="00A5117F" w:rsidRPr="00EC1948">
              <w:rPr>
                <w:rFonts w:ascii="Arial" w:eastAsia="Arial" w:hAnsi="Arial" w:cs="Arial"/>
                <w:b/>
                <w:sz w:val="20"/>
                <w:szCs w:val="20"/>
              </w:rPr>
              <w:t>2,538</w:t>
            </w:r>
            <w:r w:rsidR="009D5389" w:rsidRPr="00EC1948">
              <w:rPr>
                <w:rFonts w:ascii="Arial" w:eastAsia="Arial" w:hAnsi="Arial" w:cs="Arial"/>
                <w:sz w:val="20"/>
                <w:szCs w:val="20"/>
              </w:rPr>
              <w:t xml:space="preserve"> </w:t>
            </w:r>
            <w:r w:rsidRPr="00EC1948">
              <w:rPr>
                <w:rFonts w:ascii="Arial" w:eastAsia="Arial" w:hAnsi="Arial" w:cs="Arial"/>
                <w:sz w:val="20"/>
                <w:szCs w:val="20"/>
              </w:rPr>
              <w:t>clients</w:t>
            </w:r>
            <w:r w:rsidR="009D5389" w:rsidRPr="00EC1948">
              <w:rPr>
                <w:rFonts w:ascii="Arial" w:eastAsia="Arial" w:hAnsi="Arial" w:cs="Arial"/>
                <w:sz w:val="20"/>
                <w:szCs w:val="20"/>
              </w:rPr>
              <w:t xml:space="preserve"> </w:t>
            </w:r>
            <w:r w:rsidRPr="00EC1948">
              <w:rPr>
                <w:rFonts w:ascii="Arial" w:eastAsia="Arial" w:hAnsi="Arial" w:cs="Arial"/>
                <w:sz w:val="20"/>
                <w:szCs w:val="20"/>
              </w:rPr>
              <w:t>under</w:t>
            </w:r>
            <w:r w:rsidR="009D5389" w:rsidRPr="00EC1948">
              <w:rPr>
                <w:rFonts w:ascii="Arial" w:eastAsia="Arial" w:hAnsi="Arial" w:cs="Arial"/>
                <w:sz w:val="20"/>
                <w:szCs w:val="20"/>
              </w:rPr>
              <w:t xml:space="preserve"> </w:t>
            </w:r>
            <w:r w:rsidRPr="00EC1948">
              <w:rPr>
                <w:rFonts w:ascii="Arial" w:eastAsia="Arial" w:hAnsi="Arial" w:cs="Arial"/>
                <w:sz w:val="20"/>
                <w:szCs w:val="20"/>
              </w:rPr>
              <w:t>the</w:t>
            </w:r>
            <w:r w:rsidR="009D5389" w:rsidRPr="00EC1948">
              <w:rPr>
                <w:rFonts w:ascii="Arial" w:eastAsia="Arial" w:hAnsi="Arial" w:cs="Arial"/>
                <w:sz w:val="20"/>
                <w:szCs w:val="20"/>
              </w:rPr>
              <w:t xml:space="preserve"> </w:t>
            </w:r>
            <w:r w:rsidRPr="00EC1948">
              <w:rPr>
                <w:rFonts w:ascii="Arial" w:eastAsia="Arial" w:hAnsi="Arial" w:cs="Arial"/>
                <w:sz w:val="20"/>
                <w:szCs w:val="20"/>
              </w:rPr>
              <w:t>Aid</w:t>
            </w:r>
            <w:r w:rsidR="009D5389" w:rsidRPr="00EC1948">
              <w:rPr>
                <w:rFonts w:ascii="Arial" w:eastAsia="Arial" w:hAnsi="Arial" w:cs="Arial"/>
                <w:sz w:val="20"/>
                <w:szCs w:val="20"/>
              </w:rPr>
              <w:t xml:space="preserve"> </w:t>
            </w:r>
            <w:r w:rsidRPr="00EC1948">
              <w:rPr>
                <w:rFonts w:ascii="Arial" w:eastAsia="Arial" w:hAnsi="Arial" w:cs="Arial"/>
                <w:sz w:val="20"/>
                <w:szCs w:val="20"/>
              </w:rPr>
              <w:t>to</w:t>
            </w:r>
            <w:r w:rsidR="009D5389" w:rsidRPr="00EC1948">
              <w:rPr>
                <w:rFonts w:ascii="Arial" w:eastAsia="Arial" w:hAnsi="Arial" w:cs="Arial"/>
                <w:sz w:val="20"/>
                <w:szCs w:val="20"/>
              </w:rPr>
              <w:t xml:space="preserve"> </w:t>
            </w:r>
            <w:r w:rsidRPr="00EC1948">
              <w:rPr>
                <w:rFonts w:ascii="Arial" w:eastAsia="Arial" w:hAnsi="Arial" w:cs="Arial"/>
                <w:sz w:val="20"/>
                <w:szCs w:val="20"/>
              </w:rPr>
              <w:t>Individual</w:t>
            </w:r>
            <w:r w:rsidR="009D5389" w:rsidRPr="00EC1948">
              <w:rPr>
                <w:rFonts w:ascii="Arial" w:eastAsia="Arial" w:hAnsi="Arial" w:cs="Arial"/>
                <w:sz w:val="20"/>
                <w:szCs w:val="20"/>
              </w:rPr>
              <w:t xml:space="preserve"> </w:t>
            </w:r>
            <w:r w:rsidRPr="00EC1948">
              <w:rPr>
                <w:rFonts w:ascii="Arial" w:eastAsia="Arial" w:hAnsi="Arial" w:cs="Arial"/>
                <w:sz w:val="20"/>
                <w:szCs w:val="20"/>
              </w:rPr>
              <w:t>Crisis</w:t>
            </w:r>
            <w:r w:rsidR="009D5389" w:rsidRPr="00EC1948">
              <w:rPr>
                <w:rFonts w:ascii="Arial" w:eastAsia="Arial" w:hAnsi="Arial" w:cs="Arial"/>
                <w:sz w:val="20"/>
                <w:szCs w:val="20"/>
              </w:rPr>
              <w:t xml:space="preserve"> </w:t>
            </w:r>
            <w:r w:rsidRPr="00EC1948">
              <w:rPr>
                <w:rFonts w:ascii="Arial" w:eastAsia="Arial" w:hAnsi="Arial" w:cs="Arial"/>
                <w:sz w:val="20"/>
                <w:szCs w:val="20"/>
              </w:rPr>
              <w:t>Situation</w:t>
            </w:r>
            <w:r w:rsidR="009D5389" w:rsidRPr="00EC1948">
              <w:rPr>
                <w:rFonts w:ascii="Arial" w:eastAsia="Arial" w:hAnsi="Arial" w:cs="Arial"/>
                <w:sz w:val="20"/>
                <w:szCs w:val="20"/>
              </w:rPr>
              <w:t xml:space="preserve"> </w:t>
            </w:r>
            <w:r w:rsidRPr="00EC1948">
              <w:rPr>
                <w:rFonts w:ascii="Arial" w:eastAsia="Arial" w:hAnsi="Arial" w:cs="Arial"/>
                <w:sz w:val="20"/>
                <w:szCs w:val="20"/>
              </w:rPr>
              <w:t>(AICS)</w:t>
            </w:r>
            <w:r w:rsidR="009D5389" w:rsidRPr="00EC1948">
              <w:rPr>
                <w:rFonts w:ascii="Arial" w:eastAsia="Arial" w:hAnsi="Arial" w:cs="Arial"/>
                <w:sz w:val="20"/>
                <w:szCs w:val="20"/>
              </w:rPr>
              <w:t xml:space="preserve"> </w:t>
            </w:r>
            <w:r w:rsidR="007D6651" w:rsidRPr="00EC1948">
              <w:rPr>
                <w:rFonts w:ascii="Arial" w:eastAsia="Arial" w:hAnsi="Arial" w:cs="Arial"/>
                <w:sz w:val="20"/>
                <w:szCs w:val="20"/>
              </w:rPr>
              <w:t>from</w:t>
            </w:r>
            <w:r w:rsidR="009D5389" w:rsidRPr="00EC1948">
              <w:rPr>
                <w:rFonts w:ascii="Arial" w:eastAsia="Arial" w:hAnsi="Arial" w:cs="Arial"/>
                <w:sz w:val="20"/>
                <w:szCs w:val="20"/>
              </w:rPr>
              <w:t xml:space="preserve"> </w:t>
            </w:r>
            <w:r w:rsidR="007D6651" w:rsidRPr="00EC1948">
              <w:rPr>
                <w:rFonts w:ascii="Arial" w:eastAsia="Arial" w:hAnsi="Arial" w:cs="Arial"/>
                <w:sz w:val="20"/>
                <w:szCs w:val="20"/>
              </w:rPr>
              <w:t>March</w:t>
            </w:r>
            <w:r w:rsidR="009D5389" w:rsidRPr="00EC1948">
              <w:rPr>
                <w:rFonts w:ascii="Arial" w:eastAsia="Arial" w:hAnsi="Arial" w:cs="Arial"/>
                <w:sz w:val="20"/>
                <w:szCs w:val="20"/>
              </w:rPr>
              <w:t xml:space="preserve"> </w:t>
            </w:r>
            <w:r w:rsidR="007D6651" w:rsidRPr="00EC1948">
              <w:rPr>
                <w:rFonts w:ascii="Arial" w:eastAsia="Arial" w:hAnsi="Arial" w:cs="Arial"/>
                <w:sz w:val="20"/>
                <w:szCs w:val="20"/>
              </w:rPr>
              <w:t>9</w:t>
            </w:r>
            <w:r w:rsidR="009D5389" w:rsidRPr="00EC1948">
              <w:rPr>
                <w:rFonts w:ascii="Arial" w:eastAsia="Arial" w:hAnsi="Arial" w:cs="Arial"/>
                <w:sz w:val="20"/>
                <w:szCs w:val="20"/>
              </w:rPr>
              <w:t xml:space="preserve"> </w:t>
            </w:r>
            <w:r w:rsidR="007D6651" w:rsidRPr="00EC1948">
              <w:rPr>
                <w:rFonts w:ascii="Arial" w:eastAsia="Arial" w:hAnsi="Arial" w:cs="Arial"/>
                <w:sz w:val="20"/>
                <w:szCs w:val="20"/>
              </w:rPr>
              <w:t>to</w:t>
            </w:r>
            <w:r w:rsidR="009D5389" w:rsidRPr="00EC1948">
              <w:rPr>
                <w:rFonts w:ascii="Arial" w:eastAsia="Arial" w:hAnsi="Arial" w:cs="Arial"/>
                <w:sz w:val="20"/>
                <w:szCs w:val="20"/>
              </w:rPr>
              <w:t xml:space="preserve"> </w:t>
            </w:r>
            <w:r w:rsidR="007D6651" w:rsidRPr="00EC1948">
              <w:rPr>
                <w:rFonts w:ascii="Arial" w:eastAsia="Arial" w:hAnsi="Arial" w:cs="Arial"/>
                <w:sz w:val="20"/>
                <w:szCs w:val="20"/>
              </w:rPr>
              <w:t>April</w:t>
            </w:r>
            <w:r w:rsidR="009D5389" w:rsidRPr="00EC1948">
              <w:rPr>
                <w:rFonts w:ascii="Arial" w:eastAsia="Arial" w:hAnsi="Arial" w:cs="Arial"/>
                <w:sz w:val="20"/>
                <w:szCs w:val="20"/>
              </w:rPr>
              <w:t xml:space="preserve"> </w:t>
            </w:r>
            <w:r w:rsidR="00A5117F" w:rsidRPr="00EC1948">
              <w:rPr>
                <w:rFonts w:ascii="Arial" w:eastAsia="Arial" w:hAnsi="Arial" w:cs="Arial"/>
                <w:sz w:val="20"/>
                <w:szCs w:val="20"/>
              </w:rPr>
              <w:t>17</w:t>
            </w:r>
            <w:r w:rsidR="007D6651" w:rsidRPr="00EC1948">
              <w:rPr>
                <w:rFonts w:ascii="Arial" w:eastAsia="Arial" w:hAnsi="Arial" w:cs="Arial"/>
                <w:sz w:val="20"/>
                <w:szCs w:val="20"/>
              </w:rPr>
              <w:t>,</w:t>
            </w:r>
            <w:r w:rsidR="009D5389" w:rsidRPr="00EC1948">
              <w:rPr>
                <w:rFonts w:ascii="Arial" w:eastAsia="Arial" w:hAnsi="Arial" w:cs="Arial"/>
                <w:sz w:val="20"/>
                <w:szCs w:val="20"/>
              </w:rPr>
              <w:t xml:space="preserve"> </w:t>
            </w:r>
            <w:r w:rsidR="007D6651" w:rsidRPr="00EC1948">
              <w:rPr>
                <w:rFonts w:ascii="Arial" w:eastAsia="Arial" w:hAnsi="Arial" w:cs="Arial"/>
                <w:sz w:val="20"/>
                <w:szCs w:val="20"/>
              </w:rPr>
              <w:t>2020</w:t>
            </w:r>
            <w:r w:rsidRPr="00EC1948">
              <w:rPr>
                <w:rFonts w:ascii="Arial" w:eastAsia="Arial" w:hAnsi="Arial" w:cs="Arial"/>
                <w:sz w:val="20"/>
                <w:szCs w:val="20"/>
              </w:rPr>
              <w:t>.</w:t>
            </w:r>
          </w:p>
          <w:p w:rsidR="00A5117F" w:rsidRPr="00EC1948" w:rsidRDefault="001A1A73" w:rsidP="008D4844">
            <w:pPr>
              <w:pStyle w:val="ListParagraph"/>
              <w:widowControl/>
              <w:numPr>
                <w:ilvl w:val="0"/>
                <w:numId w:val="7"/>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sz w:val="20"/>
                <w:szCs w:val="20"/>
              </w:rPr>
            </w:pPr>
            <w:r w:rsidRPr="00EC1948">
              <w:rPr>
                <w:rFonts w:ascii="Arial" w:hAnsi="Arial" w:cs="Arial"/>
                <w:sz w:val="20"/>
                <w:szCs w:val="20"/>
              </w:rPr>
              <w:t xml:space="preserve">DSWD FO VI </w:t>
            </w:r>
            <w:r w:rsidR="00A5117F" w:rsidRPr="00EC1948">
              <w:rPr>
                <w:rFonts w:ascii="Arial" w:hAnsi="Arial" w:cs="Arial"/>
                <w:sz w:val="20"/>
                <w:szCs w:val="20"/>
              </w:rPr>
              <w:t>24/7 Operation Center Hotline catered 130 calls in which 106 were resolved with 24 unresolved cases that needs to validate.</w:t>
            </w:r>
          </w:p>
          <w:p w:rsidR="00A5117F" w:rsidRPr="00EC1948" w:rsidRDefault="00A5117F" w:rsidP="008D4844">
            <w:pPr>
              <w:pStyle w:val="ListParagraph"/>
              <w:widowControl/>
              <w:numPr>
                <w:ilvl w:val="0"/>
                <w:numId w:val="7"/>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sz w:val="20"/>
                <w:szCs w:val="20"/>
              </w:rPr>
            </w:pPr>
            <w:r w:rsidRPr="00EC1948">
              <w:rPr>
                <w:rFonts w:ascii="Arial" w:hAnsi="Arial" w:cs="Arial"/>
                <w:sz w:val="20"/>
                <w:szCs w:val="20"/>
              </w:rPr>
              <w:t xml:space="preserve">DSWD FO VI provide updates through Facebook Live led by Asec </w:t>
            </w:r>
            <w:r w:rsidR="00664F4A" w:rsidRPr="00EC1948">
              <w:rPr>
                <w:rFonts w:ascii="Arial" w:hAnsi="Arial" w:cs="Arial"/>
                <w:sz w:val="20"/>
                <w:szCs w:val="20"/>
              </w:rPr>
              <w:t xml:space="preserve">Rhea </w:t>
            </w:r>
            <w:r w:rsidRPr="00EC1948">
              <w:rPr>
                <w:rFonts w:ascii="Arial" w:hAnsi="Arial" w:cs="Arial"/>
                <w:sz w:val="20"/>
                <w:szCs w:val="20"/>
              </w:rPr>
              <w:t xml:space="preserve">Penalfor </w:t>
            </w:r>
            <w:r w:rsidR="00664F4A" w:rsidRPr="00EC1948">
              <w:rPr>
                <w:rFonts w:ascii="Arial" w:hAnsi="Arial" w:cs="Arial"/>
                <w:sz w:val="20"/>
                <w:szCs w:val="20"/>
              </w:rPr>
              <w:t>and RD Evelyn Macapobre re Social Amelioration Program in Western Visayas.</w:t>
            </w:r>
          </w:p>
          <w:p w:rsidR="00664F4A" w:rsidRPr="00EC1948" w:rsidRDefault="001A1A73" w:rsidP="008D4844">
            <w:pPr>
              <w:pStyle w:val="ListParagraph"/>
              <w:widowControl/>
              <w:numPr>
                <w:ilvl w:val="0"/>
                <w:numId w:val="7"/>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sz w:val="20"/>
                <w:szCs w:val="20"/>
              </w:rPr>
            </w:pPr>
            <w:r w:rsidRPr="00EC1948">
              <w:rPr>
                <w:rFonts w:ascii="Arial" w:hAnsi="Arial" w:cs="Arial"/>
                <w:sz w:val="20"/>
                <w:szCs w:val="20"/>
              </w:rPr>
              <w:t>On-</w:t>
            </w:r>
            <w:r w:rsidR="00664F4A" w:rsidRPr="00EC1948">
              <w:rPr>
                <w:rFonts w:ascii="Arial" w:hAnsi="Arial" w:cs="Arial"/>
                <w:sz w:val="20"/>
                <w:szCs w:val="20"/>
              </w:rPr>
              <w:t>going pay out of SAP to the following Municipalities</w:t>
            </w:r>
          </w:p>
          <w:p w:rsidR="00664F4A" w:rsidRPr="00EC1948" w:rsidRDefault="00664F4A" w:rsidP="008D4844">
            <w:pPr>
              <w:pStyle w:val="ListParagraph"/>
              <w:widowControl/>
              <w:numPr>
                <w:ilvl w:val="1"/>
                <w:numId w:val="7"/>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sz w:val="20"/>
                <w:szCs w:val="20"/>
              </w:rPr>
            </w:pPr>
            <w:r w:rsidRPr="00EC1948">
              <w:rPr>
                <w:rFonts w:ascii="Arial" w:hAnsi="Arial" w:cs="Arial"/>
                <w:sz w:val="20"/>
                <w:szCs w:val="20"/>
              </w:rPr>
              <w:t>Antique</w:t>
            </w:r>
          </w:p>
          <w:p w:rsidR="00664F4A" w:rsidRPr="00EC1948" w:rsidRDefault="00664F4A" w:rsidP="008D4844">
            <w:pPr>
              <w:pStyle w:val="ListParagraph"/>
              <w:widowControl/>
              <w:numPr>
                <w:ilvl w:val="2"/>
                <w:numId w:val="7"/>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sz w:val="20"/>
                <w:szCs w:val="20"/>
              </w:rPr>
            </w:pPr>
            <w:r w:rsidRPr="00EC1948">
              <w:rPr>
                <w:rFonts w:ascii="Arial" w:hAnsi="Arial" w:cs="Arial"/>
                <w:sz w:val="20"/>
                <w:szCs w:val="20"/>
              </w:rPr>
              <w:t>Libertad, Belison, Valderrama, Anini-y, Tobias Fornier</w:t>
            </w:r>
          </w:p>
          <w:p w:rsidR="00664F4A" w:rsidRPr="00EC1948" w:rsidRDefault="00664F4A" w:rsidP="008D4844">
            <w:pPr>
              <w:pStyle w:val="ListParagraph"/>
              <w:widowControl/>
              <w:numPr>
                <w:ilvl w:val="1"/>
                <w:numId w:val="7"/>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sz w:val="20"/>
                <w:szCs w:val="20"/>
              </w:rPr>
            </w:pPr>
            <w:r w:rsidRPr="00EC1948">
              <w:rPr>
                <w:rFonts w:ascii="Arial" w:hAnsi="Arial" w:cs="Arial"/>
                <w:sz w:val="20"/>
                <w:szCs w:val="20"/>
              </w:rPr>
              <w:t>Negros</w:t>
            </w:r>
          </w:p>
          <w:p w:rsidR="00664F4A" w:rsidRPr="00EC1948" w:rsidRDefault="00664F4A" w:rsidP="008D4844">
            <w:pPr>
              <w:pStyle w:val="ListParagraph"/>
              <w:widowControl/>
              <w:numPr>
                <w:ilvl w:val="2"/>
                <w:numId w:val="7"/>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sz w:val="20"/>
                <w:szCs w:val="20"/>
              </w:rPr>
            </w:pPr>
            <w:r w:rsidRPr="00EC1948">
              <w:rPr>
                <w:rFonts w:ascii="Arial" w:hAnsi="Arial" w:cs="Arial"/>
                <w:sz w:val="20"/>
                <w:szCs w:val="20"/>
              </w:rPr>
              <w:t>Candoni, EB Magalona, Hinoba-an</w:t>
            </w:r>
          </w:p>
          <w:p w:rsidR="00664F4A" w:rsidRPr="00EC1948" w:rsidRDefault="00664F4A" w:rsidP="008D4844">
            <w:pPr>
              <w:pStyle w:val="ListParagraph"/>
              <w:widowControl/>
              <w:numPr>
                <w:ilvl w:val="1"/>
                <w:numId w:val="7"/>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sz w:val="20"/>
                <w:szCs w:val="20"/>
              </w:rPr>
            </w:pPr>
            <w:r w:rsidRPr="00EC1948">
              <w:rPr>
                <w:rFonts w:ascii="Arial" w:hAnsi="Arial" w:cs="Arial"/>
                <w:sz w:val="20"/>
                <w:szCs w:val="20"/>
              </w:rPr>
              <w:t>Iloilo</w:t>
            </w:r>
          </w:p>
          <w:p w:rsidR="00664F4A" w:rsidRPr="00EC1948" w:rsidRDefault="00664F4A" w:rsidP="008D4844">
            <w:pPr>
              <w:pStyle w:val="ListParagraph"/>
              <w:widowControl/>
              <w:numPr>
                <w:ilvl w:val="2"/>
                <w:numId w:val="7"/>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sz w:val="20"/>
                <w:szCs w:val="20"/>
              </w:rPr>
            </w:pPr>
            <w:r w:rsidRPr="00EC1948">
              <w:rPr>
                <w:rFonts w:ascii="Arial" w:hAnsi="Arial" w:cs="Arial"/>
                <w:sz w:val="20"/>
                <w:szCs w:val="20"/>
              </w:rPr>
              <w:t>Zarraga, Ajuy, Pototan</w:t>
            </w:r>
          </w:p>
          <w:p w:rsidR="00980534" w:rsidRDefault="001A1A73" w:rsidP="008D4844">
            <w:pPr>
              <w:pStyle w:val="ListParagraph"/>
              <w:widowControl/>
              <w:numPr>
                <w:ilvl w:val="0"/>
                <w:numId w:val="7"/>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sz w:val="20"/>
                <w:szCs w:val="20"/>
              </w:rPr>
            </w:pPr>
            <w:r w:rsidRPr="00EC1948">
              <w:rPr>
                <w:rFonts w:ascii="Arial" w:hAnsi="Arial" w:cs="Arial"/>
                <w:sz w:val="20"/>
                <w:szCs w:val="20"/>
              </w:rPr>
              <w:t xml:space="preserve">DSWD FO VI was able to deliver the </w:t>
            </w:r>
            <w:r w:rsidR="00980534" w:rsidRPr="00EC1948">
              <w:rPr>
                <w:rFonts w:ascii="Arial" w:hAnsi="Arial" w:cs="Arial"/>
                <w:sz w:val="20"/>
                <w:szCs w:val="20"/>
              </w:rPr>
              <w:t>5,000</w:t>
            </w:r>
            <w:r w:rsidR="009D5389" w:rsidRPr="00EC1948">
              <w:rPr>
                <w:rFonts w:ascii="Arial" w:hAnsi="Arial" w:cs="Arial"/>
                <w:sz w:val="20"/>
                <w:szCs w:val="20"/>
              </w:rPr>
              <w:t xml:space="preserve"> </w:t>
            </w:r>
            <w:r w:rsidR="00980534" w:rsidRPr="00EC1948">
              <w:rPr>
                <w:rFonts w:ascii="Arial" w:hAnsi="Arial" w:cs="Arial"/>
                <w:sz w:val="20"/>
                <w:szCs w:val="20"/>
              </w:rPr>
              <w:t>FFPs</w:t>
            </w:r>
            <w:r w:rsidR="009D5389" w:rsidRPr="00EC1948">
              <w:rPr>
                <w:rFonts w:ascii="Arial" w:hAnsi="Arial" w:cs="Arial"/>
                <w:sz w:val="20"/>
                <w:szCs w:val="20"/>
              </w:rPr>
              <w:t xml:space="preserve"> </w:t>
            </w:r>
            <w:r w:rsidR="00980534" w:rsidRPr="00EC1948">
              <w:rPr>
                <w:rFonts w:ascii="Arial" w:hAnsi="Arial" w:cs="Arial"/>
                <w:sz w:val="20"/>
                <w:szCs w:val="20"/>
              </w:rPr>
              <w:t>f</w:t>
            </w:r>
            <w:r w:rsidR="00DE3648" w:rsidRPr="00EC1948">
              <w:rPr>
                <w:rFonts w:ascii="Arial" w:hAnsi="Arial" w:cs="Arial"/>
                <w:sz w:val="20"/>
                <w:szCs w:val="20"/>
              </w:rPr>
              <w:t>or Ak</w:t>
            </w:r>
            <w:r w:rsidR="00A5117F" w:rsidRPr="00EC1948">
              <w:rPr>
                <w:rFonts w:ascii="Arial" w:hAnsi="Arial" w:cs="Arial"/>
                <w:sz w:val="20"/>
                <w:szCs w:val="20"/>
              </w:rPr>
              <w:t>lan</w:t>
            </w:r>
            <w:r w:rsidRPr="00EC1948">
              <w:rPr>
                <w:rFonts w:ascii="Arial" w:hAnsi="Arial" w:cs="Arial"/>
                <w:sz w:val="20"/>
                <w:szCs w:val="20"/>
              </w:rPr>
              <w:t xml:space="preserve"> through </w:t>
            </w:r>
            <w:r w:rsidR="00735606" w:rsidRPr="00EC1948">
              <w:rPr>
                <w:rFonts w:ascii="Arial" w:hAnsi="Arial" w:cs="Arial"/>
                <w:sz w:val="20"/>
                <w:szCs w:val="20"/>
              </w:rPr>
              <w:t xml:space="preserve">the transportation </w:t>
            </w:r>
            <w:r w:rsidRPr="00EC1948">
              <w:rPr>
                <w:rFonts w:ascii="Arial" w:hAnsi="Arial" w:cs="Arial"/>
                <w:sz w:val="20"/>
                <w:szCs w:val="20"/>
              </w:rPr>
              <w:t>assistance from</w:t>
            </w:r>
            <w:r w:rsidR="00DE3648" w:rsidRPr="00EC1948">
              <w:rPr>
                <w:rFonts w:ascii="Arial" w:hAnsi="Arial" w:cs="Arial"/>
                <w:sz w:val="20"/>
                <w:szCs w:val="20"/>
              </w:rPr>
              <w:t xml:space="preserve"> </w:t>
            </w:r>
            <w:r w:rsidRPr="00EC1948">
              <w:rPr>
                <w:rFonts w:ascii="Arial" w:hAnsi="Arial" w:cs="Arial"/>
                <w:sz w:val="20"/>
                <w:szCs w:val="20"/>
              </w:rPr>
              <w:t>Aklan Baghay.</w:t>
            </w:r>
          </w:p>
          <w:p w:rsidR="00716CB0" w:rsidRPr="00EC1948" w:rsidRDefault="00716CB0" w:rsidP="00716CB0">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hAnsi="Arial" w:cs="Arial"/>
                <w:sz w:val="20"/>
                <w:szCs w:val="20"/>
              </w:rPr>
            </w:pPr>
          </w:p>
          <w:p w:rsidR="003E21D5" w:rsidRPr="00EC1948" w:rsidRDefault="003E21D5" w:rsidP="007F3318">
            <w:pPr>
              <w:widowControl/>
              <w:ind w:right="113"/>
              <w:contextualSpacing/>
              <w:jc w:val="both"/>
              <w:rPr>
                <w:rFonts w:ascii="Arial" w:eastAsia="Arial" w:hAnsi="Arial" w:cs="Arial"/>
                <w:b/>
                <w:sz w:val="20"/>
                <w:szCs w:val="20"/>
              </w:rPr>
            </w:pPr>
            <w:r w:rsidRPr="00EC1948">
              <w:rPr>
                <w:rFonts w:ascii="Arial" w:eastAsia="Arial" w:hAnsi="Arial" w:cs="Arial"/>
                <w:b/>
                <w:sz w:val="20"/>
                <w:szCs w:val="20"/>
              </w:rPr>
              <w:t>Social</w:t>
            </w:r>
            <w:r w:rsidR="009D5389" w:rsidRPr="00EC1948">
              <w:rPr>
                <w:rFonts w:ascii="Arial" w:eastAsia="Arial" w:hAnsi="Arial" w:cs="Arial"/>
                <w:b/>
                <w:sz w:val="20"/>
                <w:szCs w:val="20"/>
              </w:rPr>
              <w:t xml:space="preserve"> </w:t>
            </w:r>
            <w:r w:rsidRPr="00EC1948">
              <w:rPr>
                <w:rFonts w:ascii="Arial" w:eastAsia="Arial" w:hAnsi="Arial" w:cs="Arial"/>
                <w:b/>
                <w:sz w:val="20"/>
                <w:szCs w:val="20"/>
              </w:rPr>
              <w:t>Amelioration</w:t>
            </w:r>
            <w:r w:rsidR="009D5389" w:rsidRPr="00EC1948">
              <w:rPr>
                <w:rFonts w:ascii="Arial" w:eastAsia="Arial" w:hAnsi="Arial" w:cs="Arial"/>
                <w:b/>
                <w:sz w:val="20"/>
                <w:szCs w:val="20"/>
              </w:rPr>
              <w:t xml:space="preserve"> </w:t>
            </w:r>
            <w:r w:rsidRPr="00EC1948">
              <w:rPr>
                <w:rFonts w:ascii="Arial" w:eastAsia="Arial" w:hAnsi="Arial" w:cs="Arial"/>
                <w:b/>
                <w:sz w:val="20"/>
                <w:szCs w:val="20"/>
              </w:rPr>
              <w:t>Program</w:t>
            </w:r>
          </w:p>
          <w:p w:rsidR="00980534" w:rsidRPr="00EC1948" w:rsidRDefault="003E21D5" w:rsidP="008D4844">
            <w:pPr>
              <w:widowControl/>
              <w:numPr>
                <w:ilvl w:val="0"/>
                <w:numId w:val="7"/>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20"/>
              </w:rPr>
            </w:pPr>
            <w:r w:rsidRPr="00EC1948">
              <w:rPr>
                <w:rFonts w:ascii="Arial" w:eastAsia="Arial" w:hAnsi="Arial" w:cs="Arial"/>
                <w:sz w:val="20"/>
                <w:szCs w:val="20"/>
              </w:rPr>
              <w:t>DSWD-FO</w:t>
            </w:r>
            <w:r w:rsidR="009D5389" w:rsidRPr="00EC1948">
              <w:rPr>
                <w:rFonts w:ascii="Arial" w:eastAsia="Arial" w:hAnsi="Arial" w:cs="Arial"/>
                <w:sz w:val="20"/>
                <w:szCs w:val="20"/>
              </w:rPr>
              <w:t xml:space="preserve"> </w:t>
            </w:r>
            <w:r w:rsidRPr="00EC1948">
              <w:rPr>
                <w:rFonts w:ascii="Arial" w:eastAsia="Arial" w:hAnsi="Arial" w:cs="Arial"/>
                <w:sz w:val="20"/>
                <w:szCs w:val="20"/>
              </w:rPr>
              <w:t>VI</w:t>
            </w:r>
            <w:r w:rsidR="009D5389" w:rsidRPr="00EC1948">
              <w:rPr>
                <w:rFonts w:ascii="Arial" w:eastAsia="Arial" w:hAnsi="Arial" w:cs="Arial"/>
                <w:sz w:val="20"/>
                <w:szCs w:val="20"/>
              </w:rPr>
              <w:t xml:space="preserve"> </w:t>
            </w:r>
            <w:r w:rsidRPr="00EC1948">
              <w:rPr>
                <w:rFonts w:ascii="Arial" w:eastAsia="Arial" w:hAnsi="Arial" w:cs="Arial"/>
                <w:sz w:val="20"/>
                <w:szCs w:val="20"/>
              </w:rPr>
              <w:t>has</w:t>
            </w:r>
            <w:r w:rsidR="009D5389" w:rsidRPr="00EC1948">
              <w:rPr>
                <w:rFonts w:ascii="Arial" w:eastAsia="Arial" w:hAnsi="Arial" w:cs="Arial"/>
                <w:sz w:val="20"/>
                <w:szCs w:val="20"/>
              </w:rPr>
              <w:t xml:space="preserve"> </w:t>
            </w:r>
            <w:r w:rsidRPr="00EC1948">
              <w:rPr>
                <w:rFonts w:ascii="Arial" w:eastAsia="Arial" w:hAnsi="Arial" w:cs="Arial"/>
                <w:sz w:val="20"/>
                <w:szCs w:val="20"/>
              </w:rPr>
              <w:t>transferred</w:t>
            </w:r>
            <w:r w:rsidR="009D5389" w:rsidRPr="00EC1948">
              <w:rPr>
                <w:rFonts w:ascii="Arial" w:eastAsia="Arial" w:hAnsi="Arial" w:cs="Arial"/>
                <w:sz w:val="20"/>
                <w:szCs w:val="20"/>
              </w:rPr>
              <w:t xml:space="preserve"> </w:t>
            </w:r>
            <w:r w:rsidRPr="00EC1948">
              <w:rPr>
                <w:rFonts w:ascii="Arial" w:eastAsia="Arial" w:hAnsi="Arial" w:cs="Arial"/>
                <w:sz w:val="20"/>
                <w:szCs w:val="20"/>
              </w:rPr>
              <w:t>funds</w:t>
            </w:r>
            <w:r w:rsidR="009D5389" w:rsidRPr="00EC1948">
              <w:rPr>
                <w:rFonts w:ascii="Arial" w:eastAsia="Arial" w:hAnsi="Arial" w:cs="Arial"/>
                <w:sz w:val="20"/>
                <w:szCs w:val="20"/>
              </w:rPr>
              <w:t xml:space="preserve"> </w:t>
            </w:r>
            <w:r w:rsidRPr="00EC1948">
              <w:rPr>
                <w:rFonts w:ascii="Arial" w:eastAsia="Arial" w:hAnsi="Arial" w:cs="Arial"/>
                <w:sz w:val="20"/>
                <w:szCs w:val="20"/>
              </w:rPr>
              <w:t>to</w:t>
            </w:r>
            <w:r w:rsidR="009D5389" w:rsidRPr="00EC1948">
              <w:rPr>
                <w:rFonts w:ascii="Arial" w:eastAsia="Arial" w:hAnsi="Arial" w:cs="Arial"/>
                <w:sz w:val="20"/>
                <w:szCs w:val="20"/>
              </w:rPr>
              <w:t xml:space="preserve"> </w:t>
            </w:r>
            <w:r w:rsidRPr="00EC1948">
              <w:rPr>
                <w:rFonts w:ascii="Arial" w:eastAsia="Arial" w:hAnsi="Arial" w:cs="Arial"/>
                <w:sz w:val="20"/>
                <w:szCs w:val="20"/>
              </w:rPr>
              <w:t>different</w:t>
            </w:r>
            <w:r w:rsidR="009D5389" w:rsidRPr="00EC1948">
              <w:rPr>
                <w:rFonts w:ascii="Arial" w:eastAsia="Arial" w:hAnsi="Arial" w:cs="Arial"/>
                <w:sz w:val="20"/>
                <w:szCs w:val="20"/>
              </w:rPr>
              <w:t xml:space="preserve"> </w:t>
            </w:r>
            <w:r w:rsidRPr="00EC1948">
              <w:rPr>
                <w:rFonts w:ascii="Arial" w:eastAsia="Arial" w:hAnsi="Arial" w:cs="Arial"/>
                <w:sz w:val="20"/>
                <w:szCs w:val="20"/>
              </w:rPr>
              <w:t>LGUs</w:t>
            </w:r>
            <w:r w:rsidR="009D5389" w:rsidRPr="00EC1948">
              <w:rPr>
                <w:rFonts w:ascii="Arial" w:eastAsia="Arial" w:hAnsi="Arial" w:cs="Arial"/>
                <w:sz w:val="20"/>
                <w:szCs w:val="20"/>
              </w:rPr>
              <w:t xml:space="preserve"> </w:t>
            </w:r>
            <w:r w:rsidRPr="00EC1948">
              <w:rPr>
                <w:rFonts w:ascii="Arial" w:eastAsia="Arial" w:hAnsi="Arial" w:cs="Arial"/>
                <w:sz w:val="20"/>
                <w:szCs w:val="20"/>
              </w:rPr>
              <w:t>in</w:t>
            </w:r>
            <w:r w:rsidR="009D5389" w:rsidRPr="00EC1948">
              <w:rPr>
                <w:rFonts w:ascii="Arial" w:eastAsia="Arial" w:hAnsi="Arial" w:cs="Arial"/>
                <w:sz w:val="20"/>
                <w:szCs w:val="20"/>
              </w:rPr>
              <w:t xml:space="preserve"> </w:t>
            </w:r>
            <w:r w:rsidRPr="00EC1948">
              <w:rPr>
                <w:rFonts w:ascii="Arial" w:eastAsia="Arial" w:hAnsi="Arial" w:cs="Arial"/>
                <w:sz w:val="20"/>
                <w:szCs w:val="20"/>
              </w:rPr>
              <w:t>the</w:t>
            </w:r>
            <w:r w:rsidR="009D5389" w:rsidRPr="00EC1948">
              <w:rPr>
                <w:rFonts w:ascii="Arial" w:eastAsia="Arial" w:hAnsi="Arial" w:cs="Arial"/>
                <w:sz w:val="20"/>
                <w:szCs w:val="20"/>
              </w:rPr>
              <w:t xml:space="preserve"> </w:t>
            </w:r>
            <w:r w:rsidRPr="00EC1948">
              <w:rPr>
                <w:rFonts w:ascii="Arial" w:eastAsia="Arial" w:hAnsi="Arial" w:cs="Arial"/>
                <w:sz w:val="20"/>
                <w:szCs w:val="20"/>
              </w:rPr>
              <w:t>Region</w:t>
            </w:r>
            <w:r w:rsidR="009D5389" w:rsidRPr="00EC1948">
              <w:rPr>
                <w:rFonts w:ascii="Arial" w:eastAsia="Arial" w:hAnsi="Arial" w:cs="Arial"/>
                <w:sz w:val="20"/>
                <w:szCs w:val="20"/>
              </w:rPr>
              <w:t xml:space="preserve"> </w:t>
            </w:r>
            <w:r w:rsidRPr="00EC1948">
              <w:rPr>
                <w:rFonts w:ascii="Arial" w:eastAsia="Arial" w:hAnsi="Arial" w:cs="Arial"/>
                <w:sz w:val="20"/>
                <w:szCs w:val="20"/>
              </w:rPr>
              <w:t>amounting</w:t>
            </w:r>
            <w:r w:rsidR="009D5389" w:rsidRPr="00EC1948">
              <w:rPr>
                <w:rFonts w:ascii="Arial" w:eastAsia="Arial" w:hAnsi="Arial" w:cs="Arial"/>
                <w:sz w:val="20"/>
                <w:szCs w:val="20"/>
              </w:rPr>
              <w:t xml:space="preserve"> </w:t>
            </w:r>
            <w:r w:rsidRPr="00EC1948">
              <w:rPr>
                <w:rFonts w:ascii="Arial" w:eastAsia="Arial" w:hAnsi="Arial" w:cs="Arial"/>
                <w:sz w:val="20"/>
                <w:szCs w:val="20"/>
              </w:rPr>
              <w:t>to</w:t>
            </w:r>
            <w:r w:rsidR="009D5389" w:rsidRPr="00EC1948">
              <w:rPr>
                <w:rFonts w:ascii="Arial" w:eastAsia="Arial" w:hAnsi="Arial" w:cs="Arial"/>
                <w:sz w:val="20"/>
                <w:szCs w:val="20"/>
              </w:rPr>
              <w:t xml:space="preserve"> </w:t>
            </w:r>
            <w:r w:rsidRPr="00EC1948">
              <w:rPr>
                <w:rFonts w:ascii="Arial" w:eastAsia="Arial" w:hAnsi="Arial" w:cs="Arial"/>
                <w:sz w:val="20"/>
                <w:szCs w:val="20"/>
              </w:rPr>
              <w:t>a</w:t>
            </w:r>
            <w:r w:rsidR="009D5389" w:rsidRPr="00EC1948">
              <w:rPr>
                <w:rFonts w:ascii="Arial" w:eastAsia="Arial" w:hAnsi="Arial" w:cs="Arial"/>
                <w:sz w:val="20"/>
                <w:szCs w:val="20"/>
              </w:rPr>
              <w:t xml:space="preserve"> </w:t>
            </w:r>
            <w:r w:rsidRPr="00EC1948">
              <w:rPr>
                <w:rFonts w:ascii="Arial" w:eastAsia="Arial" w:hAnsi="Arial" w:cs="Arial"/>
                <w:sz w:val="20"/>
                <w:szCs w:val="20"/>
              </w:rPr>
              <w:t>total</w:t>
            </w:r>
            <w:r w:rsidR="009D5389" w:rsidRPr="00EC1948">
              <w:rPr>
                <w:rFonts w:ascii="Arial" w:eastAsia="Arial" w:hAnsi="Arial" w:cs="Arial"/>
                <w:sz w:val="20"/>
                <w:szCs w:val="20"/>
              </w:rPr>
              <w:t xml:space="preserve"> </w:t>
            </w:r>
            <w:r w:rsidRPr="00EC1948">
              <w:rPr>
                <w:rFonts w:ascii="Arial" w:eastAsia="Arial" w:hAnsi="Arial" w:cs="Arial"/>
                <w:sz w:val="20"/>
                <w:szCs w:val="20"/>
              </w:rPr>
              <w:t>of</w:t>
            </w:r>
            <w:r w:rsidR="009D5389" w:rsidRPr="00EC1948">
              <w:rPr>
                <w:rFonts w:ascii="Arial" w:eastAsia="Arial" w:hAnsi="Arial" w:cs="Arial"/>
                <w:sz w:val="20"/>
                <w:szCs w:val="20"/>
              </w:rPr>
              <w:t xml:space="preserve"> </w:t>
            </w:r>
            <w:r w:rsidRPr="00EC1948">
              <w:rPr>
                <w:rFonts w:ascii="Arial" w:eastAsia="SimSun" w:hAnsi="Arial" w:cs="Arial"/>
                <w:b/>
                <w:sz w:val="20"/>
                <w:szCs w:val="20"/>
                <w:lang w:eastAsia="zh-CN"/>
              </w:rPr>
              <w:t>₱</w:t>
            </w:r>
            <w:r w:rsidR="00466E27" w:rsidRPr="00EC1948">
              <w:rPr>
                <w:rFonts w:ascii="Arial" w:eastAsia="SimSun" w:hAnsi="Arial" w:cs="Arial"/>
                <w:b/>
                <w:sz w:val="20"/>
                <w:szCs w:val="20"/>
                <w:lang w:eastAsia="zh-CN"/>
              </w:rPr>
              <w:t>6,8</w:t>
            </w:r>
            <w:r w:rsidRPr="00EC1948">
              <w:rPr>
                <w:rFonts w:ascii="Arial" w:eastAsia="SimSun" w:hAnsi="Arial" w:cs="Arial"/>
                <w:b/>
                <w:sz w:val="20"/>
                <w:szCs w:val="20"/>
                <w:lang w:eastAsia="zh-CN"/>
              </w:rPr>
              <w:t>1</w:t>
            </w:r>
            <w:r w:rsidR="00466E27" w:rsidRPr="00EC1948">
              <w:rPr>
                <w:rFonts w:ascii="Arial" w:eastAsia="SimSun" w:hAnsi="Arial" w:cs="Arial"/>
                <w:b/>
                <w:sz w:val="20"/>
                <w:szCs w:val="20"/>
                <w:lang w:eastAsia="zh-CN"/>
              </w:rPr>
              <w:t>7,30</w:t>
            </w:r>
            <w:r w:rsidRPr="00EC1948">
              <w:rPr>
                <w:rFonts w:ascii="Arial" w:eastAsia="SimSun" w:hAnsi="Arial" w:cs="Arial"/>
                <w:b/>
                <w:sz w:val="20"/>
                <w:szCs w:val="20"/>
                <w:lang w:eastAsia="zh-CN"/>
              </w:rPr>
              <w:t>2,000.00</w:t>
            </w:r>
            <w:r w:rsidR="009D5389" w:rsidRPr="00EC1948">
              <w:rPr>
                <w:rFonts w:ascii="Arial" w:eastAsia="SimSun" w:hAnsi="Arial" w:cs="Arial"/>
                <w:b/>
                <w:sz w:val="20"/>
                <w:szCs w:val="20"/>
                <w:lang w:eastAsia="zh-CN"/>
              </w:rPr>
              <w:t xml:space="preserve"> </w:t>
            </w:r>
            <w:r w:rsidRPr="00EC1948">
              <w:rPr>
                <w:rFonts w:ascii="Arial" w:eastAsia="SimSun" w:hAnsi="Arial" w:cs="Arial"/>
                <w:sz w:val="20"/>
                <w:szCs w:val="20"/>
                <w:lang w:eastAsia="zh-CN"/>
              </w:rPr>
              <w:t>intended</w:t>
            </w:r>
            <w:r w:rsidR="009D5389" w:rsidRPr="00EC1948">
              <w:rPr>
                <w:rFonts w:ascii="Arial" w:eastAsia="SimSun" w:hAnsi="Arial" w:cs="Arial"/>
                <w:sz w:val="20"/>
                <w:szCs w:val="20"/>
                <w:lang w:eastAsia="zh-CN"/>
              </w:rPr>
              <w:t xml:space="preserve"> </w:t>
            </w:r>
            <w:r w:rsidRPr="00EC1948">
              <w:rPr>
                <w:rFonts w:ascii="Arial" w:eastAsia="SimSun" w:hAnsi="Arial" w:cs="Arial"/>
                <w:sz w:val="20"/>
                <w:szCs w:val="20"/>
                <w:lang w:eastAsia="zh-CN"/>
              </w:rPr>
              <w:t>for</w:t>
            </w:r>
            <w:r w:rsidR="009D5389" w:rsidRPr="00EC1948">
              <w:rPr>
                <w:rFonts w:ascii="Arial" w:eastAsia="SimSun" w:hAnsi="Arial" w:cs="Arial"/>
                <w:b/>
                <w:sz w:val="20"/>
                <w:szCs w:val="20"/>
                <w:lang w:eastAsia="zh-CN"/>
              </w:rPr>
              <w:t xml:space="preserve"> </w:t>
            </w:r>
            <w:r w:rsidR="00466E27" w:rsidRPr="00EC1948">
              <w:rPr>
                <w:rFonts w:ascii="Arial" w:eastAsia="SimSun" w:hAnsi="Arial" w:cs="Arial"/>
                <w:b/>
                <w:sz w:val="20"/>
                <w:szCs w:val="20"/>
                <w:lang w:eastAsia="zh-CN"/>
              </w:rPr>
              <w:t>1,142,032</w:t>
            </w:r>
            <w:r w:rsidR="009D5389" w:rsidRPr="00EC1948">
              <w:rPr>
                <w:rFonts w:ascii="Arial" w:eastAsia="SimSun" w:hAnsi="Arial" w:cs="Arial"/>
                <w:b/>
                <w:sz w:val="20"/>
                <w:szCs w:val="20"/>
                <w:lang w:eastAsia="zh-CN"/>
              </w:rPr>
              <w:t xml:space="preserve"> </w:t>
            </w:r>
            <w:r w:rsidRPr="00EC1948">
              <w:rPr>
                <w:rFonts w:ascii="Arial" w:eastAsia="SimSun" w:hAnsi="Arial" w:cs="Arial"/>
                <w:sz w:val="20"/>
                <w:szCs w:val="20"/>
                <w:lang w:eastAsia="zh-CN"/>
              </w:rPr>
              <w:t>SAP</w:t>
            </w:r>
            <w:r w:rsidR="009D5389" w:rsidRPr="00EC1948">
              <w:rPr>
                <w:rFonts w:ascii="Arial" w:eastAsia="SimSun" w:hAnsi="Arial" w:cs="Arial"/>
                <w:sz w:val="20"/>
                <w:szCs w:val="20"/>
                <w:lang w:eastAsia="zh-CN"/>
              </w:rPr>
              <w:t xml:space="preserve"> </w:t>
            </w:r>
            <w:r w:rsidRPr="00EC1948">
              <w:rPr>
                <w:rFonts w:ascii="Arial" w:eastAsia="SimSun" w:hAnsi="Arial" w:cs="Arial"/>
                <w:sz w:val="20"/>
                <w:szCs w:val="20"/>
                <w:lang w:eastAsia="zh-CN"/>
              </w:rPr>
              <w:t>beneficiaries.</w:t>
            </w:r>
          </w:p>
        </w:tc>
      </w:tr>
    </w:tbl>
    <w:p w:rsidR="00892DF5" w:rsidRDefault="00892DF5"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VII</w:t>
      </w:r>
    </w:p>
    <w:tbl>
      <w:tblPr>
        <w:tblStyle w:val="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C817D2"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7518EE" w:rsidRDefault="003C14FF"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7518EE">
              <w:rPr>
                <w:rFonts w:ascii="Arial" w:eastAsia="Arial" w:hAnsi="Arial" w:cs="Arial"/>
                <w:sz w:val="20"/>
                <w:szCs w:val="20"/>
              </w:rPr>
              <w:t>1</w:t>
            </w:r>
            <w:r w:rsidR="00196FF7" w:rsidRPr="007518EE">
              <w:rPr>
                <w:rFonts w:ascii="Arial" w:eastAsia="Arial" w:hAnsi="Arial" w:cs="Arial"/>
                <w:sz w:val="20"/>
                <w:szCs w:val="20"/>
              </w:rPr>
              <w:t>6</w:t>
            </w:r>
            <w:r w:rsidR="009D5389">
              <w:rPr>
                <w:rFonts w:ascii="Arial" w:eastAsia="Arial" w:hAnsi="Arial" w:cs="Arial"/>
                <w:sz w:val="20"/>
                <w:szCs w:val="20"/>
              </w:rPr>
              <w:t xml:space="preserve"> </w:t>
            </w:r>
            <w:r w:rsidR="00B34174" w:rsidRPr="007518EE">
              <w:rPr>
                <w:rFonts w:ascii="Arial" w:eastAsia="Arial" w:hAnsi="Arial" w:cs="Arial"/>
                <w:sz w:val="20"/>
                <w:szCs w:val="20"/>
              </w:rPr>
              <w:t>April</w:t>
            </w:r>
            <w:r w:rsidR="009D5389">
              <w:rPr>
                <w:rFonts w:ascii="Arial" w:eastAsia="Arial" w:hAnsi="Arial" w:cs="Arial"/>
                <w:sz w:val="20"/>
                <w:szCs w:val="20"/>
              </w:rPr>
              <w:t xml:space="preserve"> </w:t>
            </w:r>
            <w:r w:rsidR="00B34174" w:rsidRPr="007518EE">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C14FF" w:rsidRPr="007518EE" w:rsidRDefault="003C14FF" w:rsidP="008D4844">
            <w:pPr>
              <w:pStyle w:val="ListParagraph"/>
              <w:numPr>
                <w:ilvl w:val="0"/>
                <w:numId w:val="7"/>
              </w:numPr>
              <w:pBdr>
                <w:top w:val="none" w:sz="0" w:space="0" w:color="000000"/>
                <w:bottom w:val="none" w:sz="0" w:space="0" w:color="000000"/>
              </w:pBdr>
              <w:jc w:val="both"/>
              <w:rPr>
                <w:lang w:val="en-US"/>
              </w:rPr>
            </w:pPr>
            <w:r w:rsidRPr="007518EE">
              <w:rPr>
                <w:rFonts w:ascii="Arial" w:eastAsia="Arial" w:hAnsi="Arial" w:cs="Arial"/>
                <w:sz w:val="20"/>
                <w:szCs w:val="20"/>
              </w:rPr>
              <w:t>DSWD-FO</w:t>
            </w:r>
            <w:r w:rsidR="009D5389">
              <w:rPr>
                <w:rFonts w:ascii="Arial" w:eastAsia="Arial" w:hAnsi="Arial" w:cs="Arial"/>
                <w:sz w:val="20"/>
                <w:szCs w:val="20"/>
              </w:rPr>
              <w:t xml:space="preserve"> </w:t>
            </w:r>
            <w:r w:rsidRPr="007518EE">
              <w:rPr>
                <w:rFonts w:ascii="Arial" w:eastAsia="Arial" w:hAnsi="Arial" w:cs="Arial"/>
                <w:sz w:val="20"/>
                <w:szCs w:val="20"/>
              </w:rPr>
              <w:t>VII</w:t>
            </w:r>
            <w:r w:rsidR="009D5389">
              <w:rPr>
                <w:rFonts w:ascii="Arial" w:eastAsia="Arial" w:hAnsi="Arial" w:cs="Arial"/>
                <w:sz w:val="20"/>
                <w:szCs w:val="20"/>
              </w:rPr>
              <w:t xml:space="preserve"> </w:t>
            </w:r>
            <w:r w:rsidRPr="007518EE">
              <w:rPr>
                <w:rFonts w:ascii="Arial" w:eastAsia="Arial" w:hAnsi="Arial" w:cs="Arial"/>
                <w:sz w:val="20"/>
                <w:szCs w:val="20"/>
              </w:rPr>
              <w:t>delivered</w:t>
            </w:r>
            <w:r w:rsidR="009D5389">
              <w:rPr>
                <w:rFonts w:ascii="Arial" w:eastAsia="Arial" w:hAnsi="Arial" w:cs="Arial"/>
                <w:sz w:val="20"/>
                <w:szCs w:val="20"/>
              </w:rPr>
              <w:t xml:space="preserve"> </w:t>
            </w:r>
            <w:r w:rsidRPr="007518EE">
              <w:rPr>
                <w:rFonts w:ascii="Arial" w:eastAsia="Arial" w:hAnsi="Arial" w:cs="Arial"/>
                <w:sz w:val="20"/>
                <w:szCs w:val="20"/>
              </w:rPr>
              <w:t>relief</w:t>
            </w:r>
            <w:r w:rsidR="009D5389">
              <w:rPr>
                <w:rFonts w:ascii="Arial" w:eastAsia="Arial" w:hAnsi="Arial" w:cs="Arial"/>
                <w:sz w:val="20"/>
                <w:szCs w:val="20"/>
              </w:rPr>
              <w:t xml:space="preserve"> </w:t>
            </w:r>
            <w:r w:rsidRPr="007518EE">
              <w:rPr>
                <w:rFonts w:ascii="Arial" w:eastAsia="Arial" w:hAnsi="Arial" w:cs="Arial"/>
                <w:sz w:val="20"/>
                <w:szCs w:val="20"/>
              </w:rPr>
              <w:t>assistance</w:t>
            </w:r>
            <w:r w:rsidR="009D5389">
              <w:rPr>
                <w:rFonts w:ascii="Arial" w:eastAsia="Arial" w:hAnsi="Arial" w:cs="Arial"/>
                <w:sz w:val="20"/>
                <w:szCs w:val="20"/>
              </w:rPr>
              <w:t xml:space="preserve"> </w:t>
            </w:r>
            <w:r w:rsidRPr="007518EE">
              <w:rPr>
                <w:rFonts w:ascii="Arial" w:eastAsia="Arial" w:hAnsi="Arial" w:cs="Arial"/>
                <w:sz w:val="20"/>
                <w:szCs w:val="20"/>
              </w:rPr>
              <w:t>to</w:t>
            </w:r>
            <w:r w:rsidR="009D5389">
              <w:rPr>
                <w:rFonts w:ascii="Arial" w:eastAsia="Arial" w:hAnsi="Arial" w:cs="Arial"/>
                <w:sz w:val="20"/>
                <w:szCs w:val="20"/>
              </w:rPr>
              <w:t xml:space="preserve"> </w:t>
            </w:r>
            <w:r w:rsidR="00C40814" w:rsidRPr="007518EE">
              <w:rPr>
                <w:rFonts w:ascii="Arial" w:eastAsia="Arial" w:hAnsi="Arial" w:cs="Arial"/>
                <w:sz w:val="20"/>
                <w:szCs w:val="20"/>
              </w:rPr>
              <w:t>816</w:t>
            </w:r>
            <w:r w:rsidR="009D5389">
              <w:rPr>
                <w:rFonts w:ascii="Arial" w:eastAsia="Arial" w:hAnsi="Arial" w:cs="Arial"/>
                <w:sz w:val="20"/>
                <w:szCs w:val="20"/>
              </w:rPr>
              <w:t xml:space="preserve"> </w:t>
            </w:r>
            <w:r w:rsidRPr="007518EE">
              <w:rPr>
                <w:rFonts w:ascii="Arial" w:eastAsia="Arial" w:hAnsi="Arial" w:cs="Arial"/>
                <w:sz w:val="20"/>
                <w:szCs w:val="20"/>
              </w:rPr>
              <w:t>individuals</w:t>
            </w:r>
            <w:r w:rsidR="009D5389">
              <w:rPr>
                <w:rFonts w:ascii="Arial" w:eastAsia="Arial" w:hAnsi="Arial" w:cs="Arial"/>
                <w:sz w:val="20"/>
                <w:szCs w:val="20"/>
              </w:rPr>
              <w:t xml:space="preserve"> </w:t>
            </w:r>
            <w:r w:rsidRPr="007518EE">
              <w:rPr>
                <w:rFonts w:ascii="Arial" w:eastAsia="Arial" w:hAnsi="Arial" w:cs="Arial"/>
                <w:sz w:val="20"/>
                <w:szCs w:val="20"/>
              </w:rPr>
              <w:t>from</w:t>
            </w:r>
            <w:r w:rsidR="009D5389">
              <w:rPr>
                <w:rFonts w:ascii="Arial" w:eastAsia="Arial" w:hAnsi="Arial" w:cs="Arial"/>
                <w:sz w:val="20"/>
                <w:szCs w:val="20"/>
              </w:rPr>
              <w:t xml:space="preserve"> </w:t>
            </w:r>
            <w:r w:rsidRPr="007518EE">
              <w:rPr>
                <w:rFonts w:ascii="Arial" w:eastAsia="Arial" w:hAnsi="Arial" w:cs="Arial"/>
                <w:sz w:val="20"/>
                <w:szCs w:val="20"/>
              </w:rPr>
              <w:t>Province</w:t>
            </w:r>
            <w:r w:rsidR="009D5389">
              <w:rPr>
                <w:rFonts w:ascii="Arial" w:eastAsia="Arial" w:hAnsi="Arial" w:cs="Arial"/>
                <w:sz w:val="20"/>
                <w:szCs w:val="20"/>
              </w:rPr>
              <w:t xml:space="preserve"> </w:t>
            </w:r>
            <w:r w:rsidRPr="007518EE">
              <w:rPr>
                <w:rFonts w:ascii="Arial" w:eastAsia="Arial" w:hAnsi="Arial" w:cs="Arial"/>
                <w:sz w:val="20"/>
                <w:szCs w:val="20"/>
              </w:rPr>
              <w:t>of</w:t>
            </w:r>
            <w:r w:rsidR="009D5389">
              <w:rPr>
                <w:rFonts w:ascii="Arial" w:eastAsia="Arial" w:hAnsi="Arial" w:cs="Arial"/>
                <w:sz w:val="20"/>
                <w:szCs w:val="20"/>
              </w:rPr>
              <w:t xml:space="preserve"> </w:t>
            </w:r>
            <w:r w:rsidRPr="007518EE">
              <w:rPr>
                <w:rFonts w:ascii="Arial" w:eastAsia="Arial" w:hAnsi="Arial" w:cs="Arial"/>
                <w:sz w:val="20"/>
                <w:szCs w:val="20"/>
              </w:rPr>
              <w:t>Bohol</w:t>
            </w:r>
            <w:r w:rsidR="009D5389">
              <w:rPr>
                <w:rFonts w:ascii="Arial" w:eastAsia="Arial" w:hAnsi="Arial" w:cs="Arial"/>
                <w:sz w:val="20"/>
                <w:szCs w:val="20"/>
              </w:rPr>
              <w:t xml:space="preserve"> </w:t>
            </w:r>
            <w:r w:rsidRPr="007518EE">
              <w:rPr>
                <w:rFonts w:ascii="Arial" w:eastAsia="Arial" w:hAnsi="Arial" w:cs="Arial"/>
                <w:sz w:val="20"/>
                <w:szCs w:val="20"/>
              </w:rPr>
              <w:t>who</w:t>
            </w:r>
            <w:r w:rsidR="009D5389">
              <w:rPr>
                <w:rFonts w:ascii="Arial" w:eastAsia="Arial" w:hAnsi="Arial" w:cs="Arial"/>
                <w:sz w:val="20"/>
                <w:szCs w:val="20"/>
              </w:rPr>
              <w:t xml:space="preserve"> </w:t>
            </w:r>
            <w:r w:rsidRPr="007518EE">
              <w:rPr>
                <w:rFonts w:ascii="Arial" w:eastAsia="Arial" w:hAnsi="Arial" w:cs="Arial"/>
                <w:sz w:val="20"/>
                <w:szCs w:val="20"/>
              </w:rPr>
              <w:t>are</w:t>
            </w:r>
            <w:r w:rsidR="009D5389">
              <w:rPr>
                <w:rFonts w:ascii="Arial" w:eastAsia="Arial" w:hAnsi="Arial" w:cs="Arial"/>
                <w:sz w:val="20"/>
                <w:szCs w:val="20"/>
              </w:rPr>
              <w:t xml:space="preserve"> </w:t>
            </w:r>
            <w:r w:rsidRPr="007518EE">
              <w:rPr>
                <w:rFonts w:ascii="Arial" w:eastAsia="Arial" w:hAnsi="Arial" w:cs="Arial"/>
                <w:sz w:val="20"/>
                <w:szCs w:val="20"/>
              </w:rPr>
              <w:t>stranded</w:t>
            </w:r>
            <w:r w:rsidR="009D5389">
              <w:rPr>
                <w:rFonts w:ascii="Arial" w:eastAsia="Arial" w:hAnsi="Arial" w:cs="Arial"/>
                <w:sz w:val="20"/>
                <w:szCs w:val="20"/>
              </w:rPr>
              <w:t xml:space="preserve"> </w:t>
            </w:r>
            <w:r w:rsidRPr="007518EE">
              <w:rPr>
                <w:rFonts w:ascii="Arial" w:eastAsia="Arial" w:hAnsi="Arial" w:cs="Arial"/>
                <w:sz w:val="20"/>
                <w:szCs w:val="20"/>
              </w:rPr>
              <w:t>in</w:t>
            </w:r>
            <w:r w:rsidR="009D5389">
              <w:rPr>
                <w:rFonts w:ascii="Arial" w:eastAsia="Arial" w:hAnsi="Arial" w:cs="Arial"/>
                <w:sz w:val="20"/>
                <w:szCs w:val="20"/>
              </w:rPr>
              <w:t xml:space="preserve"> </w:t>
            </w:r>
            <w:r w:rsidRPr="007518EE">
              <w:rPr>
                <w:rFonts w:ascii="Arial" w:eastAsia="Arial" w:hAnsi="Arial" w:cs="Arial"/>
                <w:sz w:val="20"/>
                <w:szCs w:val="20"/>
              </w:rPr>
              <w:t>Cebu</w:t>
            </w:r>
            <w:r w:rsidR="009D5389">
              <w:rPr>
                <w:rFonts w:ascii="Arial" w:eastAsia="Arial" w:hAnsi="Arial" w:cs="Arial"/>
                <w:sz w:val="20"/>
                <w:szCs w:val="20"/>
              </w:rPr>
              <w:t xml:space="preserve"> </w:t>
            </w:r>
            <w:r w:rsidRPr="007518EE">
              <w:rPr>
                <w:rFonts w:ascii="Arial" w:eastAsia="Arial" w:hAnsi="Arial" w:cs="Arial"/>
                <w:sz w:val="20"/>
                <w:szCs w:val="20"/>
              </w:rPr>
              <w:t>City.</w:t>
            </w:r>
            <w:r w:rsidR="009D5389">
              <w:rPr>
                <w:rFonts w:ascii="Arial" w:eastAsia="Arial" w:hAnsi="Arial" w:cs="Arial"/>
                <w:sz w:val="20"/>
                <w:szCs w:val="20"/>
              </w:rPr>
              <w:t xml:space="preserve"> </w:t>
            </w:r>
            <w:r w:rsidRPr="007518EE">
              <w:rPr>
                <w:rFonts w:ascii="Arial" w:eastAsia="Arial" w:hAnsi="Arial" w:cs="Arial"/>
                <w:sz w:val="20"/>
                <w:szCs w:val="20"/>
              </w:rPr>
              <w:t>A</w:t>
            </w:r>
            <w:r w:rsidR="009D5389">
              <w:rPr>
                <w:rFonts w:ascii="Arial" w:eastAsia="Arial" w:hAnsi="Arial" w:cs="Arial"/>
                <w:sz w:val="20"/>
                <w:szCs w:val="20"/>
              </w:rPr>
              <w:t xml:space="preserve"> </w:t>
            </w:r>
            <w:r w:rsidRPr="007518EE">
              <w:rPr>
                <w:rFonts w:ascii="Arial" w:hAnsi="Arial" w:cs="Arial"/>
                <w:sz w:val="20"/>
                <w:szCs w:val="20"/>
                <w:lang w:val="en-US"/>
              </w:rPr>
              <w:t>total</w:t>
            </w:r>
            <w:r w:rsidR="009D5389">
              <w:rPr>
                <w:rFonts w:ascii="Arial" w:hAnsi="Arial" w:cs="Arial"/>
                <w:sz w:val="20"/>
                <w:szCs w:val="20"/>
                <w:lang w:val="en-US"/>
              </w:rPr>
              <w:t xml:space="preserve"> </w:t>
            </w:r>
            <w:r w:rsidRPr="007518EE">
              <w:rPr>
                <w:rFonts w:ascii="Arial" w:hAnsi="Arial" w:cs="Arial"/>
                <w:sz w:val="20"/>
                <w:szCs w:val="20"/>
                <w:lang w:val="en-US"/>
              </w:rPr>
              <w:t>of</w:t>
            </w:r>
            <w:r w:rsidR="009D5389">
              <w:rPr>
                <w:rFonts w:ascii="Arial" w:hAnsi="Arial" w:cs="Arial"/>
                <w:sz w:val="20"/>
                <w:szCs w:val="20"/>
                <w:lang w:val="en-US"/>
              </w:rPr>
              <w:t xml:space="preserve"> </w:t>
            </w:r>
            <w:r w:rsidRPr="007518EE">
              <w:rPr>
                <w:rFonts w:ascii="Arial" w:eastAsia="SimSun" w:hAnsi="Arial" w:cs="Arial"/>
                <w:b/>
                <w:sz w:val="20"/>
                <w:szCs w:val="20"/>
                <w:lang w:eastAsia="zh-CN"/>
              </w:rPr>
              <w:t>₱</w:t>
            </w:r>
            <w:r w:rsidR="00C40814" w:rsidRPr="007518EE">
              <w:rPr>
                <w:rFonts w:ascii="Arial" w:eastAsia="SimSun" w:hAnsi="Arial" w:cs="Arial"/>
                <w:b/>
                <w:sz w:val="20"/>
                <w:szCs w:val="20"/>
                <w:lang w:eastAsia="zh-CN"/>
              </w:rPr>
              <w:t>2</w:t>
            </w:r>
            <w:r w:rsidRPr="007518EE">
              <w:rPr>
                <w:rFonts w:ascii="Arial" w:eastAsia="SimSun" w:hAnsi="Arial" w:cs="Arial"/>
                <w:b/>
                <w:sz w:val="20"/>
                <w:szCs w:val="20"/>
                <w:lang w:eastAsia="zh-CN"/>
              </w:rPr>
              <w:t>,</w:t>
            </w:r>
            <w:r w:rsidR="00C40814" w:rsidRPr="007518EE">
              <w:rPr>
                <w:rFonts w:ascii="Arial" w:hAnsi="Arial" w:cs="Arial"/>
                <w:b/>
                <w:sz w:val="20"/>
                <w:szCs w:val="20"/>
                <w:lang w:val="en-US"/>
              </w:rPr>
              <w:t>198</w:t>
            </w:r>
            <w:r w:rsidRPr="007518EE">
              <w:rPr>
                <w:rFonts w:ascii="Arial" w:hAnsi="Arial" w:cs="Arial"/>
                <w:b/>
                <w:sz w:val="20"/>
                <w:szCs w:val="20"/>
                <w:lang w:val="en-US"/>
              </w:rPr>
              <w:t>,000.00</w:t>
            </w:r>
            <w:r w:rsidR="009D5389">
              <w:rPr>
                <w:rFonts w:ascii="Arial" w:hAnsi="Arial" w:cs="Arial"/>
                <w:b/>
                <w:sz w:val="20"/>
                <w:szCs w:val="20"/>
                <w:lang w:val="en-US"/>
              </w:rPr>
              <w:t xml:space="preserve"> </w:t>
            </w:r>
            <w:r w:rsidRPr="007518EE">
              <w:rPr>
                <w:rFonts w:ascii="Arial" w:hAnsi="Arial" w:cs="Arial"/>
                <w:sz w:val="20"/>
                <w:szCs w:val="20"/>
                <w:lang w:val="en-US"/>
              </w:rPr>
              <w:t>cash</w:t>
            </w:r>
            <w:r w:rsidR="009D5389">
              <w:rPr>
                <w:rFonts w:ascii="Arial" w:hAnsi="Arial" w:cs="Arial"/>
                <w:sz w:val="20"/>
                <w:szCs w:val="20"/>
                <w:lang w:val="en-US"/>
              </w:rPr>
              <w:t xml:space="preserve"> </w:t>
            </w:r>
            <w:r w:rsidRPr="007518EE">
              <w:rPr>
                <w:rFonts w:ascii="Arial" w:hAnsi="Arial" w:cs="Arial"/>
                <w:sz w:val="20"/>
                <w:szCs w:val="20"/>
                <w:lang w:val="en-US"/>
              </w:rPr>
              <w:t>aid</w:t>
            </w:r>
            <w:r w:rsidR="009D5389">
              <w:rPr>
                <w:rFonts w:ascii="Arial" w:hAnsi="Arial" w:cs="Arial"/>
                <w:sz w:val="20"/>
                <w:szCs w:val="20"/>
                <w:lang w:val="en-US"/>
              </w:rPr>
              <w:t xml:space="preserve"> </w:t>
            </w:r>
            <w:r w:rsidR="00C40814" w:rsidRPr="007518EE">
              <w:rPr>
                <w:rFonts w:ascii="Arial" w:hAnsi="Arial" w:cs="Arial"/>
                <w:sz w:val="20"/>
                <w:szCs w:val="20"/>
                <w:lang w:val="en-US"/>
              </w:rPr>
              <w:t>was</w:t>
            </w:r>
            <w:r w:rsidR="009D5389">
              <w:rPr>
                <w:rFonts w:ascii="Arial" w:hAnsi="Arial" w:cs="Arial"/>
                <w:sz w:val="20"/>
                <w:szCs w:val="20"/>
                <w:lang w:val="en-US"/>
              </w:rPr>
              <w:t xml:space="preserve"> </w:t>
            </w:r>
            <w:r w:rsidR="00C40814" w:rsidRPr="007518EE">
              <w:rPr>
                <w:rFonts w:ascii="Arial" w:hAnsi="Arial" w:cs="Arial"/>
                <w:sz w:val="20"/>
                <w:szCs w:val="20"/>
                <w:lang w:val="en-US"/>
              </w:rPr>
              <w:t>provided</w:t>
            </w:r>
            <w:r w:rsidR="009D5389">
              <w:rPr>
                <w:rFonts w:ascii="Arial" w:hAnsi="Arial" w:cs="Arial"/>
                <w:sz w:val="20"/>
                <w:szCs w:val="20"/>
                <w:lang w:val="en-US"/>
              </w:rPr>
              <w:t xml:space="preserve"> </w:t>
            </w:r>
            <w:r w:rsidR="00C40814" w:rsidRPr="007518EE">
              <w:rPr>
                <w:rFonts w:ascii="Arial" w:hAnsi="Arial" w:cs="Arial"/>
                <w:sz w:val="20"/>
                <w:szCs w:val="20"/>
                <w:lang w:val="en-US"/>
              </w:rPr>
              <w:t>from</w:t>
            </w:r>
            <w:r w:rsidR="009D5389">
              <w:rPr>
                <w:rFonts w:ascii="Arial" w:hAnsi="Arial" w:cs="Arial"/>
                <w:sz w:val="20"/>
                <w:szCs w:val="20"/>
                <w:lang w:val="en-US"/>
              </w:rPr>
              <w:t xml:space="preserve"> </w:t>
            </w:r>
            <w:r w:rsidR="00C40814" w:rsidRPr="007518EE">
              <w:rPr>
                <w:rFonts w:ascii="Arial" w:hAnsi="Arial" w:cs="Arial"/>
                <w:sz w:val="20"/>
                <w:szCs w:val="20"/>
                <w:lang w:val="en-US"/>
              </w:rPr>
              <w:t>3-15</w:t>
            </w:r>
            <w:r w:rsidR="009D5389">
              <w:rPr>
                <w:rFonts w:ascii="Arial" w:hAnsi="Arial" w:cs="Arial"/>
                <w:sz w:val="20"/>
                <w:szCs w:val="20"/>
                <w:lang w:val="en-US"/>
              </w:rPr>
              <w:t xml:space="preserve"> </w:t>
            </w:r>
            <w:r w:rsidR="00C40814" w:rsidRPr="007518EE">
              <w:rPr>
                <w:rFonts w:ascii="Arial" w:hAnsi="Arial" w:cs="Arial"/>
                <w:sz w:val="20"/>
                <w:szCs w:val="20"/>
                <w:lang w:val="en-US"/>
              </w:rPr>
              <w:lastRenderedPageBreak/>
              <w:t>April</w:t>
            </w:r>
            <w:r w:rsidR="009D5389">
              <w:rPr>
                <w:rFonts w:ascii="Arial" w:hAnsi="Arial" w:cs="Arial"/>
                <w:sz w:val="20"/>
                <w:szCs w:val="20"/>
                <w:lang w:val="en-US"/>
              </w:rPr>
              <w:t xml:space="preserve"> </w:t>
            </w:r>
            <w:r w:rsidRPr="007518EE">
              <w:rPr>
                <w:rFonts w:ascii="Arial" w:hAnsi="Arial" w:cs="Arial"/>
                <w:sz w:val="20"/>
                <w:szCs w:val="20"/>
                <w:lang w:val="en-US"/>
              </w:rPr>
              <w:t>2020.</w:t>
            </w:r>
          </w:p>
          <w:p w:rsidR="002D1724" w:rsidRPr="007518EE" w:rsidRDefault="002D1724" w:rsidP="008D4844">
            <w:pPr>
              <w:pStyle w:val="ListParagraph"/>
              <w:widowControl/>
              <w:numPr>
                <w:ilvl w:val="0"/>
                <w:numId w:val="7"/>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7518EE">
              <w:rPr>
                <w:rFonts w:ascii="Arial" w:eastAsia="Arial" w:hAnsi="Arial" w:cs="Arial"/>
                <w:sz w:val="20"/>
                <w:szCs w:val="20"/>
              </w:rPr>
              <w:t>Continuous</w:t>
            </w:r>
            <w:r w:rsidR="009D5389">
              <w:rPr>
                <w:rFonts w:ascii="Arial" w:eastAsia="Arial" w:hAnsi="Arial" w:cs="Arial"/>
                <w:sz w:val="20"/>
                <w:szCs w:val="20"/>
              </w:rPr>
              <w:t xml:space="preserve"> </w:t>
            </w:r>
            <w:r w:rsidRPr="007518EE">
              <w:rPr>
                <w:rFonts w:ascii="Arial" w:eastAsia="Arial" w:hAnsi="Arial" w:cs="Arial"/>
                <w:sz w:val="20"/>
                <w:szCs w:val="20"/>
              </w:rPr>
              <w:t>repacking</w:t>
            </w:r>
            <w:r w:rsidR="009D5389">
              <w:rPr>
                <w:rFonts w:ascii="Arial" w:eastAsia="Arial" w:hAnsi="Arial" w:cs="Arial"/>
                <w:sz w:val="20"/>
                <w:szCs w:val="20"/>
              </w:rPr>
              <w:t xml:space="preserve"> </w:t>
            </w:r>
            <w:r w:rsidRPr="007518EE">
              <w:rPr>
                <w:rFonts w:ascii="Arial" w:eastAsia="Arial" w:hAnsi="Arial" w:cs="Arial"/>
                <w:sz w:val="20"/>
                <w:szCs w:val="20"/>
              </w:rPr>
              <w:t>at</w:t>
            </w:r>
            <w:r w:rsidR="009D5389">
              <w:rPr>
                <w:rFonts w:ascii="Arial" w:eastAsia="Arial" w:hAnsi="Arial" w:cs="Arial"/>
                <w:sz w:val="20"/>
                <w:szCs w:val="20"/>
              </w:rPr>
              <w:t xml:space="preserve"> </w:t>
            </w:r>
            <w:r w:rsidRPr="007518EE">
              <w:rPr>
                <w:rFonts w:ascii="Arial" w:eastAsia="Arial" w:hAnsi="Arial" w:cs="Arial"/>
                <w:sz w:val="20"/>
                <w:szCs w:val="20"/>
              </w:rPr>
              <w:t>the</w:t>
            </w:r>
            <w:r w:rsidR="009D5389">
              <w:rPr>
                <w:rFonts w:ascii="Arial" w:eastAsia="Arial" w:hAnsi="Arial" w:cs="Arial"/>
                <w:sz w:val="20"/>
                <w:szCs w:val="20"/>
              </w:rPr>
              <w:t xml:space="preserve"> </w:t>
            </w:r>
            <w:r w:rsidRPr="007518EE">
              <w:rPr>
                <w:rFonts w:ascii="Arial" w:eastAsia="Arial" w:hAnsi="Arial" w:cs="Arial"/>
                <w:sz w:val="20"/>
                <w:szCs w:val="20"/>
              </w:rPr>
              <w:t>three</w:t>
            </w:r>
            <w:r w:rsidR="009D5389">
              <w:rPr>
                <w:rFonts w:ascii="Arial" w:eastAsia="Arial" w:hAnsi="Arial" w:cs="Arial"/>
                <w:sz w:val="20"/>
                <w:szCs w:val="20"/>
              </w:rPr>
              <w:t xml:space="preserve"> </w:t>
            </w:r>
            <w:r w:rsidRPr="007518EE">
              <w:rPr>
                <w:rFonts w:ascii="Arial" w:eastAsia="Arial" w:hAnsi="Arial" w:cs="Arial"/>
                <w:sz w:val="20"/>
                <w:szCs w:val="20"/>
              </w:rPr>
              <w:t>warehouses</w:t>
            </w:r>
            <w:r w:rsidR="009D5389">
              <w:rPr>
                <w:rFonts w:ascii="Arial" w:eastAsia="Arial" w:hAnsi="Arial" w:cs="Arial"/>
                <w:sz w:val="20"/>
                <w:szCs w:val="20"/>
              </w:rPr>
              <w:t xml:space="preserve"> </w:t>
            </w:r>
            <w:r w:rsidR="00C40814" w:rsidRPr="007518EE">
              <w:rPr>
                <w:rFonts w:ascii="Arial" w:eastAsia="Arial" w:hAnsi="Arial" w:cs="Arial"/>
                <w:sz w:val="20"/>
                <w:szCs w:val="20"/>
              </w:rPr>
              <w:t>and</w:t>
            </w:r>
            <w:r w:rsidR="009D5389">
              <w:rPr>
                <w:rFonts w:ascii="Arial" w:eastAsia="Arial" w:hAnsi="Arial" w:cs="Arial"/>
                <w:sz w:val="20"/>
                <w:szCs w:val="20"/>
              </w:rPr>
              <w:t xml:space="preserve"> </w:t>
            </w:r>
            <w:r w:rsidR="00C40814" w:rsidRPr="007518EE">
              <w:rPr>
                <w:rFonts w:ascii="Arial" w:eastAsia="Arial" w:hAnsi="Arial" w:cs="Arial"/>
                <w:sz w:val="20"/>
                <w:szCs w:val="20"/>
              </w:rPr>
              <w:t>in</w:t>
            </w:r>
            <w:r w:rsidR="009D5389">
              <w:rPr>
                <w:rFonts w:ascii="Arial" w:eastAsia="Arial" w:hAnsi="Arial" w:cs="Arial"/>
                <w:sz w:val="20"/>
                <w:szCs w:val="20"/>
              </w:rPr>
              <w:t xml:space="preserve"> </w:t>
            </w:r>
            <w:r w:rsidR="00C40814" w:rsidRPr="007518EE">
              <w:rPr>
                <w:rFonts w:ascii="Arial" w:eastAsia="Arial" w:hAnsi="Arial" w:cs="Arial"/>
                <w:sz w:val="20"/>
                <w:szCs w:val="20"/>
              </w:rPr>
              <w:t>other</w:t>
            </w:r>
            <w:r w:rsidR="009D5389">
              <w:rPr>
                <w:rFonts w:ascii="Arial" w:eastAsia="Arial" w:hAnsi="Arial" w:cs="Arial"/>
                <w:sz w:val="20"/>
                <w:szCs w:val="20"/>
              </w:rPr>
              <w:t xml:space="preserve"> </w:t>
            </w:r>
            <w:r w:rsidR="00C40814" w:rsidRPr="007518EE">
              <w:rPr>
                <w:rFonts w:ascii="Arial" w:eastAsia="Arial" w:hAnsi="Arial" w:cs="Arial"/>
                <w:sz w:val="20"/>
                <w:szCs w:val="20"/>
              </w:rPr>
              <w:t>two</w:t>
            </w:r>
            <w:r w:rsidR="009D5389">
              <w:rPr>
                <w:rFonts w:ascii="Arial" w:eastAsia="Arial" w:hAnsi="Arial" w:cs="Arial"/>
                <w:sz w:val="20"/>
                <w:szCs w:val="20"/>
              </w:rPr>
              <w:t xml:space="preserve"> </w:t>
            </w:r>
            <w:r w:rsidR="00C40814" w:rsidRPr="007518EE">
              <w:rPr>
                <w:rFonts w:ascii="Arial" w:eastAsia="Arial" w:hAnsi="Arial" w:cs="Arial"/>
                <w:sz w:val="20"/>
                <w:szCs w:val="20"/>
              </w:rPr>
              <w:t>additional</w:t>
            </w:r>
            <w:r w:rsidR="009D5389">
              <w:rPr>
                <w:rFonts w:ascii="Arial" w:eastAsia="Arial" w:hAnsi="Arial" w:cs="Arial"/>
                <w:sz w:val="20"/>
                <w:szCs w:val="20"/>
              </w:rPr>
              <w:t xml:space="preserve"> </w:t>
            </w:r>
            <w:r w:rsidR="00C40814" w:rsidRPr="007518EE">
              <w:rPr>
                <w:rFonts w:ascii="Arial" w:eastAsia="Arial" w:hAnsi="Arial" w:cs="Arial"/>
                <w:sz w:val="20"/>
                <w:szCs w:val="20"/>
              </w:rPr>
              <w:t>repacking</w:t>
            </w:r>
            <w:r w:rsidR="009D5389">
              <w:rPr>
                <w:rFonts w:ascii="Arial" w:eastAsia="Arial" w:hAnsi="Arial" w:cs="Arial"/>
                <w:sz w:val="20"/>
                <w:szCs w:val="20"/>
              </w:rPr>
              <w:t xml:space="preserve"> </w:t>
            </w:r>
            <w:r w:rsidR="00C40814" w:rsidRPr="007518EE">
              <w:rPr>
                <w:rFonts w:ascii="Arial" w:eastAsia="Arial" w:hAnsi="Arial" w:cs="Arial"/>
                <w:sz w:val="20"/>
                <w:szCs w:val="20"/>
              </w:rPr>
              <w:t>sites/areas</w:t>
            </w:r>
            <w:r w:rsidR="009D5389">
              <w:rPr>
                <w:rFonts w:ascii="Arial" w:eastAsia="Arial" w:hAnsi="Arial" w:cs="Arial"/>
                <w:sz w:val="20"/>
                <w:szCs w:val="20"/>
              </w:rPr>
              <w:t xml:space="preserve"> </w:t>
            </w:r>
            <w:r w:rsidR="00C40814" w:rsidRPr="007518EE">
              <w:rPr>
                <w:rFonts w:ascii="Arial" w:eastAsia="Arial" w:hAnsi="Arial" w:cs="Arial"/>
                <w:sz w:val="20"/>
                <w:szCs w:val="20"/>
              </w:rPr>
              <w:t>negotiated</w:t>
            </w:r>
            <w:r w:rsidR="009D5389">
              <w:rPr>
                <w:rFonts w:ascii="Arial" w:eastAsia="Arial" w:hAnsi="Arial" w:cs="Arial"/>
                <w:sz w:val="20"/>
                <w:szCs w:val="20"/>
              </w:rPr>
              <w:t xml:space="preserve"> </w:t>
            </w:r>
            <w:r w:rsidR="00C40814" w:rsidRPr="007518EE">
              <w:rPr>
                <w:rFonts w:ascii="Arial" w:eastAsia="Arial" w:hAnsi="Arial" w:cs="Arial"/>
                <w:sz w:val="20"/>
                <w:szCs w:val="20"/>
              </w:rPr>
              <w:t>in</w:t>
            </w:r>
            <w:r w:rsidR="009D5389">
              <w:rPr>
                <w:rFonts w:ascii="Arial" w:eastAsia="Arial" w:hAnsi="Arial" w:cs="Arial"/>
                <w:sz w:val="20"/>
                <w:szCs w:val="20"/>
              </w:rPr>
              <w:t xml:space="preserve"> </w:t>
            </w:r>
            <w:r w:rsidR="00C40814" w:rsidRPr="007518EE">
              <w:rPr>
                <w:rFonts w:ascii="Arial" w:eastAsia="Arial" w:hAnsi="Arial" w:cs="Arial"/>
                <w:sz w:val="20"/>
                <w:szCs w:val="20"/>
              </w:rPr>
              <w:t>Negros</w:t>
            </w:r>
            <w:r w:rsidR="009D5389">
              <w:rPr>
                <w:rFonts w:ascii="Arial" w:eastAsia="Arial" w:hAnsi="Arial" w:cs="Arial"/>
                <w:sz w:val="20"/>
                <w:szCs w:val="20"/>
              </w:rPr>
              <w:t xml:space="preserve"> </w:t>
            </w:r>
            <w:r w:rsidR="00C40814" w:rsidRPr="007518EE">
              <w:rPr>
                <w:rFonts w:ascii="Arial" w:eastAsia="Arial" w:hAnsi="Arial" w:cs="Arial"/>
                <w:sz w:val="20"/>
                <w:szCs w:val="20"/>
              </w:rPr>
              <w:t>Oriental,</w:t>
            </w:r>
            <w:r w:rsidR="009D5389">
              <w:rPr>
                <w:rFonts w:ascii="Arial" w:eastAsia="Arial" w:hAnsi="Arial" w:cs="Arial"/>
                <w:sz w:val="20"/>
                <w:szCs w:val="20"/>
              </w:rPr>
              <w:t xml:space="preserve"> </w:t>
            </w:r>
            <w:r w:rsidR="00C40814" w:rsidRPr="007518EE">
              <w:rPr>
                <w:rFonts w:ascii="Arial" w:eastAsia="Arial" w:hAnsi="Arial" w:cs="Arial"/>
                <w:sz w:val="20"/>
                <w:szCs w:val="20"/>
              </w:rPr>
              <w:t>the</w:t>
            </w:r>
            <w:r w:rsidR="009D5389">
              <w:rPr>
                <w:rFonts w:ascii="Arial" w:eastAsia="Arial" w:hAnsi="Arial" w:cs="Arial"/>
                <w:sz w:val="20"/>
                <w:szCs w:val="20"/>
              </w:rPr>
              <w:t xml:space="preserve"> </w:t>
            </w:r>
            <w:r w:rsidR="00C40814" w:rsidRPr="007518EE">
              <w:rPr>
                <w:rFonts w:ascii="Arial" w:eastAsia="Arial" w:hAnsi="Arial" w:cs="Arial"/>
                <w:sz w:val="20"/>
                <w:szCs w:val="20"/>
              </w:rPr>
              <w:t>Negros</w:t>
            </w:r>
            <w:r w:rsidR="009D5389">
              <w:rPr>
                <w:rFonts w:ascii="Arial" w:eastAsia="Arial" w:hAnsi="Arial" w:cs="Arial"/>
                <w:sz w:val="20"/>
                <w:szCs w:val="20"/>
              </w:rPr>
              <w:t xml:space="preserve"> </w:t>
            </w:r>
            <w:r w:rsidR="00C40814" w:rsidRPr="007518EE">
              <w:rPr>
                <w:rFonts w:ascii="Arial" w:eastAsia="Arial" w:hAnsi="Arial" w:cs="Arial"/>
                <w:sz w:val="20"/>
                <w:szCs w:val="20"/>
              </w:rPr>
              <w:t>Oriental</w:t>
            </w:r>
            <w:r w:rsidR="009D5389">
              <w:rPr>
                <w:rFonts w:ascii="Arial" w:eastAsia="Arial" w:hAnsi="Arial" w:cs="Arial"/>
                <w:sz w:val="20"/>
                <w:szCs w:val="20"/>
              </w:rPr>
              <w:t xml:space="preserve"> </w:t>
            </w:r>
            <w:r w:rsidR="00C40814" w:rsidRPr="007518EE">
              <w:rPr>
                <w:rFonts w:ascii="Arial" w:eastAsia="Arial" w:hAnsi="Arial" w:cs="Arial"/>
                <w:sz w:val="20"/>
                <w:szCs w:val="20"/>
              </w:rPr>
              <w:t>Convention</w:t>
            </w:r>
            <w:r w:rsidR="009D5389">
              <w:rPr>
                <w:rFonts w:ascii="Arial" w:eastAsia="Arial" w:hAnsi="Arial" w:cs="Arial"/>
                <w:sz w:val="20"/>
                <w:szCs w:val="20"/>
              </w:rPr>
              <w:t xml:space="preserve"> </w:t>
            </w:r>
            <w:r w:rsidR="00C40814" w:rsidRPr="007518EE">
              <w:rPr>
                <w:rFonts w:ascii="Arial" w:eastAsia="Arial" w:hAnsi="Arial" w:cs="Arial"/>
                <w:sz w:val="20"/>
                <w:szCs w:val="20"/>
              </w:rPr>
              <w:t>Center</w:t>
            </w:r>
            <w:r w:rsidR="009D5389">
              <w:rPr>
                <w:rFonts w:ascii="Arial" w:eastAsia="Arial" w:hAnsi="Arial" w:cs="Arial"/>
                <w:sz w:val="20"/>
                <w:szCs w:val="20"/>
              </w:rPr>
              <w:t xml:space="preserve"> </w:t>
            </w:r>
            <w:r w:rsidR="00C40814" w:rsidRPr="007518EE">
              <w:rPr>
                <w:rFonts w:ascii="Arial" w:eastAsia="Arial" w:hAnsi="Arial" w:cs="Arial"/>
                <w:sz w:val="20"/>
                <w:szCs w:val="20"/>
              </w:rPr>
              <w:t>and</w:t>
            </w:r>
            <w:r w:rsidR="009D5389">
              <w:rPr>
                <w:rFonts w:ascii="Arial" w:eastAsia="Arial" w:hAnsi="Arial" w:cs="Arial"/>
                <w:sz w:val="20"/>
                <w:szCs w:val="20"/>
              </w:rPr>
              <w:t xml:space="preserve"> </w:t>
            </w:r>
            <w:r w:rsidR="00C40814" w:rsidRPr="007518EE">
              <w:rPr>
                <w:rFonts w:ascii="Arial" w:eastAsia="Arial" w:hAnsi="Arial" w:cs="Arial"/>
                <w:sz w:val="20"/>
                <w:szCs w:val="20"/>
              </w:rPr>
              <w:t>Dauis</w:t>
            </w:r>
            <w:r w:rsidR="009D5389">
              <w:rPr>
                <w:rFonts w:ascii="Arial" w:eastAsia="Arial" w:hAnsi="Arial" w:cs="Arial"/>
                <w:sz w:val="20"/>
                <w:szCs w:val="20"/>
              </w:rPr>
              <w:t xml:space="preserve"> </w:t>
            </w:r>
            <w:r w:rsidR="00C40814" w:rsidRPr="007518EE">
              <w:rPr>
                <w:rFonts w:ascii="Arial" w:eastAsia="Arial" w:hAnsi="Arial" w:cs="Arial"/>
                <w:sz w:val="20"/>
                <w:szCs w:val="20"/>
              </w:rPr>
              <w:t>Gymnasium</w:t>
            </w:r>
            <w:r w:rsidR="009D5389">
              <w:rPr>
                <w:rFonts w:ascii="Arial" w:eastAsia="Arial" w:hAnsi="Arial" w:cs="Arial"/>
                <w:sz w:val="20"/>
                <w:szCs w:val="20"/>
              </w:rPr>
              <w:t xml:space="preserve"> </w:t>
            </w:r>
            <w:r w:rsidR="00C40814" w:rsidRPr="007518EE">
              <w:rPr>
                <w:rFonts w:ascii="Arial" w:eastAsia="Arial" w:hAnsi="Arial" w:cs="Arial"/>
                <w:sz w:val="20"/>
                <w:szCs w:val="20"/>
              </w:rPr>
              <w:t>in</w:t>
            </w:r>
            <w:r w:rsidR="009D5389">
              <w:rPr>
                <w:rFonts w:ascii="Arial" w:eastAsia="Arial" w:hAnsi="Arial" w:cs="Arial"/>
                <w:sz w:val="20"/>
                <w:szCs w:val="20"/>
              </w:rPr>
              <w:t xml:space="preserve"> </w:t>
            </w:r>
            <w:r w:rsidR="00C40814" w:rsidRPr="007518EE">
              <w:rPr>
                <w:rFonts w:ascii="Arial" w:eastAsia="Arial" w:hAnsi="Arial" w:cs="Arial"/>
                <w:sz w:val="20"/>
                <w:szCs w:val="20"/>
              </w:rPr>
              <w:t>Bohol.</w:t>
            </w:r>
            <w:r w:rsidR="009D5389">
              <w:rPr>
                <w:rFonts w:ascii="Arial" w:eastAsia="Arial" w:hAnsi="Arial" w:cs="Arial"/>
                <w:sz w:val="20"/>
                <w:szCs w:val="20"/>
              </w:rPr>
              <w:t xml:space="preserve"> </w:t>
            </w:r>
            <w:r w:rsidR="00C40814" w:rsidRPr="007518EE">
              <w:rPr>
                <w:rFonts w:ascii="Arial" w:eastAsia="Arial" w:hAnsi="Arial" w:cs="Arial"/>
                <w:sz w:val="20"/>
                <w:szCs w:val="20"/>
              </w:rPr>
              <w:t>In</w:t>
            </w:r>
            <w:r w:rsidR="009D5389">
              <w:rPr>
                <w:rFonts w:ascii="Arial" w:eastAsia="Arial" w:hAnsi="Arial" w:cs="Arial"/>
                <w:sz w:val="20"/>
                <w:szCs w:val="20"/>
              </w:rPr>
              <w:t xml:space="preserve"> </w:t>
            </w:r>
            <w:r w:rsidR="00C40814" w:rsidRPr="007518EE">
              <w:rPr>
                <w:rFonts w:ascii="Arial" w:eastAsia="Arial" w:hAnsi="Arial" w:cs="Arial"/>
                <w:sz w:val="20"/>
                <w:szCs w:val="20"/>
              </w:rPr>
              <w:t>Dauis</w:t>
            </w:r>
            <w:r w:rsidR="009D5389">
              <w:rPr>
                <w:rFonts w:ascii="Arial" w:eastAsia="Arial" w:hAnsi="Arial" w:cs="Arial"/>
                <w:sz w:val="20"/>
                <w:szCs w:val="20"/>
              </w:rPr>
              <w:t xml:space="preserve"> </w:t>
            </w:r>
            <w:r w:rsidR="00C40814" w:rsidRPr="007518EE">
              <w:rPr>
                <w:rFonts w:ascii="Arial" w:eastAsia="Arial" w:hAnsi="Arial" w:cs="Arial"/>
                <w:sz w:val="20"/>
                <w:szCs w:val="20"/>
              </w:rPr>
              <w:t>Gym,</w:t>
            </w:r>
            <w:r w:rsidR="009D5389">
              <w:rPr>
                <w:rFonts w:ascii="Arial" w:eastAsia="Arial" w:hAnsi="Arial" w:cs="Arial"/>
                <w:sz w:val="20"/>
                <w:szCs w:val="20"/>
              </w:rPr>
              <w:t xml:space="preserve"> </w:t>
            </w:r>
            <w:r w:rsidR="00C40814" w:rsidRPr="007518EE">
              <w:rPr>
                <w:rFonts w:ascii="Arial" w:eastAsia="Arial" w:hAnsi="Arial" w:cs="Arial"/>
                <w:sz w:val="20"/>
                <w:szCs w:val="20"/>
              </w:rPr>
              <w:t>at</w:t>
            </w:r>
            <w:r w:rsidR="009D5389">
              <w:rPr>
                <w:rFonts w:ascii="Arial" w:eastAsia="Arial" w:hAnsi="Arial" w:cs="Arial"/>
                <w:sz w:val="20"/>
                <w:szCs w:val="20"/>
              </w:rPr>
              <w:t xml:space="preserve"> </w:t>
            </w:r>
            <w:r w:rsidR="00C40814" w:rsidRPr="007518EE">
              <w:rPr>
                <w:rFonts w:ascii="Arial" w:eastAsia="Arial" w:hAnsi="Arial" w:cs="Arial"/>
                <w:sz w:val="20"/>
                <w:szCs w:val="20"/>
              </w:rPr>
              <w:t>least</w:t>
            </w:r>
            <w:r w:rsidR="009D5389">
              <w:rPr>
                <w:rFonts w:ascii="Arial" w:eastAsia="Arial" w:hAnsi="Arial" w:cs="Arial"/>
                <w:sz w:val="20"/>
                <w:szCs w:val="20"/>
              </w:rPr>
              <w:t xml:space="preserve"> </w:t>
            </w:r>
            <w:r w:rsidR="00C40814" w:rsidRPr="007518EE">
              <w:rPr>
                <w:rFonts w:ascii="Arial" w:eastAsia="Arial" w:hAnsi="Arial" w:cs="Arial"/>
                <w:sz w:val="20"/>
                <w:szCs w:val="20"/>
              </w:rPr>
              <w:t>18</w:t>
            </w:r>
            <w:r w:rsidR="009D5389">
              <w:rPr>
                <w:rFonts w:ascii="Arial" w:eastAsia="Arial" w:hAnsi="Arial" w:cs="Arial"/>
                <w:sz w:val="20"/>
                <w:szCs w:val="20"/>
              </w:rPr>
              <w:t xml:space="preserve"> </w:t>
            </w:r>
            <w:r w:rsidR="00C40814" w:rsidRPr="007518EE">
              <w:rPr>
                <w:rFonts w:ascii="Arial" w:eastAsia="Arial" w:hAnsi="Arial" w:cs="Arial"/>
                <w:sz w:val="20"/>
                <w:szCs w:val="20"/>
              </w:rPr>
              <w:t>PNP</w:t>
            </w:r>
            <w:r w:rsidR="009D5389">
              <w:rPr>
                <w:rFonts w:ascii="Arial" w:eastAsia="Arial" w:hAnsi="Arial" w:cs="Arial"/>
                <w:sz w:val="20"/>
                <w:szCs w:val="20"/>
              </w:rPr>
              <w:t xml:space="preserve"> </w:t>
            </w:r>
            <w:r w:rsidR="00C40814" w:rsidRPr="007518EE">
              <w:rPr>
                <w:rFonts w:ascii="Arial" w:eastAsia="Arial" w:hAnsi="Arial" w:cs="Arial"/>
                <w:sz w:val="20"/>
                <w:szCs w:val="20"/>
              </w:rPr>
              <w:t>Personnel</w:t>
            </w:r>
            <w:r w:rsidR="009D5389">
              <w:rPr>
                <w:rFonts w:ascii="Arial" w:eastAsia="Arial" w:hAnsi="Arial" w:cs="Arial"/>
                <w:sz w:val="20"/>
                <w:szCs w:val="20"/>
              </w:rPr>
              <w:t xml:space="preserve"> </w:t>
            </w:r>
            <w:r w:rsidR="00C40814" w:rsidRPr="007518EE">
              <w:rPr>
                <w:rFonts w:ascii="Arial" w:eastAsia="Arial" w:hAnsi="Arial" w:cs="Arial"/>
                <w:sz w:val="20"/>
                <w:szCs w:val="20"/>
              </w:rPr>
              <w:t>helped</w:t>
            </w:r>
            <w:r w:rsidR="009D5389">
              <w:rPr>
                <w:rFonts w:ascii="Arial" w:eastAsia="Arial" w:hAnsi="Arial" w:cs="Arial"/>
                <w:sz w:val="20"/>
                <w:szCs w:val="20"/>
              </w:rPr>
              <w:t xml:space="preserve"> </w:t>
            </w:r>
            <w:r w:rsidR="00196FF7" w:rsidRPr="007518EE">
              <w:rPr>
                <w:rFonts w:ascii="Arial" w:eastAsia="Arial" w:hAnsi="Arial" w:cs="Arial"/>
                <w:sz w:val="20"/>
                <w:szCs w:val="20"/>
              </w:rPr>
              <w:t>in</w:t>
            </w:r>
            <w:r w:rsidR="009D5389">
              <w:rPr>
                <w:rFonts w:ascii="Arial" w:eastAsia="Arial" w:hAnsi="Arial" w:cs="Arial"/>
                <w:sz w:val="20"/>
                <w:szCs w:val="20"/>
              </w:rPr>
              <w:t xml:space="preserve"> </w:t>
            </w:r>
            <w:r w:rsidR="00196FF7" w:rsidRPr="007518EE">
              <w:rPr>
                <w:rFonts w:ascii="Arial" w:eastAsia="Arial" w:hAnsi="Arial" w:cs="Arial"/>
                <w:sz w:val="20"/>
                <w:szCs w:val="20"/>
              </w:rPr>
              <w:t>the</w:t>
            </w:r>
            <w:r w:rsidR="009D5389">
              <w:rPr>
                <w:rFonts w:ascii="Arial" w:eastAsia="Arial" w:hAnsi="Arial" w:cs="Arial"/>
                <w:sz w:val="20"/>
                <w:szCs w:val="20"/>
              </w:rPr>
              <w:t xml:space="preserve"> </w:t>
            </w:r>
            <w:r w:rsidR="00196FF7" w:rsidRPr="007518EE">
              <w:rPr>
                <w:rFonts w:ascii="Arial" w:eastAsia="Arial" w:hAnsi="Arial" w:cs="Arial"/>
                <w:sz w:val="20"/>
                <w:szCs w:val="20"/>
              </w:rPr>
              <w:t>repacking</w:t>
            </w:r>
            <w:r w:rsidR="009D5389">
              <w:rPr>
                <w:rFonts w:ascii="Arial" w:eastAsia="Arial" w:hAnsi="Arial" w:cs="Arial"/>
                <w:sz w:val="20"/>
                <w:szCs w:val="20"/>
              </w:rPr>
              <w:t xml:space="preserve"> </w:t>
            </w:r>
            <w:r w:rsidR="00196FF7" w:rsidRPr="007518EE">
              <w:rPr>
                <w:rFonts w:ascii="Arial" w:eastAsia="Arial" w:hAnsi="Arial" w:cs="Arial"/>
                <w:sz w:val="20"/>
                <w:szCs w:val="20"/>
              </w:rPr>
              <w:t>while</w:t>
            </w:r>
            <w:r w:rsidR="009D5389">
              <w:rPr>
                <w:rFonts w:ascii="Arial" w:eastAsia="Arial" w:hAnsi="Arial" w:cs="Arial"/>
                <w:sz w:val="20"/>
                <w:szCs w:val="20"/>
              </w:rPr>
              <w:t xml:space="preserve"> </w:t>
            </w:r>
            <w:r w:rsidR="00196FF7" w:rsidRPr="007518EE">
              <w:rPr>
                <w:rFonts w:ascii="Arial" w:eastAsia="Arial" w:hAnsi="Arial" w:cs="Arial"/>
                <w:sz w:val="20"/>
                <w:szCs w:val="20"/>
              </w:rPr>
              <w:t>other</w:t>
            </w:r>
            <w:r w:rsidR="009D5389">
              <w:rPr>
                <w:rFonts w:ascii="Arial" w:eastAsia="Arial" w:hAnsi="Arial" w:cs="Arial"/>
                <w:sz w:val="20"/>
                <w:szCs w:val="20"/>
              </w:rPr>
              <w:t xml:space="preserve"> </w:t>
            </w:r>
            <w:r w:rsidR="00196FF7" w:rsidRPr="007518EE">
              <w:rPr>
                <w:rFonts w:ascii="Arial" w:eastAsia="Arial" w:hAnsi="Arial" w:cs="Arial"/>
                <w:sz w:val="20"/>
                <w:szCs w:val="20"/>
              </w:rPr>
              <w:t>individuals</w:t>
            </w:r>
            <w:r w:rsidR="009D5389">
              <w:rPr>
                <w:rFonts w:ascii="Arial" w:eastAsia="Arial" w:hAnsi="Arial" w:cs="Arial"/>
                <w:sz w:val="20"/>
                <w:szCs w:val="20"/>
              </w:rPr>
              <w:t xml:space="preserve"> </w:t>
            </w:r>
            <w:r w:rsidR="00196FF7" w:rsidRPr="007518EE">
              <w:rPr>
                <w:rFonts w:ascii="Arial" w:eastAsia="Arial" w:hAnsi="Arial" w:cs="Arial"/>
                <w:sz w:val="20"/>
                <w:szCs w:val="20"/>
              </w:rPr>
              <w:t>from</w:t>
            </w:r>
            <w:r w:rsidR="009D5389">
              <w:rPr>
                <w:rFonts w:ascii="Arial" w:eastAsia="Arial" w:hAnsi="Arial" w:cs="Arial"/>
                <w:sz w:val="20"/>
                <w:szCs w:val="20"/>
              </w:rPr>
              <w:t xml:space="preserve"> </w:t>
            </w:r>
            <w:r w:rsidR="00196FF7" w:rsidRPr="007518EE">
              <w:rPr>
                <w:rFonts w:ascii="Arial" w:eastAsia="Arial" w:hAnsi="Arial" w:cs="Arial"/>
                <w:sz w:val="20"/>
                <w:szCs w:val="20"/>
              </w:rPr>
              <w:t>PNP,</w:t>
            </w:r>
            <w:r w:rsidR="009D5389">
              <w:rPr>
                <w:rFonts w:ascii="Arial" w:eastAsia="Arial" w:hAnsi="Arial" w:cs="Arial"/>
                <w:sz w:val="20"/>
                <w:szCs w:val="20"/>
              </w:rPr>
              <w:t xml:space="preserve"> </w:t>
            </w:r>
            <w:r w:rsidR="00196FF7" w:rsidRPr="007518EE">
              <w:rPr>
                <w:rFonts w:ascii="Arial" w:eastAsia="Arial" w:hAnsi="Arial" w:cs="Arial"/>
                <w:sz w:val="20"/>
                <w:szCs w:val="20"/>
              </w:rPr>
              <w:t>PCG,</w:t>
            </w:r>
            <w:r w:rsidR="009D5389">
              <w:rPr>
                <w:rFonts w:ascii="Arial" w:eastAsia="Arial" w:hAnsi="Arial" w:cs="Arial"/>
                <w:sz w:val="20"/>
                <w:szCs w:val="20"/>
              </w:rPr>
              <w:t xml:space="preserve"> </w:t>
            </w:r>
            <w:r w:rsidR="00196FF7" w:rsidRPr="007518EE">
              <w:rPr>
                <w:rFonts w:ascii="Arial" w:eastAsia="Arial" w:hAnsi="Arial" w:cs="Arial"/>
                <w:sz w:val="20"/>
                <w:szCs w:val="20"/>
              </w:rPr>
              <w:t>AFP</w:t>
            </w:r>
            <w:r w:rsidR="009D5389">
              <w:rPr>
                <w:rFonts w:ascii="Arial" w:eastAsia="Arial" w:hAnsi="Arial" w:cs="Arial"/>
                <w:sz w:val="20"/>
                <w:szCs w:val="20"/>
              </w:rPr>
              <w:t xml:space="preserve"> </w:t>
            </w:r>
            <w:r w:rsidR="00196FF7" w:rsidRPr="007518EE">
              <w:rPr>
                <w:rFonts w:ascii="Arial" w:eastAsia="Arial" w:hAnsi="Arial" w:cs="Arial"/>
                <w:sz w:val="20"/>
                <w:szCs w:val="20"/>
              </w:rPr>
              <w:t>and</w:t>
            </w:r>
            <w:r w:rsidR="009D5389">
              <w:rPr>
                <w:rFonts w:ascii="Arial" w:eastAsia="Arial" w:hAnsi="Arial" w:cs="Arial"/>
                <w:sz w:val="20"/>
                <w:szCs w:val="20"/>
              </w:rPr>
              <w:t xml:space="preserve"> </w:t>
            </w:r>
            <w:r w:rsidR="00196FF7" w:rsidRPr="007518EE">
              <w:rPr>
                <w:rFonts w:ascii="Arial" w:eastAsia="Arial" w:hAnsi="Arial" w:cs="Arial"/>
                <w:sz w:val="20"/>
                <w:szCs w:val="20"/>
              </w:rPr>
              <w:t>ROTC</w:t>
            </w:r>
            <w:r w:rsidR="009D5389">
              <w:rPr>
                <w:rFonts w:ascii="Arial" w:eastAsia="Arial" w:hAnsi="Arial" w:cs="Arial"/>
                <w:sz w:val="20"/>
                <w:szCs w:val="20"/>
              </w:rPr>
              <w:t xml:space="preserve"> </w:t>
            </w:r>
            <w:r w:rsidR="00196FF7" w:rsidRPr="007518EE">
              <w:rPr>
                <w:rFonts w:ascii="Arial" w:eastAsia="Arial" w:hAnsi="Arial" w:cs="Arial"/>
                <w:sz w:val="20"/>
                <w:szCs w:val="20"/>
              </w:rPr>
              <w:t>students</w:t>
            </w:r>
            <w:r w:rsidR="009D5389">
              <w:rPr>
                <w:rFonts w:ascii="Arial" w:eastAsia="Arial" w:hAnsi="Arial" w:cs="Arial"/>
                <w:sz w:val="20"/>
                <w:szCs w:val="20"/>
              </w:rPr>
              <w:t xml:space="preserve"> </w:t>
            </w:r>
            <w:r w:rsidR="00196FF7" w:rsidRPr="007518EE">
              <w:rPr>
                <w:rFonts w:ascii="Arial" w:eastAsia="Arial" w:hAnsi="Arial" w:cs="Arial"/>
                <w:sz w:val="20"/>
                <w:szCs w:val="20"/>
              </w:rPr>
              <w:t>from</w:t>
            </w:r>
            <w:r w:rsidR="009D5389">
              <w:rPr>
                <w:rFonts w:ascii="Arial" w:eastAsia="Arial" w:hAnsi="Arial" w:cs="Arial"/>
                <w:sz w:val="20"/>
                <w:szCs w:val="20"/>
              </w:rPr>
              <w:t xml:space="preserve"> </w:t>
            </w:r>
            <w:r w:rsidR="00196FF7" w:rsidRPr="007518EE">
              <w:rPr>
                <w:rFonts w:ascii="Arial" w:eastAsia="Arial" w:hAnsi="Arial" w:cs="Arial"/>
                <w:sz w:val="20"/>
                <w:szCs w:val="20"/>
              </w:rPr>
              <w:t>BISU</w:t>
            </w:r>
            <w:r w:rsidR="009D5389">
              <w:rPr>
                <w:rFonts w:ascii="Arial" w:eastAsia="Arial" w:hAnsi="Arial" w:cs="Arial"/>
                <w:sz w:val="20"/>
                <w:szCs w:val="20"/>
              </w:rPr>
              <w:t xml:space="preserve"> </w:t>
            </w:r>
            <w:r w:rsidR="00196FF7" w:rsidRPr="007518EE">
              <w:rPr>
                <w:rFonts w:ascii="Arial" w:eastAsia="Arial" w:hAnsi="Arial" w:cs="Arial"/>
                <w:sz w:val="20"/>
                <w:szCs w:val="20"/>
              </w:rPr>
              <w:t>also</w:t>
            </w:r>
            <w:r w:rsidR="009D5389">
              <w:rPr>
                <w:rFonts w:ascii="Arial" w:eastAsia="Arial" w:hAnsi="Arial" w:cs="Arial"/>
                <w:sz w:val="20"/>
                <w:szCs w:val="20"/>
              </w:rPr>
              <w:t xml:space="preserve"> </w:t>
            </w:r>
            <w:r w:rsidR="00196FF7" w:rsidRPr="007518EE">
              <w:rPr>
                <w:rFonts w:ascii="Arial" w:eastAsia="Arial" w:hAnsi="Arial" w:cs="Arial"/>
                <w:sz w:val="20"/>
                <w:szCs w:val="20"/>
              </w:rPr>
              <w:t>helped</w:t>
            </w:r>
            <w:r w:rsidR="009D5389">
              <w:rPr>
                <w:rFonts w:ascii="Arial" w:eastAsia="Arial" w:hAnsi="Arial" w:cs="Arial"/>
                <w:sz w:val="20"/>
                <w:szCs w:val="20"/>
              </w:rPr>
              <w:t xml:space="preserve"> </w:t>
            </w:r>
            <w:r w:rsidR="00196FF7" w:rsidRPr="007518EE">
              <w:rPr>
                <w:rFonts w:ascii="Arial" w:eastAsia="Arial" w:hAnsi="Arial" w:cs="Arial"/>
                <w:sz w:val="20"/>
                <w:szCs w:val="20"/>
              </w:rPr>
              <w:t>in</w:t>
            </w:r>
            <w:r w:rsidR="009D5389">
              <w:rPr>
                <w:rFonts w:ascii="Arial" w:eastAsia="Arial" w:hAnsi="Arial" w:cs="Arial"/>
                <w:sz w:val="20"/>
                <w:szCs w:val="20"/>
              </w:rPr>
              <w:t xml:space="preserve"> </w:t>
            </w:r>
            <w:r w:rsidR="00196FF7" w:rsidRPr="007518EE">
              <w:rPr>
                <w:rFonts w:ascii="Arial" w:eastAsia="Arial" w:hAnsi="Arial" w:cs="Arial"/>
                <w:sz w:val="20"/>
                <w:szCs w:val="20"/>
              </w:rPr>
              <w:t>the</w:t>
            </w:r>
            <w:r w:rsidR="009D5389">
              <w:rPr>
                <w:rFonts w:ascii="Arial" w:eastAsia="Arial" w:hAnsi="Arial" w:cs="Arial"/>
                <w:sz w:val="20"/>
                <w:szCs w:val="20"/>
              </w:rPr>
              <w:t xml:space="preserve"> </w:t>
            </w:r>
            <w:r w:rsidR="00196FF7" w:rsidRPr="007518EE">
              <w:rPr>
                <w:rFonts w:ascii="Arial" w:eastAsia="Arial" w:hAnsi="Arial" w:cs="Arial"/>
                <w:sz w:val="20"/>
                <w:szCs w:val="20"/>
              </w:rPr>
              <w:t>repacking</w:t>
            </w:r>
            <w:r w:rsidR="009D5389">
              <w:rPr>
                <w:rFonts w:ascii="Arial" w:eastAsia="Arial" w:hAnsi="Arial" w:cs="Arial"/>
                <w:sz w:val="20"/>
                <w:szCs w:val="20"/>
              </w:rPr>
              <w:t xml:space="preserve"> </w:t>
            </w:r>
            <w:r w:rsidR="00196FF7" w:rsidRPr="007518EE">
              <w:rPr>
                <w:rFonts w:ascii="Arial" w:eastAsia="Arial" w:hAnsi="Arial" w:cs="Arial"/>
                <w:sz w:val="20"/>
                <w:szCs w:val="20"/>
              </w:rPr>
              <w:t>at</w:t>
            </w:r>
            <w:r w:rsidR="009D5389">
              <w:rPr>
                <w:rFonts w:ascii="Arial" w:eastAsia="Arial" w:hAnsi="Arial" w:cs="Arial"/>
                <w:sz w:val="20"/>
                <w:szCs w:val="20"/>
              </w:rPr>
              <w:t xml:space="preserve"> </w:t>
            </w:r>
            <w:r w:rsidR="00196FF7" w:rsidRPr="007518EE">
              <w:rPr>
                <w:rFonts w:ascii="Arial" w:eastAsia="Arial" w:hAnsi="Arial" w:cs="Arial"/>
                <w:sz w:val="20"/>
                <w:szCs w:val="20"/>
              </w:rPr>
              <w:t>other</w:t>
            </w:r>
            <w:r w:rsidR="009D5389">
              <w:rPr>
                <w:rFonts w:ascii="Arial" w:eastAsia="Arial" w:hAnsi="Arial" w:cs="Arial"/>
                <w:sz w:val="20"/>
                <w:szCs w:val="20"/>
              </w:rPr>
              <w:t xml:space="preserve"> </w:t>
            </w:r>
            <w:r w:rsidR="00196FF7" w:rsidRPr="007518EE">
              <w:rPr>
                <w:rFonts w:ascii="Arial" w:eastAsia="Arial" w:hAnsi="Arial" w:cs="Arial"/>
                <w:sz w:val="20"/>
                <w:szCs w:val="20"/>
              </w:rPr>
              <w:t>warehouses.</w:t>
            </w:r>
          </w:p>
          <w:p w:rsidR="003C14FF" w:rsidRPr="007518EE" w:rsidRDefault="003C14FF" w:rsidP="008D4844">
            <w:pPr>
              <w:pStyle w:val="ListParagraph"/>
              <w:widowControl/>
              <w:numPr>
                <w:ilvl w:val="0"/>
                <w:numId w:val="7"/>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7518EE">
              <w:rPr>
                <w:rFonts w:ascii="Arial" w:eastAsia="Arial" w:hAnsi="Arial" w:cs="Arial"/>
                <w:sz w:val="20"/>
                <w:szCs w:val="20"/>
              </w:rPr>
              <w:t>Fast-tracking</w:t>
            </w:r>
            <w:r w:rsidR="009D5389">
              <w:rPr>
                <w:rFonts w:ascii="Arial" w:eastAsia="Arial" w:hAnsi="Arial" w:cs="Arial"/>
                <w:sz w:val="20"/>
                <w:szCs w:val="20"/>
              </w:rPr>
              <w:t xml:space="preserve"> </w:t>
            </w:r>
            <w:r w:rsidRPr="007518EE">
              <w:rPr>
                <w:rFonts w:ascii="Arial" w:eastAsia="Arial" w:hAnsi="Arial" w:cs="Arial"/>
                <w:sz w:val="20"/>
                <w:szCs w:val="20"/>
              </w:rPr>
              <w:t>of</w:t>
            </w:r>
            <w:r w:rsidR="009D5389">
              <w:rPr>
                <w:rFonts w:ascii="Arial" w:eastAsia="Arial" w:hAnsi="Arial" w:cs="Arial"/>
                <w:sz w:val="20"/>
                <w:szCs w:val="20"/>
              </w:rPr>
              <w:t xml:space="preserve"> </w:t>
            </w:r>
            <w:r w:rsidRPr="007518EE">
              <w:rPr>
                <w:rFonts w:ascii="Arial" w:eastAsia="Arial" w:hAnsi="Arial" w:cs="Arial"/>
                <w:sz w:val="20"/>
                <w:szCs w:val="20"/>
              </w:rPr>
              <w:t>procurement</w:t>
            </w:r>
            <w:r w:rsidR="009D5389">
              <w:rPr>
                <w:rFonts w:ascii="Arial" w:eastAsia="Arial" w:hAnsi="Arial" w:cs="Arial"/>
                <w:sz w:val="20"/>
                <w:szCs w:val="20"/>
              </w:rPr>
              <w:t xml:space="preserve"> </w:t>
            </w:r>
            <w:r w:rsidRPr="007518EE">
              <w:rPr>
                <w:rFonts w:ascii="Arial" w:eastAsia="Arial" w:hAnsi="Arial" w:cs="Arial"/>
                <w:sz w:val="20"/>
                <w:szCs w:val="20"/>
              </w:rPr>
              <w:t>for</w:t>
            </w:r>
            <w:r w:rsidR="009D5389">
              <w:rPr>
                <w:rFonts w:ascii="Arial" w:eastAsia="Arial" w:hAnsi="Arial" w:cs="Arial"/>
                <w:sz w:val="20"/>
                <w:szCs w:val="20"/>
              </w:rPr>
              <w:t xml:space="preserve"> </w:t>
            </w:r>
            <w:r w:rsidRPr="007518EE">
              <w:rPr>
                <w:rFonts w:ascii="Arial" w:eastAsia="Arial" w:hAnsi="Arial" w:cs="Arial"/>
                <w:sz w:val="20"/>
                <w:szCs w:val="20"/>
              </w:rPr>
              <w:t>additional</w:t>
            </w:r>
            <w:r w:rsidR="009D5389">
              <w:rPr>
                <w:rFonts w:ascii="Arial" w:eastAsia="Arial" w:hAnsi="Arial" w:cs="Arial"/>
                <w:sz w:val="20"/>
                <w:szCs w:val="20"/>
              </w:rPr>
              <w:t xml:space="preserve"> </w:t>
            </w:r>
            <w:r w:rsidRPr="007518EE">
              <w:rPr>
                <w:rFonts w:ascii="Arial" w:eastAsia="Arial" w:hAnsi="Arial" w:cs="Arial"/>
                <w:sz w:val="20"/>
                <w:szCs w:val="20"/>
              </w:rPr>
              <w:t>raw</w:t>
            </w:r>
            <w:r w:rsidR="009D5389">
              <w:rPr>
                <w:rFonts w:ascii="Arial" w:eastAsia="Arial" w:hAnsi="Arial" w:cs="Arial"/>
                <w:sz w:val="20"/>
                <w:szCs w:val="20"/>
              </w:rPr>
              <w:t xml:space="preserve"> </w:t>
            </w:r>
            <w:r w:rsidRPr="007518EE">
              <w:rPr>
                <w:rFonts w:ascii="Arial" w:eastAsia="Arial" w:hAnsi="Arial" w:cs="Arial"/>
                <w:sz w:val="20"/>
                <w:szCs w:val="20"/>
              </w:rPr>
              <w:t>materials</w:t>
            </w:r>
            <w:r w:rsidR="009D5389">
              <w:rPr>
                <w:rFonts w:ascii="Arial" w:eastAsia="Arial" w:hAnsi="Arial" w:cs="Arial"/>
                <w:sz w:val="20"/>
                <w:szCs w:val="20"/>
              </w:rPr>
              <w:t xml:space="preserve"> </w:t>
            </w:r>
            <w:r w:rsidRPr="007518EE">
              <w:rPr>
                <w:rFonts w:ascii="Arial" w:eastAsia="Arial" w:hAnsi="Arial" w:cs="Arial"/>
                <w:sz w:val="20"/>
                <w:szCs w:val="20"/>
              </w:rPr>
              <w:t>for</w:t>
            </w:r>
            <w:r w:rsidR="009D5389">
              <w:rPr>
                <w:rFonts w:ascii="Arial" w:eastAsia="Arial" w:hAnsi="Arial" w:cs="Arial"/>
                <w:sz w:val="20"/>
                <w:szCs w:val="20"/>
              </w:rPr>
              <w:t xml:space="preserve"> </w:t>
            </w:r>
            <w:r w:rsidRPr="007518EE">
              <w:rPr>
                <w:rFonts w:ascii="Arial" w:eastAsia="Arial" w:hAnsi="Arial" w:cs="Arial"/>
                <w:sz w:val="20"/>
                <w:szCs w:val="20"/>
              </w:rPr>
              <w:t>re-packing.</w:t>
            </w:r>
          </w:p>
          <w:p w:rsidR="003C14FF" w:rsidRDefault="003C14FF" w:rsidP="008D4844">
            <w:pPr>
              <w:pStyle w:val="ListParagraph"/>
              <w:widowControl/>
              <w:numPr>
                <w:ilvl w:val="0"/>
                <w:numId w:val="7"/>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7518EE">
              <w:rPr>
                <w:rFonts w:ascii="Arial" w:eastAsia="Arial" w:hAnsi="Arial" w:cs="Arial"/>
                <w:sz w:val="20"/>
                <w:szCs w:val="20"/>
              </w:rPr>
              <w:t>Continuous</w:t>
            </w:r>
            <w:r w:rsidR="009D5389">
              <w:rPr>
                <w:rFonts w:ascii="Arial" w:eastAsia="Arial" w:hAnsi="Arial" w:cs="Arial"/>
                <w:sz w:val="20"/>
                <w:szCs w:val="20"/>
              </w:rPr>
              <w:t xml:space="preserve"> </w:t>
            </w:r>
            <w:r w:rsidRPr="007518EE">
              <w:rPr>
                <w:rFonts w:ascii="Arial" w:eastAsia="Arial" w:hAnsi="Arial" w:cs="Arial"/>
                <w:sz w:val="20"/>
                <w:szCs w:val="20"/>
              </w:rPr>
              <w:t>coordination</w:t>
            </w:r>
            <w:r w:rsidR="009D5389">
              <w:rPr>
                <w:rFonts w:ascii="Arial" w:eastAsia="Arial" w:hAnsi="Arial" w:cs="Arial"/>
                <w:sz w:val="20"/>
                <w:szCs w:val="20"/>
              </w:rPr>
              <w:t xml:space="preserve"> </w:t>
            </w:r>
            <w:r w:rsidRPr="007518EE">
              <w:rPr>
                <w:rFonts w:ascii="Arial" w:eastAsia="Arial" w:hAnsi="Arial" w:cs="Arial"/>
                <w:sz w:val="20"/>
                <w:szCs w:val="20"/>
              </w:rPr>
              <w:t>with</w:t>
            </w:r>
            <w:r w:rsidR="009D5389">
              <w:rPr>
                <w:rFonts w:ascii="Arial" w:eastAsia="Arial" w:hAnsi="Arial" w:cs="Arial"/>
                <w:sz w:val="20"/>
                <w:szCs w:val="20"/>
              </w:rPr>
              <w:t xml:space="preserve"> </w:t>
            </w:r>
            <w:r w:rsidRPr="007518EE">
              <w:rPr>
                <w:rFonts w:ascii="Arial" w:eastAsia="Arial" w:hAnsi="Arial" w:cs="Arial"/>
                <w:sz w:val="20"/>
                <w:szCs w:val="20"/>
              </w:rPr>
              <w:t>the</w:t>
            </w:r>
            <w:r w:rsidR="009D5389">
              <w:rPr>
                <w:rFonts w:ascii="Arial" w:eastAsia="Arial" w:hAnsi="Arial" w:cs="Arial"/>
                <w:sz w:val="20"/>
                <w:szCs w:val="20"/>
              </w:rPr>
              <w:t xml:space="preserve"> </w:t>
            </w:r>
            <w:r w:rsidRPr="007518EE">
              <w:rPr>
                <w:rFonts w:ascii="Arial" w:eastAsia="Arial" w:hAnsi="Arial" w:cs="Arial"/>
                <w:sz w:val="20"/>
                <w:szCs w:val="20"/>
              </w:rPr>
              <w:t>PCG,</w:t>
            </w:r>
            <w:r w:rsidR="009D5389">
              <w:rPr>
                <w:rFonts w:ascii="Arial" w:eastAsia="Arial" w:hAnsi="Arial" w:cs="Arial"/>
                <w:sz w:val="20"/>
                <w:szCs w:val="20"/>
              </w:rPr>
              <w:t xml:space="preserve"> </w:t>
            </w:r>
            <w:r w:rsidRPr="007518EE">
              <w:rPr>
                <w:rFonts w:ascii="Arial" w:eastAsia="Arial" w:hAnsi="Arial" w:cs="Arial"/>
                <w:sz w:val="20"/>
                <w:szCs w:val="20"/>
              </w:rPr>
              <w:t>DPWH,</w:t>
            </w:r>
            <w:r w:rsidR="009D5389">
              <w:rPr>
                <w:rFonts w:ascii="Arial" w:eastAsia="Arial" w:hAnsi="Arial" w:cs="Arial"/>
                <w:sz w:val="20"/>
                <w:szCs w:val="20"/>
              </w:rPr>
              <w:t xml:space="preserve"> </w:t>
            </w:r>
            <w:r w:rsidRPr="007518EE">
              <w:rPr>
                <w:rFonts w:ascii="Arial" w:eastAsia="Arial" w:hAnsi="Arial" w:cs="Arial"/>
                <w:sz w:val="20"/>
                <w:szCs w:val="20"/>
              </w:rPr>
              <w:t>Central</w:t>
            </w:r>
            <w:r w:rsidR="009D5389">
              <w:rPr>
                <w:rFonts w:ascii="Arial" w:eastAsia="Arial" w:hAnsi="Arial" w:cs="Arial"/>
                <w:sz w:val="20"/>
                <w:szCs w:val="20"/>
              </w:rPr>
              <w:t xml:space="preserve"> </w:t>
            </w:r>
            <w:r w:rsidRPr="007518EE">
              <w:rPr>
                <w:rFonts w:ascii="Arial" w:eastAsia="Arial" w:hAnsi="Arial" w:cs="Arial"/>
                <w:sz w:val="20"/>
                <w:szCs w:val="20"/>
              </w:rPr>
              <w:t>Command,</w:t>
            </w:r>
            <w:r w:rsidR="009D5389">
              <w:rPr>
                <w:rFonts w:ascii="Arial" w:eastAsia="Arial" w:hAnsi="Arial" w:cs="Arial"/>
                <w:sz w:val="20"/>
                <w:szCs w:val="20"/>
              </w:rPr>
              <w:t xml:space="preserve"> </w:t>
            </w:r>
            <w:r w:rsidRPr="007518EE">
              <w:rPr>
                <w:rFonts w:ascii="Arial" w:eastAsia="Arial" w:hAnsi="Arial" w:cs="Arial"/>
                <w:sz w:val="20"/>
                <w:szCs w:val="20"/>
              </w:rPr>
              <w:t>among</w:t>
            </w:r>
            <w:r w:rsidR="009D5389">
              <w:rPr>
                <w:rFonts w:ascii="Arial" w:eastAsia="Arial" w:hAnsi="Arial" w:cs="Arial"/>
                <w:sz w:val="20"/>
                <w:szCs w:val="20"/>
              </w:rPr>
              <w:t xml:space="preserve"> </w:t>
            </w:r>
            <w:r w:rsidRPr="007518EE">
              <w:rPr>
                <w:rFonts w:ascii="Arial" w:eastAsia="Arial" w:hAnsi="Arial" w:cs="Arial"/>
                <w:sz w:val="20"/>
                <w:szCs w:val="20"/>
              </w:rPr>
              <w:t>others</w:t>
            </w:r>
            <w:r w:rsidR="009D5389">
              <w:rPr>
                <w:rFonts w:ascii="Arial" w:eastAsia="Arial" w:hAnsi="Arial" w:cs="Arial"/>
                <w:sz w:val="20"/>
                <w:szCs w:val="20"/>
              </w:rPr>
              <w:t xml:space="preserve"> </w:t>
            </w:r>
            <w:r w:rsidRPr="007518EE">
              <w:rPr>
                <w:rFonts w:ascii="Arial" w:eastAsia="Arial" w:hAnsi="Arial" w:cs="Arial"/>
                <w:sz w:val="20"/>
                <w:szCs w:val="20"/>
              </w:rPr>
              <w:t>for</w:t>
            </w:r>
            <w:r w:rsidR="009D5389">
              <w:rPr>
                <w:rFonts w:ascii="Arial" w:eastAsia="Arial" w:hAnsi="Arial" w:cs="Arial"/>
                <w:sz w:val="20"/>
                <w:szCs w:val="20"/>
              </w:rPr>
              <w:t xml:space="preserve"> </w:t>
            </w:r>
            <w:r w:rsidRPr="007518EE">
              <w:rPr>
                <w:rFonts w:ascii="Arial" w:eastAsia="Arial" w:hAnsi="Arial" w:cs="Arial"/>
                <w:sz w:val="20"/>
                <w:szCs w:val="20"/>
              </w:rPr>
              <w:t>logistical</w:t>
            </w:r>
            <w:r w:rsidR="009D5389">
              <w:rPr>
                <w:rFonts w:ascii="Arial" w:eastAsia="Arial" w:hAnsi="Arial" w:cs="Arial"/>
                <w:sz w:val="20"/>
                <w:szCs w:val="20"/>
              </w:rPr>
              <w:t xml:space="preserve"> </w:t>
            </w:r>
            <w:r w:rsidRPr="007518EE">
              <w:rPr>
                <w:rFonts w:ascii="Arial" w:eastAsia="Arial" w:hAnsi="Arial" w:cs="Arial"/>
                <w:sz w:val="20"/>
                <w:szCs w:val="20"/>
              </w:rPr>
              <w:t>support.</w:t>
            </w:r>
          </w:p>
          <w:p w:rsidR="00716CB0" w:rsidRPr="007518EE" w:rsidRDefault="00716CB0" w:rsidP="00716CB0">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p>
          <w:p w:rsidR="003C76C0" w:rsidRPr="007518EE" w:rsidRDefault="003C76C0"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20"/>
              </w:rPr>
            </w:pPr>
            <w:r w:rsidRPr="007518EE">
              <w:rPr>
                <w:rFonts w:ascii="Arial" w:eastAsia="Arial" w:hAnsi="Arial" w:cs="Arial"/>
                <w:b/>
                <w:sz w:val="20"/>
                <w:szCs w:val="20"/>
              </w:rPr>
              <w:t>Social</w:t>
            </w:r>
            <w:r w:rsidR="009D5389">
              <w:rPr>
                <w:rFonts w:ascii="Arial" w:eastAsia="Arial" w:hAnsi="Arial" w:cs="Arial"/>
                <w:b/>
                <w:sz w:val="20"/>
                <w:szCs w:val="20"/>
              </w:rPr>
              <w:t xml:space="preserve"> </w:t>
            </w:r>
            <w:r w:rsidRPr="007518EE">
              <w:rPr>
                <w:rFonts w:ascii="Arial" w:eastAsia="Arial" w:hAnsi="Arial" w:cs="Arial"/>
                <w:b/>
                <w:sz w:val="20"/>
                <w:szCs w:val="20"/>
              </w:rPr>
              <w:t>Amelioration</w:t>
            </w:r>
            <w:r w:rsidR="009D5389">
              <w:rPr>
                <w:rFonts w:ascii="Arial" w:eastAsia="Arial" w:hAnsi="Arial" w:cs="Arial"/>
                <w:b/>
                <w:sz w:val="20"/>
                <w:szCs w:val="20"/>
              </w:rPr>
              <w:t xml:space="preserve"> </w:t>
            </w:r>
            <w:r w:rsidRPr="007518EE">
              <w:rPr>
                <w:rFonts w:ascii="Arial" w:eastAsia="Arial" w:hAnsi="Arial" w:cs="Arial"/>
                <w:b/>
                <w:sz w:val="20"/>
                <w:szCs w:val="20"/>
              </w:rPr>
              <w:t>Program</w:t>
            </w:r>
          </w:p>
          <w:tbl>
            <w:tblPr>
              <w:tblStyle w:val="TableGrid"/>
              <w:tblW w:w="3850" w:type="pct"/>
              <w:tblInd w:w="1207" w:type="dxa"/>
              <w:tblLook w:val="04A0" w:firstRow="1" w:lastRow="0" w:firstColumn="1" w:lastColumn="0" w:noHBand="0" w:noVBand="1"/>
            </w:tblPr>
            <w:tblGrid>
              <w:gridCol w:w="3352"/>
              <w:gridCol w:w="2877"/>
            </w:tblGrid>
            <w:tr w:rsidR="007518EE" w:rsidRPr="007518EE" w:rsidTr="00CE6CA1">
              <w:trPr>
                <w:trHeight w:hRule="exact" w:val="260"/>
              </w:trPr>
              <w:tc>
                <w:tcPr>
                  <w:tcW w:w="2691" w:type="pct"/>
                  <w:shd w:val="clear" w:color="auto" w:fill="BFBFBF" w:themeFill="background1" w:themeFillShade="BF"/>
                  <w:vAlign w:val="center"/>
                </w:tcPr>
                <w:p w:rsidR="00CE6CA1" w:rsidRPr="007518EE" w:rsidRDefault="00CE6CA1" w:rsidP="007F3318">
                  <w:pPr>
                    <w:pStyle w:val="NoSpacing1"/>
                    <w:contextualSpacing/>
                    <w:jc w:val="center"/>
                    <w:rPr>
                      <w:rFonts w:ascii="Arial" w:hAnsi="Arial" w:cs="Arial"/>
                      <w:b/>
                      <w:sz w:val="18"/>
                    </w:rPr>
                  </w:pPr>
                  <w:r w:rsidRPr="007518EE">
                    <w:rPr>
                      <w:rFonts w:ascii="Arial" w:hAnsi="Arial" w:cs="Arial"/>
                      <w:b/>
                      <w:sz w:val="18"/>
                    </w:rPr>
                    <w:t>REGION</w:t>
                  </w:r>
                </w:p>
              </w:tc>
              <w:tc>
                <w:tcPr>
                  <w:tcW w:w="2309" w:type="pct"/>
                  <w:shd w:val="clear" w:color="auto" w:fill="BFBFBF" w:themeFill="background1" w:themeFillShade="BF"/>
                  <w:vAlign w:val="center"/>
                </w:tcPr>
                <w:p w:rsidR="00CE6CA1" w:rsidRPr="007518EE" w:rsidRDefault="00CE6CA1" w:rsidP="007F3318">
                  <w:pPr>
                    <w:pStyle w:val="NoSpacing1"/>
                    <w:contextualSpacing/>
                    <w:jc w:val="center"/>
                    <w:rPr>
                      <w:rFonts w:ascii="Arial" w:hAnsi="Arial" w:cs="Arial"/>
                      <w:b/>
                      <w:sz w:val="18"/>
                    </w:rPr>
                  </w:pPr>
                  <w:r w:rsidRPr="007518EE">
                    <w:rPr>
                      <w:rFonts w:ascii="Arial" w:hAnsi="Arial" w:cs="Arial"/>
                      <w:b/>
                      <w:sz w:val="18"/>
                    </w:rPr>
                    <w:t>VII</w:t>
                  </w:r>
                  <w:r w:rsidR="009D5389">
                    <w:rPr>
                      <w:rFonts w:ascii="Arial" w:hAnsi="Arial" w:cs="Arial"/>
                      <w:b/>
                      <w:sz w:val="18"/>
                    </w:rPr>
                    <w:t xml:space="preserve"> </w:t>
                  </w:r>
                  <w:r w:rsidRPr="007518EE">
                    <w:rPr>
                      <w:rFonts w:ascii="Arial" w:hAnsi="Arial" w:cs="Arial"/>
                      <w:b/>
                      <w:sz w:val="18"/>
                    </w:rPr>
                    <w:t>–</w:t>
                  </w:r>
                  <w:r w:rsidR="009D5389">
                    <w:rPr>
                      <w:rFonts w:ascii="Arial" w:hAnsi="Arial" w:cs="Arial"/>
                      <w:b/>
                      <w:sz w:val="18"/>
                    </w:rPr>
                    <w:t xml:space="preserve"> </w:t>
                  </w:r>
                  <w:r w:rsidRPr="007518EE">
                    <w:rPr>
                      <w:rFonts w:ascii="Arial" w:hAnsi="Arial" w:cs="Arial"/>
                      <w:b/>
                      <w:sz w:val="18"/>
                    </w:rPr>
                    <w:t>Central</w:t>
                  </w:r>
                  <w:r w:rsidR="009D5389">
                    <w:rPr>
                      <w:rFonts w:ascii="Arial" w:hAnsi="Arial" w:cs="Arial"/>
                      <w:b/>
                      <w:sz w:val="18"/>
                    </w:rPr>
                    <w:t xml:space="preserve"> </w:t>
                  </w:r>
                  <w:r w:rsidRPr="007518EE">
                    <w:rPr>
                      <w:rFonts w:ascii="Arial" w:hAnsi="Arial" w:cs="Arial"/>
                      <w:b/>
                      <w:sz w:val="18"/>
                    </w:rPr>
                    <w:t>Visayas</w:t>
                  </w:r>
                </w:p>
              </w:tc>
            </w:tr>
            <w:tr w:rsidR="007518EE" w:rsidRPr="007518EE" w:rsidTr="00CE6CA1">
              <w:trPr>
                <w:trHeight w:hRule="exact" w:val="254"/>
              </w:trPr>
              <w:tc>
                <w:tcPr>
                  <w:tcW w:w="2691" w:type="pct"/>
                  <w:vAlign w:val="center"/>
                </w:tcPr>
                <w:p w:rsidR="00CE6CA1" w:rsidRPr="007518EE" w:rsidRDefault="003C14FF" w:rsidP="007F3318">
                  <w:pPr>
                    <w:pStyle w:val="NoSpacing1"/>
                    <w:contextualSpacing/>
                    <w:rPr>
                      <w:rFonts w:ascii="Arial" w:hAnsi="Arial" w:cs="Arial"/>
                      <w:sz w:val="18"/>
                    </w:rPr>
                  </w:pPr>
                  <w:r w:rsidRPr="007518EE">
                    <w:rPr>
                      <w:rFonts w:ascii="Arial" w:hAnsi="Arial" w:cs="Arial"/>
                      <w:sz w:val="18"/>
                    </w:rPr>
                    <w:t>No.</w:t>
                  </w:r>
                  <w:r w:rsidR="009D5389">
                    <w:rPr>
                      <w:rFonts w:ascii="Arial" w:hAnsi="Arial" w:cs="Arial"/>
                      <w:sz w:val="18"/>
                    </w:rPr>
                    <w:t xml:space="preserve"> </w:t>
                  </w:r>
                  <w:r w:rsidRPr="007518EE">
                    <w:rPr>
                      <w:rFonts w:ascii="Arial" w:hAnsi="Arial" w:cs="Arial"/>
                      <w:sz w:val="18"/>
                    </w:rPr>
                    <w:t>of</w:t>
                  </w:r>
                  <w:r w:rsidR="009D5389">
                    <w:rPr>
                      <w:rFonts w:ascii="Arial" w:hAnsi="Arial" w:cs="Arial"/>
                      <w:sz w:val="18"/>
                    </w:rPr>
                    <w:t xml:space="preserve"> </w:t>
                  </w:r>
                  <w:r w:rsidR="00CE6CA1" w:rsidRPr="007518EE">
                    <w:rPr>
                      <w:rFonts w:ascii="Arial" w:hAnsi="Arial" w:cs="Arial"/>
                      <w:sz w:val="18"/>
                    </w:rPr>
                    <w:t>LGUs</w:t>
                  </w:r>
                  <w:r w:rsidR="009D5389">
                    <w:rPr>
                      <w:rFonts w:ascii="Arial" w:hAnsi="Arial" w:cs="Arial"/>
                      <w:sz w:val="18"/>
                    </w:rPr>
                    <w:t xml:space="preserve"> </w:t>
                  </w:r>
                </w:p>
              </w:tc>
              <w:tc>
                <w:tcPr>
                  <w:tcW w:w="2309" w:type="pct"/>
                  <w:vAlign w:val="center"/>
                </w:tcPr>
                <w:p w:rsidR="00CE6CA1" w:rsidRPr="007518EE" w:rsidRDefault="003C14FF" w:rsidP="007F3318">
                  <w:pPr>
                    <w:pStyle w:val="NoSpacing1"/>
                    <w:contextualSpacing/>
                    <w:jc w:val="center"/>
                    <w:rPr>
                      <w:rFonts w:ascii="Arial" w:hAnsi="Arial" w:cs="Arial"/>
                      <w:sz w:val="18"/>
                    </w:rPr>
                  </w:pPr>
                  <w:r w:rsidRPr="007518EE">
                    <w:rPr>
                      <w:rFonts w:ascii="Arial" w:hAnsi="Arial" w:cs="Arial"/>
                      <w:sz w:val="18"/>
                    </w:rPr>
                    <w:t>132</w:t>
                  </w:r>
                </w:p>
              </w:tc>
            </w:tr>
            <w:tr w:rsidR="007518EE" w:rsidRPr="007518EE" w:rsidTr="00CE6CA1">
              <w:trPr>
                <w:trHeight w:hRule="exact" w:val="131"/>
              </w:trPr>
              <w:tc>
                <w:tcPr>
                  <w:tcW w:w="2691" w:type="pct"/>
                  <w:shd w:val="clear" w:color="auto" w:fill="BFBFBF" w:themeFill="background1" w:themeFillShade="BF"/>
                  <w:vAlign w:val="center"/>
                </w:tcPr>
                <w:p w:rsidR="00CE6CA1" w:rsidRPr="007518EE" w:rsidRDefault="00CE6CA1" w:rsidP="007F3318">
                  <w:pPr>
                    <w:pStyle w:val="NoSpacing1"/>
                    <w:contextualSpacing/>
                    <w:rPr>
                      <w:rFonts w:ascii="Arial" w:hAnsi="Arial" w:cs="Arial"/>
                      <w:sz w:val="18"/>
                    </w:rPr>
                  </w:pPr>
                </w:p>
              </w:tc>
              <w:tc>
                <w:tcPr>
                  <w:tcW w:w="2309" w:type="pct"/>
                  <w:shd w:val="clear" w:color="auto" w:fill="BFBFBF" w:themeFill="background1" w:themeFillShade="BF"/>
                  <w:vAlign w:val="center"/>
                </w:tcPr>
                <w:p w:rsidR="00CE6CA1" w:rsidRPr="007518EE" w:rsidRDefault="00CE6CA1" w:rsidP="007F3318">
                  <w:pPr>
                    <w:pStyle w:val="NoSpacing1"/>
                    <w:contextualSpacing/>
                    <w:jc w:val="center"/>
                    <w:rPr>
                      <w:rFonts w:ascii="Arial" w:hAnsi="Arial" w:cs="Arial"/>
                      <w:sz w:val="18"/>
                      <w:szCs w:val="4"/>
                    </w:rPr>
                  </w:pPr>
                </w:p>
                <w:p w:rsidR="00CE6CA1" w:rsidRPr="007518EE" w:rsidRDefault="00CE6CA1" w:rsidP="007F3318">
                  <w:pPr>
                    <w:pStyle w:val="NoSpacing1"/>
                    <w:contextualSpacing/>
                    <w:jc w:val="center"/>
                    <w:rPr>
                      <w:rFonts w:ascii="Arial" w:hAnsi="Arial" w:cs="Arial"/>
                      <w:sz w:val="18"/>
                      <w:szCs w:val="4"/>
                    </w:rPr>
                  </w:pPr>
                </w:p>
              </w:tc>
            </w:tr>
            <w:tr w:rsidR="007518EE" w:rsidRPr="007518EE" w:rsidTr="00CE6CA1">
              <w:trPr>
                <w:trHeight w:hRule="exact" w:val="260"/>
              </w:trPr>
              <w:tc>
                <w:tcPr>
                  <w:tcW w:w="2691" w:type="pct"/>
                  <w:vAlign w:val="center"/>
                </w:tcPr>
                <w:p w:rsidR="00CE6CA1" w:rsidRPr="007518EE" w:rsidRDefault="003C14FF" w:rsidP="007F3318">
                  <w:pPr>
                    <w:pStyle w:val="NoSpacing1"/>
                    <w:contextualSpacing/>
                    <w:rPr>
                      <w:rFonts w:ascii="Arial" w:hAnsi="Arial" w:cs="Arial"/>
                      <w:sz w:val="18"/>
                    </w:rPr>
                  </w:pPr>
                  <w:r w:rsidRPr="007518EE">
                    <w:rPr>
                      <w:rFonts w:ascii="Arial" w:hAnsi="Arial" w:cs="Arial"/>
                      <w:sz w:val="18"/>
                    </w:rPr>
                    <w:t>No.</w:t>
                  </w:r>
                  <w:r w:rsidR="009D5389">
                    <w:rPr>
                      <w:rFonts w:ascii="Arial" w:hAnsi="Arial" w:cs="Arial"/>
                      <w:sz w:val="18"/>
                    </w:rPr>
                    <w:t xml:space="preserve"> </w:t>
                  </w:r>
                  <w:r w:rsidRPr="007518EE">
                    <w:rPr>
                      <w:rFonts w:ascii="Arial" w:hAnsi="Arial" w:cs="Arial"/>
                      <w:sz w:val="18"/>
                    </w:rPr>
                    <w:t>of</w:t>
                  </w:r>
                  <w:r w:rsidR="009D5389">
                    <w:rPr>
                      <w:rFonts w:ascii="Arial" w:hAnsi="Arial" w:cs="Arial"/>
                      <w:sz w:val="18"/>
                    </w:rPr>
                    <w:t xml:space="preserve"> </w:t>
                  </w:r>
                  <w:r w:rsidRPr="007518EE">
                    <w:rPr>
                      <w:rFonts w:ascii="Arial" w:hAnsi="Arial" w:cs="Arial"/>
                      <w:sz w:val="18"/>
                    </w:rPr>
                    <w:t>LGUs</w:t>
                  </w:r>
                  <w:r w:rsidR="009D5389">
                    <w:rPr>
                      <w:rFonts w:ascii="Arial" w:hAnsi="Arial" w:cs="Arial"/>
                      <w:sz w:val="18"/>
                    </w:rPr>
                    <w:t xml:space="preserve"> </w:t>
                  </w:r>
                  <w:r w:rsidRPr="007518EE">
                    <w:rPr>
                      <w:rFonts w:ascii="Arial" w:hAnsi="Arial" w:cs="Arial"/>
                      <w:sz w:val="18"/>
                    </w:rPr>
                    <w:t>d</w:t>
                  </w:r>
                  <w:r w:rsidR="002D3498" w:rsidRPr="007518EE">
                    <w:rPr>
                      <w:rFonts w:ascii="Arial" w:hAnsi="Arial" w:cs="Arial"/>
                      <w:sz w:val="18"/>
                    </w:rPr>
                    <w:t>ownloaded</w:t>
                  </w:r>
                  <w:r w:rsidR="009D5389">
                    <w:rPr>
                      <w:rFonts w:ascii="Arial" w:hAnsi="Arial" w:cs="Arial"/>
                      <w:sz w:val="18"/>
                    </w:rPr>
                    <w:t xml:space="preserve"> </w:t>
                  </w:r>
                  <w:r w:rsidR="002D3498" w:rsidRPr="007518EE">
                    <w:rPr>
                      <w:rFonts w:ascii="Arial" w:hAnsi="Arial" w:cs="Arial"/>
                      <w:sz w:val="18"/>
                    </w:rPr>
                    <w:t>to</w:t>
                  </w:r>
                  <w:r w:rsidR="009D5389">
                    <w:rPr>
                      <w:rFonts w:ascii="Arial" w:hAnsi="Arial" w:cs="Arial"/>
                      <w:sz w:val="18"/>
                    </w:rPr>
                    <w:t xml:space="preserve"> </w:t>
                  </w:r>
                  <w:r w:rsidR="002D3498" w:rsidRPr="007518EE">
                    <w:rPr>
                      <w:rFonts w:ascii="Arial" w:hAnsi="Arial" w:cs="Arial"/>
                      <w:sz w:val="18"/>
                    </w:rPr>
                    <w:t>LGUs</w:t>
                  </w:r>
                </w:p>
              </w:tc>
              <w:tc>
                <w:tcPr>
                  <w:tcW w:w="2309" w:type="pct"/>
                  <w:vAlign w:val="center"/>
                </w:tcPr>
                <w:p w:rsidR="00CE6CA1" w:rsidRPr="007518EE" w:rsidRDefault="003C14FF" w:rsidP="007F3318">
                  <w:pPr>
                    <w:pStyle w:val="NoSpacing1"/>
                    <w:contextualSpacing/>
                    <w:jc w:val="center"/>
                    <w:rPr>
                      <w:rFonts w:ascii="Arial" w:hAnsi="Arial" w:cs="Arial"/>
                      <w:sz w:val="18"/>
                    </w:rPr>
                  </w:pPr>
                  <w:r w:rsidRPr="007518EE">
                    <w:rPr>
                      <w:rFonts w:ascii="Arial" w:hAnsi="Arial" w:cs="Arial"/>
                      <w:sz w:val="18"/>
                    </w:rPr>
                    <w:t>117</w:t>
                  </w:r>
                  <w:r w:rsidR="009D5389">
                    <w:rPr>
                      <w:rFonts w:ascii="Arial" w:hAnsi="Arial" w:cs="Arial"/>
                      <w:sz w:val="18"/>
                    </w:rPr>
                    <w:t xml:space="preserve"> </w:t>
                  </w:r>
                  <w:r w:rsidRPr="007518EE">
                    <w:rPr>
                      <w:rFonts w:ascii="Arial" w:hAnsi="Arial" w:cs="Arial"/>
                      <w:sz w:val="18"/>
                    </w:rPr>
                    <w:t>of</w:t>
                  </w:r>
                  <w:r w:rsidR="009D5389">
                    <w:rPr>
                      <w:rFonts w:ascii="Arial" w:hAnsi="Arial" w:cs="Arial"/>
                      <w:sz w:val="18"/>
                    </w:rPr>
                    <w:t xml:space="preserve"> </w:t>
                  </w:r>
                  <w:r w:rsidRPr="007518EE">
                    <w:rPr>
                      <w:rFonts w:ascii="Arial" w:hAnsi="Arial" w:cs="Arial"/>
                      <w:sz w:val="18"/>
                    </w:rPr>
                    <w:t>132</w:t>
                  </w:r>
                  <w:r w:rsidR="009D5389">
                    <w:rPr>
                      <w:rFonts w:ascii="Arial" w:hAnsi="Arial" w:cs="Arial"/>
                      <w:sz w:val="18"/>
                    </w:rPr>
                    <w:t xml:space="preserve"> </w:t>
                  </w:r>
                  <w:r w:rsidRPr="007518EE">
                    <w:rPr>
                      <w:rFonts w:ascii="Arial" w:hAnsi="Arial" w:cs="Arial"/>
                      <w:sz w:val="18"/>
                    </w:rPr>
                    <w:t>(89%)</w:t>
                  </w:r>
                </w:p>
              </w:tc>
            </w:tr>
            <w:tr w:rsidR="007518EE" w:rsidRPr="007518EE" w:rsidTr="00CE6CA1">
              <w:trPr>
                <w:trHeight w:hRule="exact" w:val="260"/>
              </w:trPr>
              <w:tc>
                <w:tcPr>
                  <w:tcW w:w="2691" w:type="pct"/>
                  <w:vAlign w:val="center"/>
                </w:tcPr>
                <w:p w:rsidR="00CE6CA1" w:rsidRPr="007518EE" w:rsidRDefault="003C14FF" w:rsidP="007F3318">
                  <w:pPr>
                    <w:pStyle w:val="NoSpacing1"/>
                    <w:contextualSpacing/>
                    <w:rPr>
                      <w:rFonts w:ascii="Arial" w:hAnsi="Arial" w:cs="Arial"/>
                      <w:sz w:val="18"/>
                    </w:rPr>
                  </w:pPr>
                  <w:r w:rsidRPr="007518EE">
                    <w:rPr>
                      <w:rFonts w:ascii="Arial" w:hAnsi="Arial" w:cs="Arial"/>
                      <w:sz w:val="18"/>
                    </w:rPr>
                    <w:t>Amount</w:t>
                  </w:r>
                  <w:r w:rsidR="009D5389">
                    <w:rPr>
                      <w:rFonts w:ascii="Arial" w:hAnsi="Arial" w:cs="Arial"/>
                      <w:sz w:val="18"/>
                    </w:rPr>
                    <w:t xml:space="preserve"> </w:t>
                  </w:r>
                  <w:r w:rsidRPr="007518EE">
                    <w:rPr>
                      <w:rFonts w:ascii="Arial" w:hAnsi="Arial" w:cs="Arial"/>
                      <w:sz w:val="18"/>
                    </w:rPr>
                    <w:t>d</w:t>
                  </w:r>
                  <w:r w:rsidR="00CE6CA1" w:rsidRPr="007518EE">
                    <w:rPr>
                      <w:rFonts w:ascii="Arial" w:hAnsi="Arial" w:cs="Arial"/>
                      <w:sz w:val="18"/>
                    </w:rPr>
                    <w:t>ownloaded</w:t>
                  </w:r>
                  <w:r w:rsidR="009D5389">
                    <w:rPr>
                      <w:rFonts w:ascii="Arial" w:hAnsi="Arial" w:cs="Arial"/>
                      <w:sz w:val="18"/>
                    </w:rPr>
                    <w:t xml:space="preserve"> </w:t>
                  </w:r>
                  <w:r w:rsidRPr="007518EE">
                    <w:rPr>
                      <w:rFonts w:ascii="Arial" w:hAnsi="Arial" w:cs="Arial"/>
                      <w:sz w:val="18"/>
                    </w:rPr>
                    <w:t>to</w:t>
                  </w:r>
                  <w:r w:rsidR="009D5389">
                    <w:rPr>
                      <w:rFonts w:ascii="Arial" w:hAnsi="Arial" w:cs="Arial"/>
                      <w:sz w:val="18"/>
                    </w:rPr>
                    <w:t xml:space="preserve"> </w:t>
                  </w:r>
                  <w:r w:rsidRPr="007518EE">
                    <w:rPr>
                      <w:rFonts w:ascii="Arial" w:hAnsi="Arial" w:cs="Arial"/>
                      <w:sz w:val="18"/>
                    </w:rPr>
                    <w:t>LGUs</w:t>
                  </w:r>
                </w:p>
              </w:tc>
              <w:tc>
                <w:tcPr>
                  <w:tcW w:w="2309" w:type="pct"/>
                  <w:vAlign w:val="center"/>
                </w:tcPr>
                <w:p w:rsidR="00CE6CA1" w:rsidRPr="007518EE" w:rsidRDefault="003C14FF" w:rsidP="007F3318">
                  <w:pPr>
                    <w:pStyle w:val="NoSpacing1"/>
                    <w:contextualSpacing/>
                    <w:jc w:val="center"/>
                    <w:rPr>
                      <w:rFonts w:ascii="Arial" w:hAnsi="Arial" w:cs="Arial"/>
                      <w:sz w:val="18"/>
                    </w:rPr>
                  </w:pPr>
                  <w:r w:rsidRPr="007518EE">
                    <w:rPr>
                      <w:rFonts w:ascii="Arial" w:hAnsi="Arial" w:cs="Arial"/>
                      <w:sz w:val="18"/>
                    </w:rPr>
                    <w:t>₱4,6</w:t>
                  </w:r>
                  <w:r w:rsidR="00196FF7" w:rsidRPr="007518EE">
                    <w:rPr>
                      <w:rFonts w:ascii="Arial" w:hAnsi="Arial" w:cs="Arial"/>
                      <w:sz w:val="18"/>
                    </w:rPr>
                    <w:t>85</w:t>
                  </w:r>
                  <w:r w:rsidRPr="007518EE">
                    <w:rPr>
                      <w:rFonts w:ascii="Arial" w:hAnsi="Arial" w:cs="Arial"/>
                      <w:sz w:val="18"/>
                    </w:rPr>
                    <w:t>,</w:t>
                  </w:r>
                  <w:r w:rsidR="00196FF7" w:rsidRPr="007518EE">
                    <w:rPr>
                      <w:rFonts w:ascii="Arial" w:hAnsi="Arial" w:cs="Arial"/>
                      <w:sz w:val="18"/>
                    </w:rPr>
                    <w:t>952</w:t>
                  </w:r>
                  <w:r w:rsidRPr="007518EE">
                    <w:rPr>
                      <w:rFonts w:ascii="Arial" w:hAnsi="Arial" w:cs="Arial"/>
                      <w:sz w:val="18"/>
                    </w:rPr>
                    <w:t>,000.00</w:t>
                  </w:r>
                </w:p>
              </w:tc>
            </w:tr>
            <w:tr w:rsidR="007518EE" w:rsidRPr="007518EE" w:rsidTr="00CE6CA1">
              <w:trPr>
                <w:trHeight w:hRule="exact" w:val="113"/>
              </w:trPr>
              <w:tc>
                <w:tcPr>
                  <w:tcW w:w="2691" w:type="pct"/>
                  <w:shd w:val="clear" w:color="auto" w:fill="BFBFBF" w:themeFill="background1" w:themeFillShade="BF"/>
                  <w:vAlign w:val="center"/>
                </w:tcPr>
                <w:p w:rsidR="00CE6CA1" w:rsidRPr="007518EE" w:rsidRDefault="00CE6CA1" w:rsidP="007F3318">
                  <w:pPr>
                    <w:pStyle w:val="NoSpacing1"/>
                    <w:contextualSpacing/>
                    <w:rPr>
                      <w:rFonts w:ascii="Arial" w:hAnsi="Arial" w:cs="Arial"/>
                      <w:sz w:val="18"/>
                    </w:rPr>
                  </w:pPr>
                </w:p>
              </w:tc>
              <w:tc>
                <w:tcPr>
                  <w:tcW w:w="2309" w:type="pct"/>
                  <w:shd w:val="clear" w:color="auto" w:fill="BFBFBF" w:themeFill="background1" w:themeFillShade="BF"/>
                  <w:vAlign w:val="center"/>
                </w:tcPr>
                <w:p w:rsidR="00CE6CA1" w:rsidRPr="007518EE" w:rsidRDefault="00CE6CA1" w:rsidP="007F3318">
                  <w:pPr>
                    <w:pStyle w:val="NoSpacing1"/>
                    <w:contextualSpacing/>
                    <w:jc w:val="center"/>
                    <w:rPr>
                      <w:rFonts w:ascii="Arial" w:hAnsi="Arial" w:cs="Arial"/>
                      <w:sz w:val="18"/>
                      <w:szCs w:val="4"/>
                    </w:rPr>
                  </w:pPr>
                </w:p>
                <w:p w:rsidR="00CE6CA1" w:rsidRPr="007518EE" w:rsidRDefault="00CE6CA1" w:rsidP="007F3318">
                  <w:pPr>
                    <w:pStyle w:val="NoSpacing1"/>
                    <w:contextualSpacing/>
                    <w:jc w:val="center"/>
                    <w:rPr>
                      <w:rFonts w:ascii="Arial" w:hAnsi="Arial" w:cs="Arial"/>
                      <w:sz w:val="18"/>
                      <w:szCs w:val="4"/>
                    </w:rPr>
                  </w:pPr>
                </w:p>
              </w:tc>
            </w:tr>
            <w:tr w:rsidR="007518EE" w:rsidRPr="007518EE" w:rsidTr="00CE6CA1">
              <w:trPr>
                <w:trHeight w:hRule="exact" w:val="260"/>
              </w:trPr>
              <w:tc>
                <w:tcPr>
                  <w:tcW w:w="2691" w:type="pct"/>
                  <w:vAlign w:val="center"/>
                </w:tcPr>
                <w:p w:rsidR="00CE6CA1" w:rsidRPr="007518EE" w:rsidRDefault="003C14FF" w:rsidP="007F3318">
                  <w:pPr>
                    <w:pStyle w:val="NoSpacing1"/>
                    <w:contextualSpacing/>
                    <w:rPr>
                      <w:rFonts w:ascii="Arial" w:hAnsi="Arial" w:cs="Arial"/>
                      <w:sz w:val="18"/>
                    </w:rPr>
                  </w:pPr>
                  <w:r w:rsidRPr="007518EE">
                    <w:rPr>
                      <w:rFonts w:ascii="Arial" w:hAnsi="Arial" w:cs="Arial"/>
                      <w:sz w:val="18"/>
                    </w:rPr>
                    <w:t>Amount</w:t>
                  </w:r>
                  <w:r w:rsidR="009D5389">
                    <w:rPr>
                      <w:rFonts w:ascii="Arial" w:hAnsi="Arial" w:cs="Arial"/>
                      <w:sz w:val="18"/>
                    </w:rPr>
                    <w:t xml:space="preserve"> </w:t>
                  </w:r>
                  <w:r w:rsidRPr="007518EE">
                    <w:rPr>
                      <w:rFonts w:ascii="Arial" w:hAnsi="Arial" w:cs="Arial"/>
                      <w:sz w:val="18"/>
                    </w:rPr>
                    <w:t>Paid</w:t>
                  </w:r>
                </w:p>
              </w:tc>
              <w:tc>
                <w:tcPr>
                  <w:tcW w:w="2309" w:type="pct"/>
                  <w:vAlign w:val="center"/>
                </w:tcPr>
                <w:p w:rsidR="00CE6CA1" w:rsidRPr="007518EE" w:rsidRDefault="003C14FF" w:rsidP="007F3318">
                  <w:pPr>
                    <w:pStyle w:val="NoSpacing1"/>
                    <w:contextualSpacing/>
                    <w:jc w:val="center"/>
                    <w:rPr>
                      <w:rFonts w:ascii="Arial" w:hAnsi="Arial" w:cs="Arial"/>
                      <w:sz w:val="18"/>
                    </w:rPr>
                  </w:pPr>
                  <w:r w:rsidRPr="007518EE">
                    <w:rPr>
                      <w:rFonts w:ascii="Arial" w:hAnsi="Arial" w:cs="Arial"/>
                      <w:sz w:val="18"/>
                    </w:rPr>
                    <w:t>₱</w:t>
                  </w:r>
                  <w:r w:rsidR="00196FF7" w:rsidRPr="007518EE">
                    <w:rPr>
                      <w:rFonts w:ascii="Arial" w:hAnsi="Arial" w:cs="Arial"/>
                      <w:sz w:val="18"/>
                    </w:rPr>
                    <w:t>129</w:t>
                  </w:r>
                  <w:r w:rsidRPr="007518EE">
                    <w:rPr>
                      <w:rFonts w:ascii="Arial" w:hAnsi="Arial" w:cs="Arial"/>
                      <w:sz w:val="18"/>
                    </w:rPr>
                    <w:t>,1</w:t>
                  </w:r>
                  <w:r w:rsidR="00196FF7" w:rsidRPr="007518EE">
                    <w:rPr>
                      <w:rFonts w:ascii="Arial" w:hAnsi="Arial" w:cs="Arial"/>
                      <w:sz w:val="18"/>
                    </w:rPr>
                    <w:t>80</w:t>
                  </w:r>
                  <w:r w:rsidRPr="007518EE">
                    <w:rPr>
                      <w:rFonts w:ascii="Arial" w:hAnsi="Arial" w:cs="Arial"/>
                      <w:sz w:val="18"/>
                    </w:rPr>
                    <w:t>,000.00</w:t>
                  </w:r>
                </w:p>
              </w:tc>
            </w:tr>
            <w:tr w:rsidR="007518EE" w:rsidRPr="007518EE" w:rsidTr="00CE6CA1">
              <w:trPr>
                <w:trHeight w:hRule="exact" w:val="260"/>
              </w:trPr>
              <w:tc>
                <w:tcPr>
                  <w:tcW w:w="2691" w:type="pct"/>
                  <w:vAlign w:val="center"/>
                </w:tcPr>
                <w:p w:rsidR="00CE6CA1" w:rsidRPr="007518EE" w:rsidRDefault="00CE6CA1" w:rsidP="007F3318">
                  <w:pPr>
                    <w:pStyle w:val="NoSpacing1"/>
                    <w:contextualSpacing/>
                    <w:rPr>
                      <w:rFonts w:ascii="Arial" w:hAnsi="Arial" w:cs="Arial"/>
                      <w:sz w:val="18"/>
                    </w:rPr>
                  </w:pPr>
                  <w:r w:rsidRPr="007518EE">
                    <w:rPr>
                      <w:rFonts w:ascii="Arial" w:hAnsi="Arial" w:cs="Arial"/>
                      <w:sz w:val="18"/>
                    </w:rPr>
                    <w:t>#</w:t>
                  </w:r>
                  <w:r w:rsidR="009D5389">
                    <w:rPr>
                      <w:rFonts w:ascii="Arial" w:hAnsi="Arial" w:cs="Arial"/>
                      <w:sz w:val="18"/>
                    </w:rPr>
                    <w:t xml:space="preserve"> </w:t>
                  </w:r>
                  <w:r w:rsidRPr="007518EE">
                    <w:rPr>
                      <w:rFonts w:ascii="Arial" w:hAnsi="Arial" w:cs="Arial"/>
                      <w:sz w:val="18"/>
                    </w:rPr>
                    <w:t>of</w:t>
                  </w:r>
                  <w:r w:rsidR="009D5389">
                    <w:rPr>
                      <w:rFonts w:ascii="Arial" w:hAnsi="Arial" w:cs="Arial"/>
                      <w:sz w:val="18"/>
                    </w:rPr>
                    <w:t xml:space="preserve"> </w:t>
                  </w:r>
                  <w:r w:rsidRPr="007518EE">
                    <w:rPr>
                      <w:rFonts w:ascii="Arial" w:hAnsi="Arial" w:cs="Arial"/>
                      <w:sz w:val="18"/>
                    </w:rPr>
                    <w:t>Beneficiaries</w:t>
                  </w:r>
                  <w:r w:rsidR="009D5389">
                    <w:rPr>
                      <w:rFonts w:ascii="Arial" w:hAnsi="Arial" w:cs="Arial"/>
                      <w:sz w:val="18"/>
                    </w:rPr>
                    <w:t xml:space="preserve"> </w:t>
                  </w:r>
                  <w:r w:rsidR="003C14FF" w:rsidRPr="007518EE">
                    <w:rPr>
                      <w:rFonts w:ascii="Arial" w:hAnsi="Arial" w:cs="Arial"/>
                      <w:sz w:val="18"/>
                    </w:rPr>
                    <w:t>Paid</w:t>
                  </w:r>
                </w:p>
              </w:tc>
              <w:tc>
                <w:tcPr>
                  <w:tcW w:w="2309" w:type="pct"/>
                  <w:vAlign w:val="center"/>
                </w:tcPr>
                <w:p w:rsidR="00CE6CA1" w:rsidRPr="007518EE" w:rsidRDefault="00196FF7" w:rsidP="007F3318">
                  <w:pPr>
                    <w:pStyle w:val="NoSpacing1"/>
                    <w:contextualSpacing/>
                    <w:jc w:val="center"/>
                    <w:rPr>
                      <w:rFonts w:ascii="Arial" w:hAnsi="Arial" w:cs="Arial"/>
                      <w:sz w:val="18"/>
                    </w:rPr>
                  </w:pPr>
                  <w:r w:rsidRPr="007518EE">
                    <w:rPr>
                      <w:rFonts w:ascii="Arial" w:hAnsi="Arial" w:cs="Arial"/>
                      <w:sz w:val="18"/>
                    </w:rPr>
                    <w:t>21</w:t>
                  </w:r>
                  <w:r w:rsidR="003C14FF" w:rsidRPr="007518EE">
                    <w:rPr>
                      <w:rFonts w:ascii="Arial" w:hAnsi="Arial" w:cs="Arial"/>
                      <w:sz w:val="18"/>
                    </w:rPr>
                    <w:t>,</w:t>
                  </w:r>
                  <w:r w:rsidRPr="007518EE">
                    <w:rPr>
                      <w:rFonts w:ascii="Arial" w:hAnsi="Arial" w:cs="Arial"/>
                      <w:sz w:val="18"/>
                    </w:rPr>
                    <w:t>530</w:t>
                  </w:r>
                </w:p>
              </w:tc>
            </w:tr>
          </w:tbl>
          <w:p w:rsidR="00BC2FA1" w:rsidRPr="007518EE" w:rsidRDefault="003C14FF" w:rsidP="008D4844">
            <w:pPr>
              <w:pStyle w:val="ListParagraph"/>
              <w:widowControl/>
              <w:numPr>
                <w:ilvl w:val="0"/>
                <w:numId w:val="7"/>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7518EE">
              <w:rPr>
                <w:rFonts w:ascii="Arial" w:eastAsia="Arial" w:hAnsi="Arial" w:cs="Arial"/>
                <w:sz w:val="20"/>
                <w:szCs w:val="20"/>
              </w:rPr>
              <w:t>At</w:t>
            </w:r>
            <w:r w:rsidR="009D5389">
              <w:rPr>
                <w:rFonts w:ascii="Arial" w:eastAsia="Arial" w:hAnsi="Arial" w:cs="Arial"/>
                <w:sz w:val="20"/>
                <w:szCs w:val="20"/>
              </w:rPr>
              <w:t xml:space="preserve"> </w:t>
            </w:r>
            <w:r w:rsidRPr="007518EE">
              <w:rPr>
                <w:rFonts w:ascii="Arial" w:eastAsia="Arial" w:hAnsi="Arial" w:cs="Arial"/>
                <w:sz w:val="20"/>
                <w:szCs w:val="20"/>
              </w:rPr>
              <w:t>least</w:t>
            </w:r>
            <w:r w:rsidR="009D5389">
              <w:rPr>
                <w:rFonts w:ascii="Arial" w:eastAsia="Arial" w:hAnsi="Arial" w:cs="Arial"/>
                <w:sz w:val="20"/>
                <w:szCs w:val="20"/>
              </w:rPr>
              <w:t xml:space="preserve"> </w:t>
            </w:r>
            <w:r w:rsidRPr="007518EE">
              <w:rPr>
                <w:rFonts w:ascii="Arial" w:eastAsia="Arial" w:hAnsi="Arial" w:cs="Arial"/>
                <w:sz w:val="20"/>
                <w:szCs w:val="20"/>
              </w:rPr>
              <w:t>4</w:t>
            </w:r>
            <w:r w:rsidR="009D5389">
              <w:rPr>
                <w:rFonts w:ascii="Arial" w:eastAsia="Arial" w:hAnsi="Arial" w:cs="Arial"/>
                <w:sz w:val="20"/>
                <w:szCs w:val="20"/>
              </w:rPr>
              <w:t xml:space="preserve"> </w:t>
            </w:r>
            <w:r w:rsidRPr="007518EE">
              <w:rPr>
                <w:rFonts w:ascii="Arial" w:eastAsia="Arial" w:hAnsi="Arial" w:cs="Arial"/>
                <w:sz w:val="20"/>
                <w:szCs w:val="20"/>
              </w:rPr>
              <w:t>personnel</w:t>
            </w:r>
            <w:r w:rsidR="009D5389">
              <w:rPr>
                <w:rFonts w:ascii="Arial" w:eastAsia="Arial" w:hAnsi="Arial" w:cs="Arial"/>
                <w:sz w:val="20"/>
                <w:szCs w:val="20"/>
              </w:rPr>
              <w:t xml:space="preserve"> </w:t>
            </w:r>
            <w:r w:rsidRPr="007518EE">
              <w:rPr>
                <w:rFonts w:ascii="Arial" w:eastAsia="Arial" w:hAnsi="Arial" w:cs="Arial"/>
                <w:sz w:val="20"/>
                <w:szCs w:val="20"/>
              </w:rPr>
              <w:t>from</w:t>
            </w:r>
            <w:r w:rsidR="009D5389">
              <w:rPr>
                <w:rFonts w:ascii="Arial" w:eastAsia="Arial" w:hAnsi="Arial" w:cs="Arial"/>
                <w:sz w:val="20"/>
                <w:szCs w:val="20"/>
              </w:rPr>
              <w:t xml:space="preserve"> </w:t>
            </w:r>
            <w:r w:rsidRPr="007518EE">
              <w:rPr>
                <w:rFonts w:ascii="Arial" w:eastAsia="Arial" w:hAnsi="Arial" w:cs="Arial"/>
                <w:sz w:val="20"/>
                <w:szCs w:val="20"/>
              </w:rPr>
              <w:t>the</w:t>
            </w:r>
            <w:r w:rsidR="009D5389">
              <w:rPr>
                <w:rFonts w:ascii="Arial" w:eastAsia="Arial" w:hAnsi="Arial" w:cs="Arial"/>
                <w:sz w:val="20"/>
                <w:szCs w:val="20"/>
              </w:rPr>
              <w:t xml:space="preserve"> </w:t>
            </w:r>
            <w:r w:rsidRPr="007518EE">
              <w:rPr>
                <w:rFonts w:ascii="Arial" w:eastAsia="Arial" w:hAnsi="Arial" w:cs="Arial"/>
                <w:sz w:val="20"/>
                <w:szCs w:val="20"/>
              </w:rPr>
              <w:t>7</w:t>
            </w:r>
            <w:r w:rsidR="009D5389">
              <w:rPr>
                <w:rFonts w:ascii="Arial" w:eastAsia="Arial" w:hAnsi="Arial" w:cs="Arial"/>
                <w:sz w:val="20"/>
                <w:szCs w:val="20"/>
              </w:rPr>
              <w:t xml:space="preserve"> </w:t>
            </w:r>
            <w:r w:rsidRPr="007518EE">
              <w:rPr>
                <w:rFonts w:ascii="Arial" w:eastAsia="Arial" w:hAnsi="Arial" w:cs="Arial"/>
                <w:sz w:val="20"/>
                <w:szCs w:val="20"/>
              </w:rPr>
              <w:t>Teams</w:t>
            </w:r>
            <w:r w:rsidR="009D5389">
              <w:rPr>
                <w:rFonts w:ascii="Arial" w:eastAsia="Arial" w:hAnsi="Arial" w:cs="Arial"/>
                <w:sz w:val="20"/>
                <w:szCs w:val="20"/>
              </w:rPr>
              <w:t xml:space="preserve"> </w:t>
            </w:r>
            <w:r w:rsidRPr="007518EE">
              <w:rPr>
                <w:rFonts w:ascii="Arial" w:eastAsia="Arial" w:hAnsi="Arial" w:cs="Arial"/>
                <w:sz w:val="20"/>
                <w:szCs w:val="20"/>
              </w:rPr>
              <w:t>created</w:t>
            </w:r>
            <w:r w:rsidR="009D5389">
              <w:rPr>
                <w:rFonts w:ascii="Arial" w:eastAsia="Arial" w:hAnsi="Arial" w:cs="Arial"/>
                <w:sz w:val="20"/>
                <w:szCs w:val="20"/>
              </w:rPr>
              <w:t xml:space="preserve"> </w:t>
            </w:r>
            <w:r w:rsidRPr="007518EE">
              <w:rPr>
                <w:rFonts w:ascii="Arial" w:eastAsia="Arial" w:hAnsi="Arial" w:cs="Arial"/>
                <w:sz w:val="20"/>
                <w:szCs w:val="20"/>
              </w:rPr>
              <w:t>are</w:t>
            </w:r>
            <w:r w:rsidR="009D5389">
              <w:rPr>
                <w:rFonts w:ascii="Arial" w:eastAsia="Arial" w:hAnsi="Arial" w:cs="Arial"/>
                <w:sz w:val="20"/>
                <w:szCs w:val="20"/>
              </w:rPr>
              <w:t xml:space="preserve"> </w:t>
            </w:r>
            <w:r w:rsidRPr="007518EE">
              <w:rPr>
                <w:rFonts w:ascii="Arial" w:eastAsia="Arial" w:hAnsi="Arial" w:cs="Arial"/>
                <w:sz w:val="20"/>
                <w:szCs w:val="20"/>
              </w:rPr>
              <w:t>manning</w:t>
            </w:r>
            <w:r w:rsidR="009D5389">
              <w:rPr>
                <w:rFonts w:ascii="Arial" w:eastAsia="Arial" w:hAnsi="Arial" w:cs="Arial"/>
                <w:sz w:val="20"/>
                <w:szCs w:val="20"/>
              </w:rPr>
              <w:t xml:space="preserve"> </w:t>
            </w:r>
            <w:r w:rsidRPr="007518EE">
              <w:rPr>
                <w:rFonts w:ascii="Arial" w:eastAsia="Arial" w:hAnsi="Arial" w:cs="Arial"/>
                <w:sz w:val="20"/>
                <w:szCs w:val="20"/>
              </w:rPr>
              <w:t>the</w:t>
            </w:r>
            <w:r w:rsidR="009D5389">
              <w:rPr>
                <w:rFonts w:ascii="Arial" w:eastAsia="Arial" w:hAnsi="Arial" w:cs="Arial"/>
                <w:sz w:val="20"/>
                <w:szCs w:val="20"/>
              </w:rPr>
              <w:t xml:space="preserve"> </w:t>
            </w:r>
            <w:r w:rsidRPr="007518EE">
              <w:rPr>
                <w:rFonts w:ascii="Arial" w:eastAsia="Arial" w:hAnsi="Arial" w:cs="Arial"/>
                <w:sz w:val="20"/>
                <w:szCs w:val="20"/>
              </w:rPr>
              <w:t>AOC</w:t>
            </w:r>
            <w:r w:rsidR="009D5389">
              <w:rPr>
                <w:rFonts w:ascii="Arial" w:eastAsia="Arial" w:hAnsi="Arial" w:cs="Arial"/>
                <w:sz w:val="20"/>
                <w:szCs w:val="20"/>
              </w:rPr>
              <w:t xml:space="preserve"> </w:t>
            </w:r>
            <w:r w:rsidRPr="007518EE">
              <w:rPr>
                <w:rFonts w:ascii="Arial" w:eastAsia="Arial" w:hAnsi="Arial" w:cs="Arial"/>
                <w:sz w:val="20"/>
                <w:szCs w:val="20"/>
              </w:rPr>
              <w:t>24/7.</w:t>
            </w:r>
          </w:p>
          <w:p w:rsidR="003C14FF" w:rsidRPr="007518EE" w:rsidRDefault="003C14FF" w:rsidP="008D4844">
            <w:pPr>
              <w:pStyle w:val="ListParagraph"/>
              <w:widowControl/>
              <w:numPr>
                <w:ilvl w:val="0"/>
                <w:numId w:val="7"/>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7518EE">
              <w:rPr>
                <w:rFonts w:ascii="Arial" w:eastAsia="Arial" w:hAnsi="Arial" w:cs="Arial"/>
                <w:sz w:val="20"/>
                <w:szCs w:val="20"/>
              </w:rPr>
              <w:t>The</w:t>
            </w:r>
            <w:r w:rsidR="009D5389">
              <w:rPr>
                <w:rFonts w:ascii="Arial" w:eastAsia="Arial" w:hAnsi="Arial" w:cs="Arial"/>
                <w:sz w:val="20"/>
                <w:szCs w:val="20"/>
              </w:rPr>
              <w:t xml:space="preserve"> </w:t>
            </w:r>
            <w:r w:rsidRPr="007518EE">
              <w:rPr>
                <w:rFonts w:ascii="Arial" w:eastAsia="Arial" w:hAnsi="Arial" w:cs="Arial"/>
                <w:sz w:val="20"/>
                <w:szCs w:val="20"/>
              </w:rPr>
              <w:t>team</w:t>
            </w:r>
            <w:r w:rsidR="009D5389">
              <w:rPr>
                <w:rFonts w:ascii="Arial" w:eastAsia="Arial" w:hAnsi="Arial" w:cs="Arial"/>
                <w:sz w:val="20"/>
                <w:szCs w:val="20"/>
              </w:rPr>
              <w:t xml:space="preserve"> </w:t>
            </w:r>
            <w:r w:rsidRPr="007518EE">
              <w:rPr>
                <w:rFonts w:ascii="Arial" w:eastAsia="Arial" w:hAnsi="Arial" w:cs="Arial"/>
                <w:sz w:val="20"/>
                <w:szCs w:val="20"/>
              </w:rPr>
              <w:t>is</w:t>
            </w:r>
            <w:r w:rsidR="009D5389">
              <w:rPr>
                <w:rFonts w:ascii="Arial" w:eastAsia="Arial" w:hAnsi="Arial" w:cs="Arial"/>
                <w:sz w:val="20"/>
                <w:szCs w:val="20"/>
              </w:rPr>
              <w:t xml:space="preserve"> </w:t>
            </w:r>
            <w:r w:rsidRPr="007518EE">
              <w:rPr>
                <w:rFonts w:ascii="Arial" w:eastAsia="Arial" w:hAnsi="Arial" w:cs="Arial"/>
                <w:sz w:val="20"/>
                <w:szCs w:val="20"/>
              </w:rPr>
              <w:t>expected</w:t>
            </w:r>
            <w:r w:rsidR="009D5389">
              <w:rPr>
                <w:rFonts w:ascii="Arial" w:eastAsia="Arial" w:hAnsi="Arial" w:cs="Arial"/>
                <w:sz w:val="20"/>
                <w:szCs w:val="20"/>
              </w:rPr>
              <w:t xml:space="preserve"> </w:t>
            </w:r>
            <w:r w:rsidRPr="007518EE">
              <w:rPr>
                <w:rFonts w:ascii="Arial" w:eastAsia="Arial" w:hAnsi="Arial" w:cs="Arial"/>
                <w:sz w:val="20"/>
                <w:szCs w:val="20"/>
              </w:rPr>
              <w:t>to</w:t>
            </w:r>
            <w:r w:rsidR="009D5389">
              <w:rPr>
                <w:rFonts w:ascii="Arial" w:eastAsia="Arial" w:hAnsi="Arial" w:cs="Arial"/>
                <w:sz w:val="20"/>
                <w:szCs w:val="20"/>
              </w:rPr>
              <w:t xml:space="preserve"> </w:t>
            </w:r>
            <w:r w:rsidRPr="007518EE">
              <w:rPr>
                <w:rFonts w:ascii="Arial" w:eastAsia="Arial" w:hAnsi="Arial" w:cs="Arial"/>
                <w:sz w:val="20"/>
                <w:szCs w:val="20"/>
              </w:rPr>
              <w:t>ensure</w:t>
            </w:r>
            <w:r w:rsidR="009D5389">
              <w:rPr>
                <w:rFonts w:ascii="Arial" w:eastAsia="Arial" w:hAnsi="Arial" w:cs="Arial"/>
                <w:sz w:val="20"/>
                <w:szCs w:val="20"/>
              </w:rPr>
              <w:t xml:space="preserve"> </w:t>
            </w:r>
            <w:r w:rsidRPr="007518EE">
              <w:rPr>
                <w:rFonts w:ascii="Arial" w:eastAsia="Arial" w:hAnsi="Arial" w:cs="Arial"/>
                <w:sz w:val="20"/>
                <w:szCs w:val="20"/>
              </w:rPr>
              <w:t>among</w:t>
            </w:r>
            <w:r w:rsidR="009D5389">
              <w:rPr>
                <w:rFonts w:ascii="Arial" w:eastAsia="Arial" w:hAnsi="Arial" w:cs="Arial"/>
                <w:sz w:val="20"/>
                <w:szCs w:val="20"/>
              </w:rPr>
              <w:t xml:space="preserve"> </w:t>
            </w:r>
            <w:r w:rsidRPr="007518EE">
              <w:rPr>
                <w:rFonts w:ascii="Arial" w:eastAsia="Arial" w:hAnsi="Arial" w:cs="Arial"/>
                <w:sz w:val="20"/>
                <w:szCs w:val="20"/>
              </w:rPr>
              <w:t>others</w:t>
            </w:r>
            <w:r w:rsidR="009D5389">
              <w:rPr>
                <w:rFonts w:ascii="Arial" w:eastAsia="Arial" w:hAnsi="Arial" w:cs="Arial"/>
                <w:sz w:val="20"/>
                <w:szCs w:val="20"/>
              </w:rPr>
              <w:t xml:space="preserve"> </w:t>
            </w:r>
            <w:r w:rsidRPr="007518EE">
              <w:rPr>
                <w:rFonts w:ascii="Arial" w:eastAsia="Arial" w:hAnsi="Arial" w:cs="Arial"/>
                <w:sz w:val="20"/>
                <w:szCs w:val="20"/>
              </w:rPr>
              <w:t>compliance</w:t>
            </w:r>
            <w:r w:rsidR="009D5389">
              <w:rPr>
                <w:rFonts w:ascii="Arial" w:eastAsia="Arial" w:hAnsi="Arial" w:cs="Arial"/>
                <w:sz w:val="20"/>
                <w:szCs w:val="20"/>
              </w:rPr>
              <w:t xml:space="preserve"> </w:t>
            </w:r>
            <w:r w:rsidRPr="007518EE">
              <w:rPr>
                <w:rFonts w:ascii="Arial" w:eastAsia="Arial" w:hAnsi="Arial" w:cs="Arial"/>
                <w:sz w:val="20"/>
                <w:szCs w:val="20"/>
              </w:rPr>
              <w:t>to</w:t>
            </w:r>
            <w:r w:rsidR="009D5389">
              <w:rPr>
                <w:rFonts w:ascii="Arial" w:eastAsia="Arial" w:hAnsi="Arial" w:cs="Arial"/>
                <w:sz w:val="20"/>
                <w:szCs w:val="20"/>
              </w:rPr>
              <w:t xml:space="preserve"> </w:t>
            </w:r>
            <w:r w:rsidRPr="007518EE">
              <w:rPr>
                <w:rFonts w:ascii="Arial" w:eastAsia="Arial" w:hAnsi="Arial" w:cs="Arial"/>
                <w:sz w:val="20"/>
                <w:szCs w:val="20"/>
              </w:rPr>
              <w:t>SAP</w:t>
            </w:r>
            <w:r w:rsidR="009D5389">
              <w:rPr>
                <w:rFonts w:ascii="Arial" w:eastAsia="Arial" w:hAnsi="Arial" w:cs="Arial"/>
                <w:sz w:val="20"/>
                <w:szCs w:val="20"/>
              </w:rPr>
              <w:t xml:space="preserve"> </w:t>
            </w:r>
            <w:r w:rsidRPr="007518EE">
              <w:rPr>
                <w:rFonts w:ascii="Arial" w:eastAsia="Arial" w:hAnsi="Arial" w:cs="Arial"/>
                <w:sz w:val="20"/>
                <w:szCs w:val="20"/>
              </w:rPr>
              <w:t>reportorial</w:t>
            </w:r>
            <w:r w:rsidR="009D5389">
              <w:rPr>
                <w:rFonts w:ascii="Arial" w:eastAsia="Arial" w:hAnsi="Arial" w:cs="Arial"/>
                <w:sz w:val="20"/>
                <w:szCs w:val="20"/>
              </w:rPr>
              <w:t xml:space="preserve"> </w:t>
            </w:r>
            <w:r w:rsidRPr="007518EE">
              <w:rPr>
                <w:rFonts w:ascii="Arial" w:eastAsia="Arial" w:hAnsi="Arial" w:cs="Arial"/>
                <w:sz w:val="20"/>
                <w:szCs w:val="20"/>
              </w:rPr>
              <w:t>requirements</w:t>
            </w:r>
            <w:r w:rsidR="009D5389">
              <w:rPr>
                <w:rFonts w:ascii="Arial" w:eastAsia="Arial" w:hAnsi="Arial" w:cs="Arial"/>
                <w:sz w:val="20"/>
                <w:szCs w:val="20"/>
              </w:rPr>
              <w:t xml:space="preserve"> </w:t>
            </w:r>
            <w:r w:rsidRPr="007518EE">
              <w:rPr>
                <w:rFonts w:ascii="Arial" w:eastAsia="Arial" w:hAnsi="Arial" w:cs="Arial"/>
                <w:sz w:val="20"/>
                <w:szCs w:val="20"/>
              </w:rPr>
              <w:t>through</w:t>
            </w:r>
            <w:r w:rsidR="009D5389">
              <w:rPr>
                <w:rFonts w:ascii="Arial" w:eastAsia="Arial" w:hAnsi="Arial" w:cs="Arial"/>
                <w:sz w:val="20"/>
                <w:szCs w:val="20"/>
              </w:rPr>
              <w:t xml:space="preserve"> </w:t>
            </w:r>
            <w:r w:rsidRPr="007518EE">
              <w:rPr>
                <w:rFonts w:ascii="Arial" w:eastAsia="Arial" w:hAnsi="Arial" w:cs="Arial"/>
                <w:sz w:val="20"/>
                <w:szCs w:val="20"/>
              </w:rPr>
              <w:t>the</w:t>
            </w:r>
            <w:r w:rsidR="009D5389">
              <w:rPr>
                <w:rFonts w:ascii="Arial" w:eastAsia="Arial" w:hAnsi="Arial" w:cs="Arial"/>
                <w:sz w:val="20"/>
                <w:szCs w:val="20"/>
              </w:rPr>
              <w:t xml:space="preserve"> </w:t>
            </w:r>
            <w:r w:rsidRPr="007518EE">
              <w:rPr>
                <w:rFonts w:ascii="Arial" w:eastAsia="Arial" w:hAnsi="Arial" w:cs="Arial"/>
                <w:sz w:val="20"/>
                <w:szCs w:val="20"/>
              </w:rPr>
              <w:t>SAP</w:t>
            </w:r>
            <w:r w:rsidR="009D5389">
              <w:rPr>
                <w:rFonts w:ascii="Arial" w:eastAsia="Arial" w:hAnsi="Arial" w:cs="Arial"/>
                <w:sz w:val="20"/>
                <w:szCs w:val="20"/>
              </w:rPr>
              <w:t xml:space="preserve"> </w:t>
            </w:r>
            <w:r w:rsidRPr="007518EE">
              <w:rPr>
                <w:rFonts w:ascii="Arial" w:eastAsia="Arial" w:hAnsi="Arial" w:cs="Arial"/>
                <w:sz w:val="20"/>
                <w:szCs w:val="20"/>
              </w:rPr>
              <w:t>tracker</w:t>
            </w:r>
            <w:r w:rsidR="009D5389">
              <w:rPr>
                <w:rFonts w:ascii="Arial" w:eastAsia="Arial" w:hAnsi="Arial" w:cs="Arial"/>
                <w:sz w:val="20"/>
                <w:szCs w:val="20"/>
              </w:rPr>
              <w:t xml:space="preserve"> </w:t>
            </w:r>
            <w:r w:rsidRPr="007518EE">
              <w:rPr>
                <w:rFonts w:ascii="Arial" w:eastAsia="Arial" w:hAnsi="Arial" w:cs="Arial"/>
                <w:sz w:val="20"/>
                <w:szCs w:val="20"/>
              </w:rPr>
              <w:t>centralized</w:t>
            </w:r>
            <w:r w:rsidR="009D5389">
              <w:rPr>
                <w:rFonts w:ascii="Arial" w:eastAsia="Arial" w:hAnsi="Arial" w:cs="Arial"/>
                <w:sz w:val="20"/>
                <w:szCs w:val="20"/>
              </w:rPr>
              <w:t xml:space="preserve"> </w:t>
            </w:r>
            <w:r w:rsidRPr="007518EE">
              <w:rPr>
                <w:rFonts w:ascii="Arial" w:eastAsia="Arial" w:hAnsi="Arial" w:cs="Arial"/>
                <w:sz w:val="20"/>
                <w:szCs w:val="20"/>
              </w:rPr>
              <w:t>database</w:t>
            </w:r>
            <w:r w:rsidR="009D5389">
              <w:rPr>
                <w:rFonts w:ascii="Arial" w:eastAsia="Arial" w:hAnsi="Arial" w:cs="Arial"/>
                <w:sz w:val="20"/>
                <w:szCs w:val="20"/>
              </w:rPr>
              <w:t xml:space="preserve"> </w:t>
            </w:r>
            <w:r w:rsidRPr="007518EE">
              <w:rPr>
                <w:rFonts w:ascii="Arial" w:eastAsia="Arial" w:hAnsi="Arial" w:cs="Arial"/>
                <w:sz w:val="20"/>
                <w:szCs w:val="20"/>
              </w:rPr>
              <w:t>in</w:t>
            </w:r>
            <w:r w:rsidR="009D5389">
              <w:rPr>
                <w:rFonts w:ascii="Arial" w:eastAsia="Arial" w:hAnsi="Arial" w:cs="Arial"/>
                <w:sz w:val="20"/>
                <w:szCs w:val="20"/>
              </w:rPr>
              <w:t xml:space="preserve"> </w:t>
            </w:r>
            <w:r w:rsidRPr="007518EE">
              <w:rPr>
                <w:rFonts w:ascii="Arial" w:eastAsia="Arial" w:hAnsi="Arial" w:cs="Arial"/>
                <w:sz w:val="20"/>
                <w:szCs w:val="20"/>
              </w:rPr>
              <w:t>coordination</w:t>
            </w:r>
            <w:r w:rsidR="009D5389">
              <w:rPr>
                <w:rFonts w:ascii="Arial" w:eastAsia="Arial" w:hAnsi="Arial" w:cs="Arial"/>
                <w:sz w:val="20"/>
                <w:szCs w:val="20"/>
              </w:rPr>
              <w:t xml:space="preserve"> </w:t>
            </w:r>
            <w:r w:rsidRPr="007518EE">
              <w:rPr>
                <w:rFonts w:ascii="Arial" w:eastAsia="Arial" w:hAnsi="Arial" w:cs="Arial"/>
                <w:sz w:val="20"/>
                <w:szCs w:val="20"/>
              </w:rPr>
              <w:t>with</w:t>
            </w:r>
            <w:r w:rsidR="009D5389">
              <w:rPr>
                <w:rFonts w:ascii="Arial" w:eastAsia="Arial" w:hAnsi="Arial" w:cs="Arial"/>
                <w:sz w:val="20"/>
                <w:szCs w:val="20"/>
              </w:rPr>
              <w:t xml:space="preserve"> </w:t>
            </w:r>
            <w:r w:rsidRPr="007518EE">
              <w:rPr>
                <w:rFonts w:ascii="Arial" w:eastAsia="Arial" w:hAnsi="Arial" w:cs="Arial"/>
                <w:sz w:val="20"/>
                <w:szCs w:val="20"/>
              </w:rPr>
              <w:t>the</w:t>
            </w:r>
            <w:r w:rsidR="009D5389">
              <w:rPr>
                <w:rFonts w:ascii="Arial" w:eastAsia="Arial" w:hAnsi="Arial" w:cs="Arial"/>
                <w:sz w:val="20"/>
                <w:szCs w:val="20"/>
              </w:rPr>
              <w:t xml:space="preserve"> </w:t>
            </w:r>
            <w:r w:rsidRPr="007518EE">
              <w:rPr>
                <w:rFonts w:ascii="Arial" w:eastAsia="Arial" w:hAnsi="Arial" w:cs="Arial"/>
                <w:sz w:val="20"/>
                <w:szCs w:val="20"/>
              </w:rPr>
              <w:t>Technical</w:t>
            </w:r>
            <w:r w:rsidR="009D5389">
              <w:rPr>
                <w:rFonts w:ascii="Arial" w:eastAsia="Arial" w:hAnsi="Arial" w:cs="Arial"/>
                <w:sz w:val="20"/>
                <w:szCs w:val="20"/>
              </w:rPr>
              <w:t xml:space="preserve"> </w:t>
            </w:r>
            <w:r w:rsidRPr="007518EE">
              <w:rPr>
                <w:rFonts w:ascii="Arial" w:eastAsia="Arial" w:hAnsi="Arial" w:cs="Arial"/>
                <w:sz w:val="20"/>
                <w:szCs w:val="20"/>
              </w:rPr>
              <w:t>Assistance</w:t>
            </w:r>
            <w:r w:rsidR="009D5389">
              <w:rPr>
                <w:rFonts w:ascii="Arial" w:eastAsia="Arial" w:hAnsi="Arial" w:cs="Arial"/>
                <w:sz w:val="20"/>
                <w:szCs w:val="20"/>
              </w:rPr>
              <w:t xml:space="preserve"> </w:t>
            </w:r>
            <w:r w:rsidRPr="007518EE">
              <w:rPr>
                <w:rFonts w:ascii="Arial" w:eastAsia="Arial" w:hAnsi="Arial" w:cs="Arial"/>
                <w:sz w:val="20"/>
                <w:szCs w:val="20"/>
              </w:rPr>
              <w:t>Resource</w:t>
            </w:r>
            <w:r w:rsidR="009D5389">
              <w:rPr>
                <w:rFonts w:ascii="Arial" w:eastAsia="Arial" w:hAnsi="Arial" w:cs="Arial"/>
                <w:sz w:val="20"/>
                <w:szCs w:val="20"/>
              </w:rPr>
              <w:t xml:space="preserve"> </w:t>
            </w:r>
            <w:r w:rsidRPr="007518EE">
              <w:rPr>
                <w:rFonts w:ascii="Arial" w:eastAsia="Arial" w:hAnsi="Arial" w:cs="Arial"/>
                <w:sz w:val="20"/>
                <w:szCs w:val="20"/>
              </w:rPr>
              <w:t>Augmentation</w:t>
            </w:r>
            <w:r w:rsidR="009D5389">
              <w:rPr>
                <w:rFonts w:ascii="Arial" w:eastAsia="Arial" w:hAnsi="Arial" w:cs="Arial"/>
                <w:sz w:val="20"/>
                <w:szCs w:val="20"/>
              </w:rPr>
              <w:t xml:space="preserve"> </w:t>
            </w:r>
            <w:r w:rsidRPr="007518EE">
              <w:rPr>
                <w:rFonts w:ascii="Arial" w:eastAsia="Arial" w:hAnsi="Arial" w:cs="Arial"/>
                <w:sz w:val="20"/>
                <w:szCs w:val="20"/>
              </w:rPr>
              <w:t>(TARA)</w:t>
            </w:r>
            <w:r w:rsidR="009D5389">
              <w:rPr>
                <w:rFonts w:ascii="Arial" w:eastAsia="Arial" w:hAnsi="Arial" w:cs="Arial"/>
                <w:sz w:val="20"/>
                <w:szCs w:val="20"/>
              </w:rPr>
              <w:t xml:space="preserve"> </w:t>
            </w:r>
            <w:r w:rsidRPr="007518EE">
              <w:rPr>
                <w:rFonts w:ascii="Arial" w:eastAsia="Arial" w:hAnsi="Arial" w:cs="Arial"/>
                <w:sz w:val="20"/>
                <w:szCs w:val="20"/>
              </w:rPr>
              <w:t>Team</w:t>
            </w:r>
            <w:r w:rsidR="009D5389">
              <w:rPr>
                <w:rFonts w:ascii="Arial" w:eastAsia="Arial" w:hAnsi="Arial" w:cs="Arial"/>
                <w:sz w:val="20"/>
                <w:szCs w:val="20"/>
              </w:rPr>
              <w:t xml:space="preserve"> </w:t>
            </w:r>
            <w:r w:rsidRPr="007518EE">
              <w:rPr>
                <w:rFonts w:ascii="Arial" w:eastAsia="Arial" w:hAnsi="Arial" w:cs="Arial"/>
                <w:sz w:val="20"/>
                <w:szCs w:val="20"/>
              </w:rPr>
              <w:t>Leaders</w:t>
            </w:r>
            <w:r w:rsidR="009D5389">
              <w:rPr>
                <w:rFonts w:ascii="Arial" w:eastAsia="Arial" w:hAnsi="Arial" w:cs="Arial"/>
                <w:sz w:val="20"/>
                <w:szCs w:val="20"/>
              </w:rPr>
              <w:t xml:space="preserve"> </w:t>
            </w:r>
            <w:r w:rsidRPr="007518EE">
              <w:rPr>
                <w:rFonts w:ascii="Arial" w:eastAsia="Arial" w:hAnsi="Arial" w:cs="Arial"/>
                <w:sz w:val="20"/>
                <w:szCs w:val="20"/>
              </w:rPr>
              <w:t>assigned</w:t>
            </w:r>
            <w:r w:rsidR="009D5389">
              <w:rPr>
                <w:rFonts w:ascii="Arial" w:eastAsia="Arial" w:hAnsi="Arial" w:cs="Arial"/>
                <w:sz w:val="20"/>
                <w:szCs w:val="20"/>
              </w:rPr>
              <w:t xml:space="preserve"> </w:t>
            </w:r>
            <w:r w:rsidRPr="007518EE">
              <w:rPr>
                <w:rFonts w:ascii="Arial" w:eastAsia="Arial" w:hAnsi="Arial" w:cs="Arial"/>
                <w:sz w:val="20"/>
                <w:szCs w:val="20"/>
              </w:rPr>
              <w:t>for</w:t>
            </w:r>
            <w:r w:rsidR="009D5389">
              <w:rPr>
                <w:rFonts w:ascii="Arial" w:eastAsia="Arial" w:hAnsi="Arial" w:cs="Arial"/>
                <w:sz w:val="20"/>
                <w:szCs w:val="20"/>
              </w:rPr>
              <w:t xml:space="preserve"> </w:t>
            </w:r>
            <w:r w:rsidRPr="007518EE">
              <w:rPr>
                <w:rFonts w:ascii="Arial" w:eastAsia="Arial" w:hAnsi="Arial" w:cs="Arial"/>
                <w:sz w:val="20"/>
                <w:szCs w:val="20"/>
              </w:rPr>
              <w:t>the</w:t>
            </w:r>
            <w:r w:rsidR="009D5389">
              <w:rPr>
                <w:rFonts w:ascii="Arial" w:eastAsia="Arial" w:hAnsi="Arial" w:cs="Arial"/>
                <w:sz w:val="20"/>
                <w:szCs w:val="20"/>
              </w:rPr>
              <w:t xml:space="preserve"> </w:t>
            </w:r>
            <w:r w:rsidRPr="007518EE">
              <w:rPr>
                <w:rFonts w:ascii="Arial" w:eastAsia="Arial" w:hAnsi="Arial" w:cs="Arial"/>
                <w:sz w:val="20"/>
                <w:szCs w:val="20"/>
              </w:rPr>
              <w:t>different</w:t>
            </w:r>
            <w:r w:rsidR="009D5389">
              <w:rPr>
                <w:rFonts w:ascii="Arial" w:eastAsia="Arial" w:hAnsi="Arial" w:cs="Arial"/>
                <w:sz w:val="20"/>
                <w:szCs w:val="20"/>
              </w:rPr>
              <w:t xml:space="preserve"> </w:t>
            </w:r>
            <w:r w:rsidRPr="007518EE">
              <w:rPr>
                <w:rFonts w:ascii="Arial" w:eastAsia="Arial" w:hAnsi="Arial" w:cs="Arial"/>
                <w:sz w:val="20"/>
                <w:szCs w:val="20"/>
              </w:rPr>
              <w:t>provinces,</w:t>
            </w:r>
            <w:r w:rsidR="009D5389">
              <w:rPr>
                <w:rFonts w:ascii="Arial" w:eastAsia="Arial" w:hAnsi="Arial" w:cs="Arial"/>
                <w:sz w:val="20"/>
                <w:szCs w:val="20"/>
              </w:rPr>
              <w:t xml:space="preserve"> </w:t>
            </w:r>
            <w:r w:rsidRPr="007518EE">
              <w:rPr>
                <w:rFonts w:ascii="Arial" w:eastAsia="Arial" w:hAnsi="Arial" w:cs="Arial"/>
                <w:sz w:val="20"/>
                <w:szCs w:val="20"/>
              </w:rPr>
              <w:t>monitor</w:t>
            </w:r>
            <w:r w:rsidR="009D5389">
              <w:rPr>
                <w:rFonts w:ascii="Arial" w:eastAsia="Arial" w:hAnsi="Arial" w:cs="Arial"/>
                <w:sz w:val="20"/>
                <w:szCs w:val="20"/>
              </w:rPr>
              <w:t xml:space="preserve"> </w:t>
            </w:r>
            <w:r w:rsidRPr="007518EE">
              <w:rPr>
                <w:rFonts w:ascii="Arial" w:eastAsia="Arial" w:hAnsi="Arial" w:cs="Arial"/>
                <w:sz w:val="20"/>
                <w:szCs w:val="20"/>
              </w:rPr>
              <w:t>grievance</w:t>
            </w:r>
            <w:r w:rsidR="009D5389">
              <w:rPr>
                <w:rFonts w:ascii="Arial" w:eastAsia="Arial" w:hAnsi="Arial" w:cs="Arial"/>
                <w:sz w:val="20"/>
                <w:szCs w:val="20"/>
              </w:rPr>
              <w:t xml:space="preserve"> </w:t>
            </w:r>
            <w:r w:rsidRPr="007518EE">
              <w:rPr>
                <w:rFonts w:ascii="Arial" w:eastAsia="Arial" w:hAnsi="Arial" w:cs="Arial"/>
                <w:sz w:val="20"/>
                <w:szCs w:val="20"/>
              </w:rPr>
              <w:t>desks,</w:t>
            </w:r>
            <w:r w:rsidR="009D5389">
              <w:rPr>
                <w:rFonts w:ascii="Arial" w:eastAsia="Arial" w:hAnsi="Arial" w:cs="Arial"/>
                <w:sz w:val="20"/>
                <w:szCs w:val="20"/>
              </w:rPr>
              <w:t xml:space="preserve"> </w:t>
            </w:r>
            <w:r w:rsidRPr="007518EE">
              <w:rPr>
                <w:rFonts w:ascii="Arial" w:eastAsia="Arial" w:hAnsi="Arial" w:cs="Arial"/>
                <w:sz w:val="20"/>
                <w:szCs w:val="20"/>
              </w:rPr>
              <w:t>respond</w:t>
            </w:r>
            <w:r w:rsidR="009D5389">
              <w:rPr>
                <w:rFonts w:ascii="Arial" w:eastAsia="Arial" w:hAnsi="Arial" w:cs="Arial"/>
                <w:sz w:val="20"/>
                <w:szCs w:val="20"/>
              </w:rPr>
              <w:t xml:space="preserve"> </w:t>
            </w:r>
            <w:r w:rsidRPr="007518EE">
              <w:rPr>
                <w:rFonts w:ascii="Arial" w:eastAsia="Arial" w:hAnsi="Arial" w:cs="Arial"/>
                <w:sz w:val="20"/>
                <w:szCs w:val="20"/>
              </w:rPr>
              <w:t>to</w:t>
            </w:r>
            <w:r w:rsidR="009D5389">
              <w:rPr>
                <w:rFonts w:ascii="Arial" w:eastAsia="Arial" w:hAnsi="Arial" w:cs="Arial"/>
                <w:sz w:val="20"/>
                <w:szCs w:val="20"/>
              </w:rPr>
              <w:t xml:space="preserve"> </w:t>
            </w:r>
            <w:r w:rsidRPr="007518EE">
              <w:rPr>
                <w:rFonts w:ascii="Arial" w:eastAsia="Arial" w:hAnsi="Arial" w:cs="Arial"/>
                <w:sz w:val="20"/>
                <w:szCs w:val="20"/>
              </w:rPr>
              <w:t>other</w:t>
            </w:r>
            <w:r w:rsidR="009D5389">
              <w:rPr>
                <w:rFonts w:ascii="Arial" w:eastAsia="Arial" w:hAnsi="Arial" w:cs="Arial"/>
                <w:sz w:val="20"/>
                <w:szCs w:val="20"/>
              </w:rPr>
              <w:t xml:space="preserve"> </w:t>
            </w:r>
            <w:r w:rsidRPr="007518EE">
              <w:rPr>
                <w:rFonts w:ascii="Arial" w:eastAsia="Arial" w:hAnsi="Arial" w:cs="Arial"/>
                <w:sz w:val="20"/>
                <w:szCs w:val="20"/>
              </w:rPr>
              <w:t>queries.</w:t>
            </w:r>
          </w:p>
          <w:p w:rsidR="003C14FF" w:rsidRPr="007518EE" w:rsidRDefault="003C14FF" w:rsidP="008D4844">
            <w:pPr>
              <w:pStyle w:val="ListParagraph"/>
              <w:widowControl/>
              <w:numPr>
                <w:ilvl w:val="0"/>
                <w:numId w:val="7"/>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7518EE">
              <w:rPr>
                <w:rFonts w:ascii="Arial" w:eastAsia="Arial" w:hAnsi="Arial" w:cs="Arial"/>
                <w:sz w:val="20"/>
                <w:szCs w:val="20"/>
              </w:rPr>
              <w:t>A</w:t>
            </w:r>
            <w:r w:rsidR="009D5389">
              <w:rPr>
                <w:rFonts w:ascii="Arial" w:eastAsia="Arial" w:hAnsi="Arial" w:cs="Arial"/>
                <w:sz w:val="20"/>
                <w:szCs w:val="20"/>
              </w:rPr>
              <w:t xml:space="preserve"> </w:t>
            </w:r>
            <w:r w:rsidRPr="007518EE">
              <w:rPr>
                <w:rFonts w:ascii="Arial" w:eastAsia="Arial" w:hAnsi="Arial" w:cs="Arial"/>
                <w:sz w:val="20"/>
                <w:szCs w:val="20"/>
              </w:rPr>
              <w:t>centralized</w:t>
            </w:r>
            <w:r w:rsidR="009D5389">
              <w:rPr>
                <w:rFonts w:ascii="Arial" w:eastAsia="Arial" w:hAnsi="Arial" w:cs="Arial"/>
                <w:sz w:val="20"/>
                <w:szCs w:val="20"/>
              </w:rPr>
              <w:t xml:space="preserve"> </w:t>
            </w:r>
            <w:r w:rsidRPr="007518EE">
              <w:rPr>
                <w:rFonts w:ascii="Arial" w:eastAsia="Arial" w:hAnsi="Arial" w:cs="Arial"/>
                <w:sz w:val="20"/>
                <w:szCs w:val="20"/>
              </w:rPr>
              <w:t>database</w:t>
            </w:r>
            <w:r w:rsidR="009D5389">
              <w:rPr>
                <w:rFonts w:ascii="Arial" w:eastAsia="Arial" w:hAnsi="Arial" w:cs="Arial"/>
                <w:sz w:val="20"/>
                <w:szCs w:val="20"/>
              </w:rPr>
              <w:t xml:space="preserve"> </w:t>
            </w:r>
            <w:r w:rsidRPr="007518EE">
              <w:rPr>
                <w:rFonts w:ascii="Arial" w:eastAsia="Arial" w:hAnsi="Arial" w:cs="Arial"/>
                <w:sz w:val="20"/>
                <w:szCs w:val="20"/>
              </w:rPr>
              <w:t>tracker/system</w:t>
            </w:r>
            <w:r w:rsidR="009D5389">
              <w:rPr>
                <w:rFonts w:ascii="Arial" w:eastAsia="Arial" w:hAnsi="Arial" w:cs="Arial"/>
                <w:sz w:val="20"/>
                <w:szCs w:val="20"/>
              </w:rPr>
              <w:t xml:space="preserve"> </w:t>
            </w:r>
            <w:r w:rsidRPr="007518EE">
              <w:rPr>
                <w:rFonts w:ascii="Arial" w:eastAsia="Arial" w:hAnsi="Arial" w:cs="Arial"/>
                <w:sz w:val="20"/>
                <w:szCs w:val="20"/>
              </w:rPr>
              <w:t>was</w:t>
            </w:r>
            <w:r w:rsidR="009D5389">
              <w:rPr>
                <w:rFonts w:ascii="Arial" w:eastAsia="Arial" w:hAnsi="Arial" w:cs="Arial"/>
                <w:sz w:val="20"/>
                <w:szCs w:val="20"/>
              </w:rPr>
              <w:t xml:space="preserve"> </w:t>
            </w:r>
            <w:r w:rsidRPr="007518EE">
              <w:rPr>
                <w:rFonts w:ascii="Arial" w:eastAsia="Arial" w:hAnsi="Arial" w:cs="Arial"/>
                <w:sz w:val="20"/>
                <w:szCs w:val="20"/>
              </w:rPr>
              <w:t>created</w:t>
            </w:r>
            <w:r w:rsidR="009D5389">
              <w:rPr>
                <w:rFonts w:ascii="Arial" w:eastAsia="Arial" w:hAnsi="Arial" w:cs="Arial"/>
                <w:sz w:val="20"/>
                <w:szCs w:val="20"/>
              </w:rPr>
              <w:t xml:space="preserve"> </w:t>
            </w:r>
            <w:r w:rsidRPr="007518EE">
              <w:rPr>
                <w:rFonts w:ascii="Arial" w:eastAsia="Arial" w:hAnsi="Arial" w:cs="Arial"/>
                <w:sz w:val="20"/>
                <w:szCs w:val="20"/>
              </w:rPr>
              <w:t>in</w:t>
            </w:r>
            <w:r w:rsidR="009D5389">
              <w:rPr>
                <w:rFonts w:ascii="Arial" w:eastAsia="Arial" w:hAnsi="Arial" w:cs="Arial"/>
                <w:sz w:val="20"/>
                <w:szCs w:val="20"/>
              </w:rPr>
              <w:t xml:space="preserve"> </w:t>
            </w:r>
            <w:r w:rsidRPr="007518EE">
              <w:rPr>
                <w:rFonts w:ascii="Arial" w:eastAsia="Arial" w:hAnsi="Arial" w:cs="Arial"/>
                <w:sz w:val="20"/>
                <w:szCs w:val="20"/>
              </w:rPr>
              <w:t>order</w:t>
            </w:r>
            <w:r w:rsidR="009D5389">
              <w:rPr>
                <w:rFonts w:ascii="Arial" w:eastAsia="Arial" w:hAnsi="Arial" w:cs="Arial"/>
                <w:sz w:val="20"/>
                <w:szCs w:val="20"/>
              </w:rPr>
              <w:t xml:space="preserve"> </w:t>
            </w:r>
            <w:r w:rsidRPr="007518EE">
              <w:rPr>
                <w:rFonts w:ascii="Arial" w:eastAsia="Arial" w:hAnsi="Arial" w:cs="Arial"/>
                <w:sz w:val="20"/>
                <w:szCs w:val="20"/>
              </w:rPr>
              <w:t>to</w:t>
            </w:r>
            <w:r w:rsidR="009D5389">
              <w:rPr>
                <w:rFonts w:ascii="Arial" w:eastAsia="Arial" w:hAnsi="Arial" w:cs="Arial"/>
                <w:sz w:val="20"/>
                <w:szCs w:val="20"/>
              </w:rPr>
              <w:t xml:space="preserve"> </w:t>
            </w:r>
            <w:r w:rsidRPr="007518EE">
              <w:rPr>
                <w:rFonts w:ascii="Arial" w:eastAsia="Arial" w:hAnsi="Arial" w:cs="Arial"/>
                <w:sz w:val="20"/>
                <w:szCs w:val="20"/>
              </w:rPr>
              <w:t>monitor</w:t>
            </w:r>
            <w:r w:rsidR="009D5389">
              <w:rPr>
                <w:rFonts w:ascii="Arial" w:eastAsia="Arial" w:hAnsi="Arial" w:cs="Arial"/>
                <w:sz w:val="20"/>
                <w:szCs w:val="20"/>
              </w:rPr>
              <w:t xml:space="preserve"> </w:t>
            </w:r>
            <w:r w:rsidRPr="007518EE">
              <w:rPr>
                <w:rFonts w:ascii="Arial" w:eastAsia="Arial" w:hAnsi="Arial" w:cs="Arial"/>
                <w:sz w:val="20"/>
                <w:szCs w:val="20"/>
              </w:rPr>
              <w:t>the</w:t>
            </w:r>
            <w:r w:rsidR="009D5389">
              <w:rPr>
                <w:rFonts w:ascii="Arial" w:eastAsia="Arial" w:hAnsi="Arial" w:cs="Arial"/>
                <w:sz w:val="20"/>
                <w:szCs w:val="20"/>
              </w:rPr>
              <w:t xml:space="preserve"> </w:t>
            </w:r>
            <w:r w:rsidRPr="007518EE">
              <w:rPr>
                <w:rFonts w:ascii="Arial" w:eastAsia="Arial" w:hAnsi="Arial" w:cs="Arial"/>
                <w:sz w:val="20"/>
                <w:szCs w:val="20"/>
              </w:rPr>
              <w:t>SAP</w:t>
            </w:r>
            <w:r w:rsidR="009D5389">
              <w:rPr>
                <w:rFonts w:ascii="Arial" w:eastAsia="Arial" w:hAnsi="Arial" w:cs="Arial"/>
                <w:sz w:val="20"/>
                <w:szCs w:val="20"/>
              </w:rPr>
              <w:t xml:space="preserve"> </w:t>
            </w:r>
            <w:r w:rsidRPr="007518EE">
              <w:rPr>
                <w:rFonts w:ascii="Arial" w:eastAsia="Arial" w:hAnsi="Arial" w:cs="Arial"/>
                <w:sz w:val="20"/>
                <w:szCs w:val="20"/>
              </w:rPr>
              <w:t>implementation</w:t>
            </w:r>
            <w:r w:rsidR="009D5389">
              <w:rPr>
                <w:rFonts w:ascii="Arial" w:eastAsia="Arial" w:hAnsi="Arial" w:cs="Arial"/>
                <w:sz w:val="20"/>
                <w:szCs w:val="20"/>
              </w:rPr>
              <w:t xml:space="preserve"> </w:t>
            </w:r>
            <w:r w:rsidRPr="007518EE">
              <w:rPr>
                <w:rFonts w:ascii="Arial" w:eastAsia="Arial" w:hAnsi="Arial" w:cs="Arial"/>
                <w:sz w:val="20"/>
                <w:szCs w:val="20"/>
              </w:rPr>
              <w:t>in</w:t>
            </w:r>
            <w:r w:rsidR="009D5389">
              <w:rPr>
                <w:rFonts w:ascii="Arial" w:eastAsia="Arial" w:hAnsi="Arial" w:cs="Arial"/>
                <w:sz w:val="20"/>
                <w:szCs w:val="20"/>
              </w:rPr>
              <w:t xml:space="preserve"> </w:t>
            </w:r>
            <w:r w:rsidRPr="007518EE">
              <w:rPr>
                <w:rFonts w:ascii="Arial" w:eastAsia="Arial" w:hAnsi="Arial" w:cs="Arial"/>
                <w:sz w:val="20"/>
                <w:szCs w:val="20"/>
              </w:rPr>
              <w:t>the</w:t>
            </w:r>
            <w:r w:rsidR="009D5389">
              <w:rPr>
                <w:rFonts w:ascii="Arial" w:eastAsia="Arial" w:hAnsi="Arial" w:cs="Arial"/>
                <w:sz w:val="20"/>
                <w:szCs w:val="20"/>
              </w:rPr>
              <w:t xml:space="preserve"> </w:t>
            </w:r>
            <w:r w:rsidRPr="007518EE">
              <w:rPr>
                <w:rFonts w:ascii="Arial" w:eastAsia="Arial" w:hAnsi="Arial" w:cs="Arial"/>
                <w:sz w:val="20"/>
                <w:szCs w:val="20"/>
              </w:rPr>
              <w:t>region</w:t>
            </w:r>
            <w:r w:rsidR="009D5389">
              <w:rPr>
                <w:rFonts w:ascii="Arial" w:eastAsia="Arial" w:hAnsi="Arial" w:cs="Arial"/>
                <w:sz w:val="20"/>
                <w:szCs w:val="20"/>
              </w:rPr>
              <w:t xml:space="preserve"> </w:t>
            </w:r>
            <w:r w:rsidRPr="007518EE">
              <w:rPr>
                <w:rFonts w:ascii="Arial" w:eastAsia="Arial" w:hAnsi="Arial" w:cs="Arial"/>
                <w:sz w:val="20"/>
                <w:szCs w:val="20"/>
              </w:rPr>
              <w:t>from</w:t>
            </w:r>
            <w:r w:rsidR="009D5389">
              <w:rPr>
                <w:rFonts w:ascii="Arial" w:eastAsia="Arial" w:hAnsi="Arial" w:cs="Arial"/>
                <w:sz w:val="20"/>
                <w:szCs w:val="20"/>
              </w:rPr>
              <w:t xml:space="preserve"> </w:t>
            </w:r>
            <w:r w:rsidRPr="007518EE">
              <w:rPr>
                <w:rFonts w:ascii="Arial" w:eastAsia="Arial" w:hAnsi="Arial" w:cs="Arial"/>
                <w:sz w:val="20"/>
                <w:szCs w:val="20"/>
              </w:rPr>
              <w:t>LGU</w:t>
            </w:r>
            <w:r w:rsidR="009D5389">
              <w:rPr>
                <w:rFonts w:ascii="Arial" w:eastAsia="Arial" w:hAnsi="Arial" w:cs="Arial"/>
                <w:sz w:val="20"/>
                <w:szCs w:val="20"/>
              </w:rPr>
              <w:t xml:space="preserve"> </w:t>
            </w:r>
            <w:r w:rsidRPr="007518EE">
              <w:rPr>
                <w:rFonts w:ascii="Arial" w:eastAsia="Arial" w:hAnsi="Arial" w:cs="Arial"/>
                <w:sz w:val="20"/>
                <w:szCs w:val="20"/>
              </w:rPr>
              <w:t>compliance</w:t>
            </w:r>
            <w:r w:rsidR="009D5389">
              <w:rPr>
                <w:rFonts w:ascii="Arial" w:eastAsia="Arial" w:hAnsi="Arial" w:cs="Arial"/>
                <w:sz w:val="20"/>
                <w:szCs w:val="20"/>
              </w:rPr>
              <w:t xml:space="preserve"> </w:t>
            </w:r>
            <w:r w:rsidRPr="007518EE">
              <w:rPr>
                <w:rFonts w:ascii="Arial" w:eastAsia="Arial" w:hAnsi="Arial" w:cs="Arial"/>
                <w:sz w:val="20"/>
                <w:szCs w:val="20"/>
              </w:rPr>
              <w:t>of</w:t>
            </w:r>
            <w:r w:rsidR="009D5389">
              <w:rPr>
                <w:rFonts w:ascii="Arial" w:eastAsia="Arial" w:hAnsi="Arial" w:cs="Arial"/>
                <w:sz w:val="20"/>
                <w:szCs w:val="20"/>
              </w:rPr>
              <w:t xml:space="preserve"> </w:t>
            </w:r>
            <w:r w:rsidRPr="007518EE">
              <w:rPr>
                <w:rFonts w:ascii="Arial" w:eastAsia="Arial" w:hAnsi="Arial" w:cs="Arial"/>
                <w:sz w:val="20"/>
                <w:szCs w:val="20"/>
              </w:rPr>
              <w:t>the</w:t>
            </w:r>
            <w:r w:rsidR="009D5389">
              <w:rPr>
                <w:rFonts w:ascii="Arial" w:eastAsia="Arial" w:hAnsi="Arial" w:cs="Arial"/>
                <w:sz w:val="20"/>
                <w:szCs w:val="20"/>
              </w:rPr>
              <w:t xml:space="preserve"> </w:t>
            </w:r>
            <w:r w:rsidRPr="007518EE">
              <w:rPr>
                <w:rFonts w:ascii="Arial" w:eastAsia="Arial" w:hAnsi="Arial" w:cs="Arial"/>
                <w:sz w:val="20"/>
                <w:szCs w:val="20"/>
              </w:rPr>
              <w:t>MOA,</w:t>
            </w:r>
            <w:r w:rsidR="009D5389">
              <w:rPr>
                <w:rFonts w:ascii="Arial" w:eastAsia="Arial" w:hAnsi="Arial" w:cs="Arial"/>
                <w:sz w:val="20"/>
                <w:szCs w:val="20"/>
              </w:rPr>
              <w:t xml:space="preserve"> </w:t>
            </w:r>
            <w:r w:rsidRPr="007518EE">
              <w:rPr>
                <w:rFonts w:ascii="Arial" w:eastAsia="Arial" w:hAnsi="Arial" w:cs="Arial"/>
                <w:sz w:val="20"/>
                <w:szCs w:val="20"/>
              </w:rPr>
              <w:t>SB</w:t>
            </w:r>
            <w:r w:rsidR="009D5389">
              <w:rPr>
                <w:rFonts w:ascii="Arial" w:eastAsia="Arial" w:hAnsi="Arial" w:cs="Arial"/>
                <w:sz w:val="20"/>
                <w:szCs w:val="20"/>
              </w:rPr>
              <w:t xml:space="preserve"> </w:t>
            </w:r>
            <w:r w:rsidRPr="007518EE">
              <w:rPr>
                <w:rFonts w:ascii="Arial" w:eastAsia="Arial" w:hAnsi="Arial" w:cs="Arial"/>
                <w:sz w:val="20"/>
                <w:szCs w:val="20"/>
              </w:rPr>
              <w:t>Resolution</w:t>
            </w:r>
            <w:r w:rsidR="009D5389">
              <w:rPr>
                <w:rFonts w:ascii="Arial" w:eastAsia="Arial" w:hAnsi="Arial" w:cs="Arial"/>
                <w:sz w:val="20"/>
                <w:szCs w:val="20"/>
              </w:rPr>
              <w:t xml:space="preserve"> </w:t>
            </w:r>
            <w:r w:rsidRPr="007518EE">
              <w:rPr>
                <w:rFonts w:ascii="Arial" w:eastAsia="Arial" w:hAnsi="Arial" w:cs="Arial"/>
                <w:sz w:val="20"/>
                <w:szCs w:val="20"/>
              </w:rPr>
              <w:t>and</w:t>
            </w:r>
            <w:r w:rsidR="009D5389">
              <w:rPr>
                <w:rFonts w:ascii="Arial" w:eastAsia="Arial" w:hAnsi="Arial" w:cs="Arial"/>
                <w:sz w:val="20"/>
                <w:szCs w:val="20"/>
              </w:rPr>
              <w:t xml:space="preserve"> </w:t>
            </w:r>
            <w:r w:rsidRPr="007518EE">
              <w:rPr>
                <w:rFonts w:ascii="Arial" w:eastAsia="Arial" w:hAnsi="Arial" w:cs="Arial"/>
                <w:sz w:val="20"/>
                <w:szCs w:val="20"/>
              </w:rPr>
              <w:t>Proposal,</w:t>
            </w:r>
            <w:r w:rsidR="009D5389">
              <w:rPr>
                <w:rFonts w:ascii="Arial" w:eastAsia="Arial" w:hAnsi="Arial" w:cs="Arial"/>
                <w:sz w:val="20"/>
                <w:szCs w:val="20"/>
              </w:rPr>
              <w:t xml:space="preserve"> </w:t>
            </w:r>
            <w:r w:rsidRPr="007518EE">
              <w:rPr>
                <w:rFonts w:ascii="Arial" w:eastAsia="Arial" w:hAnsi="Arial" w:cs="Arial"/>
                <w:sz w:val="20"/>
                <w:szCs w:val="20"/>
              </w:rPr>
              <w:t>to</w:t>
            </w:r>
            <w:r w:rsidR="009D5389">
              <w:rPr>
                <w:rFonts w:ascii="Arial" w:eastAsia="Arial" w:hAnsi="Arial" w:cs="Arial"/>
                <w:sz w:val="20"/>
                <w:szCs w:val="20"/>
              </w:rPr>
              <w:t xml:space="preserve"> </w:t>
            </w:r>
            <w:r w:rsidRPr="007518EE">
              <w:rPr>
                <w:rFonts w:ascii="Arial" w:eastAsia="Arial" w:hAnsi="Arial" w:cs="Arial"/>
                <w:sz w:val="20"/>
                <w:szCs w:val="20"/>
              </w:rPr>
              <w:t>funds</w:t>
            </w:r>
            <w:r w:rsidR="009D5389">
              <w:rPr>
                <w:rFonts w:ascii="Arial" w:eastAsia="Arial" w:hAnsi="Arial" w:cs="Arial"/>
                <w:sz w:val="20"/>
                <w:szCs w:val="20"/>
              </w:rPr>
              <w:t xml:space="preserve"> </w:t>
            </w:r>
            <w:r w:rsidRPr="007518EE">
              <w:rPr>
                <w:rFonts w:ascii="Arial" w:eastAsia="Arial" w:hAnsi="Arial" w:cs="Arial"/>
                <w:sz w:val="20"/>
                <w:szCs w:val="20"/>
              </w:rPr>
              <w:t>downloading,</w:t>
            </w:r>
            <w:r w:rsidR="009D5389">
              <w:rPr>
                <w:rFonts w:ascii="Arial" w:eastAsia="Arial" w:hAnsi="Arial" w:cs="Arial"/>
                <w:sz w:val="20"/>
                <w:szCs w:val="20"/>
              </w:rPr>
              <w:t xml:space="preserve"> </w:t>
            </w:r>
            <w:r w:rsidRPr="007518EE">
              <w:rPr>
                <w:rFonts w:ascii="Arial" w:eastAsia="Arial" w:hAnsi="Arial" w:cs="Arial"/>
                <w:sz w:val="20"/>
                <w:szCs w:val="20"/>
              </w:rPr>
              <w:t>SAC</w:t>
            </w:r>
            <w:r w:rsidR="009D5389">
              <w:rPr>
                <w:rFonts w:ascii="Arial" w:eastAsia="Arial" w:hAnsi="Arial" w:cs="Arial"/>
                <w:sz w:val="20"/>
                <w:szCs w:val="20"/>
              </w:rPr>
              <w:t xml:space="preserve"> </w:t>
            </w:r>
            <w:r w:rsidRPr="007518EE">
              <w:rPr>
                <w:rFonts w:ascii="Arial" w:eastAsia="Arial" w:hAnsi="Arial" w:cs="Arial"/>
                <w:sz w:val="20"/>
                <w:szCs w:val="20"/>
              </w:rPr>
              <w:t>distribution,</w:t>
            </w:r>
            <w:r w:rsidR="009D5389">
              <w:rPr>
                <w:rFonts w:ascii="Arial" w:eastAsia="Arial" w:hAnsi="Arial" w:cs="Arial"/>
                <w:sz w:val="20"/>
                <w:szCs w:val="20"/>
              </w:rPr>
              <w:t xml:space="preserve"> </w:t>
            </w:r>
            <w:r w:rsidRPr="007518EE">
              <w:rPr>
                <w:rFonts w:ascii="Arial" w:eastAsia="Arial" w:hAnsi="Arial" w:cs="Arial"/>
                <w:sz w:val="20"/>
                <w:szCs w:val="20"/>
              </w:rPr>
              <w:t>payout</w:t>
            </w:r>
            <w:r w:rsidR="009D5389">
              <w:rPr>
                <w:rFonts w:ascii="Arial" w:eastAsia="Arial" w:hAnsi="Arial" w:cs="Arial"/>
                <w:sz w:val="20"/>
                <w:szCs w:val="20"/>
              </w:rPr>
              <w:t xml:space="preserve"> </w:t>
            </w:r>
            <w:r w:rsidRPr="007518EE">
              <w:rPr>
                <w:rFonts w:ascii="Arial" w:eastAsia="Arial" w:hAnsi="Arial" w:cs="Arial"/>
                <w:sz w:val="20"/>
                <w:szCs w:val="20"/>
              </w:rPr>
              <w:t>beneficiaries</w:t>
            </w:r>
            <w:r w:rsidR="009D5389">
              <w:rPr>
                <w:rFonts w:ascii="Arial" w:eastAsia="Arial" w:hAnsi="Arial" w:cs="Arial"/>
                <w:sz w:val="20"/>
                <w:szCs w:val="20"/>
              </w:rPr>
              <w:t xml:space="preserve"> </w:t>
            </w:r>
            <w:r w:rsidRPr="007518EE">
              <w:rPr>
                <w:rFonts w:ascii="Arial" w:eastAsia="Arial" w:hAnsi="Arial" w:cs="Arial"/>
                <w:sz w:val="20"/>
                <w:szCs w:val="20"/>
              </w:rPr>
              <w:t>and</w:t>
            </w:r>
            <w:r w:rsidR="009D5389">
              <w:rPr>
                <w:rFonts w:ascii="Arial" w:eastAsia="Arial" w:hAnsi="Arial" w:cs="Arial"/>
                <w:sz w:val="20"/>
                <w:szCs w:val="20"/>
              </w:rPr>
              <w:t xml:space="preserve"> </w:t>
            </w:r>
            <w:r w:rsidRPr="007518EE">
              <w:rPr>
                <w:rFonts w:ascii="Arial" w:eastAsia="Arial" w:hAnsi="Arial" w:cs="Arial"/>
                <w:sz w:val="20"/>
                <w:szCs w:val="20"/>
              </w:rPr>
              <w:t>schedules.</w:t>
            </w:r>
            <w:r w:rsidR="009D5389">
              <w:rPr>
                <w:rFonts w:ascii="Arial" w:eastAsia="Arial" w:hAnsi="Arial" w:cs="Arial"/>
                <w:sz w:val="20"/>
                <w:szCs w:val="20"/>
              </w:rPr>
              <w:t xml:space="preserve"> </w:t>
            </w:r>
            <w:r w:rsidRPr="007518EE">
              <w:rPr>
                <w:rFonts w:ascii="Arial" w:eastAsia="Arial" w:hAnsi="Arial" w:cs="Arial"/>
                <w:sz w:val="20"/>
                <w:szCs w:val="20"/>
              </w:rPr>
              <w:t>Tracker</w:t>
            </w:r>
            <w:r w:rsidR="009D5389">
              <w:rPr>
                <w:rFonts w:ascii="Arial" w:eastAsia="Arial" w:hAnsi="Arial" w:cs="Arial"/>
                <w:sz w:val="20"/>
                <w:szCs w:val="20"/>
              </w:rPr>
              <w:t xml:space="preserve"> </w:t>
            </w:r>
            <w:r w:rsidRPr="007518EE">
              <w:rPr>
                <w:rFonts w:ascii="Arial" w:eastAsia="Arial" w:hAnsi="Arial" w:cs="Arial"/>
                <w:sz w:val="20"/>
                <w:szCs w:val="20"/>
              </w:rPr>
              <w:t>is</w:t>
            </w:r>
            <w:r w:rsidR="009D5389">
              <w:rPr>
                <w:rFonts w:ascii="Arial" w:eastAsia="Arial" w:hAnsi="Arial" w:cs="Arial"/>
                <w:sz w:val="20"/>
                <w:szCs w:val="20"/>
              </w:rPr>
              <w:t xml:space="preserve"> </w:t>
            </w:r>
            <w:r w:rsidRPr="007518EE">
              <w:rPr>
                <w:rFonts w:ascii="Arial" w:eastAsia="Arial" w:hAnsi="Arial" w:cs="Arial"/>
                <w:sz w:val="20"/>
                <w:szCs w:val="20"/>
              </w:rPr>
              <w:t>shared</w:t>
            </w:r>
            <w:r w:rsidR="009D5389">
              <w:rPr>
                <w:rFonts w:ascii="Arial" w:eastAsia="Arial" w:hAnsi="Arial" w:cs="Arial"/>
                <w:sz w:val="20"/>
                <w:szCs w:val="20"/>
              </w:rPr>
              <w:t xml:space="preserve"> </w:t>
            </w:r>
            <w:r w:rsidRPr="007518EE">
              <w:rPr>
                <w:rFonts w:ascii="Arial" w:eastAsia="Arial" w:hAnsi="Arial" w:cs="Arial"/>
                <w:sz w:val="20"/>
                <w:szCs w:val="20"/>
              </w:rPr>
              <w:t>by</w:t>
            </w:r>
            <w:r w:rsidR="009D5389">
              <w:rPr>
                <w:rFonts w:ascii="Arial" w:eastAsia="Arial" w:hAnsi="Arial" w:cs="Arial"/>
                <w:sz w:val="20"/>
                <w:szCs w:val="20"/>
              </w:rPr>
              <w:t xml:space="preserve"> </w:t>
            </w:r>
            <w:r w:rsidRPr="007518EE">
              <w:rPr>
                <w:rFonts w:ascii="Arial" w:eastAsia="Arial" w:hAnsi="Arial" w:cs="Arial"/>
                <w:sz w:val="20"/>
                <w:szCs w:val="20"/>
              </w:rPr>
              <w:t>all</w:t>
            </w:r>
            <w:r w:rsidR="009D5389">
              <w:rPr>
                <w:rFonts w:ascii="Arial" w:eastAsia="Arial" w:hAnsi="Arial" w:cs="Arial"/>
                <w:sz w:val="20"/>
                <w:szCs w:val="20"/>
              </w:rPr>
              <w:t xml:space="preserve"> </w:t>
            </w:r>
            <w:r w:rsidRPr="007518EE">
              <w:rPr>
                <w:rFonts w:ascii="Arial" w:eastAsia="Arial" w:hAnsi="Arial" w:cs="Arial"/>
                <w:sz w:val="20"/>
                <w:szCs w:val="20"/>
              </w:rPr>
              <w:t>persons</w:t>
            </w:r>
            <w:r w:rsidR="009D5389">
              <w:rPr>
                <w:rFonts w:ascii="Arial" w:eastAsia="Arial" w:hAnsi="Arial" w:cs="Arial"/>
                <w:sz w:val="20"/>
                <w:szCs w:val="20"/>
              </w:rPr>
              <w:t xml:space="preserve"> </w:t>
            </w:r>
            <w:r w:rsidRPr="007518EE">
              <w:rPr>
                <w:rFonts w:ascii="Arial" w:eastAsia="Arial" w:hAnsi="Arial" w:cs="Arial"/>
                <w:sz w:val="20"/>
                <w:szCs w:val="20"/>
              </w:rPr>
              <w:t>involved</w:t>
            </w:r>
            <w:r w:rsidR="009D5389">
              <w:rPr>
                <w:rFonts w:ascii="Arial" w:eastAsia="Arial" w:hAnsi="Arial" w:cs="Arial"/>
                <w:sz w:val="20"/>
                <w:szCs w:val="20"/>
              </w:rPr>
              <w:t xml:space="preserve"> </w:t>
            </w:r>
            <w:r w:rsidRPr="007518EE">
              <w:rPr>
                <w:rFonts w:ascii="Arial" w:eastAsia="Arial" w:hAnsi="Arial" w:cs="Arial"/>
                <w:sz w:val="20"/>
                <w:szCs w:val="20"/>
              </w:rPr>
              <w:t>in</w:t>
            </w:r>
            <w:r w:rsidR="009D5389">
              <w:rPr>
                <w:rFonts w:ascii="Arial" w:eastAsia="Arial" w:hAnsi="Arial" w:cs="Arial"/>
                <w:sz w:val="20"/>
                <w:szCs w:val="20"/>
              </w:rPr>
              <w:t xml:space="preserve"> </w:t>
            </w:r>
            <w:r w:rsidRPr="007518EE">
              <w:rPr>
                <w:rFonts w:ascii="Arial" w:eastAsia="Arial" w:hAnsi="Arial" w:cs="Arial"/>
                <w:sz w:val="20"/>
                <w:szCs w:val="20"/>
              </w:rPr>
              <w:t>the</w:t>
            </w:r>
            <w:r w:rsidR="009D5389">
              <w:rPr>
                <w:rFonts w:ascii="Arial" w:eastAsia="Arial" w:hAnsi="Arial" w:cs="Arial"/>
                <w:sz w:val="20"/>
                <w:szCs w:val="20"/>
              </w:rPr>
              <w:t xml:space="preserve"> </w:t>
            </w:r>
            <w:r w:rsidRPr="007518EE">
              <w:rPr>
                <w:rFonts w:ascii="Arial" w:eastAsia="Arial" w:hAnsi="Arial" w:cs="Arial"/>
                <w:sz w:val="20"/>
                <w:szCs w:val="20"/>
              </w:rPr>
              <w:t>implementation</w:t>
            </w:r>
            <w:r w:rsidR="009D5389">
              <w:rPr>
                <w:rFonts w:ascii="Arial" w:eastAsia="Arial" w:hAnsi="Arial" w:cs="Arial"/>
                <w:sz w:val="20"/>
                <w:szCs w:val="20"/>
              </w:rPr>
              <w:t xml:space="preserve"> </w:t>
            </w:r>
            <w:r w:rsidRPr="007518EE">
              <w:rPr>
                <w:rFonts w:ascii="Arial" w:eastAsia="Arial" w:hAnsi="Arial" w:cs="Arial"/>
                <w:sz w:val="20"/>
                <w:szCs w:val="20"/>
              </w:rPr>
              <w:t>at</w:t>
            </w:r>
            <w:r w:rsidR="009D5389">
              <w:rPr>
                <w:rFonts w:ascii="Arial" w:eastAsia="Arial" w:hAnsi="Arial" w:cs="Arial"/>
                <w:sz w:val="20"/>
                <w:szCs w:val="20"/>
              </w:rPr>
              <w:t xml:space="preserve"> </w:t>
            </w:r>
            <w:r w:rsidRPr="007518EE">
              <w:rPr>
                <w:rFonts w:ascii="Arial" w:eastAsia="Arial" w:hAnsi="Arial" w:cs="Arial"/>
                <w:sz w:val="20"/>
                <w:szCs w:val="20"/>
              </w:rPr>
              <w:t>the</w:t>
            </w:r>
            <w:r w:rsidR="009D5389">
              <w:rPr>
                <w:rFonts w:ascii="Arial" w:eastAsia="Arial" w:hAnsi="Arial" w:cs="Arial"/>
                <w:sz w:val="20"/>
                <w:szCs w:val="20"/>
              </w:rPr>
              <w:t xml:space="preserve"> </w:t>
            </w:r>
            <w:r w:rsidRPr="007518EE">
              <w:rPr>
                <w:rFonts w:ascii="Arial" w:eastAsia="Arial" w:hAnsi="Arial" w:cs="Arial"/>
                <w:sz w:val="20"/>
                <w:szCs w:val="20"/>
              </w:rPr>
              <w:t>Regional</w:t>
            </w:r>
            <w:r w:rsidR="009D5389">
              <w:rPr>
                <w:rFonts w:ascii="Arial" w:eastAsia="Arial" w:hAnsi="Arial" w:cs="Arial"/>
                <w:sz w:val="20"/>
                <w:szCs w:val="20"/>
              </w:rPr>
              <w:t xml:space="preserve"> </w:t>
            </w:r>
            <w:r w:rsidRPr="007518EE">
              <w:rPr>
                <w:rFonts w:ascii="Arial" w:eastAsia="Arial" w:hAnsi="Arial" w:cs="Arial"/>
                <w:sz w:val="20"/>
                <w:szCs w:val="20"/>
              </w:rPr>
              <w:t>and</w:t>
            </w:r>
            <w:r w:rsidR="009D5389">
              <w:rPr>
                <w:rFonts w:ascii="Arial" w:eastAsia="Arial" w:hAnsi="Arial" w:cs="Arial"/>
                <w:sz w:val="20"/>
                <w:szCs w:val="20"/>
              </w:rPr>
              <w:t xml:space="preserve"> </w:t>
            </w:r>
            <w:r w:rsidRPr="007518EE">
              <w:rPr>
                <w:rFonts w:ascii="Arial" w:eastAsia="Arial" w:hAnsi="Arial" w:cs="Arial"/>
                <w:sz w:val="20"/>
                <w:szCs w:val="20"/>
              </w:rPr>
              <w:t>SWAD/Provincial</w:t>
            </w:r>
            <w:r w:rsidR="009D5389">
              <w:rPr>
                <w:rFonts w:ascii="Arial" w:eastAsia="Arial" w:hAnsi="Arial" w:cs="Arial"/>
                <w:sz w:val="20"/>
                <w:szCs w:val="20"/>
              </w:rPr>
              <w:t xml:space="preserve"> </w:t>
            </w:r>
            <w:r w:rsidRPr="007518EE">
              <w:rPr>
                <w:rFonts w:ascii="Arial" w:eastAsia="Arial" w:hAnsi="Arial" w:cs="Arial"/>
                <w:sz w:val="20"/>
                <w:szCs w:val="20"/>
              </w:rPr>
              <w:t>Offices,</w:t>
            </w:r>
            <w:r w:rsidR="009D5389">
              <w:rPr>
                <w:rFonts w:ascii="Arial" w:eastAsia="Arial" w:hAnsi="Arial" w:cs="Arial"/>
                <w:sz w:val="20"/>
                <w:szCs w:val="20"/>
              </w:rPr>
              <w:t xml:space="preserve"> </w:t>
            </w:r>
            <w:r w:rsidRPr="007518EE">
              <w:rPr>
                <w:rFonts w:ascii="Arial" w:eastAsia="Arial" w:hAnsi="Arial" w:cs="Arial"/>
                <w:sz w:val="20"/>
                <w:szCs w:val="20"/>
              </w:rPr>
              <w:t>as</w:t>
            </w:r>
            <w:r w:rsidR="009D5389">
              <w:rPr>
                <w:rFonts w:ascii="Arial" w:eastAsia="Arial" w:hAnsi="Arial" w:cs="Arial"/>
                <w:sz w:val="20"/>
                <w:szCs w:val="20"/>
              </w:rPr>
              <w:t xml:space="preserve"> </w:t>
            </w:r>
            <w:r w:rsidRPr="007518EE">
              <w:rPr>
                <w:rFonts w:ascii="Arial" w:eastAsia="Arial" w:hAnsi="Arial" w:cs="Arial"/>
                <w:sz w:val="20"/>
                <w:szCs w:val="20"/>
              </w:rPr>
              <w:t>well</w:t>
            </w:r>
            <w:r w:rsidR="009D5389">
              <w:rPr>
                <w:rFonts w:ascii="Arial" w:eastAsia="Arial" w:hAnsi="Arial" w:cs="Arial"/>
                <w:sz w:val="20"/>
                <w:szCs w:val="20"/>
              </w:rPr>
              <w:t xml:space="preserve"> </w:t>
            </w:r>
            <w:r w:rsidRPr="007518EE">
              <w:rPr>
                <w:rFonts w:ascii="Arial" w:eastAsia="Arial" w:hAnsi="Arial" w:cs="Arial"/>
                <w:sz w:val="20"/>
                <w:szCs w:val="20"/>
              </w:rPr>
              <w:t>as</w:t>
            </w:r>
            <w:r w:rsidR="009D5389">
              <w:rPr>
                <w:rFonts w:ascii="Arial" w:eastAsia="Arial" w:hAnsi="Arial" w:cs="Arial"/>
                <w:sz w:val="20"/>
                <w:szCs w:val="20"/>
              </w:rPr>
              <w:t xml:space="preserve"> </w:t>
            </w:r>
            <w:r w:rsidRPr="007518EE">
              <w:rPr>
                <w:rFonts w:ascii="Arial" w:eastAsia="Arial" w:hAnsi="Arial" w:cs="Arial"/>
                <w:sz w:val="20"/>
                <w:szCs w:val="20"/>
              </w:rPr>
              <w:t>the</w:t>
            </w:r>
            <w:r w:rsidR="009D5389">
              <w:rPr>
                <w:rFonts w:ascii="Arial" w:eastAsia="Arial" w:hAnsi="Arial" w:cs="Arial"/>
                <w:sz w:val="20"/>
                <w:szCs w:val="20"/>
              </w:rPr>
              <w:t xml:space="preserve"> </w:t>
            </w:r>
            <w:r w:rsidRPr="007518EE">
              <w:rPr>
                <w:rFonts w:ascii="Arial" w:eastAsia="Arial" w:hAnsi="Arial" w:cs="Arial"/>
                <w:sz w:val="20"/>
                <w:szCs w:val="20"/>
              </w:rPr>
              <w:t>SWOs</w:t>
            </w:r>
            <w:r w:rsidR="009D5389">
              <w:rPr>
                <w:rFonts w:ascii="Arial" w:eastAsia="Arial" w:hAnsi="Arial" w:cs="Arial"/>
                <w:sz w:val="20"/>
                <w:szCs w:val="20"/>
              </w:rPr>
              <w:t xml:space="preserve"> </w:t>
            </w:r>
            <w:r w:rsidRPr="007518EE">
              <w:rPr>
                <w:rFonts w:ascii="Arial" w:eastAsia="Arial" w:hAnsi="Arial" w:cs="Arial"/>
                <w:sz w:val="20"/>
                <w:szCs w:val="20"/>
              </w:rPr>
              <w:t>3s</w:t>
            </w:r>
            <w:r w:rsidR="009D5389">
              <w:rPr>
                <w:rFonts w:ascii="Arial" w:eastAsia="Arial" w:hAnsi="Arial" w:cs="Arial"/>
                <w:sz w:val="20"/>
                <w:szCs w:val="20"/>
              </w:rPr>
              <w:t xml:space="preserve"> </w:t>
            </w:r>
            <w:r w:rsidRPr="007518EE">
              <w:rPr>
                <w:rFonts w:ascii="Arial" w:eastAsia="Arial" w:hAnsi="Arial" w:cs="Arial"/>
                <w:sz w:val="20"/>
                <w:szCs w:val="20"/>
              </w:rPr>
              <w:t>and</w:t>
            </w:r>
            <w:r w:rsidR="009D5389">
              <w:rPr>
                <w:rFonts w:ascii="Arial" w:eastAsia="Arial" w:hAnsi="Arial" w:cs="Arial"/>
                <w:sz w:val="20"/>
                <w:szCs w:val="20"/>
              </w:rPr>
              <w:t xml:space="preserve"> </w:t>
            </w:r>
            <w:r w:rsidRPr="007518EE">
              <w:rPr>
                <w:rFonts w:ascii="Arial" w:eastAsia="Arial" w:hAnsi="Arial" w:cs="Arial"/>
                <w:sz w:val="20"/>
                <w:szCs w:val="20"/>
              </w:rPr>
              <w:t>the</w:t>
            </w:r>
            <w:r w:rsidR="009D5389">
              <w:rPr>
                <w:rFonts w:ascii="Arial" w:eastAsia="Arial" w:hAnsi="Arial" w:cs="Arial"/>
                <w:sz w:val="20"/>
                <w:szCs w:val="20"/>
              </w:rPr>
              <w:t xml:space="preserve"> </w:t>
            </w:r>
            <w:r w:rsidRPr="007518EE">
              <w:rPr>
                <w:rFonts w:ascii="Arial" w:eastAsia="Arial" w:hAnsi="Arial" w:cs="Arial"/>
                <w:sz w:val="20"/>
                <w:szCs w:val="20"/>
              </w:rPr>
              <w:t>City/Municipal</w:t>
            </w:r>
            <w:r w:rsidR="009D5389">
              <w:rPr>
                <w:rFonts w:ascii="Arial" w:eastAsia="Arial" w:hAnsi="Arial" w:cs="Arial"/>
                <w:sz w:val="20"/>
                <w:szCs w:val="20"/>
              </w:rPr>
              <w:t xml:space="preserve"> </w:t>
            </w:r>
            <w:r w:rsidRPr="007518EE">
              <w:rPr>
                <w:rFonts w:ascii="Arial" w:eastAsia="Arial" w:hAnsi="Arial" w:cs="Arial"/>
                <w:sz w:val="20"/>
                <w:szCs w:val="20"/>
              </w:rPr>
              <w:t>Action</w:t>
            </w:r>
            <w:r w:rsidR="009D5389">
              <w:rPr>
                <w:rFonts w:ascii="Arial" w:eastAsia="Arial" w:hAnsi="Arial" w:cs="Arial"/>
                <w:sz w:val="20"/>
                <w:szCs w:val="20"/>
              </w:rPr>
              <w:t xml:space="preserve"> </w:t>
            </w:r>
            <w:r w:rsidRPr="007518EE">
              <w:rPr>
                <w:rFonts w:ascii="Arial" w:eastAsia="Arial" w:hAnsi="Arial" w:cs="Arial"/>
                <w:sz w:val="20"/>
                <w:szCs w:val="20"/>
              </w:rPr>
              <w:t>Teams.</w:t>
            </w:r>
          </w:p>
        </w:tc>
      </w:tr>
    </w:tbl>
    <w:p w:rsidR="003C14FF" w:rsidRDefault="003C14FF" w:rsidP="007F3318">
      <w:pPr>
        <w:spacing w:after="0" w:line="240" w:lineRule="auto"/>
        <w:contextualSpacing/>
        <w:jc w:val="both"/>
        <w:rPr>
          <w:rFonts w:ascii="Arial" w:eastAsia="Arial" w:hAnsi="Arial" w:cs="Arial"/>
          <w:b/>
          <w:sz w:val="24"/>
          <w:szCs w:val="24"/>
        </w:rPr>
      </w:pPr>
    </w:p>
    <w:p w:rsidR="00F85877" w:rsidRPr="00C817D2" w:rsidRDefault="000157BE" w:rsidP="007F3318">
      <w:pPr>
        <w:spacing w:after="0" w:line="240" w:lineRule="auto"/>
        <w:contextualSpacing/>
        <w:jc w:val="both"/>
        <w:rPr>
          <w:rFonts w:ascii="Arial" w:eastAsia="Arial" w:hAnsi="Arial" w:cs="Arial"/>
          <w:b/>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VIII</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894B04" w:rsidRPr="00894B04"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93082" w:rsidRPr="00C32EE1" w:rsidRDefault="00FA1AC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32EE1">
              <w:rPr>
                <w:rFonts w:ascii="Arial" w:eastAsia="Arial" w:hAnsi="Arial" w:cs="Arial"/>
                <w:sz w:val="20"/>
                <w:szCs w:val="20"/>
              </w:rPr>
              <w:t>18</w:t>
            </w:r>
            <w:r w:rsidR="009D5389" w:rsidRPr="00C32EE1">
              <w:rPr>
                <w:rFonts w:ascii="Arial" w:eastAsia="Arial" w:hAnsi="Arial" w:cs="Arial"/>
                <w:sz w:val="20"/>
                <w:szCs w:val="20"/>
              </w:rPr>
              <w:t xml:space="preserve"> </w:t>
            </w:r>
            <w:r w:rsidR="003A23A0" w:rsidRPr="00C32EE1">
              <w:rPr>
                <w:rFonts w:ascii="Arial" w:eastAsia="Arial" w:hAnsi="Arial" w:cs="Arial"/>
                <w:sz w:val="20"/>
                <w:szCs w:val="20"/>
              </w:rPr>
              <w:t>A</w:t>
            </w:r>
            <w:r w:rsidR="00A93082" w:rsidRPr="00C32EE1">
              <w:rPr>
                <w:rFonts w:ascii="Arial" w:eastAsia="Arial" w:hAnsi="Arial" w:cs="Arial"/>
                <w:sz w:val="20"/>
                <w:szCs w:val="20"/>
              </w:rPr>
              <w:t>pril</w:t>
            </w:r>
            <w:r w:rsidR="009D5389" w:rsidRPr="00C32EE1">
              <w:rPr>
                <w:rFonts w:ascii="Arial" w:eastAsia="Arial" w:hAnsi="Arial" w:cs="Arial"/>
                <w:sz w:val="20"/>
                <w:szCs w:val="20"/>
              </w:rPr>
              <w:t xml:space="preserve"> </w:t>
            </w:r>
            <w:r w:rsidR="00A93082" w:rsidRPr="00C32EE1">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A23A0" w:rsidRPr="00C32EE1" w:rsidRDefault="003E21D5" w:rsidP="00FA1ACE">
            <w:pPr>
              <w:pStyle w:val="ListParagraph"/>
              <w:numPr>
                <w:ilvl w:val="0"/>
                <w:numId w:val="9"/>
              </w:numPr>
              <w:ind w:left="313" w:hanging="283"/>
              <w:jc w:val="both"/>
              <w:rPr>
                <w:rFonts w:ascii="Arial" w:eastAsia="Arial" w:hAnsi="Arial" w:cs="Arial"/>
                <w:sz w:val="20"/>
                <w:szCs w:val="20"/>
              </w:rPr>
            </w:pPr>
            <w:r w:rsidRPr="00C32EE1">
              <w:rPr>
                <w:rFonts w:ascii="Arial" w:eastAsia="Arial" w:hAnsi="Arial" w:cs="Arial"/>
                <w:sz w:val="20"/>
                <w:szCs w:val="20"/>
              </w:rPr>
              <w:t>The</w:t>
            </w:r>
            <w:r w:rsidR="009D5389" w:rsidRPr="00C32EE1">
              <w:rPr>
                <w:rFonts w:ascii="Arial" w:eastAsia="Arial" w:hAnsi="Arial" w:cs="Arial"/>
                <w:sz w:val="20"/>
                <w:szCs w:val="20"/>
              </w:rPr>
              <w:t xml:space="preserve"> </w:t>
            </w:r>
            <w:r w:rsidRPr="00C32EE1">
              <w:rPr>
                <w:rFonts w:ascii="Arial" w:eastAsia="Arial" w:hAnsi="Arial" w:cs="Arial"/>
                <w:sz w:val="20"/>
                <w:szCs w:val="20"/>
              </w:rPr>
              <w:t>Crisis</w:t>
            </w:r>
            <w:r w:rsidR="009D5389" w:rsidRPr="00C32EE1">
              <w:rPr>
                <w:rFonts w:ascii="Arial" w:eastAsia="Arial" w:hAnsi="Arial" w:cs="Arial"/>
                <w:sz w:val="20"/>
                <w:szCs w:val="20"/>
              </w:rPr>
              <w:t xml:space="preserve"> </w:t>
            </w:r>
            <w:r w:rsidRPr="00C32EE1">
              <w:rPr>
                <w:rFonts w:ascii="Arial" w:eastAsia="Arial" w:hAnsi="Arial" w:cs="Arial"/>
                <w:sz w:val="20"/>
                <w:szCs w:val="20"/>
              </w:rPr>
              <w:t>Intervention</w:t>
            </w:r>
            <w:r w:rsidR="009D5389" w:rsidRPr="00C32EE1">
              <w:rPr>
                <w:rFonts w:ascii="Arial" w:eastAsia="Arial" w:hAnsi="Arial" w:cs="Arial"/>
                <w:sz w:val="20"/>
                <w:szCs w:val="20"/>
              </w:rPr>
              <w:t xml:space="preserve"> </w:t>
            </w:r>
            <w:r w:rsidRPr="00C32EE1">
              <w:rPr>
                <w:rFonts w:ascii="Arial" w:eastAsia="Arial" w:hAnsi="Arial" w:cs="Arial"/>
                <w:sz w:val="20"/>
                <w:szCs w:val="20"/>
              </w:rPr>
              <w:t>Unit</w:t>
            </w:r>
            <w:r w:rsidR="009D5389" w:rsidRPr="00C32EE1">
              <w:rPr>
                <w:rFonts w:ascii="Arial" w:eastAsia="Arial" w:hAnsi="Arial" w:cs="Arial"/>
                <w:sz w:val="20"/>
                <w:szCs w:val="20"/>
              </w:rPr>
              <w:t xml:space="preserve"> </w:t>
            </w:r>
            <w:r w:rsidRPr="00C32EE1">
              <w:rPr>
                <w:rFonts w:ascii="Arial" w:eastAsia="Arial" w:hAnsi="Arial" w:cs="Arial"/>
                <w:sz w:val="20"/>
                <w:szCs w:val="20"/>
              </w:rPr>
              <w:t>(CIU)</w:t>
            </w:r>
            <w:r w:rsidR="009D5389" w:rsidRPr="00C32EE1">
              <w:rPr>
                <w:rFonts w:ascii="Arial" w:eastAsia="Arial" w:hAnsi="Arial" w:cs="Arial"/>
                <w:sz w:val="20"/>
                <w:szCs w:val="20"/>
              </w:rPr>
              <w:t xml:space="preserve"> </w:t>
            </w:r>
            <w:r w:rsidR="00FF7C00" w:rsidRPr="00C32EE1">
              <w:rPr>
                <w:rFonts w:ascii="Arial" w:eastAsia="Arial" w:hAnsi="Arial" w:cs="Arial"/>
                <w:sz w:val="20"/>
                <w:szCs w:val="20"/>
              </w:rPr>
              <w:t>is</w:t>
            </w:r>
            <w:r w:rsidR="009D5389" w:rsidRPr="00C32EE1">
              <w:rPr>
                <w:rFonts w:ascii="Arial" w:eastAsia="Arial" w:hAnsi="Arial" w:cs="Arial"/>
                <w:sz w:val="20"/>
                <w:szCs w:val="20"/>
              </w:rPr>
              <w:t xml:space="preserve"> </w:t>
            </w:r>
            <w:r w:rsidRPr="00C32EE1">
              <w:rPr>
                <w:rFonts w:ascii="Arial" w:eastAsia="Arial" w:hAnsi="Arial" w:cs="Arial"/>
                <w:sz w:val="20"/>
                <w:szCs w:val="20"/>
              </w:rPr>
              <w:t>continuously</w:t>
            </w:r>
            <w:r w:rsidR="009D5389" w:rsidRPr="00C32EE1">
              <w:rPr>
                <w:rFonts w:ascii="Arial" w:eastAsia="Arial" w:hAnsi="Arial" w:cs="Arial"/>
                <w:sz w:val="20"/>
                <w:szCs w:val="20"/>
              </w:rPr>
              <w:t xml:space="preserve"> </w:t>
            </w:r>
            <w:r w:rsidRPr="00C32EE1">
              <w:rPr>
                <w:rFonts w:ascii="Arial" w:eastAsia="Arial" w:hAnsi="Arial" w:cs="Arial"/>
                <w:sz w:val="20"/>
                <w:szCs w:val="20"/>
              </w:rPr>
              <w:t>providing</w:t>
            </w:r>
            <w:r w:rsidR="009D5389" w:rsidRPr="00C32EE1">
              <w:rPr>
                <w:rFonts w:ascii="Arial" w:eastAsia="Arial" w:hAnsi="Arial" w:cs="Arial"/>
                <w:sz w:val="20"/>
                <w:szCs w:val="20"/>
              </w:rPr>
              <w:t xml:space="preserve"> </w:t>
            </w:r>
            <w:r w:rsidRPr="00C32EE1">
              <w:rPr>
                <w:rFonts w:ascii="Arial" w:eastAsia="Arial" w:hAnsi="Arial" w:cs="Arial"/>
                <w:sz w:val="20"/>
                <w:szCs w:val="20"/>
              </w:rPr>
              <w:t>Assistance</w:t>
            </w:r>
            <w:r w:rsidR="009D5389" w:rsidRPr="00C32EE1">
              <w:rPr>
                <w:rFonts w:ascii="Arial" w:eastAsia="Arial" w:hAnsi="Arial" w:cs="Arial"/>
                <w:sz w:val="20"/>
                <w:szCs w:val="20"/>
              </w:rPr>
              <w:t xml:space="preserve"> </w:t>
            </w:r>
            <w:r w:rsidRPr="00C32EE1">
              <w:rPr>
                <w:rFonts w:ascii="Arial" w:eastAsia="Arial" w:hAnsi="Arial" w:cs="Arial"/>
                <w:sz w:val="20"/>
                <w:szCs w:val="20"/>
              </w:rPr>
              <w:t>to</w:t>
            </w:r>
            <w:r w:rsidR="009D5389" w:rsidRPr="00C32EE1">
              <w:rPr>
                <w:rFonts w:ascii="Arial" w:eastAsia="Arial" w:hAnsi="Arial" w:cs="Arial"/>
                <w:sz w:val="20"/>
                <w:szCs w:val="20"/>
              </w:rPr>
              <w:t xml:space="preserve"> </w:t>
            </w:r>
            <w:r w:rsidRPr="00C32EE1">
              <w:rPr>
                <w:rFonts w:ascii="Arial" w:eastAsia="Arial" w:hAnsi="Arial" w:cs="Arial"/>
                <w:sz w:val="20"/>
                <w:szCs w:val="20"/>
              </w:rPr>
              <w:t>Individuals</w:t>
            </w:r>
            <w:r w:rsidR="009D5389" w:rsidRPr="00C32EE1">
              <w:rPr>
                <w:rFonts w:ascii="Arial" w:eastAsia="Arial" w:hAnsi="Arial" w:cs="Arial"/>
                <w:sz w:val="20"/>
                <w:szCs w:val="20"/>
              </w:rPr>
              <w:t xml:space="preserve"> </w:t>
            </w:r>
            <w:r w:rsidRPr="00C32EE1">
              <w:rPr>
                <w:rFonts w:ascii="Arial" w:eastAsia="Arial" w:hAnsi="Arial" w:cs="Arial"/>
                <w:sz w:val="20"/>
                <w:szCs w:val="20"/>
              </w:rPr>
              <w:t>in</w:t>
            </w:r>
            <w:r w:rsidR="009D5389" w:rsidRPr="00C32EE1">
              <w:rPr>
                <w:rFonts w:ascii="Arial" w:eastAsia="Arial" w:hAnsi="Arial" w:cs="Arial"/>
                <w:sz w:val="20"/>
                <w:szCs w:val="20"/>
              </w:rPr>
              <w:t xml:space="preserve"> </w:t>
            </w:r>
            <w:r w:rsidRPr="00C32EE1">
              <w:rPr>
                <w:rFonts w:ascii="Arial" w:eastAsia="Arial" w:hAnsi="Arial" w:cs="Arial"/>
                <w:sz w:val="20"/>
                <w:szCs w:val="20"/>
              </w:rPr>
              <w:t>Crisis</w:t>
            </w:r>
            <w:r w:rsidR="009D5389" w:rsidRPr="00C32EE1">
              <w:rPr>
                <w:rFonts w:ascii="Arial" w:eastAsia="Arial" w:hAnsi="Arial" w:cs="Arial"/>
                <w:sz w:val="20"/>
                <w:szCs w:val="20"/>
              </w:rPr>
              <w:t xml:space="preserve"> </w:t>
            </w:r>
            <w:r w:rsidRPr="00C32EE1">
              <w:rPr>
                <w:rFonts w:ascii="Arial" w:eastAsia="Arial" w:hAnsi="Arial" w:cs="Arial"/>
                <w:sz w:val="20"/>
                <w:szCs w:val="20"/>
              </w:rPr>
              <w:t>Situations</w:t>
            </w:r>
            <w:r w:rsidR="009D5389" w:rsidRPr="00C32EE1">
              <w:rPr>
                <w:rFonts w:ascii="Arial" w:eastAsia="Arial" w:hAnsi="Arial" w:cs="Arial"/>
                <w:sz w:val="20"/>
                <w:szCs w:val="20"/>
              </w:rPr>
              <w:t xml:space="preserve"> </w:t>
            </w:r>
            <w:r w:rsidRPr="00C32EE1">
              <w:rPr>
                <w:rFonts w:ascii="Arial" w:eastAsia="Arial" w:hAnsi="Arial" w:cs="Arial"/>
                <w:sz w:val="20"/>
                <w:szCs w:val="20"/>
              </w:rPr>
              <w:t>(AICS)</w:t>
            </w:r>
            <w:r w:rsidR="009D5389" w:rsidRPr="00C32EE1">
              <w:rPr>
                <w:rFonts w:ascii="Arial" w:eastAsia="Arial" w:hAnsi="Arial" w:cs="Arial"/>
                <w:sz w:val="20"/>
                <w:szCs w:val="20"/>
              </w:rPr>
              <w:t xml:space="preserve"> </w:t>
            </w:r>
            <w:r w:rsidRPr="00C32EE1">
              <w:rPr>
                <w:rFonts w:ascii="Arial" w:eastAsia="Arial" w:hAnsi="Arial" w:cs="Arial"/>
                <w:sz w:val="20"/>
                <w:szCs w:val="20"/>
              </w:rPr>
              <w:t>through</w:t>
            </w:r>
            <w:r w:rsidR="009D5389" w:rsidRPr="00C32EE1">
              <w:rPr>
                <w:rFonts w:ascii="Arial" w:eastAsia="Arial" w:hAnsi="Arial" w:cs="Arial"/>
                <w:sz w:val="20"/>
                <w:szCs w:val="20"/>
              </w:rPr>
              <w:t xml:space="preserve"> </w:t>
            </w:r>
            <w:r w:rsidRPr="00C32EE1">
              <w:rPr>
                <w:rFonts w:ascii="Arial" w:eastAsia="Arial" w:hAnsi="Arial" w:cs="Arial"/>
                <w:sz w:val="20"/>
                <w:szCs w:val="20"/>
              </w:rPr>
              <w:t>financial</w:t>
            </w:r>
            <w:r w:rsidR="009D5389" w:rsidRPr="00C32EE1">
              <w:rPr>
                <w:rFonts w:ascii="Arial" w:eastAsia="Arial" w:hAnsi="Arial" w:cs="Arial"/>
                <w:sz w:val="20"/>
                <w:szCs w:val="20"/>
              </w:rPr>
              <w:t xml:space="preserve"> </w:t>
            </w:r>
            <w:r w:rsidRPr="00C32EE1">
              <w:rPr>
                <w:rFonts w:ascii="Arial" w:eastAsia="Arial" w:hAnsi="Arial" w:cs="Arial"/>
                <w:sz w:val="20"/>
                <w:szCs w:val="20"/>
              </w:rPr>
              <w:t>assistance.</w:t>
            </w:r>
            <w:r w:rsidR="009D5389" w:rsidRPr="00C32EE1">
              <w:rPr>
                <w:rFonts w:ascii="Arial" w:eastAsia="Arial" w:hAnsi="Arial" w:cs="Arial"/>
                <w:sz w:val="20"/>
                <w:szCs w:val="20"/>
              </w:rPr>
              <w:t xml:space="preserve"> </w:t>
            </w:r>
            <w:r w:rsidRPr="00C32EE1">
              <w:rPr>
                <w:rFonts w:ascii="Arial" w:eastAsia="Arial" w:hAnsi="Arial" w:cs="Arial"/>
                <w:sz w:val="20"/>
                <w:szCs w:val="20"/>
              </w:rPr>
              <w:t>To</w:t>
            </w:r>
            <w:r w:rsidR="009D5389" w:rsidRPr="00C32EE1">
              <w:rPr>
                <w:rFonts w:ascii="Arial" w:eastAsia="Arial" w:hAnsi="Arial" w:cs="Arial"/>
                <w:sz w:val="20"/>
                <w:szCs w:val="20"/>
              </w:rPr>
              <w:t xml:space="preserve"> </w:t>
            </w:r>
            <w:r w:rsidRPr="00C32EE1">
              <w:rPr>
                <w:rFonts w:ascii="Arial" w:eastAsia="Arial" w:hAnsi="Arial" w:cs="Arial"/>
                <w:sz w:val="20"/>
                <w:szCs w:val="20"/>
              </w:rPr>
              <w:t>date,</w:t>
            </w:r>
            <w:r w:rsidR="009D5389" w:rsidRPr="00C32EE1">
              <w:rPr>
                <w:rFonts w:ascii="Arial" w:eastAsia="Arial" w:hAnsi="Arial" w:cs="Arial"/>
                <w:sz w:val="20"/>
                <w:szCs w:val="20"/>
              </w:rPr>
              <w:t xml:space="preserve"> </w:t>
            </w:r>
            <w:r w:rsidR="00FF7C00" w:rsidRPr="00C32EE1">
              <w:rPr>
                <w:rFonts w:ascii="Arial" w:eastAsia="Arial" w:hAnsi="Arial" w:cs="Arial"/>
                <w:sz w:val="20"/>
                <w:szCs w:val="20"/>
              </w:rPr>
              <w:t>₱</w:t>
            </w:r>
            <w:r w:rsidR="00FA1ACE" w:rsidRPr="00C32EE1">
              <w:rPr>
                <w:rFonts w:ascii="Arial" w:eastAsia="Arial" w:hAnsi="Arial" w:cs="Arial"/>
                <w:sz w:val="20"/>
                <w:szCs w:val="20"/>
              </w:rPr>
              <w:t xml:space="preserve">14,990,271.61 </w:t>
            </w:r>
            <w:r w:rsidR="00FF7C00" w:rsidRPr="00C32EE1">
              <w:rPr>
                <w:rFonts w:ascii="Arial" w:eastAsia="Arial" w:hAnsi="Arial" w:cs="Arial"/>
                <w:sz w:val="20"/>
                <w:szCs w:val="20"/>
              </w:rPr>
              <w:t>worth</w:t>
            </w:r>
            <w:r w:rsidR="009D5389" w:rsidRPr="00C32EE1">
              <w:rPr>
                <w:rFonts w:ascii="Arial" w:eastAsia="Arial" w:hAnsi="Arial" w:cs="Arial"/>
                <w:sz w:val="20"/>
                <w:szCs w:val="20"/>
              </w:rPr>
              <w:t xml:space="preserve"> </w:t>
            </w:r>
            <w:r w:rsidR="00FF7C00" w:rsidRPr="00C32EE1">
              <w:rPr>
                <w:rFonts w:ascii="Arial" w:eastAsia="Arial" w:hAnsi="Arial" w:cs="Arial"/>
                <w:sz w:val="20"/>
                <w:szCs w:val="20"/>
              </w:rPr>
              <w:t>of</w:t>
            </w:r>
            <w:r w:rsidR="009D5389" w:rsidRPr="00C32EE1">
              <w:rPr>
                <w:rFonts w:ascii="Arial" w:eastAsia="Arial" w:hAnsi="Arial" w:cs="Arial"/>
                <w:sz w:val="20"/>
                <w:szCs w:val="20"/>
              </w:rPr>
              <w:t xml:space="preserve"> </w:t>
            </w:r>
            <w:r w:rsidR="00FF7C00" w:rsidRPr="00C32EE1">
              <w:rPr>
                <w:rFonts w:ascii="Arial" w:eastAsia="Arial" w:hAnsi="Arial" w:cs="Arial"/>
                <w:sz w:val="20"/>
                <w:szCs w:val="20"/>
              </w:rPr>
              <w:t>assistance</w:t>
            </w:r>
            <w:r w:rsidR="009D5389" w:rsidRPr="00C32EE1">
              <w:rPr>
                <w:rFonts w:ascii="Arial" w:eastAsia="Arial" w:hAnsi="Arial" w:cs="Arial"/>
                <w:sz w:val="20"/>
                <w:szCs w:val="20"/>
              </w:rPr>
              <w:t xml:space="preserve"> </w:t>
            </w:r>
            <w:r w:rsidR="00FF7C00" w:rsidRPr="00C32EE1">
              <w:rPr>
                <w:rFonts w:ascii="Arial" w:eastAsia="Arial" w:hAnsi="Arial" w:cs="Arial"/>
                <w:sz w:val="20"/>
                <w:szCs w:val="20"/>
              </w:rPr>
              <w:t>has</w:t>
            </w:r>
            <w:r w:rsidR="009D5389" w:rsidRPr="00C32EE1">
              <w:rPr>
                <w:rFonts w:ascii="Arial" w:eastAsia="Arial" w:hAnsi="Arial" w:cs="Arial"/>
                <w:sz w:val="20"/>
                <w:szCs w:val="20"/>
              </w:rPr>
              <w:t xml:space="preserve"> </w:t>
            </w:r>
            <w:r w:rsidR="00FF7C00" w:rsidRPr="00C32EE1">
              <w:rPr>
                <w:rFonts w:ascii="Arial" w:eastAsia="Arial" w:hAnsi="Arial" w:cs="Arial"/>
                <w:sz w:val="20"/>
                <w:szCs w:val="20"/>
              </w:rPr>
              <w:t>served</w:t>
            </w:r>
            <w:r w:rsidR="009D5389" w:rsidRPr="00C32EE1">
              <w:rPr>
                <w:rFonts w:ascii="Arial" w:eastAsia="Arial" w:hAnsi="Arial" w:cs="Arial"/>
                <w:sz w:val="20"/>
                <w:szCs w:val="20"/>
              </w:rPr>
              <w:t xml:space="preserve"> </w:t>
            </w:r>
            <w:r w:rsidRPr="00C32EE1">
              <w:rPr>
                <w:rFonts w:ascii="Arial" w:eastAsia="Arial" w:hAnsi="Arial" w:cs="Arial"/>
                <w:sz w:val="20"/>
                <w:szCs w:val="20"/>
              </w:rPr>
              <w:t>2,</w:t>
            </w:r>
            <w:r w:rsidR="00FA1ACE" w:rsidRPr="00C32EE1">
              <w:rPr>
                <w:rFonts w:ascii="Arial" w:eastAsia="Arial" w:hAnsi="Arial" w:cs="Arial"/>
                <w:sz w:val="20"/>
                <w:szCs w:val="20"/>
              </w:rPr>
              <w:t>713</w:t>
            </w:r>
            <w:r w:rsidR="009D5389" w:rsidRPr="00C32EE1">
              <w:rPr>
                <w:rFonts w:ascii="Arial" w:eastAsia="Arial" w:hAnsi="Arial" w:cs="Arial"/>
                <w:sz w:val="20"/>
                <w:szCs w:val="20"/>
              </w:rPr>
              <w:t xml:space="preserve"> </w:t>
            </w:r>
            <w:r w:rsidR="00FF7C00" w:rsidRPr="00C32EE1">
              <w:rPr>
                <w:rFonts w:ascii="Arial" w:eastAsia="Arial" w:hAnsi="Arial" w:cs="Arial"/>
                <w:sz w:val="20"/>
                <w:szCs w:val="20"/>
              </w:rPr>
              <w:t>walk-in</w:t>
            </w:r>
            <w:r w:rsidR="009D5389" w:rsidRPr="00C32EE1">
              <w:rPr>
                <w:rFonts w:ascii="Arial" w:eastAsia="Arial" w:hAnsi="Arial" w:cs="Arial"/>
                <w:sz w:val="20"/>
                <w:szCs w:val="20"/>
              </w:rPr>
              <w:t xml:space="preserve"> </w:t>
            </w:r>
            <w:r w:rsidR="00FF7C00" w:rsidRPr="00C32EE1">
              <w:rPr>
                <w:rFonts w:ascii="Arial" w:eastAsia="Arial" w:hAnsi="Arial" w:cs="Arial"/>
                <w:sz w:val="20"/>
                <w:szCs w:val="20"/>
              </w:rPr>
              <w:t>clients</w:t>
            </w:r>
            <w:r w:rsidRPr="00C32EE1">
              <w:rPr>
                <w:rFonts w:ascii="Arial" w:eastAsia="Arial" w:hAnsi="Arial" w:cs="Arial"/>
                <w:sz w:val="20"/>
                <w:szCs w:val="20"/>
              </w:rPr>
              <w:t>.</w:t>
            </w:r>
          </w:p>
          <w:p w:rsidR="00FA1ACE" w:rsidRPr="00C32EE1" w:rsidRDefault="00FA1ACE" w:rsidP="00FA1ACE">
            <w:pPr>
              <w:pStyle w:val="ListParagraph"/>
              <w:numPr>
                <w:ilvl w:val="0"/>
                <w:numId w:val="9"/>
              </w:numPr>
              <w:ind w:left="313" w:hanging="283"/>
              <w:jc w:val="both"/>
              <w:rPr>
                <w:rFonts w:ascii="Arial" w:eastAsia="Arial" w:hAnsi="Arial" w:cs="Arial"/>
                <w:sz w:val="20"/>
                <w:szCs w:val="20"/>
              </w:rPr>
            </w:pPr>
            <w:r w:rsidRPr="00C32EE1">
              <w:rPr>
                <w:rFonts w:ascii="Arial" w:eastAsia="Arial" w:hAnsi="Arial" w:cs="Arial"/>
                <w:sz w:val="20"/>
                <w:szCs w:val="20"/>
              </w:rPr>
              <w:t>Out of 44,492 Children target enrolled in the Day Care Center, 40,974 of them had received additional food to their regular meals (92.09% Accomplishment). A sum of 25,166,145.00 funds released by the SFP Section. (As of March 24, 2020).</w:t>
            </w:r>
          </w:p>
          <w:p w:rsidR="00FA1ACE" w:rsidRPr="00C32EE1" w:rsidRDefault="00FA1ACE" w:rsidP="00FA1ACE">
            <w:pPr>
              <w:pStyle w:val="ListParagraph"/>
              <w:numPr>
                <w:ilvl w:val="0"/>
                <w:numId w:val="9"/>
              </w:numPr>
              <w:ind w:left="313" w:hanging="283"/>
              <w:jc w:val="both"/>
              <w:rPr>
                <w:rFonts w:ascii="Arial" w:eastAsia="Arial" w:hAnsi="Arial" w:cs="Arial"/>
                <w:sz w:val="20"/>
                <w:szCs w:val="20"/>
              </w:rPr>
            </w:pPr>
            <w:r w:rsidRPr="00C32EE1">
              <w:rPr>
                <w:rFonts w:ascii="Arial" w:eastAsia="Arial" w:hAnsi="Arial" w:cs="Arial"/>
                <w:sz w:val="20"/>
                <w:szCs w:val="20"/>
              </w:rPr>
              <w:t xml:space="preserve">SLP through their regular program </w:t>
            </w:r>
            <w:r w:rsidR="00552008">
              <w:rPr>
                <w:rFonts w:ascii="Arial" w:eastAsia="Arial" w:hAnsi="Arial" w:cs="Arial"/>
                <w:sz w:val="20"/>
                <w:szCs w:val="20"/>
              </w:rPr>
              <w:t>was</w:t>
            </w:r>
            <w:r w:rsidRPr="00C32EE1">
              <w:rPr>
                <w:rFonts w:ascii="Arial" w:eastAsia="Arial" w:hAnsi="Arial" w:cs="Arial"/>
                <w:sz w:val="20"/>
                <w:szCs w:val="20"/>
              </w:rPr>
              <w:t xml:space="preserve"> able to extend assistance to their 100 beneficiaries.</w:t>
            </w:r>
          </w:p>
          <w:p w:rsidR="00FA1ACE" w:rsidRPr="00C32EE1" w:rsidRDefault="00FA1ACE" w:rsidP="00FA1ACE">
            <w:pPr>
              <w:pStyle w:val="ListParagraph"/>
              <w:numPr>
                <w:ilvl w:val="0"/>
                <w:numId w:val="9"/>
              </w:numPr>
              <w:ind w:left="313" w:hanging="283"/>
              <w:jc w:val="both"/>
              <w:rPr>
                <w:rFonts w:ascii="Arial" w:eastAsia="Arial" w:hAnsi="Arial" w:cs="Arial"/>
                <w:sz w:val="20"/>
                <w:szCs w:val="20"/>
              </w:rPr>
            </w:pPr>
            <w:r w:rsidRPr="00C32EE1">
              <w:rPr>
                <w:rFonts w:ascii="Arial" w:eastAsia="Arial" w:hAnsi="Arial" w:cs="Arial"/>
                <w:sz w:val="20"/>
                <w:szCs w:val="20"/>
              </w:rPr>
              <w:t>Ongoing payout for SocPen beneficiaries is facilitated by the section in-charge. To date, 454 Senior Citizens were served.</w:t>
            </w:r>
          </w:p>
          <w:p w:rsidR="00FA1ACE" w:rsidRPr="00C32EE1" w:rsidRDefault="00FA1ACE" w:rsidP="00FA1ACE">
            <w:pPr>
              <w:pStyle w:val="ListParagraph"/>
              <w:numPr>
                <w:ilvl w:val="0"/>
                <w:numId w:val="9"/>
              </w:numPr>
              <w:ind w:left="313" w:hanging="283"/>
              <w:jc w:val="both"/>
              <w:rPr>
                <w:rFonts w:ascii="Arial" w:eastAsia="Arial" w:hAnsi="Arial" w:cs="Arial"/>
                <w:sz w:val="20"/>
                <w:szCs w:val="20"/>
              </w:rPr>
            </w:pPr>
            <w:r w:rsidRPr="00C32EE1">
              <w:rPr>
                <w:rFonts w:ascii="Arial" w:eastAsia="Arial" w:hAnsi="Arial" w:cs="Arial"/>
                <w:sz w:val="20"/>
                <w:szCs w:val="20"/>
              </w:rPr>
              <w:t>All Divisions under Operations Cluster are in collaboration efforts to ensure services for the clients will continue and will promptly address.</w:t>
            </w:r>
          </w:p>
          <w:p w:rsidR="00FA1ACE" w:rsidRPr="00C32EE1" w:rsidRDefault="00FA1ACE" w:rsidP="00FA1ACE">
            <w:pPr>
              <w:pStyle w:val="ListParagraph"/>
              <w:numPr>
                <w:ilvl w:val="0"/>
                <w:numId w:val="9"/>
              </w:numPr>
              <w:ind w:left="313" w:hanging="283"/>
              <w:jc w:val="both"/>
              <w:rPr>
                <w:rFonts w:ascii="Arial" w:eastAsia="Arial" w:hAnsi="Arial" w:cs="Arial"/>
                <w:sz w:val="20"/>
                <w:szCs w:val="20"/>
              </w:rPr>
            </w:pPr>
            <w:r w:rsidRPr="00C32EE1">
              <w:rPr>
                <w:rFonts w:ascii="Arial" w:eastAsia="Arial" w:hAnsi="Arial" w:cs="Arial"/>
                <w:sz w:val="20"/>
                <w:szCs w:val="20"/>
              </w:rPr>
              <w:t>DRIMS are still consolidating all response efforts and activities of the Operati</w:t>
            </w:r>
            <w:r w:rsidR="00716CB0" w:rsidRPr="00C32EE1">
              <w:rPr>
                <w:rFonts w:ascii="Arial" w:eastAsia="Arial" w:hAnsi="Arial" w:cs="Arial"/>
                <w:sz w:val="20"/>
                <w:szCs w:val="20"/>
              </w:rPr>
              <w:t>ons Cluster related to COVID-19.</w:t>
            </w:r>
          </w:p>
          <w:p w:rsidR="00716CB0" w:rsidRPr="00C32EE1" w:rsidRDefault="00716CB0" w:rsidP="00716CB0">
            <w:pPr>
              <w:pStyle w:val="ListParagraph"/>
              <w:ind w:left="313"/>
              <w:jc w:val="both"/>
              <w:rPr>
                <w:rFonts w:ascii="Arial" w:eastAsia="Arial" w:hAnsi="Arial" w:cs="Arial"/>
                <w:sz w:val="20"/>
                <w:szCs w:val="20"/>
              </w:rPr>
            </w:pPr>
          </w:p>
          <w:p w:rsidR="00894B04" w:rsidRPr="00C32EE1" w:rsidRDefault="00894B04" w:rsidP="007F3318">
            <w:pPr>
              <w:contextualSpacing/>
              <w:jc w:val="both"/>
              <w:rPr>
                <w:rFonts w:ascii="Arial" w:eastAsia="Arial" w:hAnsi="Arial" w:cs="Arial"/>
                <w:b/>
                <w:sz w:val="20"/>
                <w:szCs w:val="20"/>
              </w:rPr>
            </w:pPr>
            <w:r w:rsidRPr="00C32EE1">
              <w:rPr>
                <w:rFonts w:ascii="Arial" w:eastAsia="Arial" w:hAnsi="Arial" w:cs="Arial"/>
                <w:b/>
                <w:sz w:val="20"/>
                <w:szCs w:val="20"/>
              </w:rPr>
              <w:t>Social</w:t>
            </w:r>
            <w:r w:rsidR="009D5389" w:rsidRPr="00C32EE1">
              <w:rPr>
                <w:rFonts w:ascii="Arial" w:eastAsia="Arial" w:hAnsi="Arial" w:cs="Arial"/>
                <w:b/>
                <w:sz w:val="20"/>
                <w:szCs w:val="20"/>
              </w:rPr>
              <w:t xml:space="preserve"> </w:t>
            </w:r>
            <w:r w:rsidRPr="00C32EE1">
              <w:rPr>
                <w:rFonts w:ascii="Arial" w:eastAsia="Arial" w:hAnsi="Arial" w:cs="Arial"/>
                <w:b/>
                <w:sz w:val="20"/>
                <w:szCs w:val="20"/>
              </w:rPr>
              <w:t>Amelioration</w:t>
            </w:r>
            <w:r w:rsidR="009D5389" w:rsidRPr="00C32EE1">
              <w:rPr>
                <w:rFonts w:ascii="Arial" w:eastAsia="Arial" w:hAnsi="Arial" w:cs="Arial"/>
                <w:b/>
                <w:sz w:val="20"/>
                <w:szCs w:val="20"/>
              </w:rPr>
              <w:t xml:space="preserve"> </w:t>
            </w:r>
            <w:r w:rsidRPr="00C32EE1">
              <w:rPr>
                <w:rFonts w:ascii="Arial" w:eastAsia="Arial" w:hAnsi="Arial" w:cs="Arial"/>
                <w:b/>
                <w:sz w:val="20"/>
                <w:szCs w:val="20"/>
              </w:rPr>
              <w:t>Program</w:t>
            </w:r>
          </w:p>
          <w:p w:rsidR="00FA1ACE" w:rsidRPr="00C32EE1" w:rsidRDefault="00894B04" w:rsidP="00FA1ACE">
            <w:pPr>
              <w:pStyle w:val="ListParagraph"/>
              <w:numPr>
                <w:ilvl w:val="0"/>
                <w:numId w:val="9"/>
              </w:numPr>
              <w:ind w:left="313" w:hanging="283"/>
              <w:jc w:val="both"/>
              <w:rPr>
                <w:rFonts w:ascii="Arial" w:eastAsia="Arial" w:hAnsi="Arial" w:cs="Arial"/>
                <w:sz w:val="20"/>
                <w:szCs w:val="20"/>
              </w:rPr>
            </w:pPr>
            <w:r w:rsidRPr="00C32EE1">
              <w:rPr>
                <w:rFonts w:ascii="Arial" w:eastAsia="Arial" w:hAnsi="Arial" w:cs="Arial"/>
                <w:sz w:val="20"/>
                <w:szCs w:val="20"/>
              </w:rPr>
              <w:t>12</w:t>
            </w:r>
            <w:r w:rsidR="00FA1ACE" w:rsidRPr="00C32EE1">
              <w:rPr>
                <w:rFonts w:ascii="Arial" w:eastAsia="Arial" w:hAnsi="Arial" w:cs="Arial"/>
                <w:sz w:val="20"/>
                <w:szCs w:val="20"/>
              </w:rPr>
              <w:t>6</w:t>
            </w:r>
            <w:r w:rsidR="009D5389" w:rsidRPr="00C32EE1">
              <w:rPr>
                <w:rFonts w:ascii="Arial" w:eastAsia="Arial" w:hAnsi="Arial" w:cs="Arial"/>
                <w:sz w:val="20"/>
                <w:szCs w:val="20"/>
              </w:rPr>
              <w:t xml:space="preserve"> </w:t>
            </w:r>
            <w:r w:rsidRPr="00C32EE1">
              <w:rPr>
                <w:rFonts w:ascii="Arial" w:eastAsia="Arial" w:hAnsi="Arial" w:cs="Arial"/>
                <w:sz w:val="20"/>
                <w:szCs w:val="20"/>
              </w:rPr>
              <w:t>out</w:t>
            </w:r>
            <w:r w:rsidR="009D5389" w:rsidRPr="00C32EE1">
              <w:rPr>
                <w:rFonts w:ascii="Arial" w:eastAsia="Arial" w:hAnsi="Arial" w:cs="Arial"/>
                <w:sz w:val="20"/>
                <w:szCs w:val="20"/>
              </w:rPr>
              <w:t xml:space="preserve"> </w:t>
            </w:r>
            <w:r w:rsidRPr="00C32EE1">
              <w:rPr>
                <w:rFonts w:ascii="Arial" w:eastAsia="Arial" w:hAnsi="Arial" w:cs="Arial"/>
                <w:sz w:val="20"/>
                <w:szCs w:val="20"/>
              </w:rPr>
              <w:t>of</w:t>
            </w:r>
            <w:r w:rsidR="009D5389" w:rsidRPr="00C32EE1">
              <w:rPr>
                <w:rFonts w:ascii="Arial" w:eastAsia="Arial" w:hAnsi="Arial" w:cs="Arial"/>
                <w:sz w:val="20"/>
                <w:szCs w:val="20"/>
              </w:rPr>
              <w:t xml:space="preserve"> </w:t>
            </w:r>
            <w:r w:rsidRPr="00C32EE1">
              <w:rPr>
                <w:rFonts w:ascii="Arial" w:eastAsia="Arial" w:hAnsi="Arial" w:cs="Arial"/>
                <w:sz w:val="20"/>
                <w:szCs w:val="20"/>
              </w:rPr>
              <w:t>143</w:t>
            </w:r>
            <w:r w:rsidR="009D5389" w:rsidRPr="00C32EE1">
              <w:rPr>
                <w:rFonts w:ascii="Arial" w:eastAsia="Arial" w:hAnsi="Arial" w:cs="Arial"/>
                <w:sz w:val="20"/>
                <w:szCs w:val="20"/>
              </w:rPr>
              <w:t xml:space="preserve"> </w:t>
            </w:r>
            <w:r w:rsidRPr="00C32EE1">
              <w:rPr>
                <w:rFonts w:ascii="Arial" w:eastAsia="Arial" w:hAnsi="Arial" w:cs="Arial"/>
                <w:sz w:val="20"/>
                <w:szCs w:val="20"/>
              </w:rPr>
              <w:t>LGUs</w:t>
            </w:r>
            <w:r w:rsidR="009D5389" w:rsidRPr="00C32EE1">
              <w:rPr>
                <w:rFonts w:ascii="Arial" w:eastAsia="Arial" w:hAnsi="Arial" w:cs="Arial"/>
                <w:sz w:val="20"/>
                <w:szCs w:val="20"/>
              </w:rPr>
              <w:t xml:space="preserve"> </w:t>
            </w:r>
            <w:r w:rsidRPr="00C32EE1">
              <w:rPr>
                <w:rFonts w:ascii="Arial" w:eastAsia="Arial" w:hAnsi="Arial" w:cs="Arial"/>
                <w:sz w:val="20"/>
                <w:szCs w:val="20"/>
              </w:rPr>
              <w:t>in</w:t>
            </w:r>
            <w:r w:rsidR="009D5389" w:rsidRPr="00C32EE1">
              <w:rPr>
                <w:rFonts w:ascii="Arial" w:eastAsia="Arial" w:hAnsi="Arial" w:cs="Arial"/>
                <w:sz w:val="20"/>
                <w:szCs w:val="20"/>
              </w:rPr>
              <w:t xml:space="preserve"> </w:t>
            </w:r>
            <w:r w:rsidRPr="00C32EE1">
              <w:rPr>
                <w:rFonts w:ascii="Arial" w:eastAsia="Arial" w:hAnsi="Arial" w:cs="Arial"/>
                <w:sz w:val="20"/>
                <w:szCs w:val="20"/>
              </w:rPr>
              <w:t>Region</w:t>
            </w:r>
            <w:r w:rsidR="009D5389" w:rsidRPr="00C32EE1">
              <w:rPr>
                <w:rFonts w:ascii="Arial" w:eastAsia="Arial" w:hAnsi="Arial" w:cs="Arial"/>
                <w:sz w:val="20"/>
                <w:szCs w:val="20"/>
              </w:rPr>
              <w:t xml:space="preserve"> </w:t>
            </w:r>
            <w:r w:rsidRPr="00C32EE1">
              <w:rPr>
                <w:rFonts w:ascii="Arial" w:eastAsia="Arial" w:hAnsi="Arial" w:cs="Arial"/>
                <w:sz w:val="20"/>
                <w:szCs w:val="20"/>
              </w:rPr>
              <w:t>VIII</w:t>
            </w:r>
            <w:r w:rsidR="009D5389" w:rsidRPr="00C32EE1">
              <w:rPr>
                <w:rFonts w:ascii="Arial" w:eastAsia="Arial" w:hAnsi="Arial" w:cs="Arial"/>
                <w:sz w:val="20"/>
                <w:szCs w:val="20"/>
              </w:rPr>
              <w:t xml:space="preserve"> </w:t>
            </w:r>
            <w:r w:rsidRPr="00C32EE1">
              <w:rPr>
                <w:rFonts w:ascii="Arial" w:eastAsia="Arial" w:hAnsi="Arial" w:cs="Arial"/>
                <w:sz w:val="20"/>
                <w:szCs w:val="20"/>
              </w:rPr>
              <w:t>submitted</w:t>
            </w:r>
            <w:r w:rsidR="009D5389" w:rsidRPr="00C32EE1">
              <w:rPr>
                <w:rFonts w:ascii="Arial" w:eastAsia="Arial" w:hAnsi="Arial" w:cs="Arial"/>
                <w:sz w:val="20"/>
                <w:szCs w:val="20"/>
              </w:rPr>
              <w:t xml:space="preserve"> </w:t>
            </w:r>
            <w:r w:rsidRPr="00C32EE1">
              <w:rPr>
                <w:rFonts w:ascii="Arial" w:eastAsia="Arial" w:hAnsi="Arial" w:cs="Arial"/>
                <w:sz w:val="20"/>
                <w:szCs w:val="20"/>
              </w:rPr>
              <w:t>their</w:t>
            </w:r>
            <w:r w:rsidR="009D5389" w:rsidRPr="00C32EE1">
              <w:rPr>
                <w:rFonts w:ascii="Arial" w:eastAsia="Arial" w:hAnsi="Arial" w:cs="Arial"/>
                <w:sz w:val="20"/>
                <w:szCs w:val="20"/>
              </w:rPr>
              <w:t xml:space="preserve"> </w:t>
            </w:r>
            <w:r w:rsidRPr="00C32EE1">
              <w:rPr>
                <w:rFonts w:ascii="Arial" w:eastAsia="Arial" w:hAnsi="Arial" w:cs="Arial"/>
                <w:sz w:val="20"/>
                <w:szCs w:val="20"/>
              </w:rPr>
              <w:t>Project</w:t>
            </w:r>
            <w:r w:rsidR="009D5389" w:rsidRPr="00C32EE1">
              <w:rPr>
                <w:rFonts w:ascii="Arial" w:eastAsia="Arial" w:hAnsi="Arial" w:cs="Arial"/>
                <w:sz w:val="20"/>
                <w:szCs w:val="20"/>
              </w:rPr>
              <w:t xml:space="preserve"> </w:t>
            </w:r>
            <w:r w:rsidRPr="00C32EE1">
              <w:rPr>
                <w:rFonts w:ascii="Arial" w:eastAsia="Arial" w:hAnsi="Arial" w:cs="Arial"/>
                <w:sz w:val="20"/>
                <w:szCs w:val="20"/>
              </w:rPr>
              <w:t>Proposals</w:t>
            </w:r>
            <w:r w:rsidR="009D5389" w:rsidRPr="00C32EE1">
              <w:rPr>
                <w:rFonts w:ascii="Arial" w:eastAsia="Arial" w:hAnsi="Arial" w:cs="Arial"/>
                <w:sz w:val="20"/>
                <w:szCs w:val="20"/>
              </w:rPr>
              <w:t xml:space="preserve"> </w:t>
            </w:r>
            <w:r w:rsidRPr="00C32EE1">
              <w:rPr>
                <w:rFonts w:ascii="Arial" w:eastAsia="Arial" w:hAnsi="Arial" w:cs="Arial"/>
                <w:sz w:val="20"/>
                <w:szCs w:val="20"/>
              </w:rPr>
              <w:t>for</w:t>
            </w:r>
            <w:r w:rsidR="009D5389" w:rsidRPr="00C32EE1">
              <w:rPr>
                <w:rFonts w:ascii="Arial" w:eastAsia="Arial" w:hAnsi="Arial" w:cs="Arial"/>
                <w:sz w:val="20"/>
                <w:szCs w:val="20"/>
              </w:rPr>
              <w:t xml:space="preserve"> </w:t>
            </w:r>
            <w:r w:rsidRPr="00C32EE1">
              <w:rPr>
                <w:rFonts w:ascii="Arial" w:eastAsia="Arial" w:hAnsi="Arial" w:cs="Arial"/>
                <w:sz w:val="20"/>
                <w:szCs w:val="20"/>
              </w:rPr>
              <w:t>the</w:t>
            </w:r>
            <w:r w:rsidR="009D5389" w:rsidRPr="00C32EE1">
              <w:rPr>
                <w:rFonts w:ascii="Arial" w:eastAsia="Arial" w:hAnsi="Arial" w:cs="Arial"/>
                <w:sz w:val="20"/>
                <w:szCs w:val="20"/>
              </w:rPr>
              <w:t xml:space="preserve"> </w:t>
            </w:r>
            <w:r w:rsidRPr="00C32EE1">
              <w:rPr>
                <w:rFonts w:ascii="Arial" w:eastAsia="Arial" w:hAnsi="Arial" w:cs="Arial"/>
                <w:sz w:val="20"/>
                <w:szCs w:val="20"/>
              </w:rPr>
              <w:t>implementation</w:t>
            </w:r>
            <w:r w:rsidR="009D5389" w:rsidRPr="00C32EE1">
              <w:rPr>
                <w:rFonts w:ascii="Arial" w:eastAsia="Arial" w:hAnsi="Arial" w:cs="Arial"/>
                <w:sz w:val="20"/>
                <w:szCs w:val="20"/>
              </w:rPr>
              <w:t xml:space="preserve"> </w:t>
            </w:r>
            <w:r w:rsidRPr="00C32EE1">
              <w:rPr>
                <w:rFonts w:ascii="Arial" w:eastAsia="Arial" w:hAnsi="Arial" w:cs="Arial"/>
                <w:sz w:val="20"/>
                <w:szCs w:val="20"/>
              </w:rPr>
              <w:t>of</w:t>
            </w:r>
            <w:r w:rsidR="009D5389" w:rsidRPr="00C32EE1">
              <w:rPr>
                <w:rFonts w:ascii="Arial" w:eastAsia="Arial" w:hAnsi="Arial" w:cs="Arial"/>
                <w:sz w:val="20"/>
                <w:szCs w:val="20"/>
              </w:rPr>
              <w:t xml:space="preserve"> </w:t>
            </w:r>
            <w:r w:rsidRPr="00C32EE1">
              <w:rPr>
                <w:rFonts w:ascii="Arial" w:eastAsia="Arial" w:hAnsi="Arial" w:cs="Arial"/>
                <w:sz w:val="20"/>
                <w:szCs w:val="20"/>
              </w:rPr>
              <w:t>SAP</w:t>
            </w:r>
            <w:r w:rsidR="009D5389" w:rsidRPr="00C32EE1">
              <w:rPr>
                <w:rFonts w:ascii="Arial" w:eastAsia="Arial" w:hAnsi="Arial" w:cs="Arial"/>
                <w:sz w:val="20"/>
                <w:szCs w:val="20"/>
              </w:rPr>
              <w:t xml:space="preserve"> </w:t>
            </w:r>
            <w:r w:rsidRPr="00C32EE1">
              <w:rPr>
                <w:rFonts w:ascii="Arial" w:eastAsia="Arial" w:hAnsi="Arial" w:cs="Arial"/>
                <w:sz w:val="20"/>
                <w:szCs w:val="20"/>
              </w:rPr>
              <w:t>which</w:t>
            </w:r>
            <w:r w:rsidR="009D5389" w:rsidRPr="00C32EE1">
              <w:rPr>
                <w:rFonts w:ascii="Arial" w:eastAsia="Arial" w:hAnsi="Arial" w:cs="Arial"/>
                <w:sz w:val="20"/>
                <w:szCs w:val="20"/>
              </w:rPr>
              <w:t xml:space="preserve"> </w:t>
            </w:r>
            <w:r w:rsidRPr="00C32EE1">
              <w:rPr>
                <w:rFonts w:ascii="Arial" w:eastAsia="Arial" w:hAnsi="Arial" w:cs="Arial"/>
                <w:sz w:val="20"/>
                <w:szCs w:val="20"/>
              </w:rPr>
              <w:t>were</w:t>
            </w:r>
            <w:r w:rsidR="009D5389" w:rsidRPr="00C32EE1">
              <w:rPr>
                <w:rFonts w:ascii="Arial" w:eastAsia="Arial" w:hAnsi="Arial" w:cs="Arial"/>
                <w:sz w:val="20"/>
                <w:szCs w:val="20"/>
              </w:rPr>
              <w:t xml:space="preserve"> </w:t>
            </w:r>
            <w:r w:rsidRPr="00C32EE1">
              <w:rPr>
                <w:rFonts w:ascii="Arial" w:eastAsia="Arial" w:hAnsi="Arial" w:cs="Arial"/>
                <w:sz w:val="20"/>
                <w:szCs w:val="20"/>
              </w:rPr>
              <w:t>reviewed</w:t>
            </w:r>
            <w:r w:rsidR="009D5389" w:rsidRPr="00C32EE1">
              <w:rPr>
                <w:rFonts w:ascii="Arial" w:eastAsia="Arial" w:hAnsi="Arial" w:cs="Arial"/>
                <w:sz w:val="20"/>
                <w:szCs w:val="20"/>
              </w:rPr>
              <w:t xml:space="preserve"> </w:t>
            </w:r>
            <w:r w:rsidRPr="00C32EE1">
              <w:rPr>
                <w:rFonts w:ascii="Arial" w:eastAsia="Arial" w:hAnsi="Arial" w:cs="Arial"/>
                <w:sz w:val="20"/>
                <w:szCs w:val="20"/>
              </w:rPr>
              <w:t>by</w:t>
            </w:r>
            <w:r w:rsidR="009D5389" w:rsidRPr="00C32EE1">
              <w:rPr>
                <w:rFonts w:ascii="Arial" w:eastAsia="Arial" w:hAnsi="Arial" w:cs="Arial"/>
                <w:sz w:val="20"/>
                <w:szCs w:val="20"/>
              </w:rPr>
              <w:t xml:space="preserve"> </w:t>
            </w:r>
            <w:r w:rsidRPr="00C32EE1">
              <w:rPr>
                <w:rFonts w:ascii="Arial" w:eastAsia="Arial" w:hAnsi="Arial" w:cs="Arial"/>
                <w:sz w:val="20"/>
                <w:szCs w:val="20"/>
              </w:rPr>
              <w:t>the</w:t>
            </w:r>
            <w:r w:rsidR="009D5389" w:rsidRPr="00C32EE1">
              <w:rPr>
                <w:rFonts w:ascii="Arial" w:eastAsia="Arial" w:hAnsi="Arial" w:cs="Arial"/>
                <w:sz w:val="20"/>
                <w:szCs w:val="20"/>
              </w:rPr>
              <w:t xml:space="preserve"> </w:t>
            </w:r>
            <w:r w:rsidRPr="00C32EE1">
              <w:rPr>
                <w:rFonts w:ascii="Arial" w:eastAsia="Arial" w:hAnsi="Arial" w:cs="Arial"/>
                <w:sz w:val="20"/>
                <w:szCs w:val="20"/>
              </w:rPr>
              <w:t>composite</w:t>
            </w:r>
            <w:r w:rsidR="009D5389" w:rsidRPr="00C32EE1">
              <w:rPr>
                <w:rFonts w:ascii="Arial" w:eastAsia="Arial" w:hAnsi="Arial" w:cs="Arial"/>
                <w:sz w:val="20"/>
                <w:szCs w:val="20"/>
              </w:rPr>
              <w:t xml:space="preserve"> </w:t>
            </w:r>
            <w:r w:rsidRPr="00C32EE1">
              <w:rPr>
                <w:rFonts w:ascii="Arial" w:eastAsia="Arial" w:hAnsi="Arial" w:cs="Arial"/>
                <w:sz w:val="20"/>
                <w:szCs w:val="20"/>
              </w:rPr>
              <w:t>team</w:t>
            </w:r>
            <w:r w:rsidR="009D5389" w:rsidRPr="00C32EE1">
              <w:rPr>
                <w:rFonts w:ascii="Arial" w:eastAsia="Arial" w:hAnsi="Arial" w:cs="Arial"/>
                <w:sz w:val="20"/>
                <w:szCs w:val="20"/>
              </w:rPr>
              <w:t xml:space="preserve"> </w:t>
            </w:r>
            <w:r w:rsidRPr="00C32EE1">
              <w:rPr>
                <w:rFonts w:ascii="Arial" w:eastAsia="Arial" w:hAnsi="Arial" w:cs="Arial"/>
                <w:sz w:val="20"/>
                <w:szCs w:val="20"/>
              </w:rPr>
              <w:t>led</w:t>
            </w:r>
            <w:r w:rsidR="009D5389" w:rsidRPr="00C32EE1">
              <w:rPr>
                <w:rFonts w:ascii="Arial" w:eastAsia="Arial" w:hAnsi="Arial" w:cs="Arial"/>
                <w:sz w:val="20"/>
                <w:szCs w:val="20"/>
              </w:rPr>
              <w:t xml:space="preserve"> </w:t>
            </w:r>
            <w:r w:rsidRPr="00C32EE1">
              <w:rPr>
                <w:rFonts w:ascii="Arial" w:eastAsia="Arial" w:hAnsi="Arial" w:cs="Arial"/>
                <w:sz w:val="20"/>
                <w:szCs w:val="20"/>
              </w:rPr>
              <w:t>by</w:t>
            </w:r>
            <w:r w:rsidR="009D5389" w:rsidRPr="00C32EE1">
              <w:rPr>
                <w:rFonts w:ascii="Arial" w:eastAsia="Arial" w:hAnsi="Arial" w:cs="Arial"/>
                <w:sz w:val="20"/>
                <w:szCs w:val="20"/>
              </w:rPr>
              <w:t xml:space="preserve"> </w:t>
            </w:r>
            <w:r w:rsidRPr="00C32EE1">
              <w:rPr>
                <w:rFonts w:ascii="Arial" w:eastAsia="Arial" w:hAnsi="Arial" w:cs="Arial"/>
                <w:sz w:val="20"/>
                <w:szCs w:val="20"/>
              </w:rPr>
              <w:t>the</w:t>
            </w:r>
            <w:r w:rsidR="009D5389" w:rsidRPr="00C32EE1">
              <w:rPr>
                <w:rFonts w:ascii="Arial" w:eastAsia="Arial" w:hAnsi="Arial" w:cs="Arial"/>
                <w:sz w:val="20"/>
                <w:szCs w:val="20"/>
              </w:rPr>
              <w:t xml:space="preserve"> </w:t>
            </w:r>
            <w:r w:rsidRPr="00C32EE1">
              <w:rPr>
                <w:rFonts w:ascii="Arial" w:eastAsia="Arial" w:hAnsi="Arial" w:cs="Arial"/>
                <w:sz w:val="20"/>
                <w:szCs w:val="20"/>
              </w:rPr>
              <w:t>DSWD-FO</w:t>
            </w:r>
            <w:r w:rsidR="009D5389" w:rsidRPr="00C32EE1">
              <w:rPr>
                <w:rFonts w:ascii="Arial" w:eastAsia="Arial" w:hAnsi="Arial" w:cs="Arial"/>
                <w:sz w:val="20"/>
                <w:szCs w:val="20"/>
              </w:rPr>
              <w:t xml:space="preserve"> </w:t>
            </w:r>
            <w:r w:rsidRPr="00C32EE1">
              <w:rPr>
                <w:rFonts w:ascii="Arial" w:eastAsia="Arial" w:hAnsi="Arial" w:cs="Arial"/>
                <w:sz w:val="20"/>
                <w:szCs w:val="20"/>
              </w:rPr>
              <w:t>VIII</w:t>
            </w:r>
            <w:r w:rsidR="009D5389" w:rsidRPr="00C32EE1">
              <w:rPr>
                <w:rFonts w:ascii="Arial" w:eastAsia="Arial" w:hAnsi="Arial" w:cs="Arial"/>
                <w:sz w:val="20"/>
                <w:szCs w:val="20"/>
              </w:rPr>
              <w:t xml:space="preserve"> </w:t>
            </w:r>
            <w:r w:rsidRPr="00C32EE1">
              <w:rPr>
                <w:rFonts w:ascii="Arial" w:eastAsia="Arial" w:hAnsi="Arial" w:cs="Arial"/>
                <w:sz w:val="20"/>
                <w:szCs w:val="20"/>
              </w:rPr>
              <w:t>Operations</w:t>
            </w:r>
            <w:r w:rsidR="009D5389" w:rsidRPr="00C32EE1">
              <w:rPr>
                <w:rFonts w:ascii="Arial" w:eastAsia="Arial" w:hAnsi="Arial" w:cs="Arial"/>
                <w:sz w:val="20"/>
                <w:szCs w:val="20"/>
              </w:rPr>
              <w:t xml:space="preserve"> </w:t>
            </w:r>
            <w:r w:rsidRPr="00C32EE1">
              <w:rPr>
                <w:rFonts w:ascii="Arial" w:eastAsia="Arial" w:hAnsi="Arial" w:cs="Arial"/>
                <w:sz w:val="20"/>
                <w:szCs w:val="20"/>
              </w:rPr>
              <w:t>Cluster.</w:t>
            </w:r>
            <w:r w:rsidR="009D5389" w:rsidRPr="00C32EE1">
              <w:rPr>
                <w:rFonts w:ascii="Arial" w:eastAsia="Arial" w:hAnsi="Arial" w:cs="Arial"/>
                <w:sz w:val="20"/>
                <w:szCs w:val="20"/>
              </w:rPr>
              <w:t xml:space="preserve"> </w:t>
            </w:r>
            <w:r w:rsidRPr="00C32EE1">
              <w:rPr>
                <w:rFonts w:ascii="Arial" w:eastAsia="Arial" w:hAnsi="Arial" w:cs="Arial"/>
                <w:sz w:val="20"/>
                <w:szCs w:val="20"/>
              </w:rPr>
              <w:t>75</w:t>
            </w:r>
            <w:r w:rsidR="009D5389" w:rsidRPr="00C32EE1">
              <w:rPr>
                <w:rFonts w:ascii="Arial" w:eastAsia="Arial" w:hAnsi="Arial" w:cs="Arial"/>
                <w:sz w:val="20"/>
                <w:szCs w:val="20"/>
              </w:rPr>
              <w:t xml:space="preserve"> </w:t>
            </w:r>
            <w:r w:rsidRPr="00C32EE1">
              <w:rPr>
                <w:rFonts w:ascii="Arial" w:eastAsia="Arial" w:hAnsi="Arial" w:cs="Arial"/>
                <w:sz w:val="20"/>
                <w:szCs w:val="20"/>
              </w:rPr>
              <w:t>Project</w:t>
            </w:r>
            <w:r w:rsidR="009D5389" w:rsidRPr="00C32EE1">
              <w:rPr>
                <w:rFonts w:ascii="Arial" w:eastAsia="Arial" w:hAnsi="Arial" w:cs="Arial"/>
                <w:sz w:val="20"/>
                <w:szCs w:val="20"/>
              </w:rPr>
              <w:t xml:space="preserve"> </w:t>
            </w:r>
            <w:r w:rsidRPr="00C32EE1">
              <w:rPr>
                <w:rFonts w:ascii="Arial" w:eastAsia="Arial" w:hAnsi="Arial" w:cs="Arial"/>
                <w:sz w:val="20"/>
                <w:szCs w:val="20"/>
              </w:rPr>
              <w:t>Proposals</w:t>
            </w:r>
            <w:r w:rsidR="009D5389" w:rsidRPr="00C32EE1">
              <w:rPr>
                <w:rFonts w:ascii="Arial" w:eastAsia="Arial" w:hAnsi="Arial" w:cs="Arial"/>
                <w:sz w:val="20"/>
                <w:szCs w:val="20"/>
              </w:rPr>
              <w:t xml:space="preserve"> </w:t>
            </w:r>
            <w:r w:rsidRPr="00C32EE1">
              <w:rPr>
                <w:rFonts w:ascii="Arial" w:eastAsia="Arial" w:hAnsi="Arial" w:cs="Arial"/>
                <w:sz w:val="20"/>
                <w:szCs w:val="20"/>
              </w:rPr>
              <w:t>have</w:t>
            </w:r>
            <w:r w:rsidR="009D5389" w:rsidRPr="00C32EE1">
              <w:rPr>
                <w:rFonts w:ascii="Arial" w:eastAsia="Arial" w:hAnsi="Arial" w:cs="Arial"/>
                <w:sz w:val="20"/>
                <w:szCs w:val="20"/>
              </w:rPr>
              <w:t xml:space="preserve"> </w:t>
            </w:r>
            <w:r w:rsidRPr="00C32EE1">
              <w:rPr>
                <w:rFonts w:ascii="Arial" w:eastAsia="Arial" w:hAnsi="Arial" w:cs="Arial"/>
                <w:sz w:val="20"/>
                <w:szCs w:val="20"/>
              </w:rPr>
              <w:t>already</w:t>
            </w:r>
            <w:r w:rsidR="009D5389" w:rsidRPr="00C32EE1">
              <w:rPr>
                <w:rFonts w:ascii="Arial" w:eastAsia="Arial" w:hAnsi="Arial" w:cs="Arial"/>
                <w:sz w:val="20"/>
                <w:szCs w:val="20"/>
              </w:rPr>
              <w:t xml:space="preserve"> </w:t>
            </w:r>
            <w:r w:rsidRPr="00C32EE1">
              <w:rPr>
                <w:rFonts w:ascii="Arial" w:eastAsia="Arial" w:hAnsi="Arial" w:cs="Arial"/>
                <w:sz w:val="20"/>
                <w:szCs w:val="20"/>
              </w:rPr>
              <w:t>been</w:t>
            </w:r>
            <w:r w:rsidR="009D5389" w:rsidRPr="00C32EE1">
              <w:rPr>
                <w:rFonts w:ascii="Arial" w:eastAsia="Arial" w:hAnsi="Arial" w:cs="Arial"/>
                <w:sz w:val="20"/>
                <w:szCs w:val="20"/>
              </w:rPr>
              <w:t xml:space="preserve"> </w:t>
            </w:r>
            <w:r w:rsidRPr="00C32EE1">
              <w:rPr>
                <w:rFonts w:ascii="Arial" w:eastAsia="Arial" w:hAnsi="Arial" w:cs="Arial"/>
                <w:sz w:val="20"/>
                <w:szCs w:val="20"/>
              </w:rPr>
              <w:t>obligated</w:t>
            </w:r>
            <w:r w:rsidR="009D5389" w:rsidRPr="00C32EE1">
              <w:rPr>
                <w:rFonts w:ascii="Arial" w:eastAsia="Arial" w:hAnsi="Arial" w:cs="Arial"/>
                <w:sz w:val="20"/>
                <w:szCs w:val="20"/>
              </w:rPr>
              <w:t xml:space="preserve"> </w:t>
            </w:r>
            <w:r w:rsidRPr="00C32EE1">
              <w:rPr>
                <w:rFonts w:ascii="Arial" w:eastAsia="Arial" w:hAnsi="Arial" w:cs="Arial"/>
                <w:sz w:val="20"/>
                <w:szCs w:val="20"/>
              </w:rPr>
              <w:t>and</w:t>
            </w:r>
            <w:r w:rsidR="009D5389" w:rsidRPr="00C32EE1">
              <w:rPr>
                <w:rFonts w:ascii="Arial" w:eastAsia="Arial" w:hAnsi="Arial" w:cs="Arial"/>
                <w:sz w:val="20"/>
                <w:szCs w:val="20"/>
              </w:rPr>
              <w:t xml:space="preserve"> </w:t>
            </w:r>
            <w:r w:rsidRPr="00C32EE1">
              <w:rPr>
                <w:rFonts w:ascii="Arial" w:eastAsia="Arial" w:hAnsi="Arial" w:cs="Arial"/>
                <w:sz w:val="20"/>
                <w:szCs w:val="20"/>
              </w:rPr>
              <w:t>with</w:t>
            </w:r>
            <w:r w:rsidR="009D5389" w:rsidRPr="00C32EE1">
              <w:rPr>
                <w:rFonts w:ascii="Arial" w:eastAsia="Arial" w:hAnsi="Arial" w:cs="Arial"/>
                <w:sz w:val="20"/>
                <w:szCs w:val="20"/>
              </w:rPr>
              <w:t xml:space="preserve"> </w:t>
            </w:r>
            <w:r w:rsidRPr="00C32EE1">
              <w:rPr>
                <w:rFonts w:ascii="Arial" w:eastAsia="Arial" w:hAnsi="Arial" w:cs="Arial"/>
                <w:sz w:val="20"/>
                <w:szCs w:val="20"/>
              </w:rPr>
              <w:t>signed</w:t>
            </w:r>
            <w:r w:rsidR="009D5389" w:rsidRPr="00C32EE1">
              <w:rPr>
                <w:rFonts w:ascii="Arial" w:eastAsia="Arial" w:hAnsi="Arial" w:cs="Arial"/>
                <w:sz w:val="20"/>
                <w:szCs w:val="20"/>
              </w:rPr>
              <w:t xml:space="preserve"> </w:t>
            </w:r>
            <w:r w:rsidRPr="00C32EE1">
              <w:rPr>
                <w:rFonts w:ascii="Arial" w:eastAsia="Arial" w:hAnsi="Arial" w:cs="Arial"/>
                <w:sz w:val="20"/>
                <w:szCs w:val="20"/>
              </w:rPr>
              <w:t>MOA.</w:t>
            </w:r>
          </w:p>
          <w:p w:rsidR="00894B04" w:rsidRPr="00C32EE1" w:rsidRDefault="00894B04" w:rsidP="00FA1ACE">
            <w:pPr>
              <w:pStyle w:val="ListParagraph"/>
              <w:numPr>
                <w:ilvl w:val="0"/>
                <w:numId w:val="9"/>
              </w:numPr>
              <w:ind w:left="313" w:hanging="283"/>
              <w:jc w:val="both"/>
              <w:rPr>
                <w:rFonts w:ascii="Arial" w:eastAsia="Arial" w:hAnsi="Arial" w:cs="Arial"/>
                <w:sz w:val="20"/>
                <w:szCs w:val="20"/>
              </w:rPr>
            </w:pPr>
            <w:r w:rsidRPr="00C32EE1">
              <w:rPr>
                <w:rFonts w:ascii="Arial" w:eastAsia="Arial" w:hAnsi="Arial" w:cs="Arial"/>
                <w:sz w:val="20"/>
                <w:szCs w:val="20"/>
              </w:rPr>
              <w:t>A</w:t>
            </w:r>
            <w:r w:rsidR="009D5389" w:rsidRPr="00C32EE1">
              <w:rPr>
                <w:rFonts w:ascii="Arial" w:eastAsia="Arial" w:hAnsi="Arial" w:cs="Arial"/>
                <w:sz w:val="20"/>
                <w:szCs w:val="20"/>
              </w:rPr>
              <w:t xml:space="preserve"> </w:t>
            </w:r>
            <w:r w:rsidRPr="00C32EE1">
              <w:rPr>
                <w:rFonts w:ascii="Arial" w:eastAsia="Arial" w:hAnsi="Arial" w:cs="Arial"/>
                <w:sz w:val="20"/>
                <w:szCs w:val="20"/>
              </w:rPr>
              <w:t>total</w:t>
            </w:r>
            <w:r w:rsidR="009D5389" w:rsidRPr="00C32EE1">
              <w:rPr>
                <w:rFonts w:ascii="Arial" w:eastAsia="Arial" w:hAnsi="Arial" w:cs="Arial"/>
                <w:sz w:val="20"/>
                <w:szCs w:val="20"/>
              </w:rPr>
              <w:t xml:space="preserve"> </w:t>
            </w:r>
            <w:r w:rsidRPr="00C32EE1">
              <w:rPr>
                <w:rFonts w:ascii="Arial" w:eastAsia="Arial" w:hAnsi="Arial" w:cs="Arial"/>
                <w:sz w:val="20"/>
                <w:szCs w:val="20"/>
              </w:rPr>
              <w:t>of</w:t>
            </w:r>
            <w:r w:rsidR="009D5389" w:rsidRPr="00C32EE1">
              <w:rPr>
                <w:rFonts w:ascii="Arial" w:eastAsia="Arial" w:hAnsi="Arial" w:cs="Arial"/>
                <w:sz w:val="20"/>
                <w:szCs w:val="20"/>
              </w:rPr>
              <w:t xml:space="preserve"> </w:t>
            </w:r>
            <w:r w:rsidRPr="00C32EE1">
              <w:rPr>
                <w:rFonts w:ascii="Arial" w:eastAsia="Arial" w:hAnsi="Arial" w:cs="Arial"/>
                <w:b/>
                <w:sz w:val="20"/>
                <w:szCs w:val="20"/>
              </w:rPr>
              <w:t>₱</w:t>
            </w:r>
            <w:r w:rsidR="00FA1ACE" w:rsidRPr="00C32EE1">
              <w:rPr>
                <w:rFonts w:ascii="Arial" w:eastAsia="Arial" w:hAnsi="Arial" w:cs="Arial"/>
                <w:b/>
                <w:sz w:val="20"/>
                <w:szCs w:val="20"/>
              </w:rPr>
              <w:t>522,315,000.00</w:t>
            </w:r>
            <w:r w:rsidR="00FA1ACE" w:rsidRPr="00C32EE1">
              <w:rPr>
                <w:rFonts w:ascii="Arial" w:eastAsia="Arial" w:hAnsi="Arial" w:cs="Arial"/>
                <w:sz w:val="20"/>
                <w:szCs w:val="20"/>
              </w:rPr>
              <w:t xml:space="preserve">. </w:t>
            </w:r>
            <w:r w:rsidRPr="00C32EE1">
              <w:rPr>
                <w:rFonts w:ascii="Arial" w:eastAsia="Arial" w:hAnsi="Arial" w:cs="Arial"/>
                <w:sz w:val="20"/>
                <w:szCs w:val="20"/>
              </w:rPr>
              <w:t>has</w:t>
            </w:r>
            <w:r w:rsidR="009D5389" w:rsidRPr="00C32EE1">
              <w:rPr>
                <w:rFonts w:ascii="Arial" w:eastAsia="Arial" w:hAnsi="Arial" w:cs="Arial"/>
                <w:sz w:val="20"/>
                <w:szCs w:val="20"/>
              </w:rPr>
              <w:t xml:space="preserve"> </w:t>
            </w:r>
            <w:r w:rsidRPr="00C32EE1">
              <w:rPr>
                <w:rFonts w:ascii="Arial" w:eastAsia="Arial" w:hAnsi="Arial" w:cs="Arial"/>
                <w:sz w:val="20"/>
                <w:szCs w:val="20"/>
              </w:rPr>
              <w:t>been</w:t>
            </w:r>
            <w:r w:rsidR="009D5389" w:rsidRPr="00C32EE1">
              <w:rPr>
                <w:rFonts w:ascii="Arial" w:eastAsia="Arial" w:hAnsi="Arial" w:cs="Arial"/>
                <w:sz w:val="20"/>
                <w:szCs w:val="20"/>
              </w:rPr>
              <w:t xml:space="preserve"> </w:t>
            </w:r>
            <w:r w:rsidRPr="00C32EE1">
              <w:rPr>
                <w:rFonts w:ascii="Arial" w:eastAsia="Arial" w:hAnsi="Arial" w:cs="Arial"/>
                <w:sz w:val="20"/>
                <w:szCs w:val="20"/>
              </w:rPr>
              <w:t>transferred</w:t>
            </w:r>
            <w:r w:rsidR="009D5389" w:rsidRPr="00C32EE1">
              <w:rPr>
                <w:rFonts w:ascii="Arial" w:eastAsia="Arial" w:hAnsi="Arial" w:cs="Arial"/>
                <w:sz w:val="20"/>
                <w:szCs w:val="20"/>
              </w:rPr>
              <w:t xml:space="preserve"> </w:t>
            </w:r>
            <w:r w:rsidRPr="00C32EE1">
              <w:rPr>
                <w:rFonts w:ascii="Arial" w:eastAsia="Arial" w:hAnsi="Arial" w:cs="Arial"/>
                <w:sz w:val="20"/>
                <w:szCs w:val="20"/>
              </w:rPr>
              <w:t>to</w:t>
            </w:r>
            <w:r w:rsidR="009D5389" w:rsidRPr="00C32EE1">
              <w:rPr>
                <w:rFonts w:ascii="Arial" w:eastAsia="Arial" w:hAnsi="Arial" w:cs="Arial"/>
                <w:sz w:val="20"/>
                <w:szCs w:val="20"/>
              </w:rPr>
              <w:t xml:space="preserve"> </w:t>
            </w:r>
            <w:r w:rsidR="00FA1ACE" w:rsidRPr="00C32EE1">
              <w:rPr>
                <w:rFonts w:ascii="Arial" w:eastAsia="Arial" w:hAnsi="Arial" w:cs="Arial"/>
                <w:b/>
                <w:sz w:val="20"/>
                <w:szCs w:val="20"/>
              </w:rPr>
              <w:t>29</w:t>
            </w:r>
            <w:r w:rsidR="009D5389" w:rsidRPr="00C32EE1">
              <w:rPr>
                <w:rFonts w:ascii="Arial" w:eastAsia="Arial" w:hAnsi="Arial" w:cs="Arial"/>
                <w:sz w:val="20"/>
                <w:szCs w:val="20"/>
              </w:rPr>
              <w:t xml:space="preserve"> </w:t>
            </w:r>
            <w:r w:rsidRPr="00C32EE1">
              <w:rPr>
                <w:rFonts w:ascii="Arial" w:eastAsia="Arial" w:hAnsi="Arial" w:cs="Arial"/>
                <w:sz w:val="20"/>
                <w:szCs w:val="20"/>
              </w:rPr>
              <w:t>LGUs</w:t>
            </w:r>
            <w:r w:rsidR="009D5389" w:rsidRPr="00C32EE1">
              <w:rPr>
                <w:rFonts w:ascii="Arial" w:eastAsia="Arial" w:hAnsi="Arial" w:cs="Arial"/>
                <w:sz w:val="20"/>
                <w:szCs w:val="20"/>
              </w:rPr>
              <w:t xml:space="preserve"> </w:t>
            </w:r>
            <w:r w:rsidR="00FF7C00" w:rsidRPr="00C32EE1">
              <w:rPr>
                <w:rFonts w:ascii="Arial" w:eastAsia="Arial" w:hAnsi="Arial" w:cs="Arial"/>
                <w:sz w:val="20"/>
                <w:szCs w:val="20"/>
              </w:rPr>
              <w:t>for</w:t>
            </w:r>
            <w:r w:rsidR="009D5389" w:rsidRPr="00C32EE1">
              <w:rPr>
                <w:rFonts w:ascii="Arial" w:eastAsia="Arial" w:hAnsi="Arial" w:cs="Arial"/>
                <w:sz w:val="20"/>
                <w:szCs w:val="20"/>
              </w:rPr>
              <w:t xml:space="preserve"> </w:t>
            </w:r>
            <w:r w:rsidR="00FF7C00" w:rsidRPr="00C32EE1">
              <w:rPr>
                <w:rFonts w:ascii="Arial" w:eastAsia="Arial" w:hAnsi="Arial" w:cs="Arial"/>
                <w:sz w:val="20"/>
                <w:szCs w:val="20"/>
              </w:rPr>
              <w:t>distribution</w:t>
            </w:r>
            <w:r w:rsidR="009D5389" w:rsidRPr="00C32EE1">
              <w:rPr>
                <w:rFonts w:ascii="Arial" w:eastAsia="Arial" w:hAnsi="Arial" w:cs="Arial"/>
                <w:sz w:val="20"/>
                <w:szCs w:val="20"/>
              </w:rPr>
              <w:t xml:space="preserve"> </w:t>
            </w:r>
            <w:r w:rsidR="00FF7C00" w:rsidRPr="00C32EE1">
              <w:rPr>
                <w:rFonts w:ascii="Arial" w:eastAsia="Arial" w:hAnsi="Arial" w:cs="Arial"/>
                <w:sz w:val="20"/>
                <w:szCs w:val="20"/>
              </w:rPr>
              <w:t>to</w:t>
            </w:r>
            <w:r w:rsidR="009D5389" w:rsidRPr="00C32EE1">
              <w:rPr>
                <w:rFonts w:ascii="Arial" w:eastAsia="Arial" w:hAnsi="Arial" w:cs="Arial"/>
                <w:sz w:val="20"/>
                <w:szCs w:val="20"/>
              </w:rPr>
              <w:t xml:space="preserve"> </w:t>
            </w:r>
            <w:r w:rsidR="00FF7C00" w:rsidRPr="00C32EE1">
              <w:rPr>
                <w:rFonts w:ascii="Arial" w:eastAsia="Arial" w:hAnsi="Arial" w:cs="Arial"/>
                <w:sz w:val="20"/>
                <w:szCs w:val="20"/>
              </w:rPr>
              <w:t>89,659</w:t>
            </w:r>
            <w:r w:rsidR="009D5389" w:rsidRPr="00C32EE1">
              <w:rPr>
                <w:rFonts w:ascii="Arial" w:eastAsia="Arial" w:hAnsi="Arial" w:cs="Arial"/>
                <w:sz w:val="20"/>
                <w:szCs w:val="20"/>
              </w:rPr>
              <w:t xml:space="preserve"> </w:t>
            </w:r>
            <w:r w:rsidR="00FF7C00" w:rsidRPr="00C32EE1">
              <w:rPr>
                <w:rFonts w:ascii="Arial" w:eastAsia="Arial" w:hAnsi="Arial" w:cs="Arial"/>
                <w:sz w:val="20"/>
                <w:szCs w:val="20"/>
              </w:rPr>
              <w:t>target</w:t>
            </w:r>
            <w:r w:rsidR="009D5389" w:rsidRPr="00C32EE1">
              <w:rPr>
                <w:rFonts w:ascii="Arial" w:eastAsia="Arial" w:hAnsi="Arial" w:cs="Arial"/>
                <w:sz w:val="20"/>
                <w:szCs w:val="20"/>
              </w:rPr>
              <w:t xml:space="preserve"> </w:t>
            </w:r>
            <w:r w:rsidR="00FF7C00" w:rsidRPr="00C32EE1">
              <w:rPr>
                <w:rFonts w:ascii="Arial" w:eastAsia="Arial" w:hAnsi="Arial" w:cs="Arial"/>
                <w:sz w:val="20"/>
                <w:szCs w:val="20"/>
              </w:rPr>
              <w:t>beneficiaries</w:t>
            </w:r>
            <w:r w:rsidRPr="00C32EE1">
              <w:rPr>
                <w:rFonts w:ascii="Arial" w:eastAsia="Arial" w:hAnsi="Arial" w:cs="Arial"/>
                <w:sz w:val="20"/>
                <w:szCs w:val="20"/>
              </w:rPr>
              <w:t>.</w:t>
            </w:r>
            <w:r w:rsidR="009D5389" w:rsidRPr="00C32EE1">
              <w:rPr>
                <w:rFonts w:ascii="Arial" w:eastAsia="Arial" w:hAnsi="Arial" w:cs="Arial"/>
                <w:sz w:val="20"/>
                <w:szCs w:val="20"/>
              </w:rPr>
              <w:t xml:space="preserve"> </w:t>
            </w:r>
            <w:r w:rsidRPr="00C32EE1">
              <w:rPr>
                <w:rFonts w:ascii="Arial" w:eastAsia="Arial" w:hAnsi="Arial" w:cs="Arial"/>
                <w:sz w:val="20"/>
                <w:szCs w:val="20"/>
              </w:rPr>
              <w:t>Currently,</w:t>
            </w:r>
            <w:r w:rsidR="009D5389" w:rsidRPr="00C32EE1">
              <w:rPr>
                <w:rFonts w:ascii="Arial" w:eastAsia="Arial" w:hAnsi="Arial" w:cs="Arial"/>
                <w:sz w:val="20"/>
                <w:szCs w:val="20"/>
              </w:rPr>
              <w:t xml:space="preserve"> </w:t>
            </w:r>
            <w:r w:rsidRPr="00C32EE1">
              <w:rPr>
                <w:rFonts w:ascii="Arial" w:eastAsia="Arial" w:hAnsi="Arial" w:cs="Arial"/>
                <w:sz w:val="20"/>
                <w:szCs w:val="20"/>
              </w:rPr>
              <w:t>LGU</w:t>
            </w:r>
            <w:r w:rsidR="009D5389" w:rsidRPr="00C32EE1">
              <w:rPr>
                <w:rFonts w:ascii="Arial" w:eastAsia="Arial" w:hAnsi="Arial" w:cs="Arial"/>
                <w:sz w:val="20"/>
                <w:szCs w:val="20"/>
              </w:rPr>
              <w:t xml:space="preserve"> </w:t>
            </w:r>
            <w:r w:rsidRPr="00C32EE1">
              <w:rPr>
                <w:rFonts w:ascii="Arial" w:eastAsia="Arial" w:hAnsi="Arial" w:cs="Arial"/>
                <w:sz w:val="20"/>
                <w:szCs w:val="20"/>
              </w:rPr>
              <w:t>Basey,</w:t>
            </w:r>
            <w:r w:rsidR="009D5389" w:rsidRPr="00C32EE1">
              <w:rPr>
                <w:rFonts w:ascii="Arial" w:eastAsia="Arial" w:hAnsi="Arial" w:cs="Arial"/>
                <w:sz w:val="20"/>
                <w:szCs w:val="20"/>
              </w:rPr>
              <w:t xml:space="preserve"> </w:t>
            </w:r>
            <w:r w:rsidRPr="00C32EE1">
              <w:rPr>
                <w:rFonts w:ascii="Arial" w:eastAsia="Arial" w:hAnsi="Arial" w:cs="Arial"/>
                <w:sz w:val="20"/>
                <w:szCs w:val="20"/>
              </w:rPr>
              <w:t>Samar</w:t>
            </w:r>
            <w:r w:rsidR="009D5389" w:rsidRPr="00C32EE1">
              <w:rPr>
                <w:rFonts w:ascii="Arial" w:eastAsia="Arial" w:hAnsi="Arial" w:cs="Arial"/>
                <w:sz w:val="20"/>
                <w:szCs w:val="20"/>
              </w:rPr>
              <w:t xml:space="preserve"> </w:t>
            </w:r>
            <w:r w:rsidR="00FA1ACE" w:rsidRPr="00C32EE1">
              <w:rPr>
                <w:rFonts w:ascii="Arial" w:eastAsia="Arial" w:hAnsi="Arial" w:cs="Arial"/>
                <w:sz w:val="20"/>
                <w:szCs w:val="20"/>
              </w:rPr>
              <w:t>Can-avid, Eastern Samar and Barugo, Leyte have ongoing payout of 5k SAP assistance and other LGUs with fund transferred are scheduling the distribution of assistance.</w:t>
            </w:r>
          </w:p>
          <w:p w:rsidR="0057017A" w:rsidRPr="00C32EE1" w:rsidRDefault="0057017A" w:rsidP="008D4844">
            <w:pPr>
              <w:pStyle w:val="ListParagraph"/>
              <w:numPr>
                <w:ilvl w:val="0"/>
                <w:numId w:val="9"/>
              </w:numPr>
              <w:ind w:left="313" w:hanging="283"/>
              <w:jc w:val="both"/>
              <w:rPr>
                <w:rFonts w:ascii="Arial" w:eastAsia="Arial" w:hAnsi="Arial" w:cs="Arial"/>
                <w:sz w:val="20"/>
                <w:szCs w:val="20"/>
              </w:rPr>
            </w:pPr>
            <w:r w:rsidRPr="00C32EE1">
              <w:rPr>
                <w:rFonts w:ascii="Arial" w:eastAsia="Arial" w:hAnsi="Arial" w:cs="Arial"/>
                <w:sz w:val="20"/>
                <w:szCs w:val="20"/>
              </w:rPr>
              <w:t>SWAD</w:t>
            </w:r>
            <w:r w:rsidR="009D5389" w:rsidRPr="00C32EE1">
              <w:rPr>
                <w:rFonts w:ascii="Arial" w:eastAsia="Arial" w:hAnsi="Arial" w:cs="Arial"/>
                <w:sz w:val="20"/>
                <w:szCs w:val="20"/>
              </w:rPr>
              <w:t xml:space="preserve"> </w:t>
            </w:r>
            <w:r w:rsidRPr="00C32EE1">
              <w:rPr>
                <w:rFonts w:ascii="Arial" w:eastAsia="Arial" w:hAnsi="Arial" w:cs="Arial"/>
                <w:sz w:val="20"/>
                <w:szCs w:val="20"/>
              </w:rPr>
              <w:t>Teams</w:t>
            </w:r>
            <w:r w:rsidR="009D5389" w:rsidRPr="00C32EE1">
              <w:rPr>
                <w:rFonts w:ascii="Arial" w:eastAsia="Arial" w:hAnsi="Arial" w:cs="Arial"/>
                <w:sz w:val="20"/>
                <w:szCs w:val="20"/>
              </w:rPr>
              <w:t xml:space="preserve"> </w:t>
            </w:r>
            <w:r w:rsidRPr="00C32EE1">
              <w:rPr>
                <w:rFonts w:ascii="Arial" w:eastAsia="Arial" w:hAnsi="Arial" w:cs="Arial"/>
                <w:sz w:val="20"/>
                <w:szCs w:val="20"/>
              </w:rPr>
              <w:t>and</w:t>
            </w:r>
            <w:r w:rsidR="009D5389" w:rsidRPr="00C32EE1">
              <w:rPr>
                <w:rFonts w:ascii="Arial" w:eastAsia="Arial" w:hAnsi="Arial" w:cs="Arial"/>
                <w:sz w:val="20"/>
                <w:szCs w:val="20"/>
              </w:rPr>
              <w:t xml:space="preserve"> </w:t>
            </w:r>
            <w:r w:rsidRPr="00C32EE1">
              <w:rPr>
                <w:rFonts w:ascii="Arial" w:eastAsia="Arial" w:hAnsi="Arial" w:cs="Arial"/>
                <w:sz w:val="20"/>
                <w:szCs w:val="20"/>
              </w:rPr>
              <w:t>Municipal</w:t>
            </w:r>
            <w:r w:rsidR="009D5389" w:rsidRPr="00C32EE1">
              <w:rPr>
                <w:rFonts w:ascii="Arial" w:eastAsia="Arial" w:hAnsi="Arial" w:cs="Arial"/>
                <w:sz w:val="20"/>
                <w:szCs w:val="20"/>
              </w:rPr>
              <w:t xml:space="preserve"> </w:t>
            </w:r>
            <w:r w:rsidRPr="00C32EE1">
              <w:rPr>
                <w:rFonts w:ascii="Arial" w:eastAsia="Arial" w:hAnsi="Arial" w:cs="Arial"/>
                <w:sz w:val="20"/>
                <w:szCs w:val="20"/>
              </w:rPr>
              <w:t>Action</w:t>
            </w:r>
            <w:r w:rsidR="009D5389" w:rsidRPr="00C32EE1">
              <w:rPr>
                <w:rFonts w:ascii="Arial" w:eastAsia="Arial" w:hAnsi="Arial" w:cs="Arial"/>
                <w:sz w:val="20"/>
                <w:szCs w:val="20"/>
              </w:rPr>
              <w:t xml:space="preserve"> </w:t>
            </w:r>
            <w:r w:rsidRPr="00C32EE1">
              <w:rPr>
                <w:rFonts w:ascii="Arial" w:eastAsia="Arial" w:hAnsi="Arial" w:cs="Arial"/>
                <w:sz w:val="20"/>
                <w:szCs w:val="20"/>
              </w:rPr>
              <w:t>Teams</w:t>
            </w:r>
            <w:r w:rsidR="009D5389" w:rsidRPr="00C32EE1">
              <w:rPr>
                <w:rFonts w:ascii="Arial" w:eastAsia="Arial" w:hAnsi="Arial" w:cs="Arial"/>
                <w:sz w:val="20"/>
                <w:szCs w:val="20"/>
              </w:rPr>
              <w:t xml:space="preserve"> </w:t>
            </w:r>
            <w:r w:rsidRPr="00C32EE1">
              <w:rPr>
                <w:rFonts w:ascii="Arial" w:eastAsia="Arial" w:hAnsi="Arial" w:cs="Arial"/>
                <w:sz w:val="20"/>
                <w:szCs w:val="20"/>
              </w:rPr>
              <w:t>closely</w:t>
            </w:r>
            <w:r w:rsidR="009D5389" w:rsidRPr="00C32EE1">
              <w:rPr>
                <w:rFonts w:ascii="Arial" w:eastAsia="Arial" w:hAnsi="Arial" w:cs="Arial"/>
                <w:sz w:val="20"/>
                <w:szCs w:val="20"/>
              </w:rPr>
              <w:t xml:space="preserve"> </w:t>
            </w:r>
            <w:r w:rsidRPr="00C32EE1">
              <w:rPr>
                <w:rFonts w:ascii="Arial" w:eastAsia="Arial" w:hAnsi="Arial" w:cs="Arial"/>
                <w:sz w:val="20"/>
                <w:szCs w:val="20"/>
              </w:rPr>
              <w:t>coordinate</w:t>
            </w:r>
            <w:r w:rsidR="009D5389" w:rsidRPr="00C32EE1">
              <w:rPr>
                <w:rFonts w:ascii="Arial" w:eastAsia="Arial" w:hAnsi="Arial" w:cs="Arial"/>
                <w:sz w:val="20"/>
                <w:szCs w:val="20"/>
              </w:rPr>
              <w:t xml:space="preserve"> </w:t>
            </w:r>
            <w:r w:rsidRPr="00C32EE1">
              <w:rPr>
                <w:rFonts w:ascii="Arial" w:eastAsia="Arial" w:hAnsi="Arial" w:cs="Arial"/>
                <w:sz w:val="20"/>
                <w:szCs w:val="20"/>
              </w:rPr>
              <w:t>with</w:t>
            </w:r>
            <w:r w:rsidR="009D5389" w:rsidRPr="00C32EE1">
              <w:rPr>
                <w:rFonts w:ascii="Arial" w:eastAsia="Arial" w:hAnsi="Arial" w:cs="Arial"/>
                <w:sz w:val="20"/>
                <w:szCs w:val="20"/>
              </w:rPr>
              <w:t xml:space="preserve"> </w:t>
            </w:r>
            <w:r w:rsidRPr="00C32EE1">
              <w:rPr>
                <w:rFonts w:ascii="Arial" w:eastAsia="Arial" w:hAnsi="Arial" w:cs="Arial"/>
                <w:sz w:val="20"/>
                <w:szCs w:val="20"/>
              </w:rPr>
              <w:t>LDRRMCs</w:t>
            </w:r>
            <w:r w:rsidR="009D5389" w:rsidRPr="00C32EE1">
              <w:rPr>
                <w:rFonts w:ascii="Arial" w:eastAsia="Arial" w:hAnsi="Arial" w:cs="Arial"/>
                <w:sz w:val="20"/>
                <w:szCs w:val="20"/>
              </w:rPr>
              <w:t xml:space="preserve"> </w:t>
            </w:r>
            <w:r w:rsidRPr="00C32EE1">
              <w:rPr>
                <w:rFonts w:ascii="Arial" w:eastAsia="Arial" w:hAnsi="Arial" w:cs="Arial"/>
                <w:sz w:val="20"/>
                <w:szCs w:val="20"/>
              </w:rPr>
              <w:t>in</w:t>
            </w:r>
            <w:r w:rsidR="009D5389" w:rsidRPr="00C32EE1">
              <w:rPr>
                <w:rFonts w:ascii="Arial" w:eastAsia="Arial" w:hAnsi="Arial" w:cs="Arial"/>
                <w:sz w:val="20"/>
                <w:szCs w:val="20"/>
              </w:rPr>
              <w:t xml:space="preserve"> </w:t>
            </w:r>
            <w:r w:rsidRPr="00C32EE1">
              <w:rPr>
                <w:rFonts w:ascii="Arial" w:eastAsia="Arial" w:hAnsi="Arial" w:cs="Arial"/>
                <w:sz w:val="20"/>
                <w:szCs w:val="20"/>
              </w:rPr>
              <w:t>monitoring</w:t>
            </w:r>
            <w:r w:rsidR="009D5389" w:rsidRPr="00C32EE1">
              <w:rPr>
                <w:rFonts w:ascii="Arial" w:eastAsia="Arial" w:hAnsi="Arial" w:cs="Arial"/>
                <w:sz w:val="20"/>
                <w:szCs w:val="20"/>
              </w:rPr>
              <w:t xml:space="preserve"> </w:t>
            </w:r>
            <w:r w:rsidRPr="00C32EE1">
              <w:rPr>
                <w:rFonts w:ascii="Arial" w:eastAsia="Arial" w:hAnsi="Arial" w:cs="Arial"/>
                <w:sz w:val="20"/>
                <w:szCs w:val="20"/>
              </w:rPr>
              <w:t>the</w:t>
            </w:r>
            <w:r w:rsidR="009D5389" w:rsidRPr="00C32EE1">
              <w:rPr>
                <w:rFonts w:ascii="Arial" w:eastAsia="Arial" w:hAnsi="Arial" w:cs="Arial"/>
                <w:sz w:val="20"/>
                <w:szCs w:val="20"/>
              </w:rPr>
              <w:t xml:space="preserve"> </w:t>
            </w:r>
            <w:r w:rsidRPr="00C32EE1">
              <w:rPr>
                <w:rFonts w:ascii="Arial" w:eastAsia="Arial" w:hAnsi="Arial" w:cs="Arial"/>
                <w:sz w:val="20"/>
                <w:szCs w:val="20"/>
              </w:rPr>
              <w:t>distribution</w:t>
            </w:r>
            <w:r w:rsidR="009D5389" w:rsidRPr="00C32EE1">
              <w:rPr>
                <w:rFonts w:ascii="Arial" w:eastAsia="Arial" w:hAnsi="Arial" w:cs="Arial"/>
                <w:sz w:val="20"/>
                <w:szCs w:val="20"/>
              </w:rPr>
              <w:t xml:space="preserve"> </w:t>
            </w:r>
            <w:r w:rsidRPr="00C32EE1">
              <w:rPr>
                <w:rFonts w:ascii="Arial" w:eastAsia="Arial" w:hAnsi="Arial" w:cs="Arial"/>
                <w:sz w:val="20"/>
                <w:szCs w:val="20"/>
              </w:rPr>
              <w:t>of</w:t>
            </w:r>
            <w:r w:rsidR="009D5389" w:rsidRPr="00C32EE1">
              <w:rPr>
                <w:rFonts w:ascii="Arial" w:eastAsia="Arial" w:hAnsi="Arial" w:cs="Arial"/>
                <w:sz w:val="20"/>
                <w:szCs w:val="20"/>
              </w:rPr>
              <w:t xml:space="preserve"> </w:t>
            </w:r>
            <w:r w:rsidRPr="00C32EE1">
              <w:rPr>
                <w:rFonts w:ascii="Arial" w:eastAsia="Arial" w:hAnsi="Arial" w:cs="Arial"/>
                <w:sz w:val="20"/>
                <w:szCs w:val="20"/>
              </w:rPr>
              <w:t>5k</w:t>
            </w:r>
            <w:r w:rsidR="009D5389" w:rsidRPr="00C32EE1">
              <w:rPr>
                <w:rFonts w:ascii="Arial" w:eastAsia="Arial" w:hAnsi="Arial" w:cs="Arial"/>
                <w:sz w:val="20"/>
                <w:szCs w:val="20"/>
              </w:rPr>
              <w:t xml:space="preserve"> </w:t>
            </w:r>
            <w:r w:rsidRPr="00C32EE1">
              <w:rPr>
                <w:rFonts w:ascii="Arial" w:eastAsia="Arial" w:hAnsi="Arial" w:cs="Arial"/>
                <w:sz w:val="20"/>
                <w:szCs w:val="20"/>
              </w:rPr>
              <w:t>SAP</w:t>
            </w:r>
            <w:r w:rsidR="009D5389" w:rsidRPr="00C32EE1">
              <w:rPr>
                <w:rFonts w:ascii="Arial" w:eastAsia="Arial" w:hAnsi="Arial" w:cs="Arial"/>
                <w:sz w:val="20"/>
                <w:szCs w:val="20"/>
              </w:rPr>
              <w:t xml:space="preserve"> </w:t>
            </w:r>
            <w:r w:rsidRPr="00C32EE1">
              <w:rPr>
                <w:rFonts w:ascii="Arial" w:eastAsia="Arial" w:hAnsi="Arial" w:cs="Arial"/>
                <w:sz w:val="20"/>
                <w:szCs w:val="20"/>
              </w:rPr>
              <w:t>assistance</w:t>
            </w:r>
            <w:r w:rsidR="009D5389" w:rsidRPr="00C32EE1">
              <w:rPr>
                <w:rFonts w:ascii="Arial" w:eastAsia="Arial" w:hAnsi="Arial" w:cs="Arial"/>
                <w:sz w:val="20"/>
                <w:szCs w:val="20"/>
              </w:rPr>
              <w:t xml:space="preserve"> </w:t>
            </w:r>
            <w:r w:rsidRPr="00C32EE1">
              <w:rPr>
                <w:rFonts w:ascii="Arial" w:eastAsia="Arial" w:hAnsi="Arial" w:cs="Arial"/>
                <w:sz w:val="20"/>
                <w:szCs w:val="20"/>
              </w:rPr>
              <w:t>to</w:t>
            </w:r>
            <w:r w:rsidR="009D5389" w:rsidRPr="00C32EE1">
              <w:rPr>
                <w:rFonts w:ascii="Arial" w:eastAsia="Arial" w:hAnsi="Arial" w:cs="Arial"/>
                <w:sz w:val="20"/>
                <w:szCs w:val="20"/>
              </w:rPr>
              <w:t xml:space="preserve"> </w:t>
            </w:r>
            <w:r w:rsidRPr="00C32EE1">
              <w:rPr>
                <w:rFonts w:ascii="Arial" w:eastAsia="Arial" w:hAnsi="Arial" w:cs="Arial"/>
                <w:sz w:val="20"/>
                <w:szCs w:val="20"/>
              </w:rPr>
              <w:t>target</w:t>
            </w:r>
            <w:r w:rsidR="009D5389" w:rsidRPr="00C32EE1">
              <w:rPr>
                <w:rFonts w:ascii="Arial" w:eastAsia="Arial" w:hAnsi="Arial" w:cs="Arial"/>
                <w:sz w:val="20"/>
                <w:szCs w:val="20"/>
              </w:rPr>
              <w:t xml:space="preserve"> </w:t>
            </w:r>
            <w:r w:rsidRPr="00C32EE1">
              <w:rPr>
                <w:rFonts w:ascii="Arial" w:eastAsia="Arial" w:hAnsi="Arial" w:cs="Arial"/>
                <w:sz w:val="20"/>
                <w:szCs w:val="20"/>
              </w:rPr>
              <w:t>beneficiaries.</w:t>
            </w:r>
          </w:p>
          <w:p w:rsidR="00894B04" w:rsidRPr="00C32EE1" w:rsidRDefault="00FF7C00" w:rsidP="008D4844">
            <w:pPr>
              <w:pStyle w:val="ListParagraph"/>
              <w:numPr>
                <w:ilvl w:val="0"/>
                <w:numId w:val="9"/>
              </w:numPr>
              <w:ind w:left="313" w:hanging="283"/>
              <w:jc w:val="both"/>
              <w:rPr>
                <w:rFonts w:ascii="Arial" w:eastAsia="Arial" w:hAnsi="Arial" w:cs="Arial"/>
                <w:sz w:val="20"/>
                <w:szCs w:val="20"/>
              </w:rPr>
            </w:pPr>
            <w:r w:rsidRPr="00C32EE1">
              <w:rPr>
                <w:rFonts w:ascii="Arial" w:eastAsia="Arial" w:hAnsi="Arial" w:cs="Arial"/>
                <w:sz w:val="20"/>
                <w:szCs w:val="20"/>
              </w:rPr>
              <w:t>The</w:t>
            </w:r>
            <w:r w:rsidR="009D5389" w:rsidRPr="00C32EE1">
              <w:rPr>
                <w:rFonts w:ascii="Arial" w:eastAsia="Arial" w:hAnsi="Arial" w:cs="Arial"/>
                <w:sz w:val="20"/>
                <w:szCs w:val="20"/>
              </w:rPr>
              <w:t xml:space="preserve"> </w:t>
            </w:r>
            <w:r w:rsidRPr="00C32EE1">
              <w:rPr>
                <w:rFonts w:ascii="Arial" w:eastAsia="Arial" w:hAnsi="Arial" w:cs="Arial"/>
                <w:sz w:val="20"/>
                <w:szCs w:val="20"/>
              </w:rPr>
              <w:t>257,077</w:t>
            </w:r>
            <w:r w:rsidR="009D5389" w:rsidRPr="00C32EE1">
              <w:rPr>
                <w:rFonts w:ascii="Arial" w:eastAsia="Arial" w:hAnsi="Arial" w:cs="Arial"/>
                <w:sz w:val="20"/>
                <w:szCs w:val="20"/>
              </w:rPr>
              <w:t xml:space="preserve"> </w:t>
            </w:r>
            <w:r w:rsidR="00552008" w:rsidRPr="00C32EE1">
              <w:rPr>
                <w:rFonts w:ascii="Arial" w:eastAsia="Arial" w:hAnsi="Arial" w:cs="Arial"/>
                <w:sz w:val="20"/>
                <w:szCs w:val="20"/>
              </w:rPr>
              <w:t xml:space="preserve">cash card holders </w:t>
            </w:r>
            <w:r w:rsidR="00552008">
              <w:rPr>
                <w:rFonts w:ascii="Arial" w:eastAsia="Arial" w:hAnsi="Arial" w:cs="Arial"/>
                <w:sz w:val="20"/>
                <w:szCs w:val="20"/>
              </w:rPr>
              <w:t xml:space="preserve">of </w:t>
            </w:r>
            <w:r w:rsidRPr="00C32EE1">
              <w:rPr>
                <w:rFonts w:ascii="Arial" w:eastAsia="Arial" w:hAnsi="Arial" w:cs="Arial"/>
                <w:sz w:val="20"/>
                <w:szCs w:val="20"/>
              </w:rPr>
              <w:t>4Ps</w:t>
            </w:r>
            <w:r w:rsidR="009D5389" w:rsidRPr="00C32EE1">
              <w:rPr>
                <w:rFonts w:ascii="Arial" w:eastAsia="Arial" w:hAnsi="Arial" w:cs="Arial"/>
                <w:sz w:val="20"/>
                <w:szCs w:val="20"/>
              </w:rPr>
              <w:t xml:space="preserve"> </w:t>
            </w:r>
            <w:r w:rsidRPr="00C32EE1">
              <w:rPr>
                <w:rFonts w:ascii="Arial" w:eastAsia="Arial" w:hAnsi="Arial" w:cs="Arial"/>
                <w:sz w:val="20"/>
                <w:szCs w:val="20"/>
              </w:rPr>
              <w:t>beneficiaries</w:t>
            </w:r>
            <w:r w:rsidR="009D5389" w:rsidRPr="00C32EE1">
              <w:rPr>
                <w:rFonts w:ascii="Arial" w:eastAsia="Arial" w:hAnsi="Arial" w:cs="Arial"/>
                <w:sz w:val="20"/>
                <w:szCs w:val="20"/>
              </w:rPr>
              <w:t xml:space="preserve"> </w:t>
            </w:r>
            <w:r w:rsidRPr="00C32EE1">
              <w:rPr>
                <w:rFonts w:ascii="Arial" w:eastAsia="Arial" w:hAnsi="Arial" w:cs="Arial"/>
                <w:sz w:val="20"/>
                <w:szCs w:val="20"/>
              </w:rPr>
              <w:t>have</w:t>
            </w:r>
            <w:r w:rsidR="009D5389" w:rsidRPr="00C32EE1">
              <w:rPr>
                <w:rFonts w:ascii="Arial" w:eastAsia="Arial" w:hAnsi="Arial" w:cs="Arial"/>
                <w:sz w:val="20"/>
                <w:szCs w:val="20"/>
              </w:rPr>
              <w:t xml:space="preserve"> </w:t>
            </w:r>
            <w:r w:rsidRPr="00C32EE1">
              <w:rPr>
                <w:rFonts w:ascii="Arial" w:eastAsia="Arial" w:hAnsi="Arial" w:cs="Arial"/>
                <w:sz w:val="20"/>
                <w:szCs w:val="20"/>
              </w:rPr>
              <w:t>been</w:t>
            </w:r>
            <w:r w:rsidR="009D5389" w:rsidRPr="00C32EE1">
              <w:rPr>
                <w:rFonts w:ascii="Arial" w:eastAsia="Arial" w:hAnsi="Arial" w:cs="Arial"/>
                <w:sz w:val="20"/>
                <w:szCs w:val="20"/>
              </w:rPr>
              <w:t xml:space="preserve"> </w:t>
            </w:r>
            <w:r w:rsidRPr="00C32EE1">
              <w:rPr>
                <w:rFonts w:ascii="Arial" w:eastAsia="Arial" w:hAnsi="Arial" w:cs="Arial"/>
                <w:sz w:val="20"/>
                <w:szCs w:val="20"/>
              </w:rPr>
              <w:t>served.</w:t>
            </w:r>
          </w:p>
          <w:p w:rsidR="00FF7C00" w:rsidRPr="00C32EE1" w:rsidRDefault="00FF7C00" w:rsidP="008D4844">
            <w:pPr>
              <w:pStyle w:val="ListParagraph"/>
              <w:numPr>
                <w:ilvl w:val="0"/>
                <w:numId w:val="9"/>
              </w:numPr>
              <w:ind w:left="313" w:hanging="283"/>
              <w:jc w:val="both"/>
              <w:rPr>
                <w:rFonts w:ascii="Arial" w:eastAsia="Arial" w:hAnsi="Arial" w:cs="Arial"/>
                <w:sz w:val="20"/>
                <w:szCs w:val="20"/>
              </w:rPr>
            </w:pPr>
            <w:r w:rsidRPr="00C32EE1">
              <w:rPr>
                <w:rFonts w:ascii="Arial" w:eastAsia="Arial" w:hAnsi="Arial" w:cs="Arial"/>
                <w:sz w:val="20"/>
                <w:szCs w:val="20"/>
              </w:rPr>
              <w:t>DSWD-FO</w:t>
            </w:r>
            <w:r w:rsidR="009D5389" w:rsidRPr="00C32EE1">
              <w:rPr>
                <w:rFonts w:ascii="Arial" w:eastAsia="Arial" w:hAnsi="Arial" w:cs="Arial"/>
                <w:sz w:val="20"/>
                <w:szCs w:val="20"/>
              </w:rPr>
              <w:t xml:space="preserve"> </w:t>
            </w:r>
            <w:r w:rsidRPr="00C32EE1">
              <w:rPr>
                <w:rFonts w:ascii="Arial" w:eastAsia="Arial" w:hAnsi="Arial" w:cs="Arial"/>
                <w:sz w:val="20"/>
                <w:szCs w:val="20"/>
              </w:rPr>
              <w:t>VIII</w:t>
            </w:r>
            <w:r w:rsidR="009D5389" w:rsidRPr="00C32EE1">
              <w:rPr>
                <w:rFonts w:ascii="Arial" w:eastAsia="Arial" w:hAnsi="Arial" w:cs="Arial"/>
                <w:sz w:val="20"/>
                <w:szCs w:val="20"/>
              </w:rPr>
              <w:t xml:space="preserve"> </w:t>
            </w:r>
            <w:r w:rsidRPr="00C32EE1">
              <w:rPr>
                <w:rFonts w:ascii="Arial" w:eastAsia="Arial" w:hAnsi="Arial" w:cs="Arial"/>
                <w:sz w:val="20"/>
                <w:szCs w:val="20"/>
              </w:rPr>
              <w:t>continues</w:t>
            </w:r>
            <w:r w:rsidR="009D5389" w:rsidRPr="00C32EE1">
              <w:rPr>
                <w:rFonts w:ascii="Arial" w:eastAsia="Arial" w:hAnsi="Arial" w:cs="Arial"/>
                <w:sz w:val="20"/>
                <w:szCs w:val="20"/>
              </w:rPr>
              <w:t xml:space="preserve"> </w:t>
            </w:r>
            <w:r w:rsidRPr="00C32EE1">
              <w:rPr>
                <w:rFonts w:ascii="Arial" w:eastAsia="Arial" w:hAnsi="Arial" w:cs="Arial"/>
                <w:sz w:val="20"/>
                <w:szCs w:val="20"/>
              </w:rPr>
              <w:t>to</w:t>
            </w:r>
            <w:r w:rsidR="009D5389" w:rsidRPr="00C32EE1">
              <w:rPr>
                <w:rFonts w:ascii="Arial" w:eastAsia="Arial" w:hAnsi="Arial" w:cs="Arial"/>
                <w:sz w:val="20"/>
                <w:szCs w:val="20"/>
              </w:rPr>
              <w:t xml:space="preserve"> </w:t>
            </w:r>
            <w:r w:rsidRPr="00C32EE1">
              <w:rPr>
                <w:rFonts w:ascii="Arial" w:eastAsia="Arial" w:hAnsi="Arial" w:cs="Arial"/>
                <w:sz w:val="20"/>
                <w:szCs w:val="20"/>
              </w:rPr>
              <w:t>provide</w:t>
            </w:r>
            <w:r w:rsidR="009D5389" w:rsidRPr="00C32EE1">
              <w:rPr>
                <w:rFonts w:ascii="Arial" w:eastAsia="Arial" w:hAnsi="Arial" w:cs="Arial"/>
                <w:sz w:val="20"/>
                <w:szCs w:val="20"/>
              </w:rPr>
              <w:t xml:space="preserve"> </w:t>
            </w:r>
            <w:r w:rsidRPr="00C32EE1">
              <w:rPr>
                <w:rFonts w:ascii="Arial" w:eastAsia="Arial" w:hAnsi="Arial" w:cs="Arial"/>
                <w:sz w:val="20"/>
                <w:szCs w:val="20"/>
              </w:rPr>
              <w:t>technical</w:t>
            </w:r>
            <w:r w:rsidR="009D5389" w:rsidRPr="00C32EE1">
              <w:rPr>
                <w:rFonts w:ascii="Arial" w:eastAsia="Arial" w:hAnsi="Arial" w:cs="Arial"/>
                <w:sz w:val="20"/>
                <w:szCs w:val="20"/>
              </w:rPr>
              <w:t xml:space="preserve"> </w:t>
            </w:r>
            <w:r w:rsidRPr="00C32EE1">
              <w:rPr>
                <w:rFonts w:ascii="Arial" w:eastAsia="Arial" w:hAnsi="Arial" w:cs="Arial"/>
                <w:sz w:val="20"/>
                <w:szCs w:val="20"/>
              </w:rPr>
              <w:t>assistance</w:t>
            </w:r>
            <w:r w:rsidR="009D5389" w:rsidRPr="00C32EE1">
              <w:rPr>
                <w:rFonts w:ascii="Arial" w:eastAsia="Arial" w:hAnsi="Arial" w:cs="Arial"/>
                <w:sz w:val="20"/>
                <w:szCs w:val="20"/>
              </w:rPr>
              <w:t xml:space="preserve"> </w:t>
            </w:r>
            <w:r w:rsidRPr="00C32EE1">
              <w:rPr>
                <w:rFonts w:ascii="Arial" w:eastAsia="Arial" w:hAnsi="Arial" w:cs="Arial"/>
                <w:sz w:val="20"/>
                <w:szCs w:val="20"/>
              </w:rPr>
              <w:t>to</w:t>
            </w:r>
            <w:r w:rsidR="009D5389" w:rsidRPr="00C32EE1">
              <w:rPr>
                <w:rFonts w:ascii="Arial" w:eastAsia="Arial" w:hAnsi="Arial" w:cs="Arial"/>
                <w:sz w:val="20"/>
                <w:szCs w:val="20"/>
              </w:rPr>
              <w:t xml:space="preserve"> </w:t>
            </w:r>
            <w:r w:rsidRPr="00C32EE1">
              <w:rPr>
                <w:rFonts w:ascii="Arial" w:eastAsia="Arial" w:hAnsi="Arial" w:cs="Arial"/>
                <w:sz w:val="20"/>
                <w:szCs w:val="20"/>
              </w:rPr>
              <w:t>LGUs</w:t>
            </w:r>
            <w:r w:rsidR="009D5389" w:rsidRPr="00C32EE1">
              <w:rPr>
                <w:rFonts w:ascii="Arial" w:eastAsia="Arial" w:hAnsi="Arial" w:cs="Arial"/>
                <w:sz w:val="20"/>
                <w:szCs w:val="20"/>
              </w:rPr>
              <w:t xml:space="preserve"> </w:t>
            </w:r>
            <w:r w:rsidRPr="00C32EE1">
              <w:rPr>
                <w:rFonts w:ascii="Arial" w:eastAsia="Arial" w:hAnsi="Arial" w:cs="Arial"/>
                <w:sz w:val="20"/>
                <w:szCs w:val="20"/>
              </w:rPr>
              <w:t>to</w:t>
            </w:r>
            <w:r w:rsidR="009D5389" w:rsidRPr="00C32EE1">
              <w:rPr>
                <w:rFonts w:ascii="Arial" w:eastAsia="Arial" w:hAnsi="Arial" w:cs="Arial"/>
                <w:sz w:val="20"/>
                <w:szCs w:val="20"/>
              </w:rPr>
              <w:t xml:space="preserve"> </w:t>
            </w:r>
            <w:r w:rsidRPr="00C32EE1">
              <w:rPr>
                <w:rFonts w:ascii="Arial" w:eastAsia="Arial" w:hAnsi="Arial" w:cs="Arial"/>
                <w:sz w:val="20"/>
                <w:szCs w:val="20"/>
              </w:rPr>
              <w:t>ensure</w:t>
            </w:r>
            <w:r w:rsidR="009D5389" w:rsidRPr="00C32EE1">
              <w:rPr>
                <w:rFonts w:ascii="Arial" w:eastAsia="Arial" w:hAnsi="Arial" w:cs="Arial"/>
                <w:sz w:val="20"/>
                <w:szCs w:val="20"/>
              </w:rPr>
              <w:t xml:space="preserve"> </w:t>
            </w:r>
            <w:r w:rsidRPr="00C32EE1">
              <w:rPr>
                <w:rFonts w:ascii="Arial" w:eastAsia="Arial" w:hAnsi="Arial" w:cs="Arial"/>
                <w:sz w:val="20"/>
                <w:szCs w:val="20"/>
              </w:rPr>
              <w:t>smooth</w:t>
            </w:r>
            <w:r w:rsidR="009D5389" w:rsidRPr="00C32EE1">
              <w:rPr>
                <w:rFonts w:ascii="Arial" w:eastAsia="Arial" w:hAnsi="Arial" w:cs="Arial"/>
                <w:sz w:val="20"/>
                <w:szCs w:val="20"/>
              </w:rPr>
              <w:t xml:space="preserve"> </w:t>
            </w:r>
            <w:r w:rsidRPr="00C32EE1">
              <w:rPr>
                <w:rFonts w:ascii="Arial" w:eastAsia="Arial" w:hAnsi="Arial" w:cs="Arial"/>
                <w:sz w:val="20"/>
                <w:szCs w:val="20"/>
              </w:rPr>
              <w:lastRenderedPageBreak/>
              <w:t>implementation</w:t>
            </w:r>
            <w:r w:rsidR="009D5389" w:rsidRPr="00C32EE1">
              <w:rPr>
                <w:rFonts w:ascii="Arial" w:eastAsia="Arial" w:hAnsi="Arial" w:cs="Arial"/>
                <w:sz w:val="20"/>
                <w:szCs w:val="20"/>
              </w:rPr>
              <w:t xml:space="preserve"> </w:t>
            </w:r>
            <w:r w:rsidRPr="00C32EE1">
              <w:rPr>
                <w:rFonts w:ascii="Arial" w:eastAsia="Arial" w:hAnsi="Arial" w:cs="Arial"/>
                <w:sz w:val="20"/>
                <w:szCs w:val="20"/>
              </w:rPr>
              <w:t>of</w:t>
            </w:r>
            <w:r w:rsidR="009D5389" w:rsidRPr="00C32EE1">
              <w:rPr>
                <w:rFonts w:ascii="Arial" w:eastAsia="Arial" w:hAnsi="Arial" w:cs="Arial"/>
                <w:sz w:val="20"/>
                <w:szCs w:val="20"/>
              </w:rPr>
              <w:t xml:space="preserve"> </w:t>
            </w:r>
            <w:r w:rsidRPr="00C32EE1">
              <w:rPr>
                <w:rFonts w:ascii="Arial" w:eastAsia="Arial" w:hAnsi="Arial" w:cs="Arial"/>
                <w:sz w:val="20"/>
                <w:szCs w:val="20"/>
              </w:rPr>
              <w:t>SAP.</w:t>
            </w:r>
          </w:p>
        </w:tc>
      </w:tr>
    </w:tbl>
    <w:p w:rsidR="009D685B" w:rsidRDefault="009D685B"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9D685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IX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6650B" w:rsidRPr="001A3007" w:rsidRDefault="001A3007"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sidRPr="001A3007">
              <w:rPr>
                <w:rFonts w:ascii="Arial" w:eastAsia="Arial" w:hAnsi="Arial" w:cs="Arial"/>
                <w:color w:val="0070C0"/>
                <w:sz w:val="20"/>
                <w:szCs w:val="20"/>
              </w:rPr>
              <w:t>18</w:t>
            </w:r>
            <w:r w:rsidR="009D5389" w:rsidRPr="001A3007">
              <w:rPr>
                <w:rFonts w:ascii="Arial" w:eastAsia="Arial" w:hAnsi="Arial" w:cs="Arial"/>
                <w:color w:val="0070C0"/>
                <w:sz w:val="20"/>
                <w:szCs w:val="20"/>
              </w:rPr>
              <w:t xml:space="preserve"> </w:t>
            </w:r>
            <w:r w:rsidR="00D6650B" w:rsidRPr="001A3007">
              <w:rPr>
                <w:rFonts w:ascii="Arial" w:eastAsia="Arial" w:hAnsi="Arial" w:cs="Arial"/>
                <w:color w:val="0070C0"/>
                <w:sz w:val="20"/>
                <w:szCs w:val="20"/>
              </w:rPr>
              <w:t>April</w:t>
            </w:r>
            <w:r w:rsidR="009D5389" w:rsidRPr="001A3007">
              <w:rPr>
                <w:rFonts w:ascii="Arial" w:eastAsia="Arial" w:hAnsi="Arial" w:cs="Arial"/>
                <w:color w:val="0070C0"/>
                <w:sz w:val="20"/>
                <w:szCs w:val="20"/>
              </w:rPr>
              <w:t xml:space="preserve"> </w:t>
            </w:r>
            <w:r w:rsidR="00D6650B" w:rsidRPr="001A3007">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6650B" w:rsidRPr="001A3007" w:rsidRDefault="00D6650B" w:rsidP="008D4844">
            <w:pPr>
              <w:widowControl/>
              <w:numPr>
                <w:ilvl w:val="0"/>
                <w:numId w:val="5"/>
              </w:numPr>
              <w:ind w:left="307" w:hanging="284"/>
              <w:contextualSpacing/>
              <w:jc w:val="both"/>
              <w:rPr>
                <w:rFonts w:ascii="Arial" w:eastAsia="Arial" w:hAnsi="Arial" w:cs="Arial"/>
                <w:color w:val="0070C0"/>
                <w:sz w:val="20"/>
                <w:szCs w:val="20"/>
              </w:rPr>
            </w:pPr>
            <w:r w:rsidRPr="001A3007">
              <w:rPr>
                <w:rFonts w:ascii="Arial" w:eastAsia="Arial" w:hAnsi="Arial" w:cs="Arial"/>
                <w:color w:val="0070C0"/>
                <w:sz w:val="20"/>
                <w:szCs w:val="20"/>
              </w:rPr>
              <w:t>DSWD-FO</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IX</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DRMD</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continues</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to</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facilitate</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the</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repacking</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of</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FFPs</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in</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order</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to</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maintain</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the</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required</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number</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of</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FFPs</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at</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any</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given</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time</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considering</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the</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influx</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of</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requests</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from</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concerned</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LGUs</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for</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augmentation.</w:t>
            </w:r>
            <w:r w:rsidR="009D5389" w:rsidRPr="001A3007">
              <w:rPr>
                <w:rFonts w:ascii="Arial" w:eastAsia="Arial" w:hAnsi="Arial" w:cs="Arial"/>
                <w:color w:val="0070C0"/>
                <w:sz w:val="20"/>
                <w:szCs w:val="20"/>
              </w:rPr>
              <w:t xml:space="preserve"> </w:t>
            </w:r>
          </w:p>
          <w:p w:rsidR="00997B51" w:rsidRPr="001A3007" w:rsidRDefault="00D6650B" w:rsidP="008D4844">
            <w:pPr>
              <w:widowControl/>
              <w:numPr>
                <w:ilvl w:val="0"/>
                <w:numId w:val="5"/>
              </w:numPr>
              <w:ind w:left="307" w:hanging="284"/>
              <w:contextualSpacing/>
              <w:jc w:val="both"/>
              <w:rPr>
                <w:rFonts w:ascii="Arial" w:eastAsia="Arial" w:hAnsi="Arial" w:cs="Arial"/>
                <w:color w:val="0070C0"/>
                <w:sz w:val="20"/>
                <w:szCs w:val="20"/>
              </w:rPr>
            </w:pPr>
            <w:r w:rsidRPr="001A3007">
              <w:rPr>
                <w:rFonts w:ascii="Arial" w:eastAsia="Arial" w:hAnsi="Arial" w:cs="Arial"/>
                <w:color w:val="0070C0"/>
                <w:sz w:val="20"/>
                <w:szCs w:val="20"/>
              </w:rPr>
              <w:t>DSWD-FO</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IX</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DRMD</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through</w:t>
            </w:r>
            <w:r w:rsidR="009D5389" w:rsidRPr="001A3007">
              <w:rPr>
                <w:rFonts w:ascii="Arial" w:eastAsia="Arial" w:hAnsi="Arial" w:cs="Arial"/>
                <w:color w:val="0070C0"/>
                <w:sz w:val="20"/>
                <w:szCs w:val="20"/>
              </w:rPr>
              <w:t xml:space="preserve"> </w:t>
            </w:r>
            <w:r w:rsidR="00552008">
              <w:rPr>
                <w:rFonts w:ascii="Arial" w:eastAsia="Arial" w:hAnsi="Arial" w:cs="Arial"/>
                <w:color w:val="0070C0"/>
                <w:sz w:val="20"/>
                <w:szCs w:val="20"/>
              </w:rPr>
              <w:t xml:space="preserve">the </w:t>
            </w:r>
            <w:r w:rsidRPr="001A3007">
              <w:rPr>
                <w:rFonts w:ascii="Arial" w:eastAsia="Arial" w:hAnsi="Arial" w:cs="Arial"/>
                <w:color w:val="0070C0"/>
                <w:sz w:val="20"/>
                <w:szCs w:val="20"/>
              </w:rPr>
              <w:t>Disaster</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Response</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Information</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Management</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Section</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(D</w:t>
            </w:r>
            <w:r w:rsidR="0035064C" w:rsidRPr="001A3007">
              <w:rPr>
                <w:rFonts w:ascii="Arial" w:eastAsia="Arial" w:hAnsi="Arial" w:cs="Arial"/>
                <w:color w:val="0070C0"/>
                <w:sz w:val="20"/>
                <w:szCs w:val="20"/>
              </w:rPr>
              <w:t>R</w:t>
            </w:r>
            <w:r w:rsidRPr="001A3007">
              <w:rPr>
                <w:rFonts w:ascii="Arial" w:eastAsia="Arial" w:hAnsi="Arial" w:cs="Arial"/>
                <w:color w:val="0070C0"/>
                <w:sz w:val="20"/>
                <w:szCs w:val="20"/>
              </w:rPr>
              <w:t>IMS)</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is</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constantly</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coordinating</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with</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SWAD</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Team</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Leaders</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in</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three</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(3)</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provinces</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on</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the</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number</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of</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families</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greatly</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affected</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by</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Enhanced</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Community</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Quarantine</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(ECQ)</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in</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Zamboanga</w:t>
            </w:r>
            <w:r w:rsidR="009D5389" w:rsidRPr="001A3007">
              <w:rPr>
                <w:rFonts w:ascii="Arial" w:eastAsia="Arial" w:hAnsi="Arial" w:cs="Arial"/>
                <w:color w:val="0070C0"/>
                <w:sz w:val="20"/>
                <w:szCs w:val="20"/>
              </w:rPr>
              <w:t xml:space="preserve"> </w:t>
            </w:r>
            <w:r w:rsidRPr="001A3007">
              <w:rPr>
                <w:rFonts w:ascii="Arial" w:eastAsia="Arial" w:hAnsi="Arial" w:cs="Arial"/>
                <w:color w:val="0070C0"/>
                <w:sz w:val="20"/>
                <w:szCs w:val="20"/>
              </w:rPr>
              <w:t>Peninsula.</w:t>
            </w:r>
          </w:p>
          <w:p w:rsidR="00D6650B" w:rsidRPr="00552008" w:rsidRDefault="00AF09A9" w:rsidP="00552008">
            <w:pPr>
              <w:widowControl/>
              <w:numPr>
                <w:ilvl w:val="0"/>
                <w:numId w:val="5"/>
              </w:numPr>
              <w:ind w:left="307" w:hanging="284"/>
              <w:contextualSpacing/>
              <w:jc w:val="both"/>
              <w:rPr>
                <w:rFonts w:ascii="Arial" w:eastAsia="Arial" w:hAnsi="Arial" w:cs="Arial"/>
                <w:color w:val="0070C0"/>
                <w:sz w:val="20"/>
                <w:szCs w:val="20"/>
              </w:rPr>
            </w:pPr>
            <w:r w:rsidRPr="001A3007">
              <w:rPr>
                <w:rFonts w:ascii="Arial" w:hAnsi="Arial" w:cs="Arial"/>
                <w:color w:val="0070C0"/>
                <w:sz w:val="20"/>
                <w:szCs w:val="20"/>
              </w:rPr>
              <w:t>The number of FFPs and the NFIs prepositioned in the provinces are being monitored b</w:t>
            </w:r>
            <w:r w:rsidR="00552008">
              <w:rPr>
                <w:rFonts w:ascii="Arial" w:hAnsi="Arial" w:cs="Arial"/>
                <w:color w:val="0070C0"/>
                <w:sz w:val="20"/>
                <w:szCs w:val="20"/>
              </w:rPr>
              <w:t>y the DSWD-FO IX through DRMD</w:t>
            </w:r>
            <w:r w:rsidRPr="001A3007">
              <w:rPr>
                <w:rFonts w:ascii="Arial" w:hAnsi="Arial" w:cs="Arial"/>
                <w:color w:val="0070C0"/>
                <w:sz w:val="20"/>
                <w:szCs w:val="20"/>
              </w:rPr>
              <w:t xml:space="preserve"> should </w:t>
            </w:r>
            <w:r w:rsidR="00552008" w:rsidRPr="001A3007">
              <w:rPr>
                <w:rFonts w:ascii="Arial" w:hAnsi="Arial" w:cs="Arial"/>
                <w:color w:val="0070C0"/>
                <w:sz w:val="20"/>
                <w:szCs w:val="20"/>
              </w:rPr>
              <w:t xml:space="preserve">there </w:t>
            </w:r>
            <w:r w:rsidRPr="001A3007">
              <w:rPr>
                <w:rFonts w:ascii="Arial" w:hAnsi="Arial" w:cs="Arial"/>
                <w:color w:val="0070C0"/>
                <w:sz w:val="20"/>
                <w:szCs w:val="20"/>
              </w:rPr>
              <w:t>be a need to increase their existing supplies. The SWAD Offices continue to facilitate the withdrawal of FFPs. </w:t>
            </w:r>
          </w:p>
        </w:tc>
      </w:tr>
      <w:tr w:rsidR="001A3007" w:rsidRPr="007518EE"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A3007" w:rsidRPr="001A3007" w:rsidRDefault="001A3007" w:rsidP="001A3007">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20"/>
              </w:rPr>
              <w:t>17</w:t>
            </w:r>
            <w:r w:rsidRPr="001A3007">
              <w:rPr>
                <w:rFonts w:ascii="Arial" w:eastAsia="Arial" w:hAnsi="Arial" w:cs="Arial"/>
                <w:sz w:val="20"/>
                <w:szCs w:val="20"/>
              </w:rPr>
              <w:t xml:space="preserve"> April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A3007" w:rsidRPr="001A3007" w:rsidRDefault="001A3007" w:rsidP="001A3007">
            <w:pPr>
              <w:widowControl/>
              <w:numPr>
                <w:ilvl w:val="0"/>
                <w:numId w:val="5"/>
              </w:numPr>
              <w:ind w:left="307" w:hanging="284"/>
              <w:contextualSpacing/>
              <w:jc w:val="both"/>
              <w:rPr>
                <w:rFonts w:ascii="Arial" w:eastAsia="Arial" w:hAnsi="Arial" w:cs="Arial"/>
                <w:sz w:val="20"/>
                <w:szCs w:val="20"/>
              </w:rPr>
            </w:pPr>
            <w:r w:rsidRPr="001A3007">
              <w:rPr>
                <w:rFonts w:ascii="Arial" w:eastAsia="Arial" w:hAnsi="Arial" w:cs="Arial"/>
                <w:sz w:val="20"/>
                <w:szCs w:val="20"/>
              </w:rPr>
              <w:t>DSWD FO-IX provided 501 FFPs amounting to ₱265,020.00 to the 501 stranded students of Western Mindanao State University in Zamboanga City.</w:t>
            </w:r>
          </w:p>
        </w:tc>
      </w:tr>
    </w:tbl>
    <w:p w:rsidR="003F1F0D" w:rsidRDefault="003F1F0D" w:rsidP="007F3318">
      <w:pPr>
        <w:spacing w:after="0" w:line="240" w:lineRule="auto"/>
        <w:contextualSpacing/>
        <w:rPr>
          <w:rFonts w:ascii="Arial" w:eastAsia="Arial" w:hAnsi="Arial" w:cs="Arial"/>
          <w:b/>
          <w:sz w:val="24"/>
          <w:szCs w:val="24"/>
        </w:rPr>
      </w:pPr>
    </w:p>
    <w:p w:rsidR="00F85877" w:rsidRPr="00BC3284" w:rsidRDefault="000157BE" w:rsidP="007F3318">
      <w:pPr>
        <w:spacing w:after="0" w:line="240" w:lineRule="auto"/>
        <w:contextualSpacing/>
        <w:rPr>
          <w:rFonts w:ascii="Arial" w:eastAsia="Arial" w:hAnsi="Arial" w:cs="Arial"/>
          <w:b/>
          <w:sz w:val="24"/>
          <w:szCs w:val="24"/>
        </w:rPr>
      </w:pPr>
      <w:r w:rsidRPr="00BC3284">
        <w:rPr>
          <w:rFonts w:ascii="Arial" w:eastAsia="Arial" w:hAnsi="Arial" w:cs="Arial"/>
          <w:b/>
          <w:sz w:val="24"/>
          <w:szCs w:val="24"/>
        </w:rPr>
        <w:t>DSWD-FO</w:t>
      </w:r>
      <w:r w:rsidR="009D5389">
        <w:rPr>
          <w:rFonts w:ascii="Arial" w:eastAsia="Arial" w:hAnsi="Arial" w:cs="Arial"/>
          <w:b/>
          <w:sz w:val="24"/>
          <w:szCs w:val="24"/>
        </w:rPr>
        <w:t xml:space="preserve"> </w:t>
      </w:r>
      <w:r w:rsidRPr="00BC3284">
        <w:rPr>
          <w:rFonts w:ascii="Arial" w:eastAsia="Arial" w:hAnsi="Arial" w:cs="Arial"/>
          <w:b/>
          <w:sz w:val="24"/>
          <w:szCs w:val="24"/>
        </w:rPr>
        <w:t>X</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BC3284"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C3284"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BC3284">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C3284"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BC3284">
              <w:rPr>
                <w:rFonts w:ascii="Arial" w:eastAsia="Arial" w:hAnsi="Arial" w:cs="Arial"/>
                <w:b/>
                <w:sz w:val="20"/>
                <w:szCs w:val="20"/>
              </w:rPr>
              <w:t>SITUATIONS</w:t>
            </w:r>
            <w:r w:rsidR="009D5389">
              <w:rPr>
                <w:rFonts w:ascii="Arial" w:eastAsia="Arial" w:hAnsi="Arial" w:cs="Arial"/>
                <w:b/>
                <w:sz w:val="20"/>
                <w:szCs w:val="20"/>
              </w:rPr>
              <w:t xml:space="preserve"> </w:t>
            </w:r>
            <w:r w:rsidRPr="00BC3284">
              <w:rPr>
                <w:rFonts w:ascii="Arial" w:eastAsia="Arial" w:hAnsi="Arial" w:cs="Arial"/>
                <w:b/>
                <w:sz w:val="20"/>
                <w:szCs w:val="20"/>
              </w:rPr>
              <w:t>/</w:t>
            </w:r>
            <w:r w:rsidR="009D5389">
              <w:rPr>
                <w:rFonts w:ascii="Arial" w:eastAsia="Arial" w:hAnsi="Arial" w:cs="Arial"/>
                <w:b/>
                <w:sz w:val="20"/>
                <w:szCs w:val="20"/>
              </w:rPr>
              <w:t xml:space="preserve"> </w:t>
            </w:r>
            <w:r w:rsidRPr="00BC3284">
              <w:rPr>
                <w:rFonts w:ascii="Arial" w:eastAsia="Arial" w:hAnsi="Arial" w:cs="Arial"/>
                <w:b/>
                <w:sz w:val="20"/>
                <w:szCs w:val="20"/>
              </w:rPr>
              <w:t>ACTIONS</w:t>
            </w:r>
            <w:r w:rsidR="009D5389">
              <w:rPr>
                <w:rFonts w:ascii="Arial" w:eastAsia="Arial" w:hAnsi="Arial" w:cs="Arial"/>
                <w:b/>
                <w:sz w:val="20"/>
                <w:szCs w:val="20"/>
              </w:rPr>
              <w:t xml:space="preserve"> </w:t>
            </w:r>
            <w:r w:rsidRPr="00BC3284">
              <w:rPr>
                <w:rFonts w:ascii="Arial" w:eastAsia="Arial" w:hAnsi="Arial" w:cs="Arial"/>
                <w:b/>
                <w:sz w:val="20"/>
                <w:szCs w:val="20"/>
              </w:rPr>
              <w:t>UNDERTAKEN</w:t>
            </w:r>
          </w:p>
        </w:tc>
      </w:tr>
      <w:tr w:rsidR="007518EE" w:rsidRPr="007518EE" w:rsidTr="00320F48">
        <w:trPr>
          <w:trHeight w:val="2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7518EE" w:rsidRPr="00C32EE1" w:rsidRDefault="0000543B"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32EE1">
              <w:rPr>
                <w:rFonts w:ascii="Arial" w:eastAsia="Arial" w:hAnsi="Arial" w:cs="Arial"/>
                <w:sz w:val="20"/>
                <w:szCs w:val="20"/>
              </w:rPr>
              <w:t>18</w:t>
            </w:r>
            <w:r w:rsidR="009D5389" w:rsidRPr="00C32EE1">
              <w:rPr>
                <w:rFonts w:ascii="Arial" w:eastAsia="Arial" w:hAnsi="Arial" w:cs="Arial"/>
                <w:sz w:val="20"/>
                <w:szCs w:val="20"/>
              </w:rPr>
              <w:t xml:space="preserve"> </w:t>
            </w:r>
            <w:r w:rsidR="007518EE" w:rsidRPr="00C32EE1">
              <w:rPr>
                <w:rFonts w:ascii="Arial" w:eastAsia="Arial" w:hAnsi="Arial" w:cs="Arial"/>
                <w:sz w:val="20"/>
                <w:szCs w:val="20"/>
              </w:rPr>
              <w:t>April</w:t>
            </w:r>
            <w:r w:rsidR="009D5389" w:rsidRPr="00C32EE1">
              <w:rPr>
                <w:rFonts w:ascii="Arial" w:eastAsia="Arial" w:hAnsi="Arial" w:cs="Arial"/>
                <w:sz w:val="20"/>
                <w:szCs w:val="20"/>
              </w:rPr>
              <w:t xml:space="preserve"> </w:t>
            </w:r>
            <w:r w:rsidR="007518EE" w:rsidRPr="00C32EE1">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7518EE" w:rsidRPr="00C32EE1" w:rsidRDefault="007518EE" w:rsidP="008D4844">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C32EE1">
              <w:rPr>
                <w:rFonts w:ascii="Arial" w:eastAsia="Arial" w:hAnsi="Arial" w:cs="Arial"/>
                <w:sz w:val="20"/>
                <w:szCs w:val="20"/>
              </w:rPr>
              <w:t>Augmentation</w:t>
            </w:r>
            <w:r w:rsidR="009D5389" w:rsidRPr="00C32EE1">
              <w:rPr>
                <w:rFonts w:ascii="Arial" w:eastAsia="Arial" w:hAnsi="Arial" w:cs="Arial"/>
                <w:sz w:val="20"/>
                <w:szCs w:val="20"/>
              </w:rPr>
              <w:t xml:space="preserve"> </w:t>
            </w:r>
            <w:r w:rsidRPr="00C32EE1">
              <w:rPr>
                <w:rFonts w:ascii="Arial" w:eastAsia="Arial" w:hAnsi="Arial" w:cs="Arial"/>
                <w:sz w:val="20"/>
                <w:szCs w:val="20"/>
              </w:rPr>
              <w:t>of</w:t>
            </w:r>
            <w:r w:rsidR="009D5389" w:rsidRPr="00C32EE1">
              <w:rPr>
                <w:rFonts w:ascii="Arial" w:eastAsia="Arial" w:hAnsi="Arial" w:cs="Arial"/>
                <w:sz w:val="20"/>
                <w:szCs w:val="20"/>
              </w:rPr>
              <w:t xml:space="preserve"> </w:t>
            </w:r>
            <w:r w:rsidRPr="00C32EE1">
              <w:rPr>
                <w:rFonts w:ascii="Arial" w:eastAsia="Arial" w:hAnsi="Arial" w:cs="Arial"/>
                <w:sz w:val="20"/>
                <w:szCs w:val="20"/>
              </w:rPr>
              <w:t>staff</w:t>
            </w:r>
            <w:r w:rsidR="009D5389" w:rsidRPr="00C32EE1">
              <w:rPr>
                <w:rFonts w:ascii="Arial" w:eastAsia="Arial" w:hAnsi="Arial" w:cs="Arial"/>
                <w:sz w:val="20"/>
                <w:szCs w:val="20"/>
              </w:rPr>
              <w:t xml:space="preserve"> </w:t>
            </w:r>
            <w:r w:rsidRPr="00C32EE1">
              <w:rPr>
                <w:rFonts w:ascii="Arial" w:eastAsia="Arial" w:hAnsi="Arial" w:cs="Arial"/>
                <w:sz w:val="20"/>
                <w:szCs w:val="20"/>
              </w:rPr>
              <w:t>members</w:t>
            </w:r>
            <w:r w:rsidR="009D5389" w:rsidRPr="00C32EE1">
              <w:rPr>
                <w:rFonts w:ascii="Arial" w:eastAsia="Arial" w:hAnsi="Arial" w:cs="Arial"/>
                <w:sz w:val="20"/>
                <w:szCs w:val="20"/>
              </w:rPr>
              <w:t xml:space="preserve"> </w:t>
            </w:r>
            <w:r w:rsidRPr="00C32EE1">
              <w:rPr>
                <w:rFonts w:ascii="Arial" w:eastAsia="Arial" w:hAnsi="Arial" w:cs="Arial"/>
                <w:sz w:val="20"/>
                <w:szCs w:val="20"/>
              </w:rPr>
              <w:t>along</w:t>
            </w:r>
            <w:r w:rsidR="009D5389" w:rsidRPr="00C32EE1">
              <w:rPr>
                <w:rFonts w:ascii="Arial" w:eastAsia="Arial" w:hAnsi="Arial" w:cs="Arial"/>
                <w:sz w:val="20"/>
                <w:szCs w:val="20"/>
              </w:rPr>
              <w:t xml:space="preserve"> </w:t>
            </w:r>
            <w:r w:rsidRPr="00C32EE1">
              <w:rPr>
                <w:rFonts w:ascii="Arial" w:eastAsia="Arial" w:hAnsi="Arial" w:cs="Arial"/>
                <w:sz w:val="20"/>
                <w:szCs w:val="20"/>
              </w:rPr>
              <w:t>with</w:t>
            </w:r>
            <w:r w:rsidR="009D5389" w:rsidRPr="00C32EE1">
              <w:rPr>
                <w:rFonts w:ascii="Arial" w:eastAsia="Arial" w:hAnsi="Arial" w:cs="Arial"/>
                <w:sz w:val="20"/>
                <w:szCs w:val="20"/>
              </w:rPr>
              <w:t xml:space="preserve"> </w:t>
            </w:r>
            <w:r w:rsidRPr="00C32EE1">
              <w:rPr>
                <w:rFonts w:ascii="Arial" w:eastAsia="Arial" w:hAnsi="Arial" w:cs="Arial"/>
                <w:sz w:val="20"/>
                <w:szCs w:val="20"/>
              </w:rPr>
              <w:t>Cash</w:t>
            </w:r>
            <w:r w:rsidR="009D5389" w:rsidRPr="00C32EE1">
              <w:rPr>
                <w:rFonts w:ascii="Arial" w:eastAsia="Arial" w:hAnsi="Arial" w:cs="Arial"/>
                <w:sz w:val="20"/>
                <w:szCs w:val="20"/>
              </w:rPr>
              <w:t xml:space="preserve"> </w:t>
            </w:r>
            <w:r w:rsidRPr="00C32EE1">
              <w:rPr>
                <w:rFonts w:ascii="Arial" w:eastAsia="Arial" w:hAnsi="Arial" w:cs="Arial"/>
                <w:sz w:val="20"/>
                <w:szCs w:val="20"/>
              </w:rPr>
              <w:t>for</w:t>
            </w:r>
            <w:r w:rsidR="009D5389" w:rsidRPr="00C32EE1">
              <w:rPr>
                <w:rFonts w:ascii="Arial" w:eastAsia="Arial" w:hAnsi="Arial" w:cs="Arial"/>
                <w:sz w:val="20"/>
                <w:szCs w:val="20"/>
              </w:rPr>
              <w:t xml:space="preserve"> </w:t>
            </w:r>
            <w:r w:rsidRPr="00C32EE1">
              <w:rPr>
                <w:rFonts w:ascii="Arial" w:eastAsia="Arial" w:hAnsi="Arial" w:cs="Arial"/>
                <w:sz w:val="20"/>
                <w:szCs w:val="20"/>
              </w:rPr>
              <w:t>Work</w:t>
            </w:r>
            <w:r w:rsidR="009D5389" w:rsidRPr="00C32EE1">
              <w:rPr>
                <w:rFonts w:ascii="Arial" w:eastAsia="Arial" w:hAnsi="Arial" w:cs="Arial"/>
                <w:sz w:val="20"/>
                <w:szCs w:val="20"/>
              </w:rPr>
              <w:t xml:space="preserve"> </w:t>
            </w:r>
            <w:r w:rsidRPr="00C32EE1">
              <w:rPr>
                <w:rFonts w:ascii="Arial" w:eastAsia="Arial" w:hAnsi="Arial" w:cs="Arial"/>
                <w:sz w:val="20"/>
                <w:szCs w:val="20"/>
              </w:rPr>
              <w:t>beneficiaries</w:t>
            </w:r>
            <w:r w:rsidR="009D5389" w:rsidRPr="00C32EE1">
              <w:rPr>
                <w:rFonts w:ascii="Arial" w:eastAsia="Arial" w:hAnsi="Arial" w:cs="Arial"/>
                <w:sz w:val="20"/>
                <w:szCs w:val="20"/>
              </w:rPr>
              <w:t xml:space="preserve"> </w:t>
            </w:r>
            <w:r w:rsidRPr="00C32EE1">
              <w:rPr>
                <w:rFonts w:ascii="Arial" w:eastAsia="Arial" w:hAnsi="Arial" w:cs="Arial"/>
                <w:sz w:val="20"/>
                <w:szCs w:val="20"/>
              </w:rPr>
              <w:t>for</w:t>
            </w:r>
            <w:r w:rsidR="009D5389" w:rsidRPr="00C32EE1">
              <w:rPr>
                <w:rFonts w:ascii="Arial" w:eastAsia="Arial" w:hAnsi="Arial" w:cs="Arial"/>
                <w:sz w:val="20"/>
                <w:szCs w:val="20"/>
              </w:rPr>
              <w:t xml:space="preserve"> </w:t>
            </w:r>
            <w:r w:rsidRPr="00C32EE1">
              <w:rPr>
                <w:rFonts w:ascii="Arial" w:eastAsia="Arial" w:hAnsi="Arial" w:cs="Arial"/>
                <w:sz w:val="20"/>
                <w:szCs w:val="20"/>
              </w:rPr>
              <w:t>repacking</w:t>
            </w:r>
            <w:r w:rsidR="009D5389" w:rsidRPr="00C32EE1">
              <w:rPr>
                <w:rFonts w:ascii="Arial" w:eastAsia="Arial" w:hAnsi="Arial" w:cs="Arial"/>
                <w:sz w:val="20"/>
                <w:szCs w:val="20"/>
              </w:rPr>
              <w:t xml:space="preserve"> </w:t>
            </w:r>
            <w:r w:rsidRPr="00C32EE1">
              <w:rPr>
                <w:rFonts w:ascii="Arial" w:eastAsia="Arial" w:hAnsi="Arial" w:cs="Arial"/>
                <w:sz w:val="20"/>
                <w:szCs w:val="20"/>
              </w:rPr>
              <w:t>of</w:t>
            </w:r>
            <w:r w:rsidR="009D5389" w:rsidRPr="00C32EE1">
              <w:rPr>
                <w:rFonts w:ascii="Arial" w:eastAsia="Arial" w:hAnsi="Arial" w:cs="Arial"/>
                <w:sz w:val="20"/>
                <w:szCs w:val="20"/>
              </w:rPr>
              <w:t xml:space="preserve"> </w:t>
            </w:r>
            <w:r w:rsidRPr="00C32EE1">
              <w:rPr>
                <w:rFonts w:ascii="Arial" w:eastAsia="Arial" w:hAnsi="Arial" w:cs="Arial"/>
                <w:sz w:val="20"/>
                <w:szCs w:val="20"/>
              </w:rPr>
              <w:t>FFPs</w:t>
            </w:r>
            <w:r w:rsidR="009D5389" w:rsidRPr="00C32EE1">
              <w:rPr>
                <w:rFonts w:ascii="Arial" w:eastAsia="Arial" w:hAnsi="Arial" w:cs="Arial"/>
                <w:sz w:val="20"/>
                <w:szCs w:val="20"/>
              </w:rPr>
              <w:t xml:space="preserve"> </w:t>
            </w:r>
            <w:r w:rsidRPr="00C32EE1">
              <w:rPr>
                <w:rFonts w:ascii="Arial" w:eastAsia="Arial" w:hAnsi="Arial" w:cs="Arial"/>
                <w:sz w:val="20"/>
                <w:szCs w:val="20"/>
              </w:rPr>
              <w:t>in</w:t>
            </w:r>
            <w:r w:rsidR="009D5389" w:rsidRPr="00C32EE1">
              <w:rPr>
                <w:rFonts w:ascii="Arial" w:eastAsia="Arial" w:hAnsi="Arial" w:cs="Arial"/>
                <w:sz w:val="20"/>
                <w:szCs w:val="20"/>
              </w:rPr>
              <w:t xml:space="preserve"> </w:t>
            </w:r>
            <w:r w:rsidRPr="00C32EE1">
              <w:rPr>
                <w:rFonts w:ascii="Arial" w:eastAsia="Arial" w:hAnsi="Arial" w:cs="Arial"/>
                <w:sz w:val="20"/>
                <w:szCs w:val="20"/>
              </w:rPr>
              <w:t>preparation</w:t>
            </w:r>
            <w:r w:rsidR="009D5389" w:rsidRPr="00C32EE1">
              <w:rPr>
                <w:rFonts w:ascii="Arial" w:eastAsia="Arial" w:hAnsi="Arial" w:cs="Arial"/>
                <w:sz w:val="20"/>
                <w:szCs w:val="20"/>
              </w:rPr>
              <w:t xml:space="preserve"> </w:t>
            </w:r>
            <w:r w:rsidRPr="00C32EE1">
              <w:rPr>
                <w:rFonts w:ascii="Arial" w:eastAsia="Arial" w:hAnsi="Arial" w:cs="Arial"/>
                <w:sz w:val="20"/>
                <w:szCs w:val="20"/>
              </w:rPr>
              <w:t>for</w:t>
            </w:r>
            <w:r w:rsidR="009D5389" w:rsidRPr="00C32EE1">
              <w:rPr>
                <w:rFonts w:ascii="Arial" w:eastAsia="Arial" w:hAnsi="Arial" w:cs="Arial"/>
                <w:sz w:val="20"/>
                <w:szCs w:val="20"/>
              </w:rPr>
              <w:t xml:space="preserve"> </w:t>
            </w:r>
            <w:r w:rsidRPr="00C32EE1">
              <w:rPr>
                <w:rFonts w:ascii="Arial" w:eastAsia="Arial" w:hAnsi="Arial" w:cs="Arial"/>
                <w:sz w:val="20"/>
                <w:szCs w:val="20"/>
              </w:rPr>
              <w:t>possible</w:t>
            </w:r>
            <w:r w:rsidR="009D5389" w:rsidRPr="00C32EE1">
              <w:rPr>
                <w:rFonts w:ascii="Arial" w:eastAsia="Arial" w:hAnsi="Arial" w:cs="Arial"/>
                <w:sz w:val="20"/>
                <w:szCs w:val="20"/>
              </w:rPr>
              <w:t xml:space="preserve"> </w:t>
            </w:r>
            <w:r w:rsidRPr="00C32EE1">
              <w:rPr>
                <w:rFonts w:ascii="Arial" w:eastAsia="Arial" w:hAnsi="Arial" w:cs="Arial"/>
                <w:sz w:val="20"/>
                <w:szCs w:val="20"/>
              </w:rPr>
              <w:t>relief</w:t>
            </w:r>
            <w:r w:rsidR="009D5389" w:rsidRPr="00C32EE1">
              <w:rPr>
                <w:rFonts w:ascii="Arial" w:eastAsia="Arial" w:hAnsi="Arial" w:cs="Arial"/>
                <w:sz w:val="20"/>
                <w:szCs w:val="20"/>
              </w:rPr>
              <w:t xml:space="preserve"> </w:t>
            </w:r>
            <w:r w:rsidRPr="00C32EE1">
              <w:rPr>
                <w:rFonts w:ascii="Arial" w:eastAsia="Arial" w:hAnsi="Arial" w:cs="Arial"/>
                <w:sz w:val="20"/>
                <w:szCs w:val="20"/>
              </w:rPr>
              <w:t>distribution.</w:t>
            </w:r>
          </w:p>
          <w:p w:rsidR="007518EE" w:rsidRPr="00C32EE1" w:rsidRDefault="007518EE" w:rsidP="008D4844">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C32EE1">
              <w:rPr>
                <w:rFonts w:ascii="Arial" w:eastAsia="Arial" w:hAnsi="Arial" w:cs="Arial"/>
                <w:sz w:val="20"/>
                <w:szCs w:val="20"/>
              </w:rPr>
              <w:t>Regular</w:t>
            </w:r>
            <w:r w:rsidR="009D5389" w:rsidRPr="00C32EE1">
              <w:rPr>
                <w:rFonts w:ascii="Arial" w:eastAsia="Arial" w:hAnsi="Arial" w:cs="Arial"/>
                <w:sz w:val="20"/>
                <w:szCs w:val="20"/>
              </w:rPr>
              <w:t xml:space="preserve"> </w:t>
            </w:r>
            <w:r w:rsidRPr="00C32EE1">
              <w:rPr>
                <w:rFonts w:ascii="Arial" w:eastAsia="Arial" w:hAnsi="Arial" w:cs="Arial"/>
                <w:sz w:val="20"/>
                <w:szCs w:val="20"/>
              </w:rPr>
              <w:t>coordination</w:t>
            </w:r>
            <w:r w:rsidR="009D5389" w:rsidRPr="00C32EE1">
              <w:rPr>
                <w:rFonts w:ascii="Arial" w:eastAsia="Arial" w:hAnsi="Arial" w:cs="Arial"/>
                <w:sz w:val="20"/>
                <w:szCs w:val="20"/>
              </w:rPr>
              <w:t xml:space="preserve"> </w:t>
            </w:r>
            <w:r w:rsidRPr="00C32EE1">
              <w:rPr>
                <w:rFonts w:ascii="Arial" w:eastAsia="Arial" w:hAnsi="Arial" w:cs="Arial"/>
                <w:sz w:val="20"/>
                <w:szCs w:val="20"/>
              </w:rPr>
              <w:t>and</w:t>
            </w:r>
            <w:r w:rsidR="009D5389" w:rsidRPr="00C32EE1">
              <w:rPr>
                <w:rFonts w:ascii="Arial" w:eastAsia="Arial" w:hAnsi="Arial" w:cs="Arial"/>
                <w:sz w:val="20"/>
                <w:szCs w:val="20"/>
              </w:rPr>
              <w:t xml:space="preserve"> </w:t>
            </w:r>
            <w:r w:rsidRPr="00C32EE1">
              <w:rPr>
                <w:rFonts w:ascii="Arial" w:eastAsia="Arial" w:hAnsi="Arial" w:cs="Arial"/>
                <w:sz w:val="20"/>
                <w:szCs w:val="20"/>
              </w:rPr>
              <w:t>attendance</w:t>
            </w:r>
            <w:r w:rsidR="009D5389" w:rsidRPr="00C32EE1">
              <w:rPr>
                <w:rFonts w:ascii="Arial" w:eastAsia="Arial" w:hAnsi="Arial" w:cs="Arial"/>
                <w:sz w:val="20"/>
                <w:szCs w:val="20"/>
              </w:rPr>
              <w:t xml:space="preserve"> </w:t>
            </w:r>
            <w:r w:rsidRPr="00C32EE1">
              <w:rPr>
                <w:rFonts w:ascii="Arial" w:eastAsia="Arial" w:hAnsi="Arial" w:cs="Arial"/>
                <w:sz w:val="20"/>
                <w:szCs w:val="20"/>
              </w:rPr>
              <w:t>to</w:t>
            </w:r>
            <w:r w:rsidR="009D5389" w:rsidRPr="00C32EE1">
              <w:rPr>
                <w:rFonts w:ascii="Arial" w:eastAsia="Arial" w:hAnsi="Arial" w:cs="Arial"/>
                <w:sz w:val="20"/>
                <w:szCs w:val="20"/>
              </w:rPr>
              <w:t xml:space="preserve"> </w:t>
            </w:r>
            <w:r w:rsidRPr="00C32EE1">
              <w:rPr>
                <w:rFonts w:ascii="Arial" w:eastAsia="Arial" w:hAnsi="Arial" w:cs="Arial"/>
                <w:sz w:val="20"/>
                <w:szCs w:val="20"/>
              </w:rPr>
              <w:t>the</w:t>
            </w:r>
            <w:r w:rsidR="009D5389" w:rsidRPr="00C32EE1">
              <w:rPr>
                <w:rFonts w:ascii="Arial" w:eastAsia="Arial" w:hAnsi="Arial" w:cs="Arial"/>
                <w:sz w:val="20"/>
                <w:szCs w:val="20"/>
              </w:rPr>
              <w:t xml:space="preserve"> </w:t>
            </w:r>
            <w:r w:rsidRPr="00C32EE1">
              <w:rPr>
                <w:rFonts w:ascii="Arial" w:eastAsia="Arial" w:hAnsi="Arial" w:cs="Arial"/>
                <w:sz w:val="20"/>
                <w:szCs w:val="20"/>
              </w:rPr>
              <w:t>NorMin</w:t>
            </w:r>
            <w:r w:rsidR="009D5389" w:rsidRPr="00C32EE1">
              <w:rPr>
                <w:rFonts w:ascii="Arial" w:eastAsia="Arial" w:hAnsi="Arial" w:cs="Arial"/>
                <w:sz w:val="20"/>
                <w:szCs w:val="20"/>
              </w:rPr>
              <w:t xml:space="preserve"> </w:t>
            </w:r>
            <w:r w:rsidRPr="00C32EE1">
              <w:rPr>
                <w:rFonts w:ascii="Arial" w:eastAsia="Arial" w:hAnsi="Arial" w:cs="Arial"/>
                <w:sz w:val="20"/>
                <w:szCs w:val="20"/>
              </w:rPr>
              <w:t>COVID-19</w:t>
            </w:r>
            <w:r w:rsidR="009D5389" w:rsidRPr="00C32EE1">
              <w:rPr>
                <w:rFonts w:ascii="Arial" w:eastAsia="Arial" w:hAnsi="Arial" w:cs="Arial"/>
                <w:sz w:val="20"/>
                <w:szCs w:val="20"/>
              </w:rPr>
              <w:t xml:space="preserve"> </w:t>
            </w:r>
            <w:r w:rsidRPr="00C32EE1">
              <w:rPr>
                <w:rFonts w:ascii="Arial" w:eastAsia="Arial" w:hAnsi="Arial" w:cs="Arial"/>
                <w:sz w:val="20"/>
                <w:szCs w:val="20"/>
              </w:rPr>
              <w:t>Response</w:t>
            </w:r>
            <w:r w:rsidR="009D5389" w:rsidRPr="00C32EE1">
              <w:rPr>
                <w:rFonts w:ascii="Arial" w:eastAsia="Arial" w:hAnsi="Arial" w:cs="Arial"/>
                <w:sz w:val="20"/>
                <w:szCs w:val="20"/>
              </w:rPr>
              <w:t xml:space="preserve"> </w:t>
            </w:r>
            <w:r w:rsidRPr="00C32EE1">
              <w:rPr>
                <w:rFonts w:ascii="Arial" w:eastAsia="Arial" w:hAnsi="Arial" w:cs="Arial"/>
                <w:sz w:val="20"/>
                <w:szCs w:val="20"/>
              </w:rPr>
              <w:t>Inter-Agency</w:t>
            </w:r>
            <w:r w:rsidR="009D5389" w:rsidRPr="00C32EE1">
              <w:rPr>
                <w:rFonts w:ascii="Arial" w:eastAsia="Arial" w:hAnsi="Arial" w:cs="Arial"/>
                <w:sz w:val="20"/>
                <w:szCs w:val="20"/>
              </w:rPr>
              <w:t xml:space="preserve"> </w:t>
            </w:r>
            <w:r w:rsidRPr="00C32EE1">
              <w:rPr>
                <w:rFonts w:ascii="Arial" w:eastAsia="Arial" w:hAnsi="Arial" w:cs="Arial"/>
                <w:sz w:val="20"/>
                <w:szCs w:val="20"/>
              </w:rPr>
              <w:t>Task</w:t>
            </w:r>
            <w:r w:rsidR="009D5389" w:rsidRPr="00C32EE1">
              <w:rPr>
                <w:rFonts w:ascii="Arial" w:eastAsia="Arial" w:hAnsi="Arial" w:cs="Arial"/>
                <w:sz w:val="20"/>
                <w:szCs w:val="20"/>
              </w:rPr>
              <w:t xml:space="preserve"> </w:t>
            </w:r>
            <w:r w:rsidRPr="00C32EE1">
              <w:rPr>
                <w:rFonts w:ascii="Arial" w:eastAsia="Arial" w:hAnsi="Arial" w:cs="Arial"/>
                <w:sz w:val="20"/>
                <w:szCs w:val="20"/>
              </w:rPr>
              <w:t>Force</w:t>
            </w:r>
            <w:r w:rsidR="009D5389" w:rsidRPr="00C32EE1">
              <w:rPr>
                <w:rFonts w:ascii="Arial" w:eastAsia="Arial" w:hAnsi="Arial" w:cs="Arial"/>
                <w:sz w:val="20"/>
                <w:szCs w:val="20"/>
              </w:rPr>
              <w:t xml:space="preserve"> </w:t>
            </w:r>
            <w:r w:rsidRPr="00C32EE1">
              <w:rPr>
                <w:rFonts w:ascii="Arial" w:eastAsia="Arial" w:hAnsi="Arial" w:cs="Arial"/>
                <w:sz w:val="20"/>
                <w:szCs w:val="20"/>
              </w:rPr>
              <w:t>Press</w:t>
            </w:r>
            <w:r w:rsidR="009D5389" w:rsidRPr="00C32EE1">
              <w:rPr>
                <w:rFonts w:ascii="Arial" w:eastAsia="Arial" w:hAnsi="Arial" w:cs="Arial"/>
                <w:sz w:val="20"/>
                <w:szCs w:val="20"/>
              </w:rPr>
              <w:t xml:space="preserve"> </w:t>
            </w:r>
            <w:r w:rsidRPr="00C32EE1">
              <w:rPr>
                <w:rFonts w:ascii="Arial" w:eastAsia="Arial" w:hAnsi="Arial" w:cs="Arial"/>
                <w:sz w:val="20"/>
                <w:szCs w:val="20"/>
              </w:rPr>
              <w:t>Conference</w:t>
            </w:r>
            <w:r w:rsidR="009D5389" w:rsidRPr="00C32EE1">
              <w:rPr>
                <w:rFonts w:ascii="Arial" w:eastAsia="Arial" w:hAnsi="Arial" w:cs="Arial"/>
                <w:sz w:val="20"/>
                <w:szCs w:val="20"/>
              </w:rPr>
              <w:t xml:space="preserve"> </w:t>
            </w:r>
            <w:r w:rsidRPr="00C32EE1">
              <w:rPr>
                <w:rFonts w:ascii="Arial" w:eastAsia="Arial" w:hAnsi="Arial" w:cs="Arial"/>
                <w:sz w:val="20"/>
                <w:szCs w:val="20"/>
              </w:rPr>
              <w:t>every</w:t>
            </w:r>
            <w:r w:rsidR="009D5389" w:rsidRPr="00C32EE1">
              <w:rPr>
                <w:rFonts w:ascii="Arial" w:eastAsia="Arial" w:hAnsi="Arial" w:cs="Arial"/>
                <w:sz w:val="20"/>
                <w:szCs w:val="20"/>
              </w:rPr>
              <w:t xml:space="preserve"> </w:t>
            </w:r>
            <w:r w:rsidRPr="00C32EE1">
              <w:rPr>
                <w:rFonts w:ascii="Arial" w:eastAsia="Arial" w:hAnsi="Arial" w:cs="Arial"/>
                <w:sz w:val="20"/>
                <w:szCs w:val="20"/>
              </w:rPr>
              <w:t>Monday,</w:t>
            </w:r>
            <w:r w:rsidR="009D5389" w:rsidRPr="00C32EE1">
              <w:rPr>
                <w:rFonts w:ascii="Arial" w:eastAsia="Arial" w:hAnsi="Arial" w:cs="Arial"/>
                <w:sz w:val="20"/>
                <w:szCs w:val="20"/>
              </w:rPr>
              <w:t xml:space="preserve"> </w:t>
            </w:r>
            <w:r w:rsidRPr="00C32EE1">
              <w:rPr>
                <w:rFonts w:ascii="Arial" w:eastAsia="Arial" w:hAnsi="Arial" w:cs="Arial"/>
                <w:sz w:val="20"/>
                <w:szCs w:val="20"/>
              </w:rPr>
              <w:t>Wednesday</w:t>
            </w:r>
            <w:r w:rsidR="009D5389" w:rsidRPr="00C32EE1">
              <w:rPr>
                <w:rFonts w:ascii="Arial" w:eastAsia="Arial" w:hAnsi="Arial" w:cs="Arial"/>
                <w:sz w:val="20"/>
                <w:szCs w:val="20"/>
              </w:rPr>
              <w:t xml:space="preserve"> </w:t>
            </w:r>
            <w:r w:rsidRPr="00C32EE1">
              <w:rPr>
                <w:rFonts w:ascii="Arial" w:eastAsia="Arial" w:hAnsi="Arial" w:cs="Arial"/>
                <w:sz w:val="20"/>
                <w:szCs w:val="20"/>
              </w:rPr>
              <w:t>and</w:t>
            </w:r>
            <w:r w:rsidR="009D5389" w:rsidRPr="00C32EE1">
              <w:rPr>
                <w:rFonts w:ascii="Arial" w:eastAsia="Arial" w:hAnsi="Arial" w:cs="Arial"/>
                <w:sz w:val="20"/>
                <w:szCs w:val="20"/>
              </w:rPr>
              <w:t xml:space="preserve"> </w:t>
            </w:r>
            <w:r w:rsidRPr="00C32EE1">
              <w:rPr>
                <w:rFonts w:ascii="Arial" w:eastAsia="Arial" w:hAnsi="Arial" w:cs="Arial"/>
                <w:sz w:val="20"/>
                <w:szCs w:val="20"/>
              </w:rPr>
              <w:t>Friday</w:t>
            </w:r>
            <w:r w:rsidR="009D5389" w:rsidRPr="00C32EE1">
              <w:rPr>
                <w:rFonts w:ascii="Arial" w:eastAsia="Arial" w:hAnsi="Arial" w:cs="Arial"/>
                <w:sz w:val="20"/>
                <w:szCs w:val="20"/>
              </w:rPr>
              <w:t xml:space="preserve"> </w:t>
            </w:r>
            <w:r w:rsidRPr="00C32EE1">
              <w:rPr>
                <w:rFonts w:ascii="Arial" w:eastAsia="Arial" w:hAnsi="Arial" w:cs="Arial"/>
                <w:sz w:val="20"/>
                <w:szCs w:val="20"/>
              </w:rPr>
              <w:t>of</w:t>
            </w:r>
            <w:r w:rsidR="009D5389" w:rsidRPr="00C32EE1">
              <w:rPr>
                <w:rFonts w:ascii="Arial" w:eastAsia="Arial" w:hAnsi="Arial" w:cs="Arial"/>
                <w:sz w:val="20"/>
                <w:szCs w:val="20"/>
              </w:rPr>
              <w:t xml:space="preserve"> </w:t>
            </w:r>
            <w:r w:rsidRPr="00C32EE1">
              <w:rPr>
                <w:rFonts w:ascii="Arial" w:eastAsia="Arial" w:hAnsi="Arial" w:cs="Arial"/>
                <w:sz w:val="20"/>
                <w:szCs w:val="20"/>
              </w:rPr>
              <w:t>the</w:t>
            </w:r>
            <w:r w:rsidR="009D5389" w:rsidRPr="00C32EE1">
              <w:rPr>
                <w:rFonts w:ascii="Arial" w:eastAsia="Arial" w:hAnsi="Arial" w:cs="Arial"/>
                <w:sz w:val="20"/>
                <w:szCs w:val="20"/>
              </w:rPr>
              <w:t xml:space="preserve"> </w:t>
            </w:r>
            <w:r w:rsidRPr="00C32EE1">
              <w:rPr>
                <w:rFonts w:ascii="Arial" w:eastAsia="Arial" w:hAnsi="Arial" w:cs="Arial"/>
                <w:sz w:val="20"/>
                <w:szCs w:val="20"/>
              </w:rPr>
              <w:t>week.</w:t>
            </w:r>
          </w:p>
          <w:p w:rsidR="007518EE" w:rsidRPr="00C32EE1" w:rsidRDefault="007518EE" w:rsidP="008D4844">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C32EE1">
              <w:rPr>
                <w:rFonts w:ascii="Arial" w:eastAsia="Arial" w:hAnsi="Arial" w:cs="Arial"/>
                <w:sz w:val="20"/>
                <w:szCs w:val="20"/>
              </w:rPr>
              <w:t>Ongoing</w:t>
            </w:r>
            <w:r w:rsidR="009D5389" w:rsidRPr="00C32EE1">
              <w:rPr>
                <w:rFonts w:ascii="Arial" w:eastAsia="Arial" w:hAnsi="Arial" w:cs="Arial"/>
                <w:sz w:val="20"/>
                <w:szCs w:val="20"/>
              </w:rPr>
              <w:t xml:space="preserve"> </w:t>
            </w:r>
            <w:r w:rsidRPr="00C32EE1">
              <w:rPr>
                <w:rFonts w:ascii="Arial" w:eastAsia="Arial" w:hAnsi="Arial" w:cs="Arial"/>
                <w:sz w:val="20"/>
                <w:szCs w:val="20"/>
              </w:rPr>
              <w:t>procurement</w:t>
            </w:r>
            <w:r w:rsidR="009D5389" w:rsidRPr="00C32EE1">
              <w:rPr>
                <w:rFonts w:ascii="Arial" w:eastAsia="Arial" w:hAnsi="Arial" w:cs="Arial"/>
                <w:sz w:val="20"/>
                <w:szCs w:val="20"/>
              </w:rPr>
              <w:t xml:space="preserve"> </w:t>
            </w:r>
            <w:r w:rsidRPr="00C32EE1">
              <w:rPr>
                <w:rFonts w:ascii="Arial" w:eastAsia="Arial" w:hAnsi="Arial" w:cs="Arial"/>
                <w:sz w:val="20"/>
                <w:szCs w:val="20"/>
              </w:rPr>
              <w:t>of</w:t>
            </w:r>
            <w:r w:rsidR="009D5389" w:rsidRPr="00C32EE1">
              <w:rPr>
                <w:rFonts w:ascii="Arial" w:eastAsia="Arial" w:hAnsi="Arial" w:cs="Arial"/>
                <w:sz w:val="20"/>
                <w:szCs w:val="20"/>
              </w:rPr>
              <w:t xml:space="preserve"> </w:t>
            </w:r>
            <w:r w:rsidRPr="00C32EE1">
              <w:rPr>
                <w:rFonts w:ascii="Arial" w:eastAsia="Arial" w:hAnsi="Arial" w:cs="Arial"/>
                <w:sz w:val="20"/>
                <w:szCs w:val="20"/>
              </w:rPr>
              <w:t>additional</w:t>
            </w:r>
            <w:r w:rsidR="009D5389" w:rsidRPr="00C32EE1">
              <w:rPr>
                <w:rFonts w:ascii="Arial" w:eastAsia="Arial" w:hAnsi="Arial" w:cs="Arial"/>
                <w:sz w:val="20"/>
                <w:szCs w:val="20"/>
              </w:rPr>
              <w:t xml:space="preserve"> </w:t>
            </w:r>
            <w:r w:rsidRPr="00C32EE1">
              <w:rPr>
                <w:rFonts w:ascii="Arial" w:eastAsia="Arial" w:hAnsi="Arial" w:cs="Arial"/>
                <w:sz w:val="20"/>
                <w:szCs w:val="20"/>
              </w:rPr>
              <w:t>supplies</w:t>
            </w:r>
            <w:r w:rsidR="009D5389" w:rsidRPr="00C32EE1">
              <w:rPr>
                <w:rFonts w:ascii="Arial" w:eastAsia="Arial" w:hAnsi="Arial" w:cs="Arial"/>
                <w:sz w:val="20"/>
                <w:szCs w:val="20"/>
              </w:rPr>
              <w:t xml:space="preserve"> </w:t>
            </w:r>
            <w:r w:rsidRPr="00C32EE1">
              <w:rPr>
                <w:rFonts w:ascii="Arial" w:eastAsia="Arial" w:hAnsi="Arial" w:cs="Arial"/>
                <w:sz w:val="20"/>
                <w:szCs w:val="20"/>
              </w:rPr>
              <w:t>for</w:t>
            </w:r>
            <w:r w:rsidR="009D5389" w:rsidRPr="00C32EE1">
              <w:rPr>
                <w:rFonts w:ascii="Arial" w:eastAsia="Arial" w:hAnsi="Arial" w:cs="Arial"/>
                <w:sz w:val="20"/>
                <w:szCs w:val="20"/>
              </w:rPr>
              <w:t xml:space="preserve"> </w:t>
            </w:r>
            <w:r w:rsidRPr="00C32EE1">
              <w:rPr>
                <w:rFonts w:ascii="Arial" w:eastAsia="Arial" w:hAnsi="Arial" w:cs="Arial"/>
                <w:sz w:val="20"/>
                <w:szCs w:val="20"/>
              </w:rPr>
              <w:t>production</w:t>
            </w:r>
            <w:r w:rsidR="009D5389" w:rsidRPr="00C32EE1">
              <w:rPr>
                <w:rFonts w:ascii="Arial" w:eastAsia="Arial" w:hAnsi="Arial" w:cs="Arial"/>
                <w:sz w:val="20"/>
                <w:szCs w:val="20"/>
              </w:rPr>
              <w:t xml:space="preserve"> </w:t>
            </w:r>
            <w:r w:rsidRPr="00C32EE1">
              <w:rPr>
                <w:rFonts w:ascii="Arial" w:eastAsia="Arial" w:hAnsi="Arial" w:cs="Arial"/>
                <w:sz w:val="20"/>
                <w:szCs w:val="20"/>
              </w:rPr>
              <w:t>of</w:t>
            </w:r>
            <w:r w:rsidR="009D5389" w:rsidRPr="00C32EE1">
              <w:rPr>
                <w:rFonts w:ascii="Arial" w:eastAsia="Arial" w:hAnsi="Arial" w:cs="Arial"/>
                <w:sz w:val="20"/>
                <w:szCs w:val="20"/>
              </w:rPr>
              <w:t xml:space="preserve"> </w:t>
            </w:r>
            <w:r w:rsidRPr="00C32EE1">
              <w:rPr>
                <w:rFonts w:ascii="Arial" w:eastAsia="Arial" w:hAnsi="Arial" w:cs="Arial"/>
                <w:sz w:val="20"/>
                <w:szCs w:val="20"/>
              </w:rPr>
              <w:t>family</w:t>
            </w:r>
            <w:r w:rsidR="009D5389" w:rsidRPr="00C32EE1">
              <w:rPr>
                <w:rFonts w:ascii="Arial" w:eastAsia="Arial" w:hAnsi="Arial" w:cs="Arial"/>
                <w:sz w:val="20"/>
                <w:szCs w:val="20"/>
              </w:rPr>
              <w:t xml:space="preserve"> </w:t>
            </w:r>
            <w:r w:rsidRPr="00C32EE1">
              <w:rPr>
                <w:rFonts w:ascii="Arial" w:eastAsia="Arial" w:hAnsi="Arial" w:cs="Arial"/>
                <w:sz w:val="20"/>
                <w:szCs w:val="20"/>
              </w:rPr>
              <w:t>food</w:t>
            </w:r>
            <w:r w:rsidR="009D5389" w:rsidRPr="00C32EE1">
              <w:rPr>
                <w:rFonts w:ascii="Arial" w:eastAsia="Arial" w:hAnsi="Arial" w:cs="Arial"/>
                <w:sz w:val="20"/>
                <w:szCs w:val="20"/>
              </w:rPr>
              <w:t xml:space="preserve"> </w:t>
            </w:r>
            <w:r w:rsidRPr="00C32EE1">
              <w:rPr>
                <w:rFonts w:ascii="Arial" w:eastAsia="Arial" w:hAnsi="Arial" w:cs="Arial"/>
                <w:sz w:val="20"/>
                <w:szCs w:val="20"/>
              </w:rPr>
              <w:t>packs.</w:t>
            </w:r>
          </w:p>
          <w:p w:rsidR="007518EE" w:rsidRPr="00C32EE1" w:rsidRDefault="007518EE" w:rsidP="008D4844">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C32EE1">
              <w:rPr>
                <w:rFonts w:ascii="Arial" w:eastAsia="Arial" w:hAnsi="Arial" w:cs="Arial"/>
                <w:sz w:val="20"/>
                <w:szCs w:val="20"/>
              </w:rPr>
              <w:t>Regional</w:t>
            </w:r>
            <w:r w:rsidR="009D5389" w:rsidRPr="00C32EE1">
              <w:rPr>
                <w:rFonts w:ascii="Arial" w:eastAsia="Arial" w:hAnsi="Arial" w:cs="Arial"/>
                <w:sz w:val="20"/>
                <w:szCs w:val="20"/>
              </w:rPr>
              <w:t xml:space="preserve"> </w:t>
            </w:r>
            <w:r w:rsidRPr="00C32EE1">
              <w:rPr>
                <w:rFonts w:ascii="Arial" w:eastAsia="Arial" w:hAnsi="Arial" w:cs="Arial"/>
                <w:sz w:val="20"/>
                <w:szCs w:val="20"/>
              </w:rPr>
              <w:t>Quick</w:t>
            </w:r>
            <w:r w:rsidR="009D5389" w:rsidRPr="00C32EE1">
              <w:rPr>
                <w:rFonts w:ascii="Arial" w:eastAsia="Arial" w:hAnsi="Arial" w:cs="Arial"/>
                <w:sz w:val="20"/>
                <w:szCs w:val="20"/>
              </w:rPr>
              <w:t xml:space="preserve"> </w:t>
            </w:r>
            <w:r w:rsidRPr="00C32EE1">
              <w:rPr>
                <w:rFonts w:ascii="Arial" w:eastAsia="Arial" w:hAnsi="Arial" w:cs="Arial"/>
                <w:sz w:val="20"/>
                <w:szCs w:val="20"/>
              </w:rPr>
              <w:t>Response</w:t>
            </w:r>
            <w:r w:rsidR="009D5389" w:rsidRPr="00C32EE1">
              <w:rPr>
                <w:rFonts w:ascii="Arial" w:eastAsia="Arial" w:hAnsi="Arial" w:cs="Arial"/>
                <w:sz w:val="20"/>
                <w:szCs w:val="20"/>
              </w:rPr>
              <w:t xml:space="preserve"> </w:t>
            </w:r>
            <w:r w:rsidRPr="00C32EE1">
              <w:rPr>
                <w:rFonts w:ascii="Arial" w:eastAsia="Arial" w:hAnsi="Arial" w:cs="Arial"/>
                <w:sz w:val="20"/>
                <w:szCs w:val="20"/>
              </w:rPr>
              <w:t>Team</w:t>
            </w:r>
            <w:r w:rsidR="009D5389" w:rsidRPr="00C32EE1">
              <w:rPr>
                <w:rFonts w:ascii="Arial" w:eastAsia="Arial" w:hAnsi="Arial" w:cs="Arial"/>
                <w:sz w:val="20"/>
                <w:szCs w:val="20"/>
              </w:rPr>
              <w:t xml:space="preserve"> </w:t>
            </w:r>
            <w:r w:rsidRPr="00C32EE1">
              <w:rPr>
                <w:rFonts w:ascii="Arial" w:eastAsia="Arial" w:hAnsi="Arial" w:cs="Arial"/>
                <w:sz w:val="20"/>
                <w:szCs w:val="20"/>
              </w:rPr>
              <w:t>worked</w:t>
            </w:r>
            <w:r w:rsidR="009D5389" w:rsidRPr="00C32EE1">
              <w:rPr>
                <w:rFonts w:ascii="Arial" w:eastAsia="Arial" w:hAnsi="Arial" w:cs="Arial"/>
                <w:sz w:val="20"/>
                <w:szCs w:val="20"/>
              </w:rPr>
              <w:t xml:space="preserve"> </w:t>
            </w:r>
            <w:r w:rsidRPr="00C32EE1">
              <w:rPr>
                <w:rFonts w:ascii="Arial" w:eastAsia="Arial" w:hAnsi="Arial" w:cs="Arial"/>
                <w:sz w:val="20"/>
                <w:szCs w:val="20"/>
              </w:rPr>
              <w:t>full</w:t>
            </w:r>
            <w:r w:rsidR="009D5389" w:rsidRPr="00C32EE1">
              <w:rPr>
                <w:rFonts w:ascii="Arial" w:eastAsia="Arial" w:hAnsi="Arial" w:cs="Arial"/>
                <w:sz w:val="20"/>
                <w:szCs w:val="20"/>
              </w:rPr>
              <w:t xml:space="preserve"> </w:t>
            </w:r>
            <w:r w:rsidRPr="00C32EE1">
              <w:rPr>
                <w:rFonts w:ascii="Arial" w:eastAsia="Arial" w:hAnsi="Arial" w:cs="Arial"/>
                <w:sz w:val="20"/>
                <w:szCs w:val="20"/>
              </w:rPr>
              <w:t>force</w:t>
            </w:r>
            <w:r w:rsidR="009D5389" w:rsidRPr="00C32EE1">
              <w:rPr>
                <w:rFonts w:ascii="Arial" w:eastAsia="Arial" w:hAnsi="Arial" w:cs="Arial"/>
                <w:sz w:val="20"/>
                <w:szCs w:val="20"/>
              </w:rPr>
              <w:t xml:space="preserve"> </w:t>
            </w:r>
            <w:r w:rsidRPr="00C32EE1">
              <w:rPr>
                <w:rFonts w:ascii="Arial" w:eastAsia="Arial" w:hAnsi="Arial" w:cs="Arial"/>
                <w:sz w:val="20"/>
                <w:szCs w:val="20"/>
              </w:rPr>
              <w:t>with</w:t>
            </w:r>
            <w:r w:rsidR="009D5389" w:rsidRPr="00C32EE1">
              <w:rPr>
                <w:rFonts w:ascii="Arial" w:eastAsia="Arial" w:hAnsi="Arial" w:cs="Arial"/>
                <w:sz w:val="20"/>
                <w:szCs w:val="20"/>
              </w:rPr>
              <w:t xml:space="preserve"> </w:t>
            </w:r>
            <w:r w:rsidRPr="00C32EE1">
              <w:rPr>
                <w:rFonts w:ascii="Arial" w:eastAsia="Arial" w:hAnsi="Arial" w:cs="Arial"/>
                <w:sz w:val="20"/>
                <w:szCs w:val="20"/>
              </w:rPr>
              <w:t>the</w:t>
            </w:r>
            <w:r w:rsidR="009D5389" w:rsidRPr="00C32EE1">
              <w:rPr>
                <w:rFonts w:ascii="Arial" w:eastAsia="Arial" w:hAnsi="Arial" w:cs="Arial"/>
                <w:sz w:val="20"/>
                <w:szCs w:val="20"/>
              </w:rPr>
              <w:t xml:space="preserve"> </w:t>
            </w:r>
            <w:r w:rsidRPr="00C32EE1">
              <w:rPr>
                <w:rFonts w:ascii="Arial" w:eastAsia="Arial" w:hAnsi="Arial" w:cs="Arial"/>
                <w:sz w:val="20"/>
                <w:szCs w:val="20"/>
              </w:rPr>
              <w:t>monitoring</w:t>
            </w:r>
            <w:r w:rsidR="009D5389" w:rsidRPr="00C32EE1">
              <w:rPr>
                <w:rFonts w:ascii="Arial" w:eastAsia="Arial" w:hAnsi="Arial" w:cs="Arial"/>
                <w:sz w:val="20"/>
                <w:szCs w:val="20"/>
              </w:rPr>
              <w:t xml:space="preserve"> </w:t>
            </w:r>
            <w:r w:rsidRPr="00C32EE1">
              <w:rPr>
                <w:rFonts w:ascii="Arial" w:eastAsia="Arial" w:hAnsi="Arial" w:cs="Arial"/>
                <w:sz w:val="20"/>
                <w:szCs w:val="20"/>
              </w:rPr>
              <w:t>and</w:t>
            </w:r>
            <w:r w:rsidR="009D5389" w:rsidRPr="00C32EE1">
              <w:rPr>
                <w:rFonts w:ascii="Arial" w:eastAsia="Arial" w:hAnsi="Arial" w:cs="Arial"/>
                <w:sz w:val="20"/>
                <w:szCs w:val="20"/>
              </w:rPr>
              <w:t xml:space="preserve"> </w:t>
            </w:r>
            <w:r w:rsidRPr="00C32EE1">
              <w:rPr>
                <w:rFonts w:ascii="Arial" w:eastAsia="Arial" w:hAnsi="Arial" w:cs="Arial"/>
                <w:sz w:val="20"/>
                <w:szCs w:val="20"/>
              </w:rPr>
              <w:t>reporting</w:t>
            </w:r>
            <w:r w:rsidR="009D5389" w:rsidRPr="00C32EE1">
              <w:rPr>
                <w:rFonts w:ascii="Arial" w:eastAsia="Arial" w:hAnsi="Arial" w:cs="Arial"/>
                <w:sz w:val="20"/>
                <w:szCs w:val="20"/>
              </w:rPr>
              <w:t xml:space="preserve"> </w:t>
            </w:r>
            <w:r w:rsidRPr="00C32EE1">
              <w:rPr>
                <w:rFonts w:ascii="Arial" w:eastAsia="Arial" w:hAnsi="Arial" w:cs="Arial"/>
                <w:sz w:val="20"/>
                <w:szCs w:val="20"/>
              </w:rPr>
              <w:t>of</w:t>
            </w:r>
            <w:r w:rsidR="009D5389" w:rsidRPr="00C32EE1">
              <w:rPr>
                <w:rFonts w:ascii="Arial" w:eastAsia="Arial" w:hAnsi="Arial" w:cs="Arial"/>
                <w:sz w:val="20"/>
                <w:szCs w:val="20"/>
              </w:rPr>
              <w:t xml:space="preserve"> </w:t>
            </w:r>
            <w:r w:rsidRPr="00C32EE1">
              <w:rPr>
                <w:rFonts w:ascii="Arial" w:eastAsia="Arial" w:hAnsi="Arial" w:cs="Arial"/>
                <w:sz w:val="20"/>
                <w:szCs w:val="20"/>
              </w:rPr>
              <w:t>the</w:t>
            </w:r>
            <w:r w:rsidR="009D5389" w:rsidRPr="00C32EE1">
              <w:rPr>
                <w:rFonts w:ascii="Arial" w:eastAsia="Arial" w:hAnsi="Arial" w:cs="Arial"/>
                <w:sz w:val="20"/>
                <w:szCs w:val="20"/>
              </w:rPr>
              <w:t xml:space="preserve"> </w:t>
            </w:r>
            <w:r w:rsidRPr="00C32EE1">
              <w:rPr>
                <w:rFonts w:ascii="Arial" w:eastAsia="Arial" w:hAnsi="Arial" w:cs="Arial"/>
                <w:sz w:val="20"/>
                <w:szCs w:val="20"/>
              </w:rPr>
              <w:t>regional</w:t>
            </w:r>
            <w:r w:rsidR="009D5389" w:rsidRPr="00C32EE1">
              <w:rPr>
                <w:rFonts w:ascii="Arial" w:eastAsia="Arial" w:hAnsi="Arial" w:cs="Arial"/>
                <w:sz w:val="20"/>
                <w:szCs w:val="20"/>
              </w:rPr>
              <w:t xml:space="preserve"> </w:t>
            </w:r>
            <w:r w:rsidRPr="00C32EE1">
              <w:rPr>
                <w:rFonts w:ascii="Arial" w:eastAsia="Arial" w:hAnsi="Arial" w:cs="Arial"/>
                <w:sz w:val="20"/>
                <w:szCs w:val="20"/>
              </w:rPr>
              <w:t>operational</w:t>
            </w:r>
            <w:r w:rsidR="009D5389" w:rsidRPr="00C32EE1">
              <w:rPr>
                <w:rFonts w:ascii="Arial" w:eastAsia="Arial" w:hAnsi="Arial" w:cs="Arial"/>
                <w:sz w:val="20"/>
                <w:szCs w:val="20"/>
              </w:rPr>
              <w:t xml:space="preserve"> </w:t>
            </w:r>
            <w:r w:rsidRPr="00C32EE1">
              <w:rPr>
                <w:rFonts w:ascii="Arial" w:eastAsia="Arial" w:hAnsi="Arial" w:cs="Arial"/>
                <w:sz w:val="20"/>
                <w:szCs w:val="20"/>
              </w:rPr>
              <w:t>activities</w:t>
            </w:r>
            <w:r w:rsidR="009D5389" w:rsidRPr="00C32EE1">
              <w:rPr>
                <w:rFonts w:ascii="Arial" w:eastAsia="Arial" w:hAnsi="Arial" w:cs="Arial"/>
                <w:sz w:val="20"/>
                <w:szCs w:val="20"/>
              </w:rPr>
              <w:t xml:space="preserve"> </w:t>
            </w:r>
            <w:r w:rsidRPr="00C32EE1">
              <w:rPr>
                <w:rFonts w:ascii="Arial" w:eastAsia="Arial" w:hAnsi="Arial" w:cs="Arial"/>
                <w:sz w:val="20"/>
                <w:szCs w:val="20"/>
              </w:rPr>
              <w:t>in</w:t>
            </w:r>
            <w:r w:rsidR="009D5389" w:rsidRPr="00C32EE1">
              <w:rPr>
                <w:rFonts w:ascii="Arial" w:eastAsia="Arial" w:hAnsi="Arial" w:cs="Arial"/>
                <w:sz w:val="20"/>
                <w:szCs w:val="20"/>
              </w:rPr>
              <w:t xml:space="preserve"> </w:t>
            </w:r>
            <w:r w:rsidRPr="00C32EE1">
              <w:rPr>
                <w:rFonts w:ascii="Arial" w:eastAsia="Arial" w:hAnsi="Arial" w:cs="Arial"/>
                <w:sz w:val="20"/>
                <w:szCs w:val="20"/>
              </w:rPr>
              <w:t>line</w:t>
            </w:r>
            <w:r w:rsidR="009D5389" w:rsidRPr="00C32EE1">
              <w:rPr>
                <w:rFonts w:ascii="Arial" w:eastAsia="Arial" w:hAnsi="Arial" w:cs="Arial"/>
                <w:sz w:val="20"/>
                <w:szCs w:val="20"/>
              </w:rPr>
              <w:t xml:space="preserve"> </w:t>
            </w:r>
            <w:r w:rsidRPr="00C32EE1">
              <w:rPr>
                <w:rFonts w:ascii="Arial" w:eastAsia="Arial" w:hAnsi="Arial" w:cs="Arial"/>
                <w:sz w:val="20"/>
                <w:szCs w:val="20"/>
              </w:rPr>
              <w:t>with</w:t>
            </w:r>
            <w:r w:rsidR="009D5389" w:rsidRPr="00C32EE1">
              <w:rPr>
                <w:rFonts w:ascii="Arial" w:eastAsia="Arial" w:hAnsi="Arial" w:cs="Arial"/>
                <w:sz w:val="20"/>
                <w:szCs w:val="20"/>
              </w:rPr>
              <w:t xml:space="preserve"> </w:t>
            </w:r>
            <w:r w:rsidRPr="00C32EE1">
              <w:rPr>
                <w:rFonts w:ascii="Arial" w:eastAsia="Arial" w:hAnsi="Arial" w:cs="Arial"/>
                <w:sz w:val="20"/>
                <w:szCs w:val="20"/>
              </w:rPr>
              <w:t>the</w:t>
            </w:r>
            <w:r w:rsidR="009D5389" w:rsidRPr="00C32EE1">
              <w:rPr>
                <w:rFonts w:ascii="Arial" w:eastAsia="Arial" w:hAnsi="Arial" w:cs="Arial"/>
                <w:sz w:val="20"/>
                <w:szCs w:val="20"/>
              </w:rPr>
              <w:t xml:space="preserve"> </w:t>
            </w:r>
            <w:r w:rsidRPr="00C32EE1">
              <w:rPr>
                <w:rFonts w:ascii="Arial" w:eastAsia="Arial" w:hAnsi="Arial" w:cs="Arial"/>
                <w:sz w:val="20"/>
                <w:szCs w:val="20"/>
              </w:rPr>
              <w:t>COVID-19</w:t>
            </w:r>
            <w:r w:rsidR="009D5389" w:rsidRPr="00C32EE1">
              <w:rPr>
                <w:rFonts w:ascii="Arial" w:eastAsia="Arial" w:hAnsi="Arial" w:cs="Arial"/>
                <w:sz w:val="20"/>
                <w:szCs w:val="20"/>
              </w:rPr>
              <w:t xml:space="preserve"> </w:t>
            </w:r>
            <w:r w:rsidRPr="00C32EE1">
              <w:rPr>
                <w:rFonts w:ascii="Arial" w:eastAsia="Arial" w:hAnsi="Arial" w:cs="Arial"/>
                <w:sz w:val="20"/>
                <w:szCs w:val="20"/>
              </w:rPr>
              <w:t>response.</w:t>
            </w:r>
          </w:p>
          <w:p w:rsidR="00716CB0" w:rsidRPr="00C32EE1" w:rsidRDefault="007518EE" w:rsidP="00716CB0">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C32EE1">
              <w:rPr>
                <w:rFonts w:ascii="Arial" w:eastAsia="Arial" w:hAnsi="Arial" w:cs="Arial"/>
                <w:sz w:val="20"/>
                <w:szCs w:val="20"/>
              </w:rPr>
              <w:t>Coordinated</w:t>
            </w:r>
            <w:r w:rsidR="009D5389" w:rsidRPr="00C32EE1">
              <w:rPr>
                <w:rFonts w:ascii="Arial" w:eastAsia="Arial" w:hAnsi="Arial" w:cs="Arial"/>
                <w:sz w:val="20"/>
                <w:szCs w:val="20"/>
              </w:rPr>
              <w:t xml:space="preserve"> </w:t>
            </w:r>
            <w:r w:rsidRPr="00C32EE1">
              <w:rPr>
                <w:rFonts w:ascii="Arial" w:eastAsia="Arial" w:hAnsi="Arial" w:cs="Arial"/>
                <w:sz w:val="20"/>
                <w:szCs w:val="20"/>
              </w:rPr>
              <w:t>with</w:t>
            </w:r>
            <w:r w:rsidR="009D5389" w:rsidRPr="00C32EE1">
              <w:rPr>
                <w:rFonts w:ascii="Arial" w:eastAsia="Arial" w:hAnsi="Arial" w:cs="Arial"/>
                <w:sz w:val="20"/>
                <w:szCs w:val="20"/>
              </w:rPr>
              <w:t xml:space="preserve"> </w:t>
            </w:r>
            <w:r w:rsidRPr="00C32EE1">
              <w:rPr>
                <w:rFonts w:ascii="Arial" w:eastAsia="Arial" w:hAnsi="Arial" w:cs="Arial"/>
                <w:sz w:val="20"/>
                <w:szCs w:val="20"/>
              </w:rPr>
              <w:t>the</w:t>
            </w:r>
            <w:r w:rsidR="009D5389" w:rsidRPr="00C32EE1">
              <w:rPr>
                <w:rFonts w:ascii="Arial" w:eastAsia="Arial" w:hAnsi="Arial" w:cs="Arial"/>
                <w:sz w:val="20"/>
                <w:szCs w:val="20"/>
              </w:rPr>
              <w:t xml:space="preserve"> </w:t>
            </w:r>
            <w:r w:rsidRPr="00C32EE1">
              <w:rPr>
                <w:rFonts w:ascii="Arial" w:eastAsia="Arial" w:hAnsi="Arial" w:cs="Arial"/>
                <w:sz w:val="20"/>
                <w:szCs w:val="20"/>
              </w:rPr>
              <w:t>LGUs</w:t>
            </w:r>
            <w:r w:rsidR="009D5389" w:rsidRPr="00C32EE1">
              <w:rPr>
                <w:rFonts w:ascii="Arial" w:eastAsia="Arial" w:hAnsi="Arial" w:cs="Arial"/>
                <w:sz w:val="20"/>
                <w:szCs w:val="20"/>
              </w:rPr>
              <w:t xml:space="preserve"> </w:t>
            </w:r>
            <w:r w:rsidRPr="00C32EE1">
              <w:rPr>
                <w:rFonts w:ascii="Arial" w:eastAsia="Arial" w:hAnsi="Arial" w:cs="Arial"/>
                <w:sz w:val="20"/>
                <w:szCs w:val="20"/>
              </w:rPr>
              <w:t>for</w:t>
            </w:r>
            <w:r w:rsidR="009D5389" w:rsidRPr="00C32EE1">
              <w:rPr>
                <w:rFonts w:ascii="Arial" w:eastAsia="Arial" w:hAnsi="Arial" w:cs="Arial"/>
                <w:sz w:val="20"/>
                <w:szCs w:val="20"/>
              </w:rPr>
              <w:t xml:space="preserve"> </w:t>
            </w:r>
            <w:r w:rsidRPr="00C32EE1">
              <w:rPr>
                <w:rFonts w:ascii="Arial" w:eastAsia="Arial" w:hAnsi="Arial" w:cs="Arial"/>
                <w:sz w:val="20"/>
                <w:szCs w:val="20"/>
              </w:rPr>
              <w:t>the</w:t>
            </w:r>
            <w:r w:rsidR="009D5389" w:rsidRPr="00C32EE1">
              <w:rPr>
                <w:rFonts w:ascii="Arial" w:eastAsia="Arial" w:hAnsi="Arial" w:cs="Arial"/>
                <w:sz w:val="20"/>
                <w:szCs w:val="20"/>
              </w:rPr>
              <w:t xml:space="preserve"> </w:t>
            </w:r>
            <w:r w:rsidRPr="00C32EE1">
              <w:rPr>
                <w:rFonts w:ascii="Arial" w:eastAsia="Arial" w:hAnsi="Arial" w:cs="Arial"/>
                <w:sz w:val="20"/>
                <w:szCs w:val="20"/>
              </w:rPr>
              <w:t>preparation</w:t>
            </w:r>
            <w:r w:rsidR="009D5389" w:rsidRPr="00C32EE1">
              <w:rPr>
                <w:rFonts w:ascii="Arial" w:eastAsia="Arial" w:hAnsi="Arial" w:cs="Arial"/>
                <w:sz w:val="20"/>
                <w:szCs w:val="20"/>
              </w:rPr>
              <w:t xml:space="preserve"> </w:t>
            </w:r>
            <w:r w:rsidRPr="00C32EE1">
              <w:rPr>
                <w:rFonts w:ascii="Arial" w:eastAsia="Arial" w:hAnsi="Arial" w:cs="Arial"/>
                <w:sz w:val="20"/>
                <w:szCs w:val="20"/>
              </w:rPr>
              <w:t>of</w:t>
            </w:r>
            <w:r w:rsidR="009D5389" w:rsidRPr="00C32EE1">
              <w:rPr>
                <w:rFonts w:ascii="Arial" w:eastAsia="Arial" w:hAnsi="Arial" w:cs="Arial"/>
                <w:sz w:val="20"/>
                <w:szCs w:val="20"/>
              </w:rPr>
              <w:t xml:space="preserve"> </w:t>
            </w:r>
            <w:r w:rsidRPr="00C32EE1">
              <w:rPr>
                <w:rFonts w:ascii="Arial" w:eastAsia="Arial" w:hAnsi="Arial" w:cs="Arial"/>
                <w:sz w:val="20"/>
                <w:szCs w:val="20"/>
              </w:rPr>
              <w:t>the</w:t>
            </w:r>
            <w:r w:rsidR="009D5389" w:rsidRPr="00C32EE1">
              <w:rPr>
                <w:rFonts w:ascii="Arial" w:eastAsia="Arial" w:hAnsi="Arial" w:cs="Arial"/>
                <w:sz w:val="20"/>
                <w:szCs w:val="20"/>
              </w:rPr>
              <w:t xml:space="preserve"> </w:t>
            </w:r>
            <w:r w:rsidRPr="00C32EE1">
              <w:rPr>
                <w:rFonts w:ascii="Arial" w:eastAsia="Arial" w:hAnsi="Arial" w:cs="Arial"/>
                <w:sz w:val="20"/>
                <w:szCs w:val="20"/>
              </w:rPr>
              <w:t>COVID</w:t>
            </w:r>
            <w:r w:rsidR="009D5389" w:rsidRPr="00C32EE1">
              <w:rPr>
                <w:rFonts w:ascii="Arial" w:eastAsia="Arial" w:hAnsi="Arial" w:cs="Arial"/>
                <w:sz w:val="20"/>
                <w:szCs w:val="20"/>
              </w:rPr>
              <w:t xml:space="preserve"> </w:t>
            </w:r>
            <w:r w:rsidRPr="00C32EE1">
              <w:rPr>
                <w:rFonts w:ascii="Arial" w:eastAsia="Arial" w:hAnsi="Arial" w:cs="Arial"/>
                <w:sz w:val="20"/>
                <w:szCs w:val="20"/>
              </w:rPr>
              <w:t>Intake</w:t>
            </w:r>
            <w:r w:rsidR="009D5389" w:rsidRPr="00C32EE1">
              <w:rPr>
                <w:rFonts w:ascii="Arial" w:eastAsia="Arial" w:hAnsi="Arial" w:cs="Arial"/>
                <w:sz w:val="20"/>
                <w:szCs w:val="20"/>
              </w:rPr>
              <w:t xml:space="preserve"> </w:t>
            </w:r>
            <w:r w:rsidRPr="00C32EE1">
              <w:rPr>
                <w:rFonts w:ascii="Arial" w:eastAsia="Arial" w:hAnsi="Arial" w:cs="Arial"/>
                <w:sz w:val="20"/>
                <w:szCs w:val="20"/>
              </w:rPr>
              <w:t>Card</w:t>
            </w:r>
            <w:r w:rsidR="009D5389" w:rsidRPr="00C32EE1">
              <w:rPr>
                <w:rFonts w:ascii="Arial" w:eastAsia="Arial" w:hAnsi="Arial" w:cs="Arial"/>
                <w:sz w:val="20"/>
                <w:szCs w:val="20"/>
              </w:rPr>
              <w:t xml:space="preserve"> </w:t>
            </w:r>
            <w:r w:rsidRPr="00C32EE1">
              <w:rPr>
                <w:rFonts w:ascii="Arial" w:eastAsia="Arial" w:hAnsi="Arial" w:cs="Arial"/>
                <w:sz w:val="20"/>
                <w:szCs w:val="20"/>
              </w:rPr>
              <w:t>(CIC)</w:t>
            </w:r>
            <w:r w:rsidR="009D5389" w:rsidRPr="00C32EE1">
              <w:rPr>
                <w:rFonts w:ascii="Arial" w:eastAsia="Arial" w:hAnsi="Arial" w:cs="Arial"/>
                <w:sz w:val="20"/>
                <w:szCs w:val="20"/>
              </w:rPr>
              <w:t xml:space="preserve"> </w:t>
            </w:r>
            <w:r w:rsidRPr="00C32EE1">
              <w:rPr>
                <w:rFonts w:ascii="Arial" w:eastAsia="Arial" w:hAnsi="Arial" w:cs="Arial"/>
                <w:sz w:val="20"/>
                <w:szCs w:val="20"/>
              </w:rPr>
              <w:t>listing</w:t>
            </w:r>
            <w:r w:rsidR="009D5389" w:rsidRPr="00C32EE1">
              <w:rPr>
                <w:rFonts w:ascii="Arial" w:eastAsia="Arial" w:hAnsi="Arial" w:cs="Arial"/>
                <w:sz w:val="20"/>
                <w:szCs w:val="20"/>
              </w:rPr>
              <w:t xml:space="preserve"> </w:t>
            </w:r>
            <w:r w:rsidRPr="00C32EE1">
              <w:rPr>
                <w:rFonts w:ascii="Arial" w:eastAsia="Arial" w:hAnsi="Arial" w:cs="Arial"/>
                <w:sz w:val="20"/>
                <w:szCs w:val="20"/>
              </w:rPr>
              <w:t>and</w:t>
            </w:r>
            <w:r w:rsidR="009D5389" w:rsidRPr="00C32EE1">
              <w:rPr>
                <w:rFonts w:ascii="Arial" w:eastAsia="Arial" w:hAnsi="Arial" w:cs="Arial"/>
                <w:sz w:val="20"/>
                <w:szCs w:val="20"/>
              </w:rPr>
              <w:t xml:space="preserve"> </w:t>
            </w:r>
            <w:r w:rsidRPr="00C32EE1">
              <w:rPr>
                <w:rFonts w:ascii="Arial" w:eastAsia="Arial" w:hAnsi="Arial" w:cs="Arial"/>
                <w:sz w:val="20"/>
                <w:szCs w:val="20"/>
              </w:rPr>
              <w:t>submission.</w:t>
            </w:r>
          </w:p>
          <w:p w:rsidR="007518EE" w:rsidRPr="00C32EE1" w:rsidRDefault="007518E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20"/>
              </w:rPr>
            </w:pPr>
            <w:r w:rsidRPr="00C32EE1">
              <w:rPr>
                <w:rFonts w:ascii="Arial" w:eastAsia="Arial" w:hAnsi="Arial" w:cs="Arial"/>
                <w:b/>
                <w:sz w:val="20"/>
                <w:szCs w:val="20"/>
              </w:rPr>
              <w:t>Social</w:t>
            </w:r>
            <w:r w:rsidR="009D5389" w:rsidRPr="00C32EE1">
              <w:rPr>
                <w:rFonts w:ascii="Arial" w:eastAsia="Arial" w:hAnsi="Arial" w:cs="Arial"/>
                <w:b/>
                <w:sz w:val="20"/>
                <w:szCs w:val="20"/>
              </w:rPr>
              <w:t xml:space="preserve"> </w:t>
            </w:r>
            <w:r w:rsidRPr="00C32EE1">
              <w:rPr>
                <w:rFonts w:ascii="Arial" w:eastAsia="Arial" w:hAnsi="Arial" w:cs="Arial"/>
                <w:b/>
                <w:sz w:val="20"/>
                <w:szCs w:val="20"/>
              </w:rPr>
              <w:t>Amelioration</w:t>
            </w:r>
            <w:r w:rsidR="009D5389" w:rsidRPr="00C32EE1">
              <w:rPr>
                <w:rFonts w:ascii="Arial" w:eastAsia="Arial" w:hAnsi="Arial" w:cs="Arial"/>
                <w:b/>
                <w:sz w:val="20"/>
                <w:szCs w:val="20"/>
              </w:rPr>
              <w:t xml:space="preserve"> </w:t>
            </w:r>
            <w:r w:rsidRPr="00C32EE1">
              <w:rPr>
                <w:rFonts w:ascii="Arial" w:eastAsia="Arial" w:hAnsi="Arial" w:cs="Arial"/>
                <w:b/>
                <w:sz w:val="20"/>
                <w:szCs w:val="20"/>
              </w:rPr>
              <w:t>Program</w:t>
            </w:r>
          </w:p>
          <w:p w:rsidR="007518EE" w:rsidRPr="00C32EE1" w:rsidRDefault="007518EE" w:rsidP="008D4844">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C32EE1">
              <w:rPr>
                <w:rFonts w:ascii="Arial" w:eastAsia="Arial" w:hAnsi="Arial" w:cs="Arial"/>
                <w:sz w:val="20"/>
                <w:szCs w:val="20"/>
              </w:rPr>
              <w:t>Continuously</w:t>
            </w:r>
            <w:r w:rsidR="009D5389" w:rsidRPr="00C32EE1">
              <w:rPr>
                <w:rFonts w:ascii="Arial" w:eastAsia="Arial" w:hAnsi="Arial" w:cs="Arial"/>
                <w:sz w:val="20"/>
                <w:szCs w:val="20"/>
              </w:rPr>
              <w:t xml:space="preserve"> </w:t>
            </w:r>
            <w:r w:rsidRPr="00C32EE1">
              <w:rPr>
                <w:rFonts w:ascii="Arial" w:eastAsia="Arial" w:hAnsi="Arial" w:cs="Arial"/>
                <w:sz w:val="20"/>
                <w:szCs w:val="20"/>
              </w:rPr>
              <w:t>coordinating</w:t>
            </w:r>
            <w:r w:rsidR="009D5389" w:rsidRPr="00C32EE1">
              <w:rPr>
                <w:rFonts w:ascii="Arial" w:eastAsia="Arial" w:hAnsi="Arial" w:cs="Arial"/>
                <w:sz w:val="20"/>
                <w:szCs w:val="20"/>
              </w:rPr>
              <w:t xml:space="preserve"> </w:t>
            </w:r>
            <w:r w:rsidRPr="00C32EE1">
              <w:rPr>
                <w:rFonts w:ascii="Arial" w:eastAsia="Arial" w:hAnsi="Arial" w:cs="Arial"/>
                <w:sz w:val="20"/>
                <w:szCs w:val="20"/>
              </w:rPr>
              <w:t>with</w:t>
            </w:r>
            <w:r w:rsidR="009D5389" w:rsidRPr="00C32EE1">
              <w:rPr>
                <w:rFonts w:ascii="Arial" w:eastAsia="Arial" w:hAnsi="Arial" w:cs="Arial"/>
                <w:sz w:val="20"/>
                <w:szCs w:val="20"/>
              </w:rPr>
              <w:t xml:space="preserve"> </w:t>
            </w:r>
            <w:r w:rsidRPr="00C32EE1">
              <w:rPr>
                <w:rFonts w:ascii="Arial" w:eastAsia="Arial" w:hAnsi="Arial" w:cs="Arial"/>
                <w:sz w:val="20"/>
                <w:szCs w:val="20"/>
              </w:rPr>
              <w:t>LGUs</w:t>
            </w:r>
            <w:r w:rsidR="009D5389" w:rsidRPr="00C32EE1">
              <w:rPr>
                <w:rFonts w:ascii="Arial" w:eastAsia="Arial" w:hAnsi="Arial" w:cs="Arial"/>
                <w:sz w:val="20"/>
                <w:szCs w:val="20"/>
              </w:rPr>
              <w:t xml:space="preserve"> </w:t>
            </w:r>
            <w:r w:rsidRPr="00C32EE1">
              <w:rPr>
                <w:rFonts w:ascii="Arial" w:eastAsia="Arial" w:hAnsi="Arial" w:cs="Arial"/>
                <w:sz w:val="20"/>
                <w:szCs w:val="20"/>
              </w:rPr>
              <w:t>regarding</w:t>
            </w:r>
            <w:r w:rsidR="009D5389" w:rsidRPr="00C32EE1">
              <w:rPr>
                <w:rFonts w:ascii="Arial" w:eastAsia="Arial" w:hAnsi="Arial" w:cs="Arial"/>
                <w:sz w:val="20"/>
                <w:szCs w:val="20"/>
              </w:rPr>
              <w:t xml:space="preserve"> </w:t>
            </w:r>
            <w:r w:rsidRPr="00C32EE1">
              <w:rPr>
                <w:rFonts w:ascii="Arial" w:eastAsia="Arial" w:hAnsi="Arial" w:cs="Arial"/>
                <w:sz w:val="20"/>
                <w:szCs w:val="20"/>
              </w:rPr>
              <w:t>preparation,</w:t>
            </w:r>
            <w:r w:rsidR="009D5389" w:rsidRPr="00C32EE1">
              <w:rPr>
                <w:rFonts w:ascii="Arial" w:eastAsia="Arial" w:hAnsi="Arial" w:cs="Arial"/>
                <w:sz w:val="20"/>
                <w:szCs w:val="20"/>
              </w:rPr>
              <w:t xml:space="preserve"> </w:t>
            </w:r>
            <w:r w:rsidRPr="00C32EE1">
              <w:rPr>
                <w:rFonts w:ascii="Arial" w:eastAsia="Arial" w:hAnsi="Arial" w:cs="Arial"/>
                <w:sz w:val="20"/>
                <w:szCs w:val="20"/>
              </w:rPr>
              <w:t>guidelines</w:t>
            </w:r>
            <w:r w:rsidR="009D5389" w:rsidRPr="00C32EE1">
              <w:rPr>
                <w:rFonts w:ascii="Arial" w:eastAsia="Arial" w:hAnsi="Arial" w:cs="Arial"/>
                <w:sz w:val="20"/>
                <w:szCs w:val="20"/>
              </w:rPr>
              <w:t xml:space="preserve"> </w:t>
            </w:r>
            <w:r w:rsidRPr="00C32EE1">
              <w:rPr>
                <w:rFonts w:ascii="Arial" w:eastAsia="Arial" w:hAnsi="Arial" w:cs="Arial"/>
                <w:sz w:val="20"/>
                <w:szCs w:val="20"/>
              </w:rPr>
              <w:t>and</w:t>
            </w:r>
            <w:r w:rsidR="009D5389" w:rsidRPr="00C32EE1">
              <w:rPr>
                <w:rFonts w:ascii="Arial" w:eastAsia="Arial" w:hAnsi="Arial" w:cs="Arial"/>
                <w:sz w:val="20"/>
                <w:szCs w:val="20"/>
              </w:rPr>
              <w:t xml:space="preserve"> </w:t>
            </w:r>
            <w:r w:rsidRPr="00C32EE1">
              <w:rPr>
                <w:rFonts w:ascii="Arial" w:eastAsia="Arial" w:hAnsi="Arial" w:cs="Arial"/>
                <w:sz w:val="20"/>
                <w:szCs w:val="20"/>
              </w:rPr>
              <w:t>protocol</w:t>
            </w:r>
            <w:r w:rsidR="009D5389" w:rsidRPr="00C32EE1">
              <w:rPr>
                <w:rFonts w:ascii="Arial" w:eastAsia="Arial" w:hAnsi="Arial" w:cs="Arial"/>
                <w:sz w:val="20"/>
                <w:szCs w:val="20"/>
              </w:rPr>
              <w:t xml:space="preserve"> </w:t>
            </w:r>
            <w:r w:rsidRPr="00C32EE1">
              <w:rPr>
                <w:rFonts w:ascii="Arial" w:eastAsia="Arial" w:hAnsi="Arial" w:cs="Arial"/>
                <w:sz w:val="20"/>
                <w:szCs w:val="20"/>
              </w:rPr>
              <w:t>for</w:t>
            </w:r>
            <w:r w:rsidR="009D5389" w:rsidRPr="00C32EE1">
              <w:rPr>
                <w:rFonts w:ascii="Arial" w:eastAsia="Arial" w:hAnsi="Arial" w:cs="Arial"/>
                <w:sz w:val="20"/>
                <w:szCs w:val="20"/>
              </w:rPr>
              <w:t xml:space="preserve"> </w:t>
            </w:r>
            <w:r w:rsidRPr="00C32EE1">
              <w:rPr>
                <w:rFonts w:ascii="Arial" w:eastAsia="Arial" w:hAnsi="Arial" w:cs="Arial"/>
                <w:sz w:val="20"/>
                <w:szCs w:val="20"/>
              </w:rPr>
              <w:t>the</w:t>
            </w:r>
            <w:r w:rsidR="009D5389" w:rsidRPr="00C32EE1">
              <w:rPr>
                <w:rFonts w:ascii="Arial" w:eastAsia="Arial" w:hAnsi="Arial" w:cs="Arial"/>
                <w:sz w:val="20"/>
                <w:szCs w:val="20"/>
              </w:rPr>
              <w:t xml:space="preserve"> </w:t>
            </w:r>
            <w:r w:rsidRPr="00C32EE1">
              <w:rPr>
                <w:rFonts w:ascii="Arial" w:eastAsia="Arial" w:hAnsi="Arial" w:cs="Arial"/>
                <w:sz w:val="20"/>
                <w:szCs w:val="20"/>
              </w:rPr>
              <w:t>implementation</w:t>
            </w:r>
            <w:r w:rsidR="009D5389" w:rsidRPr="00C32EE1">
              <w:rPr>
                <w:rFonts w:ascii="Arial" w:eastAsia="Arial" w:hAnsi="Arial" w:cs="Arial"/>
                <w:sz w:val="20"/>
                <w:szCs w:val="20"/>
              </w:rPr>
              <w:t xml:space="preserve"> </w:t>
            </w:r>
            <w:r w:rsidRPr="00C32EE1">
              <w:rPr>
                <w:rFonts w:ascii="Arial" w:eastAsia="Arial" w:hAnsi="Arial" w:cs="Arial"/>
                <w:sz w:val="20"/>
                <w:szCs w:val="20"/>
              </w:rPr>
              <w:t>of</w:t>
            </w:r>
            <w:r w:rsidR="009D5389" w:rsidRPr="00C32EE1">
              <w:rPr>
                <w:rFonts w:ascii="Arial" w:eastAsia="Arial" w:hAnsi="Arial" w:cs="Arial"/>
                <w:sz w:val="20"/>
                <w:szCs w:val="20"/>
              </w:rPr>
              <w:t xml:space="preserve"> </w:t>
            </w:r>
            <w:r w:rsidRPr="00C32EE1">
              <w:rPr>
                <w:rFonts w:ascii="Arial" w:eastAsia="Arial" w:hAnsi="Arial" w:cs="Arial"/>
                <w:sz w:val="20"/>
                <w:szCs w:val="20"/>
              </w:rPr>
              <w:t>Social</w:t>
            </w:r>
            <w:r w:rsidR="009D5389" w:rsidRPr="00C32EE1">
              <w:rPr>
                <w:rFonts w:ascii="Arial" w:eastAsia="Arial" w:hAnsi="Arial" w:cs="Arial"/>
                <w:sz w:val="20"/>
                <w:szCs w:val="20"/>
              </w:rPr>
              <w:t xml:space="preserve"> </w:t>
            </w:r>
            <w:r w:rsidRPr="00C32EE1">
              <w:rPr>
                <w:rFonts w:ascii="Arial" w:eastAsia="Arial" w:hAnsi="Arial" w:cs="Arial"/>
                <w:sz w:val="20"/>
                <w:szCs w:val="20"/>
              </w:rPr>
              <w:t>Amelioration</w:t>
            </w:r>
            <w:r w:rsidR="009D5389" w:rsidRPr="00C32EE1">
              <w:rPr>
                <w:rFonts w:ascii="Arial" w:eastAsia="Arial" w:hAnsi="Arial" w:cs="Arial"/>
                <w:sz w:val="20"/>
                <w:szCs w:val="20"/>
              </w:rPr>
              <w:t xml:space="preserve"> </w:t>
            </w:r>
            <w:r w:rsidRPr="00C32EE1">
              <w:rPr>
                <w:rFonts w:ascii="Arial" w:eastAsia="Arial" w:hAnsi="Arial" w:cs="Arial"/>
                <w:sz w:val="20"/>
                <w:szCs w:val="20"/>
              </w:rPr>
              <w:t>Program.</w:t>
            </w:r>
          </w:p>
        </w:tc>
      </w:tr>
    </w:tbl>
    <w:p w:rsidR="00812332" w:rsidRPr="00C817D2" w:rsidRDefault="00812332"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XI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D76713" w:rsidRPr="00A854A4" w:rsidTr="00876EF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A854A4"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19"/>
                <w:szCs w:val="19"/>
              </w:rPr>
            </w:pPr>
            <w:r w:rsidRPr="00A854A4">
              <w:rPr>
                <w:rFonts w:ascii="Arial" w:eastAsia="Arial" w:hAnsi="Arial" w:cs="Arial"/>
                <w:b/>
                <w:sz w:val="19"/>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A854A4"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19"/>
                <w:szCs w:val="19"/>
              </w:rPr>
            </w:pPr>
            <w:r w:rsidRPr="00A854A4">
              <w:rPr>
                <w:rFonts w:ascii="Arial" w:eastAsia="Arial" w:hAnsi="Arial" w:cs="Arial"/>
                <w:b/>
                <w:sz w:val="19"/>
                <w:szCs w:val="19"/>
              </w:rPr>
              <w:t>SITUATIONS</w:t>
            </w:r>
            <w:r w:rsidR="009D5389">
              <w:rPr>
                <w:rFonts w:ascii="Arial" w:eastAsia="Arial" w:hAnsi="Arial" w:cs="Arial"/>
                <w:b/>
                <w:sz w:val="19"/>
                <w:szCs w:val="19"/>
              </w:rPr>
              <w:t xml:space="preserve"> </w:t>
            </w:r>
            <w:r w:rsidRPr="00A854A4">
              <w:rPr>
                <w:rFonts w:ascii="Arial" w:eastAsia="Arial" w:hAnsi="Arial" w:cs="Arial"/>
                <w:b/>
                <w:sz w:val="19"/>
                <w:szCs w:val="19"/>
              </w:rPr>
              <w:t>/</w:t>
            </w:r>
            <w:r w:rsidR="009D5389">
              <w:rPr>
                <w:rFonts w:ascii="Arial" w:eastAsia="Arial" w:hAnsi="Arial" w:cs="Arial"/>
                <w:b/>
                <w:sz w:val="19"/>
                <w:szCs w:val="19"/>
              </w:rPr>
              <w:t xml:space="preserve"> </w:t>
            </w:r>
            <w:r w:rsidRPr="00A854A4">
              <w:rPr>
                <w:rFonts w:ascii="Arial" w:eastAsia="Arial" w:hAnsi="Arial" w:cs="Arial"/>
                <w:b/>
                <w:sz w:val="19"/>
                <w:szCs w:val="19"/>
              </w:rPr>
              <w:t>ACTIONS</w:t>
            </w:r>
            <w:r w:rsidR="009D5389">
              <w:rPr>
                <w:rFonts w:ascii="Arial" w:eastAsia="Arial" w:hAnsi="Arial" w:cs="Arial"/>
                <w:b/>
                <w:sz w:val="19"/>
                <w:szCs w:val="19"/>
              </w:rPr>
              <w:t xml:space="preserve"> </w:t>
            </w:r>
            <w:r w:rsidRPr="00A854A4">
              <w:rPr>
                <w:rFonts w:ascii="Arial" w:eastAsia="Arial" w:hAnsi="Arial" w:cs="Arial"/>
                <w:b/>
                <w:sz w:val="19"/>
                <w:szCs w:val="19"/>
              </w:rPr>
              <w:t>UNDERTAKEN</w:t>
            </w:r>
          </w:p>
        </w:tc>
      </w:tr>
      <w:tr w:rsidR="00EA073B" w:rsidRPr="00EA073B"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A073B" w:rsidRPr="00C32EE1" w:rsidRDefault="00502CE8"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32EE1">
              <w:rPr>
                <w:rFonts w:ascii="Arial" w:eastAsia="Arial" w:hAnsi="Arial" w:cs="Arial"/>
                <w:sz w:val="20"/>
                <w:szCs w:val="20"/>
              </w:rPr>
              <w:t>18</w:t>
            </w:r>
            <w:r w:rsidR="009D5389" w:rsidRPr="00C32EE1">
              <w:rPr>
                <w:rFonts w:ascii="Arial" w:eastAsia="Arial" w:hAnsi="Arial" w:cs="Arial"/>
                <w:sz w:val="20"/>
                <w:szCs w:val="20"/>
              </w:rPr>
              <w:t xml:space="preserve"> </w:t>
            </w:r>
            <w:r w:rsidR="00EA073B" w:rsidRPr="00C32EE1">
              <w:rPr>
                <w:rFonts w:ascii="Arial" w:eastAsia="Arial" w:hAnsi="Arial" w:cs="Arial"/>
                <w:sz w:val="20"/>
                <w:szCs w:val="20"/>
              </w:rPr>
              <w:t>April</w:t>
            </w:r>
            <w:r w:rsidR="009D5389" w:rsidRPr="00C32EE1">
              <w:rPr>
                <w:rFonts w:ascii="Arial" w:eastAsia="Arial" w:hAnsi="Arial" w:cs="Arial"/>
                <w:sz w:val="20"/>
                <w:szCs w:val="20"/>
              </w:rPr>
              <w:t xml:space="preserve"> </w:t>
            </w:r>
            <w:r w:rsidR="00EA073B" w:rsidRPr="00C32EE1">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61447" w:rsidRPr="00C32EE1" w:rsidRDefault="00D61447"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20"/>
              </w:rPr>
            </w:pPr>
            <w:r w:rsidRPr="00C32EE1">
              <w:rPr>
                <w:rFonts w:ascii="Arial" w:eastAsia="Arial" w:hAnsi="Arial" w:cs="Arial"/>
                <w:b/>
                <w:sz w:val="20"/>
                <w:szCs w:val="20"/>
              </w:rPr>
              <w:t>Social</w:t>
            </w:r>
            <w:r w:rsidR="009D5389" w:rsidRPr="00C32EE1">
              <w:rPr>
                <w:rFonts w:ascii="Arial" w:eastAsia="Arial" w:hAnsi="Arial" w:cs="Arial"/>
                <w:b/>
                <w:sz w:val="20"/>
                <w:szCs w:val="20"/>
              </w:rPr>
              <w:t xml:space="preserve"> </w:t>
            </w:r>
            <w:r w:rsidRPr="00C32EE1">
              <w:rPr>
                <w:rFonts w:ascii="Arial" w:eastAsia="Arial" w:hAnsi="Arial" w:cs="Arial"/>
                <w:b/>
                <w:sz w:val="20"/>
                <w:szCs w:val="20"/>
              </w:rPr>
              <w:t>Amelioration</w:t>
            </w:r>
            <w:r w:rsidR="009D5389" w:rsidRPr="00C32EE1">
              <w:rPr>
                <w:rFonts w:ascii="Arial" w:eastAsia="Arial" w:hAnsi="Arial" w:cs="Arial"/>
                <w:b/>
                <w:sz w:val="20"/>
                <w:szCs w:val="20"/>
              </w:rPr>
              <w:t xml:space="preserve"> </w:t>
            </w:r>
            <w:r w:rsidRPr="00C32EE1">
              <w:rPr>
                <w:rFonts w:ascii="Arial" w:eastAsia="Arial" w:hAnsi="Arial" w:cs="Arial"/>
                <w:b/>
                <w:sz w:val="20"/>
                <w:szCs w:val="20"/>
              </w:rPr>
              <w:t>Program</w:t>
            </w:r>
          </w:p>
          <w:p w:rsidR="00502CE8" w:rsidRPr="00C32EE1" w:rsidRDefault="00502CE8" w:rsidP="00502CE8">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C32EE1">
              <w:rPr>
                <w:rFonts w:ascii="Arial" w:eastAsia="Arial" w:hAnsi="Arial" w:cs="Arial"/>
                <w:sz w:val="20"/>
                <w:szCs w:val="20"/>
              </w:rPr>
              <w:t xml:space="preserve">35,359 Non CCT beneficiaries served and paid, across Davao region total amount </w:t>
            </w:r>
            <w:r w:rsidR="00552008">
              <w:rPr>
                <w:rFonts w:ascii="Arial" w:eastAsia="Arial" w:hAnsi="Arial" w:cs="Arial"/>
                <w:sz w:val="20"/>
                <w:szCs w:val="20"/>
              </w:rPr>
              <w:t xml:space="preserve">extended is </w:t>
            </w:r>
            <w:r w:rsidRPr="00C32EE1">
              <w:rPr>
                <w:rFonts w:ascii="Arial" w:eastAsia="Arial" w:hAnsi="Arial" w:cs="Arial"/>
                <w:sz w:val="20"/>
                <w:szCs w:val="20"/>
              </w:rPr>
              <w:t>₱ 213, 504, 000.00 equivalent to 5.16% number of beneficiaries paid.</w:t>
            </w:r>
          </w:p>
          <w:p w:rsidR="00502CE8" w:rsidRPr="00552008" w:rsidRDefault="00502CE8" w:rsidP="00552008">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C32EE1">
              <w:rPr>
                <w:rFonts w:ascii="Arial" w:eastAsia="Arial" w:hAnsi="Arial" w:cs="Arial"/>
                <w:sz w:val="20"/>
                <w:szCs w:val="20"/>
              </w:rPr>
              <w:t>Pay out on the SAP Non CCT beneficiaries o</w:t>
            </w:r>
            <w:r w:rsidR="00552008">
              <w:rPr>
                <w:rFonts w:ascii="Arial" w:eastAsia="Arial" w:hAnsi="Arial" w:cs="Arial"/>
                <w:sz w:val="20"/>
                <w:szCs w:val="20"/>
              </w:rPr>
              <w:t>f the following barangays is on-</w:t>
            </w:r>
            <w:r w:rsidRPr="00C32EE1">
              <w:rPr>
                <w:rFonts w:ascii="Arial" w:eastAsia="Arial" w:hAnsi="Arial" w:cs="Arial"/>
                <w:sz w:val="20"/>
                <w:szCs w:val="20"/>
              </w:rPr>
              <w:t>going</w:t>
            </w:r>
            <w:r w:rsidR="00552008">
              <w:rPr>
                <w:rFonts w:ascii="Arial" w:eastAsia="Arial" w:hAnsi="Arial" w:cs="Arial"/>
                <w:sz w:val="20"/>
                <w:szCs w:val="20"/>
              </w:rPr>
              <w:t xml:space="preserve"> in </w:t>
            </w:r>
            <w:r w:rsidRPr="00552008">
              <w:rPr>
                <w:rFonts w:ascii="Arial" w:eastAsia="Arial" w:hAnsi="Arial" w:cs="Arial"/>
                <w:sz w:val="20"/>
                <w:szCs w:val="20"/>
              </w:rPr>
              <w:t>DAVAO CITY;</w:t>
            </w:r>
          </w:p>
          <w:p w:rsidR="00502CE8" w:rsidRPr="00C32EE1" w:rsidRDefault="00502CE8" w:rsidP="00502CE8">
            <w:pPr>
              <w:widowControl/>
              <w:pBdr>
                <w:top w:val="none" w:sz="0" w:space="0" w:color="000000"/>
                <w:left w:val="none" w:sz="0" w:space="0" w:color="000000"/>
                <w:bottom w:val="none" w:sz="0" w:space="0" w:color="000000"/>
                <w:right w:val="none" w:sz="0" w:space="0" w:color="000000"/>
                <w:between w:val="none" w:sz="0" w:space="0" w:color="000000"/>
              </w:pBdr>
              <w:ind w:left="720"/>
              <w:contextualSpacing/>
              <w:jc w:val="both"/>
              <w:rPr>
                <w:rFonts w:ascii="Arial" w:eastAsia="Arial" w:hAnsi="Arial" w:cs="Arial"/>
                <w:sz w:val="20"/>
                <w:szCs w:val="20"/>
              </w:rPr>
            </w:pPr>
            <w:r w:rsidRPr="00C32EE1">
              <w:rPr>
                <w:rFonts w:ascii="Arial" w:eastAsia="Arial" w:hAnsi="Arial" w:cs="Arial"/>
                <w:sz w:val="20"/>
                <w:szCs w:val="20"/>
              </w:rPr>
              <w:t>o 16-B, Poblacion A- 25 beneficiaries</w:t>
            </w:r>
          </w:p>
          <w:p w:rsidR="00502CE8" w:rsidRPr="00C32EE1" w:rsidRDefault="00502CE8" w:rsidP="00502CE8">
            <w:pPr>
              <w:widowControl/>
              <w:pBdr>
                <w:top w:val="none" w:sz="0" w:space="0" w:color="000000"/>
                <w:left w:val="none" w:sz="0" w:space="0" w:color="000000"/>
                <w:bottom w:val="none" w:sz="0" w:space="0" w:color="000000"/>
                <w:right w:val="none" w:sz="0" w:space="0" w:color="000000"/>
                <w:between w:val="none" w:sz="0" w:space="0" w:color="000000"/>
              </w:pBdr>
              <w:ind w:left="720"/>
              <w:contextualSpacing/>
              <w:jc w:val="both"/>
              <w:rPr>
                <w:rFonts w:ascii="Arial" w:eastAsia="Arial" w:hAnsi="Arial" w:cs="Arial"/>
                <w:sz w:val="20"/>
                <w:szCs w:val="20"/>
              </w:rPr>
            </w:pPr>
            <w:r w:rsidRPr="00C32EE1">
              <w:rPr>
                <w:rFonts w:ascii="Arial" w:eastAsia="Arial" w:hAnsi="Arial" w:cs="Arial"/>
                <w:sz w:val="20"/>
                <w:szCs w:val="20"/>
              </w:rPr>
              <w:t>o Magtuod,Maa – 750 beneficiaries</w:t>
            </w:r>
          </w:p>
          <w:p w:rsidR="00502CE8" w:rsidRPr="00C32EE1" w:rsidRDefault="00502CE8" w:rsidP="00502CE8">
            <w:pPr>
              <w:widowControl/>
              <w:pBdr>
                <w:top w:val="none" w:sz="0" w:space="0" w:color="000000"/>
                <w:left w:val="none" w:sz="0" w:space="0" w:color="000000"/>
                <w:bottom w:val="none" w:sz="0" w:space="0" w:color="000000"/>
                <w:right w:val="none" w:sz="0" w:space="0" w:color="000000"/>
                <w:between w:val="none" w:sz="0" w:space="0" w:color="000000"/>
              </w:pBdr>
              <w:ind w:left="720"/>
              <w:contextualSpacing/>
              <w:jc w:val="both"/>
              <w:rPr>
                <w:rFonts w:ascii="Arial" w:eastAsia="Arial" w:hAnsi="Arial" w:cs="Arial"/>
                <w:sz w:val="20"/>
                <w:szCs w:val="20"/>
              </w:rPr>
            </w:pPr>
            <w:r w:rsidRPr="00C32EE1">
              <w:rPr>
                <w:rFonts w:ascii="Arial" w:eastAsia="Arial" w:hAnsi="Arial" w:cs="Arial"/>
                <w:sz w:val="20"/>
                <w:szCs w:val="20"/>
              </w:rPr>
              <w:t>o Hizon,Buhangin B- 752 beneficiaries</w:t>
            </w:r>
          </w:p>
          <w:p w:rsidR="00502CE8" w:rsidRPr="00C32EE1" w:rsidRDefault="00502CE8" w:rsidP="00502CE8">
            <w:pPr>
              <w:widowControl/>
              <w:pBdr>
                <w:top w:val="none" w:sz="0" w:space="0" w:color="000000"/>
                <w:left w:val="none" w:sz="0" w:space="0" w:color="000000"/>
                <w:bottom w:val="none" w:sz="0" w:space="0" w:color="000000"/>
                <w:right w:val="none" w:sz="0" w:space="0" w:color="000000"/>
                <w:between w:val="none" w:sz="0" w:space="0" w:color="000000"/>
              </w:pBdr>
              <w:ind w:left="720"/>
              <w:contextualSpacing/>
              <w:jc w:val="both"/>
              <w:rPr>
                <w:rFonts w:ascii="Arial" w:eastAsia="Arial" w:hAnsi="Arial" w:cs="Arial"/>
                <w:sz w:val="20"/>
                <w:szCs w:val="20"/>
              </w:rPr>
            </w:pPr>
            <w:r w:rsidRPr="00C32EE1">
              <w:rPr>
                <w:rFonts w:ascii="Arial" w:eastAsia="Arial" w:hAnsi="Arial" w:cs="Arial"/>
                <w:sz w:val="20"/>
                <w:szCs w:val="20"/>
              </w:rPr>
              <w:t>o Manambulan, Tugbok- 408 beneficiaries</w:t>
            </w:r>
          </w:p>
          <w:p w:rsidR="00D61447" w:rsidRPr="00C32EE1" w:rsidRDefault="00502CE8" w:rsidP="00502CE8">
            <w:pPr>
              <w:widowControl/>
              <w:pBdr>
                <w:top w:val="none" w:sz="0" w:space="0" w:color="000000"/>
                <w:left w:val="none" w:sz="0" w:space="0" w:color="000000"/>
                <w:bottom w:val="none" w:sz="0" w:space="0" w:color="000000"/>
                <w:right w:val="none" w:sz="0" w:space="0" w:color="000000"/>
                <w:between w:val="none" w:sz="0" w:space="0" w:color="000000"/>
              </w:pBdr>
              <w:ind w:left="720"/>
              <w:contextualSpacing/>
              <w:jc w:val="both"/>
              <w:rPr>
                <w:rFonts w:ascii="Arial" w:eastAsia="Arial" w:hAnsi="Arial" w:cs="Arial"/>
                <w:sz w:val="20"/>
                <w:szCs w:val="20"/>
              </w:rPr>
            </w:pPr>
            <w:r w:rsidRPr="00C32EE1">
              <w:rPr>
                <w:rFonts w:ascii="Arial" w:eastAsia="Arial" w:hAnsi="Arial" w:cs="Arial"/>
                <w:sz w:val="20"/>
                <w:szCs w:val="20"/>
              </w:rPr>
              <w:t>o Pampanga, Buhangin B- 2,059 beneficiaries</w:t>
            </w:r>
          </w:p>
          <w:p w:rsidR="00502CE8" w:rsidRPr="00C32EE1" w:rsidRDefault="00502CE8" w:rsidP="00502CE8">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C32EE1">
              <w:rPr>
                <w:rFonts w:ascii="Arial" w:eastAsia="Arial" w:hAnsi="Arial" w:cs="Arial"/>
                <w:sz w:val="20"/>
                <w:szCs w:val="20"/>
              </w:rPr>
              <w:t>Ground working distribution of SAC forms, validation and orientation of SAP beneficiaries across 5 provinces of Davao Region is still ongoing, assisted by LSWDOs staff, Barangay Functionaries, and DSWD deployed staff.</w:t>
            </w:r>
          </w:p>
          <w:p w:rsidR="00502CE8" w:rsidRPr="00C32EE1" w:rsidRDefault="00502CE8" w:rsidP="00502CE8">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C32EE1">
              <w:rPr>
                <w:rFonts w:ascii="Arial" w:eastAsia="Arial" w:hAnsi="Arial" w:cs="Arial"/>
                <w:sz w:val="20"/>
                <w:szCs w:val="20"/>
              </w:rPr>
              <w:t>Validation and continuous cross matching of submitted masterlist before releasing of the SAC.</w:t>
            </w:r>
          </w:p>
          <w:p w:rsidR="00502CE8" w:rsidRPr="00C32EE1" w:rsidRDefault="00502CE8" w:rsidP="00502CE8">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C32EE1">
              <w:rPr>
                <w:rFonts w:ascii="Arial" w:eastAsia="Arial" w:hAnsi="Arial" w:cs="Arial"/>
                <w:sz w:val="20"/>
                <w:szCs w:val="20"/>
              </w:rPr>
              <w:t>Close coordination with DSWD deployed staff for updates and reports of the SAP implementation, pay out and validated beneficiaries with in the timeline.</w:t>
            </w:r>
          </w:p>
        </w:tc>
      </w:tr>
    </w:tbl>
    <w:p w:rsidR="00AE735D" w:rsidRPr="00C817D2" w:rsidRDefault="00AE735D"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XII</w:t>
      </w:r>
    </w:p>
    <w:tbl>
      <w:tblPr>
        <w:tblStyle w:val="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476ED1"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653B40" w:rsidRPr="00653B40"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53B40" w:rsidRPr="007132D1" w:rsidRDefault="00653B40" w:rsidP="007F3318">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sz w:val="20"/>
                <w:szCs w:val="20"/>
              </w:rPr>
            </w:pPr>
            <w:r w:rsidRPr="007132D1">
              <w:rPr>
                <w:rFonts w:ascii="Arial" w:eastAsia="Arial" w:hAnsi="Arial" w:cs="Arial"/>
                <w:sz w:val="20"/>
                <w:szCs w:val="20"/>
              </w:rPr>
              <w:t>14</w:t>
            </w:r>
            <w:r w:rsidR="009D5389">
              <w:rPr>
                <w:rFonts w:ascii="Arial" w:eastAsia="Arial" w:hAnsi="Arial" w:cs="Arial"/>
                <w:sz w:val="20"/>
                <w:szCs w:val="20"/>
              </w:rPr>
              <w:t xml:space="preserve"> </w:t>
            </w:r>
            <w:r w:rsidRPr="007132D1">
              <w:rPr>
                <w:rFonts w:ascii="Arial" w:eastAsia="Arial" w:hAnsi="Arial" w:cs="Arial"/>
                <w:sz w:val="20"/>
                <w:szCs w:val="20"/>
              </w:rPr>
              <w:t>April</w:t>
            </w:r>
            <w:r w:rsidR="009D5389">
              <w:rPr>
                <w:rFonts w:ascii="Arial" w:eastAsia="Arial" w:hAnsi="Arial" w:cs="Arial"/>
                <w:sz w:val="20"/>
                <w:szCs w:val="20"/>
              </w:rPr>
              <w:t xml:space="preserve"> </w:t>
            </w:r>
            <w:r w:rsidRPr="007132D1">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53B40" w:rsidRPr="007132D1" w:rsidRDefault="00653B40" w:rsidP="008D4844">
            <w:pPr>
              <w:widowControl/>
              <w:numPr>
                <w:ilvl w:val="0"/>
                <w:numId w:val="7"/>
              </w:numPr>
              <w:pBdr>
                <w:top w:val="nil"/>
                <w:left w:val="nil"/>
                <w:bottom w:val="nil"/>
                <w:right w:val="nil"/>
                <w:between w:val="nil"/>
              </w:pBdr>
              <w:contextualSpacing/>
              <w:jc w:val="both"/>
              <w:rPr>
                <w:rFonts w:ascii="Arial" w:eastAsia="Arial" w:hAnsi="Arial" w:cs="Arial"/>
                <w:sz w:val="20"/>
                <w:szCs w:val="20"/>
              </w:rPr>
            </w:pPr>
            <w:r w:rsidRPr="007132D1">
              <w:rPr>
                <w:rFonts w:ascii="Arial" w:eastAsia="Arial" w:hAnsi="Arial" w:cs="Arial"/>
                <w:sz w:val="20"/>
                <w:szCs w:val="20"/>
              </w:rPr>
              <w:t>DSWD-FO</w:t>
            </w:r>
            <w:r w:rsidR="009D5389">
              <w:rPr>
                <w:rFonts w:ascii="Arial" w:eastAsia="Arial" w:hAnsi="Arial" w:cs="Arial"/>
                <w:sz w:val="20"/>
                <w:szCs w:val="20"/>
              </w:rPr>
              <w:t xml:space="preserve"> </w:t>
            </w:r>
            <w:r w:rsidRPr="007132D1">
              <w:rPr>
                <w:rFonts w:ascii="Arial" w:eastAsia="Arial" w:hAnsi="Arial" w:cs="Arial"/>
                <w:sz w:val="20"/>
                <w:szCs w:val="20"/>
              </w:rPr>
              <w:t>XII</w:t>
            </w:r>
            <w:r w:rsidR="009D5389">
              <w:rPr>
                <w:rFonts w:ascii="Arial" w:eastAsia="Arial" w:hAnsi="Arial" w:cs="Arial"/>
                <w:sz w:val="20"/>
                <w:szCs w:val="20"/>
              </w:rPr>
              <w:t xml:space="preserve"> </w:t>
            </w:r>
            <w:r w:rsidRPr="007132D1">
              <w:rPr>
                <w:rFonts w:ascii="Arial" w:eastAsia="Arial" w:hAnsi="Arial" w:cs="Arial"/>
                <w:sz w:val="20"/>
                <w:szCs w:val="20"/>
              </w:rPr>
              <w:t>released</w:t>
            </w:r>
            <w:r w:rsidR="009D5389">
              <w:rPr>
                <w:rFonts w:ascii="Arial" w:eastAsia="Arial" w:hAnsi="Arial" w:cs="Arial"/>
                <w:sz w:val="20"/>
                <w:szCs w:val="20"/>
              </w:rPr>
              <w:t xml:space="preserve"> </w:t>
            </w:r>
            <w:r w:rsidRPr="007132D1">
              <w:rPr>
                <w:rFonts w:ascii="Arial" w:eastAsia="Arial" w:hAnsi="Arial" w:cs="Arial"/>
                <w:sz w:val="20"/>
                <w:szCs w:val="20"/>
              </w:rPr>
              <w:t>300</w:t>
            </w:r>
            <w:r w:rsidR="009D5389">
              <w:rPr>
                <w:rFonts w:ascii="Arial" w:eastAsia="Arial" w:hAnsi="Arial" w:cs="Arial"/>
                <w:sz w:val="20"/>
                <w:szCs w:val="20"/>
              </w:rPr>
              <w:t xml:space="preserve"> </w:t>
            </w:r>
            <w:r w:rsidRPr="007132D1">
              <w:rPr>
                <w:rFonts w:ascii="Arial" w:eastAsia="Arial" w:hAnsi="Arial" w:cs="Arial"/>
                <w:sz w:val="20"/>
                <w:szCs w:val="20"/>
              </w:rPr>
              <w:t>FFPs</w:t>
            </w:r>
            <w:r w:rsidR="009D5389">
              <w:rPr>
                <w:rFonts w:ascii="Arial" w:eastAsia="Arial" w:hAnsi="Arial" w:cs="Arial"/>
                <w:sz w:val="20"/>
                <w:szCs w:val="20"/>
              </w:rPr>
              <w:t xml:space="preserve"> </w:t>
            </w:r>
            <w:r w:rsidRPr="007132D1">
              <w:rPr>
                <w:rFonts w:ascii="Arial" w:eastAsia="Arial" w:hAnsi="Arial" w:cs="Arial"/>
                <w:sz w:val="20"/>
                <w:szCs w:val="20"/>
              </w:rPr>
              <w:t>each</w:t>
            </w:r>
            <w:r w:rsidR="009D5389">
              <w:rPr>
                <w:rFonts w:ascii="Arial" w:eastAsia="Arial" w:hAnsi="Arial" w:cs="Arial"/>
                <w:sz w:val="20"/>
                <w:szCs w:val="20"/>
              </w:rPr>
              <w:t xml:space="preserve"> </w:t>
            </w:r>
            <w:r w:rsidRPr="007132D1">
              <w:rPr>
                <w:rFonts w:ascii="Arial" w:eastAsia="Arial" w:hAnsi="Arial" w:cs="Arial"/>
                <w:sz w:val="20"/>
                <w:szCs w:val="20"/>
              </w:rPr>
              <w:t>to</w:t>
            </w:r>
            <w:r w:rsidR="009D5389">
              <w:rPr>
                <w:rFonts w:ascii="Arial" w:eastAsia="Arial" w:hAnsi="Arial" w:cs="Arial"/>
                <w:sz w:val="20"/>
                <w:szCs w:val="20"/>
              </w:rPr>
              <w:t xml:space="preserve"> </w:t>
            </w:r>
            <w:r w:rsidRPr="007132D1">
              <w:rPr>
                <w:rFonts w:ascii="Arial" w:eastAsia="Arial" w:hAnsi="Arial" w:cs="Arial"/>
                <w:sz w:val="20"/>
                <w:szCs w:val="20"/>
              </w:rPr>
              <w:t>LGUs</w:t>
            </w:r>
            <w:r w:rsidR="009D5389">
              <w:rPr>
                <w:rFonts w:ascii="Arial" w:eastAsia="Arial" w:hAnsi="Arial" w:cs="Arial"/>
                <w:sz w:val="20"/>
                <w:szCs w:val="20"/>
              </w:rPr>
              <w:t xml:space="preserve"> </w:t>
            </w:r>
            <w:r w:rsidRPr="007132D1">
              <w:rPr>
                <w:rFonts w:ascii="Arial" w:eastAsia="Arial" w:hAnsi="Arial" w:cs="Arial"/>
                <w:sz w:val="20"/>
                <w:szCs w:val="20"/>
              </w:rPr>
              <w:t>of</w:t>
            </w:r>
            <w:r w:rsidR="009D5389">
              <w:rPr>
                <w:rFonts w:ascii="Arial" w:eastAsia="Arial" w:hAnsi="Arial" w:cs="Arial"/>
                <w:sz w:val="20"/>
                <w:szCs w:val="20"/>
              </w:rPr>
              <w:t xml:space="preserve"> </w:t>
            </w:r>
            <w:r w:rsidRPr="007132D1">
              <w:rPr>
                <w:rFonts w:ascii="Arial" w:eastAsia="Arial" w:hAnsi="Arial" w:cs="Arial"/>
                <w:sz w:val="20"/>
                <w:szCs w:val="20"/>
              </w:rPr>
              <w:t>Alabel,</w:t>
            </w:r>
            <w:r w:rsidR="009D5389">
              <w:rPr>
                <w:rFonts w:ascii="Arial" w:eastAsia="Arial" w:hAnsi="Arial" w:cs="Arial"/>
                <w:sz w:val="20"/>
                <w:szCs w:val="20"/>
              </w:rPr>
              <w:t xml:space="preserve"> </w:t>
            </w:r>
            <w:r w:rsidRPr="007132D1">
              <w:rPr>
                <w:rFonts w:ascii="Arial" w:eastAsia="Arial" w:hAnsi="Arial" w:cs="Arial"/>
                <w:sz w:val="20"/>
                <w:szCs w:val="20"/>
              </w:rPr>
              <w:t>Glan,</w:t>
            </w:r>
            <w:r w:rsidR="009D5389">
              <w:rPr>
                <w:rFonts w:ascii="Arial" w:eastAsia="Arial" w:hAnsi="Arial" w:cs="Arial"/>
                <w:sz w:val="20"/>
                <w:szCs w:val="20"/>
              </w:rPr>
              <w:t xml:space="preserve"> </w:t>
            </w:r>
            <w:r w:rsidRPr="007132D1">
              <w:rPr>
                <w:rFonts w:ascii="Arial" w:eastAsia="Arial" w:hAnsi="Arial" w:cs="Arial"/>
                <w:sz w:val="20"/>
                <w:szCs w:val="20"/>
              </w:rPr>
              <w:t>Kiamba,</w:t>
            </w:r>
            <w:r w:rsidR="009D5389">
              <w:rPr>
                <w:rFonts w:ascii="Arial" w:eastAsia="Arial" w:hAnsi="Arial" w:cs="Arial"/>
                <w:sz w:val="20"/>
                <w:szCs w:val="20"/>
              </w:rPr>
              <w:t xml:space="preserve"> </w:t>
            </w:r>
            <w:r w:rsidRPr="007132D1">
              <w:rPr>
                <w:rFonts w:ascii="Arial" w:eastAsia="Arial" w:hAnsi="Arial" w:cs="Arial"/>
                <w:sz w:val="20"/>
                <w:szCs w:val="20"/>
              </w:rPr>
              <w:t>Maitum,</w:t>
            </w:r>
            <w:r w:rsidR="009D5389">
              <w:rPr>
                <w:rFonts w:ascii="Arial" w:eastAsia="Arial" w:hAnsi="Arial" w:cs="Arial"/>
                <w:sz w:val="20"/>
                <w:szCs w:val="20"/>
              </w:rPr>
              <w:t xml:space="preserve"> </w:t>
            </w:r>
            <w:r w:rsidRPr="007132D1">
              <w:rPr>
                <w:rFonts w:ascii="Arial" w:eastAsia="Arial" w:hAnsi="Arial" w:cs="Arial"/>
                <w:sz w:val="20"/>
                <w:szCs w:val="20"/>
              </w:rPr>
              <w:t>Malapatan,</w:t>
            </w:r>
            <w:r w:rsidR="009D5389">
              <w:rPr>
                <w:rFonts w:ascii="Arial" w:eastAsia="Arial" w:hAnsi="Arial" w:cs="Arial"/>
                <w:sz w:val="20"/>
                <w:szCs w:val="20"/>
              </w:rPr>
              <w:t xml:space="preserve"> </w:t>
            </w:r>
            <w:r w:rsidRPr="007132D1">
              <w:rPr>
                <w:rFonts w:ascii="Arial" w:eastAsia="Arial" w:hAnsi="Arial" w:cs="Arial"/>
                <w:sz w:val="20"/>
                <w:szCs w:val="20"/>
              </w:rPr>
              <w:t>Maasim,</w:t>
            </w:r>
            <w:r w:rsidR="009D5389">
              <w:rPr>
                <w:rFonts w:ascii="Arial" w:eastAsia="Arial" w:hAnsi="Arial" w:cs="Arial"/>
                <w:sz w:val="20"/>
                <w:szCs w:val="20"/>
              </w:rPr>
              <w:t xml:space="preserve"> </w:t>
            </w:r>
            <w:r w:rsidRPr="007132D1">
              <w:rPr>
                <w:rFonts w:ascii="Arial" w:eastAsia="Arial" w:hAnsi="Arial" w:cs="Arial"/>
                <w:sz w:val="20"/>
                <w:szCs w:val="20"/>
              </w:rPr>
              <w:t>and</w:t>
            </w:r>
            <w:r w:rsidR="009D5389">
              <w:rPr>
                <w:rFonts w:ascii="Arial" w:eastAsia="Arial" w:hAnsi="Arial" w:cs="Arial"/>
                <w:sz w:val="20"/>
                <w:szCs w:val="20"/>
              </w:rPr>
              <w:t xml:space="preserve"> </w:t>
            </w:r>
            <w:r w:rsidRPr="007132D1">
              <w:rPr>
                <w:rFonts w:ascii="Arial" w:eastAsia="Arial" w:hAnsi="Arial" w:cs="Arial"/>
                <w:sz w:val="20"/>
                <w:szCs w:val="20"/>
              </w:rPr>
              <w:t>Malungon</w:t>
            </w:r>
            <w:r w:rsidR="009D5389">
              <w:rPr>
                <w:rFonts w:ascii="Arial" w:eastAsia="Arial" w:hAnsi="Arial" w:cs="Arial"/>
                <w:sz w:val="20"/>
                <w:szCs w:val="20"/>
              </w:rPr>
              <w:t xml:space="preserve"> </w:t>
            </w:r>
            <w:r w:rsidRPr="007132D1">
              <w:rPr>
                <w:rFonts w:ascii="Arial" w:eastAsia="Arial" w:hAnsi="Arial" w:cs="Arial"/>
                <w:sz w:val="20"/>
                <w:szCs w:val="20"/>
              </w:rPr>
              <w:t>in</w:t>
            </w:r>
            <w:r w:rsidR="009D5389">
              <w:rPr>
                <w:rFonts w:ascii="Arial" w:eastAsia="Arial" w:hAnsi="Arial" w:cs="Arial"/>
                <w:sz w:val="20"/>
                <w:szCs w:val="20"/>
              </w:rPr>
              <w:t xml:space="preserve"> </w:t>
            </w:r>
            <w:r w:rsidRPr="007132D1">
              <w:rPr>
                <w:rFonts w:ascii="Arial" w:eastAsia="Arial" w:hAnsi="Arial" w:cs="Arial"/>
                <w:sz w:val="20"/>
                <w:szCs w:val="20"/>
              </w:rPr>
              <w:t>Sarangani</w:t>
            </w:r>
            <w:r w:rsidR="009D5389">
              <w:rPr>
                <w:rFonts w:ascii="Arial" w:eastAsia="Arial" w:hAnsi="Arial" w:cs="Arial"/>
                <w:sz w:val="20"/>
                <w:szCs w:val="20"/>
              </w:rPr>
              <w:t xml:space="preserve"> </w:t>
            </w:r>
            <w:r w:rsidRPr="007132D1">
              <w:rPr>
                <w:rFonts w:ascii="Arial" w:eastAsia="Arial" w:hAnsi="Arial" w:cs="Arial"/>
                <w:sz w:val="20"/>
                <w:szCs w:val="20"/>
              </w:rPr>
              <w:t>Province.</w:t>
            </w:r>
          </w:p>
        </w:tc>
      </w:tr>
    </w:tbl>
    <w:p w:rsidR="003F1F0D" w:rsidRDefault="003F1F0D"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sz w:val="24"/>
          <w:szCs w:val="24"/>
        </w:rPr>
      </w:pPr>
      <w:bookmarkStart w:id="2" w:name="_heading=h.30j0zll" w:colFirst="0" w:colLast="0"/>
      <w:bookmarkEnd w:id="2"/>
    </w:p>
    <w:p w:rsidR="00552008" w:rsidRDefault="00552008"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sz w:val="24"/>
          <w:szCs w:val="24"/>
        </w:rPr>
      </w:pPr>
    </w:p>
    <w:p w:rsidR="00F85877" w:rsidRPr="00A44C31"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sz w:val="24"/>
          <w:szCs w:val="24"/>
        </w:rPr>
      </w:pPr>
      <w:r w:rsidRPr="00A44C31">
        <w:rPr>
          <w:rFonts w:ascii="Arial" w:eastAsia="Arial" w:hAnsi="Arial" w:cs="Arial"/>
          <w:b/>
          <w:sz w:val="24"/>
          <w:szCs w:val="24"/>
        </w:rPr>
        <w:lastRenderedPageBreak/>
        <w:t>DSWD-FO</w:t>
      </w:r>
      <w:r w:rsidR="009D5389">
        <w:rPr>
          <w:rFonts w:ascii="Arial" w:eastAsia="Arial" w:hAnsi="Arial" w:cs="Arial"/>
          <w:b/>
          <w:sz w:val="24"/>
          <w:szCs w:val="24"/>
        </w:rPr>
        <w:t xml:space="preserve"> </w:t>
      </w:r>
      <w:r w:rsidR="00F76D44" w:rsidRPr="00A44C31">
        <w:rPr>
          <w:rFonts w:ascii="Arial" w:eastAsia="Arial" w:hAnsi="Arial" w:cs="Arial"/>
          <w:b/>
          <w:sz w:val="24"/>
          <w:szCs w:val="24"/>
        </w:rPr>
        <w:t>CARAGA</w:t>
      </w:r>
    </w:p>
    <w:tbl>
      <w:tblPr>
        <w:tblStyle w:val="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476ED1" w:rsidRPr="00A44C31"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A44C31"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20"/>
              </w:rPr>
            </w:pPr>
            <w:r w:rsidRPr="00A44C31">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A44C31"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20"/>
              </w:rPr>
            </w:pPr>
            <w:r w:rsidRPr="00A44C31">
              <w:rPr>
                <w:rFonts w:ascii="Arial" w:eastAsia="Arial" w:hAnsi="Arial" w:cs="Arial"/>
                <w:b/>
                <w:sz w:val="20"/>
                <w:szCs w:val="20"/>
              </w:rPr>
              <w:t>SITUATIONS</w:t>
            </w:r>
            <w:r w:rsidR="009D5389">
              <w:rPr>
                <w:rFonts w:ascii="Arial" w:eastAsia="Arial" w:hAnsi="Arial" w:cs="Arial"/>
                <w:b/>
                <w:sz w:val="20"/>
                <w:szCs w:val="20"/>
              </w:rPr>
              <w:t xml:space="preserve"> </w:t>
            </w:r>
            <w:r w:rsidRPr="00A44C31">
              <w:rPr>
                <w:rFonts w:ascii="Arial" w:eastAsia="Arial" w:hAnsi="Arial" w:cs="Arial"/>
                <w:b/>
                <w:sz w:val="20"/>
                <w:szCs w:val="20"/>
              </w:rPr>
              <w:t>/</w:t>
            </w:r>
            <w:r w:rsidR="009D5389">
              <w:rPr>
                <w:rFonts w:ascii="Arial" w:eastAsia="Arial" w:hAnsi="Arial" w:cs="Arial"/>
                <w:b/>
                <w:sz w:val="20"/>
                <w:szCs w:val="20"/>
              </w:rPr>
              <w:t xml:space="preserve"> </w:t>
            </w:r>
            <w:r w:rsidRPr="00A44C31">
              <w:rPr>
                <w:rFonts w:ascii="Arial" w:eastAsia="Arial" w:hAnsi="Arial" w:cs="Arial"/>
                <w:b/>
                <w:sz w:val="20"/>
                <w:szCs w:val="20"/>
              </w:rPr>
              <w:t>ACTIONS</w:t>
            </w:r>
            <w:r w:rsidR="009D5389">
              <w:rPr>
                <w:rFonts w:ascii="Arial" w:eastAsia="Arial" w:hAnsi="Arial" w:cs="Arial"/>
                <w:b/>
                <w:sz w:val="20"/>
                <w:szCs w:val="20"/>
              </w:rPr>
              <w:t xml:space="preserve"> </w:t>
            </w:r>
            <w:r w:rsidRPr="00A44C31">
              <w:rPr>
                <w:rFonts w:ascii="Arial" w:eastAsia="Arial" w:hAnsi="Arial" w:cs="Arial"/>
                <w:b/>
                <w:sz w:val="20"/>
                <w:szCs w:val="20"/>
              </w:rPr>
              <w:t>UNDERTAKEN</w:t>
            </w:r>
          </w:p>
        </w:tc>
      </w:tr>
      <w:tr w:rsidR="007316F3" w:rsidRPr="007316F3"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915B6" w:rsidRPr="00C6070D" w:rsidRDefault="00833454"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6070D">
              <w:rPr>
                <w:rFonts w:ascii="Arial" w:eastAsia="Arial" w:hAnsi="Arial" w:cs="Arial"/>
                <w:sz w:val="20"/>
                <w:szCs w:val="20"/>
              </w:rPr>
              <w:t>15</w:t>
            </w:r>
            <w:r w:rsidR="009D5389">
              <w:rPr>
                <w:rFonts w:ascii="Arial" w:eastAsia="Arial" w:hAnsi="Arial" w:cs="Arial"/>
                <w:sz w:val="20"/>
                <w:szCs w:val="20"/>
              </w:rPr>
              <w:t xml:space="preserve"> </w:t>
            </w:r>
            <w:r w:rsidR="00E915B6" w:rsidRPr="00C6070D">
              <w:rPr>
                <w:rFonts w:ascii="Arial" w:eastAsia="Arial" w:hAnsi="Arial" w:cs="Arial"/>
                <w:sz w:val="20"/>
                <w:szCs w:val="20"/>
              </w:rPr>
              <w:t>April</w:t>
            </w:r>
            <w:r w:rsidR="009D5389">
              <w:rPr>
                <w:rFonts w:ascii="Arial" w:eastAsia="Arial" w:hAnsi="Arial" w:cs="Arial"/>
                <w:sz w:val="20"/>
                <w:szCs w:val="20"/>
              </w:rPr>
              <w:t xml:space="preserve"> </w:t>
            </w:r>
            <w:r w:rsidR="00E915B6" w:rsidRPr="00C6070D">
              <w:rPr>
                <w:rFonts w:ascii="Arial" w:eastAsia="Arial" w:hAnsi="Arial" w:cs="Arial"/>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C3664" w:rsidRPr="00C6070D" w:rsidRDefault="00E915B6" w:rsidP="008D4844">
            <w:pPr>
              <w:pStyle w:val="ListParagraph"/>
              <w:widowControl/>
              <w:numPr>
                <w:ilvl w:val="0"/>
                <w:numId w:val="2"/>
              </w:numPr>
              <w:ind w:left="357"/>
              <w:jc w:val="both"/>
              <w:rPr>
                <w:rFonts w:ascii="Arial" w:eastAsia="Arial" w:hAnsi="Arial" w:cs="Arial"/>
                <w:sz w:val="20"/>
                <w:szCs w:val="20"/>
              </w:rPr>
            </w:pPr>
            <w:r w:rsidRPr="00C6070D">
              <w:rPr>
                <w:rFonts w:ascii="Arial" w:eastAsia="Arial" w:hAnsi="Arial" w:cs="Arial"/>
                <w:sz w:val="20"/>
                <w:szCs w:val="20"/>
              </w:rPr>
              <w:t>A</w:t>
            </w:r>
            <w:r w:rsidR="009D5389">
              <w:rPr>
                <w:rFonts w:ascii="Arial" w:eastAsia="Arial" w:hAnsi="Arial" w:cs="Arial"/>
                <w:sz w:val="20"/>
                <w:szCs w:val="20"/>
              </w:rPr>
              <w:t xml:space="preserve"> </w:t>
            </w:r>
            <w:r w:rsidRPr="00C6070D">
              <w:rPr>
                <w:rFonts w:ascii="Arial" w:eastAsia="Arial" w:hAnsi="Arial" w:cs="Arial"/>
                <w:sz w:val="20"/>
                <w:szCs w:val="20"/>
              </w:rPr>
              <w:t>total</w:t>
            </w:r>
            <w:r w:rsidR="009D5389">
              <w:rPr>
                <w:rFonts w:ascii="Arial" w:eastAsia="Arial" w:hAnsi="Arial" w:cs="Arial"/>
                <w:sz w:val="20"/>
                <w:szCs w:val="20"/>
              </w:rPr>
              <w:t xml:space="preserve"> </w:t>
            </w:r>
            <w:r w:rsidRPr="00C6070D">
              <w:rPr>
                <w:rFonts w:ascii="Arial" w:eastAsia="Arial" w:hAnsi="Arial" w:cs="Arial"/>
                <w:sz w:val="20"/>
                <w:szCs w:val="20"/>
              </w:rPr>
              <w:t>of</w:t>
            </w:r>
            <w:r w:rsidR="009D5389">
              <w:rPr>
                <w:rFonts w:ascii="Arial" w:eastAsia="Arial" w:hAnsi="Arial" w:cs="Arial"/>
                <w:sz w:val="20"/>
                <w:szCs w:val="20"/>
              </w:rPr>
              <w:t xml:space="preserve"> </w:t>
            </w:r>
            <w:r w:rsidRPr="00C6070D">
              <w:rPr>
                <w:rFonts w:ascii="Arial" w:eastAsia="Arial" w:hAnsi="Arial" w:cs="Arial"/>
                <w:sz w:val="20"/>
                <w:szCs w:val="20"/>
              </w:rPr>
              <w:t>142</w:t>
            </w:r>
            <w:r w:rsidR="009D5389">
              <w:rPr>
                <w:rFonts w:ascii="Arial" w:eastAsia="Arial" w:hAnsi="Arial" w:cs="Arial"/>
                <w:sz w:val="20"/>
                <w:szCs w:val="20"/>
              </w:rPr>
              <w:t xml:space="preserve"> </w:t>
            </w:r>
            <w:r w:rsidRPr="00C6070D">
              <w:rPr>
                <w:rFonts w:ascii="Arial" w:eastAsia="Arial" w:hAnsi="Arial" w:cs="Arial"/>
                <w:sz w:val="20"/>
                <w:szCs w:val="20"/>
              </w:rPr>
              <w:t>individuals/walk-in</w:t>
            </w:r>
            <w:r w:rsidR="009D5389">
              <w:rPr>
                <w:rFonts w:ascii="Arial" w:eastAsia="Arial" w:hAnsi="Arial" w:cs="Arial"/>
                <w:sz w:val="20"/>
                <w:szCs w:val="20"/>
              </w:rPr>
              <w:t xml:space="preserve"> </w:t>
            </w:r>
            <w:r w:rsidRPr="00C6070D">
              <w:rPr>
                <w:rFonts w:ascii="Arial" w:eastAsia="Arial" w:hAnsi="Arial" w:cs="Arial"/>
                <w:sz w:val="20"/>
                <w:szCs w:val="20"/>
              </w:rPr>
              <w:t>clients</w:t>
            </w:r>
            <w:r w:rsidR="009D5389">
              <w:rPr>
                <w:rFonts w:ascii="Arial" w:eastAsia="Arial" w:hAnsi="Arial" w:cs="Arial"/>
                <w:sz w:val="20"/>
                <w:szCs w:val="20"/>
              </w:rPr>
              <w:t xml:space="preserve"> </w:t>
            </w:r>
            <w:r w:rsidRPr="00C6070D">
              <w:rPr>
                <w:rFonts w:ascii="Arial" w:eastAsia="Arial" w:hAnsi="Arial" w:cs="Arial"/>
                <w:sz w:val="20"/>
                <w:szCs w:val="20"/>
              </w:rPr>
              <w:t>(i.e.,</w:t>
            </w:r>
            <w:r w:rsidR="009D5389">
              <w:rPr>
                <w:rFonts w:ascii="Arial" w:eastAsia="Arial" w:hAnsi="Arial" w:cs="Arial"/>
                <w:sz w:val="20"/>
                <w:szCs w:val="20"/>
              </w:rPr>
              <w:t xml:space="preserve"> </w:t>
            </w:r>
            <w:r w:rsidRPr="00C6070D">
              <w:rPr>
                <w:rFonts w:ascii="Arial" w:eastAsia="Arial" w:hAnsi="Arial" w:cs="Arial"/>
                <w:sz w:val="20"/>
                <w:szCs w:val="20"/>
              </w:rPr>
              <w:t>TODA</w:t>
            </w:r>
            <w:r w:rsidR="009D5389">
              <w:rPr>
                <w:rFonts w:ascii="Arial" w:eastAsia="Arial" w:hAnsi="Arial" w:cs="Arial"/>
                <w:sz w:val="20"/>
                <w:szCs w:val="20"/>
              </w:rPr>
              <w:t xml:space="preserve"> </w:t>
            </w:r>
            <w:r w:rsidRPr="00C6070D">
              <w:rPr>
                <w:rFonts w:ascii="Arial" w:eastAsia="Arial" w:hAnsi="Arial" w:cs="Arial"/>
                <w:sz w:val="20"/>
                <w:szCs w:val="20"/>
              </w:rPr>
              <w:t>drivers,</w:t>
            </w:r>
            <w:r w:rsidR="009D5389">
              <w:rPr>
                <w:rFonts w:ascii="Arial" w:eastAsia="Arial" w:hAnsi="Arial" w:cs="Arial"/>
                <w:sz w:val="20"/>
                <w:szCs w:val="20"/>
              </w:rPr>
              <w:t xml:space="preserve"> </w:t>
            </w:r>
            <w:r w:rsidRPr="00C6070D">
              <w:rPr>
                <w:rFonts w:ascii="Arial" w:eastAsia="Arial" w:hAnsi="Arial" w:cs="Arial"/>
                <w:sz w:val="20"/>
                <w:szCs w:val="20"/>
              </w:rPr>
              <w:t>barkers,</w:t>
            </w:r>
            <w:r w:rsidR="009D5389">
              <w:rPr>
                <w:rFonts w:ascii="Arial" w:eastAsia="Arial" w:hAnsi="Arial" w:cs="Arial"/>
                <w:sz w:val="20"/>
                <w:szCs w:val="20"/>
              </w:rPr>
              <w:t xml:space="preserve"> </w:t>
            </w:r>
            <w:r w:rsidRPr="00C6070D">
              <w:rPr>
                <w:rFonts w:ascii="Arial" w:eastAsia="Arial" w:hAnsi="Arial" w:cs="Arial"/>
                <w:sz w:val="20"/>
                <w:szCs w:val="20"/>
              </w:rPr>
              <w:t>porters,</w:t>
            </w:r>
            <w:r w:rsidR="009D5389">
              <w:rPr>
                <w:rFonts w:ascii="Arial" w:eastAsia="Arial" w:hAnsi="Arial" w:cs="Arial"/>
                <w:sz w:val="20"/>
                <w:szCs w:val="20"/>
              </w:rPr>
              <w:t xml:space="preserve"> </w:t>
            </w:r>
            <w:r w:rsidRPr="00C6070D">
              <w:rPr>
                <w:rFonts w:ascii="Arial" w:eastAsia="Arial" w:hAnsi="Arial" w:cs="Arial"/>
                <w:sz w:val="20"/>
                <w:szCs w:val="20"/>
              </w:rPr>
              <w:t>pilers)</w:t>
            </w:r>
            <w:r w:rsidR="009D5389">
              <w:rPr>
                <w:rFonts w:ascii="Arial" w:eastAsia="Arial" w:hAnsi="Arial" w:cs="Arial"/>
                <w:sz w:val="20"/>
                <w:szCs w:val="20"/>
              </w:rPr>
              <w:t xml:space="preserve"> </w:t>
            </w:r>
            <w:r w:rsidRPr="00C6070D">
              <w:rPr>
                <w:rFonts w:ascii="Arial" w:eastAsia="Arial" w:hAnsi="Arial" w:cs="Arial"/>
                <w:sz w:val="20"/>
                <w:szCs w:val="20"/>
              </w:rPr>
              <w:t>from</w:t>
            </w:r>
            <w:r w:rsidR="009D5389">
              <w:rPr>
                <w:rFonts w:ascii="Arial" w:eastAsia="Arial" w:hAnsi="Arial" w:cs="Arial"/>
                <w:sz w:val="20"/>
                <w:szCs w:val="20"/>
              </w:rPr>
              <w:t xml:space="preserve"> </w:t>
            </w:r>
            <w:r w:rsidRPr="00C6070D">
              <w:rPr>
                <w:rFonts w:ascii="Arial" w:eastAsia="Arial" w:hAnsi="Arial" w:cs="Arial"/>
                <w:sz w:val="20"/>
                <w:szCs w:val="20"/>
              </w:rPr>
              <w:t>Nasipit,</w:t>
            </w:r>
            <w:r w:rsidR="009D5389">
              <w:rPr>
                <w:rFonts w:ascii="Arial" w:eastAsia="Arial" w:hAnsi="Arial" w:cs="Arial"/>
                <w:sz w:val="20"/>
                <w:szCs w:val="20"/>
              </w:rPr>
              <w:t xml:space="preserve"> </w:t>
            </w:r>
            <w:r w:rsidRPr="00C6070D">
              <w:rPr>
                <w:rFonts w:ascii="Arial" w:eastAsia="Arial" w:hAnsi="Arial" w:cs="Arial"/>
                <w:sz w:val="20"/>
                <w:szCs w:val="20"/>
              </w:rPr>
              <w:t>Agusan</w:t>
            </w:r>
            <w:r w:rsidR="009D5389">
              <w:rPr>
                <w:rFonts w:ascii="Arial" w:eastAsia="Arial" w:hAnsi="Arial" w:cs="Arial"/>
                <w:sz w:val="20"/>
                <w:szCs w:val="20"/>
              </w:rPr>
              <w:t xml:space="preserve"> </w:t>
            </w:r>
            <w:r w:rsidRPr="00C6070D">
              <w:rPr>
                <w:rFonts w:ascii="Arial" w:eastAsia="Arial" w:hAnsi="Arial" w:cs="Arial"/>
                <w:sz w:val="20"/>
                <w:szCs w:val="20"/>
              </w:rPr>
              <w:t>del</w:t>
            </w:r>
            <w:r w:rsidR="009D5389">
              <w:rPr>
                <w:rFonts w:ascii="Arial" w:eastAsia="Arial" w:hAnsi="Arial" w:cs="Arial"/>
                <w:sz w:val="20"/>
                <w:szCs w:val="20"/>
              </w:rPr>
              <w:t xml:space="preserve"> </w:t>
            </w:r>
            <w:r w:rsidRPr="00C6070D">
              <w:rPr>
                <w:rFonts w:ascii="Arial" w:eastAsia="Arial" w:hAnsi="Arial" w:cs="Arial"/>
                <w:sz w:val="20"/>
                <w:szCs w:val="20"/>
              </w:rPr>
              <w:t>Norte</w:t>
            </w:r>
            <w:r w:rsidR="009D5389">
              <w:rPr>
                <w:rFonts w:ascii="Arial" w:eastAsia="Arial" w:hAnsi="Arial" w:cs="Arial"/>
                <w:sz w:val="20"/>
                <w:szCs w:val="20"/>
              </w:rPr>
              <w:t xml:space="preserve"> </w:t>
            </w:r>
            <w:r w:rsidRPr="00C6070D">
              <w:rPr>
                <w:rFonts w:ascii="Arial" w:eastAsia="Arial" w:hAnsi="Arial" w:cs="Arial"/>
                <w:sz w:val="20"/>
                <w:szCs w:val="20"/>
              </w:rPr>
              <w:t>whose</w:t>
            </w:r>
            <w:r w:rsidR="009D5389">
              <w:rPr>
                <w:rFonts w:ascii="Arial" w:eastAsia="Arial" w:hAnsi="Arial" w:cs="Arial"/>
                <w:sz w:val="20"/>
                <w:szCs w:val="20"/>
              </w:rPr>
              <w:t xml:space="preserve"> </w:t>
            </w:r>
            <w:r w:rsidRPr="00C6070D">
              <w:rPr>
                <w:rFonts w:ascii="Arial" w:eastAsia="Arial" w:hAnsi="Arial" w:cs="Arial"/>
                <w:sz w:val="20"/>
                <w:szCs w:val="20"/>
              </w:rPr>
              <w:t>livelihood</w:t>
            </w:r>
            <w:r w:rsidR="009D5389">
              <w:rPr>
                <w:rFonts w:ascii="Arial" w:eastAsia="Arial" w:hAnsi="Arial" w:cs="Arial"/>
                <w:sz w:val="20"/>
                <w:szCs w:val="20"/>
              </w:rPr>
              <w:t xml:space="preserve"> </w:t>
            </w:r>
            <w:r w:rsidRPr="00C6070D">
              <w:rPr>
                <w:rFonts w:ascii="Arial" w:eastAsia="Arial" w:hAnsi="Arial" w:cs="Arial"/>
                <w:sz w:val="20"/>
                <w:szCs w:val="20"/>
              </w:rPr>
              <w:t>were</w:t>
            </w:r>
            <w:r w:rsidR="009D5389">
              <w:rPr>
                <w:rFonts w:ascii="Arial" w:eastAsia="Arial" w:hAnsi="Arial" w:cs="Arial"/>
                <w:sz w:val="20"/>
                <w:szCs w:val="20"/>
              </w:rPr>
              <w:t xml:space="preserve"> </w:t>
            </w:r>
            <w:r w:rsidRPr="00C6070D">
              <w:rPr>
                <w:rFonts w:ascii="Arial" w:eastAsia="Arial" w:hAnsi="Arial" w:cs="Arial"/>
                <w:sz w:val="20"/>
                <w:szCs w:val="20"/>
              </w:rPr>
              <w:t>affected</w:t>
            </w:r>
            <w:r w:rsidR="009D5389">
              <w:rPr>
                <w:rFonts w:ascii="Arial" w:eastAsia="Arial" w:hAnsi="Arial" w:cs="Arial"/>
                <w:sz w:val="20"/>
                <w:szCs w:val="20"/>
              </w:rPr>
              <w:t xml:space="preserve"> </w:t>
            </w:r>
            <w:r w:rsidRPr="00C6070D">
              <w:rPr>
                <w:rFonts w:ascii="Arial" w:eastAsia="Arial" w:hAnsi="Arial" w:cs="Arial"/>
                <w:sz w:val="20"/>
                <w:szCs w:val="20"/>
              </w:rPr>
              <w:t>by</w:t>
            </w:r>
            <w:r w:rsidR="009D5389">
              <w:rPr>
                <w:rFonts w:ascii="Arial" w:eastAsia="Arial" w:hAnsi="Arial" w:cs="Arial"/>
                <w:sz w:val="20"/>
                <w:szCs w:val="20"/>
              </w:rPr>
              <w:t xml:space="preserve"> </w:t>
            </w:r>
            <w:r w:rsidRPr="00C6070D">
              <w:rPr>
                <w:rFonts w:ascii="Arial" w:eastAsia="Arial" w:hAnsi="Arial" w:cs="Arial"/>
                <w:sz w:val="20"/>
                <w:szCs w:val="20"/>
              </w:rPr>
              <w:t>COVID-19</w:t>
            </w:r>
            <w:r w:rsidR="009D5389">
              <w:rPr>
                <w:rFonts w:ascii="Arial" w:eastAsia="Arial" w:hAnsi="Arial" w:cs="Arial"/>
                <w:sz w:val="20"/>
                <w:szCs w:val="20"/>
              </w:rPr>
              <w:t xml:space="preserve"> </w:t>
            </w:r>
            <w:r w:rsidRPr="00C6070D">
              <w:rPr>
                <w:rFonts w:ascii="Arial" w:eastAsia="Arial" w:hAnsi="Arial" w:cs="Arial"/>
                <w:sz w:val="20"/>
                <w:szCs w:val="20"/>
              </w:rPr>
              <w:t>pandemic</w:t>
            </w:r>
            <w:r w:rsidR="009D5389">
              <w:rPr>
                <w:rFonts w:ascii="Arial" w:eastAsia="Arial" w:hAnsi="Arial" w:cs="Arial"/>
                <w:sz w:val="20"/>
                <w:szCs w:val="20"/>
              </w:rPr>
              <w:t xml:space="preserve"> </w:t>
            </w:r>
            <w:r w:rsidRPr="00C6070D">
              <w:rPr>
                <w:rFonts w:ascii="Arial" w:eastAsia="Arial" w:hAnsi="Arial" w:cs="Arial"/>
                <w:sz w:val="20"/>
                <w:szCs w:val="20"/>
              </w:rPr>
              <w:t>were</w:t>
            </w:r>
            <w:r w:rsidR="009D5389">
              <w:rPr>
                <w:rFonts w:ascii="Arial" w:eastAsia="Arial" w:hAnsi="Arial" w:cs="Arial"/>
                <w:sz w:val="20"/>
                <w:szCs w:val="20"/>
              </w:rPr>
              <w:t xml:space="preserve"> </w:t>
            </w:r>
            <w:r w:rsidRPr="00C6070D">
              <w:rPr>
                <w:rFonts w:ascii="Arial" w:eastAsia="Arial" w:hAnsi="Arial" w:cs="Arial"/>
                <w:sz w:val="20"/>
                <w:szCs w:val="20"/>
              </w:rPr>
              <w:t>served</w:t>
            </w:r>
            <w:r w:rsidR="009D5389">
              <w:rPr>
                <w:rFonts w:ascii="Arial" w:eastAsia="Arial" w:hAnsi="Arial" w:cs="Arial"/>
                <w:sz w:val="20"/>
                <w:szCs w:val="20"/>
              </w:rPr>
              <w:t xml:space="preserve"> </w:t>
            </w:r>
            <w:r w:rsidRPr="00C6070D">
              <w:rPr>
                <w:rFonts w:ascii="Arial" w:eastAsia="Arial" w:hAnsi="Arial" w:cs="Arial"/>
                <w:sz w:val="20"/>
                <w:szCs w:val="20"/>
              </w:rPr>
              <w:t>through</w:t>
            </w:r>
            <w:r w:rsidR="009D5389">
              <w:rPr>
                <w:rFonts w:ascii="Arial" w:eastAsia="Arial" w:hAnsi="Arial" w:cs="Arial"/>
                <w:sz w:val="20"/>
                <w:szCs w:val="20"/>
              </w:rPr>
              <w:t xml:space="preserve"> </w:t>
            </w:r>
            <w:r w:rsidRPr="00C6070D">
              <w:rPr>
                <w:rFonts w:ascii="Arial" w:eastAsia="Arial" w:hAnsi="Arial" w:cs="Arial"/>
                <w:sz w:val="20"/>
                <w:szCs w:val="20"/>
              </w:rPr>
              <w:t>AICS</w:t>
            </w:r>
            <w:r w:rsidR="009D5389">
              <w:rPr>
                <w:rFonts w:ascii="Arial" w:eastAsia="Arial" w:hAnsi="Arial" w:cs="Arial"/>
                <w:sz w:val="20"/>
                <w:szCs w:val="20"/>
              </w:rPr>
              <w:t xml:space="preserve"> </w:t>
            </w:r>
            <w:r w:rsidRPr="00C6070D">
              <w:rPr>
                <w:rFonts w:ascii="Arial" w:eastAsia="Arial" w:hAnsi="Arial" w:cs="Arial"/>
                <w:sz w:val="20"/>
                <w:szCs w:val="20"/>
              </w:rPr>
              <w:t>amounting</w:t>
            </w:r>
            <w:r w:rsidR="009D5389">
              <w:rPr>
                <w:rFonts w:ascii="Arial" w:eastAsia="Arial" w:hAnsi="Arial" w:cs="Arial"/>
                <w:sz w:val="20"/>
                <w:szCs w:val="20"/>
              </w:rPr>
              <w:t xml:space="preserve"> </w:t>
            </w:r>
            <w:r w:rsidRPr="00C6070D">
              <w:rPr>
                <w:rFonts w:ascii="Arial" w:eastAsia="Arial" w:hAnsi="Arial" w:cs="Arial"/>
                <w:sz w:val="20"/>
                <w:szCs w:val="20"/>
              </w:rPr>
              <w:t>to</w:t>
            </w:r>
            <w:r w:rsidR="009D5389">
              <w:rPr>
                <w:rFonts w:ascii="Arial" w:eastAsia="Arial" w:hAnsi="Arial" w:cs="Arial"/>
                <w:sz w:val="20"/>
                <w:szCs w:val="20"/>
              </w:rPr>
              <w:t xml:space="preserve"> </w:t>
            </w:r>
            <w:r w:rsidRPr="00C6070D">
              <w:rPr>
                <w:rFonts w:ascii="Arial" w:eastAsia="Arial" w:hAnsi="Arial" w:cs="Arial"/>
                <w:sz w:val="20"/>
                <w:szCs w:val="20"/>
              </w:rPr>
              <w:t>a</w:t>
            </w:r>
            <w:r w:rsidR="009D5389">
              <w:rPr>
                <w:rFonts w:ascii="Arial" w:eastAsia="Arial" w:hAnsi="Arial" w:cs="Arial"/>
                <w:sz w:val="20"/>
                <w:szCs w:val="20"/>
              </w:rPr>
              <w:t xml:space="preserve"> </w:t>
            </w:r>
            <w:r w:rsidRPr="00C6070D">
              <w:rPr>
                <w:rFonts w:ascii="Arial" w:eastAsia="Arial" w:hAnsi="Arial" w:cs="Arial"/>
                <w:sz w:val="20"/>
                <w:szCs w:val="20"/>
              </w:rPr>
              <w:t>total</w:t>
            </w:r>
            <w:r w:rsidR="009D5389">
              <w:rPr>
                <w:rFonts w:ascii="Arial" w:eastAsia="Arial" w:hAnsi="Arial" w:cs="Arial"/>
                <w:sz w:val="20"/>
                <w:szCs w:val="20"/>
              </w:rPr>
              <w:t xml:space="preserve"> </w:t>
            </w:r>
            <w:r w:rsidRPr="00C6070D">
              <w:rPr>
                <w:rFonts w:ascii="Arial" w:eastAsia="Arial" w:hAnsi="Arial" w:cs="Arial"/>
                <w:sz w:val="20"/>
                <w:szCs w:val="20"/>
              </w:rPr>
              <w:t>of</w:t>
            </w:r>
            <w:r w:rsidR="009D5389">
              <w:rPr>
                <w:rFonts w:ascii="Arial" w:eastAsia="Arial" w:hAnsi="Arial" w:cs="Arial"/>
                <w:sz w:val="20"/>
                <w:szCs w:val="20"/>
              </w:rPr>
              <w:t xml:space="preserve"> </w:t>
            </w:r>
            <w:r w:rsidRPr="00C6070D">
              <w:rPr>
                <w:rFonts w:ascii="Arial" w:eastAsia="Arial" w:hAnsi="Arial" w:cs="Arial"/>
                <w:sz w:val="20"/>
                <w:szCs w:val="20"/>
              </w:rPr>
              <w:t>₱248,000.00.</w:t>
            </w:r>
          </w:p>
          <w:p w:rsidR="00E915B6" w:rsidRPr="00C6070D" w:rsidRDefault="00CC3664" w:rsidP="008D4844">
            <w:pPr>
              <w:pStyle w:val="ListParagraph"/>
              <w:widowControl/>
              <w:numPr>
                <w:ilvl w:val="0"/>
                <w:numId w:val="2"/>
              </w:numPr>
              <w:ind w:left="357"/>
              <w:jc w:val="both"/>
              <w:rPr>
                <w:rFonts w:ascii="Arial" w:eastAsia="Arial" w:hAnsi="Arial" w:cs="Arial"/>
                <w:sz w:val="20"/>
                <w:szCs w:val="20"/>
              </w:rPr>
            </w:pPr>
            <w:r w:rsidRPr="00C6070D">
              <w:rPr>
                <w:rFonts w:ascii="Arial" w:eastAsia="Arial" w:hAnsi="Arial" w:cs="Arial"/>
                <w:sz w:val="20"/>
                <w:szCs w:val="20"/>
              </w:rPr>
              <w:t>Constant</w:t>
            </w:r>
            <w:r w:rsidR="009D5389">
              <w:rPr>
                <w:rFonts w:ascii="Arial" w:eastAsia="Arial" w:hAnsi="Arial" w:cs="Arial"/>
                <w:sz w:val="20"/>
                <w:szCs w:val="20"/>
              </w:rPr>
              <w:t xml:space="preserve"> </w:t>
            </w:r>
            <w:r w:rsidRPr="00C6070D">
              <w:rPr>
                <w:rFonts w:ascii="Arial" w:eastAsia="Arial" w:hAnsi="Arial" w:cs="Arial"/>
                <w:sz w:val="20"/>
                <w:szCs w:val="20"/>
              </w:rPr>
              <w:t>coordination</w:t>
            </w:r>
            <w:r w:rsidR="009D5389">
              <w:rPr>
                <w:rFonts w:ascii="Arial" w:eastAsia="Arial" w:hAnsi="Arial" w:cs="Arial"/>
                <w:sz w:val="20"/>
                <w:szCs w:val="20"/>
              </w:rPr>
              <w:t xml:space="preserve"> </w:t>
            </w:r>
            <w:r w:rsidRPr="00C6070D">
              <w:rPr>
                <w:rFonts w:ascii="Arial" w:eastAsia="Arial" w:hAnsi="Arial" w:cs="Arial"/>
                <w:sz w:val="20"/>
                <w:szCs w:val="20"/>
              </w:rPr>
              <w:t>and</w:t>
            </w:r>
            <w:r w:rsidR="009D5389">
              <w:rPr>
                <w:rFonts w:ascii="Arial" w:eastAsia="Arial" w:hAnsi="Arial" w:cs="Arial"/>
                <w:sz w:val="20"/>
                <w:szCs w:val="20"/>
              </w:rPr>
              <w:t xml:space="preserve"> </w:t>
            </w:r>
            <w:r w:rsidRPr="00C6070D">
              <w:rPr>
                <w:rFonts w:ascii="Arial" w:eastAsia="Arial" w:hAnsi="Arial" w:cs="Arial"/>
                <w:sz w:val="20"/>
                <w:szCs w:val="20"/>
              </w:rPr>
              <w:t>monitoring</w:t>
            </w:r>
            <w:r w:rsidR="009D5389">
              <w:rPr>
                <w:rFonts w:ascii="Arial" w:eastAsia="Arial" w:hAnsi="Arial" w:cs="Arial"/>
                <w:sz w:val="20"/>
                <w:szCs w:val="20"/>
              </w:rPr>
              <w:t xml:space="preserve"> </w:t>
            </w:r>
            <w:r w:rsidRPr="00C6070D">
              <w:rPr>
                <w:rFonts w:ascii="Arial" w:eastAsia="Arial" w:hAnsi="Arial" w:cs="Arial"/>
                <w:sz w:val="20"/>
                <w:szCs w:val="20"/>
              </w:rPr>
              <w:t>with</w:t>
            </w:r>
            <w:r w:rsidR="009D5389">
              <w:rPr>
                <w:rFonts w:ascii="Arial" w:eastAsia="Arial" w:hAnsi="Arial" w:cs="Arial"/>
                <w:sz w:val="20"/>
                <w:szCs w:val="20"/>
              </w:rPr>
              <w:t xml:space="preserve"> </w:t>
            </w:r>
            <w:r w:rsidRPr="00C6070D">
              <w:rPr>
                <w:rFonts w:ascii="Arial" w:eastAsia="Arial" w:hAnsi="Arial" w:cs="Arial"/>
                <w:sz w:val="20"/>
                <w:szCs w:val="20"/>
              </w:rPr>
              <w:t>LGUs</w:t>
            </w:r>
            <w:r w:rsidR="009D5389">
              <w:rPr>
                <w:rFonts w:ascii="Arial" w:eastAsia="Arial" w:hAnsi="Arial" w:cs="Arial"/>
                <w:sz w:val="20"/>
                <w:szCs w:val="20"/>
              </w:rPr>
              <w:t xml:space="preserve"> </w:t>
            </w:r>
            <w:r w:rsidRPr="00C6070D">
              <w:rPr>
                <w:rFonts w:ascii="Arial" w:eastAsia="Arial" w:hAnsi="Arial" w:cs="Arial"/>
                <w:sz w:val="20"/>
                <w:szCs w:val="20"/>
              </w:rPr>
              <w:t>on</w:t>
            </w:r>
            <w:r w:rsidR="009D5389">
              <w:rPr>
                <w:rFonts w:ascii="Arial" w:eastAsia="Arial" w:hAnsi="Arial" w:cs="Arial"/>
                <w:sz w:val="20"/>
                <w:szCs w:val="20"/>
              </w:rPr>
              <w:t xml:space="preserve"> </w:t>
            </w:r>
            <w:r w:rsidRPr="00C6070D">
              <w:rPr>
                <w:rFonts w:ascii="Arial" w:eastAsia="Arial" w:hAnsi="Arial" w:cs="Arial"/>
                <w:sz w:val="20"/>
                <w:szCs w:val="20"/>
              </w:rPr>
              <w:t>their</w:t>
            </w:r>
            <w:r w:rsidR="009D5389">
              <w:rPr>
                <w:rFonts w:ascii="Arial" w:eastAsia="Arial" w:hAnsi="Arial" w:cs="Arial"/>
                <w:sz w:val="20"/>
                <w:szCs w:val="20"/>
              </w:rPr>
              <w:t xml:space="preserve"> </w:t>
            </w:r>
            <w:r w:rsidRPr="00C6070D">
              <w:rPr>
                <w:rFonts w:ascii="Arial" w:eastAsia="Arial" w:hAnsi="Arial" w:cs="Arial"/>
                <w:sz w:val="20"/>
                <w:szCs w:val="20"/>
              </w:rPr>
              <w:t>response</w:t>
            </w:r>
            <w:r w:rsidR="009D5389">
              <w:rPr>
                <w:rFonts w:ascii="Arial" w:eastAsia="Arial" w:hAnsi="Arial" w:cs="Arial"/>
                <w:sz w:val="20"/>
                <w:szCs w:val="20"/>
              </w:rPr>
              <w:t xml:space="preserve"> </w:t>
            </w:r>
            <w:r w:rsidRPr="00C6070D">
              <w:rPr>
                <w:rFonts w:ascii="Arial" w:eastAsia="Arial" w:hAnsi="Arial" w:cs="Arial"/>
                <w:sz w:val="20"/>
                <w:szCs w:val="20"/>
              </w:rPr>
              <w:t>and</w:t>
            </w:r>
            <w:r w:rsidR="009D5389">
              <w:rPr>
                <w:rFonts w:ascii="Arial" w:eastAsia="Arial" w:hAnsi="Arial" w:cs="Arial"/>
                <w:sz w:val="20"/>
                <w:szCs w:val="20"/>
              </w:rPr>
              <w:t xml:space="preserve"> </w:t>
            </w:r>
            <w:r w:rsidRPr="00C6070D">
              <w:rPr>
                <w:rFonts w:ascii="Arial" w:eastAsia="Arial" w:hAnsi="Arial" w:cs="Arial"/>
                <w:sz w:val="20"/>
                <w:szCs w:val="20"/>
              </w:rPr>
              <w:t>relief</w:t>
            </w:r>
            <w:r w:rsidR="009D5389">
              <w:rPr>
                <w:rFonts w:ascii="Arial" w:eastAsia="Arial" w:hAnsi="Arial" w:cs="Arial"/>
                <w:sz w:val="20"/>
                <w:szCs w:val="20"/>
              </w:rPr>
              <w:t xml:space="preserve"> </w:t>
            </w:r>
            <w:r w:rsidRPr="00C6070D">
              <w:rPr>
                <w:rFonts w:ascii="Arial" w:eastAsia="Arial" w:hAnsi="Arial" w:cs="Arial"/>
                <w:sz w:val="20"/>
                <w:szCs w:val="20"/>
              </w:rPr>
              <w:t>operations.</w:t>
            </w:r>
          </w:p>
          <w:p w:rsidR="00CC3664" w:rsidRPr="00C6070D" w:rsidRDefault="00CC3664" w:rsidP="007F3318">
            <w:pPr>
              <w:widowControl/>
              <w:ind w:left="-3"/>
              <w:contextualSpacing/>
              <w:jc w:val="both"/>
              <w:rPr>
                <w:rFonts w:ascii="Arial" w:eastAsia="Arial" w:hAnsi="Arial" w:cs="Arial"/>
                <w:sz w:val="20"/>
                <w:szCs w:val="20"/>
              </w:rPr>
            </w:pPr>
          </w:p>
          <w:p w:rsidR="00CC3664" w:rsidRPr="00C6070D" w:rsidRDefault="00CC3664" w:rsidP="007F3318">
            <w:pPr>
              <w:widowControl/>
              <w:ind w:left="-3"/>
              <w:contextualSpacing/>
              <w:jc w:val="both"/>
              <w:rPr>
                <w:rFonts w:ascii="Arial" w:eastAsia="Arial" w:hAnsi="Arial" w:cs="Arial"/>
                <w:b/>
                <w:sz w:val="20"/>
                <w:szCs w:val="20"/>
              </w:rPr>
            </w:pPr>
            <w:r w:rsidRPr="00C6070D">
              <w:rPr>
                <w:rFonts w:ascii="Arial" w:eastAsia="Arial" w:hAnsi="Arial" w:cs="Arial"/>
                <w:b/>
                <w:sz w:val="20"/>
                <w:szCs w:val="20"/>
              </w:rPr>
              <w:t>Social</w:t>
            </w:r>
            <w:r w:rsidR="009D5389">
              <w:rPr>
                <w:rFonts w:ascii="Arial" w:eastAsia="Arial" w:hAnsi="Arial" w:cs="Arial"/>
                <w:b/>
                <w:sz w:val="20"/>
                <w:szCs w:val="20"/>
              </w:rPr>
              <w:t xml:space="preserve"> </w:t>
            </w:r>
            <w:r w:rsidRPr="00C6070D">
              <w:rPr>
                <w:rFonts w:ascii="Arial" w:eastAsia="Arial" w:hAnsi="Arial" w:cs="Arial"/>
                <w:b/>
                <w:sz w:val="20"/>
                <w:szCs w:val="20"/>
              </w:rPr>
              <w:t>Amelioration</w:t>
            </w:r>
            <w:r w:rsidR="009D5389">
              <w:rPr>
                <w:rFonts w:ascii="Arial" w:eastAsia="Arial" w:hAnsi="Arial" w:cs="Arial"/>
                <w:b/>
                <w:sz w:val="20"/>
                <w:szCs w:val="20"/>
              </w:rPr>
              <w:t xml:space="preserve"> </w:t>
            </w:r>
            <w:r w:rsidRPr="00C6070D">
              <w:rPr>
                <w:rFonts w:ascii="Arial" w:eastAsia="Arial" w:hAnsi="Arial" w:cs="Arial"/>
                <w:b/>
                <w:sz w:val="20"/>
                <w:szCs w:val="20"/>
              </w:rPr>
              <w:t>Program</w:t>
            </w:r>
          </w:p>
          <w:p w:rsidR="00CC3664" w:rsidRPr="00C6070D" w:rsidRDefault="00CC3664" w:rsidP="008D4844">
            <w:pPr>
              <w:pStyle w:val="ListParagraph"/>
              <w:widowControl/>
              <w:numPr>
                <w:ilvl w:val="0"/>
                <w:numId w:val="2"/>
              </w:numPr>
              <w:ind w:left="357"/>
              <w:jc w:val="both"/>
              <w:rPr>
                <w:rFonts w:ascii="Arial" w:eastAsia="Arial" w:hAnsi="Arial" w:cs="Arial"/>
                <w:sz w:val="20"/>
                <w:szCs w:val="20"/>
              </w:rPr>
            </w:pPr>
            <w:r w:rsidRPr="00C6070D">
              <w:rPr>
                <w:rFonts w:ascii="Arial" w:eastAsia="Arial" w:hAnsi="Arial" w:cs="Arial"/>
                <w:sz w:val="20"/>
                <w:szCs w:val="20"/>
              </w:rPr>
              <w:t>To</w:t>
            </w:r>
            <w:r w:rsidR="009D5389">
              <w:rPr>
                <w:rFonts w:ascii="Arial" w:eastAsia="Arial" w:hAnsi="Arial" w:cs="Arial"/>
                <w:sz w:val="20"/>
                <w:szCs w:val="20"/>
              </w:rPr>
              <w:t xml:space="preserve"> </w:t>
            </w:r>
            <w:r w:rsidRPr="00C6070D">
              <w:rPr>
                <w:rFonts w:ascii="Arial" w:eastAsia="Arial" w:hAnsi="Arial" w:cs="Arial"/>
                <w:sz w:val="20"/>
                <w:szCs w:val="20"/>
              </w:rPr>
              <w:t>date,</w:t>
            </w:r>
            <w:r w:rsidR="009D5389">
              <w:rPr>
                <w:rFonts w:ascii="Arial" w:eastAsia="Arial" w:hAnsi="Arial" w:cs="Arial"/>
                <w:sz w:val="20"/>
                <w:szCs w:val="20"/>
              </w:rPr>
              <w:t xml:space="preserve"> </w:t>
            </w:r>
            <w:r w:rsidRPr="00C6070D">
              <w:rPr>
                <w:rFonts w:ascii="Arial" w:eastAsia="Arial" w:hAnsi="Arial" w:cs="Arial"/>
                <w:sz w:val="20"/>
                <w:szCs w:val="20"/>
              </w:rPr>
              <w:t>a</w:t>
            </w:r>
            <w:r w:rsidR="009D5389">
              <w:rPr>
                <w:rFonts w:ascii="Arial" w:eastAsia="Arial" w:hAnsi="Arial" w:cs="Arial"/>
                <w:sz w:val="20"/>
                <w:szCs w:val="20"/>
              </w:rPr>
              <w:t xml:space="preserve"> </w:t>
            </w:r>
            <w:r w:rsidRPr="00C6070D">
              <w:rPr>
                <w:rFonts w:ascii="Arial" w:eastAsia="Arial" w:hAnsi="Arial" w:cs="Arial"/>
                <w:sz w:val="20"/>
                <w:szCs w:val="20"/>
              </w:rPr>
              <w:t>total</w:t>
            </w:r>
            <w:r w:rsidR="009D5389">
              <w:rPr>
                <w:rFonts w:ascii="Arial" w:eastAsia="Arial" w:hAnsi="Arial" w:cs="Arial"/>
                <w:sz w:val="20"/>
                <w:szCs w:val="20"/>
              </w:rPr>
              <w:t xml:space="preserve"> </w:t>
            </w:r>
            <w:r w:rsidRPr="00C6070D">
              <w:rPr>
                <w:rFonts w:ascii="Arial" w:eastAsia="Arial" w:hAnsi="Arial" w:cs="Arial"/>
                <w:sz w:val="20"/>
                <w:szCs w:val="20"/>
              </w:rPr>
              <w:t>of</w:t>
            </w:r>
            <w:r w:rsidR="009D5389">
              <w:rPr>
                <w:rFonts w:ascii="Arial" w:eastAsia="Arial" w:hAnsi="Arial" w:cs="Arial"/>
                <w:sz w:val="20"/>
                <w:szCs w:val="20"/>
              </w:rPr>
              <w:t xml:space="preserve"> </w:t>
            </w:r>
            <w:r w:rsidRPr="00C6070D">
              <w:rPr>
                <w:rFonts w:ascii="Arial" w:eastAsia="Arial" w:hAnsi="Arial" w:cs="Arial"/>
                <w:sz w:val="20"/>
                <w:szCs w:val="20"/>
              </w:rPr>
              <w:t>34</w:t>
            </w:r>
            <w:r w:rsidR="009D5389">
              <w:rPr>
                <w:rFonts w:ascii="Arial" w:eastAsia="Arial" w:hAnsi="Arial" w:cs="Arial"/>
                <w:sz w:val="20"/>
                <w:szCs w:val="20"/>
              </w:rPr>
              <w:t xml:space="preserve"> </w:t>
            </w:r>
            <w:r w:rsidRPr="00C6070D">
              <w:rPr>
                <w:rFonts w:ascii="Arial" w:eastAsia="Arial" w:hAnsi="Arial" w:cs="Arial"/>
                <w:sz w:val="20"/>
                <w:szCs w:val="20"/>
              </w:rPr>
              <w:t>LGUs</w:t>
            </w:r>
            <w:r w:rsidR="009D5389">
              <w:rPr>
                <w:rFonts w:ascii="Arial" w:eastAsia="Arial" w:hAnsi="Arial" w:cs="Arial"/>
                <w:sz w:val="20"/>
                <w:szCs w:val="20"/>
              </w:rPr>
              <w:t xml:space="preserve"> </w:t>
            </w:r>
            <w:r w:rsidRPr="00C6070D">
              <w:rPr>
                <w:rFonts w:ascii="Arial" w:eastAsia="Arial" w:hAnsi="Arial" w:cs="Arial"/>
                <w:sz w:val="20"/>
                <w:szCs w:val="20"/>
              </w:rPr>
              <w:t>have</w:t>
            </w:r>
            <w:r w:rsidR="009D5389">
              <w:rPr>
                <w:rFonts w:ascii="Arial" w:eastAsia="Arial" w:hAnsi="Arial" w:cs="Arial"/>
                <w:sz w:val="20"/>
                <w:szCs w:val="20"/>
              </w:rPr>
              <w:t xml:space="preserve"> </w:t>
            </w:r>
            <w:r w:rsidRPr="00C6070D">
              <w:rPr>
                <w:rFonts w:ascii="Arial" w:eastAsia="Arial" w:hAnsi="Arial" w:cs="Arial"/>
                <w:sz w:val="20"/>
                <w:szCs w:val="20"/>
              </w:rPr>
              <w:t>already</w:t>
            </w:r>
            <w:r w:rsidR="009D5389">
              <w:rPr>
                <w:rFonts w:ascii="Arial" w:eastAsia="Arial" w:hAnsi="Arial" w:cs="Arial"/>
                <w:sz w:val="20"/>
                <w:szCs w:val="20"/>
              </w:rPr>
              <w:t xml:space="preserve"> </w:t>
            </w:r>
            <w:r w:rsidRPr="00C6070D">
              <w:rPr>
                <w:rFonts w:ascii="Arial" w:eastAsia="Arial" w:hAnsi="Arial" w:cs="Arial"/>
                <w:sz w:val="20"/>
                <w:szCs w:val="20"/>
              </w:rPr>
              <w:t>conducted</w:t>
            </w:r>
            <w:r w:rsidR="009D5389">
              <w:rPr>
                <w:rFonts w:ascii="Arial" w:eastAsia="Arial" w:hAnsi="Arial" w:cs="Arial"/>
                <w:sz w:val="20"/>
                <w:szCs w:val="20"/>
              </w:rPr>
              <w:t xml:space="preserve"> </w:t>
            </w:r>
            <w:r w:rsidRPr="00C6070D">
              <w:rPr>
                <w:rFonts w:ascii="Arial" w:eastAsia="Arial" w:hAnsi="Arial" w:cs="Arial"/>
                <w:sz w:val="20"/>
                <w:szCs w:val="20"/>
              </w:rPr>
              <w:t>the</w:t>
            </w:r>
            <w:r w:rsidR="009D5389">
              <w:rPr>
                <w:rFonts w:ascii="Arial" w:eastAsia="Arial" w:hAnsi="Arial" w:cs="Arial"/>
                <w:sz w:val="20"/>
                <w:szCs w:val="20"/>
              </w:rPr>
              <w:t xml:space="preserve"> </w:t>
            </w:r>
            <w:r w:rsidRPr="00C6070D">
              <w:rPr>
                <w:rFonts w:ascii="Arial" w:eastAsia="Arial" w:hAnsi="Arial" w:cs="Arial"/>
                <w:sz w:val="20"/>
                <w:szCs w:val="20"/>
              </w:rPr>
              <w:t>SAP/ESP</w:t>
            </w:r>
            <w:r w:rsidR="009D5389">
              <w:rPr>
                <w:rFonts w:ascii="Arial" w:eastAsia="Arial" w:hAnsi="Arial" w:cs="Arial"/>
                <w:sz w:val="20"/>
                <w:szCs w:val="20"/>
              </w:rPr>
              <w:t xml:space="preserve"> </w:t>
            </w:r>
            <w:r w:rsidRPr="00C6070D">
              <w:rPr>
                <w:rFonts w:ascii="Arial" w:eastAsia="Arial" w:hAnsi="Arial" w:cs="Arial"/>
                <w:sz w:val="20"/>
                <w:szCs w:val="20"/>
              </w:rPr>
              <w:t>Payout</w:t>
            </w:r>
            <w:r w:rsidR="009D5389">
              <w:rPr>
                <w:rFonts w:ascii="Arial" w:eastAsia="Arial" w:hAnsi="Arial" w:cs="Arial"/>
                <w:sz w:val="20"/>
                <w:szCs w:val="20"/>
              </w:rPr>
              <w:t xml:space="preserve"> </w:t>
            </w:r>
            <w:r w:rsidRPr="00C6070D">
              <w:rPr>
                <w:rFonts w:ascii="Arial" w:eastAsia="Arial" w:hAnsi="Arial" w:cs="Arial"/>
                <w:sz w:val="20"/>
                <w:szCs w:val="20"/>
              </w:rPr>
              <w:t>which</w:t>
            </w:r>
            <w:r w:rsidR="009D5389">
              <w:rPr>
                <w:rFonts w:ascii="Arial" w:eastAsia="Arial" w:hAnsi="Arial" w:cs="Arial"/>
                <w:sz w:val="20"/>
                <w:szCs w:val="20"/>
              </w:rPr>
              <w:t xml:space="preserve"> </w:t>
            </w:r>
            <w:r w:rsidRPr="00C6070D">
              <w:rPr>
                <w:rFonts w:ascii="Arial" w:eastAsia="Arial" w:hAnsi="Arial" w:cs="Arial"/>
                <w:sz w:val="20"/>
                <w:szCs w:val="20"/>
              </w:rPr>
              <w:t>served</w:t>
            </w:r>
            <w:r w:rsidR="009D5389">
              <w:rPr>
                <w:rFonts w:ascii="Arial" w:eastAsia="Arial" w:hAnsi="Arial" w:cs="Arial"/>
                <w:sz w:val="20"/>
                <w:szCs w:val="20"/>
              </w:rPr>
              <w:t xml:space="preserve"> </w:t>
            </w:r>
            <w:r w:rsidRPr="00C6070D">
              <w:rPr>
                <w:rFonts w:ascii="Arial" w:eastAsia="Arial" w:hAnsi="Arial" w:cs="Arial"/>
                <w:sz w:val="20"/>
                <w:szCs w:val="20"/>
              </w:rPr>
              <w:t>a</w:t>
            </w:r>
            <w:r w:rsidR="009D5389">
              <w:rPr>
                <w:rFonts w:ascii="Arial" w:eastAsia="Arial" w:hAnsi="Arial" w:cs="Arial"/>
                <w:sz w:val="20"/>
                <w:szCs w:val="20"/>
              </w:rPr>
              <w:t xml:space="preserve"> </w:t>
            </w:r>
            <w:r w:rsidRPr="00C6070D">
              <w:rPr>
                <w:rFonts w:ascii="Arial" w:eastAsia="Arial" w:hAnsi="Arial" w:cs="Arial"/>
                <w:sz w:val="20"/>
                <w:szCs w:val="20"/>
              </w:rPr>
              <w:t>total</w:t>
            </w:r>
            <w:r w:rsidR="009D5389">
              <w:rPr>
                <w:rFonts w:ascii="Arial" w:eastAsia="Arial" w:hAnsi="Arial" w:cs="Arial"/>
                <w:sz w:val="20"/>
                <w:szCs w:val="20"/>
              </w:rPr>
              <w:t xml:space="preserve"> </w:t>
            </w:r>
            <w:r w:rsidRPr="00C6070D">
              <w:rPr>
                <w:rFonts w:ascii="Arial" w:eastAsia="Arial" w:hAnsi="Arial" w:cs="Arial"/>
                <w:sz w:val="20"/>
                <w:szCs w:val="20"/>
              </w:rPr>
              <w:t>of</w:t>
            </w:r>
            <w:r w:rsidR="009D5389">
              <w:rPr>
                <w:rFonts w:ascii="Arial" w:eastAsia="Arial" w:hAnsi="Arial" w:cs="Arial"/>
                <w:sz w:val="20"/>
                <w:szCs w:val="20"/>
              </w:rPr>
              <w:t xml:space="preserve"> </w:t>
            </w:r>
            <w:r w:rsidRPr="00C6070D">
              <w:rPr>
                <w:rFonts w:ascii="Arial" w:eastAsia="Arial" w:hAnsi="Arial" w:cs="Arial"/>
                <w:sz w:val="20"/>
                <w:szCs w:val="20"/>
              </w:rPr>
              <w:t>97,331</w:t>
            </w:r>
            <w:r w:rsidR="009D5389">
              <w:rPr>
                <w:rFonts w:ascii="Arial" w:eastAsia="Arial" w:hAnsi="Arial" w:cs="Arial"/>
                <w:sz w:val="20"/>
                <w:szCs w:val="20"/>
              </w:rPr>
              <w:t xml:space="preserve"> </w:t>
            </w:r>
            <w:r w:rsidRPr="00C6070D">
              <w:rPr>
                <w:rFonts w:ascii="Arial" w:eastAsia="Arial" w:hAnsi="Arial" w:cs="Arial"/>
                <w:sz w:val="20"/>
                <w:szCs w:val="20"/>
              </w:rPr>
              <w:t>beneficiaries</w:t>
            </w:r>
            <w:r w:rsidR="009D5389">
              <w:rPr>
                <w:rFonts w:ascii="Arial" w:eastAsia="Arial" w:hAnsi="Arial" w:cs="Arial"/>
                <w:sz w:val="20"/>
                <w:szCs w:val="20"/>
              </w:rPr>
              <w:t xml:space="preserve"> </w:t>
            </w:r>
            <w:r w:rsidRPr="00C6070D">
              <w:rPr>
                <w:rFonts w:ascii="Arial" w:eastAsia="Arial" w:hAnsi="Arial" w:cs="Arial"/>
                <w:sz w:val="20"/>
                <w:szCs w:val="20"/>
              </w:rPr>
              <w:t>amounting</w:t>
            </w:r>
            <w:r w:rsidR="009D5389">
              <w:rPr>
                <w:rFonts w:ascii="Arial" w:eastAsia="Arial" w:hAnsi="Arial" w:cs="Arial"/>
                <w:sz w:val="20"/>
                <w:szCs w:val="20"/>
              </w:rPr>
              <w:t xml:space="preserve"> </w:t>
            </w:r>
            <w:r w:rsidRPr="00C6070D">
              <w:rPr>
                <w:rFonts w:ascii="Arial" w:eastAsia="Arial" w:hAnsi="Arial" w:cs="Arial"/>
                <w:sz w:val="20"/>
                <w:szCs w:val="20"/>
              </w:rPr>
              <w:t>to</w:t>
            </w:r>
            <w:r w:rsidR="009D5389">
              <w:rPr>
                <w:rFonts w:ascii="Arial" w:eastAsia="Arial" w:hAnsi="Arial" w:cs="Arial"/>
                <w:sz w:val="20"/>
                <w:szCs w:val="20"/>
              </w:rPr>
              <w:t xml:space="preserve"> </w:t>
            </w:r>
            <w:r w:rsidR="00833454" w:rsidRPr="00C6070D">
              <w:rPr>
                <w:rFonts w:ascii="Arial" w:eastAsia="Arial" w:hAnsi="Arial" w:cs="Arial"/>
                <w:sz w:val="20"/>
                <w:szCs w:val="20"/>
              </w:rPr>
              <w:t>₱</w:t>
            </w:r>
            <w:r w:rsidRPr="00C6070D">
              <w:rPr>
                <w:rFonts w:ascii="Arial" w:eastAsia="Arial" w:hAnsi="Arial" w:cs="Arial"/>
                <w:sz w:val="20"/>
                <w:szCs w:val="20"/>
              </w:rPr>
              <w:t>486,555,000.00.</w:t>
            </w:r>
          </w:p>
        </w:tc>
      </w:tr>
    </w:tbl>
    <w:p w:rsidR="007F3318" w:rsidRDefault="007F3318" w:rsidP="007F3318">
      <w:pPr>
        <w:spacing w:after="0" w:line="240" w:lineRule="auto"/>
        <w:contextualSpacing/>
        <w:jc w:val="center"/>
        <w:rPr>
          <w:rFonts w:ascii="Arial" w:eastAsia="Arial" w:hAnsi="Arial" w:cs="Arial"/>
          <w:b/>
          <w:i/>
          <w:sz w:val="20"/>
          <w:szCs w:val="20"/>
        </w:rPr>
      </w:pPr>
    </w:p>
    <w:p w:rsidR="00F85877" w:rsidRDefault="000157BE" w:rsidP="007F3318">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rsidR="00E60F7A" w:rsidRPr="00892DF5" w:rsidRDefault="000157BE" w:rsidP="007F3318">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D5389">
        <w:rPr>
          <w:rFonts w:ascii="Arial" w:eastAsia="Arial" w:hAnsi="Arial" w:cs="Arial"/>
          <w:i/>
          <w:sz w:val="20"/>
          <w:szCs w:val="20"/>
        </w:rPr>
        <w:t xml:space="preserve"> </w:t>
      </w:r>
      <w:r>
        <w:rPr>
          <w:rFonts w:ascii="Arial" w:eastAsia="Arial" w:hAnsi="Arial" w:cs="Arial"/>
          <w:i/>
          <w:sz w:val="20"/>
          <w:szCs w:val="20"/>
        </w:rPr>
        <w:t>Disaster</w:t>
      </w:r>
      <w:r w:rsidR="009D5389">
        <w:rPr>
          <w:rFonts w:ascii="Arial" w:eastAsia="Arial" w:hAnsi="Arial" w:cs="Arial"/>
          <w:i/>
          <w:sz w:val="20"/>
          <w:szCs w:val="20"/>
        </w:rPr>
        <w:t xml:space="preserve"> </w:t>
      </w:r>
      <w:r>
        <w:rPr>
          <w:rFonts w:ascii="Arial" w:eastAsia="Arial" w:hAnsi="Arial" w:cs="Arial"/>
          <w:i/>
          <w:sz w:val="20"/>
          <w:szCs w:val="20"/>
        </w:rPr>
        <w:t>Response</w:t>
      </w:r>
      <w:r w:rsidR="009D5389">
        <w:rPr>
          <w:rFonts w:ascii="Arial" w:eastAsia="Arial" w:hAnsi="Arial" w:cs="Arial"/>
          <w:i/>
          <w:sz w:val="20"/>
          <w:szCs w:val="20"/>
        </w:rPr>
        <w:t xml:space="preserve"> </w:t>
      </w:r>
      <w:r>
        <w:rPr>
          <w:rFonts w:ascii="Arial" w:eastAsia="Arial" w:hAnsi="Arial" w:cs="Arial"/>
          <w:i/>
          <w:sz w:val="20"/>
          <w:szCs w:val="20"/>
        </w:rPr>
        <w:t>Operations</w:t>
      </w:r>
      <w:r w:rsidR="009D5389">
        <w:rPr>
          <w:rFonts w:ascii="Arial" w:eastAsia="Arial" w:hAnsi="Arial" w:cs="Arial"/>
          <w:i/>
          <w:sz w:val="20"/>
          <w:szCs w:val="20"/>
        </w:rPr>
        <w:t xml:space="preserve"> </w:t>
      </w:r>
      <w:r>
        <w:rPr>
          <w:rFonts w:ascii="Arial" w:eastAsia="Arial" w:hAnsi="Arial" w:cs="Arial"/>
          <w:i/>
          <w:sz w:val="20"/>
          <w:szCs w:val="20"/>
        </w:rPr>
        <w:t>Monitoring</w:t>
      </w:r>
      <w:r w:rsidR="009D5389">
        <w:rPr>
          <w:rFonts w:ascii="Arial" w:eastAsia="Arial" w:hAnsi="Arial" w:cs="Arial"/>
          <w:i/>
          <w:sz w:val="20"/>
          <w:szCs w:val="20"/>
        </w:rPr>
        <w:t xml:space="preserve"> </w:t>
      </w:r>
      <w:r>
        <w:rPr>
          <w:rFonts w:ascii="Arial" w:eastAsia="Arial" w:hAnsi="Arial" w:cs="Arial"/>
          <w:i/>
          <w:sz w:val="20"/>
          <w:szCs w:val="20"/>
        </w:rPr>
        <w:t>and</w:t>
      </w:r>
      <w:r w:rsidR="009D5389">
        <w:rPr>
          <w:rFonts w:ascii="Arial" w:eastAsia="Arial" w:hAnsi="Arial" w:cs="Arial"/>
          <w:i/>
          <w:sz w:val="20"/>
          <w:szCs w:val="20"/>
        </w:rPr>
        <w:t xml:space="preserve"> </w:t>
      </w:r>
      <w:r>
        <w:rPr>
          <w:rFonts w:ascii="Arial" w:eastAsia="Arial" w:hAnsi="Arial" w:cs="Arial"/>
          <w:i/>
          <w:sz w:val="20"/>
          <w:szCs w:val="20"/>
        </w:rPr>
        <w:t>Information</w:t>
      </w:r>
      <w:r w:rsidR="009D5389">
        <w:rPr>
          <w:rFonts w:ascii="Arial" w:eastAsia="Arial" w:hAnsi="Arial" w:cs="Arial"/>
          <w:i/>
          <w:sz w:val="20"/>
          <w:szCs w:val="20"/>
        </w:rPr>
        <w:t xml:space="preserve"> </w:t>
      </w:r>
      <w:r>
        <w:rPr>
          <w:rFonts w:ascii="Arial" w:eastAsia="Arial" w:hAnsi="Arial" w:cs="Arial"/>
          <w:i/>
          <w:sz w:val="20"/>
          <w:szCs w:val="20"/>
        </w:rPr>
        <w:t>Center</w:t>
      </w:r>
      <w:r w:rsidR="009D5389">
        <w:rPr>
          <w:rFonts w:ascii="Arial" w:eastAsia="Arial" w:hAnsi="Arial" w:cs="Arial"/>
          <w:i/>
          <w:sz w:val="20"/>
          <w:szCs w:val="20"/>
        </w:rPr>
        <w:t xml:space="preserve"> </w:t>
      </w:r>
      <w:r>
        <w:rPr>
          <w:rFonts w:ascii="Arial" w:eastAsia="Arial" w:hAnsi="Arial" w:cs="Arial"/>
          <w:i/>
          <w:sz w:val="20"/>
          <w:szCs w:val="20"/>
        </w:rPr>
        <w:t>(DROMIC)</w:t>
      </w:r>
      <w:r w:rsidR="009D5389">
        <w:rPr>
          <w:rFonts w:ascii="Arial" w:eastAsia="Arial" w:hAnsi="Arial" w:cs="Arial"/>
          <w:i/>
          <w:sz w:val="20"/>
          <w:szCs w:val="20"/>
        </w:rPr>
        <w:t xml:space="preserve"> </w:t>
      </w:r>
      <w:r>
        <w:rPr>
          <w:rFonts w:ascii="Arial" w:eastAsia="Arial" w:hAnsi="Arial" w:cs="Arial"/>
          <w:i/>
          <w:sz w:val="20"/>
          <w:szCs w:val="20"/>
        </w:rPr>
        <w:t>of</w:t>
      </w:r>
      <w:r w:rsidR="009D5389">
        <w:rPr>
          <w:rFonts w:ascii="Arial" w:eastAsia="Arial" w:hAnsi="Arial" w:cs="Arial"/>
          <w:i/>
          <w:sz w:val="20"/>
          <w:szCs w:val="20"/>
        </w:rPr>
        <w:t xml:space="preserve"> </w:t>
      </w:r>
      <w:r>
        <w:rPr>
          <w:rFonts w:ascii="Arial" w:eastAsia="Arial" w:hAnsi="Arial" w:cs="Arial"/>
          <w:i/>
          <w:sz w:val="20"/>
          <w:szCs w:val="20"/>
        </w:rPr>
        <w:t>the</w:t>
      </w:r>
      <w:r w:rsidR="009D5389">
        <w:rPr>
          <w:rFonts w:ascii="Arial" w:eastAsia="Arial" w:hAnsi="Arial" w:cs="Arial"/>
          <w:i/>
          <w:sz w:val="20"/>
          <w:szCs w:val="20"/>
        </w:rPr>
        <w:t xml:space="preserve"> </w:t>
      </w:r>
      <w:r>
        <w:rPr>
          <w:rFonts w:ascii="Arial" w:eastAsia="Arial" w:hAnsi="Arial" w:cs="Arial"/>
          <w:i/>
          <w:sz w:val="20"/>
          <w:szCs w:val="20"/>
        </w:rPr>
        <w:t>DSWD-DRMB</w:t>
      </w:r>
      <w:r w:rsidR="009D5389">
        <w:rPr>
          <w:rFonts w:ascii="Arial" w:eastAsia="Arial" w:hAnsi="Arial" w:cs="Arial"/>
          <w:i/>
          <w:sz w:val="20"/>
          <w:szCs w:val="20"/>
        </w:rPr>
        <w:t xml:space="preserve"> </w:t>
      </w:r>
      <w:r>
        <w:rPr>
          <w:rFonts w:ascii="Arial" w:eastAsia="Arial" w:hAnsi="Arial" w:cs="Arial"/>
          <w:i/>
          <w:sz w:val="20"/>
          <w:szCs w:val="20"/>
        </w:rPr>
        <w:t>is</w:t>
      </w:r>
      <w:r w:rsidR="009D5389">
        <w:rPr>
          <w:rFonts w:ascii="Arial" w:eastAsia="Arial" w:hAnsi="Arial" w:cs="Arial"/>
          <w:i/>
          <w:sz w:val="20"/>
          <w:szCs w:val="20"/>
        </w:rPr>
        <w:t xml:space="preserve"> </w:t>
      </w:r>
      <w:r>
        <w:rPr>
          <w:rFonts w:ascii="Arial" w:eastAsia="Arial" w:hAnsi="Arial" w:cs="Arial"/>
          <w:i/>
          <w:sz w:val="20"/>
          <w:szCs w:val="20"/>
        </w:rPr>
        <w:t>closely</w:t>
      </w:r>
      <w:r w:rsidR="009D5389">
        <w:rPr>
          <w:rFonts w:ascii="Arial" w:eastAsia="Arial" w:hAnsi="Arial" w:cs="Arial"/>
          <w:i/>
          <w:sz w:val="20"/>
          <w:szCs w:val="20"/>
        </w:rPr>
        <w:t xml:space="preserve"> </w:t>
      </w:r>
      <w:r>
        <w:rPr>
          <w:rFonts w:ascii="Arial" w:eastAsia="Arial" w:hAnsi="Arial" w:cs="Arial"/>
          <w:i/>
          <w:sz w:val="20"/>
          <w:szCs w:val="20"/>
        </w:rPr>
        <w:t>coordinating</w:t>
      </w:r>
      <w:r w:rsidR="009D5389">
        <w:rPr>
          <w:rFonts w:ascii="Arial" w:eastAsia="Arial" w:hAnsi="Arial" w:cs="Arial"/>
          <w:i/>
          <w:sz w:val="20"/>
          <w:szCs w:val="20"/>
        </w:rPr>
        <w:t xml:space="preserve"> </w:t>
      </w:r>
      <w:r>
        <w:rPr>
          <w:rFonts w:ascii="Arial" w:eastAsia="Arial" w:hAnsi="Arial" w:cs="Arial"/>
          <w:i/>
          <w:sz w:val="20"/>
          <w:szCs w:val="20"/>
        </w:rPr>
        <w:t>with</w:t>
      </w:r>
      <w:r w:rsidR="009D5389">
        <w:rPr>
          <w:rFonts w:ascii="Arial" w:eastAsia="Arial" w:hAnsi="Arial" w:cs="Arial"/>
          <w:i/>
          <w:sz w:val="20"/>
          <w:szCs w:val="20"/>
        </w:rPr>
        <w:t xml:space="preserve"> </w:t>
      </w:r>
      <w:r>
        <w:rPr>
          <w:rFonts w:ascii="Arial" w:eastAsia="Arial" w:hAnsi="Arial" w:cs="Arial"/>
          <w:i/>
          <w:sz w:val="20"/>
          <w:szCs w:val="20"/>
        </w:rPr>
        <w:t>the</w:t>
      </w:r>
      <w:r w:rsidR="009D5389">
        <w:rPr>
          <w:rFonts w:ascii="Arial" w:eastAsia="Arial" w:hAnsi="Arial" w:cs="Arial"/>
          <w:i/>
          <w:sz w:val="20"/>
          <w:szCs w:val="20"/>
        </w:rPr>
        <w:t xml:space="preserve"> </w:t>
      </w:r>
      <w:r>
        <w:rPr>
          <w:rFonts w:ascii="Arial" w:eastAsia="Arial" w:hAnsi="Arial" w:cs="Arial"/>
          <w:i/>
          <w:sz w:val="20"/>
          <w:szCs w:val="20"/>
        </w:rPr>
        <w:t>concerned</w:t>
      </w:r>
      <w:r w:rsidR="009D5389">
        <w:rPr>
          <w:rFonts w:ascii="Arial" w:eastAsia="Arial" w:hAnsi="Arial" w:cs="Arial"/>
          <w:i/>
          <w:sz w:val="20"/>
          <w:szCs w:val="20"/>
        </w:rPr>
        <w:t xml:space="preserve"> </w:t>
      </w:r>
      <w:r>
        <w:rPr>
          <w:rFonts w:ascii="Arial" w:eastAsia="Arial" w:hAnsi="Arial" w:cs="Arial"/>
          <w:i/>
          <w:sz w:val="20"/>
          <w:szCs w:val="20"/>
        </w:rPr>
        <w:t>DSWD</w:t>
      </w:r>
      <w:r w:rsidR="009D5389">
        <w:rPr>
          <w:rFonts w:ascii="Arial" w:eastAsia="Arial" w:hAnsi="Arial" w:cs="Arial"/>
          <w:i/>
          <w:sz w:val="20"/>
          <w:szCs w:val="20"/>
        </w:rPr>
        <w:t xml:space="preserve"> </w:t>
      </w:r>
      <w:r>
        <w:rPr>
          <w:rFonts w:ascii="Arial" w:eastAsia="Arial" w:hAnsi="Arial" w:cs="Arial"/>
          <w:i/>
          <w:sz w:val="20"/>
          <w:szCs w:val="20"/>
        </w:rPr>
        <w:t>Field</w:t>
      </w:r>
      <w:r w:rsidR="009D5389">
        <w:rPr>
          <w:rFonts w:ascii="Arial" w:eastAsia="Arial" w:hAnsi="Arial" w:cs="Arial"/>
          <w:i/>
          <w:sz w:val="20"/>
          <w:szCs w:val="20"/>
        </w:rPr>
        <w:t xml:space="preserve"> </w:t>
      </w:r>
      <w:r>
        <w:rPr>
          <w:rFonts w:ascii="Arial" w:eastAsia="Arial" w:hAnsi="Arial" w:cs="Arial"/>
          <w:i/>
          <w:sz w:val="20"/>
          <w:szCs w:val="20"/>
        </w:rPr>
        <w:t>Offices</w:t>
      </w:r>
      <w:r w:rsidR="009D5389">
        <w:rPr>
          <w:rFonts w:ascii="Arial" w:eastAsia="Arial" w:hAnsi="Arial" w:cs="Arial"/>
          <w:i/>
          <w:sz w:val="20"/>
          <w:szCs w:val="20"/>
        </w:rPr>
        <w:t xml:space="preserve"> </w:t>
      </w:r>
      <w:r>
        <w:rPr>
          <w:rFonts w:ascii="Arial" w:eastAsia="Arial" w:hAnsi="Arial" w:cs="Arial"/>
          <w:i/>
          <w:sz w:val="20"/>
          <w:szCs w:val="20"/>
        </w:rPr>
        <w:t>for</w:t>
      </w:r>
      <w:r w:rsidR="009D5389">
        <w:rPr>
          <w:rFonts w:ascii="Arial" w:eastAsia="Arial" w:hAnsi="Arial" w:cs="Arial"/>
          <w:i/>
          <w:sz w:val="20"/>
          <w:szCs w:val="20"/>
        </w:rPr>
        <w:t xml:space="preserve"> </w:t>
      </w:r>
      <w:r>
        <w:rPr>
          <w:rFonts w:ascii="Arial" w:eastAsia="Arial" w:hAnsi="Arial" w:cs="Arial"/>
          <w:i/>
          <w:sz w:val="20"/>
          <w:szCs w:val="20"/>
        </w:rPr>
        <w:t>any</w:t>
      </w:r>
      <w:r w:rsidR="009D5389">
        <w:rPr>
          <w:rFonts w:ascii="Arial" w:eastAsia="Arial" w:hAnsi="Arial" w:cs="Arial"/>
          <w:i/>
          <w:sz w:val="20"/>
          <w:szCs w:val="20"/>
        </w:rPr>
        <w:t xml:space="preserve"> </w:t>
      </w:r>
      <w:r>
        <w:rPr>
          <w:rFonts w:ascii="Arial" w:eastAsia="Arial" w:hAnsi="Arial" w:cs="Arial"/>
          <w:i/>
          <w:sz w:val="20"/>
          <w:szCs w:val="20"/>
        </w:rPr>
        <w:t>significant</w:t>
      </w:r>
      <w:r w:rsidR="009D5389">
        <w:rPr>
          <w:rFonts w:ascii="Arial" w:eastAsia="Arial" w:hAnsi="Arial" w:cs="Arial"/>
          <w:i/>
          <w:sz w:val="20"/>
          <w:szCs w:val="20"/>
        </w:rPr>
        <w:t xml:space="preserve"> </w:t>
      </w:r>
      <w:r>
        <w:rPr>
          <w:rFonts w:ascii="Arial" w:eastAsia="Arial" w:hAnsi="Arial" w:cs="Arial"/>
          <w:i/>
          <w:sz w:val="20"/>
          <w:szCs w:val="20"/>
        </w:rPr>
        <w:t>updates</w:t>
      </w:r>
      <w:r w:rsidR="009D5389">
        <w:rPr>
          <w:rFonts w:ascii="Arial" w:eastAsia="Arial" w:hAnsi="Arial" w:cs="Arial"/>
          <w:i/>
          <w:sz w:val="20"/>
          <w:szCs w:val="20"/>
        </w:rPr>
        <w:t xml:space="preserve"> </w:t>
      </w:r>
      <w:r>
        <w:rPr>
          <w:rFonts w:ascii="Arial" w:eastAsia="Arial" w:hAnsi="Arial" w:cs="Arial"/>
          <w:i/>
          <w:sz w:val="20"/>
          <w:szCs w:val="20"/>
        </w:rPr>
        <w:t>and</w:t>
      </w:r>
      <w:r w:rsidR="009D5389">
        <w:rPr>
          <w:rFonts w:ascii="Arial" w:eastAsia="Arial" w:hAnsi="Arial" w:cs="Arial"/>
          <w:i/>
          <w:sz w:val="20"/>
          <w:szCs w:val="20"/>
        </w:rPr>
        <w:t xml:space="preserve"> </w:t>
      </w:r>
      <w:r>
        <w:rPr>
          <w:rFonts w:ascii="Arial" w:eastAsia="Arial" w:hAnsi="Arial" w:cs="Arial"/>
          <w:i/>
          <w:sz w:val="20"/>
          <w:szCs w:val="20"/>
        </w:rPr>
        <w:t>actions</w:t>
      </w:r>
      <w:r w:rsidR="009D5389">
        <w:rPr>
          <w:rFonts w:ascii="Arial" w:eastAsia="Arial" w:hAnsi="Arial" w:cs="Arial"/>
          <w:i/>
          <w:sz w:val="20"/>
          <w:szCs w:val="20"/>
        </w:rPr>
        <w:t xml:space="preserve"> </w:t>
      </w:r>
      <w:r>
        <w:rPr>
          <w:rFonts w:ascii="Arial" w:eastAsia="Arial" w:hAnsi="Arial" w:cs="Arial"/>
          <w:i/>
          <w:sz w:val="20"/>
          <w:szCs w:val="20"/>
        </w:rPr>
        <w:t>taken</w:t>
      </w:r>
      <w:r w:rsidR="009D5389">
        <w:rPr>
          <w:rFonts w:ascii="Arial" w:eastAsia="Arial" w:hAnsi="Arial" w:cs="Arial"/>
          <w:i/>
          <w:sz w:val="20"/>
          <w:szCs w:val="20"/>
        </w:rPr>
        <w:t xml:space="preserve"> </w:t>
      </w:r>
      <w:r>
        <w:rPr>
          <w:rFonts w:ascii="Arial" w:eastAsia="Arial" w:hAnsi="Arial" w:cs="Arial"/>
          <w:i/>
          <w:sz w:val="20"/>
          <w:szCs w:val="20"/>
        </w:rPr>
        <w:t>relative</w:t>
      </w:r>
      <w:r w:rsidR="009D5389">
        <w:rPr>
          <w:rFonts w:ascii="Arial" w:eastAsia="Arial" w:hAnsi="Arial" w:cs="Arial"/>
          <w:i/>
          <w:sz w:val="20"/>
          <w:szCs w:val="20"/>
        </w:rPr>
        <w:t xml:space="preserve"> </w:t>
      </w:r>
      <w:r>
        <w:rPr>
          <w:rFonts w:ascii="Arial" w:eastAsia="Arial" w:hAnsi="Arial" w:cs="Arial"/>
          <w:i/>
          <w:sz w:val="20"/>
          <w:szCs w:val="20"/>
        </w:rPr>
        <w:t>to</w:t>
      </w:r>
      <w:r w:rsidR="009D5389">
        <w:rPr>
          <w:rFonts w:ascii="Arial" w:eastAsia="Arial" w:hAnsi="Arial" w:cs="Arial"/>
          <w:i/>
          <w:sz w:val="20"/>
          <w:szCs w:val="20"/>
        </w:rPr>
        <w:t xml:space="preserve"> </w:t>
      </w:r>
      <w:r>
        <w:rPr>
          <w:rFonts w:ascii="Arial" w:eastAsia="Arial" w:hAnsi="Arial" w:cs="Arial"/>
          <w:i/>
          <w:sz w:val="20"/>
          <w:szCs w:val="20"/>
        </w:rPr>
        <w:t>COVID19</w:t>
      </w:r>
      <w:r w:rsidR="009D5389">
        <w:rPr>
          <w:rFonts w:ascii="Arial" w:eastAsia="Arial" w:hAnsi="Arial" w:cs="Arial"/>
          <w:i/>
          <w:sz w:val="20"/>
          <w:szCs w:val="20"/>
        </w:rPr>
        <w:t xml:space="preserve"> </w:t>
      </w:r>
      <w:r>
        <w:rPr>
          <w:rFonts w:ascii="Arial" w:eastAsia="Arial" w:hAnsi="Arial" w:cs="Arial"/>
          <w:i/>
          <w:sz w:val="20"/>
          <w:szCs w:val="20"/>
        </w:rPr>
        <w:t>pandemic.</w:t>
      </w:r>
    </w:p>
    <w:p w:rsidR="003F1F0D" w:rsidRDefault="003F1F0D" w:rsidP="007F3318">
      <w:pPr>
        <w:spacing w:after="0" w:line="240" w:lineRule="auto"/>
        <w:contextualSpacing/>
        <w:jc w:val="both"/>
        <w:rPr>
          <w:rFonts w:ascii="Arial" w:eastAsia="Arial" w:hAnsi="Arial" w:cs="Arial"/>
          <w:highlight w:val="white"/>
        </w:rPr>
      </w:pPr>
    </w:p>
    <w:p w:rsidR="007F3318" w:rsidRDefault="007F3318" w:rsidP="007F3318">
      <w:pPr>
        <w:spacing w:after="0" w:line="240" w:lineRule="auto"/>
        <w:contextualSpacing/>
        <w:jc w:val="both"/>
        <w:rPr>
          <w:rFonts w:ascii="Arial" w:eastAsia="Arial" w:hAnsi="Arial" w:cs="Arial"/>
          <w:highlight w:val="white"/>
        </w:rPr>
      </w:pPr>
    </w:p>
    <w:p w:rsidR="007F3318" w:rsidRDefault="00A434A9" w:rsidP="007F3318">
      <w:pPr>
        <w:spacing w:after="0" w:line="240" w:lineRule="auto"/>
        <w:contextualSpacing/>
        <w:jc w:val="both"/>
        <w:rPr>
          <w:rFonts w:ascii="Arial" w:eastAsia="Arial" w:hAnsi="Arial" w:cs="Arial"/>
          <w:highlight w:val="white"/>
        </w:rPr>
      </w:pPr>
      <w:r w:rsidRPr="00F261BA">
        <w:rPr>
          <w:rFonts w:ascii="Arial" w:eastAsia="Arial" w:hAnsi="Arial" w:cs="Arial"/>
          <w:highlight w:val="white"/>
        </w:rPr>
        <w:t>Prepared</w:t>
      </w:r>
      <w:r w:rsidR="009D5389">
        <w:rPr>
          <w:rFonts w:ascii="Arial" w:eastAsia="Arial" w:hAnsi="Arial" w:cs="Arial"/>
          <w:highlight w:val="white"/>
        </w:rPr>
        <w:t xml:space="preserve"> </w:t>
      </w:r>
      <w:r w:rsidR="000157BE" w:rsidRPr="00F261BA">
        <w:rPr>
          <w:rFonts w:ascii="Arial" w:eastAsia="Arial" w:hAnsi="Arial" w:cs="Arial"/>
          <w:highlight w:val="white"/>
        </w:rPr>
        <w:t>by:</w:t>
      </w:r>
    </w:p>
    <w:p w:rsidR="007132D1" w:rsidRDefault="009D5389" w:rsidP="007F3318">
      <w:pPr>
        <w:spacing w:after="0" w:line="240" w:lineRule="auto"/>
        <w:contextualSpacing/>
        <w:jc w:val="both"/>
        <w:rPr>
          <w:rFonts w:ascii="Arial" w:eastAsia="Arial" w:hAnsi="Arial" w:cs="Arial"/>
          <w:b/>
          <w:highlight w:val="white"/>
        </w:rPr>
      </w:pPr>
      <w:r>
        <w:rPr>
          <w:rFonts w:ascii="Arial" w:eastAsia="Arial" w:hAnsi="Arial" w:cs="Arial"/>
          <w:highlight w:val="white"/>
        </w:rPr>
        <w:t xml:space="preserve"> </w:t>
      </w:r>
      <w:r w:rsidR="000157BE" w:rsidRPr="00F261BA">
        <w:rPr>
          <w:rFonts w:ascii="Arial" w:eastAsia="Arial" w:hAnsi="Arial" w:cs="Arial"/>
          <w:b/>
          <w:highlight w:val="white"/>
        </w:rPr>
        <w:tab/>
      </w:r>
      <w:r w:rsidR="00F261BA">
        <w:rPr>
          <w:rFonts w:ascii="Arial" w:eastAsia="Arial" w:hAnsi="Arial" w:cs="Arial"/>
          <w:b/>
          <w:highlight w:val="white"/>
        </w:rPr>
        <w:tab/>
      </w:r>
    </w:p>
    <w:p w:rsidR="007518EE" w:rsidRDefault="00EC1948" w:rsidP="007F3318">
      <w:pPr>
        <w:spacing w:after="0" w:line="240" w:lineRule="auto"/>
        <w:contextualSpacing/>
        <w:jc w:val="both"/>
        <w:rPr>
          <w:rFonts w:ascii="Arial" w:eastAsia="Arial" w:hAnsi="Arial" w:cs="Arial"/>
          <w:b/>
        </w:rPr>
      </w:pPr>
      <w:r>
        <w:rPr>
          <w:rFonts w:ascii="Arial" w:eastAsia="Arial" w:hAnsi="Arial" w:cs="Arial"/>
          <w:b/>
        </w:rPr>
        <w:t>DIANE C. PELEGRINO</w:t>
      </w:r>
    </w:p>
    <w:p w:rsidR="007518EE" w:rsidRDefault="00EC1948" w:rsidP="007F3318">
      <w:pPr>
        <w:spacing w:after="0" w:line="240" w:lineRule="auto"/>
        <w:contextualSpacing/>
        <w:jc w:val="both"/>
        <w:rPr>
          <w:rFonts w:ascii="Arial" w:eastAsia="Arial" w:hAnsi="Arial" w:cs="Arial"/>
          <w:b/>
        </w:rPr>
      </w:pPr>
      <w:r>
        <w:rPr>
          <w:rFonts w:ascii="Arial" w:eastAsia="Arial" w:hAnsi="Arial" w:cs="Arial"/>
          <w:b/>
        </w:rPr>
        <w:t>MARIE JOYCE G. RAFANAN</w:t>
      </w:r>
    </w:p>
    <w:p w:rsidR="0046109D" w:rsidRDefault="0046109D" w:rsidP="007F3318">
      <w:pPr>
        <w:spacing w:after="0" w:line="240" w:lineRule="auto"/>
        <w:contextualSpacing/>
        <w:jc w:val="both"/>
        <w:rPr>
          <w:rFonts w:ascii="Arial" w:eastAsia="Arial" w:hAnsi="Arial" w:cs="Arial"/>
          <w:b/>
        </w:rPr>
      </w:pPr>
    </w:p>
    <w:p w:rsidR="007518EE" w:rsidRDefault="007518EE" w:rsidP="007F3318">
      <w:pPr>
        <w:spacing w:after="0" w:line="240" w:lineRule="auto"/>
        <w:contextualSpacing/>
        <w:jc w:val="both"/>
        <w:rPr>
          <w:rFonts w:ascii="Arial" w:eastAsia="Arial" w:hAnsi="Arial" w:cs="Arial"/>
          <w:b/>
        </w:rPr>
      </w:pPr>
    </w:p>
    <w:p w:rsidR="00F77D1D" w:rsidRDefault="00552008" w:rsidP="00F77D1D">
      <w:pPr>
        <w:spacing w:after="0" w:line="240" w:lineRule="auto"/>
        <w:contextualSpacing/>
        <w:jc w:val="both"/>
        <w:rPr>
          <w:rFonts w:ascii="Arial" w:eastAsia="Arial" w:hAnsi="Arial" w:cs="Arial"/>
          <w:b/>
        </w:rPr>
      </w:pPr>
      <w:r>
        <w:rPr>
          <w:rFonts w:ascii="Arial" w:eastAsia="Arial" w:hAnsi="Arial" w:cs="Arial"/>
          <w:b/>
        </w:rPr>
        <w:t>RODEL V. CABADDU</w:t>
      </w:r>
    </w:p>
    <w:p w:rsidR="00B4455F" w:rsidRDefault="006D4600" w:rsidP="007F3318">
      <w:pPr>
        <w:spacing w:after="0" w:line="240" w:lineRule="auto"/>
        <w:contextualSpacing/>
        <w:jc w:val="both"/>
        <w:rPr>
          <w:rFonts w:ascii="Arial" w:eastAsia="Arial" w:hAnsi="Arial" w:cs="Arial"/>
        </w:rPr>
      </w:pPr>
      <w:r w:rsidRPr="00F261BA">
        <w:rPr>
          <w:rFonts w:ascii="Arial" w:eastAsia="Arial" w:hAnsi="Arial" w:cs="Arial"/>
          <w:highlight w:val="white"/>
        </w:rPr>
        <w:t>Releasing</w:t>
      </w:r>
      <w:r w:rsidR="009D5389">
        <w:rPr>
          <w:rFonts w:ascii="Arial" w:eastAsia="Arial" w:hAnsi="Arial" w:cs="Arial"/>
          <w:highlight w:val="white"/>
        </w:rPr>
        <w:t xml:space="preserve"> </w:t>
      </w:r>
      <w:r w:rsidRPr="00F261BA">
        <w:rPr>
          <w:rFonts w:ascii="Arial" w:eastAsia="Arial" w:hAnsi="Arial" w:cs="Arial"/>
          <w:highlight w:val="white"/>
        </w:rPr>
        <w:t>Officer</w:t>
      </w:r>
    </w:p>
    <w:p w:rsidR="00BE5FF2" w:rsidRDefault="00BE5FF2" w:rsidP="007F3318">
      <w:pPr>
        <w:spacing w:after="0" w:line="240" w:lineRule="auto"/>
        <w:contextualSpacing/>
        <w:jc w:val="both"/>
        <w:rPr>
          <w:rFonts w:ascii="Arial" w:eastAsia="Arial" w:hAnsi="Arial" w:cs="Arial"/>
          <w:b/>
          <w:color w:val="002060"/>
          <w:sz w:val="28"/>
          <w:szCs w:val="28"/>
        </w:rPr>
      </w:pPr>
    </w:p>
    <w:p w:rsidR="007F3318" w:rsidRDefault="007F3318">
      <w:pPr>
        <w:rPr>
          <w:rFonts w:ascii="Arial" w:eastAsia="Arial" w:hAnsi="Arial" w:cs="Arial"/>
          <w:b/>
          <w:color w:val="002060"/>
          <w:sz w:val="28"/>
          <w:szCs w:val="28"/>
        </w:rPr>
      </w:pPr>
      <w:r>
        <w:rPr>
          <w:rFonts w:ascii="Arial" w:eastAsia="Arial" w:hAnsi="Arial" w:cs="Arial"/>
          <w:b/>
          <w:color w:val="002060"/>
          <w:sz w:val="28"/>
          <w:szCs w:val="28"/>
        </w:rPr>
        <w:br w:type="page"/>
      </w:r>
    </w:p>
    <w:p w:rsidR="00D90E4B" w:rsidRDefault="00BC4464" w:rsidP="007F3318">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lastRenderedPageBreak/>
        <w:t>Photo</w:t>
      </w:r>
      <w:r w:rsidR="009D5389">
        <w:rPr>
          <w:rFonts w:ascii="Arial" w:eastAsia="Arial" w:hAnsi="Arial" w:cs="Arial"/>
          <w:b/>
          <w:color w:val="002060"/>
          <w:sz w:val="28"/>
          <w:szCs w:val="28"/>
        </w:rPr>
        <w:t xml:space="preserve"> </w:t>
      </w:r>
      <w:r>
        <w:rPr>
          <w:rFonts w:ascii="Arial" w:eastAsia="Arial" w:hAnsi="Arial" w:cs="Arial"/>
          <w:b/>
          <w:color w:val="002060"/>
          <w:sz w:val="28"/>
          <w:szCs w:val="28"/>
        </w:rPr>
        <w:t>Documentation</w:t>
      </w:r>
    </w:p>
    <w:p w:rsidR="00552008" w:rsidRDefault="00552008" w:rsidP="007F3318">
      <w:pPr>
        <w:spacing w:after="0" w:line="240" w:lineRule="auto"/>
        <w:contextualSpacing/>
        <w:jc w:val="both"/>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88960" behindDoc="0" locked="0" layoutInCell="1" allowOverlap="1" wp14:anchorId="0353FE06" wp14:editId="4844D4DE">
            <wp:simplePos x="0" y="0"/>
            <wp:positionH relativeFrom="margin">
              <wp:posOffset>274955</wp:posOffset>
            </wp:positionH>
            <wp:positionV relativeFrom="paragraph">
              <wp:posOffset>33020</wp:posOffset>
            </wp:positionV>
            <wp:extent cx="5518150" cy="4138295"/>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 Region 1.jpg"/>
                    <pic:cNvPicPr/>
                  </pic:nvPicPr>
                  <pic:blipFill>
                    <a:blip r:embed="rId9">
                      <a:extLst>
                        <a:ext uri="{28A0092B-C50C-407E-A947-70E740481C1C}">
                          <a14:useLocalDpi xmlns:a14="http://schemas.microsoft.com/office/drawing/2010/main" val="0"/>
                        </a:ext>
                      </a:extLst>
                    </a:blip>
                    <a:stretch>
                      <a:fillRect/>
                    </a:stretch>
                  </pic:blipFill>
                  <pic:spPr>
                    <a:xfrm>
                      <a:off x="0" y="0"/>
                      <a:ext cx="5518150" cy="4138295"/>
                    </a:xfrm>
                    <a:prstGeom prst="rect">
                      <a:avLst/>
                    </a:prstGeom>
                  </pic:spPr>
                </pic:pic>
              </a:graphicData>
            </a:graphic>
            <wp14:sizeRelH relativeFrom="page">
              <wp14:pctWidth>0</wp14:pctWidth>
            </wp14:sizeRelH>
            <wp14:sizeRelV relativeFrom="page">
              <wp14:pctHeight>0</wp14:pctHeight>
            </wp14:sizeRelV>
          </wp:anchor>
        </w:drawing>
      </w:r>
    </w:p>
    <w:p w:rsidR="00552008" w:rsidRDefault="00552008" w:rsidP="007F3318">
      <w:pPr>
        <w:spacing w:after="0" w:line="240" w:lineRule="auto"/>
        <w:contextualSpacing/>
        <w:jc w:val="both"/>
        <w:rPr>
          <w:rFonts w:ascii="Arial" w:eastAsia="Arial" w:hAnsi="Arial" w:cs="Arial"/>
          <w:b/>
          <w:color w:val="002060"/>
          <w:sz w:val="28"/>
          <w:szCs w:val="28"/>
        </w:rPr>
      </w:pPr>
    </w:p>
    <w:p w:rsidR="00552008" w:rsidRDefault="00552008" w:rsidP="007F3318">
      <w:pPr>
        <w:spacing w:after="0" w:line="240" w:lineRule="auto"/>
        <w:contextualSpacing/>
        <w:jc w:val="both"/>
        <w:rPr>
          <w:rFonts w:ascii="Arial" w:eastAsia="Arial" w:hAnsi="Arial" w:cs="Arial"/>
          <w:b/>
          <w:color w:val="002060"/>
          <w:sz w:val="28"/>
          <w:szCs w:val="28"/>
        </w:rPr>
      </w:pPr>
    </w:p>
    <w:p w:rsidR="00552008" w:rsidRDefault="00552008" w:rsidP="007F3318">
      <w:pPr>
        <w:spacing w:after="0" w:line="240" w:lineRule="auto"/>
        <w:contextualSpacing/>
        <w:jc w:val="both"/>
        <w:rPr>
          <w:rFonts w:ascii="Arial" w:eastAsia="Arial" w:hAnsi="Arial" w:cs="Arial"/>
          <w:b/>
          <w:color w:val="002060"/>
          <w:sz w:val="28"/>
          <w:szCs w:val="28"/>
        </w:rPr>
      </w:pPr>
    </w:p>
    <w:p w:rsidR="001E3E39" w:rsidRPr="00BE5FF2" w:rsidRDefault="00552008" w:rsidP="007F3318">
      <w:pPr>
        <w:spacing w:after="0" w:line="240" w:lineRule="auto"/>
        <w:contextualSpacing/>
        <w:rPr>
          <w:rFonts w:ascii="Arial" w:eastAsia="Arial" w:hAnsi="Arial" w:cs="Arial"/>
          <w:b/>
          <w:color w:val="002060"/>
          <w:sz w:val="28"/>
          <w:szCs w:val="28"/>
        </w:rPr>
      </w:pPr>
      <w:bookmarkStart w:id="3" w:name="_GoBack"/>
      <w:r>
        <w:rPr>
          <w:rFonts w:ascii="Arial" w:eastAsia="Arial" w:hAnsi="Arial" w:cs="Arial"/>
          <w:b/>
          <w:noProof/>
          <w:color w:val="002060"/>
          <w:sz w:val="28"/>
          <w:szCs w:val="28"/>
        </w:rPr>
        <w:drawing>
          <wp:anchor distT="0" distB="0" distL="114300" distR="114300" simplePos="0" relativeHeight="251687936" behindDoc="0" locked="0" layoutInCell="1" allowOverlap="1" wp14:anchorId="09436116" wp14:editId="78F0375F">
            <wp:simplePos x="0" y="0"/>
            <wp:positionH relativeFrom="margin">
              <wp:posOffset>275590</wp:posOffset>
            </wp:positionH>
            <wp:positionV relativeFrom="paragraph">
              <wp:posOffset>3451225</wp:posOffset>
            </wp:positionV>
            <wp:extent cx="5511165" cy="41338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pril 18 photo.jpg"/>
                    <pic:cNvPicPr/>
                  </pic:nvPicPr>
                  <pic:blipFill>
                    <a:blip r:embed="rId10">
                      <a:extLst>
                        <a:ext uri="{28A0092B-C50C-407E-A947-70E740481C1C}">
                          <a14:useLocalDpi xmlns:a14="http://schemas.microsoft.com/office/drawing/2010/main" val="0"/>
                        </a:ext>
                      </a:extLst>
                    </a:blip>
                    <a:stretch>
                      <a:fillRect/>
                    </a:stretch>
                  </pic:blipFill>
                  <pic:spPr>
                    <a:xfrm>
                      <a:off x="0" y="0"/>
                      <a:ext cx="5511165" cy="4133850"/>
                    </a:xfrm>
                    <a:prstGeom prst="rect">
                      <a:avLst/>
                    </a:prstGeom>
                  </pic:spPr>
                </pic:pic>
              </a:graphicData>
            </a:graphic>
            <wp14:sizeRelH relativeFrom="page">
              <wp14:pctWidth>0</wp14:pctWidth>
            </wp14:sizeRelH>
            <wp14:sizeRelV relativeFrom="page">
              <wp14:pctHeight>0</wp14:pctHeight>
            </wp14:sizeRelV>
          </wp:anchor>
        </w:drawing>
      </w:r>
      <w:r w:rsidR="0083620A" w:rsidRPr="0083620A">
        <w:rPr>
          <w:rFonts w:ascii="Arial" w:eastAsia="Arial" w:hAnsi="Arial" w:cs="Arial"/>
          <w:b/>
          <w:noProof/>
          <w:color w:val="002060"/>
          <w:sz w:val="28"/>
          <w:szCs w:val="28"/>
        </w:rPr>
        <w:drawing>
          <wp:anchor distT="0" distB="0" distL="114300" distR="114300" simplePos="0" relativeHeight="251676672" behindDoc="0" locked="0" layoutInCell="1" allowOverlap="1" wp14:anchorId="1D2AEAF1" wp14:editId="1283F413">
            <wp:simplePos x="0" y="0"/>
            <wp:positionH relativeFrom="column">
              <wp:posOffset>4528185</wp:posOffset>
            </wp:positionH>
            <wp:positionV relativeFrom="paragraph">
              <wp:posOffset>3549015</wp:posOffset>
            </wp:positionV>
            <wp:extent cx="1272540" cy="360553"/>
            <wp:effectExtent l="0" t="0" r="3810" b="1905"/>
            <wp:wrapNone/>
            <wp:docPr id="7" name="Picture 7" descr="C:\Users\JEFFAMORCAN\Desktop\DRMB Files\PShop2019\white dswd logo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FFAMORCAN\Desktop\DRMB Files\PShop2019\white dswd logo_p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2540" cy="360553"/>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
    </w:p>
    <w:sectPr w:rsidR="001E3E39" w:rsidRPr="00BE5FF2">
      <w:headerReference w:type="even" r:id="rId12"/>
      <w:headerReference w:type="default" r:id="rId13"/>
      <w:footerReference w:type="even" r:id="rId14"/>
      <w:footerReference w:type="default" r:id="rId15"/>
      <w:headerReference w:type="first" r:id="rId16"/>
      <w:footerReference w:type="first" r:id="rId17"/>
      <w:pgSz w:w="11907" w:h="16839"/>
      <w:pgMar w:top="720" w:right="1077" w:bottom="720"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382" w:rsidRDefault="003D6382">
      <w:pPr>
        <w:spacing w:after="0" w:line="240" w:lineRule="auto"/>
      </w:pPr>
      <w:r>
        <w:separator/>
      </w:r>
    </w:p>
  </w:endnote>
  <w:endnote w:type="continuationSeparator" w:id="0">
    <w:p w:rsidR="003D6382" w:rsidRDefault="003D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045" w:rsidRDefault="0094704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045" w:rsidRDefault="00947045">
    <w:pPr>
      <w:pBdr>
        <w:bottom w:val="single" w:sz="6" w:space="1" w:color="000000"/>
      </w:pBdr>
      <w:tabs>
        <w:tab w:val="left" w:pos="2371"/>
        <w:tab w:val="center" w:pos="5233"/>
      </w:tabs>
      <w:spacing w:after="0" w:line="240" w:lineRule="auto"/>
      <w:jc w:val="right"/>
      <w:rPr>
        <w:sz w:val="16"/>
        <w:szCs w:val="16"/>
      </w:rPr>
    </w:pPr>
  </w:p>
  <w:p w:rsidR="00947045" w:rsidRDefault="00947045">
    <w:pPr>
      <w:pBdr>
        <w:top w:val="nil"/>
        <w:left w:val="nil"/>
        <w:bottom w:val="nil"/>
        <w:right w:val="nil"/>
        <w:between w:val="nil"/>
      </w:pBdr>
      <w:spacing w:after="0" w:line="240" w:lineRule="auto"/>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552008">
      <w:rPr>
        <w:b/>
        <w:noProof/>
        <w:sz w:val="16"/>
        <w:szCs w:val="16"/>
      </w:rPr>
      <w:t>1</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552008">
      <w:rPr>
        <w:b/>
        <w:noProof/>
        <w:sz w:val="16"/>
        <w:szCs w:val="16"/>
      </w:rPr>
      <w:t>28</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#60 on the Coronavirus Disease (COVID19) as of 19 April 2020, 6AM</w:t>
    </w:r>
  </w:p>
  <w:p w:rsidR="00947045" w:rsidRDefault="00947045">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045" w:rsidRDefault="0094704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382" w:rsidRDefault="003D6382">
      <w:pPr>
        <w:spacing w:after="0" w:line="240" w:lineRule="auto"/>
      </w:pPr>
      <w:r>
        <w:separator/>
      </w:r>
    </w:p>
  </w:footnote>
  <w:footnote w:type="continuationSeparator" w:id="0">
    <w:p w:rsidR="003D6382" w:rsidRDefault="003D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045" w:rsidRDefault="0094704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045" w:rsidRDefault="00947045">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1852246" cy="532521"/>
          <wp:effectExtent l="0" t="0" r="0" b="1270"/>
          <wp:docPr id="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rsidR="00947045" w:rsidRPr="00563CBF" w:rsidRDefault="00947045">
    <w:pPr>
      <w:pBdr>
        <w:bottom w:val="single" w:sz="6" w:space="1" w:color="000000"/>
      </w:pBdr>
      <w:tabs>
        <w:tab w:val="center" w:pos="4680"/>
        <w:tab w:val="right" w:pos="9360"/>
      </w:tabs>
      <w:spacing w:after="0" w:line="240" w:lineRule="auto"/>
      <w:jc w:val="center"/>
      <w:rPr>
        <w:sz w:val="10"/>
      </w:rPr>
    </w:pPr>
  </w:p>
  <w:p w:rsidR="00947045" w:rsidRPr="00563CBF" w:rsidRDefault="00947045">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045" w:rsidRDefault="0094704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71C1B"/>
    <w:multiLevelType w:val="hybridMultilevel"/>
    <w:tmpl w:val="CADAC712"/>
    <w:lvl w:ilvl="0" w:tplc="7EBC56EA">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78A3F76"/>
    <w:multiLevelType w:val="hybridMultilevel"/>
    <w:tmpl w:val="8278C00C"/>
    <w:lvl w:ilvl="0" w:tplc="7AC8BF0A">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F6F25FF"/>
    <w:multiLevelType w:val="hybridMultilevel"/>
    <w:tmpl w:val="3758ACC0"/>
    <w:lvl w:ilvl="0" w:tplc="DF20570A">
      <w:start w:val="1"/>
      <w:numFmt w:val="bullet"/>
      <w:lvlText w:val=""/>
      <w:lvlJc w:val="left"/>
      <w:pPr>
        <w:ind w:left="1440" w:hanging="360"/>
      </w:pPr>
      <w:rPr>
        <w:rFonts w:ascii="Symbol" w:hAnsi="Symbol" w:hint="default"/>
        <w:color w:val="0070C0"/>
        <w:sz w:val="22"/>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FB9247D"/>
    <w:multiLevelType w:val="hybridMultilevel"/>
    <w:tmpl w:val="B902374C"/>
    <w:lvl w:ilvl="0" w:tplc="DA9C552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2FA1AF2"/>
    <w:multiLevelType w:val="multilevel"/>
    <w:tmpl w:val="E31C4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4B1DE5"/>
    <w:multiLevelType w:val="hybridMultilevel"/>
    <w:tmpl w:val="0BF40322"/>
    <w:lvl w:ilvl="0" w:tplc="34090001">
      <w:start w:val="1"/>
      <w:numFmt w:val="bullet"/>
      <w:lvlText w:val=""/>
      <w:lvlJc w:val="left"/>
      <w:pPr>
        <w:ind w:left="720" w:hanging="360"/>
      </w:pPr>
      <w:rPr>
        <w:rFonts w:ascii="Symbol" w:hAnsi="Symbol" w:hint="default"/>
        <w:sz w:val="24"/>
        <w:szCs w:val="24"/>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0E574C0"/>
    <w:multiLevelType w:val="hybridMultilevel"/>
    <w:tmpl w:val="60588DC4"/>
    <w:lvl w:ilvl="0" w:tplc="1FFC54EC">
      <w:start w:val="1"/>
      <w:numFmt w:val="bullet"/>
      <w:lvlText w:val=""/>
      <w:lvlJc w:val="left"/>
      <w:pPr>
        <w:ind w:left="720" w:hanging="360"/>
      </w:pPr>
      <w:rPr>
        <w:rFonts w:ascii="Symbol" w:hAnsi="Symbol" w:hint="default"/>
        <w:color w:val="0070C0"/>
        <w:sz w:val="22"/>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3AB2D71"/>
    <w:multiLevelType w:val="multilevel"/>
    <w:tmpl w:val="2B5CC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EB7876"/>
    <w:multiLevelType w:val="hybridMultilevel"/>
    <w:tmpl w:val="4044FB68"/>
    <w:lvl w:ilvl="0" w:tplc="34090003">
      <w:start w:val="1"/>
      <w:numFmt w:val="bullet"/>
      <w:lvlText w:val="o"/>
      <w:lvlJc w:val="left"/>
      <w:pPr>
        <w:ind w:left="1077" w:hanging="360"/>
      </w:pPr>
      <w:rPr>
        <w:rFonts w:ascii="Courier New" w:hAnsi="Courier New" w:cs="Courier New" w:hint="default"/>
      </w:rPr>
    </w:lvl>
    <w:lvl w:ilvl="1" w:tplc="34090003" w:tentative="1">
      <w:start w:val="1"/>
      <w:numFmt w:val="bullet"/>
      <w:lvlText w:val="o"/>
      <w:lvlJc w:val="left"/>
      <w:pPr>
        <w:ind w:left="1797" w:hanging="360"/>
      </w:pPr>
      <w:rPr>
        <w:rFonts w:ascii="Courier New" w:hAnsi="Courier New" w:cs="Courier New" w:hint="default"/>
      </w:rPr>
    </w:lvl>
    <w:lvl w:ilvl="2" w:tplc="34090005" w:tentative="1">
      <w:start w:val="1"/>
      <w:numFmt w:val="bullet"/>
      <w:lvlText w:val=""/>
      <w:lvlJc w:val="left"/>
      <w:pPr>
        <w:ind w:left="2517" w:hanging="360"/>
      </w:pPr>
      <w:rPr>
        <w:rFonts w:ascii="Wingdings" w:hAnsi="Wingdings" w:hint="default"/>
      </w:rPr>
    </w:lvl>
    <w:lvl w:ilvl="3" w:tplc="34090001" w:tentative="1">
      <w:start w:val="1"/>
      <w:numFmt w:val="bullet"/>
      <w:lvlText w:val=""/>
      <w:lvlJc w:val="left"/>
      <w:pPr>
        <w:ind w:left="3237" w:hanging="360"/>
      </w:pPr>
      <w:rPr>
        <w:rFonts w:ascii="Symbol" w:hAnsi="Symbol" w:hint="default"/>
      </w:rPr>
    </w:lvl>
    <w:lvl w:ilvl="4" w:tplc="34090003" w:tentative="1">
      <w:start w:val="1"/>
      <w:numFmt w:val="bullet"/>
      <w:lvlText w:val="o"/>
      <w:lvlJc w:val="left"/>
      <w:pPr>
        <w:ind w:left="3957" w:hanging="360"/>
      </w:pPr>
      <w:rPr>
        <w:rFonts w:ascii="Courier New" w:hAnsi="Courier New" w:cs="Courier New" w:hint="default"/>
      </w:rPr>
    </w:lvl>
    <w:lvl w:ilvl="5" w:tplc="34090005" w:tentative="1">
      <w:start w:val="1"/>
      <w:numFmt w:val="bullet"/>
      <w:lvlText w:val=""/>
      <w:lvlJc w:val="left"/>
      <w:pPr>
        <w:ind w:left="4677" w:hanging="360"/>
      </w:pPr>
      <w:rPr>
        <w:rFonts w:ascii="Wingdings" w:hAnsi="Wingdings" w:hint="default"/>
      </w:rPr>
    </w:lvl>
    <w:lvl w:ilvl="6" w:tplc="34090001" w:tentative="1">
      <w:start w:val="1"/>
      <w:numFmt w:val="bullet"/>
      <w:lvlText w:val=""/>
      <w:lvlJc w:val="left"/>
      <w:pPr>
        <w:ind w:left="5397" w:hanging="360"/>
      </w:pPr>
      <w:rPr>
        <w:rFonts w:ascii="Symbol" w:hAnsi="Symbol" w:hint="default"/>
      </w:rPr>
    </w:lvl>
    <w:lvl w:ilvl="7" w:tplc="34090003" w:tentative="1">
      <w:start w:val="1"/>
      <w:numFmt w:val="bullet"/>
      <w:lvlText w:val="o"/>
      <w:lvlJc w:val="left"/>
      <w:pPr>
        <w:ind w:left="6117" w:hanging="360"/>
      </w:pPr>
      <w:rPr>
        <w:rFonts w:ascii="Courier New" w:hAnsi="Courier New" w:cs="Courier New" w:hint="default"/>
      </w:rPr>
    </w:lvl>
    <w:lvl w:ilvl="8" w:tplc="34090005" w:tentative="1">
      <w:start w:val="1"/>
      <w:numFmt w:val="bullet"/>
      <w:lvlText w:val=""/>
      <w:lvlJc w:val="left"/>
      <w:pPr>
        <w:ind w:left="6837" w:hanging="360"/>
      </w:pPr>
      <w:rPr>
        <w:rFonts w:ascii="Wingdings" w:hAnsi="Wingdings" w:hint="default"/>
      </w:rPr>
    </w:lvl>
  </w:abstractNum>
  <w:abstractNum w:abstractNumId="10"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E5A22ED"/>
    <w:multiLevelType w:val="hybridMultilevel"/>
    <w:tmpl w:val="F43AEAAA"/>
    <w:lvl w:ilvl="0" w:tplc="F9CA7900">
      <w:start w:val="1"/>
      <w:numFmt w:val="bullet"/>
      <w:lvlText w:val=""/>
      <w:lvlJc w:val="left"/>
      <w:pPr>
        <w:ind w:left="749" w:hanging="360"/>
      </w:pPr>
      <w:rPr>
        <w:rFonts w:ascii="Symbol" w:hAnsi="Symbol" w:hint="default"/>
        <w:color w:val="0070C0"/>
        <w:sz w:val="22"/>
      </w:rPr>
    </w:lvl>
    <w:lvl w:ilvl="1" w:tplc="34090003" w:tentative="1">
      <w:start w:val="1"/>
      <w:numFmt w:val="bullet"/>
      <w:lvlText w:val="o"/>
      <w:lvlJc w:val="left"/>
      <w:pPr>
        <w:ind w:left="1469" w:hanging="360"/>
      </w:pPr>
      <w:rPr>
        <w:rFonts w:ascii="Courier New" w:hAnsi="Courier New" w:cs="Courier New" w:hint="default"/>
      </w:rPr>
    </w:lvl>
    <w:lvl w:ilvl="2" w:tplc="34090005" w:tentative="1">
      <w:start w:val="1"/>
      <w:numFmt w:val="bullet"/>
      <w:lvlText w:val=""/>
      <w:lvlJc w:val="left"/>
      <w:pPr>
        <w:ind w:left="2189" w:hanging="360"/>
      </w:pPr>
      <w:rPr>
        <w:rFonts w:ascii="Wingdings" w:hAnsi="Wingdings" w:hint="default"/>
      </w:rPr>
    </w:lvl>
    <w:lvl w:ilvl="3" w:tplc="34090001" w:tentative="1">
      <w:start w:val="1"/>
      <w:numFmt w:val="bullet"/>
      <w:lvlText w:val=""/>
      <w:lvlJc w:val="left"/>
      <w:pPr>
        <w:ind w:left="2909" w:hanging="360"/>
      </w:pPr>
      <w:rPr>
        <w:rFonts w:ascii="Symbol" w:hAnsi="Symbol" w:hint="default"/>
      </w:rPr>
    </w:lvl>
    <w:lvl w:ilvl="4" w:tplc="34090003" w:tentative="1">
      <w:start w:val="1"/>
      <w:numFmt w:val="bullet"/>
      <w:lvlText w:val="o"/>
      <w:lvlJc w:val="left"/>
      <w:pPr>
        <w:ind w:left="3629" w:hanging="360"/>
      </w:pPr>
      <w:rPr>
        <w:rFonts w:ascii="Courier New" w:hAnsi="Courier New" w:cs="Courier New" w:hint="default"/>
      </w:rPr>
    </w:lvl>
    <w:lvl w:ilvl="5" w:tplc="34090005" w:tentative="1">
      <w:start w:val="1"/>
      <w:numFmt w:val="bullet"/>
      <w:lvlText w:val=""/>
      <w:lvlJc w:val="left"/>
      <w:pPr>
        <w:ind w:left="4349" w:hanging="360"/>
      </w:pPr>
      <w:rPr>
        <w:rFonts w:ascii="Wingdings" w:hAnsi="Wingdings" w:hint="default"/>
      </w:rPr>
    </w:lvl>
    <w:lvl w:ilvl="6" w:tplc="34090001" w:tentative="1">
      <w:start w:val="1"/>
      <w:numFmt w:val="bullet"/>
      <w:lvlText w:val=""/>
      <w:lvlJc w:val="left"/>
      <w:pPr>
        <w:ind w:left="5069" w:hanging="360"/>
      </w:pPr>
      <w:rPr>
        <w:rFonts w:ascii="Symbol" w:hAnsi="Symbol" w:hint="default"/>
      </w:rPr>
    </w:lvl>
    <w:lvl w:ilvl="7" w:tplc="34090003" w:tentative="1">
      <w:start w:val="1"/>
      <w:numFmt w:val="bullet"/>
      <w:lvlText w:val="o"/>
      <w:lvlJc w:val="left"/>
      <w:pPr>
        <w:ind w:left="5789" w:hanging="360"/>
      </w:pPr>
      <w:rPr>
        <w:rFonts w:ascii="Courier New" w:hAnsi="Courier New" w:cs="Courier New" w:hint="default"/>
      </w:rPr>
    </w:lvl>
    <w:lvl w:ilvl="8" w:tplc="34090005" w:tentative="1">
      <w:start w:val="1"/>
      <w:numFmt w:val="bullet"/>
      <w:lvlText w:val=""/>
      <w:lvlJc w:val="left"/>
      <w:pPr>
        <w:ind w:left="6509" w:hanging="360"/>
      </w:pPr>
      <w:rPr>
        <w:rFonts w:ascii="Wingdings" w:hAnsi="Wingdings" w:hint="default"/>
      </w:rPr>
    </w:lvl>
  </w:abstractNum>
  <w:abstractNum w:abstractNumId="12"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5377340A"/>
    <w:multiLevelType w:val="hybridMultilevel"/>
    <w:tmpl w:val="3222B3C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4" w15:restartNumberingAfterBreak="0">
    <w:nsid w:val="57EA7731"/>
    <w:multiLevelType w:val="multilevel"/>
    <w:tmpl w:val="12EC513E"/>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DC212BD"/>
    <w:multiLevelType w:val="hybridMultilevel"/>
    <w:tmpl w:val="3BC2F984"/>
    <w:lvl w:ilvl="0" w:tplc="342041A8">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657328B3"/>
    <w:multiLevelType w:val="hybridMultilevel"/>
    <w:tmpl w:val="5E2E8AB2"/>
    <w:lvl w:ilvl="0" w:tplc="9922460A">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68C934F1"/>
    <w:multiLevelType w:val="hybridMultilevel"/>
    <w:tmpl w:val="FDD8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922E7C"/>
    <w:multiLevelType w:val="multilevel"/>
    <w:tmpl w:val="0A3AB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3EB5739"/>
    <w:multiLevelType w:val="multilevel"/>
    <w:tmpl w:val="FF3C2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2F122D"/>
    <w:multiLevelType w:val="hybridMultilevel"/>
    <w:tmpl w:val="E800FE08"/>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8"/>
  </w:num>
  <w:num w:numId="4">
    <w:abstractNumId w:val="4"/>
  </w:num>
  <w:num w:numId="5">
    <w:abstractNumId w:val="19"/>
  </w:num>
  <w:num w:numId="6">
    <w:abstractNumId w:val="6"/>
  </w:num>
  <w:num w:numId="7">
    <w:abstractNumId w:val="13"/>
  </w:num>
  <w:num w:numId="8">
    <w:abstractNumId w:val="10"/>
  </w:num>
  <w:num w:numId="9">
    <w:abstractNumId w:val="12"/>
  </w:num>
  <w:num w:numId="10">
    <w:abstractNumId w:val="11"/>
  </w:num>
  <w:num w:numId="11">
    <w:abstractNumId w:val="9"/>
  </w:num>
  <w:num w:numId="12">
    <w:abstractNumId w:val="17"/>
  </w:num>
  <w:num w:numId="13">
    <w:abstractNumId w:val="20"/>
  </w:num>
  <w:num w:numId="14">
    <w:abstractNumId w:val="2"/>
  </w:num>
  <w:num w:numId="15">
    <w:abstractNumId w:val="7"/>
  </w:num>
  <w:num w:numId="16">
    <w:abstractNumId w:val="5"/>
  </w:num>
  <w:num w:numId="17">
    <w:abstractNumId w:val="3"/>
  </w:num>
  <w:num w:numId="18">
    <w:abstractNumId w:val="1"/>
  </w:num>
  <w:num w:numId="19">
    <w:abstractNumId w:val="0"/>
  </w:num>
  <w:num w:numId="20">
    <w:abstractNumId w:val="15"/>
  </w:num>
  <w:num w:numId="21">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D00"/>
    <w:rsid w:val="00001E24"/>
    <w:rsid w:val="00004F3D"/>
    <w:rsid w:val="0000543B"/>
    <w:rsid w:val="00010F0E"/>
    <w:rsid w:val="00011473"/>
    <w:rsid w:val="00012C61"/>
    <w:rsid w:val="00012C7B"/>
    <w:rsid w:val="000151B5"/>
    <w:rsid w:val="000155DB"/>
    <w:rsid w:val="000157BE"/>
    <w:rsid w:val="00017CCF"/>
    <w:rsid w:val="00021B04"/>
    <w:rsid w:val="00022AB9"/>
    <w:rsid w:val="0002363B"/>
    <w:rsid w:val="000276CD"/>
    <w:rsid w:val="00027A94"/>
    <w:rsid w:val="00030144"/>
    <w:rsid w:val="00033945"/>
    <w:rsid w:val="0003405A"/>
    <w:rsid w:val="00040BBA"/>
    <w:rsid w:val="0004101D"/>
    <w:rsid w:val="000433B6"/>
    <w:rsid w:val="0004344B"/>
    <w:rsid w:val="000436CC"/>
    <w:rsid w:val="0004682C"/>
    <w:rsid w:val="00051AC7"/>
    <w:rsid w:val="00054C9A"/>
    <w:rsid w:val="00056A54"/>
    <w:rsid w:val="000601D3"/>
    <w:rsid w:val="000626FE"/>
    <w:rsid w:val="000673D7"/>
    <w:rsid w:val="000726C8"/>
    <w:rsid w:val="00073291"/>
    <w:rsid w:val="000772F5"/>
    <w:rsid w:val="00083DE5"/>
    <w:rsid w:val="0009021C"/>
    <w:rsid w:val="000A0218"/>
    <w:rsid w:val="000A0586"/>
    <w:rsid w:val="000A3C8F"/>
    <w:rsid w:val="000A5200"/>
    <w:rsid w:val="000A6B63"/>
    <w:rsid w:val="000B15B1"/>
    <w:rsid w:val="000B2983"/>
    <w:rsid w:val="000B5452"/>
    <w:rsid w:val="000B75D0"/>
    <w:rsid w:val="000C06B9"/>
    <w:rsid w:val="000C1348"/>
    <w:rsid w:val="000C5176"/>
    <w:rsid w:val="000C528B"/>
    <w:rsid w:val="000C528C"/>
    <w:rsid w:val="000D07F9"/>
    <w:rsid w:val="000D130F"/>
    <w:rsid w:val="000D2072"/>
    <w:rsid w:val="000D2621"/>
    <w:rsid w:val="000D2E7D"/>
    <w:rsid w:val="000D3A30"/>
    <w:rsid w:val="000D43B1"/>
    <w:rsid w:val="000E083D"/>
    <w:rsid w:val="000E3989"/>
    <w:rsid w:val="000E3BB9"/>
    <w:rsid w:val="000E3ED8"/>
    <w:rsid w:val="000E427D"/>
    <w:rsid w:val="000E64CE"/>
    <w:rsid w:val="000F0020"/>
    <w:rsid w:val="000F0A7D"/>
    <w:rsid w:val="000F271B"/>
    <w:rsid w:val="000F327B"/>
    <w:rsid w:val="000F3637"/>
    <w:rsid w:val="000F6250"/>
    <w:rsid w:val="000F6A25"/>
    <w:rsid w:val="000F719A"/>
    <w:rsid w:val="001011A1"/>
    <w:rsid w:val="00101D0C"/>
    <w:rsid w:val="00103D1F"/>
    <w:rsid w:val="0010417D"/>
    <w:rsid w:val="0010546D"/>
    <w:rsid w:val="00110DF0"/>
    <w:rsid w:val="001113B6"/>
    <w:rsid w:val="00112C42"/>
    <w:rsid w:val="00112D3B"/>
    <w:rsid w:val="00112F86"/>
    <w:rsid w:val="0011358B"/>
    <w:rsid w:val="00115A8C"/>
    <w:rsid w:val="00122A95"/>
    <w:rsid w:val="0012489E"/>
    <w:rsid w:val="00125B61"/>
    <w:rsid w:val="00125D5A"/>
    <w:rsid w:val="00127B9B"/>
    <w:rsid w:val="0013097E"/>
    <w:rsid w:val="001324D1"/>
    <w:rsid w:val="00134B13"/>
    <w:rsid w:val="00135297"/>
    <w:rsid w:val="00140249"/>
    <w:rsid w:val="001403E0"/>
    <w:rsid w:val="001437F8"/>
    <w:rsid w:val="00147427"/>
    <w:rsid w:val="001477C3"/>
    <w:rsid w:val="0015053B"/>
    <w:rsid w:val="00151B0B"/>
    <w:rsid w:val="00154B51"/>
    <w:rsid w:val="00156C2B"/>
    <w:rsid w:val="00156C50"/>
    <w:rsid w:val="00160597"/>
    <w:rsid w:val="001607F2"/>
    <w:rsid w:val="00160A6B"/>
    <w:rsid w:val="00161563"/>
    <w:rsid w:val="001619E9"/>
    <w:rsid w:val="00161F4F"/>
    <w:rsid w:val="00162E6D"/>
    <w:rsid w:val="00164E65"/>
    <w:rsid w:val="001650B9"/>
    <w:rsid w:val="00165EC5"/>
    <w:rsid w:val="00165F3C"/>
    <w:rsid w:val="00166D1D"/>
    <w:rsid w:val="00167BA9"/>
    <w:rsid w:val="00174839"/>
    <w:rsid w:val="001803D7"/>
    <w:rsid w:val="00181869"/>
    <w:rsid w:val="00182F41"/>
    <w:rsid w:val="00183F00"/>
    <w:rsid w:val="001845C2"/>
    <w:rsid w:val="001876E4"/>
    <w:rsid w:val="00187D0A"/>
    <w:rsid w:val="00192A23"/>
    <w:rsid w:val="00196FF7"/>
    <w:rsid w:val="00197F93"/>
    <w:rsid w:val="001A1A73"/>
    <w:rsid w:val="001A26CE"/>
    <w:rsid w:val="001A3007"/>
    <w:rsid w:val="001B1660"/>
    <w:rsid w:val="001B2A0A"/>
    <w:rsid w:val="001B3983"/>
    <w:rsid w:val="001B3AB1"/>
    <w:rsid w:val="001B4B2E"/>
    <w:rsid w:val="001B6C7F"/>
    <w:rsid w:val="001C20FE"/>
    <w:rsid w:val="001C2894"/>
    <w:rsid w:val="001C4C25"/>
    <w:rsid w:val="001C55E3"/>
    <w:rsid w:val="001C560B"/>
    <w:rsid w:val="001C666B"/>
    <w:rsid w:val="001C6ED6"/>
    <w:rsid w:val="001C7BD0"/>
    <w:rsid w:val="001D0E99"/>
    <w:rsid w:val="001D26AA"/>
    <w:rsid w:val="001D3FF7"/>
    <w:rsid w:val="001D4907"/>
    <w:rsid w:val="001D52F6"/>
    <w:rsid w:val="001D5CB7"/>
    <w:rsid w:val="001D6C2E"/>
    <w:rsid w:val="001E0DED"/>
    <w:rsid w:val="001E3E39"/>
    <w:rsid w:val="001E56C0"/>
    <w:rsid w:val="001E5EA2"/>
    <w:rsid w:val="001E6ACB"/>
    <w:rsid w:val="00201182"/>
    <w:rsid w:val="00203906"/>
    <w:rsid w:val="002060DE"/>
    <w:rsid w:val="00207AE9"/>
    <w:rsid w:val="00207D71"/>
    <w:rsid w:val="00210E19"/>
    <w:rsid w:val="00217A19"/>
    <w:rsid w:val="00223879"/>
    <w:rsid w:val="002266D7"/>
    <w:rsid w:val="00231272"/>
    <w:rsid w:val="00234AC4"/>
    <w:rsid w:val="002360C7"/>
    <w:rsid w:val="002372DD"/>
    <w:rsid w:val="00240242"/>
    <w:rsid w:val="00240A41"/>
    <w:rsid w:val="00241A26"/>
    <w:rsid w:val="00243178"/>
    <w:rsid w:val="002457F2"/>
    <w:rsid w:val="0024686A"/>
    <w:rsid w:val="00247A89"/>
    <w:rsid w:val="0025132E"/>
    <w:rsid w:val="002548A3"/>
    <w:rsid w:val="00255437"/>
    <w:rsid w:val="002561AC"/>
    <w:rsid w:val="00263BF1"/>
    <w:rsid w:val="00263D3B"/>
    <w:rsid w:val="002649EC"/>
    <w:rsid w:val="00270842"/>
    <w:rsid w:val="00271D19"/>
    <w:rsid w:val="00273B60"/>
    <w:rsid w:val="002760CC"/>
    <w:rsid w:val="00280458"/>
    <w:rsid w:val="0028474F"/>
    <w:rsid w:val="0028523C"/>
    <w:rsid w:val="0028581B"/>
    <w:rsid w:val="00290C86"/>
    <w:rsid w:val="00291909"/>
    <w:rsid w:val="00292EC4"/>
    <w:rsid w:val="00296CB8"/>
    <w:rsid w:val="00297B1A"/>
    <w:rsid w:val="002A01F9"/>
    <w:rsid w:val="002A0895"/>
    <w:rsid w:val="002A5177"/>
    <w:rsid w:val="002A66E1"/>
    <w:rsid w:val="002A742F"/>
    <w:rsid w:val="002B0D5A"/>
    <w:rsid w:val="002B5BB6"/>
    <w:rsid w:val="002C0F29"/>
    <w:rsid w:val="002C31BF"/>
    <w:rsid w:val="002C4CC5"/>
    <w:rsid w:val="002C4E07"/>
    <w:rsid w:val="002C5BFE"/>
    <w:rsid w:val="002D0B95"/>
    <w:rsid w:val="002D1724"/>
    <w:rsid w:val="002D289A"/>
    <w:rsid w:val="002D2CB1"/>
    <w:rsid w:val="002D3498"/>
    <w:rsid w:val="002D39F3"/>
    <w:rsid w:val="002D50C2"/>
    <w:rsid w:val="002D6513"/>
    <w:rsid w:val="002E0168"/>
    <w:rsid w:val="002E10A1"/>
    <w:rsid w:val="002E620C"/>
    <w:rsid w:val="002E66F4"/>
    <w:rsid w:val="002E7147"/>
    <w:rsid w:val="002F0955"/>
    <w:rsid w:val="002F3C4E"/>
    <w:rsid w:val="00301AF4"/>
    <w:rsid w:val="00302F53"/>
    <w:rsid w:val="00302FFC"/>
    <w:rsid w:val="00305AB5"/>
    <w:rsid w:val="00306C37"/>
    <w:rsid w:val="00310002"/>
    <w:rsid w:val="0031161B"/>
    <w:rsid w:val="00316C5B"/>
    <w:rsid w:val="00320F48"/>
    <w:rsid w:val="0032299D"/>
    <w:rsid w:val="00323236"/>
    <w:rsid w:val="00325CFA"/>
    <w:rsid w:val="00326C09"/>
    <w:rsid w:val="003349D8"/>
    <w:rsid w:val="00337F63"/>
    <w:rsid w:val="00340572"/>
    <w:rsid w:val="003429C1"/>
    <w:rsid w:val="00347868"/>
    <w:rsid w:val="0035064C"/>
    <w:rsid w:val="0035083E"/>
    <w:rsid w:val="00352498"/>
    <w:rsid w:val="00353F1C"/>
    <w:rsid w:val="00362933"/>
    <w:rsid w:val="003632FB"/>
    <w:rsid w:val="00365097"/>
    <w:rsid w:val="003738DE"/>
    <w:rsid w:val="00373C07"/>
    <w:rsid w:val="0038108C"/>
    <w:rsid w:val="00381D8B"/>
    <w:rsid w:val="00381DB0"/>
    <w:rsid w:val="003913C9"/>
    <w:rsid w:val="003943FC"/>
    <w:rsid w:val="00396ADD"/>
    <w:rsid w:val="00397BF4"/>
    <w:rsid w:val="003A043D"/>
    <w:rsid w:val="003A1A69"/>
    <w:rsid w:val="003A23A0"/>
    <w:rsid w:val="003A349F"/>
    <w:rsid w:val="003A748D"/>
    <w:rsid w:val="003B0615"/>
    <w:rsid w:val="003B39F4"/>
    <w:rsid w:val="003B4D53"/>
    <w:rsid w:val="003B65E0"/>
    <w:rsid w:val="003B7284"/>
    <w:rsid w:val="003C14FF"/>
    <w:rsid w:val="003C26A4"/>
    <w:rsid w:val="003C5B0D"/>
    <w:rsid w:val="003C5EA3"/>
    <w:rsid w:val="003C6D5A"/>
    <w:rsid w:val="003C76C0"/>
    <w:rsid w:val="003D19DB"/>
    <w:rsid w:val="003D282B"/>
    <w:rsid w:val="003D578C"/>
    <w:rsid w:val="003D6382"/>
    <w:rsid w:val="003D6F11"/>
    <w:rsid w:val="003D781E"/>
    <w:rsid w:val="003E2183"/>
    <w:rsid w:val="003E21D5"/>
    <w:rsid w:val="003E51C1"/>
    <w:rsid w:val="003E5590"/>
    <w:rsid w:val="003F07A6"/>
    <w:rsid w:val="003F0E94"/>
    <w:rsid w:val="003F1F0D"/>
    <w:rsid w:val="003F2A14"/>
    <w:rsid w:val="003F4903"/>
    <w:rsid w:val="003F497E"/>
    <w:rsid w:val="003F61F3"/>
    <w:rsid w:val="00401FBF"/>
    <w:rsid w:val="00403191"/>
    <w:rsid w:val="00403541"/>
    <w:rsid w:val="00407CF0"/>
    <w:rsid w:val="0041032C"/>
    <w:rsid w:val="004119CD"/>
    <w:rsid w:val="00411E0E"/>
    <w:rsid w:val="00412CCB"/>
    <w:rsid w:val="0041481F"/>
    <w:rsid w:val="00415214"/>
    <w:rsid w:val="00416D25"/>
    <w:rsid w:val="0041706A"/>
    <w:rsid w:val="004179DF"/>
    <w:rsid w:val="00423265"/>
    <w:rsid w:val="004233BC"/>
    <w:rsid w:val="00423D85"/>
    <w:rsid w:val="00424A78"/>
    <w:rsid w:val="00433B61"/>
    <w:rsid w:val="004364FA"/>
    <w:rsid w:val="004445DA"/>
    <w:rsid w:val="00444DFB"/>
    <w:rsid w:val="004514FC"/>
    <w:rsid w:val="00460D57"/>
    <w:rsid w:val="0046109D"/>
    <w:rsid w:val="004619EE"/>
    <w:rsid w:val="004624EF"/>
    <w:rsid w:val="00465B52"/>
    <w:rsid w:val="00466C88"/>
    <w:rsid w:val="00466E27"/>
    <w:rsid w:val="00471E3B"/>
    <w:rsid w:val="00472F36"/>
    <w:rsid w:val="004739E6"/>
    <w:rsid w:val="004740DE"/>
    <w:rsid w:val="00476ED1"/>
    <w:rsid w:val="00476F72"/>
    <w:rsid w:val="00480AED"/>
    <w:rsid w:val="004864DC"/>
    <w:rsid w:val="004902FD"/>
    <w:rsid w:val="00493C32"/>
    <w:rsid w:val="004952CD"/>
    <w:rsid w:val="00496493"/>
    <w:rsid w:val="00497C36"/>
    <w:rsid w:val="004B1FAB"/>
    <w:rsid w:val="004B3092"/>
    <w:rsid w:val="004B4CE4"/>
    <w:rsid w:val="004B6323"/>
    <w:rsid w:val="004C1630"/>
    <w:rsid w:val="004C4083"/>
    <w:rsid w:val="004C4AA5"/>
    <w:rsid w:val="004C5A14"/>
    <w:rsid w:val="004C7B8F"/>
    <w:rsid w:val="004D079E"/>
    <w:rsid w:val="004D42E0"/>
    <w:rsid w:val="004D4B78"/>
    <w:rsid w:val="004D7D73"/>
    <w:rsid w:val="004E32E7"/>
    <w:rsid w:val="004E453E"/>
    <w:rsid w:val="004E4DB8"/>
    <w:rsid w:val="004E57F0"/>
    <w:rsid w:val="004E6462"/>
    <w:rsid w:val="004E7607"/>
    <w:rsid w:val="004F05ED"/>
    <w:rsid w:val="004F1318"/>
    <w:rsid w:val="004F79AE"/>
    <w:rsid w:val="00500E11"/>
    <w:rsid w:val="00501616"/>
    <w:rsid w:val="00502353"/>
    <w:rsid w:val="00502CE8"/>
    <w:rsid w:val="0050483B"/>
    <w:rsid w:val="00504A57"/>
    <w:rsid w:val="00507FD9"/>
    <w:rsid w:val="00510FDF"/>
    <w:rsid w:val="0051466F"/>
    <w:rsid w:val="005247C6"/>
    <w:rsid w:val="00533CA8"/>
    <w:rsid w:val="00535B03"/>
    <w:rsid w:val="00535B59"/>
    <w:rsid w:val="00536FFE"/>
    <w:rsid w:val="0054145A"/>
    <w:rsid w:val="0054342E"/>
    <w:rsid w:val="00543F12"/>
    <w:rsid w:val="00544499"/>
    <w:rsid w:val="005448FD"/>
    <w:rsid w:val="0055152A"/>
    <w:rsid w:val="00552008"/>
    <w:rsid w:val="00552209"/>
    <w:rsid w:val="00552D37"/>
    <w:rsid w:val="0055382D"/>
    <w:rsid w:val="0055491E"/>
    <w:rsid w:val="00554F46"/>
    <w:rsid w:val="0055791A"/>
    <w:rsid w:val="00560614"/>
    <w:rsid w:val="00562418"/>
    <w:rsid w:val="005626A9"/>
    <w:rsid w:val="00563CBF"/>
    <w:rsid w:val="0056739A"/>
    <w:rsid w:val="005674FD"/>
    <w:rsid w:val="0057017A"/>
    <w:rsid w:val="00576CC9"/>
    <w:rsid w:val="00577C1A"/>
    <w:rsid w:val="005843AD"/>
    <w:rsid w:val="005868EB"/>
    <w:rsid w:val="00590A4F"/>
    <w:rsid w:val="00591E67"/>
    <w:rsid w:val="00593C9E"/>
    <w:rsid w:val="005948D2"/>
    <w:rsid w:val="00595694"/>
    <w:rsid w:val="005A0592"/>
    <w:rsid w:val="005A1EDD"/>
    <w:rsid w:val="005B7267"/>
    <w:rsid w:val="005B746B"/>
    <w:rsid w:val="005C52B0"/>
    <w:rsid w:val="005C6588"/>
    <w:rsid w:val="005C7925"/>
    <w:rsid w:val="005D3AEF"/>
    <w:rsid w:val="005D6D12"/>
    <w:rsid w:val="005D73A2"/>
    <w:rsid w:val="005E01DD"/>
    <w:rsid w:val="005E045A"/>
    <w:rsid w:val="005E1EBE"/>
    <w:rsid w:val="005E204F"/>
    <w:rsid w:val="005E3DAD"/>
    <w:rsid w:val="005E429E"/>
    <w:rsid w:val="005E53A6"/>
    <w:rsid w:val="005F10BE"/>
    <w:rsid w:val="005F1356"/>
    <w:rsid w:val="005F3D54"/>
    <w:rsid w:val="005F518E"/>
    <w:rsid w:val="005F7D84"/>
    <w:rsid w:val="00602A5A"/>
    <w:rsid w:val="00602AE8"/>
    <w:rsid w:val="00607473"/>
    <w:rsid w:val="0060782C"/>
    <w:rsid w:val="00607EC1"/>
    <w:rsid w:val="00611D9A"/>
    <w:rsid w:val="00616464"/>
    <w:rsid w:val="006169B2"/>
    <w:rsid w:val="00616F03"/>
    <w:rsid w:val="00617253"/>
    <w:rsid w:val="006201A5"/>
    <w:rsid w:val="006208F1"/>
    <w:rsid w:val="00621151"/>
    <w:rsid w:val="0062180E"/>
    <w:rsid w:val="00625762"/>
    <w:rsid w:val="00626371"/>
    <w:rsid w:val="0062753F"/>
    <w:rsid w:val="006317C7"/>
    <w:rsid w:val="00632C01"/>
    <w:rsid w:val="00635674"/>
    <w:rsid w:val="00636B40"/>
    <w:rsid w:val="00637159"/>
    <w:rsid w:val="006411F2"/>
    <w:rsid w:val="00643BE3"/>
    <w:rsid w:val="0065107B"/>
    <w:rsid w:val="006520C3"/>
    <w:rsid w:val="00653031"/>
    <w:rsid w:val="00653B40"/>
    <w:rsid w:val="006545EF"/>
    <w:rsid w:val="00654868"/>
    <w:rsid w:val="00660F8D"/>
    <w:rsid w:val="00662680"/>
    <w:rsid w:val="00664F4A"/>
    <w:rsid w:val="00665154"/>
    <w:rsid w:val="00665E8C"/>
    <w:rsid w:val="00670F92"/>
    <w:rsid w:val="00672491"/>
    <w:rsid w:val="00675853"/>
    <w:rsid w:val="00676FCC"/>
    <w:rsid w:val="00680782"/>
    <w:rsid w:val="00684ECC"/>
    <w:rsid w:val="006909EB"/>
    <w:rsid w:val="00692303"/>
    <w:rsid w:val="00693969"/>
    <w:rsid w:val="0069613F"/>
    <w:rsid w:val="00697060"/>
    <w:rsid w:val="006A045E"/>
    <w:rsid w:val="006A4F74"/>
    <w:rsid w:val="006A4FD1"/>
    <w:rsid w:val="006A68EF"/>
    <w:rsid w:val="006A7F80"/>
    <w:rsid w:val="006B24B9"/>
    <w:rsid w:val="006B29CD"/>
    <w:rsid w:val="006B5AC4"/>
    <w:rsid w:val="006B748D"/>
    <w:rsid w:val="006C7F17"/>
    <w:rsid w:val="006D0662"/>
    <w:rsid w:val="006D371A"/>
    <w:rsid w:val="006D4600"/>
    <w:rsid w:val="006D4AB4"/>
    <w:rsid w:val="006D4FA6"/>
    <w:rsid w:val="006D7115"/>
    <w:rsid w:val="006E0C11"/>
    <w:rsid w:val="006E2A99"/>
    <w:rsid w:val="006E2B94"/>
    <w:rsid w:val="006E2BAB"/>
    <w:rsid w:val="006E4718"/>
    <w:rsid w:val="006E56C6"/>
    <w:rsid w:val="006E6D16"/>
    <w:rsid w:val="006E7435"/>
    <w:rsid w:val="006F1C62"/>
    <w:rsid w:val="007038E9"/>
    <w:rsid w:val="00705BAB"/>
    <w:rsid w:val="007073EE"/>
    <w:rsid w:val="0071024E"/>
    <w:rsid w:val="007132D1"/>
    <w:rsid w:val="00716CB0"/>
    <w:rsid w:val="007218E3"/>
    <w:rsid w:val="0072215C"/>
    <w:rsid w:val="0072331C"/>
    <w:rsid w:val="007316F3"/>
    <w:rsid w:val="00731A97"/>
    <w:rsid w:val="007327CB"/>
    <w:rsid w:val="00732D1F"/>
    <w:rsid w:val="0073338E"/>
    <w:rsid w:val="00735606"/>
    <w:rsid w:val="00735686"/>
    <w:rsid w:val="00736987"/>
    <w:rsid w:val="007370E4"/>
    <w:rsid w:val="00737BDD"/>
    <w:rsid w:val="00743751"/>
    <w:rsid w:val="00743C2C"/>
    <w:rsid w:val="00743D69"/>
    <w:rsid w:val="007476C1"/>
    <w:rsid w:val="007518EE"/>
    <w:rsid w:val="007522F5"/>
    <w:rsid w:val="00767649"/>
    <w:rsid w:val="00771813"/>
    <w:rsid w:val="00773336"/>
    <w:rsid w:val="00773F3D"/>
    <w:rsid w:val="007744E0"/>
    <w:rsid w:val="0077659F"/>
    <w:rsid w:val="00782F10"/>
    <w:rsid w:val="007928CB"/>
    <w:rsid w:val="00793298"/>
    <w:rsid w:val="007934A5"/>
    <w:rsid w:val="007944AA"/>
    <w:rsid w:val="00796988"/>
    <w:rsid w:val="007976CE"/>
    <w:rsid w:val="00797C46"/>
    <w:rsid w:val="007A0D2C"/>
    <w:rsid w:val="007A16A4"/>
    <w:rsid w:val="007A264A"/>
    <w:rsid w:val="007A595B"/>
    <w:rsid w:val="007A59A2"/>
    <w:rsid w:val="007A613D"/>
    <w:rsid w:val="007A637A"/>
    <w:rsid w:val="007A6899"/>
    <w:rsid w:val="007A69BC"/>
    <w:rsid w:val="007A707A"/>
    <w:rsid w:val="007B54A8"/>
    <w:rsid w:val="007B6401"/>
    <w:rsid w:val="007C0523"/>
    <w:rsid w:val="007C109C"/>
    <w:rsid w:val="007C19A8"/>
    <w:rsid w:val="007C26EF"/>
    <w:rsid w:val="007C283F"/>
    <w:rsid w:val="007C4450"/>
    <w:rsid w:val="007C5709"/>
    <w:rsid w:val="007C5E47"/>
    <w:rsid w:val="007C7A60"/>
    <w:rsid w:val="007D05BC"/>
    <w:rsid w:val="007D2745"/>
    <w:rsid w:val="007D3A7B"/>
    <w:rsid w:val="007D41F7"/>
    <w:rsid w:val="007D6152"/>
    <w:rsid w:val="007D6651"/>
    <w:rsid w:val="007D7D3C"/>
    <w:rsid w:val="007E22BE"/>
    <w:rsid w:val="007E2C41"/>
    <w:rsid w:val="007F3318"/>
    <w:rsid w:val="007F3CBE"/>
    <w:rsid w:val="007F3D67"/>
    <w:rsid w:val="007F3FF1"/>
    <w:rsid w:val="007F42EA"/>
    <w:rsid w:val="007F4E70"/>
    <w:rsid w:val="007F7E20"/>
    <w:rsid w:val="00802F66"/>
    <w:rsid w:val="00804892"/>
    <w:rsid w:val="00812332"/>
    <w:rsid w:val="008177B3"/>
    <w:rsid w:val="00820442"/>
    <w:rsid w:val="00820F49"/>
    <w:rsid w:val="00821B61"/>
    <w:rsid w:val="00826794"/>
    <w:rsid w:val="00830E40"/>
    <w:rsid w:val="008311F7"/>
    <w:rsid w:val="0083131B"/>
    <w:rsid w:val="00833454"/>
    <w:rsid w:val="008350A7"/>
    <w:rsid w:val="0083589D"/>
    <w:rsid w:val="0083620A"/>
    <w:rsid w:val="008418C7"/>
    <w:rsid w:val="00844691"/>
    <w:rsid w:val="00846C78"/>
    <w:rsid w:val="00854054"/>
    <w:rsid w:val="008550FC"/>
    <w:rsid w:val="008555CA"/>
    <w:rsid w:val="00857250"/>
    <w:rsid w:val="00857B99"/>
    <w:rsid w:val="00860270"/>
    <w:rsid w:val="00863243"/>
    <w:rsid w:val="00864746"/>
    <w:rsid w:val="00866734"/>
    <w:rsid w:val="00866952"/>
    <w:rsid w:val="00870157"/>
    <w:rsid w:val="00871D50"/>
    <w:rsid w:val="00871FD8"/>
    <w:rsid w:val="008733D2"/>
    <w:rsid w:val="008743EB"/>
    <w:rsid w:val="008744F5"/>
    <w:rsid w:val="00876EFD"/>
    <w:rsid w:val="00877563"/>
    <w:rsid w:val="00881D0E"/>
    <w:rsid w:val="00885780"/>
    <w:rsid w:val="0089049E"/>
    <w:rsid w:val="00891A1C"/>
    <w:rsid w:val="00892705"/>
    <w:rsid w:val="00892DF5"/>
    <w:rsid w:val="00892EC0"/>
    <w:rsid w:val="00893D5F"/>
    <w:rsid w:val="00894B04"/>
    <w:rsid w:val="00895308"/>
    <w:rsid w:val="00896F61"/>
    <w:rsid w:val="008A22F2"/>
    <w:rsid w:val="008A3A9D"/>
    <w:rsid w:val="008A514C"/>
    <w:rsid w:val="008A6606"/>
    <w:rsid w:val="008A6FC7"/>
    <w:rsid w:val="008A723B"/>
    <w:rsid w:val="008A7372"/>
    <w:rsid w:val="008A7564"/>
    <w:rsid w:val="008A7836"/>
    <w:rsid w:val="008B1FD7"/>
    <w:rsid w:val="008B338A"/>
    <w:rsid w:val="008C179C"/>
    <w:rsid w:val="008C2C08"/>
    <w:rsid w:val="008C71E9"/>
    <w:rsid w:val="008D171A"/>
    <w:rsid w:val="008D2711"/>
    <w:rsid w:val="008D4844"/>
    <w:rsid w:val="008D5D31"/>
    <w:rsid w:val="008E2638"/>
    <w:rsid w:val="008E53CF"/>
    <w:rsid w:val="008E63C2"/>
    <w:rsid w:val="008F126C"/>
    <w:rsid w:val="008F267D"/>
    <w:rsid w:val="008F6B2B"/>
    <w:rsid w:val="008F6DE2"/>
    <w:rsid w:val="008F756E"/>
    <w:rsid w:val="00900A55"/>
    <w:rsid w:val="00901683"/>
    <w:rsid w:val="009122A2"/>
    <w:rsid w:val="00912478"/>
    <w:rsid w:val="009130B3"/>
    <w:rsid w:val="00913125"/>
    <w:rsid w:val="009147FB"/>
    <w:rsid w:val="0091563E"/>
    <w:rsid w:val="009175B2"/>
    <w:rsid w:val="009206DF"/>
    <w:rsid w:val="00921F5C"/>
    <w:rsid w:val="00923962"/>
    <w:rsid w:val="009261F5"/>
    <w:rsid w:val="009341A5"/>
    <w:rsid w:val="00935DB5"/>
    <w:rsid w:val="00937049"/>
    <w:rsid w:val="00940236"/>
    <w:rsid w:val="00940B4F"/>
    <w:rsid w:val="00944EFF"/>
    <w:rsid w:val="00947045"/>
    <w:rsid w:val="009520D3"/>
    <w:rsid w:val="0095384C"/>
    <w:rsid w:val="009579F7"/>
    <w:rsid w:val="00963019"/>
    <w:rsid w:val="00963D00"/>
    <w:rsid w:val="00977047"/>
    <w:rsid w:val="00980534"/>
    <w:rsid w:val="00981E97"/>
    <w:rsid w:val="00982FAE"/>
    <w:rsid w:val="009837B5"/>
    <w:rsid w:val="00984794"/>
    <w:rsid w:val="00984AAC"/>
    <w:rsid w:val="00990BA3"/>
    <w:rsid w:val="00992A10"/>
    <w:rsid w:val="00995AD0"/>
    <w:rsid w:val="009975FD"/>
    <w:rsid w:val="00997B51"/>
    <w:rsid w:val="009A0B1D"/>
    <w:rsid w:val="009A2C08"/>
    <w:rsid w:val="009A57C4"/>
    <w:rsid w:val="009A60DE"/>
    <w:rsid w:val="009B1971"/>
    <w:rsid w:val="009B3501"/>
    <w:rsid w:val="009B45E4"/>
    <w:rsid w:val="009B6667"/>
    <w:rsid w:val="009C2BAA"/>
    <w:rsid w:val="009C4F73"/>
    <w:rsid w:val="009C6614"/>
    <w:rsid w:val="009C799E"/>
    <w:rsid w:val="009D146C"/>
    <w:rsid w:val="009D1858"/>
    <w:rsid w:val="009D5389"/>
    <w:rsid w:val="009D6661"/>
    <w:rsid w:val="009D685B"/>
    <w:rsid w:val="009E3A28"/>
    <w:rsid w:val="009E4947"/>
    <w:rsid w:val="009E4CE1"/>
    <w:rsid w:val="009F046A"/>
    <w:rsid w:val="009F3CFB"/>
    <w:rsid w:val="009F4059"/>
    <w:rsid w:val="009F6417"/>
    <w:rsid w:val="009F6BB7"/>
    <w:rsid w:val="009F7F1F"/>
    <w:rsid w:val="00A04F60"/>
    <w:rsid w:val="00A065B2"/>
    <w:rsid w:val="00A074AE"/>
    <w:rsid w:val="00A0792E"/>
    <w:rsid w:val="00A07F7A"/>
    <w:rsid w:val="00A1106C"/>
    <w:rsid w:val="00A13F81"/>
    <w:rsid w:val="00A14499"/>
    <w:rsid w:val="00A14ED8"/>
    <w:rsid w:val="00A17E17"/>
    <w:rsid w:val="00A17FB2"/>
    <w:rsid w:val="00A20E99"/>
    <w:rsid w:val="00A24889"/>
    <w:rsid w:val="00A24FFF"/>
    <w:rsid w:val="00A27568"/>
    <w:rsid w:val="00A30BE0"/>
    <w:rsid w:val="00A31477"/>
    <w:rsid w:val="00A34F08"/>
    <w:rsid w:val="00A36AFD"/>
    <w:rsid w:val="00A419D2"/>
    <w:rsid w:val="00A434A9"/>
    <w:rsid w:val="00A44C31"/>
    <w:rsid w:val="00A452BE"/>
    <w:rsid w:val="00A46ABB"/>
    <w:rsid w:val="00A479B9"/>
    <w:rsid w:val="00A47EC0"/>
    <w:rsid w:val="00A507F0"/>
    <w:rsid w:val="00A5117F"/>
    <w:rsid w:val="00A5303F"/>
    <w:rsid w:val="00A534BE"/>
    <w:rsid w:val="00A5354E"/>
    <w:rsid w:val="00A5427D"/>
    <w:rsid w:val="00A56598"/>
    <w:rsid w:val="00A60C26"/>
    <w:rsid w:val="00A6573F"/>
    <w:rsid w:val="00A74556"/>
    <w:rsid w:val="00A763C3"/>
    <w:rsid w:val="00A77FF7"/>
    <w:rsid w:val="00A81074"/>
    <w:rsid w:val="00A82406"/>
    <w:rsid w:val="00A82482"/>
    <w:rsid w:val="00A8346B"/>
    <w:rsid w:val="00A85384"/>
    <w:rsid w:val="00A854A4"/>
    <w:rsid w:val="00A87A56"/>
    <w:rsid w:val="00A918D4"/>
    <w:rsid w:val="00A93082"/>
    <w:rsid w:val="00A93B00"/>
    <w:rsid w:val="00A95075"/>
    <w:rsid w:val="00A95530"/>
    <w:rsid w:val="00A96211"/>
    <w:rsid w:val="00AA1D0C"/>
    <w:rsid w:val="00AA20FD"/>
    <w:rsid w:val="00AA2EC5"/>
    <w:rsid w:val="00AA5502"/>
    <w:rsid w:val="00AB07C6"/>
    <w:rsid w:val="00AC0188"/>
    <w:rsid w:val="00AC129F"/>
    <w:rsid w:val="00AC178C"/>
    <w:rsid w:val="00AC22E1"/>
    <w:rsid w:val="00AC2B89"/>
    <w:rsid w:val="00AC3EB2"/>
    <w:rsid w:val="00AC4492"/>
    <w:rsid w:val="00AC57A7"/>
    <w:rsid w:val="00AD008C"/>
    <w:rsid w:val="00AD0CB6"/>
    <w:rsid w:val="00AD0E42"/>
    <w:rsid w:val="00AD2D14"/>
    <w:rsid w:val="00AD3CC9"/>
    <w:rsid w:val="00AD57B9"/>
    <w:rsid w:val="00AD5F9D"/>
    <w:rsid w:val="00AE24BB"/>
    <w:rsid w:val="00AE2B9A"/>
    <w:rsid w:val="00AE30B5"/>
    <w:rsid w:val="00AE318E"/>
    <w:rsid w:val="00AE3F48"/>
    <w:rsid w:val="00AE4A1B"/>
    <w:rsid w:val="00AE4B5B"/>
    <w:rsid w:val="00AE62CF"/>
    <w:rsid w:val="00AE6430"/>
    <w:rsid w:val="00AE65BD"/>
    <w:rsid w:val="00AE6D70"/>
    <w:rsid w:val="00AE735D"/>
    <w:rsid w:val="00AF00E6"/>
    <w:rsid w:val="00AF09A9"/>
    <w:rsid w:val="00AF16EB"/>
    <w:rsid w:val="00AF242D"/>
    <w:rsid w:val="00AF3AC0"/>
    <w:rsid w:val="00AF4789"/>
    <w:rsid w:val="00AF6A4D"/>
    <w:rsid w:val="00AF763D"/>
    <w:rsid w:val="00B005D7"/>
    <w:rsid w:val="00B01000"/>
    <w:rsid w:val="00B02AA7"/>
    <w:rsid w:val="00B02B2F"/>
    <w:rsid w:val="00B06872"/>
    <w:rsid w:val="00B1194A"/>
    <w:rsid w:val="00B1315D"/>
    <w:rsid w:val="00B14570"/>
    <w:rsid w:val="00B162D1"/>
    <w:rsid w:val="00B16698"/>
    <w:rsid w:val="00B16E47"/>
    <w:rsid w:val="00B17859"/>
    <w:rsid w:val="00B201BE"/>
    <w:rsid w:val="00B22BCC"/>
    <w:rsid w:val="00B23142"/>
    <w:rsid w:val="00B32BC3"/>
    <w:rsid w:val="00B34174"/>
    <w:rsid w:val="00B366D7"/>
    <w:rsid w:val="00B37C20"/>
    <w:rsid w:val="00B37E37"/>
    <w:rsid w:val="00B423BB"/>
    <w:rsid w:val="00B4455F"/>
    <w:rsid w:val="00B46D4E"/>
    <w:rsid w:val="00B47ED3"/>
    <w:rsid w:val="00B50DA9"/>
    <w:rsid w:val="00B52EEE"/>
    <w:rsid w:val="00B54F84"/>
    <w:rsid w:val="00B555A0"/>
    <w:rsid w:val="00B56AC6"/>
    <w:rsid w:val="00B7119F"/>
    <w:rsid w:val="00B71D8B"/>
    <w:rsid w:val="00B731EA"/>
    <w:rsid w:val="00B81DB8"/>
    <w:rsid w:val="00B82385"/>
    <w:rsid w:val="00B8300C"/>
    <w:rsid w:val="00B844F2"/>
    <w:rsid w:val="00B90691"/>
    <w:rsid w:val="00B91620"/>
    <w:rsid w:val="00B91648"/>
    <w:rsid w:val="00B919C7"/>
    <w:rsid w:val="00B93466"/>
    <w:rsid w:val="00B93E87"/>
    <w:rsid w:val="00B941D2"/>
    <w:rsid w:val="00B94441"/>
    <w:rsid w:val="00B958F2"/>
    <w:rsid w:val="00BA1E30"/>
    <w:rsid w:val="00BA7C94"/>
    <w:rsid w:val="00BB3ADE"/>
    <w:rsid w:val="00BB5DD2"/>
    <w:rsid w:val="00BB6CEB"/>
    <w:rsid w:val="00BB78A8"/>
    <w:rsid w:val="00BB7F8D"/>
    <w:rsid w:val="00BC0488"/>
    <w:rsid w:val="00BC2FA1"/>
    <w:rsid w:val="00BC3284"/>
    <w:rsid w:val="00BC3B83"/>
    <w:rsid w:val="00BC4464"/>
    <w:rsid w:val="00BC4F4F"/>
    <w:rsid w:val="00BD0579"/>
    <w:rsid w:val="00BD2F21"/>
    <w:rsid w:val="00BD6836"/>
    <w:rsid w:val="00BD73DF"/>
    <w:rsid w:val="00BE072F"/>
    <w:rsid w:val="00BE327D"/>
    <w:rsid w:val="00BE4D69"/>
    <w:rsid w:val="00BE5FF2"/>
    <w:rsid w:val="00BE6DF3"/>
    <w:rsid w:val="00BE7A98"/>
    <w:rsid w:val="00C0086B"/>
    <w:rsid w:val="00C00D26"/>
    <w:rsid w:val="00C00F68"/>
    <w:rsid w:val="00C041AD"/>
    <w:rsid w:val="00C05854"/>
    <w:rsid w:val="00C14140"/>
    <w:rsid w:val="00C14911"/>
    <w:rsid w:val="00C15F19"/>
    <w:rsid w:val="00C231F7"/>
    <w:rsid w:val="00C23557"/>
    <w:rsid w:val="00C24FF1"/>
    <w:rsid w:val="00C259C2"/>
    <w:rsid w:val="00C27857"/>
    <w:rsid w:val="00C307BB"/>
    <w:rsid w:val="00C31473"/>
    <w:rsid w:val="00C32EE1"/>
    <w:rsid w:val="00C3348B"/>
    <w:rsid w:val="00C338D3"/>
    <w:rsid w:val="00C34B24"/>
    <w:rsid w:val="00C368B2"/>
    <w:rsid w:val="00C40814"/>
    <w:rsid w:val="00C4592C"/>
    <w:rsid w:val="00C45B8D"/>
    <w:rsid w:val="00C46CE4"/>
    <w:rsid w:val="00C471CC"/>
    <w:rsid w:val="00C47933"/>
    <w:rsid w:val="00C52F7F"/>
    <w:rsid w:val="00C54DB2"/>
    <w:rsid w:val="00C55A06"/>
    <w:rsid w:val="00C56527"/>
    <w:rsid w:val="00C57275"/>
    <w:rsid w:val="00C604C7"/>
    <w:rsid w:val="00C6070D"/>
    <w:rsid w:val="00C60C8B"/>
    <w:rsid w:val="00C61DEF"/>
    <w:rsid w:val="00C63C8D"/>
    <w:rsid w:val="00C651A7"/>
    <w:rsid w:val="00C70B0E"/>
    <w:rsid w:val="00C721B3"/>
    <w:rsid w:val="00C76D16"/>
    <w:rsid w:val="00C77E03"/>
    <w:rsid w:val="00C817D2"/>
    <w:rsid w:val="00C82C47"/>
    <w:rsid w:val="00C8341B"/>
    <w:rsid w:val="00C848DC"/>
    <w:rsid w:val="00C8763F"/>
    <w:rsid w:val="00C913E9"/>
    <w:rsid w:val="00C91A70"/>
    <w:rsid w:val="00C92EFA"/>
    <w:rsid w:val="00C93014"/>
    <w:rsid w:val="00C931C3"/>
    <w:rsid w:val="00C937DF"/>
    <w:rsid w:val="00C94031"/>
    <w:rsid w:val="00C97189"/>
    <w:rsid w:val="00C97796"/>
    <w:rsid w:val="00CA01FE"/>
    <w:rsid w:val="00CA2E8F"/>
    <w:rsid w:val="00CB0004"/>
    <w:rsid w:val="00CB0162"/>
    <w:rsid w:val="00CB276F"/>
    <w:rsid w:val="00CB441B"/>
    <w:rsid w:val="00CB7487"/>
    <w:rsid w:val="00CC2FBA"/>
    <w:rsid w:val="00CC3664"/>
    <w:rsid w:val="00CC438F"/>
    <w:rsid w:val="00CC499B"/>
    <w:rsid w:val="00CC6A6F"/>
    <w:rsid w:val="00CC719C"/>
    <w:rsid w:val="00CC7534"/>
    <w:rsid w:val="00CD1172"/>
    <w:rsid w:val="00CD19E8"/>
    <w:rsid w:val="00CD2800"/>
    <w:rsid w:val="00CD6DA6"/>
    <w:rsid w:val="00CE0192"/>
    <w:rsid w:val="00CE53C7"/>
    <w:rsid w:val="00CE66B5"/>
    <w:rsid w:val="00CE6CA1"/>
    <w:rsid w:val="00CE74A2"/>
    <w:rsid w:val="00CF036B"/>
    <w:rsid w:val="00CF3EA9"/>
    <w:rsid w:val="00CF651C"/>
    <w:rsid w:val="00CF6651"/>
    <w:rsid w:val="00CF6847"/>
    <w:rsid w:val="00CF7260"/>
    <w:rsid w:val="00CF7E6D"/>
    <w:rsid w:val="00D0335D"/>
    <w:rsid w:val="00D04F19"/>
    <w:rsid w:val="00D13DBD"/>
    <w:rsid w:val="00D16347"/>
    <w:rsid w:val="00D20E21"/>
    <w:rsid w:val="00D21551"/>
    <w:rsid w:val="00D24865"/>
    <w:rsid w:val="00D27F4B"/>
    <w:rsid w:val="00D32525"/>
    <w:rsid w:val="00D32E5B"/>
    <w:rsid w:val="00D33C4C"/>
    <w:rsid w:val="00D35952"/>
    <w:rsid w:val="00D406CB"/>
    <w:rsid w:val="00D43768"/>
    <w:rsid w:val="00D43CC0"/>
    <w:rsid w:val="00D44901"/>
    <w:rsid w:val="00D473C9"/>
    <w:rsid w:val="00D50544"/>
    <w:rsid w:val="00D542C7"/>
    <w:rsid w:val="00D5494F"/>
    <w:rsid w:val="00D57F08"/>
    <w:rsid w:val="00D60160"/>
    <w:rsid w:val="00D61447"/>
    <w:rsid w:val="00D62664"/>
    <w:rsid w:val="00D627C0"/>
    <w:rsid w:val="00D6650B"/>
    <w:rsid w:val="00D66FA4"/>
    <w:rsid w:val="00D71239"/>
    <w:rsid w:val="00D71854"/>
    <w:rsid w:val="00D76713"/>
    <w:rsid w:val="00D76DA1"/>
    <w:rsid w:val="00D8032C"/>
    <w:rsid w:val="00D810B5"/>
    <w:rsid w:val="00D83DFE"/>
    <w:rsid w:val="00D86ECC"/>
    <w:rsid w:val="00D901D2"/>
    <w:rsid w:val="00D90E4B"/>
    <w:rsid w:val="00D94807"/>
    <w:rsid w:val="00D9663B"/>
    <w:rsid w:val="00D969C8"/>
    <w:rsid w:val="00DA3F16"/>
    <w:rsid w:val="00DA55FD"/>
    <w:rsid w:val="00DA6400"/>
    <w:rsid w:val="00DA6BC4"/>
    <w:rsid w:val="00DB0D90"/>
    <w:rsid w:val="00DB1056"/>
    <w:rsid w:val="00DB10FD"/>
    <w:rsid w:val="00DB33DC"/>
    <w:rsid w:val="00DB4F8C"/>
    <w:rsid w:val="00DB54F0"/>
    <w:rsid w:val="00DB6DAB"/>
    <w:rsid w:val="00DC032C"/>
    <w:rsid w:val="00DC0BC5"/>
    <w:rsid w:val="00DD3CED"/>
    <w:rsid w:val="00DD48C8"/>
    <w:rsid w:val="00DD4B75"/>
    <w:rsid w:val="00DD60B2"/>
    <w:rsid w:val="00DE3648"/>
    <w:rsid w:val="00DE3E7A"/>
    <w:rsid w:val="00DE40AD"/>
    <w:rsid w:val="00DE4EB0"/>
    <w:rsid w:val="00DE6830"/>
    <w:rsid w:val="00DF26F7"/>
    <w:rsid w:val="00DF2A4E"/>
    <w:rsid w:val="00DF46E6"/>
    <w:rsid w:val="00E01A58"/>
    <w:rsid w:val="00E01D14"/>
    <w:rsid w:val="00E03283"/>
    <w:rsid w:val="00E03377"/>
    <w:rsid w:val="00E03634"/>
    <w:rsid w:val="00E05CA4"/>
    <w:rsid w:val="00E10718"/>
    <w:rsid w:val="00E12979"/>
    <w:rsid w:val="00E138E3"/>
    <w:rsid w:val="00E148F1"/>
    <w:rsid w:val="00E17A7B"/>
    <w:rsid w:val="00E24A93"/>
    <w:rsid w:val="00E25107"/>
    <w:rsid w:val="00E25500"/>
    <w:rsid w:val="00E2570F"/>
    <w:rsid w:val="00E25E81"/>
    <w:rsid w:val="00E26153"/>
    <w:rsid w:val="00E27DC9"/>
    <w:rsid w:val="00E30DD3"/>
    <w:rsid w:val="00E4162C"/>
    <w:rsid w:val="00E43C7D"/>
    <w:rsid w:val="00E44714"/>
    <w:rsid w:val="00E461E7"/>
    <w:rsid w:val="00E46EE6"/>
    <w:rsid w:val="00E47E21"/>
    <w:rsid w:val="00E47FBF"/>
    <w:rsid w:val="00E52444"/>
    <w:rsid w:val="00E53343"/>
    <w:rsid w:val="00E54B82"/>
    <w:rsid w:val="00E56641"/>
    <w:rsid w:val="00E5668A"/>
    <w:rsid w:val="00E60F7A"/>
    <w:rsid w:val="00E61CE1"/>
    <w:rsid w:val="00E61FFD"/>
    <w:rsid w:val="00E62E4D"/>
    <w:rsid w:val="00E63946"/>
    <w:rsid w:val="00E67B1D"/>
    <w:rsid w:val="00E70872"/>
    <w:rsid w:val="00E70BD2"/>
    <w:rsid w:val="00E7472B"/>
    <w:rsid w:val="00E75283"/>
    <w:rsid w:val="00E75CCB"/>
    <w:rsid w:val="00E767F6"/>
    <w:rsid w:val="00E81672"/>
    <w:rsid w:val="00E81DE6"/>
    <w:rsid w:val="00E854C8"/>
    <w:rsid w:val="00E86B61"/>
    <w:rsid w:val="00E915B6"/>
    <w:rsid w:val="00E9190F"/>
    <w:rsid w:val="00E949F3"/>
    <w:rsid w:val="00EA00BF"/>
    <w:rsid w:val="00EA073B"/>
    <w:rsid w:val="00EA4952"/>
    <w:rsid w:val="00EA5B59"/>
    <w:rsid w:val="00EB065C"/>
    <w:rsid w:val="00EB0C7F"/>
    <w:rsid w:val="00EB31EA"/>
    <w:rsid w:val="00EB542D"/>
    <w:rsid w:val="00EB54AA"/>
    <w:rsid w:val="00EC09E0"/>
    <w:rsid w:val="00EC1948"/>
    <w:rsid w:val="00EC2AA6"/>
    <w:rsid w:val="00EC7B1B"/>
    <w:rsid w:val="00ED2C84"/>
    <w:rsid w:val="00ED6ED5"/>
    <w:rsid w:val="00EE31AB"/>
    <w:rsid w:val="00EE43EC"/>
    <w:rsid w:val="00EE766D"/>
    <w:rsid w:val="00EF0202"/>
    <w:rsid w:val="00EF07D4"/>
    <w:rsid w:val="00EF3180"/>
    <w:rsid w:val="00EF553D"/>
    <w:rsid w:val="00EF59F5"/>
    <w:rsid w:val="00EF667C"/>
    <w:rsid w:val="00EF79C0"/>
    <w:rsid w:val="00EF7DE3"/>
    <w:rsid w:val="00F04292"/>
    <w:rsid w:val="00F043A6"/>
    <w:rsid w:val="00F05301"/>
    <w:rsid w:val="00F05DF7"/>
    <w:rsid w:val="00F12F67"/>
    <w:rsid w:val="00F133D5"/>
    <w:rsid w:val="00F159FE"/>
    <w:rsid w:val="00F20A27"/>
    <w:rsid w:val="00F227C7"/>
    <w:rsid w:val="00F238FE"/>
    <w:rsid w:val="00F2530F"/>
    <w:rsid w:val="00F25DF8"/>
    <w:rsid w:val="00F261BA"/>
    <w:rsid w:val="00F32C37"/>
    <w:rsid w:val="00F35C61"/>
    <w:rsid w:val="00F40119"/>
    <w:rsid w:val="00F40B20"/>
    <w:rsid w:val="00F41AF8"/>
    <w:rsid w:val="00F46EDE"/>
    <w:rsid w:val="00F50EC6"/>
    <w:rsid w:val="00F512AB"/>
    <w:rsid w:val="00F519DB"/>
    <w:rsid w:val="00F53ED3"/>
    <w:rsid w:val="00F54474"/>
    <w:rsid w:val="00F54510"/>
    <w:rsid w:val="00F64481"/>
    <w:rsid w:val="00F64E5A"/>
    <w:rsid w:val="00F66F01"/>
    <w:rsid w:val="00F71851"/>
    <w:rsid w:val="00F72922"/>
    <w:rsid w:val="00F7423F"/>
    <w:rsid w:val="00F7483B"/>
    <w:rsid w:val="00F76D44"/>
    <w:rsid w:val="00F77AB6"/>
    <w:rsid w:val="00F77C8C"/>
    <w:rsid w:val="00F77D1D"/>
    <w:rsid w:val="00F85877"/>
    <w:rsid w:val="00F85D7F"/>
    <w:rsid w:val="00F915C8"/>
    <w:rsid w:val="00F91920"/>
    <w:rsid w:val="00F9262A"/>
    <w:rsid w:val="00F94759"/>
    <w:rsid w:val="00F94778"/>
    <w:rsid w:val="00FA0B0D"/>
    <w:rsid w:val="00FA1ACE"/>
    <w:rsid w:val="00FA1AFB"/>
    <w:rsid w:val="00FA4AB6"/>
    <w:rsid w:val="00FB0D70"/>
    <w:rsid w:val="00FB68A2"/>
    <w:rsid w:val="00FB6CF8"/>
    <w:rsid w:val="00FB7021"/>
    <w:rsid w:val="00FB7B6E"/>
    <w:rsid w:val="00FC1B1D"/>
    <w:rsid w:val="00FC27FE"/>
    <w:rsid w:val="00FC343F"/>
    <w:rsid w:val="00FC3EC1"/>
    <w:rsid w:val="00FC5872"/>
    <w:rsid w:val="00FC6C10"/>
    <w:rsid w:val="00FD0A35"/>
    <w:rsid w:val="00FD1A46"/>
    <w:rsid w:val="00FD2F8A"/>
    <w:rsid w:val="00FD5BF5"/>
    <w:rsid w:val="00FD7A92"/>
    <w:rsid w:val="00FE1123"/>
    <w:rsid w:val="00FE1AA4"/>
    <w:rsid w:val="00FE375C"/>
    <w:rsid w:val="00FE4162"/>
    <w:rsid w:val="00FE45E5"/>
    <w:rsid w:val="00FE6CEC"/>
    <w:rsid w:val="00FE7EEC"/>
    <w:rsid w:val="00FF0DCA"/>
    <w:rsid w:val="00FF3C24"/>
    <w:rsid w:val="00FF6261"/>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86F3E"/>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607939E-9E53-411A-B2C5-647CEA4E5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11841</Words>
  <Characters>67496</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79179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Diane L. Martin</dc:creator>
  <cp:keywords/>
  <dc:description/>
  <cp:lastModifiedBy>Marie Joyce G. Rafanan</cp:lastModifiedBy>
  <cp:revision>3</cp:revision>
  <dcterms:created xsi:type="dcterms:W3CDTF">2020-04-18T13:36:00Z</dcterms:created>
  <dcterms:modified xsi:type="dcterms:W3CDTF">2020-04-18T13:37:00Z</dcterms:modified>
</cp:coreProperties>
</file>